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280" w:rsidRPr="00693FA7" w:rsidRDefault="00B26280" w:rsidP="00B26280">
      <w:pPr>
        <w:pStyle w:val="Akti"/>
        <w:rPr>
          <w:sz w:val="21"/>
          <w:szCs w:val="21"/>
        </w:rPr>
      </w:pPr>
      <w:bookmarkStart w:id="0" w:name="_GoBack"/>
      <w:bookmarkEnd w:id="0"/>
      <w:r w:rsidRPr="00693FA7">
        <w:rPr>
          <w:sz w:val="21"/>
          <w:szCs w:val="21"/>
        </w:rPr>
        <w:t>LIGJ</w:t>
      </w:r>
    </w:p>
    <w:p w:rsidR="00B26280" w:rsidRPr="00693FA7" w:rsidRDefault="00B26280" w:rsidP="00B26280">
      <w:pPr>
        <w:pStyle w:val="NumriData"/>
        <w:rPr>
          <w:sz w:val="21"/>
          <w:szCs w:val="21"/>
        </w:rPr>
      </w:pPr>
      <w:r w:rsidRPr="00693FA7">
        <w:rPr>
          <w:sz w:val="21"/>
          <w:szCs w:val="21"/>
        </w:rPr>
        <w:t>Nr.10 336, datë 21.10.2010</w:t>
      </w:r>
    </w:p>
    <w:p w:rsidR="00B26280" w:rsidRPr="00693FA7" w:rsidRDefault="00B26280" w:rsidP="00B26280">
      <w:pPr>
        <w:pStyle w:val="Paragrafi"/>
        <w:rPr>
          <w:sz w:val="21"/>
          <w:szCs w:val="21"/>
        </w:rPr>
      </w:pPr>
    </w:p>
    <w:p w:rsidR="00B26280" w:rsidRPr="00693FA7" w:rsidRDefault="00B26280" w:rsidP="00B26280">
      <w:pPr>
        <w:pStyle w:val="Titulli"/>
        <w:rPr>
          <w:sz w:val="21"/>
          <w:szCs w:val="21"/>
        </w:rPr>
      </w:pPr>
      <w:r w:rsidRPr="00693FA7">
        <w:rPr>
          <w:sz w:val="21"/>
          <w:szCs w:val="21"/>
        </w:rPr>
        <w:t>PËR NJË NDRYSHIM NË LIGJIN NR. 10 267, DATË 15.4.2010 “PËR RATIFIKIMIN E MARRËVESHJES SË MANDATIMIT NDËRMJET REPUBLIKËS SË SHQIPËRISË DHE DEUTSCHE BANK AG, LONDON E J.P. MORGAN SECURITIES, LTD, SI MENAXHERË BASHKËDREJTUES, PËR TRANSAKSIONIN E EMETIMIT TË EUROBONDIT, DERI NË 400 MILIONË EURO, DHE MIRATIMIN E DOKUMENTEVE TË TJERA TË TRANSAKSIONIT”, TË NDRYSHUAR</w:t>
      </w:r>
    </w:p>
    <w:p w:rsidR="00B26280" w:rsidRPr="00693FA7" w:rsidRDefault="00B26280" w:rsidP="00B26280">
      <w:pPr>
        <w:pStyle w:val="Paragrafi"/>
        <w:rPr>
          <w:sz w:val="21"/>
          <w:szCs w:val="21"/>
        </w:rPr>
      </w:pPr>
    </w:p>
    <w:p w:rsidR="00B26280" w:rsidRPr="00693FA7" w:rsidRDefault="00B26280" w:rsidP="00B26280">
      <w:pPr>
        <w:pStyle w:val="Paragrafi"/>
        <w:rPr>
          <w:sz w:val="21"/>
          <w:szCs w:val="21"/>
        </w:rPr>
      </w:pPr>
      <w:r w:rsidRPr="00693FA7">
        <w:rPr>
          <w:sz w:val="21"/>
          <w:szCs w:val="21"/>
        </w:rPr>
        <w:t xml:space="preserve">Në mbështetje të neneve 78, 83 pikat 1 e 2, 84 pika 4 dhe 121 të Kushtetutës, me propozimin e Këshillit të Ministrave, </w:t>
      </w:r>
    </w:p>
    <w:p w:rsidR="00B26280" w:rsidRPr="00067E27" w:rsidRDefault="00B26280" w:rsidP="00B26280">
      <w:pPr>
        <w:pStyle w:val="Paragrafi"/>
        <w:rPr>
          <w:sz w:val="16"/>
          <w:szCs w:val="21"/>
        </w:rPr>
      </w:pPr>
    </w:p>
    <w:p w:rsidR="00B26280" w:rsidRPr="003010FB" w:rsidRDefault="00B26280" w:rsidP="00B26280">
      <w:pPr>
        <w:pStyle w:val="VENDOSI"/>
        <w:rPr>
          <w:sz w:val="21"/>
          <w:szCs w:val="21"/>
          <w:lang w:val="it-IT"/>
        </w:rPr>
      </w:pPr>
      <w:r w:rsidRPr="003010FB">
        <w:rPr>
          <w:sz w:val="21"/>
          <w:szCs w:val="21"/>
          <w:lang w:val="it-IT"/>
        </w:rPr>
        <w:t>KUVENDI</w:t>
      </w:r>
    </w:p>
    <w:p w:rsidR="00B26280" w:rsidRPr="003010FB" w:rsidRDefault="00B26280" w:rsidP="00B26280">
      <w:pPr>
        <w:pStyle w:val="VENDOSI"/>
        <w:rPr>
          <w:sz w:val="21"/>
          <w:szCs w:val="21"/>
          <w:lang w:val="it-IT"/>
        </w:rPr>
      </w:pPr>
      <w:r w:rsidRPr="003010FB">
        <w:rPr>
          <w:sz w:val="21"/>
          <w:szCs w:val="21"/>
          <w:lang w:val="it-IT"/>
        </w:rPr>
        <w:t>I REPUBLIKËS SË SHQIPËRISË</w:t>
      </w:r>
    </w:p>
    <w:p w:rsidR="00B26280" w:rsidRPr="003010FB" w:rsidRDefault="00B26280" w:rsidP="00B26280">
      <w:pPr>
        <w:pStyle w:val="VENDOSI"/>
        <w:rPr>
          <w:sz w:val="16"/>
          <w:szCs w:val="21"/>
          <w:lang w:val="it-IT"/>
        </w:rPr>
      </w:pPr>
    </w:p>
    <w:p w:rsidR="00B26280" w:rsidRPr="003010FB" w:rsidRDefault="00B26280" w:rsidP="00B26280">
      <w:pPr>
        <w:pStyle w:val="VENDOSI"/>
        <w:rPr>
          <w:sz w:val="21"/>
          <w:szCs w:val="21"/>
          <w:lang w:val="it-IT"/>
        </w:rPr>
      </w:pPr>
      <w:r w:rsidRPr="003010FB">
        <w:rPr>
          <w:sz w:val="21"/>
          <w:szCs w:val="21"/>
          <w:lang w:val="it-IT"/>
        </w:rPr>
        <w:t>VENDOSI:</w:t>
      </w:r>
    </w:p>
    <w:p w:rsidR="00B26280" w:rsidRPr="003010FB" w:rsidRDefault="00B26280" w:rsidP="00B26280">
      <w:pPr>
        <w:pStyle w:val="Paragrafi"/>
        <w:rPr>
          <w:sz w:val="21"/>
          <w:szCs w:val="21"/>
          <w:lang w:val="it-IT"/>
        </w:rPr>
      </w:pPr>
    </w:p>
    <w:p w:rsidR="00B26280" w:rsidRPr="003010FB" w:rsidRDefault="00B26280" w:rsidP="00B26280">
      <w:pPr>
        <w:pStyle w:val="NeniNr"/>
        <w:rPr>
          <w:sz w:val="21"/>
          <w:szCs w:val="21"/>
          <w:lang w:val="it-IT"/>
        </w:rPr>
      </w:pPr>
      <w:r w:rsidRPr="003010FB">
        <w:rPr>
          <w:sz w:val="21"/>
          <w:szCs w:val="21"/>
          <w:lang w:val="it-IT"/>
        </w:rPr>
        <w:t>Neni 1</w:t>
      </w:r>
    </w:p>
    <w:p w:rsidR="00B26280" w:rsidRPr="003010FB" w:rsidRDefault="00B26280" w:rsidP="00B26280">
      <w:pPr>
        <w:pStyle w:val="Paragrafi"/>
        <w:rPr>
          <w:sz w:val="14"/>
          <w:szCs w:val="21"/>
          <w:lang w:val="it-IT"/>
        </w:rPr>
      </w:pPr>
    </w:p>
    <w:p w:rsidR="00B26280" w:rsidRPr="003010FB" w:rsidRDefault="00B26280" w:rsidP="00B26280">
      <w:pPr>
        <w:pStyle w:val="Paragrafi"/>
        <w:rPr>
          <w:sz w:val="21"/>
          <w:szCs w:val="21"/>
          <w:lang w:val="it-IT"/>
        </w:rPr>
      </w:pPr>
      <w:r w:rsidRPr="003010FB">
        <w:rPr>
          <w:sz w:val="21"/>
          <w:szCs w:val="21"/>
          <w:lang w:val="it-IT"/>
        </w:rPr>
        <w:t>Në skedulin 5 të aneksit B, me titull “Marrëveshje e Agjencisë Fiskale”, përkufizimi i “Fraksionit përkatës, që i bashkëlidhet ligjit nr. 10 267, datë 15.4.2010 “Për ratifikimin e marrëveshjes së mandatimit ndërmjet Republikës së Shqipërisë dhe Deutsche Bank AG, London e J.P. Morgan Securities, LTD, si menaxherë bashkëdrejtues, për transaksionin e emetimit të Eurobondit, deri në 400 milionë euro, dhe miratimin e dokumenteve të tjera të transaksionit”, të ndryshuar, nënndarjet “iii” dhe “iv” ndryshohen si më poshtë:</w:t>
      </w:r>
    </w:p>
    <w:p w:rsidR="00B26280" w:rsidRPr="003010FB" w:rsidRDefault="00B26280" w:rsidP="00B26280">
      <w:pPr>
        <w:pStyle w:val="Paragrafi"/>
        <w:rPr>
          <w:sz w:val="21"/>
          <w:szCs w:val="21"/>
          <w:lang w:val="it-IT"/>
        </w:rPr>
      </w:pPr>
      <w:r w:rsidRPr="003010FB">
        <w:rPr>
          <w:sz w:val="21"/>
          <w:szCs w:val="21"/>
          <w:lang w:val="it-IT"/>
        </w:rPr>
        <w:t>“iii) Për çdo çështje të ndryshme nga votimi për një çështje që kërkon unanimitet ose një rezolutë të jashtëzakonshme për një çështje të rezervuar, njëzet e pesë për qind;</w:t>
      </w:r>
    </w:p>
    <w:p w:rsidR="00B26280" w:rsidRPr="003010FB" w:rsidRDefault="00B26280" w:rsidP="00B26280">
      <w:pPr>
        <w:pStyle w:val="Paragrafi"/>
        <w:rPr>
          <w:sz w:val="21"/>
          <w:szCs w:val="21"/>
          <w:lang w:val="it-IT"/>
        </w:rPr>
      </w:pPr>
      <w:r w:rsidRPr="003010FB">
        <w:rPr>
          <w:sz w:val="21"/>
          <w:szCs w:val="21"/>
          <w:lang w:val="it-IT"/>
        </w:rPr>
        <w:t>iv) Për votimin për ndonjë rezolutë të jashtëzakonshme për çështje të rezervuar, shtatëdhjetë e pesë për qind;”.</w:t>
      </w:r>
    </w:p>
    <w:p w:rsidR="00B26280" w:rsidRPr="003010FB" w:rsidRDefault="00B26280" w:rsidP="00B26280">
      <w:pPr>
        <w:pStyle w:val="Paragrafi"/>
        <w:rPr>
          <w:sz w:val="14"/>
          <w:szCs w:val="21"/>
          <w:lang w:val="it-IT"/>
        </w:rPr>
      </w:pPr>
    </w:p>
    <w:p w:rsidR="00B26280" w:rsidRPr="003010FB" w:rsidRDefault="00B26280" w:rsidP="00B26280">
      <w:pPr>
        <w:pStyle w:val="NeniNr"/>
        <w:rPr>
          <w:sz w:val="21"/>
          <w:szCs w:val="21"/>
          <w:lang w:val="it-IT"/>
        </w:rPr>
      </w:pPr>
      <w:r w:rsidRPr="003010FB">
        <w:rPr>
          <w:sz w:val="21"/>
          <w:szCs w:val="21"/>
          <w:lang w:val="it-IT"/>
        </w:rPr>
        <w:t>Neni 2</w:t>
      </w:r>
    </w:p>
    <w:p w:rsidR="00B26280" w:rsidRPr="003010FB" w:rsidRDefault="00B26280" w:rsidP="00B26280">
      <w:pPr>
        <w:pStyle w:val="Paragrafi"/>
        <w:rPr>
          <w:sz w:val="21"/>
          <w:szCs w:val="21"/>
          <w:lang w:val="it-IT"/>
        </w:rPr>
      </w:pPr>
    </w:p>
    <w:p w:rsidR="00B26280" w:rsidRPr="003010FB" w:rsidRDefault="00B26280" w:rsidP="00B26280">
      <w:pPr>
        <w:pStyle w:val="Paragrafi"/>
        <w:rPr>
          <w:sz w:val="21"/>
          <w:szCs w:val="21"/>
          <w:lang w:val="it-IT"/>
        </w:rPr>
      </w:pPr>
      <w:r w:rsidRPr="003010FB">
        <w:rPr>
          <w:sz w:val="21"/>
          <w:szCs w:val="21"/>
          <w:lang w:val="it-IT"/>
        </w:rPr>
        <w:t>Ky ligj hyn në fuqi menjëherë dhe botohet në Fletoren Zyrtare.</w:t>
      </w:r>
    </w:p>
    <w:p w:rsidR="00B26280" w:rsidRPr="003010FB" w:rsidRDefault="00B26280" w:rsidP="00B26280">
      <w:pPr>
        <w:pStyle w:val="Paragrafi"/>
        <w:rPr>
          <w:sz w:val="14"/>
          <w:lang w:val="it-IT"/>
        </w:rPr>
      </w:pPr>
    </w:p>
    <w:p w:rsidR="00B26280" w:rsidRPr="007E1831" w:rsidRDefault="00B26280" w:rsidP="00B26280">
      <w:pPr>
        <w:pStyle w:val="Shpallja"/>
      </w:pPr>
      <w:r>
        <w:t>Shpallur me dekretin nr.</w:t>
      </w:r>
      <w:r w:rsidR="00AA458E">
        <w:t>6742</w:t>
      </w:r>
      <w:r>
        <w:t>, datë</w:t>
      </w:r>
      <w:r w:rsidR="00AA458E">
        <w:t xml:space="preserve"> 22.10.2010 </w:t>
      </w:r>
      <w:r>
        <w:t>të Presidentit të Republikës së Shqipërisë, Bamir Topi</w:t>
      </w:r>
    </w:p>
    <w:p w:rsidR="00B26280" w:rsidRDefault="00B26280" w:rsidP="00B26280">
      <w:pPr>
        <w:pStyle w:val="Paragrafi"/>
        <w:rPr>
          <w:sz w:val="21"/>
          <w:szCs w:val="21"/>
          <w:lang w:val="sq-AL"/>
        </w:rPr>
      </w:pPr>
    </w:p>
    <w:p w:rsidR="00AA458E" w:rsidRDefault="00AA458E" w:rsidP="004A09A5">
      <w:pPr>
        <w:pStyle w:val="Akti"/>
        <w:keepNext w:val="0"/>
        <w:rPr>
          <w:sz w:val="21"/>
          <w:szCs w:val="21"/>
          <w:lang w:val="sq-AL"/>
        </w:rPr>
      </w:pPr>
    </w:p>
    <w:p w:rsidR="00427BEC" w:rsidRPr="006863B4" w:rsidRDefault="00427BEC" w:rsidP="004A09A5">
      <w:pPr>
        <w:pStyle w:val="Akti"/>
        <w:keepNext w:val="0"/>
        <w:rPr>
          <w:sz w:val="21"/>
          <w:szCs w:val="21"/>
          <w:lang w:val="sq-AL"/>
        </w:rPr>
      </w:pPr>
      <w:r w:rsidRPr="006863B4">
        <w:rPr>
          <w:sz w:val="21"/>
          <w:szCs w:val="21"/>
          <w:lang w:val="sq-AL"/>
        </w:rPr>
        <w:t>Vendim</w:t>
      </w:r>
    </w:p>
    <w:p w:rsidR="00427BEC" w:rsidRPr="006863B4" w:rsidRDefault="00427BEC" w:rsidP="004A09A5">
      <w:pPr>
        <w:pStyle w:val="NumriData"/>
        <w:keepNext w:val="0"/>
        <w:rPr>
          <w:sz w:val="21"/>
          <w:szCs w:val="21"/>
          <w:lang w:val="sq-AL"/>
        </w:rPr>
      </w:pPr>
      <w:r w:rsidRPr="006863B4">
        <w:rPr>
          <w:sz w:val="21"/>
          <w:szCs w:val="21"/>
          <w:lang w:val="sq-AL"/>
        </w:rPr>
        <w:t>Nr.762, datë 1.9.2010</w:t>
      </w:r>
    </w:p>
    <w:p w:rsidR="00427BEC" w:rsidRPr="00BC6D80" w:rsidRDefault="00427BEC" w:rsidP="004A09A5">
      <w:pPr>
        <w:pStyle w:val="Paragrafi"/>
        <w:rPr>
          <w:sz w:val="16"/>
          <w:szCs w:val="21"/>
          <w:lang w:val="sq-AL"/>
        </w:rPr>
      </w:pPr>
    </w:p>
    <w:p w:rsidR="00427BEC" w:rsidRPr="006863B4" w:rsidRDefault="00427BEC" w:rsidP="004A09A5">
      <w:pPr>
        <w:pStyle w:val="Titulli"/>
        <w:keepNext w:val="0"/>
        <w:rPr>
          <w:sz w:val="21"/>
          <w:szCs w:val="21"/>
          <w:lang w:val="sq-AL"/>
        </w:rPr>
      </w:pPr>
      <w:r w:rsidRPr="006863B4">
        <w:rPr>
          <w:sz w:val="21"/>
          <w:szCs w:val="21"/>
          <w:lang w:val="sq-AL"/>
        </w:rPr>
        <w:t>Për miratimin e</w:t>
      </w:r>
      <w:r w:rsidR="0030492F" w:rsidRPr="006863B4">
        <w:rPr>
          <w:sz w:val="21"/>
          <w:szCs w:val="21"/>
          <w:lang w:val="sq-AL"/>
        </w:rPr>
        <w:t xml:space="preserve"> </w:t>
      </w:r>
      <w:r w:rsidRPr="006863B4">
        <w:rPr>
          <w:sz w:val="21"/>
          <w:szCs w:val="21"/>
          <w:lang w:val="sq-AL"/>
        </w:rPr>
        <w:t xml:space="preserve">marrëveshjes së rinovuar, ndërmjet këshillit të ministrave të republikës së shqipërisë dhe shoqërisë </w:t>
      </w:r>
      <w:r w:rsidR="008B33D1">
        <w:rPr>
          <w:sz w:val="21"/>
          <w:szCs w:val="21"/>
          <w:lang w:val="sq-AL"/>
        </w:rPr>
        <w:t>“</w:t>
      </w:r>
      <w:r w:rsidRPr="006863B4">
        <w:rPr>
          <w:sz w:val="21"/>
          <w:szCs w:val="21"/>
          <w:lang w:val="sq-AL"/>
        </w:rPr>
        <w:t>microsoft corporation</w:t>
      </w:r>
      <w:r w:rsidR="008B33D1">
        <w:rPr>
          <w:sz w:val="21"/>
          <w:szCs w:val="21"/>
          <w:lang w:val="sq-AL"/>
        </w:rPr>
        <w:t>”</w:t>
      </w:r>
      <w:r w:rsidRPr="006863B4">
        <w:rPr>
          <w:sz w:val="21"/>
          <w:szCs w:val="21"/>
          <w:lang w:val="sq-AL"/>
        </w:rPr>
        <w:t>, për projektin e partneritetit strategjik në fushën e teknologjisë së informacionit</w:t>
      </w:r>
    </w:p>
    <w:p w:rsidR="00427BEC" w:rsidRPr="00067E27" w:rsidRDefault="00427BEC" w:rsidP="004A09A5">
      <w:pPr>
        <w:pStyle w:val="Paragrafi"/>
        <w:rPr>
          <w:sz w:val="12"/>
          <w:szCs w:val="21"/>
          <w:lang w:val="sq-AL"/>
        </w:rPr>
      </w:pPr>
    </w:p>
    <w:p w:rsidR="00427BEC" w:rsidRPr="006863B4" w:rsidRDefault="00427BEC" w:rsidP="004A09A5">
      <w:pPr>
        <w:pStyle w:val="BazLigjPropozues"/>
        <w:keepNext w:val="0"/>
        <w:rPr>
          <w:sz w:val="21"/>
          <w:szCs w:val="21"/>
          <w:lang w:val="sq-AL"/>
        </w:rPr>
      </w:pPr>
      <w:r w:rsidRPr="006863B4">
        <w:rPr>
          <w:sz w:val="21"/>
          <w:szCs w:val="21"/>
          <w:lang w:val="sq-AL"/>
        </w:rPr>
        <w:t>Në mbështetje të nenit 100 të Kushtetutës, të neneve 17,</w:t>
      </w:r>
      <w:r w:rsidR="00953BDB">
        <w:rPr>
          <w:sz w:val="21"/>
          <w:szCs w:val="21"/>
          <w:lang w:val="sq-AL"/>
        </w:rPr>
        <w:t xml:space="preserve"> </w:t>
      </w:r>
      <w:r w:rsidRPr="006863B4">
        <w:rPr>
          <w:sz w:val="21"/>
          <w:szCs w:val="21"/>
          <w:lang w:val="sq-AL"/>
        </w:rPr>
        <w:t>23 e 27 të ligjit nr.8371, datë 9.7.1998 “Për lidhjen e traktateve dhe marrëveshjeve n</w:t>
      </w:r>
      <w:r w:rsidR="0073194B" w:rsidRPr="006863B4">
        <w:rPr>
          <w:sz w:val="21"/>
          <w:szCs w:val="21"/>
          <w:lang w:val="sq-AL"/>
        </w:rPr>
        <w:t>dërkombëtare”, të neneve 5 e 45</w:t>
      </w:r>
      <w:r w:rsidR="008B33D1">
        <w:rPr>
          <w:sz w:val="21"/>
          <w:szCs w:val="21"/>
          <w:lang w:val="sq-AL"/>
        </w:rPr>
        <w:t xml:space="preserve"> të ligjit nr.9936, datë 26.6</w:t>
      </w:r>
      <w:r w:rsidRPr="006863B4">
        <w:rPr>
          <w:sz w:val="21"/>
          <w:szCs w:val="21"/>
          <w:lang w:val="sq-AL"/>
        </w:rPr>
        <w:t xml:space="preserve">.2008 “Për menaxhimin e sistemit buxhetor në Republikën </w:t>
      </w:r>
      <w:r w:rsidR="008B33D1">
        <w:rPr>
          <w:sz w:val="21"/>
          <w:szCs w:val="21"/>
          <w:lang w:val="sq-AL"/>
        </w:rPr>
        <w:t>e Shqipërisë”</w:t>
      </w:r>
      <w:r w:rsidR="00D31B4B" w:rsidRPr="006863B4">
        <w:rPr>
          <w:sz w:val="21"/>
          <w:szCs w:val="21"/>
          <w:lang w:val="sq-AL"/>
        </w:rPr>
        <w:t xml:space="preserve"> dhe të neneve 10 e 13</w:t>
      </w:r>
      <w:r w:rsidRPr="006863B4">
        <w:rPr>
          <w:sz w:val="21"/>
          <w:szCs w:val="21"/>
          <w:lang w:val="sq-AL"/>
        </w:rPr>
        <w:t xml:space="preserve"> të ligjit nr.10 190, datë 26.11.2009 “Për buxhetin e vitit 2010”, të ndryshuar, me propozimin e Ministrit për Inovacionin dhe Teknologjinë e Informacionit e të Komunikimit, Këshilli i Ministrave</w:t>
      </w:r>
    </w:p>
    <w:p w:rsidR="00427BEC" w:rsidRDefault="00427BEC" w:rsidP="004A09A5">
      <w:pPr>
        <w:pStyle w:val="Paragrafi"/>
        <w:rPr>
          <w:sz w:val="14"/>
          <w:szCs w:val="21"/>
          <w:lang w:val="sq-AL"/>
        </w:rPr>
      </w:pPr>
    </w:p>
    <w:p w:rsidR="00693FA7" w:rsidRPr="00067E27" w:rsidRDefault="00693FA7" w:rsidP="004A09A5">
      <w:pPr>
        <w:pStyle w:val="Paragrafi"/>
        <w:rPr>
          <w:sz w:val="2"/>
          <w:szCs w:val="21"/>
          <w:lang w:val="sq-AL"/>
        </w:rPr>
      </w:pPr>
    </w:p>
    <w:p w:rsidR="00427BEC" w:rsidRPr="006863B4" w:rsidRDefault="00427BEC" w:rsidP="004A09A5">
      <w:pPr>
        <w:pStyle w:val="VENDOSI"/>
        <w:keepNext w:val="0"/>
        <w:rPr>
          <w:sz w:val="21"/>
          <w:szCs w:val="21"/>
          <w:lang w:val="sq-AL"/>
        </w:rPr>
      </w:pPr>
      <w:r w:rsidRPr="006863B4">
        <w:rPr>
          <w:sz w:val="21"/>
          <w:szCs w:val="21"/>
          <w:lang w:val="sq-AL"/>
        </w:rPr>
        <w:t>Vendosi:</w:t>
      </w:r>
    </w:p>
    <w:p w:rsidR="00427BEC" w:rsidRPr="00BC6D80" w:rsidRDefault="00427BEC" w:rsidP="004A09A5">
      <w:pPr>
        <w:pStyle w:val="Paragrafi"/>
        <w:rPr>
          <w:sz w:val="10"/>
          <w:szCs w:val="21"/>
          <w:lang w:val="sq-AL"/>
        </w:rPr>
      </w:pPr>
    </w:p>
    <w:p w:rsidR="00427BEC" w:rsidRPr="006863B4" w:rsidRDefault="00427BEC" w:rsidP="004A09A5">
      <w:pPr>
        <w:pStyle w:val="Paragrafi"/>
        <w:rPr>
          <w:sz w:val="21"/>
          <w:szCs w:val="21"/>
          <w:lang w:val="sq-AL"/>
        </w:rPr>
      </w:pPr>
      <w:r w:rsidRPr="006863B4">
        <w:rPr>
          <w:sz w:val="21"/>
          <w:szCs w:val="21"/>
          <w:lang w:val="sq-AL"/>
        </w:rPr>
        <w:t xml:space="preserve">1. Miratimin e marrëveshjes së rinovuar, ndërmjet Këshillit të Ministrave të Republikës së Shqipërisë dhe shoqërisë </w:t>
      </w:r>
      <w:r w:rsidR="008B33D1">
        <w:rPr>
          <w:sz w:val="21"/>
          <w:szCs w:val="21"/>
          <w:lang w:val="sq-AL"/>
        </w:rPr>
        <w:t>“</w:t>
      </w:r>
      <w:r w:rsidRPr="006863B4">
        <w:rPr>
          <w:sz w:val="21"/>
          <w:szCs w:val="21"/>
          <w:lang w:val="sq-AL"/>
        </w:rPr>
        <w:t>Microsoft Corporation</w:t>
      </w:r>
      <w:r w:rsidR="008B33D1">
        <w:rPr>
          <w:sz w:val="21"/>
          <w:szCs w:val="21"/>
          <w:lang w:val="sq-AL"/>
        </w:rPr>
        <w:t>”</w:t>
      </w:r>
      <w:r w:rsidRPr="006863B4">
        <w:rPr>
          <w:sz w:val="21"/>
          <w:szCs w:val="21"/>
          <w:lang w:val="sq-AL"/>
        </w:rPr>
        <w:t>, për proje</w:t>
      </w:r>
      <w:r w:rsidR="008B33D1">
        <w:rPr>
          <w:sz w:val="21"/>
          <w:szCs w:val="21"/>
          <w:lang w:val="sq-AL"/>
        </w:rPr>
        <w:t>ktin e partneritetit strategjik</w:t>
      </w:r>
      <w:r w:rsidRPr="006863B4">
        <w:rPr>
          <w:sz w:val="21"/>
          <w:szCs w:val="21"/>
          <w:lang w:val="sq-AL"/>
        </w:rPr>
        <w:t xml:space="preserve"> në fushën e teknologjisë së informacionit.</w:t>
      </w:r>
    </w:p>
    <w:p w:rsidR="00427BEC" w:rsidRPr="006863B4" w:rsidRDefault="00427BEC" w:rsidP="004A09A5">
      <w:pPr>
        <w:pStyle w:val="Paragrafi"/>
        <w:rPr>
          <w:sz w:val="21"/>
          <w:szCs w:val="21"/>
          <w:lang w:val="sq-AL"/>
        </w:rPr>
      </w:pPr>
      <w:r w:rsidRPr="006863B4">
        <w:rPr>
          <w:sz w:val="21"/>
          <w:szCs w:val="21"/>
          <w:lang w:val="sq-AL"/>
        </w:rPr>
        <w:t>2. Kostot financiare për realizimin e projek</w:t>
      </w:r>
      <w:r w:rsidR="00EC5DF0" w:rsidRPr="006863B4">
        <w:rPr>
          <w:sz w:val="21"/>
          <w:szCs w:val="21"/>
          <w:lang w:val="sq-AL"/>
        </w:rPr>
        <w:t>tit strategjik, në fushën e t</w:t>
      </w:r>
      <w:r w:rsidRPr="006863B4">
        <w:rPr>
          <w:sz w:val="21"/>
          <w:szCs w:val="21"/>
          <w:lang w:val="sq-AL"/>
        </w:rPr>
        <w:t>eknologjisë së i</w:t>
      </w:r>
      <w:r w:rsidR="00D31B4B" w:rsidRPr="006863B4">
        <w:rPr>
          <w:sz w:val="21"/>
          <w:szCs w:val="21"/>
          <w:lang w:val="sq-AL"/>
        </w:rPr>
        <w:t>nformacionit, sipas marrëveshjeve të veçanta, mbulohen nga Buxheti i S</w:t>
      </w:r>
      <w:r w:rsidRPr="006863B4">
        <w:rPr>
          <w:sz w:val="21"/>
          <w:szCs w:val="21"/>
          <w:lang w:val="sq-AL"/>
        </w:rPr>
        <w:t>htetit, sipas fondeve respektive të instituc</w:t>
      </w:r>
      <w:r w:rsidR="00EC5DF0" w:rsidRPr="006863B4">
        <w:rPr>
          <w:sz w:val="21"/>
          <w:szCs w:val="21"/>
          <w:lang w:val="sq-AL"/>
        </w:rPr>
        <w:t>i</w:t>
      </w:r>
      <w:r w:rsidRPr="006863B4">
        <w:rPr>
          <w:sz w:val="21"/>
          <w:szCs w:val="21"/>
          <w:lang w:val="sq-AL"/>
        </w:rPr>
        <w:t xml:space="preserve">oneve, </w:t>
      </w:r>
      <w:r w:rsidRPr="006863B4">
        <w:rPr>
          <w:sz w:val="21"/>
          <w:szCs w:val="21"/>
          <w:lang w:val="sq-AL"/>
        </w:rPr>
        <w:lastRenderedPageBreak/>
        <w:t>përkatësisht:</w:t>
      </w:r>
    </w:p>
    <w:p w:rsidR="00427BEC" w:rsidRPr="006863B4" w:rsidRDefault="00427BEC" w:rsidP="004A09A5">
      <w:pPr>
        <w:pStyle w:val="Paragrafi"/>
        <w:rPr>
          <w:sz w:val="21"/>
          <w:szCs w:val="21"/>
          <w:lang w:val="sq-AL"/>
        </w:rPr>
      </w:pPr>
      <w:r w:rsidRPr="006863B4">
        <w:rPr>
          <w:sz w:val="21"/>
          <w:szCs w:val="21"/>
          <w:lang w:val="sq-AL"/>
        </w:rPr>
        <w:t>a)</w:t>
      </w:r>
      <w:r w:rsidR="00C91E06" w:rsidRPr="006863B4">
        <w:rPr>
          <w:sz w:val="21"/>
          <w:szCs w:val="21"/>
          <w:lang w:val="sq-AL"/>
        </w:rPr>
        <w:t xml:space="preserve"> </w:t>
      </w:r>
      <w:r w:rsidRPr="006863B4">
        <w:rPr>
          <w:sz w:val="21"/>
          <w:szCs w:val="21"/>
          <w:lang w:val="sq-AL"/>
        </w:rPr>
        <w:t>Për grupmarrëveshjet e institucione</w:t>
      </w:r>
      <w:r w:rsidR="00EC5DF0" w:rsidRPr="006863B4">
        <w:rPr>
          <w:sz w:val="21"/>
          <w:szCs w:val="21"/>
          <w:lang w:val="sq-AL"/>
        </w:rPr>
        <w:t>ve qendrore, nga Agjencia Komb</w:t>
      </w:r>
      <w:r w:rsidRPr="006863B4">
        <w:rPr>
          <w:sz w:val="21"/>
          <w:szCs w:val="21"/>
          <w:lang w:val="sq-AL"/>
        </w:rPr>
        <w:t>ë</w:t>
      </w:r>
      <w:r w:rsidR="00EC5DF0" w:rsidRPr="006863B4">
        <w:rPr>
          <w:sz w:val="21"/>
          <w:szCs w:val="21"/>
          <w:lang w:val="sq-AL"/>
        </w:rPr>
        <w:t>t</w:t>
      </w:r>
      <w:r w:rsidRPr="006863B4">
        <w:rPr>
          <w:sz w:val="21"/>
          <w:szCs w:val="21"/>
          <w:lang w:val="sq-AL"/>
        </w:rPr>
        <w:t>are e Shoqërisë së Informacionit (AKSHI);</w:t>
      </w:r>
    </w:p>
    <w:p w:rsidR="00427BEC" w:rsidRPr="006863B4" w:rsidRDefault="00427BEC" w:rsidP="004A09A5">
      <w:pPr>
        <w:pStyle w:val="Paragrafi"/>
        <w:rPr>
          <w:sz w:val="21"/>
          <w:szCs w:val="21"/>
          <w:lang w:val="sq-AL"/>
        </w:rPr>
      </w:pPr>
      <w:r w:rsidRPr="006863B4">
        <w:rPr>
          <w:sz w:val="21"/>
          <w:szCs w:val="21"/>
          <w:lang w:val="sq-AL"/>
        </w:rPr>
        <w:t>b)</w:t>
      </w:r>
      <w:r w:rsidR="00C91E06" w:rsidRPr="006863B4">
        <w:rPr>
          <w:sz w:val="21"/>
          <w:szCs w:val="21"/>
          <w:lang w:val="sq-AL"/>
        </w:rPr>
        <w:t xml:space="preserve"> </w:t>
      </w:r>
      <w:r w:rsidRPr="006863B4">
        <w:rPr>
          <w:sz w:val="21"/>
          <w:szCs w:val="21"/>
          <w:lang w:val="sq-AL"/>
        </w:rPr>
        <w:t>Për marrëveshjen e arsimit</w:t>
      </w:r>
      <w:r w:rsidR="009D3B3D">
        <w:rPr>
          <w:sz w:val="21"/>
          <w:szCs w:val="21"/>
          <w:lang w:val="sq-AL"/>
        </w:rPr>
        <w:t xml:space="preserve"> universitar “Campus Agreement”</w:t>
      </w:r>
      <w:r w:rsidRPr="006863B4">
        <w:rPr>
          <w:sz w:val="21"/>
          <w:szCs w:val="21"/>
          <w:lang w:val="sq-AL"/>
        </w:rPr>
        <w:t xml:space="preserve"> nga AKSHI;</w:t>
      </w:r>
    </w:p>
    <w:p w:rsidR="00427BEC" w:rsidRPr="006863B4" w:rsidRDefault="00427BEC" w:rsidP="004A09A5">
      <w:pPr>
        <w:pStyle w:val="Paragrafi"/>
        <w:rPr>
          <w:sz w:val="21"/>
          <w:szCs w:val="21"/>
          <w:lang w:val="sq-AL"/>
        </w:rPr>
      </w:pPr>
      <w:r w:rsidRPr="006863B4">
        <w:rPr>
          <w:sz w:val="21"/>
          <w:szCs w:val="21"/>
          <w:lang w:val="sq-AL"/>
        </w:rPr>
        <w:t xml:space="preserve">c) Për marrëveshjen e shërbimeve </w:t>
      </w:r>
      <w:r w:rsidR="009D3B3D">
        <w:rPr>
          <w:sz w:val="21"/>
          <w:szCs w:val="21"/>
          <w:lang w:val="sq-AL"/>
        </w:rPr>
        <w:t>të konsulencës dhe mirëmbajtjes</w:t>
      </w:r>
      <w:r w:rsidRPr="006863B4">
        <w:rPr>
          <w:sz w:val="21"/>
          <w:szCs w:val="21"/>
          <w:lang w:val="sq-AL"/>
        </w:rPr>
        <w:t xml:space="preserve"> nga AKSHI;</w:t>
      </w:r>
    </w:p>
    <w:p w:rsidR="00427BEC" w:rsidRPr="006863B4" w:rsidRDefault="00427BEC" w:rsidP="004A09A5">
      <w:pPr>
        <w:pStyle w:val="Paragrafi"/>
        <w:rPr>
          <w:sz w:val="21"/>
          <w:szCs w:val="21"/>
          <w:lang w:val="sq-AL"/>
        </w:rPr>
      </w:pPr>
      <w:r w:rsidRPr="006863B4">
        <w:rPr>
          <w:sz w:val="21"/>
          <w:szCs w:val="21"/>
          <w:lang w:val="sq-AL"/>
        </w:rPr>
        <w:t>ç)</w:t>
      </w:r>
      <w:r w:rsidR="00C91E06" w:rsidRPr="006863B4">
        <w:rPr>
          <w:sz w:val="21"/>
          <w:szCs w:val="21"/>
          <w:lang w:val="sq-AL"/>
        </w:rPr>
        <w:t xml:space="preserve"> </w:t>
      </w:r>
      <w:r w:rsidRPr="006863B4">
        <w:rPr>
          <w:sz w:val="21"/>
          <w:szCs w:val="21"/>
          <w:lang w:val="sq-AL"/>
        </w:rPr>
        <w:t>Për marrëveshjen e Forcave të Armatosura nga Ministria e Mbrojtjes;</w:t>
      </w:r>
    </w:p>
    <w:p w:rsidR="00427BEC" w:rsidRPr="006863B4" w:rsidRDefault="00427BEC" w:rsidP="004A09A5">
      <w:pPr>
        <w:pStyle w:val="Paragrafi"/>
        <w:rPr>
          <w:sz w:val="21"/>
          <w:szCs w:val="21"/>
          <w:lang w:val="sq-AL"/>
        </w:rPr>
      </w:pPr>
      <w:r w:rsidRPr="006863B4">
        <w:rPr>
          <w:sz w:val="21"/>
          <w:szCs w:val="21"/>
          <w:lang w:val="sq-AL"/>
        </w:rPr>
        <w:t>d)</w:t>
      </w:r>
      <w:r w:rsidR="00C91E06" w:rsidRPr="006863B4">
        <w:rPr>
          <w:sz w:val="21"/>
          <w:szCs w:val="21"/>
          <w:lang w:val="sq-AL"/>
        </w:rPr>
        <w:t xml:space="preserve"> </w:t>
      </w:r>
      <w:r w:rsidR="00EC5DF0" w:rsidRPr="006863B4">
        <w:rPr>
          <w:sz w:val="21"/>
          <w:szCs w:val="21"/>
          <w:lang w:val="sq-AL"/>
        </w:rPr>
        <w:t>Për marrëveshjen e s</w:t>
      </w:r>
      <w:r w:rsidRPr="006863B4">
        <w:rPr>
          <w:sz w:val="21"/>
          <w:szCs w:val="21"/>
          <w:lang w:val="sq-AL"/>
        </w:rPr>
        <w:t>i</w:t>
      </w:r>
      <w:r w:rsidR="00EC5DF0" w:rsidRPr="006863B4">
        <w:rPr>
          <w:sz w:val="21"/>
          <w:szCs w:val="21"/>
          <w:lang w:val="sq-AL"/>
        </w:rPr>
        <w:t>s</w:t>
      </w:r>
      <w:r w:rsidRPr="006863B4">
        <w:rPr>
          <w:sz w:val="21"/>
          <w:szCs w:val="21"/>
          <w:lang w:val="sq-AL"/>
        </w:rPr>
        <w:t>temit gjyqësor nga AKSHI.</w:t>
      </w:r>
    </w:p>
    <w:p w:rsidR="00427BEC" w:rsidRPr="006863B4" w:rsidRDefault="00B05BB5" w:rsidP="004A09A5">
      <w:pPr>
        <w:pStyle w:val="Paragrafi"/>
        <w:rPr>
          <w:sz w:val="21"/>
          <w:szCs w:val="21"/>
          <w:lang w:val="sq-AL"/>
        </w:rPr>
      </w:pPr>
      <w:r w:rsidRPr="006863B4">
        <w:rPr>
          <w:sz w:val="21"/>
          <w:szCs w:val="21"/>
          <w:lang w:val="sq-AL"/>
        </w:rPr>
        <w:t>3. Agjencia Kombëtare e</w:t>
      </w:r>
      <w:r w:rsidR="00427BEC" w:rsidRPr="006863B4">
        <w:rPr>
          <w:sz w:val="21"/>
          <w:szCs w:val="21"/>
          <w:lang w:val="sq-AL"/>
        </w:rPr>
        <w:t xml:space="preserve"> Shoqërisë së Informacionit kryen pagesën prej 270 000 000 (dyqind</w:t>
      </w:r>
      <w:r w:rsidR="002754DE" w:rsidRPr="006863B4">
        <w:rPr>
          <w:sz w:val="21"/>
          <w:szCs w:val="21"/>
          <w:lang w:val="sq-AL"/>
        </w:rPr>
        <w:t xml:space="preserve"> e shtatëdhjetë milionë) lekësh,</w:t>
      </w:r>
      <w:r w:rsidRPr="006863B4">
        <w:rPr>
          <w:sz w:val="21"/>
          <w:szCs w:val="21"/>
          <w:lang w:val="sq-AL"/>
        </w:rPr>
        <w:t xml:space="preserve"> </w:t>
      </w:r>
      <w:r w:rsidR="00FF5CC1" w:rsidRPr="006863B4">
        <w:rPr>
          <w:sz w:val="21"/>
          <w:szCs w:val="21"/>
          <w:lang w:val="sq-AL"/>
        </w:rPr>
        <w:t>si pjesë e fondit të p</w:t>
      </w:r>
      <w:r w:rsidR="00427BEC" w:rsidRPr="006863B4">
        <w:rPr>
          <w:sz w:val="21"/>
          <w:szCs w:val="21"/>
          <w:lang w:val="sq-AL"/>
        </w:rPr>
        <w:t>ë</w:t>
      </w:r>
      <w:r w:rsidR="00FF5CC1" w:rsidRPr="006863B4">
        <w:rPr>
          <w:sz w:val="21"/>
          <w:szCs w:val="21"/>
          <w:lang w:val="sq-AL"/>
        </w:rPr>
        <w:t>r</w:t>
      </w:r>
      <w:r w:rsidR="00427BEC" w:rsidRPr="006863B4">
        <w:rPr>
          <w:sz w:val="21"/>
          <w:szCs w:val="21"/>
          <w:lang w:val="sq-AL"/>
        </w:rPr>
        <w:t>gjithshëm prej 950 000 000 (nëntëqind e pesëdhjetë milionë) lekësh, për mbul</w:t>
      </w:r>
      <w:r w:rsidR="00EC5DF0" w:rsidRPr="006863B4">
        <w:rPr>
          <w:sz w:val="21"/>
          <w:szCs w:val="21"/>
          <w:lang w:val="sq-AL"/>
        </w:rPr>
        <w:t>imin e kostove financiare të vi</w:t>
      </w:r>
      <w:r w:rsidR="00427BEC" w:rsidRPr="006863B4">
        <w:rPr>
          <w:sz w:val="21"/>
          <w:szCs w:val="21"/>
          <w:lang w:val="sq-AL"/>
        </w:rPr>
        <w:t>ti</w:t>
      </w:r>
      <w:r w:rsidR="00EC5DF0" w:rsidRPr="006863B4">
        <w:rPr>
          <w:sz w:val="21"/>
          <w:szCs w:val="21"/>
          <w:lang w:val="sq-AL"/>
        </w:rPr>
        <w:t>t</w:t>
      </w:r>
      <w:r w:rsidR="00427BEC" w:rsidRPr="006863B4">
        <w:rPr>
          <w:sz w:val="21"/>
          <w:szCs w:val="21"/>
          <w:lang w:val="sq-AL"/>
        </w:rPr>
        <w:t xml:space="preserve"> të parë të kësaj marrëveshjeje (qershor 2010-qershor 2011).</w:t>
      </w:r>
    </w:p>
    <w:p w:rsidR="00427BEC" w:rsidRPr="006863B4" w:rsidRDefault="00427BEC" w:rsidP="004A09A5">
      <w:pPr>
        <w:pStyle w:val="Paragrafi"/>
        <w:rPr>
          <w:sz w:val="21"/>
          <w:szCs w:val="21"/>
          <w:lang w:val="sq-AL"/>
        </w:rPr>
      </w:pPr>
      <w:r w:rsidRPr="006863B4">
        <w:rPr>
          <w:sz w:val="21"/>
          <w:szCs w:val="21"/>
          <w:lang w:val="sq-AL"/>
        </w:rPr>
        <w:t>4.</w:t>
      </w:r>
      <w:r w:rsidR="009D3B3D">
        <w:rPr>
          <w:sz w:val="21"/>
          <w:szCs w:val="21"/>
          <w:lang w:val="sq-AL"/>
        </w:rPr>
        <w:t xml:space="preserve"> </w:t>
      </w:r>
      <w:r w:rsidRPr="006863B4">
        <w:rPr>
          <w:sz w:val="21"/>
          <w:szCs w:val="21"/>
          <w:lang w:val="sq-AL"/>
        </w:rPr>
        <w:t>Fondi i përcaktuar për pagesë në p</w:t>
      </w:r>
      <w:r w:rsidR="006C7ADB" w:rsidRPr="006863B4">
        <w:rPr>
          <w:sz w:val="21"/>
          <w:szCs w:val="21"/>
          <w:lang w:val="sq-AL"/>
        </w:rPr>
        <w:t>i</w:t>
      </w:r>
      <w:r w:rsidR="00B05BB5" w:rsidRPr="006863B4">
        <w:rPr>
          <w:sz w:val="21"/>
          <w:szCs w:val="21"/>
          <w:lang w:val="sq-AL"/>
        </w:rPr>
        <w:t>kën 3</w:t>
      </w:r>
      <w:r w:rsidRPr="006863B4">
        <w:rPr>
          <w:sz w:val="21"/>
          <w:szCs w:val="21"/>
          <w:lang w:val="sq-AL"/>
        </w:rPr>
        <w:t xml:space="preserve"> të këtij vendimi, do të përballohet si më poshtë vijon:</w:t>
      </w:r>
    </w:p>
    <w:p w:rsidR="00427BEC" w:rsidRPr="006863B4" w:rsidRDefault="00427BEC" w:rsidP="004A09A5">
      <w:pPr>
        <w:pStyle w:val="Paragrafi"/>
        <w:rPr>
          <w:sz w:val="21"/>
          <w:szCs w:val="21"/>
          <w:lang w:val="sq-AL"/>
        </w:rPr>
      </w:pPr>
      <w:r w:rsidRPr="006863B4">
        <w:rPr>
          <w:sz w:val="21"/>
          <w:szCs w:val="21"/>
          <w:lang w:val="sq-AL"/>
        </w:rPr>
        <w:t>a) 48 000 000 (dyzet e tetë milionë) lekë, nga shpenzimet korrente të miratuar</w:t>
      </w:r>
      <w:r w:rsidR="00B05BB5" w:rsidRPr="006863B4">
        <w:rPr>
          <w:sz w:val="21"/>
          <w:szCs w:val="21"/>
          <w:lang w:val="sq-AL"/>
        </w:rPr>
        <w:t>a</w:t>
      </w:r>
      <w:r w:rsidRPr="006863B4">
        <w:rPr>
          <w:sz w:val="21"/>
          <w:szCs w:val="21"/>
          <w:lang w:val="sq-AL"/>
        </w:rPr>
        <w:t xml:space="preserve"> për buxhetin e vitit 2010, të</w:t>
      </w:r>
      <w:r w:rsidR="006C7ADB" w:rsidRPr="006863B4">
        <w:rPr>
          <w:sz w:val="21"/>
          <w:szCs w:val="21"/>
          <w:lang w:val="sq-AL"/>
        </w:rPr>
        <w:t xml:space="preserve"> </w:t>
      </w:r>
      <w:r w:rsidRPr="006863B4">
        <w:rPr>
          <w:sz w:val="21"/>
          <w:szCs w:val="21"/>
          <w:lang w:val="sq-AL"/>
        </w:rPr>
        <w:t>programit “Shërbime për shoqëritë e informacionit”, në grupin “Institucione të tjera qeveritare”.</w:t>
      </w:r>
    </w:p>
    <w:p w:rsidR="00427BEC" w:rsidRPr="006863B4" w:rsidRDefault="00044D14" w:rsidP="004A09A5">
      <w:pPr>
        <w:pStyle w:val="Paragrafi"/>
        <w:rPr>
          <w:sz w:val="21"/>
          <w:szCs w:val="21"/>
          <w:lang w:val="sq-AL"/>
        </w:rPr>
      </w:pPr>
      <w:r w:rsidRPr="006863B4">
        <w:rPr>
          <w:sz w:val="21"/>
          <w:szCs w:val="21"/>
          <w:lang w:val="sq-AL"/>
        </w:rPr>
        <w:t>b) Programit “Shërbime p</w:t>
      </w:r>
      <w:r w:rsidR="00427BEC" w:rsidRPr="006863B4">
        <w:rPr>
          <w:sz w:val="21"/>
          <w:szCs w:val="21"/>
          <w:lang w:val="sq-AL"/>
        </w:rPr>
        <w:t>ë</w:t>
      </w:r>
      <w:r w:rsidRPr="006863B4">
        <w:rPr>
          <w:sz w:val="21"/>
          <w:szCs w:val="21"/>
          <w:lang w:val="sq-AL"/>
        </w:rPr>
        <w:t>r</w:t>
      </w:r>
      <w:r w:rsidR="00427BEC" w:rsidRPr="006863B4">
        <w:rPr>
          <w:sz w:val="21"/>
          <w:szCs w:val="21"/>
          <w:lang w:val="sq-AL"/>
        </w:rPr>
        <w:t xml:space="preserve"> shoqëritë e </w:t>
      </w:r>
      <w:r w:rsidR="006C7ADB" w:rsidRPr="006863B4">
        <w:rPr>
          <w:sz w:val="21"/>
          <w:szCs w:val="21"/>
          <w:lang w:val="sq-AL"/>
        </w:rPr>
        <w:t xml:space="preserve">informacionit”, në grupin </w:t>
      </w:r>
      <w:r w:rsidR="00B05BB5" w:rsidRPr="006863B4">
        <w:rPr>
          <w:sz w:val="21"/>
          <w:szCs w:val="21"/>
          <w:lang w:val="sq-AL"/>
        </w:rPr>
        <w:t>“Institu</w:t>
      </w:r>
      <w:r w:rsidR="00453CCE" w:rsidRPr="006863B4">
        <w:rPr>
          <w:sz w:val="21"/>
          <w:szCs w:val="21"/>
          <w:lang w:val="sq-AL"/>
        </w:rPr>
        <w:t>cione të tjera qeveritare”</w:t>
      </w:r>
      <w:r w:rsidR="00E357AF">
        <w:rPr>
          <w:sz w:val="21"/>
          <w:szCs w:val="21"/>
          <w:lang w:val="sq-AL"/>
        </w:rPr>
        <w:t xml:space="preserve"> </w:t>
      </w:r>
      <w:r w:rsidR="006C7ADB" w:rsidRPr="006863B4">
        <w:rPr>
          <w:sz w:val="21"/>
          <w:szCs w:val="21"/>
          <w:lang w:val="sq-AL"/>
        </w:rPr>
        <w:t>në</w:t>
      </w:r>
      <w:r w:rsidR="00453CCE" w:rsidRPr="006863B4">
        <w:rPr>
          <w:sz w:val="21"/>
          <w:szCs w:val="21"/>
          <w:lang w:val="sq-AL"/>
        </w:rPr>
        <w:t xml:space="preserve"> kategorinë shpenzime korrente, në</w:t>
      </w:r>
      <w:r w:rsidR="006C7ADB" w:rsidRPr="006863B4">
        <w:rPr>
          <w:sz w:val="21"/>
          <w:szCs w:val="21"/>
          <w:lang w:val="sq-AL"/>
        </w:rPr>
        <w:t xml:space="preserve"> buxhetin e miratuar p</w:t>
      </w:r>
      <w:r w:rsidR="00427BEC" w:rsidRPr="006863B4">
        <w:rPr>
          <w:sz w:val="21"/>
          <w:szCs w:val="21"/>
          <w:lang w:val="sq-AL"/>
        </w:rPr>
        <w:t>ë</w:t>
      </w:r>
      <w:r w:rsidR="006C7ADB" w:rsidRPr="006863B4">
        <w:rPr>
          <w:sz w:val="21"/>
          <w:szCs w:val="21"/>
          <w:lang w:val="sq-AL"/>
        </w:rPr>
        <w:t>r</w:t>
      </w:r>
      <w:r w:rsidR="00427BEC" w:rsidRPr="006863B4">
        <w:rPr>
          <w:sz w:val="21"/>
          <w:szCs w:val="21"/>
          <w:lang w:val="sq-AL"/>
        </w:rPr>
        <w:t xml:space="preserve"> vitin 2010, t’i shtohet fondi prej 222 000 000 (dyqind e njëzet e dy milionë) lekësh</w:t>
      </w:r>
      <w:r w:rsidR="00453CCE" w:rsidRPr="006863B4">
        <w:rPr>
          <w:sz w:val="21"/>
          <w:szCs w:val="21"/>
          <w:lang w:val="sq-AL"/>
        </w:rPr>
        <w:t>,</w:t>
      </w:r>
      <w:r w:rsidR="00427BEC" w:rsidRPr="006863B4">
        <w:rPr>
          <w:sz w:val="21"/>
          <w:szCs w:val="21"/>
          <w:lang w:val="sq-AL"/>
        </w:rPr>
        <w:t xml:space="preserve"> i cili do të përballohet:</w:t>
      </w:r>
    </w:p>
    <w:p w:rsidR="00427BEC" w:rsidRPr="006863B4" w:rsidRDefault="00427BEC" w:rsidP="004A09A5">
      <w:pPr>
        <w:pStyle w:val="Paragrafi"/>
        <w:rPr>
          <w:sz w:val="21"/>
          <w:szCs w:val="21"/>
          <w:lang w:val="sq-AL"/>
        </w:rPr>
      </w:pPr>
      <w:r w:rsidRPr="006863B4">
        <w:rPr>
          <w:sz w:val="21"/>
          <w:szCs w:val="21"/>
          <w:lang w:val="sq-AL"/>
        </w:rPr>
        <w:t>i) 22 900 000 (njëzet e dy milionë e nëntëqind mijë) lekë, nga fondi i konti</w:t>
      </w:r>
      <w:r w:rsidR="00C9753A" w:rsidRPr="006863B4">
        <w:rPr>
          <w:sz w:val="21"/>
          <w:szCs w:val="21"/>
          <w:lang w:val="sq-AL"/>
        </w:rPr>
        <w:t>ngjencës për</w:t>
      </w:r>
      <w:r w:rsidR="009D3B3D">
        <w:rPr>
          <w:sz w:val="21"/>
          <w:szCs w:val="21"/>
          <w:lang w:val="sq-AL"/>
        </w:rPr>
        <w:t xml:space="preserve"> ruajtjen e defic</w:t>
      </w:r>
      <w:r w:rsidR="00E357AF">
        <w:rPr>
          <w:sz w:val="21"/>
          <w:szCs w:val="21"/>
          <w:lang w:val="sq-AL"/>
        </w:rPr>
        <w:t>i</w:t>
      </w:r>
      <w:r w:rsidRPr="006863B4">
        <w:rPr>
          <w:sz w:val="21"/>
          <w:szCs w:val="21"/>
          <w:lang w:val="sq-AL"/>
        </w:rPr>
        <w:t>tit;</w:t>
      </w:r>
    </w:p>
    <w:p w:rsidR="00427BEC" w:rsidRPr="006863B4" w:rsidRDefault="00427BEC" w:rsidP="004A09A5">
      <w:pPr>
        <w:pStyle w:val="Paragrafi"/>
        <w:rPr>
          <w:sz w:val="21"/>
          <w:szCs w:val="21"/>
          <w:lang w:val="sq-AL"/>
        </w:rPr>
      </w:pPr>
      <w:r w:rsidRPr="006863B4">
        <w:rPr>
          <w:sz w:val="21"/>
          <w:szCs w:val="21"/>
          <w:lang w:val="sq-AL"/>
        </w:rPr>
        <w:t xml:space="preserve">ii)199 100 000 (njëqind e nëntëdhjetë e nëntë </w:t>
      </w:r>
      <w:r w:rsidR="00C9753A" w:rsidRPr="006863B4">
        <w:rPr>
          <w:sz w:val="21"/>
          <w:szCs w:val="21"/>
          <w:lang w:val="sq-AL"/>
        </w:rPr>
        <w:t>milionë</w:t>
      </w:r>
      <w:r w:rsidRPr="006863B4">
        <w:rPr>
          <w:sz w:val="21"/>
          <w:szCs w:val="21"/>
          <w:lang w:val="sq-AL"/>
        </w:rPr>
        <w:t xml:space="preserve"> e njëqind mijë) lek</w:t>
      </w:r>
      <w:r w:rsidR="00C9753A" w:rsidRPr="006863B4">
        <w:rPr>
          <w:sz w:val="21"/>
          <w:szCs w:val="21"/>
          <w:lang w:val="sq-AL"/>
        </w:rPr>
        <w:t>ë</w:t>
      </w:r>
      <w:r w:rsidRPr="006863B4">
        <w:rPr>
          <w:sz w:val="21"/>
          <w:szCs w:val="21"/>
          <w:lang w:val="sq-AL"/>
        </w:rPr>
        <w:t>, nga fondi rezervë i Këshillit të Ministrave.</w:t>
      </w:r>
    </w:p>
    <w:p w:rsidR="00427BEC" w:rsidRPr="006863B4" w:rsidRDefault="00CE13D1" w:rsidP="004A09A5">
      <w:pPr>
        <w:pStyle w:val="Paragrafi"/>
        <w:rPr>
          <w:sz w:val="21"/>
          <w:szCs w:val="21"/>
          <w:lang w:val="sq-AL"/>
        </w:rPr>
      </w:pPr>
      <w:r w:rsidRPr="006863B4">
        <w:rPr>
          <w:sz w:val="21"/>
          <w:szCs w:val="21"/>
          <w:lang w:val="sq-AL"/>
        </w:rPr>
        <w:t>5.</w:t>
      </w:r>
      <w:r w:rsidR="009D3B3D">
        <w:rPr>
          <w:sz w:val="21"/>
          <w:szCs w:val="21"/>
          <w:lang w:val="sq-AL"/>
        </w:rPr>
        <w:t xml:space="preserve"> </w:t>
      </w:r>
      <w:r w:rsidRPr="006863B4">
        <w:rPr>
          <w:sz w:val="21"/>
          <w:szCs w:val="21"/>
          <w:lang w:val="sq-AL"/>
        </w:rPr>
        <w:t>Ngarkohen Ministri pë</w:t>
      </w:r>
      <w:r w:rsidR="009A4BBD" w:rsidRPr="006863B4">
        <w:rPr>
          <w:sz w:val="21"/>
          <w:szCs w:val="21"/>
          <w:lang w:val="sq-AL"/>
        </w:rPr>
        <w:t>r</w:t>
      </w:r>
      <w:r w:rsidRPr="006863B4">
        <w:rPr>
          <w:sz w:val="21"/>
          <w:szCs w:val="21"/>
          <w:lang w:val="sq-AL"/>
        </w:rPr>
        <w:t xml:space="preserve"> </w:t>
      </w:r>
      <w:r w:rsidR="009A4BBD" w:rsidRPr="006863B4">
        <w:rPr>
          <w:sz w:val="21"/>
          <w:szCs w:val="21"/>
          <w:lang w:val="sq-AL"/>
        </w:rPr>
        <w:t>Inovacionin</w:t>
      </w:r>
      <w:r w:rsidR="00427BEC" w:rsidRPr="006863B4">
        <w:rPr>
          <w:sz w:val="21"/>
          <w:szCs w:val="21"/>
          <w:lang w:val="sq-AL"/>
        </w:rPr>
        <w:t xml:space="preserve"> dhe Teknologjinë e Informacionit e të Komuni</w:t>
      </w:r>
      <w:r w:rsidRPr="006863B4">
        <w:rPr>
          <w:sz w:val="21"/>
          <w:szCs w:val="21"/>
          <w:lang w:val="sq-AL"/>
        </w:rPr>
        <w:t>k</w:t>
      </w:r>
      <w:r w:rsidR="00427BEC" w:rsidRPr="006863B4">
        <w:rPr>
          <w:sz w:val="21"/>
          <w:szCs w:val="21"/>
          <w:lang w:val="sq-AL"/>
        </w:rPr>
        <w:t>imit, Ministri i Financave, Ministr</w:t>
      </w:r>
      <w:r w:rsidR="001C322A" w:rsidRPr="006863B4">
        <w:rPr>
          <w:sz w:val="21"/>
          <w:szCs w:val="21"/>
          <w:lang w:val="sq-AL"/>
        </w:rPr>
        <w:t>i i Mbrojtjes dhe Agjencia Komb</w:t>
      </w:r>
      <w:r w:rsidR="00427BEC" w:rsidRPr="006863B4">
        <w:rPr>
          <w:sz w:val="21"/>
          <w:szCs w:val="21"/>
          <w:lang w:val="sq-AL"/>
        </w:rPr>
        <w:t>ë</w:t>
      </w:r>
      <w:r w:rsidR="001C322A" w:rsidRPr="006863B4">
        <w:rPr>
          <w:sz w:val="21"/>
          <w:szCs w:val="21"/>
          <w:lang w:val="sq-AL"/>
        </w:rPr>
        <w:t>t</w:t>
      </w:r>
      <w:r w:rsidR="00427BEC" w:rsidRPr="006863B4">
        <w:rPr>
          <w:sz w:val="21"/>
          <w:szCs w:val="21"/>
          <w:lang w:val="sq-AL"/>
        </w:rPr>
        <w:t>are e Shoqërisë së Informacionit për zbatimin e këtij vendimi.</w:t>
      </w:r>
    </w:p>
    <w:p w:rsidR="00427BEC" w:rsidRPr="006863B4" w:rsidRDefault="00427BEC" w:rsidP="004A09A5">
      <w:pPr>
        <w:pStyle w:val="Paragrafi"/>
        <w:rPr>
          <w:sz w:val="21"/>
          <w:szCs w:val="21"/>
          <w:lang w:val="sq-AL"/>
        </w:rPr>
      </w:pPr>
      <w:r w:rsidRPr="006863B4">
        <w:rPr>
          <w:sz w:val="21"/>
          <w:szCs w:val="21"/>
          <w:lang w:val="sq-AL"/>
        </w:rPr>
        <w:t>Ky vendim hyn në fuqi menjëherë dhe botohet në Fletoren Zyrtare.</w:t>
      </w:r>
    </w:p>
    <w:p w:rsidR="00427BEC" w:rsidRPr="00000517" w:rsidRDefault="00427BEC" w:rsidP="004A09A5">
      <w:pPr>
        <w:pStyle w:val="Paragrafi"/>
        <w:rPr>
          <w:sz w:val="24"/>
          <w:szCs w:val="21"/>
          <w:lang w:val="sq-AL"/>
        </w:rPr>
      </w:pPr>
    </w:p>
    <w:p w:rsidR="00427BEC" w:rsidRPr="006863B4" w:rsidRDefault="00427BEC" w:rsidP="004A09A5">
      <w:pPr>
        <w:pStyle w:val="Autoriteti"/>
        <w:keepNext w:val="0"/>
        <w:rPr>
          <w:sz w:val="21"/>
          <w:szCs w:val="21"/>
          <w:lang w:val="sq-AL"/>
        </w:rPr>
      </w:pPr>
      <w:r w:rsidRPr="006863B4">
        <w:rPr>
          <w:sz w:val="21"/>
          <w:szCs w:val="21"/>
          <w:lang w:val="sq-AL"/>
        </w:rPr>
        <w:t>Kryeministri</w:t>
      </w:r>
    </w:p>
    <w:p w:rsidR="00427BEC" w:rsidRPr="006863B4" w:rsidRDefault="00427BEC" w:rsidP="004A09A5">
      <w:pPr>
        <w:pStyle w:val="AutoritetiEmer"/>
        <w:rPr>
          <w:sz w:val="21"/>
          <w:szCs w:val="21"/>
          <w:lang w:val="sq-AL"/>
        </w:rPr>
      </w:pPr>
      <w:r w:rsidRPr="006863B4">
        <w:rPr>
          <w:sz w:val="21"/>
          <w:szCs w:val="21"/>
          <w:lang w:val="sq-AL"/>
        </w:rPr>
        <w:t>Sali Berisha</w:t>
      </w:r>
    </w:p>
    <w:p w:rsidR="00000517" w:rsidRDefault="00000517" w:rsidP="009D3B3D">
      <w:pPr>
        <w:pStyle w:val="Paragrafi"/>
        <w:ind w:firstLine="0"/>
        <w:rPr>
          <w:sz w:val="18"/>
          <w:szCs w:val="21"/>
          <w:lang w:val="sq-AL"/>
        </w:rPr>
      </w:pPr>
    </w:p>
    <w:p w:rsidR="00000517" w:rsidRPr="00DF779E" w:rsidRDefault="00000517" w:rsidP="004A09A5">
      <w:pPr>
        <w:pStyle w:val="Paragrafi"/>
        <w:rPr>
          <w:sz w:val="2"/>
          <w:szCs w:val="21"/>
          <w:lang w:val="sq-AL"/>
        </w:rPr>
      </w:pPr>
    </w:p>
    <w:p w:rsidR="009D3B3D" w:rsidRPr="009D3B3D" w:rsidRDefault="002754DE" w:rsidP="004A09A5">
      <w:pPr>
        <w:pStyle w:val="TitulliTitull"/>
        <w:keepNext w:val="0"/>
        <w:rPr>
          <w:b/>
          <w:sz w:val="21"/>
          <w:szCs w:val="21"/>
          <w:lang w:val="sq-AL"/>
        </w:rPr>
      </w:pPr>
      <w:r w:rsidRPr="009D3B3D">
        <w:rPr>
          <w:b/>
          <w:sz w:val="21"/>
          <w:szCs w:val="21"/>
          <w:lang w:val="sq-AL"/>
        </w:rPr>
        <w:t xml:space="preserve">MARRËVESHJE </w:t>
      </w:r>
    </w:p>
    <w:p w:rsidR="002754DE" w:rsidRPr="006863B4" w:rsidRDefault="002754DE" w:rsidP="004A09A5">
      <w:pPr>
        <w:pStyle w:val="TitulliTitull"/>
        <w:keepNext w:val="0"/>
        <w:rPr>
          <w:sz w:val="21"/>
          <w:szCs w:val="21"/>
          <w:lang w:val="sq-AL"/>
        </w:rPr>
      </w:pPr>
      <w:r w:rsidRPr="006863B4">
        <w:rPr>
          <w:sz w:val="21"/>
          <w:szCs w:val="21"/>
          <w:lang w:val="sq-AL"/>
        </w:rPr>
        <w:t xml:space="preserve">E PARTNERITETIT STRATEGJIK </w:t>
      </w:r>
    </w:p>
    <w:p w:rsidR="002754DE" w:rsidRPr="00000517" w:rsidRDefault="002754DE" w:rsidP="004A09A5">
      <w:pPr>
        <w:pStyle w:val="Paragrafi"/>
        <w:rPr>
          <w:sz w:val="18"/>
          <w:szCs w:val="21"/>
          <w:lang w:val="sq-AL"/>
        </w:rPr>
      </w:pPr>
    </w:p>
    <w:p w:rsidR="002754DE" w:rsidRPr="006863B4" w:rsidRDefault="009C4E1C" w:rsidP="004A09A5">
      <w:pPr>
        <w:pStyle w:val="Paragrafi"/>
        <w:rPr>
          <w:sz w:val="21"/>
          <w:szCs w:val="21"/>
          <w:lang w:val="sq-AL"/>
        </w:rPr>
      </w:pPr>
      <w:r w:rsidRPr="006863B4">
        <w:rPr>
          <w:sz w:val="21"/>
          <w:szCs w:val="21"/>
          <w:lang w:val="sq-AL"/>
        </w:rPr>
        <w:t>Kjo m</w:t>
      </w:r>
      <w:r w:rsidR="002754DE" w:rsidRPr="006863B4">
        <w:rPr>
          <w:sz w:val="21"/>
          <w:szCs w:val="21"/>
          <w:lang w:val="sq-AL"/>
        </w:rPr>
        <w:t>ar</w:t>
      </w:r>
      <w:r w:rsidRPr="006863B4">
        <w:rPr>
          <w:sz w:val="21"/>
          <w:szCs w:val="21"/>
          <w:lang w:val="sq-AL"/>
        </w:rPr>
        <w:t>rëveshje e partneritetit s</w:t>
      </w:r>
      <w:r w:rsidR="002754DE" w:rsidRPr="006863B4">
        <w:rPr>
          <w:sz w:val="21"/>
          <w:szCs w:val="21"/>
          <w:lang w:val="sq-AL"/>
        </w:rPr>
        <w:t>trategjik</w:t>
      </w:r>
      <w:r w:rsidR="00A131F4">
        <w:rPr>
          <w:sz w:val="21"/>
          <w:szCs w:val="21"/>
          <w:lang w:val="sq-AL"/>
        </w:rPr>
        <w:t>,</w:t>
      </w:r>
      <w:r w:rsidR="002754DE" w:rsidRPr="006863B4">
        <w:rPr>
          <w:sz w:val="21"/>
          <w:szCs w:val="21"/>
          <w:lang w:val="sq-AL"/>
        </w:rPr>
        <w:t xml:space="preserve"> e cila mbulon bashkëpunimin në fushën e </w:t>
      </w:r>
      <w:r w:rsidRPr="006863B4">
        <w:rPr>
          <w:sz w:val="21"/>
          <w:szCs w:val="21"/>
          <w:lang w:val="sq-AL"/>
        </w:rPr>
        <w:t>teknologjisë së i</w:t>
      </w:r>
      <w:r w:rsidR="00A131F4">
        <w:rPr>
          <w:sz w:val="21"/>
          <w:szCs w:val="21"/>
          <w:lang w:val="sq-AL"/>
        </w:rPr>
        <w:t>nformacionit (Marrëveshja</w:t>
      </w:r>
      <w:r w:rsidR="002754DE" w:rsidRPr="006863B4">
        <w:rPr>
          <w:sz w:val="21"/>
          <w:szCs w:val="21"/>
          <w:lang w:val="sq-AL"/>
        </w:rPr>
        <w:t xml:space="preserve">), është lidhur dhe nënshkruar më 15.6.2010, ndërmjet: </w:t>
      </w:r>
    </w:p>
    <w:p w:rsidR="002754DE" w:rsidRPr="006863B4" w:rsidRDefault="002754DE" w:rsidP="004A09A5">
      <w:pPr>
        <w:pStyle w:val="Paragrafi"/>
        <w:rPr>
          <w:sz w:val="21"/>
          <w:szCs w:val="21"/>
          <w:lang w:val="sq-AL"/>
        </w:rPr>
      </w:pPr>
      <w:r w:rsidRPr="006863B4">
        <w:rPr>
          <w:sz w:val="21"/>
          <w:szCs w:val="21"/>
          <w:lang w:val="sq-AL"/>
        </w:rPr>
        <w:t xml:space="preserve"> </w:t>
      </w:r>
      <w:r w:rsidR="00104EE4" w:rsidRPr="006863B4">
        <w:rPr>
          <w:sz w:val="21"/>
          <w:szCs w:val="21"/>
          <w:lang w:val="sq-AL"/>
        </w:rPr>
        <w:t>1. Qeveri</w:t>
      </w:r>
      <w:r w:rsidRPr="006863B4">
        <w:rPr>
          <w:sz w:val="21"/>
          <w:szCs w:val="21"/>
          <w:lang w:val="sq-AL"/>
        </w:rPr>
        <w:t>së</w:t>
      </w:r>
      <w:r w:rsidR="009C4E1C" w:rsidRPr="006863B4">
        <w:rPr>
          <w:sz w:val="21"/>
          <w:szCs w:val="21"/>
          <w:lang w:val="sq-AL"/>
        </w:rPr>
        <w:t xml:space="preserve"> së</w:t>
      </w:r>
      <w:r w:rsidRPr="006863B4">
        <w:rPr>
          <w:sz w:val="21"/>
          <w:szCs w:val="21"/>
          <w:lang w:val="sq-AL"/>
        </w:rPr>
        <w:t xml:space="preserve"> Republikës së Shqipërisë, </w:t>
      </w:r>
      <w:r w:rsidR="00826AEF" w:rsidRPr="006863B4">
        <w:rPr>
          <w:sz w:val="21"/>
          <w:szCs w:val="21"/>
          <w:lang w:val="sq-AL"/>
        </w:rPr>
        <w:t>bulevardi</w:t>
      </w:r>
      <w:r w:rsidR="00826AEF">
        <w:rPr>
          <w:sz w:val="21"/>
          <w:szCs w:val="21"/>
          <w:lang w:val="sq-AL"/>
        </w:rPr>
        <w:t>:</w:t>
      </w:r>
      <w:r w:rsidR="00104EE4" w:rsidRPr="006863B4">
        <w:rPr>
          <w:sz w:val="21"/>
          <w:szCs w:val="21"/>
          <w:lang w:val="sq-AL"/>
        </w:rPr>
        <w:t xml:space="preserve"> </w:t>
      </w:r>
      <w:r w:rsidR="00826AEF">
        <w:rPr>
          <w:sz w:val="21"/>
          <w:szCs w:val="21"/>
          <w:lang w:val="sq-AL"/>
        </w:rPr>
        <w:t>“</w:t>
      </w:r>
      <w:r w:rsidR="00104EE4" w:rsidRPr="006863B4">
        <w:rPr>
          <w:sz w:val="21"/>
          <w:szCs w:val="21"/>
          <w:lang w:val="sq-AL"/>
        </w:rPr>
        <w:t>Dëshmorët e Kombit</w:t>
      </w:r>
      <w:r w:rsidR="00826AEF">
        <w:rPr>
          <w:sz w:val="21"/>
          <w:szCs w:val="21"/>
          <w:lang w:val="sq-AL"/>
        </w:rPr>
        <w:t>”</w:t>
      </w:r>
      <w:r w:rsidR="00104EE4" w:rsidRPr="006863B4">
        <w:rPr>
          <w:sz w:val="21"/>
          <w:szCs w:val="21"/>
          <w:lang w:val="sq-AL"/>
        </w:rPr>
        <w:t xml:space="preserve">, Tiranë, </w:t>
      </w:r>
      <w:r w:rsidR="009A4BBD" w:rsidRPr="006863B4">
        <w:rPr>
          <w:sz w:val="21"/>
          <w:szCs w:val="21"/>
          <w:lang w:val="sq-AL"/>
        </w:rPr>
        <w:t>Shqipëri, përfaqësuar nga z</w:t>
      </w:r>
      <w:r w:rsidRPr="006863B4">
        <w:rPr>
          <w:sz w:val="21"/>
          <w:szCs w:val="21"/>
          <w:lang w:val="sq-AL"/>
        </w:rPr>
        <w:t>.Genc Pollo, Ministër i Inovacionit dhe Teknologjisë së Informacio</w:t>
      </w:r>
      <w:r w:rsidR="00826AEF">
        <w:rPr>
          <w:sz w:val="21"/>
          <w:szCs w:val="21"/>
          <w:lang w:val="sq-AL"/>
        </w:rPr>
        <w:t>nit dhe Komunikimit (Qeveria</w:t>
      </w:r>
      <w:r w:rsidR="009C4E1C" w:rsidRPr="006863B4">
        <w:rPr>
          <w:sz w:val="21"/>
          <w:szCs w:val="21"/>
          <w:lang w:val="sq-AL"/>
        </w:rPr>
        <w:t>).</w:t>
      </w:r>
      <w:r w:rsidRPr="006863B4">
        <w:rPr>
          <w:sz w:val="21"/>
          <w:szCs w:val="21"/>
          <w:lang w:val="sq-AL"/>
        </w:rPr>
        <w:t xml:space="preserve"> </w:t>
      </w:r>
    </w:p>
    <w:p w:rsidR="002754DE" w:rsidRPr="006863B4" w:rsidRDefault="002754DE" w:rsidP="004A09A5">
      <w:pPr>
        <w:pStyle w:val="Paragrafi"/>
        <w:rPr>
          <w:sz w:val="21"/>
          <w:szCs w:val="21"/>
          <w:lang w:val="sq-AL"/>
        </w:rPr>
      </w:pPr>
      <w:r w:rsidRPr="006863B4">
        <w:rPr>
          <w:sz w:val="21"/>
          <w:szCs w:val="21"/>
          <w:lang w:val="sq-AL"/>
        </w:rPr>
        <w:t xml:space="preserve"> </w:t>
      </w:r>
      <w:r w:rsidR="00104EE4" w:rsidRPr="006863B4">
        <w:rPr>
          <w:sz w:val="21"/>
          <w:szCs w:val="21"/>
          <w:lang w:val="sq-AL"/>
        </w:rPr>
        <w:t xml:space="preserve">2. </w:t>
      </w:r>
      <w:r w:rsidR="00826AEF">
        <w:rPr>
          <w:sz w:val="21"/>
          <w:szCs w:val="21"/>
          <w:lang w:val="sq-AL"/>
        </w:rPr>
        <w:t>“</w:t>
      </w:r>
      <w:r w:rsidR="009A4BBD" w:rsidRPr="006863B4">
        <w:rPr>
          <w:sz w:val="21"/>
          <w:szCs w:val="21"/>
          <w:lang w:val="sq-AL"/>
        </w:rPr>
        <w:t>Microsoft Albania</w:t>
      </w:r>
      <w:r w:rsidR="00826AEF">
        <w:rPr>
          <w:sz w:val="21"/>
          <w:szCs w:val="21"/>
          <w:lang w:val="sq-AL"/>
        </w:rPr>
        <w:t>”</w:t>
      </w:r>
      <w:r w:rsidR="009A4BBD" w:rsidRPr="006863B4">
        <w:rPr>
          <w:sz w:val="21"/>
          <w:szCs w:val="21"/>
          <w:lang w:val="sq-AL"/>
        </w:rPr>
        <w:t xml:space="preserve"> </w:t>
      </w:r>
      <w:r w:rsidR="00826AEF">
        <w:rPr>
          <w:sz w:val="21"/>
          <w:szCs w:val="21"/>
          <w:lang w:val="sq-AL"/>
        </w:rPr>
        <w:t xml:space="preserve"> </w:t>
      </w:r>
      <w:r w:rsidR="009A4BBD" w:rsidRPr="006863B4">
        <w:rPr>
          <w:sz w:val="21"/>
          <w:szCs w:val="21"/>
          <w:lang w:val="sq-AL"/>
        </w:rPr>
        <w:t>sh.p.k., r</w:t>
      </w:r>
      <w:r w:rsidRPr="006863B4">
        <w:rPr>
          <w:sz w:val="21"/>
          <w:szCs w:val="21"/>
          <w:lang w:val="sq-AL"/>
        </w:rPr>
        <w:t>ruga</w:t>
      </w:r>
      <w:r w:rsidR="004F6945">
        <w:rPr>
          <w:sz w:val="21"/>
          <w:szCs w:val="21"/>
          <w:lang w:val="sq-AL"/>
        </w:rPr>
        <w:t>:</w:t>
      </w:r>
      <w:r w:rsidRPr="006863B4">
        <w:rPr>
          <w:sz w:val="21"/>
          <w:szCs w:val="21"/>
          <w:lang w:val="sq-AL"/>
        </w:rPr>
        <w:t xml:space="preserve"> </w:t>
      </w:r>
      <w:r w:rsidR="004F6945">
        <w:rPr>
          <w:sz w:val="21"/>
          <w:szCs w:val="21"/>
          <w:lang w:val="sq-AL"/>
        </w:rPr>
        <w:t>“</w:t>
      </w:r>
      <w:r w:rsidRPr="006863B4">
        <w:rPr>
          <w:sz w:val="21"/>
          <w:szCs w:val="21"/>
          <w:lang w:val="sq-AL"/>
        </w:rPr>
        <w:t>Ab</w:t>
      </w:r>
      <w:r w:rsidR="009A4BBD" w:rsidRPr="006863B4">
        <w:rPr>
          <w:sz w:val="21"/>
          <w:szCs w:val="21"/>
          <w:lang w:val="sq-AL"/>
        </w:rPr>
        <w:t>dyl Frashëri</w:t>
      </w:r>
      <w:r w:rsidR="004F6945">
        <w:rPr>
          <w:sz w:val="21"/>
          <w:szCs w:val="21"/>
          <w:lang w:val="sq-AL"/>
        </w:rPr>
        <w:t>”,</w:t>
      </w:r>
      <w:r w:rsidR="009A4BBD" w:rsidRPr="006863B4">
        <w:rPr>
          <w:sz w:val="21"/>
          <w:szCs w:val="21"/>
          <w:lang w:val="sq-AL"/>
        </w:rPr>
        <w:t xml:space="preserve"> P.11/1 EGT Tower, k</w:t>
      </w:r>
      <w:r w:rsidRPr="006863B4">
        <w:rPr>
          <w:sz w:val="21"/>
          <w:szCs w:val="21"/>
          <w:lang w:val="sq-AL"/>
        </w:rPr>
        <w:t>ati II, 1000 Tiranë, Republika e Shqipërisë, përfaqësuar nga</w:t>
      </w:r>
      <w:r w:rsidR="00104EE4" w:rsidRPr="006863B4">
        <w:rPr>
          <w:sz w:val="21"/>
          <w:szCs w:val="21"/>
          <w:lang w:val="sq-AL"/>
        </w:rPr>
        <w:t xml:space="preserve"> Arsen Kurti, </w:t>
      </w:r>
      <w:r w:rsidR="004F6945" w:rsidRPr="006863B4">
        <w:rPr>
          <w:sz w:val="21"/>
          <w:szCs w:val="21"/>
          <w:lang w:val="sq-AL"/>
        </w:rPr>
        <w:t>menaxher vendor</w:t>
      </w:r>
      <w:r w:rsidR="00104EE4" w:rsidRPr="006863B4">
        <w:rPr>
          <w:sz w:val="21"/>
          <w:szCs w:val="21"/>
          <w:lang w:val="sq-AL"/>
        </w:rPr>
        <w:t xml:space="preserve">, </w:t>
      </w:r>
      <w:r w:rsidR="004F6945">
        <w:rPr>
          <w:sz w:val="21"/>
          <w:szCs w:val="21"/>
          <w:lang w:val="sq-AL"/>
        </w:rPr>
        <w:t>Microsoft Albania  (Microsoft</w:t>
      </w:r>
      <w:r w:rsidRPr="006863B4">
        <w:rPr>
          <w:sz w:val="21"/>
          <w:szCs w:val="21"/>
          <w:lang w:val="sq-AL"/>
        </w:rPr>
        <w:t>).</w:t>
      </w:r>
    </w:p>
    <w:p w:rsidR="002754DE" w:rsidRPr="006863B4" w:rsidRDefault="002754DE" w:rsidP="009C4E1C">
      <w:pPr>
        <w:pStyle w:val="Paragrafi"/>
        <w:jc w:val="center"/>
        <w:rPr>
          <w:sz w:val="21"/>
          <w:szCs w:val="21"/>
          <w:lang w:val="sq-AL"/>
        </w:rPr>
      </w:pPr>
      <w:r w:rsidRPr="006863B4">
        <w:rPr>
          <w:sz w:val="21"/>
          <w:szCs w:val="21"/>
          <w:lang w:val="sq-AL"/>
        </w:rPr>
        <w:t>DEKLARIME</w:t>
      </w:r>
    </w:p>
    <w:p w:rsidR="009C4E1C" w:rsidRPr="006863B4" w:rsidRDefault="009C4E1C" w:rsidP="009C4E1C">
      <w:pPr>
        <w:pStyle w:val="Paragrafi"/>
        <w:jc w:val="center"/>
        <w:rPr>
          <w:sz w:val="21"/>
          <w:szCs w:val="21"/>
          <w:lang w:val="sq-AL"/>
        </w:rPr>
      </w:pPr>
    </w:p>
    <w:p w:rsidR="002754DE" w:rsidRPr="006863B4" w:rsidRDefault="00A91603" w:rsidP="004A09A5">
      <w:pPr>
        <w:pStyle w:val="Paragrafi"/>
        <w:rPr>
          <w:sz w:val="21"/>
          <w:szCs w:val="21"/>
          <w:lang w:val="sq-AL"/>
        </w:rPr>
      </w:pPr>
      <w:r w:rsidRPr="006863B4">
        <w:rPr>
          <w:i/>
          <w:sz w:val="21"/>
          <w:szCs w:val="21"/>
          <w:lang w:val="sq-AL"/>
        </w:rPr>
        <w:t>Duke marrë në konsideratë</w:t>
      </w:r>
      <w:r w:rsidR="0047456B">
        <w:rPr>
          <w:sz w:val="21"/>
          <w:szCs w:val="21"/>
          <w:lang w:val="sq-AL"/>
        </w:rPr>
        <w:t xml:space="preserve"> se qeveria ka vendosur</w:t>
      </w:r>
      <w:r w:rsidR="002754DE" w:rsidRPr="006863B4">
        <w:rPr>
          <w:sz w:val="21"/>
          <w:szCs w:val="21"/>
          <w:lang w:val="sq-AL"/>
        </w:rPr>
        <w:t xml:space="preserve">: </w:t>
      </w:r>
    </w:p>
    <w:p w:rsidR="002754DE" w:rsidRPr="006863B4" w:rsidRDefault="002566DD" w:rsidP="004A09A5">
      <w:pPr>
        <w:pStyle w:val="Paragrafi"/>
        <w:rPr>
          <w:sz w:val="21"/>
          <w:szCs w:val="21"/>
          <w:lang w:val="sq-AL"/>
        </w:rPr>
      </w:pPr>
      <w:r w:rsidRPr="006863B4">
        <w:rPr>
          <w:sz w:val="21"/>
          <w:szCs w:val="21"/>
          <w:lang w:val="sq-AL"/>
        </w:rPr>
        <w:t xml:space="preserve">- </w:t>
      </w:r>
      <w:r w:rsidR="00A91603" w:rsidRPr="006863B4">
        <w:rPr>
          <w:sz w:val="21"/>
          <w:szCs w:val="21"/>
          <w:lang w:val="sq-AL"/>
        </w:rPr>
        <w:t xml:space="preserve">Të </w:t>
      </w:r>
      <w:r w:rsidRPr="006863B4">
        <w:rPr>
          <w:sz w:val="21"/>
          <w:szCs w:val="21"/>
          <w:lang w:val="sq-AL"/>
        </w:rPr>
        <w:t>për</w:t>
      </w:r>
      <w:r w:rsidR="002754DE" w:rsidRPr="006863B4">
        <w:rPr>
          <w:sz w:val="21"/>
          <w:szCs w:val="21"/>
          <w:lang w:val="sq-AL"/>
        </w:rPr>
        <w:t xml:space="preserve">dorë </w:t>
      </w:r>
      <w:r w:rsidR="009A4BBD" w:rsidRPr="006863B4">
        <w:rPr>
          <w:sz w:val="21"/>
          <w:szCs w:val="21"/>
          <w:lang w:val="sq-AL"/>
        </w:rPr>
        <w:t>softuerë</w:t>
      </w:r>
      <w:r w:rsidR="002754DE" w:rsidRPr="006863B4">
        <w:rPr>
          <w:sz w:val="21"/>
          <w:szCs w:val="21"/>
          <w:lang w:val="sq-AL"/>
        </w:rPr>
        <w:t xml:space="preserve"> të licencuar rregullisht të teknologjisë më të fundit, në të gjitha nivelet e administratës publike dhe në arsim</w:t>
      </w:r>
      <w:r w:rsidR="00A91603" w:rsidRPr="006863B4">
        <w:rPr>
          <w:sz w:val="21"/>
          <w:szCs w:val="21"/>
          <w:lang w:val="sq-AL"/>
        </w:rPr>
        <w:t>,</w:t>
      </w:r>
      <w:r w:rsidR="002754DE" w:rsidRPr="006863B4">
        <w:rPr>
          <w:sz w:val="21"/>
          <w:szCs w:val="21"/>
          <w:lang w:val="sq-AL"/>
        </w:rPr>
        <w:t xml:space="preserve"> si dhe të rrisë sigurinë dhe transparencë</w:t>
      </w:r>
      <w:r w:rsidR="00A91603" w:rsidRPr="006863B4">
        <w:rPr>
          <w:sz w:val="21"/>
          <w:szCs w:val="21"/>
          <w:lang w:val="sq-AL"/>
        </w:rPr>
        <w:t>n e përdorimit të sistemeve të teknologjisë së informacionit dhe k</w:t>
      </w:r>
      <w:r w:rsidR="0047456B">
        <w:rPr>
          <w:sz w:val="21"/>
          <w:szCs w:val="21"/>
          <w:lang w:val="sq-AL"/>
        </w:rPr>
        <w:t>omunikacionit (ICT</w:t>
      </w:r>
      <w:r w:rsidR="002754DE" w:rsidRPr="006863B4">
        <w:rPr>
          <w:sz w:val="21"/>
          <w:szCs w:val="21"/>
          <w:lang w:val="sq-AL"/>
        </w:rPr>
        <w:t xml:space="preserve">) në administratën publike;  </w:t>
      </w:r>
    </w:p>
    <w:p w:rsidR="002754DE" w:rsidRPr="006863B4" w:rsidRDefault="002566DD" w:rsidP="004A09A5">
      <w:pPr>
        <w:pStyle w:val="Paragrafi"/>
        <w:rPr>
          <w:sz w:val="21"/>
          <w:szCs w:val="21"/>
          <w:lang w:val="sq-AL"/>
        </w:rPr>
      </w:pPr>
      <w:r w:rsidRPr="006863B4">
        <w:rPr>
          <w:sz w:val="21"/>
          <w:szCs w:val="21"/>
          <w:lang w:val="sq-AL"/>
        </w:rPr>
        <w:t xml:space="preserve">- </w:t>
      </w:r>
      <w:r w:rsidR="00A91603" w:rsidRPr="006863B4">
        <w:rPr>
          <w:sz w:val="21"/>
          <w:szCs w:val="21"/>
          <w:lang w:val="sq-AL"/>
        </w:rPr>
        <w:t xml:space="preserve">Të </w:t>
      </w:r>
      <w:r w:rsidR="002754DE" w:rsidRPr="006863B4">
        <w:rPr>
          <w:sz w:val="21"/>
          <w:szCs w:val="21"/>
          <w:lang w:val="sq-AL"/>
        </w:rPr>
        <w:t>stimulojë industrinë vendase të ICT-së dhe të nxisë zhvillimin e njohurive mbi ICT-në nga populla</w:t>
      </w:r>
      <w:r w:rsidR="0047456B">
        <w:rPr>
          <w:sz w:val="21"/>
          <w:szCs w:val="21"/>
          <w:lang w:val="sq-AL"/>
        </w:rPr>
        <w:t>ta e Republikës së Shqipërisë (Republika</w:t>
      </w:r>
      <w:r w:rsidR="002754DE" w:rsidRPr="006863B4">
        <w:rPr>
          <w:sz w:val="21"/>
          <w:szCs w:val="21"/>
          <w:lang w:val="sq-AL"/>
        </w:rPr>
        <w:t>)</w:t>
      </w:r>
      <w:r w:rsidR="00A91603" w:rsidRPr="006863B4">
        <w:rPr>
          <w:sz w:val="21"/>
          <w:szCs w:val="21"/>
          <w:lang w:val="sq-AL"/>
        </w:rPr>
        <w:t>,</w:t>
      </w:r>
      <w:r w:rsidR="002754DE" w:rsidRPr="006863B4">
        <w:rPr>
          <w:sz w:val="21"/>
          <w:szCs w:val="21"/>
          <w:lang w:val="sq-AL"/>
        </w:rPr>
        <w:t xml:space="preserve"> si dhe aftësimin e tyre në lidhje me të; </w:t>
      </w:r>
    </w:p>
    <w:p w:rsidR="002754DE" w:rsidRPr="006863B4" w:rsidRDefault="002566DD" w:rsidP="004A09A5">
      <w:pPr>
        <w:pStyle w:val="Paragrafi"/>
        <w:rPr>
          <w:sz w:val="21"/>
          <w:szCs w:val="21"/>
          <w:lang w:val="sq-AL"/>
        </w:rPr>
      </w:pPr>
      <w:r w:rsidRPr="006863B4">
        <w:rPr>
          <w:sz w:val="21"/>
          <w:szCs w:val="21"/>
          <w:lang w:val="sq-AL"/>
        </w:rPr>
        <w:t xml:space="preserve">- </w:t>
      </w:r>
      <w:r w:rsidR="00A91603" w:rsidRPr="006863B4">
        <w:rPr>
          <w:sz w:val="21"/>
          <w:szCs w:val="21"/>
          <w:lang w:val="sq-AL"/>
        </w:rPr>
        <w:t xml:space="preserve">Të </w:t>
      </w:r>
      <w:r w:rsidR="002754DE" w:rsidRPr="006863B4">
        <w:rPr>
          <w:sz w:val="21"/>
          <w:szCs w:val="21"/>
          <w:lang w:val="sq-AL"/>
        </w:rPr>
        <w:t>garantojë zbatueshmërinë e të drejtave mbi pronësinë intelektuale sipas standardeve të BE-së dhe udhëzimeve të Organizatës Botërore</w:t>
      </w:r>
      <w:r w:rsidR="0047456B">
        <w:rPr>
          <w:sz w:val="21"/>
          <w:szCs w:val="21"/>
          <w:lang w:val="sq-AL"/>
        </w:rPr>
        <w:t xml:space="preserve"> të Tregtisë (OBT</w:t>
      </w:r>
      <w:r w:rsidR="002754DE" w:rsidRPr="006863B4">
        <w:rPr>
          <w:sz w:val="21"/>
          <w:szCs w:val="21"/>
          <w:lang w:val="sq-AL"/>
        </w:rPr>
        <w:t>)</w:t>
      </w:r>
      <w:r w:rsidR="00A91603" w:rsidRPr="006863B4">
        <w:rPr>
          <w:sz w:val="21"/>
          <w:szCs w:val="21"/>
          <w:lang w:val="sq-AL"/>
        </w:rPr>
        <w:t>,</w:t>
      </w:r>
      <w:r w:rsidR="002754DE" w:rsidRPr="006863B4">
        <w:rPr>
          <w:sz w:val="21"/>
          <w:szCs w:val="21"/>
          <w:lang w:val="sq-AL"/>
        </w:rPr>
        <w:t xml:space="preserve"> si dhe zbatimin e plotë dhe efektiv të ligjeve të zbatueshme të Republikës; </w:t>
      </w:r>
    </w:p>
    <w:p w:rsidR="002754DE" w:rsidRPr="006863B4" w:rsidRDefault="002566DD" w:rsidP="004A09A5">
      <w:pPr>
        <w:pStyle w:val="Paragrafi"/>
        <w:rPr>
          <w:sz w:val="21"/>
          <w:szCs w:val="21"/>
          <w:lang w:val="sq-AL"/>
        </w:rPr>
      </w:pPr>
      <w:r w:rsidRPr="006863B4">
        <w:rPr>
          <w:sz w:val="21"/>
          <w:szCs w:val="21"/>
          <w:lang w:val="sq-AL"/>
        </w:rPr>
        <w:t>-</w:t>
      </w:r>
      <w:r w:rsidR="00A91603" w:rsidRPr="006863B4">
        <w:rPr>
          <w:sz w:val="21"/>
          <w:szCs w:val="21"/>
          <w:lang w:val="sq-AL"/>
        </w:rPr>
        <w:t>Të</w:t>
      </w:r>
      <w:r w:rsidRPr="006863B4">
        <w:rPr>
          <w:sz w:val="21"/>
          <w:szCs w:val="21"/>
          <w:lang w:val="sq-AL"/>
        </w:rPr>
        <w:t xml:space="preserve"> </w:t>
      </w:r>
      <w:r w:rsidR="002754DE" w:rsidRPr="006863B4">
        <w:rPr>
          <w:sz w:val="21"/>
          <w:szCs w:val="21"/>
          <w:lang w:val="sq-AL"/>
        </w:rPr>
        <w:t>rezervojë të drejtën, sipas gjykimit të vet, për të blerë produkte softueri dhe/ose shërbime nga ofrues të tjerë, që nuk janë pjesë e Microsoft.</w:t>
      </w:r>
    </w:p>
    <w:p w:rsidR="002754DE" w:rsidRPr="006863B4" w:rsidRDefault="002754DE" w:rsidP="004A09A5">
      <w:pPr>
        <w:pStyle w:val="Paragrafi"/>
        <w:rPr>
          <w:sz w:val="21"/>
          <w:szCs w:val="21"/>
          <w:lang w:val="sq-AL"/>
        </w:rPr>
      </w:pPr>
      <w:r w:rsidRPr="006863B4">
        <w:rPr>
          <w:i/>
          <w:sz w:val="21"/>
          <w:szCs w:val="21"/>
          <w:lang w:val="sq-AL"/>
        </w:rPr>
        <w:t>Duke marrë në konsideratë</w:t>
      </w:r>
      <w:r w:rsidRPr="006863B4">
        <w:rPr>
          <w:sz w:val="21"/>
          <w:szCs w:val="21"/>
          <w:lang w:val="sq-AL"/>
        </w:rPr>
        <w:t xml:space="preserve"> se Microsoft dhe filialet e tij, në mbështetje të përpjekjeve të qeverive kombëtare, ka zhvilluar një numër programesh të zgjeruara, të cilët promovojnë ICT-në në administratën publike dhe institucionet arsimore, si dhe në komunitetin e biznesit, dhe dëshiron që këto programe t’i zbatojë më tej në Republikë;</w:t>
      </w:r>
    </w:p>
    <w:p w:rsidR="002754DE" w:rsidRPr="006863B4" w:rsidRDefault="002754DE" w:rsidP="004A09A5">
      <w:pPr>
        <w:pStyle w:val="Paragrafi"/>
        <w:rPr>
          <w:sz w:val="21"/>
          <w:szCs w:val="21"/>
          <w:lang w:val="sq-AL"/>
        </w:rPr>
      </w:pPr>
      <w:r w:rsidRPr="006863B4">
        <w:rPr>
          <w:sz w:val="21"/>
          <w:szCs w:val="21"/>
          <w:lang w:val="sq-AL"/>
        </w:rPr>
        <w:t xml:space="preserve"> </w:t>
      </w:r>
      <w:r w:rsidRPr="006863B4">
        <w:rPr>
          <w:i/>
          <w:sz w:val="21"/>
          <w:szCs w:val="21"/>
          <w:lang w:val="sq-AL"/>
        </w:rPr>
        <w:t>Duke marrë në konsideratë</w:t>
      </w:r>
      <w:r w:rsidR="0062072D" w:rsidRPr="006863B4">
        <w:rPr>
          <w:sz w:val="21"/>
          <w:szCs w:val="21"/>
          <w:lang w:val="sq-AL"/>
        </w:rPr>
        <w:t xml:space="preserve"> se q</w:t>
      </w:r>
      <w:r w:rsidRPr="006863B4">
        <w:rPr>
          <w:sz w:val="21"/>
          <w:szCs w:val="21"/>
          <w:lang w:val="sq-AL"/>
        </w:rPr>
        <w:t>everia i bëri të ditur Microsoft-it se për të arritur qëllimet e politikës së ICT</w:t>
      </w:r>
      <w:r w:rsidR="0062072D" w:rsidRPr="006863B4">
        <w:rPr>
          <w:sz w:val="21"/>
          <w:szCs w:val="21"/>
          <w:lang w:val="sq-AL"/>
        </w:rPr>
        <w:t>-së, do të ishte në interes të q</w:t>
      </w:r>
      <w:r w:rsidRPr="006863B4">
        <w:rPr>
          <w:sz w:val="21"/>
          <w:szCs w:val="21"/>
          <w:lang w:val="sq-AL"/>
        </w:rPr>
        <w:t xml:space="preserve">everisë të përfitonte nga Microsoft dhe filialet e tij një paketë </w:t>
      </w:r>
      <w:r w:rsidRPr="006863B4">
        <w:rPr>
          <w:sz w:val="21"/>
          <w:szCs w:val="21"/>
          <w:lang w:val="sq-AL"/>
        </w:rPr>
        <w:lastRenderedPageBreak/>
        <w:t>fleksibël me kombinime të produkteve dhe/ose shërbimeve të Microsoft Corporatio</w:t>
      </w:r>
      <w:r w:rsidR="0062072D" w:rsidRPr="006863B4">
        <w:rPr>
          <w:sz w:val="21"/>
          <w:szCs w:val="21"/>
          <w:lang w:val="sq-AL"/>
        </w:rPr>
        <w:t>n, të cilat do të përdoren nga q</w:t>
      </w:r>
      <w:r w:rsidRPr="006863B4">
        <w:rPr>
          <w:sz w:val="21"/>
          <w:szCs w:val="21"/>
          <w:lang w:val="sq-AL"/>
        </w:rPr>
        <w:t xml:space="preserve">everia; </w:t>
      </w:r>
    </w:p>
    <w:p w:rsidR="002754DE" w:rsidRPr="006863B4" w:rsidRDefault="002754DE" w:rsidP="004A09A5">
      <w:pPr>
        <w:pStyle w:val="Paragrafi"/>
        <w:rPr>
          <w:sz w:val="21"/>
          <w:szCs w:val="21"/>
          <w:lang w:val="sq-AL"/>
        </w:rPr>
      </w:pPr>
      <w:r w:rsidRPr="006863B4">
        <w:rPr>
          <w:i/>
          <w:sz w:val="21"/>
          <w:szCs w:val="21"/>
          <w:lang w:val="sq-AL"/>
        </w:rPr>
        <w:t>Duke marrë në konsideratë</w:t>
      </w:r>
      <w:r w:rsidR="0062072D" w:rsidRPr="006863B4">
        <w:rPr>
          <w:sz w:val="21"/>
          <w:szCs w:val="21"/>
          <w:lang w:val="sq-AL"/>
        </w:rPr>
        <w:t xml:space="preserve"> se p</w:t>
      </w:r>
      <w:r w:rsidRPr="006863B4">
        <w:rPr>
          <w:sz w:val="21"/>
          <w:szCs w:val="21"/>
          <w:lang w:val="sq-AL"/>
        </w:rPr>
        <w:t>alët dëshirojnë të përfshihen në përpjekje të përbashkëta, përfshirë</w:t>
      </w:r>
      <w:r w:rsidR="0062072D" w:rsidRPr="006863B4">
        <w:rPr>
          <w:sz w:val="21"/>
          <w:szCs w:val="21"/>
          <w:lang w:val="sq-AL"/>
        </w:rPr>
        <w:t xml:space="preserve">, por jo kufizuar në </w:t>
      </w:r>
      <w:r w:rsidRPr="006863B4">
        <w:rPr>
          <w:sz w:val="21"/>
          <w:szCs w:val="21"/>
          <w:lang w:val="sq-AL"/>
        </w:rPr>
        <w:t>i) përmirësimin e përdorimit të ICT-së në sektorët e administratës publike, arsimit dhe komunit</w:t>
      </w:r>
      <w:r w:rsidR="0062072D" w:rsidRPr="006863B4">
        <w:rPr>
          <w:sz w:val="21"/>
          <w:szCs w:val="21"/>
          <w:lang w:val="sq-AL"/>
        </w:rPr>
        <w:t xml:space="preserve">etit të biznesit në Republikë, </w:t>
      </w:r>
      <w:r w:rsidRPr="006863B4">
        <w:rPr>
          <w:sz w:val="21"/>
          <w:szCs w:val="21"/>
          <w:lang w:val="sq-AL"/>
        </w:rPr>
        <w:t>ii) promovimin e shërbimeve të qeverisjes elektronike</w:t>
      </w:r>
      <w:r w:rsidR="0062072D" w:rsidRPr="006863B4">
        <w:rPr>
          <w:sz w:val="21"/>
          <w:szCs w:val="21"/>
          <w:lang w:val="sq-AL"/>
        </w:rPr>
        <w:t xml:space="preserve">, </w:t>
      </w:r>
      <w:r w:rsidRPr="006863B4">
        <w:rPr>
          <w:sz w:val="21"/>
          <w:szCs w:val="21"/>
          <w:lang w:val="sq-AL"/>
        </w:rPr>
        <w:t>iii) krijimin e kuadrit të përgjithshëm kontraktual për licencimin e produkteve softuer të Microsoft Corporation dhe shërbimeve për administratën publike dhe sekt</w:t>
      </w:r>
      <w:r w:rsidR="0062072D" w:rsidRPr="006863B4">
        <w:rPr>
          <w:sz w:val="21"/>
          <w:szCs w:val="21"/>
          <w:lang w:val="sq-AL"/>
        </w:rPr>
        <w:t xml:space="preserve">orin arsimor në Republikë, dhe </w:t>
      </w:r>
      <w:r w:rsidRPr="006863B4">
        <w:rPr>
          <w:sz w:val="21"/>
          <w:szCs w:val="21"/>
          <w:lang w:val="sq-AL"/>
        </w:rPr>
        <w:t>iv) marrëveshjen mbi shërbimet dhe/ose produktet e veçanta që do të ofrohen nga Mi</w:t>
      </w:r>
      <w:r w:rsidR="0062072D" w:rsidRPr="006863B4">
        <w:rPr>
          <w:sz w:val="21"/>
          <w:szCs w:val="21"/>
          <w:lang w:val="sq-AL"/>
        </w:rPr>
        <w:t>crosoft dhe filialet e tij për qeverinë, në mënyrë që q</w:t>
      </w:r>
      <w:r w:rsidRPr="006863B4">
        <w:rPr>
          <w:sz w:val="21"/>
          <w:szCs w:val="21"/>
          <w:lang w:val="sq-AL"/>
        </w:rPr>
        <w:t>everia të arrijë objektiva</w:t>
      </w:r>
      <w:r w:rsidR="0062072D" w:rsidRPr="006863B4">
        <w:rPr>
          <w:sz w:val="21"/>
          <w:szCs w:val="21"/>
          <w:lang w:val="sq-AL"/>
        </w:rPr>
        <w:t>t për politikën e saj të ICT-së,</w:t>
      </w:r>
      <w:r w:rsidRPr="006863B4">
        <w:rPr>
          <w:sz w:val="21"/>
          <w:szCs w:val="21"/>
          <w:lang w:val="sq-AL"/>
        </w:rPr>
        <w:t xml:space="preserve"> </w:t>
      </w:r>
    </w:p>
    <w:p w:rsidR="002754DE" w:rsidRPr="006863B4" w:rsidRDefault="0062072D" w:rsidP="004A09A5">
      <w:pPr>
        <w:pStyle w:val="Paragrafi"/>
        <w:rPr>
          <w:sz w:val="21"/>
          <w:szCs w:val="21"/>
          <w:lang w:val="sq-AL"/>
        </w:rPr>
      </w:pPr>
      <w:r w:rsidRPr="006863B4">
        <w:rPr>
          <w:sz w:val="21"/>
          <w:szCs w:val="21"/>
          <w:lang w:val="sq-AL"/>
        </w:rPr>
        <w:t>rrjedhimisht, p</w:t>
      </w:r>
      <w:r w:rsidR="002754DE" w:rsidRPr="006863B4">
        <w:rPr>
          <w:sz w:val="21"/>
          <w:szCs w:val="21"/>
          <w:lang w:val="sq-AL"/>
        </w:rPr>
        <w:t xml:space="preserve">alët bien dakord për sa më poshtë: </w:t>
      </w:r>
    </w:p>
    <w:p w:rsidR="002754DE" w:rsidRPr="006863B4" w:rsidRDefault="002754DE" w:rsidP="004A09A5">
      <w:pPr>
        <w:pStyle w:val="Paragrafi"/>
        <w:rPr>
          <w:sz w:val="21"/>
          <w:szCs w:val="21"/>
          <w:lang w:val="sq-AL"/>
        </w:rPr>
      </w:pPr>
      <w:r w:rsidRPr="006863B4">
        <w:rPr>
          <w:sz w:val="21"/>
          <w:szCs w:val="21"/>
          <w:lang w:val="sq-AL"/>
        </w:rPr>
        <w:t xml:space="preserve">1. PËRKUFIZIME </w:t>
      </w:r>
    </w:p>
    <w:p w:rsidR="002754DE" w:rsidRPr="006863B4" w:rsidRDefault="002754DE" w:rsidP="004A09A5">
      <w:pPr>
        <w:pStyle w:val="Paragrafi"/>
        <w:rPr>
          <w:sz w:val="21"/>
          <w:szCs w:val="21"/>
          <w:lang w:val="sq-AL"/>
        </w:rPr>
      </w:pPr>
      <w:r w:rsidRPr="006863B4">
        <w:rPr>
          <w:sz w:val="21"/>
          <w:szCs w:val="21"/>
          <w:lang w:val="sq-AL"/>
        </w:rPr>
        <w:t>Palët b</w:t>
      </w:r>
      <w:r w:rsidR="0062072D" w:rsidRPr="006863B4">
        <w:rPr>
          <w:sz w:val="21"/>
          <w:szCs w:val="21"/>
          <w:lang w:val="sq-AL"/>
        </w:rPr>
        <w:t>ien dakord që termat e përdorur</w:t>
      </w:r>
      <w:r w:rsidRPr="006863B4">
        <w:rPr>
          <w:sz w:val="21"/>
          <w:szCs w:val="21"/>
          <w:lang w:val="sq-AL"/>
        </w:rPr>
        <w:t xml:space="preserve"> në këtë </w:t>
      </w:r>
      <w:r w:rsidR="00755AAF" w:rsidRPr="006863B4">
        <w:rPr>
          <w:sz w:val="21"/>
          <w:szCs w:val="21"/>
          <w:lang w:val="sq-AL"/>
        </w:rPr>
        <w:t xml:space="preserve">marrëveshje </w:t>
      </w:r>
      <w:r w:rsidRPr="006863B4">
        <w:rPr>
          <w:sz w:val="21"/>
          <w:szCs w:val="21"/>
          <w:lang w:val="sq-AL"/>
        </w:rPr>
        <w:t xml:space="preserve">të kenë kuptimet e mëposhtme:  </w:t>
      </w:r>
    </w:p>
    <w:p w:rsidR="002754DE" w:rsidRPr="006863B4" w:rsidRDefault="002754DE" w:rsidP="004A09A5">
      <w:pPr>
        <w:pStyle w:val="Paragrafi"/>
        <w:rPr>
          <w:sz w:val="21"/>
          <w:szCs w:val="21"/>
          <w:lang w:val="sq-AL"/>
        </w:rPr>
      </w:pPr>
      <w:r w:rsidRPr="006863B4">
        <w:rPr>
          <w:sz w:val="21"/>
          <w:szCs w:val="21"/>
          <w:lang w:val="sq-AL"/>
        </w:rPr>
        <w:t>1.1 “Republika e Shqipërisë” është i gjithë territori i Republikës së Shqipërisë, si dhe të gjitha zyrat e përfaqësive diplomatike dhe konsullore që përfaqësojnë interesat</w:t>
      </w:r>
      <w:r w:rsidR="0062072D" w:rsidRPr="006863B4">
        <w:rPr>
          <w:sz w:val="21"/>
          <w:szCs w:val="21"/>
          <w:lang w:val="sq-AL"/>
        </w:rPr>
        <w:t xml:space="preserve"> e</w:t>
      </w:r>
      <w:r w:rsidRPr="006863B4">
        <w:rPr>
          <w:sz w:val="21"/>
          <w:szCs w:val="21"/>
          <w:lang w:val="sq-AL"/>
        </w:rPr>
        <w:t xml:space="preserve"> saj.</w:t>
      </w:r>
    </w:p>
    <w:p w:rsidR="002754DE" w:rsidRPr="006863B4" w:rsidRDefault="002754DE" w:rsidP="004A09A5">
      <w:pPr>
        <w:pStyle w:val="Paragrafi"/>
        <w:rPr>
          <w:sz w:val="21"/>
          <w:szCs w:val="21"/>
          <w:lang w:val="sq-AL"/>
        </w:rPr>
      </w:pPr>
      <w:r w:rsidRPr="006863B4">
        <w:rPr>
          <w:sz w:val="21"/>
          <w:szCs w:val="21"/>
          <w:lang w:val="sq-AL"/>
        </w:rPr>
        <w:t>1.2</w:t>
      </w:r>
      <w:r w:rsidR="0062072D" w:rsidRPr="006863B4">
        <w:rPr>
          <w:sz w:val="21"/>
          <w:szCs w:val="21"/>
          <w:lang w:val="sq-AL"/>
        </w:rPr>
        <w:t xml:space="preserve"> “Marrëveshje për kampuset dhe s</w:t>
      </w:r>
      <w:r w:rsidRPr="006863B4">
        <w:rPr>
          <w:sz w:val="21"/>
          <w:szCs w:val="21"/>
          <w:lang w:val="sq-AL"/>
        </w:rPr>
        <w:t xml:space="preserve">hkollat” është </w:t>
      </w:r>
      <w:r w:rsidR="00755AAF" w:rsidRPr="006863B4">
        <w:rPr>
          <w:sz w:val="21"/>
          <w:szCs w:val="21"/>
          <w:lang w:val="sq-AL"/>
        </w:rPr>
        <w:t xml:space="preserve">marrëveshja </w:t>
      </w:r>
      <w:r w:rsidR="0062072D" w:rsidRPr="006863B4">
        <w:rPr>
          <w:sz w:val="21"/>
          <w:szCs w:val="21"/>
          <w:lang w:val="sq-AL"/>
        </w:rPr>
        <w:t>e Microsoft për kampuset dhe s</w:t>
      </w:r>
      <w:r w:rsidRPr="006863B4">
        <w:rPr>
          <w:sz w:val="21"/>
          <w:szCs w:val="21"/>
          <w:lang w:val="sq-AL"/>
        </w:rPr>
        <w:t>hkollat</w:t>
      </w:r>
      <w:r w:rsidR="0062072D" w:rsidRPr="006863B4">
        <w:rPr>
          <w:sz w:val="21"/>
          <w:szCs w:val="21"/>
          <w:lang w:val="sq-AL"/>
        </w:rPr>
        <w:t>,</w:t>
      </w:r>
      <w:r w:rsidRPr="006863B4">
        <w:rPr>
          <w:sz w:val="21"/>
          <w:szCs w:val="21"/>
          <w:lang w:val="sq-AL"/>
        </w:rPr>
        <w:t xml:space="preserve"> </w:t>
      </w:r>
      <w:bookmarkStart w:id="1" w:name="OLE_LINK1"/>
      <w:bookmarkStart w:id="2" w:name="OLE_LINK2"/>
      <w:r w:rsidRPr="006863B4">
        <w:rPr>
          <w:sz w:val="21"/>
          <w:szCs w:val="21"/>
          <w:lang w:val="sq-AL"/>
        </w:rPr>
        <w:t>ndërmjet MIOL</w:t>
      </w:r>
      <w:bookmarkEnd w:id="1"/>
      <w:bookmarkEnd w:id="2"/>
      <w:r w:rsidR="0062072D" w:rsidRPr="006863B4">
        <w:rPr>
          <w:sz w:val="21"/>
          <w:szCs w:val="21"/>
          <w:lang w:val="sq-AL"/>
        </w:rPr>
        <w:t xml:space="preserve"> dhe q</w:t>
      </w:r>
      <w:r w:rsidRPr="006863B4">
        <w:rPr>
          <w:sz w:val="21"/>
          <w:szCs w:val="21"/>
          <w:lang w:val="sq-AL"/>
        </w:rPr>
        <w:t>everisë. Marrëveshj</w:t>
      </w:r>
      <w:r w:rsidR="0062072D" w:rsidRPr="006863B4">
        <w:rPr>
          <w:sz w:val="21"/>
          <w:szCs w:val="21"/>
          <w:lang w:val="sq-AL"/>
        </w:rPr>
        <w:t>a për kampuset dhe s</w:t>
      </w:r>
      <w:r w:rsidRPr="006863B4">
        <w:rPr>
          <w:sz w:val="21"/>
          <w:szCs w:val="21"/>
          <w:lang w:val="sq-AL"/>
        </w:rPr>
        <w:t xml:space="preserve">hkollat është një program licencimi-abonimi i krijuar posaçërisht për të trajtuar nevojat e veçanta të shkollave nëntëvjeçare dhe të mesme, si dhe të institucioneve të arsimit të lartë. </w:t>
      </w:r>
    </w:p>
    <w:p w:rsidR="002754DE" w:rsidRPr="006863B4" w:rsidRDefault="002754DE" w:rsidP="004A09A5">
      <w:pPr>
        <w:pStyle w:val="Paragrafi"/>
        <w:rPr>
          <w:sz w:val="21"/>
          <w:szCs w:val="21"/>
          <w:lang w:val="sq-AL"/>
        </w:rPr>
      </w:pPr>
      <w:r w:rsidRPr="006863B4">
        <w:rPr>
          <w:sz w:val="21"/>
          <w:szCs w:val="21"/>
          <w:lang w:val="sq-AL"/>
        </w:rPr>
        <w:t xml:space="preserve">1.3 “Partnerë të </w:t>
      </w:r>
      <w:r w:rsidR="0062072D" w:rsidRPr="006863B4">
        <w:rPr>
          <w:sz w:val="21"/>
          <w:szCs w:val="21"/>
          <w:lang w:val="sq-AL"/>
        </w:rPr>
        <w:t>c</w:t>
      </w:r>
      <w:r w:rsidR="009A4BBD" w:rsidRPr="006863B4">
        <w:rPr>
          <w:sz w:val="21"/>
          <w:szCs w:val="21"/>
          <w:lang w:val="sq-AL"/>
        </w:rPr>
        <w:t>ertifikuar</w:t>
      </w:r>
      <w:r w:rsidRPr="006863B4">
        <w:rPr>
          <w:sz w:val="21"/>
          <w:szCs w:val="21"/>
          <w:lang w:val="sq-AL"/>
        </w:rPr>
        <w:t xml:space="preserve">” janë shoqëritë e pavarura, të regjistruara në </w:t>
      </w:r>
      <w:r w:rsidR="00755AAF" w:rsidRPr="006863B4">
        <w:rPr>
          <w:sz w:val="21"/>
          <w:szCs w:val="21"/>
          <w:lang w:val="sq-AL"/>
        </w:rPr>
        <w:t xml:space="preserve">programin </w:t>
      </w:r>
      <w:r w:rsidRPr="006863B4">
        <w:rPr>
          <w:sz w:val="21"/>
          <w:szCs w:val="21"/>
          <w:lang w:val="sq-AL"/>
        </w:rPr>
        <w:t>e Microsoft</w:t>
      </w:r>
      <w:r w:rsidR="00755AAF">
        <w:rPr>
          <w:sz w:val="21"/>
          <w:szCs w:val="21"/>
          <w:lang w:val="sq-AL"/>
        </w:rPr>
        <w:t>-it</w:t>
      </w:r>
      <w:r w:rsidRPr="006863B4">
        <w:rPr>
          <w:sz w:val="21"/>
          <w:szCs w:val="21"/>
          <w:lang w:val="sq-AL"/>
        </w:rPr>
        <w:t xml:space="preserve"> të </w:t>
      </w:r>
      <w:r w:rsidR="00755AAF" w:rsidRPr="006863B4">
        <w:rPr>
          <w:sz w:val="21"/>
          <w:szCs w:val="21"/>
          <w:lang w:val="sq-AL"/>
        </w:rPr>
        <w:t>partnerëve të certifikuar</w:t>
      </w:r>
      <w:r w:rsidRPr="006863B4">
        <w:rPr>
          <w:sz w:val="21"/>
          <w:szCs w:val="21"/>
          <w:lang w:val="sq-AL"/>
        </w:rPr>
        <w:t xml:space="preserve">. Partnerët e </w:t>
      </w:r>
      <w:r w:rsidR="0062072D" w:rsidRPr="006863B4">
        <w:rPr>
          <w:sz w:val="21"/>
          <w:szCs w:val="21"/>
          <w:lang w:val="sq-AL"/>
        </w:rPr>
        <w:t>c</w:t>
      </w:r>
      <w:r w:rsidR="009A4BBD" w:rsidRPr="006863B4">
        <w:rPr>
          <w:sz w:val="21"/>
          <w:szCs w:val="21"/>
          <w:lang w:val="sq-AL"/>
        </w:rPr>
        <w:t>ertifikuar</w:t>
      </w:r>
      <w:r w:rsidR="00E52231" w:rsidRPr="006863B4">
        <w:rPr>
          <w:sz w:val="21"/>
          <w:szCs w:val="21"/>
          <w:lang w:val="sq-AL"/>
        </w:rPr>
        <w:t xml:space="preserve"> u ofrojnë klientëve të tyre teknologji të avancuar të informacionit dhe k</w:t>
      </w:r>
      <w:r w:rsidRPr="006863B4">
        <w:rPr>
          <w:sz w:val="21"/>
          <w:szCs w:val="21"/>
          <w:lang w:val="sq-AL"/>
        </w:rPr>
        <w:t xml:space="preserve">omunikimit, nëpërmjet konsultimit, shpërndarjes, mirëmbajtjes në distancë dhe në vend, mbështetje nga qendrat e asistencës, aplikim për paketë software, shërbime pritëse dhe trajnime. </w:t>
      </w:r>
    </w:p>
    <w:p w:rsidR="002754DE" w:rsidRPr="006863B4" w:rsidRDefault="00E52231" w:rsidP="004A09A5">
      <w:pPr>
        <w:pStyle w:val="Paragrafi"/>
        <w:rPr>
          <w:sz w:val="21"/>
          <w:szCs w:val="21"/>
          <w:lang w:val="sq-AL"/>
        </w:rPr>
      </w:pPr>
      <w:r w:rsidRPr="006863B4">
        <w:rPr>
          <w:sz w:val="21"/>
          <w:szCs w:val="21"/>
          <w:lang w:val="sq-AL"/>
        </w:rPr>
        <w:t>1.4 “Marrëveshja e s</w:t>
      </w:r>
      <w:r w:rsidR="00A4151A" w:rsidRPr="006863B4">
        <w:rPr>
          <w:sz w:val="21"/>
          <w:szCs w:val="21"/>
          <w:lang w:val="sq-AL"/>
        </w:rPr>
        <w:t>hoqërisë” është marrëveshja e s</w:t>
      </w:r>
      <w:r w:rsidR="002754DE" w:rsidRPr="006863B4">
        <w:rPr>
          <w:sz w:val="21"/>
          <w:szCs w:val="21"/>
          <w:lang w:val="sq-AL"/>
        </w:rPr>
        <w:t>hoqërisë e Microsoft</w:t>
      </w:r>
      <w:r w:rsidR="00A4151A" w:rsidRPr="006863B4">
        <w:rPr>
          <w:sz w:val="21"/>
          <w:szCs w:val="21"/>
          <w:lang w:val="sq-AL"/>
        </w:rPr>
        <w:t>-it e lidhur ndërmjet MIOL dhe qeverisë. Marrëveshja e s</w:t>
      </w:r>
      <w:r w:rsidR="002754DE" w:rsidRPr="006863B4">
        <w:rPr>
          <w:sz w:val="21"/>
          <w:szCs w:val="21"/>
          <w:lang w:val="sq-AL"/>
        </w:rPr>
        <w:t xml:space="preserve">hoqërisë do të zbatohet nga partnerët lokalë të MIOL (Rishitësit e </w:t>
      </w:r>
      <w:r w:rsidR="00A4151A" w:rsidRPr="006863B4">
        <w:rPr>
          <w:sz w:val="21"/>
          <w:szCs w:val="21"/>
          <w:lang w:val="sq-AL"/>
        </w:rPr>
        <w:t>m</w:t>
      </w:r>
      <w:r w:rsidR="009A4BBD" w:rsidRPr="006863B4">
        <w:rPr>
          <w:sz w:val="21"/>
          <w:szCs w:val="21"/>
          <w:lang w:val="sq-AL"/>
        </w:rPr>
        <w:t>ëdhenj</w:t>
      </w:r>
      <w:r w:rsidR="002754DE" w:rsidRPr="006863B4">
        <w:rPr>
          <w:sz w:val="21"/>
          <w:szCs w:val="21"/>
          <w:lang w:val="sq-AL"/>
        </w:rPr>
        <w:t xml:space="preserve"> të Microsoft-it) nëpërmjet marrë</w:t>
      </w:r>
      <w:r w:rsidR="00A4151A" w:rsidRPr="006863B4">
        <w:rPr>
          <w:sz w:val="21"/>
          <w:szCs w:val="21"/>
          <w:lang w:val="sq-AL"/>
        </w:rPr>
        <w:t>veshjeve të tyre të veçanta me q</w:t>
      </w:r>
      <w:r w:rsidR="002754DE" w:rsidRPr="006863B4">
        <w:rPr>
          <w:sz w:val="21"/>
          <w:szCs w:val="21"/>
          <w:lang w:val="sq-AL"/>
        </w:rPr>
        <w:t xml:space="preserve">everinë. </w:t>
      </w:r>
    </w:p>
    <w:p w:rsidR="002754DE" w:rsidRPr="006863B4" w:rsidRDefault="00A4151A" w:rsidP="004A09A5">
      <w:pPr>
        <w:pStyle w:val="Paragrafi"/>
        <w:rPr>
          <w:color w:val="000000"/>
          <w:sz w:val="21"/>
          <w:szCs w:val="21"/>
          <w:lang w:val="sq-AL"/>
        </w:rPr>
      </w:pPr>
      <w:r w:rsidRPr="006863B4">
        <w:rPr>
          <w:sz w:val="21"/>
          <w:szCs w:val="21"/>
          <w:lang w:val="sq-AL"/>
        </w:rPr>
        <w:t>Marrëveshja e s</w:t>
      </w:r>
      <w:r w:rsidR="002754DE" w:rsidRPr="006863B4">
        <w:rPr>
          <w:sz w:val="21"/>
          <w:szCs w:val="21"/>
          <w:lang w:val="sq-AL"/>
        </w:rPr>
        <w:t>hoqërisë është një mar</w:t>
      </w:r>
      <w:r w:rsidR="009A4BBD" w:rsidRPr="006863B4">
        <w:rPr>
          <w:sz w:val="21"/>
          <w:szCs w:val="21"/>
          <w:lang w:val="sq-AL"/>
        </w:rPr>
        <w:t>rëveshje për një vëllim softuerë</w:t>
      </w:r>
      <w:r w:rsidR="002754DE" w:rsidRPr="006863B4">
        <w:rPr>
          <w:sz w:val="21"/>
          <w:szCs w:val="21"/>
          <w:lang w:val="sq-AL"/>
        </w:rPr>
        <w:t xml:space="preserve">-sh të licencuar, e hartuar për shoqëri ose klientë publikë, ku përfshihen 250 ose më shumë </w:t>
      </w:r>
      <w:r w:rsidR="005F688D" w:rsidRPr="006863B4">
        <w:rPr>
          <w:color w:val="000000"/>
          <w:sz w:val="21"/>
          <w:szCs w:val="21"/>
          <w:lang w:val="sq-AL"/>
        </w:rPr>
        <w:t>kompjuterë</w:t>
      </w:r>
      <w:r w:rsidR="002754DE" w:rsidRPr="006863B4">
        <w:rPr>
          <w:color w:val="000000"/>
          <w:sz w:val="21"/>
          <w:szCs w:val="21"/>
          <w:lang w:val="sq-AL"/>
        </w:rPr>
        <w:t xml:space="preserve">. </w:t>
      </w:r>
    </w:p>
    <w:p w:rsidR="002754DE" w:rsidRPr="006863B4" w:rsidRDefault="002754DE" w:rsidP="004A09A5">
      <w:pPr>
        <w:pStyle w:val="Paragrafi"/>
        <w:rPr>
          <w:sz w:val="21"/>
          <w:szCs w:val="21"/>
          <w:lang w:val="sq-AL"/>
        </w:rPr>
      </w:pPr>
      <w:r w:rsidRPr="006863B4">
        <w:rPr>
          <w:sz w:val="21"/>
          <w:szCs w:val="21"/>
          <w:lang w:val="sq-AL"/>
        </w:rPr>
        <w:t xml:space="preserve">1.5 “RMM-të” ose “Rishitësit e </w:t>
      </w:r>
      <w:r w:rsidR="00A4151A" w:rsidRPr="006863B4">
        <w:rPr>
          <w:sz w:val="21"/>
          <w:szCs w:val="21"/>
          <w:lang w:val="sq-AL"/>
        </w:rPr>
        <w:t>m</w:t>
      </w:r>
      <w:r w:rsidR="009A4BBD" w:rsidRPr="006863B4">
        <w:rPr>
          <w:sz w:val="21"/>
          <w:szCs w:val="21"/>
          <w:lang w:val="sq-AL"/>
        </w:rPr>
        <w:t>ëdhenj</w:t>
      </w:r>
      <w:r w:rsidRPr="006863B4">
        <w:rPr>
          <w:sz w:val="21"/>
          <w:szCs w:val="21"/>
          <w:lang w:val="sq-AL"/>
        </w:rPr>
        <w:t xml:space="preserve"> të Microsoft-it”, të cilët MIOL i autorizon për shpërndarjen e produkteve</w:t>
      </w:r>
      <w:r w:rsidR="00A4151A" w:rsidRPr="006863B4">
        <w:rPr>
          <w:sz w:val="21"/>
          <w:szCs w:val="21"/>
          <w:lang w:val="sq-AL"/>
        </w:rPr>
        <w:t xml:space="preserve"> dhe shërbimeve të Microsoft te</w:t>
      </w:r>
      <w:r w:rsidRPr="006863B4">
        <w:rPr>
          <w:sz w:val="21"/>
          <w:szCs w:val="21"/>
          <w:lang w:val="sq-AL"/>
        </w:rPr>
        <w:t xml:space="preserve"> përdor</w:t>
      </w:r>
      <w:r w:rsidR="00A4151A" w:rsidRPr="006863B4">
        <w:rPr>
          <w:sz w:val="21"/>
          <w:szCs w:val="21"/>
          <w:lang w:val="sq-AL"/>
        </w:rPr>
        <w:t>uesi fundor në Republikë sipas marrëveshjes së s</w:t>
      </w:r>
      <w:r w:rsidRPr="006863B4">
        <w:rPr>
          <w:sz w:val="21"/>
          <w:szCs w:val="21"/>
          <w:lang w:val="sq-AL"/>
        </w:rPr>
        <w:t>hoq</w:t>
      </w:r>
      <w:r w:rsidR="00A4151A" w:rsidRPr="006863B4">
        <w:rPr>
          <w:sz w:val="21"/>
          <w:szCs w:val="21"/>
          <w:lang w:val="sq-AL"/>
        </w:rPr>
        <w:t>ërisë. Sipas këtij autorizimi, q</w:t>
      </w:r>
      <w:r w:rsidRPr="006863B4">
        <w:rPr>
          <w:sz w:val="21"/>
          <w:szCs w:val="21"/>
          <w:lang w:val="sq-AL"/>
        </w:rPr>
        <w:t xml:space="preserve">everia do të lidhë marrëveshje të veçanta me RMM-të për shpërndarjen e software-ve. </w:t>
      </w:r>
    </w:p>
    <w:p w:rsidR="002754DE" w:rsidRPr="006863B4" w:rsidRDefault="00A4151A" w:rsidP="004A09A5">
      <w:pPr>
        <w:pStyle w:val="Paragrafi"/>
        <w:rPr>
          <w:sz w:val="21"/>
          <w:szCs w:val="21"/>
          <w:lang w:val="sq-AL"/>
        </w:rPr>
      </w:pPr>
      <w:r w:rsidRPr="006863B4">
        <w:rPr>
          <w:sz w:val="21"/>
          <w:szCs w:val="21"/>
          <w:lang w:val="sq-AL"/>
        </w:rPr>
        <w:t>1.6 “Marrëveshja e biznesit dhe shërbimeve e Microsoft” është marrëveshja e biznesit dhe s</w:t>
      </w:r>
      <w:r w:rsidR="002754DE" w:rsidRPr="006863B4">
        <w:rPr>
          <w:sz w:val="21"/>
          <w:szCs w:val="21"/>
          <w:lang w:val="sq-AL"/>
        </w:rPr>
        <w:t>hërbim</w:t>
      </w:r>
      <w:r w:rsidRPr="006863B4">
        <w:rPr>
          <w:sz w:val="21"/>
          <w:szCs w:val="21"/>
          <w:lang w:val="sq-AL"/>
        </w:rPr>
        <w:t>eve e lidhur ndërmjet MIOL dhe q</w:t>
      </w:r>
      <w:r w:rsidR="002754DE" w:rsidRPr="006863B4">
        <w:rPr>
          <w:sz w:val="21"/>
          <w:szCs w:val="21"/>
          <w:lang w:val="sq-AL"/>
        </w:rPr>
        <w:t xml:space="preserve">everisë. </w:t>
      </w:r>
      <w:r w:rsidRPr="006863B4">
        <w:rPr>
          <w:sz w:val="21"/>
          <w:szCs w:val="21"/>
          <w:lang w:val="sq-AL"/>
        </w:rPr>
        <w:t>Marrëveshja e biznesit dhe</w:t>
      </w:r>
      <w:r w:rsidR="00537635">
        <w:rPr>
          <w:sz w:val="21"/>
          <w:szCs w:val="21"/>
          <w:lang w:val="sq-AL"/>
        </w:rPr>
        <w:t xml:space="preserve"> e</w:t>
      </w:r>
      <w:r w:rsidRPr="006863B4">
        <w:rPr>
          <w:sz w:val="21"/>
          <w:szCs w:val="21"/>
          <w:lang w:val="sq-AL"/>
        </w:rPr>
        <w:t xml:space="preserve"> s</w:t>
      </w:r>
      <w:r w:rsidR="002754DE" w:rsidRPr="006863B4">
        <w:rPr>
          <w:sz w:val="21"/>
          <w:szCs w:val="21"/>
          <w:lang w:val="sq-AL"/>
        </w:rPr>
        <w:t>hërbimeve e Microsoft rregullon kushtet kryesore të biznesit dhe ato ligjore t</w:t>
      </w:r>
      <w:r w:rsidRPr="006863B4">
        <w:rPr>
          <w:sz w:val="21"/>
          <w:szCs w:val="21"/>
          <w:lang w:val="sq-AL"/>
        </w:rPr>
        <w:t>ë cilat janë të përbashkëta me marrëveshjen e shoqërisë dhe deklarimin e s</w:t>
      </w:r>
      <w:r w:rsidR="002754DE" w:rsidRPr="006863B4">
        <w:rPr>
          <w:sz w:val="21"/>
          <w:szCs w:val="21"/>
          <w:lang w:val="sq-AL"/>
        </w:rPr>
        <w:t xml:space="preserve">hërbimeve të Microsoft-it. </w:t>
      </w:r>
    </w:p>
    <w:p w:rsidR="002754DE" w:rsidRPr="006863B4" w:rsidRDefault="00A4151A" w:rsidP="004A09A5">
      <w:pPr>
        <w:pStyle w:val="Paragrafi"/>
        <w:rPr>
          <w:sz w:val="21"/>
          <w:szCs w:val="21"/>
          <w:lang w:val="sq-AL"/>
        </w:rPr>
      </w:pPr>
      <w:r w:rsidRPr="006863B4">
        <w:rPr>
          <w:sz w:val="21"/>
          <w:szCs w:val="21"/>
          <w:lang w:val="sq-AL"/>
        </w:rPr>
        <w:t>1.7 “Deklarimi i s</w:t>
      </w:r>
      <w:r w:rsidR="002754DE" w:rsidRPr="006863B4">
        <w:rPr>
          <w:sz w:val="21"/>
          <w:szCs w:val="21"/>
          <w:lang w:val="sq-AL"/>
        </w:rPr>
        <w:t>hërbimeve të Microsoft” është</w:t>
      </w:r>
      <w:r w:rsidRPr="006863B4">
        <w:rPr>
          <w:sz w:val="21"/>
          <w:szCs w:val="21"/>
          <w:lang w:val="sq-AL"/>
        </w:rPr>
        <w:t xml:space="preserve"> përshkrimi kryesor i s</w:t>
      </w:r>
      <w:r w:rsidR="002754DE" w:rsidRPr="006863B4">
        <w:rPr>
          <w:sz w:val="21"/>
          <w:szCs w:val="21"/>
          <w:lang w:val="sq-AL"/>
        </w:rPr>
        <w:t>hërbimeve i Microsoft-it, sipas të cilit klientëve fundorë iu ofrohet asistencë në përdorimin e tyre të infrastrukturës së ICT-së, shërbime nga teknikë profesionistë të përkushtuar</w:t>
      </w:r>
      <w:r w:rsidR="006E78B8" w:rsidRPr="006863B4">
        <w:rPr>
          <w:sz w:val="21"/>
          <w:szCs w:val="21"/>
          <w:lang w:val="sq-AL"/>
        </w:rPr>
        <w:t>,</w:t>
      </w:r>
      <w:r w:rsidR="002754DE" w:rsidRPr="006863B4">
        <w:rPr>
          <w:sz w:val="21"/>
          <w:szCs w:val="21"/>
          <w:lang w:val="sq-AL"/>
        </w:rPr>
        <w:t xml:space="preserve"> të cilët mbikëqyrin nevojat që kanë klientët për asistencë, duke ofruar asis</w:t>
      </w:r>
      <w:r w:rsidR="006E78B8" w:rsidRPr="006863B4">
        <w:rPr>
          <w:sz w:val="21"/>
          <w:szCs w:val="21"/>
          <w:lang w:val="sq-AL"/>
        </w:rPr>
        <w:t>tencë në zgjidhjen e problemeve</w:t>
      </w:r>
      <w:r w:rsidR="002754DE" w:rsidRPr="006863B4">
        <w:rPr>
          <w:sz w:val="21"/>
          <w:szCs w:val="21"/>
          <w:lang w:val="sq-AL"/>
        </w:rPr>
        <w:t xml:space="preserve"> dhe disponueshmëri ndaj klientëve sipas një sistemi 24 orësh dhe 7 ditë në javë</w:t>
      </w:r>
      <w:r w:rsidR="006E78B8" w:rsidRPr="006863B4">
        <w:rPr>
          <w:sz w:val="21"/>
          <w:szCs w:val="21"/>
          <w:lang w:val="sq-AL"/>
        </w:rPr>
        <w:t>, gjatë gjithë kohëzgjatjes së m</w:t>
      </w:r>
      <w:r w:rsidR="002754DE" w:rsidRPr="006863B4">
        <w:rPr>
          <w:sz w:val="21"/>
          <w:szCs w:val="21"/>
          <w:lang w:val="sq-AL"/>
        </w:rPr>
        <w:t>arrëveshjes, trajnime dhe takime pune që mbajnë të përditësuar stafin e ICT të klientit, mbi tek</w:t>
      </w:r>
      <w:r w:rsidR="006E78B8" w:rsidRPr="006863B4">
        <w:rPr>
          <w:sz w:val="21"/>
          <w:szCs w:val="21"/>
          <w:lang w:val="sq-AL"/>
        </w:rPr>
        <w:t>nologjitë më të fundit, si dhe urdhri i p</w:t>
      </w:r>
      <w:r w:rsidR="002754DE" w:rsidRPr="006863B4">
        <w:rPr>
          <w:sz w:val="21"/>
          <w:szCs w:val="21"/>
          <w:lang w:val="sq-AL"/>
        </w:rPr>
        <w:t xml:space="preserve">unës së Microsoft, kur është e zbatueshme, i cili paraqet termat dhe kushtet specifike të projektit për ofrimin e shërbimeve të konsulencës të Microsoft-it. </w:t>
      </w:r>
    </w:p>
    <w:p w:rsidR="002754DE" w:rsidRPr="006863B4" w:rsidRDefault="002754DE" w:rsidP="004A09A5">
      <w:pPr>
        <w:pStyle w:val="Paragrafi"/>
        <w:rPr>
          <w:sz w:val="21"/>
          <w:szCs w:val="21"/>
          <w:lang w:val="sq-AL"/>
        </w:rPr>
      </w:pPr>
      <w:r w:rsidRPr="006863B4">
        <w:rPr>
          <w:sz w:val="21"/>
          <w:szCs w:val="21"/>
          <w:lang w:val="sq-AL"/>
        </w:rPr>
        <w:t xml:space="preserve">2. OBJEKTI I MARRËVESHJES </w:t>
      </w:r>
    </w:p>
    <w:p w:rsidR="002754DE" w:rsidRDefault="006E78B8" w:rsidP="004A09A5">
      <w:pPr>
        <w:pStyle w:val="Paragrafi"/>
        <w:rPr>
          <w:sz w:val="21"/>
          <w:szCs w:val="21"/>
          <w:lang w:val="sq-AL"/>
        </w:rPr>
      </w:pPr>
      <w:r w:rsidRPr="006863B4">
        <w:rPr>
          <w:sz w:val="21"/>
          <w:szCs w:val="21"/>
          <w:lang w:val="sq-AL"/>
        </w:rPr>
        <w:t>2.1 Kuadri i p</w:t>
      </w:r>
      <w:r w:rsidR="002754DE" w:rsidRPr="006863B4">
        <w:rPr>
          <w:sz w:val="21"/>
          <w:szCs w:val="21"/>
          <w:lang w:val="sq-AL"/>
        </w:rPr>
        <w:t>ërgjiths</w:t>
      </w:r>
      <w:r w:rsidRPr="006863B4">
        <w:rPr>
          <w:sz w:val="21"/>
          <w:szCs w:val="21"/>
          <w:lang w:val="sq-AL"/>
        </w:rPr>
        <w:t>hëm kontraktual. Kjo m</w:t>
      </w:r>
      <w:r w:rsidR="002754DE" w:rsidRPr="006863B4">
        <w:rPr>
          <w:sz w:val="21"/>
          <w:szCs w:val="21"/>
          <w:lang w:val="sq-AL"/>
        </w:rPr>
        <w:t xml:space="preserve">arrëveshje përcakton termat dhe kushtet për: </w:t>
      </w:r>
    </w:p>
    <w:p w:rsidR="00091E86" w:rsidRDefault="00091E86" w:rsidP="004A09A5">
      <w:pPr>
        <w:pStyle w:val="Paragrafi"/>
        <w:rPr>
          <w:sz w:val="21"/>
          <w:szCs w:val="21"/>
          <w:lang w:val="sq-AL"/>
        </w:rPr>
      </w:pPr>
    </w:p>
    <w:p w:rsidR="00091E86" w:rsidRPr="006863B4" w:rsidRDefault="00091E86" w:rsidP="004A09A5">
      <w:pPr>
        <w:pStyle w:val="Paragrafi"/>
        <w:rPr>
          <w:sz w:val="21"/>
          <w:szCs w:val="21"/>
          <w:lang w:val="sq-AL"/>
        </w:rPr>
      </w:pPr>
    </w:p>
    <w:p w:rsidR="002754DE" w:rsidRPr="006863B4" w:rsidRDefault="002754DE" w:rsidP="004A09A5">
      <w:pPr>
        <w:pStyle w:val="Paragrafi"/>
        <w:rPr>
          <w:sz w:val="21"/>
          <w:szCs w:val="21"/>
          <w:lang w:val="sq-AL"/>
        </w:rPr>
      </w:pPr>
      <w:r w:rsidRPr="006863B4">
        <w:rPr>
          <w:sz w:val="21"/>
          <w:szCs w:val="21"/>
          <w:lang w:val="sq-AL"/>
        </w:rPr>
        <w:t>a) Bashkëpunimi</w:t>
      </w:r>
      <w:r w:rsidR="006E78B8" w:rsidRPr="006863B4">
        <w:rPr>
          <w:sz w:val="21"/>
          <w:szCs w:val="21"/>
          <w:lang w:val="sq-AL"/>
        </w:rPr>
        <w:t>n ndërmjet p</w:t>
      </w:r>
      <w:r w:rsidRPr="006863B4">
        <w:rPr>
          <w:sz w:val="21"/>
          <w:szCs w:val="21"/>
          <w:lang w:val="sq-AL"/>
        </w:rPr>
        <w:t xml:space="preserve">alëve për sa i përket përdorimit të teknologjive të Microsoft në të gjithë administratën publike, në institucionet arsimore dhe në institucionet e kujdesit shëndetësor në Republikën e Shqipërisë; </w:t>
      </w:r>
    </w:p>
    <w:p w:rsidR="002754DE" w:rsidRPr="006863B4" w:rsidRDefault="006E78B8" w:rsidP="004A09A5">
      <w:pPr>
        <w:pStyle w:val="Paragrafi"/>
        <w:rPr>
          <w:sz w:val="21"/>
          <w:szCs w:val="21"/>
          <w:lang w:val="sq-AL"/>
        </w:rPr>
      </w:pPr>
      <w:r w:rsidRPr="006863B4">
        <w:rPr>
          <w:sz w:val="21"/>
          <w:szCs w:val="21"/>
          <w:lang w:val="sq-AL"/>
        </w:rPr>
        <w:t>b) Mbështetjen që Microsoft u</w:t>
      </w:r>
      <w:r w:rsidR="002754DE" w:rsidRPr="006863B4">
        <w:rPr>
          <w:sz w:val="21"/>
          <w:szCs w:val="21"/>
          <w:lang w:val="sq-AL"/>
        </w:rPr>
        <w:t xml:space="preserve"> jep </w:t>
      </w:r>
      <w:r w:rsidRPr="006863B4">
        <w:rPr>
          <w:sz w:val="21"/>
          <w:szCs w:val="21"/>
          <w:lang w:val="sq-AL"/>
        </w:rPr>
        <w:t>iniciativave dhe programeve të q</w:t>
      </w:r>
      <w:r w:rsidR="002754DE" w:rsidRPr="006863B4">
        <w:rPr>
          <w:sz w:val="21"/>
          <w:szCs w:val="21"/>
          <w:lang w:val="sq-AL"/>
        </w:rPr>
        <w:t xml:space="preserve">everisë në lidhje me ICT-në; </w:t>
      </w:r>
    </w:p>
    <w:p w:rsidR="002754DE" w:rsidRPr="006863B4" w:rsidRDefault="002754DE" w:rsidP="004A09A5">
      <w:pPr>
        <w:pStyle w:val="Paragrafi"/>
        <w:rPr>
          <w:sz w:val="21"/>
          <w:szCs w:val="21"/>
          <w:lang w:val="sq-AL"/>
        </w:rPr>
      </w:pPr>
      <w:r w:rsidRPr="006863B4">
        <w:rPr>
          <w:sz w:val="21"/>
          <w:szCs w:val="21"/>
          <w:lang w:val="sq-AL"/>
        </w:rPr>
        <w:t xml:space="preserve">c) Kontributin e Microsoft-it në zhvillimin e ICT-së në sektorin privat vendas. </w:t>
      </w:r>
    </w:p>
    <w:p w:rsidR="002754DE" w:rsidRPr="006863B4" w:rsidRDefault="005F688D" w:rsidP="004A09A5">
      <w:pPr>
        <w:pStyle w:val="Paragrafi"/>
        <w:rPr>
          <w:sz w:val="21"/>
          <w:szCs w:val="21"/>
          <w:lang w:val="sq-AL"/>
        </w:rPr>
      </w:pPr>
      <w:r w:rsidRPr="006863B4">
        <w:rPr>
          <w:sz w:val="21"/>
          <w:szCs w:val="21"/>
          <w:lang w:val="sq-AL"/>
        </w:rPr>
        <w:t>2.2 Përdorimi i softwarë</w:t>
      </w:r>
      <w:r w:rsidR="006E78B8" w:rsidRPr="006863B4">
        <w:rPr>
          <w:sz w:val="21"/>
          <w:szCs w:val="21"/>
          <w:lang w:val="sq-AL"/>
        </w:rPr>
        <w:t>-ve të l</w:t>
      </w:r>
      <w:r w:rsidR="002754DE" w:rsidRPr="006863B4">
        <w:rPr>
          <w:sz w:val="21"/>
          <w:szCs w:val="21"/>
          <w:lang w:val="sq-AL"/>
        </w:rPr>
        <w:t>icencuar ng</w:t>
      </w:r>
      <w:r w:rsidR="006E78B8" w:rsidRPr="006863B4">
        <w:rPr>
          <w:sz w:val="21"/>
          <w:szCs w:val="21"/>
          <w:lang w:val="sq-AL"/>
        </w:rPr>
        <w:t>a qeveria. Në këtë marrëveshje, q</w:t>
      </w:r>
      <w:r w:rsidR="002754DE" w:rsidRPr="006863B4">
        <w:rPr>
          <w:sz w:val="21"/>
          <w:szCs w:val="21"/>
          <w:lang w:val="sq-AL"/>
        </w:rPr>
        <w:t>everia bie dakord të bëjë përpjekjet maksimale për të përdorur nëpër org</w:t>
      </w:r>
      <w:r w:rsidR="006E78B8" w:rsidRPr="006863B4">
        <w:rPr>
          <w:sz w:val="21"/>
          <w:szCs w:val="21"/>
          <w:lang w:val="sq-AL"/>
        </w:rPr>
        <w:t>anet shtetërore dhe në të gjitha</w:t>
      </w:r>
      <w:r w:rsidR="002754DE" w:rsidRPr="006863B4">
        <w:rPr>
          <w:sz w:val="21"/>
          <w:szCs w:val="21"/>
          <w:lang w:val="sq-AL"/>
        </w:rPr>
        <w:t xml:space="preserve"> institu</w:t>
      </w:r>
      <w:r w:rsidR="006E78B8" w:rsidRPr="006863B4">
        <w:rPr>
          <w:sz w:val="21"/>
          <w:szCs w:val="21"/>
          <w:lang w:val="sq-AL"/>
        </w:rPr>
        <w:t>cionet dhe organizmat qeveritarë</w:t>
      </w:r>
      <w:r w:rsidR="002754DE" w:rsidRPr="006863B4">
        <w:rPr>
          <w:sz w:val="21"/>
          <w:szCs w:val="21"/>
          <w:lang w:val="sq-AL"/>
        </w:rPr>
        <w:t xml:space="preserve">, vetëm </w:t>
      </w:r>
      <w:r w:rsidR="009A4BBD" w:rsidRPr="006863B4">
        <w:rPr>
          <w:sz w:val="21"/>
          <w:szCs w:val="21"/>
          <w:lang w:val="sq-AL"/>
        </w:rPr>
        <w:t>softuerë</w:t>
      </w:r>
      <w:r w:rsidR="006E78B8" w:rsidRPr="006863B4">
        <w:rPr>
          <w:sz w:val="21"/>
          <w:szCs w:val="21"/>
          <w:lang w:val="sq-AL"/>
        </w:rPr>
        <w:t xml:space="preserve"> të ligjshëm, të licencuar</w:t>
      </w:r>
      <w:r w:rsidR="002754DE" w:rsidRPr="006863B4">
        <w:rPr>
          <w:sz w:val="21"/>
          <w:szCs w:val="21"/>
          <w:lang w:val="sq-AL"/>
        </w:rPr>
        <w:t xml:space="preserve"> nga Microsoft. </w:t>
      </w:r>
    </w:p>
    <w:p w:rsidR="002754DE" w:rsidRPr="006863B4" w:rsidRDefault="002754DE" w:rsidP="004A09A5">
      <w:pPr>
        <w:pStyle w:val="Paragrafi"/>
        <w:rPr>
          <w:sz w:val="21"/>
          <w:szCs w:val="21"/>
          <w:lang w:val="sq-AL"/>
        </w:rPr>
      </w:pPr>
      <w:r w:rsidRPr="006863B4">
        <w:rPr>
          <w:sz w:val="21"/>
          <w:szCs w:val="21"/>
          <w:lang w:val="sq-AL"/>
        </w:rPr>
        <w:t xml:space="preserve">3. INICIATIVAT DHE DETYRIMET E MICROSOFT </w:t>
      </w:r>
    </w:p>
    <w:p w:rsidR="002754DE" w:rsidRPr="006863B4" w:rsidRDefault="006E78B8" w:rsidP="004A09A5">
      <w:pPr>
        <w:pStyle w:val="Paragrafi"/>
        <w:rPr>
          <w:sz w:val="21"/>
          <w:szCs w:val="21"/>
          <w:lang w:val="sq-AL"/>
        </w:rPr>
      </w:pPr>
      <w:r w:rsidRPr="006863B4">
        <w:rPr>
          <w:sz w:val="21"/>
          <w:szCs w:val="21"/>
          <w:lang w:val="sq-AL"/>
        </w:rPr>
        <w:t>Në bazë të kësaj m</w:t>
      </w:r>
      <w:r w:rsidR="002754DE" w:rsidRPr="006863B4">
        <w:rPr>
          <w:sz w:val="21"/>
          <w:szCs w:val="21"/>
          <w:lang w:val="sq-AL"/>
        </w:rPr>
        <w:t>arrëveshjeje, Microsoft d</w:t>
      </w:r>
      <w:r w:rsidRPr="006863B4">
        <w:rPr>
          <w:sz w:val="21"/>
          <w:szCs w:val="21"/>
          <w:lang w:val="sq-AL"/>
        </w:rPr>
        <w:t>o të vendosë në dispozicion të q</w:t>
      </w:r>
      <w:r w:rsidR="002754DE" w:rsidRPr="006863B4">
        <w:rPr>
          <w:sz w:val="21"/>
          <w:szCs w:val="21"/>
          <w:lang w:val="sq-AL"/>
        </w:rPr>
        <w:t xml:space="preserve">everisë fushata </w:t>
      </w:r>
      <w:r w:rsidR="002754DE" w:rsidRPr="006863B4">
        <w:rPr>
          <w:sz w:val="21"/>
          <w:szCs w:val="21"/>
          <w:lang w:val="sq-AL"/>
        </w:rPr>
        <w:lastRenderedPageBreak/>
        <w:t xml:space="preserve">mbështetëse dhe nisma të ndërmarra për të stimuluar zhvillimin e industrisë moderne të ICT-së në Republikë, sikurse paraqitet në këtë marrëveshje. </w:t>
      </w:r>
    </w:p>
    <w:p w:rsidR="002566DD" w:rsidRPr="006863B4" w:rsidRDefault="006E78B8" w:rsidP="004A09A5">
      <w:pPr>
        <w:pStyle w:val="Paragrafi"/>
        <w:rPr>
          <w:sz w:val="21"/>
          <w:szCs w:val="21"/>
          <w:lang w:val="sq-AL"/>
        </w:rPr>
      </w:pPr>
      <w:r w:rsidRPr="006863B4">
        <w:rPr>
          <w:sz w:val="21"/>
          <w:szCs w:val="21"/>
          <w:lang w:val="sq-AL"/>
        </w:rPr>
        <w:t>3.1 Mbështetja e Microsoft për sektorin p</w:t>
      </w:r>
      <w:r w:rsidR="002754DE" w:rsidRPr="006863B4">
        <w:rPr>
          <w:sz w:val="21"/>
          <w:szCs w:val="21"/>
          <w:lang w:val="sq-AL"/>
        </w:rPr>
        <w:t xml:space="preserve">ublik </w:t>
      </w:r>
    </w:p>
    <w:p w:rsidR="002754DE" w:rsidRPr="006863B4" w:rsidRDefault="00C61BC2" w:rsidP="004A09A5">
      <w:pPr>
        <w:pStyle w:val="Paragrafi"/>
        <w:rPr>
          <w:sz w:val="21"/>
          <w:szCs w:val="21"/>
          <w:lang w:val="sq-AL"/>
        </w:rPr>
      </w:pPr>
      <w:r w:rsidRPr="006863B4">
        <w:rPr>
          <w:sz w:val="21"/>
          <w:szCs w:val="21"/>
          <w:lang w:val="sq-AL"/>
        </w:rPr>
        <w:t xml:space="preserve">a) </w:t>
      </w:r>
      <w:r w:rsidR="00A37D1D" w:rsidRPr="006863B4">
        <w:rPr>
          <w:sz w:val="21"/>
          <w:szCs w:val="21"/>
          <w:lang w:val="sq-AL"/>
        </w:rPr>
        <w:t>Rritja e sigurisë së i</w:t>
      </w:r>
      <w:r w:rsidR="002754DE" w:rsidRPr="006863B4">
        <w:rPr>
          <w:sz w:val="21"/>
          <w:szCs w:val="21"/>
          <w:lang w:val="sq-AL"/>
        </w:rPr>
        <w:t>nternetit. M</w:t>
      </w:r>
      <w:r w:rsidR="00A37D1D" w:rsidRPr="006863B4">
        <w:rPr>
          <w:sz w:val="21"/>
          <w:szCs w:val="21"/>
          <w:lang w:val="sq-AL"/>
        </w:rPr>
        <w:t>icrosoft Albania, së bashku me q</w:t>
      </w:r>
      <w:r w:rsidR="002754DE" w:rsidRPr="006863B4">
        <w:rPr>
          <w:sz w:val="21"/>
          <w:szCs w:val="21"/>
          <w:lang w:val="sq-AL"/>
        </w:rPr>
        <w:t>e</w:t>
      </w:r>
      <w:r w:rsidR="00A37D1D" w:rsidRPr="006863B4">
        <w:rPr>
          <w:sz w:val="21"/>
          <w:szCs w:val="21"/>
          <w:lang w:val="sq-AL"/>
        </w:rPr>
        <w:t>verinë dhe partnerë të tjerë jo</w:t>
      </w:r>
      <w:r w:rsidR="002754DE" w:rsidRPr="006863B4">
        <w:rPr>
          <w:sz w:val="21"/>
          <w:szCs w:val="21"/>
          <w:lang w:val="sq-AL"/>
        </w:rPr>
        <w:t>tregtarë dhe tregtarë, do të marrë iniciativa dhe</w:t>
      </w:r>
      <w:r w:rsidR="000D36A7">
        <w:rPr>
          <w:sz w:val="21"/>
          <w:szCs w:val="21"/>
          <w:lang w:val="sq-AL"/>
        </w:rPr>
        <w:t xml:space="preserve"> do të</w:t>
      </w:r>
      <w:r w:rsidR="002754DE" w:rsidRPr="006863B4">
        <w:rPr>
          <w:sz w:val="21"/>
          <w:szCs w:val="21"/>
          <w:lang w:val="sq-AL"/>
        </w:rPr>
        <w:t xml:space="preserve"> organizojë aktivitete që synojnë rritjen e sigurisë gjatë përdorimit të internetit dhe veçanërisht sigurinë e fëmijëve gjatë përdorimit të tij. Pjesë e</w:t>
      </w:r>
      <w:r w:rsidR="000D36A7">
        <w:rPr>
          <w:sz w:val="21"/>
          <w:szCs w:val="21"/>
          <w:lang w:val="sq-AL"/>
        </w:rPr>
        <w:t xml:space="preserve"> këtyre iniciativave do të jetë</w:t>
      </w:r>
      <w:r w:rsidR="002754DE" w:rsidRPr="006863B4">
        <w:rPr>
          <w:sz w:val="21"/>
          <w:szCs w:val="21"/>
          <w:lang w:val="sq-AL"/>
        </w:rPr>
        <w:t xml:space="preserve"> organizimi i seminare</w:t>
      </w:r>
      <w:r w:rsidR="00A37D1D" w:rsidRPr="006863B4">
        <w:rPr>
          <w:sz w:val="21"/>
          <w:szCs w:val="21"/>
          <w:lang w:val="sq-AL"/>
        </w:rPr>
        <w:t>ve përgatitore për ekspertë të teknologjisë së informacionit, për punonjësit e q</w:t>
      </w:r>
      <w:r w:rsidR="002754DE" w:rsidRPr="006863B4">
        <w:rPr>
          <w:sz w:val="21"/>
          <w:szCs w:val="21"/>
          <w:lang w:val="sq-AL"/>
        </w:rPr>
        <w:t xml:space="preserve">everisë dhe institucioneve të tjera publike, si dhe për policët dhe mësuesit, për t’iu shpjeguar rëndësinë e sigurisë së internetit dhe për t’i edukuar ata mbi sigurinë e internetit. Qeveria, brenda kompetencave që i lejohen nga rregulloret dhe ligjet përkatëse dhe detyrat e ngarkuara sipas këtyre rregulloreve, do të krijojë kushte të favorshme për përgatitjen e materialeve trajnuese arsimore që Microsoft do të planifikojë për mësuesit, punonjësit e arsimit, policinë, prindërit dhe fëmijët. </w:t>
      </w:r>
    </w:p>
    <w:p w:rsidR="00C61BC2" w:rsidRPr="006863B4" w:rsidRDefault="00C61BC2" w:rsidP="004A09A5">
      <w:pPr>
        <w:pStyle w:val="Paragrafi"/>
        <w:rPr>
          <w:sz w:val="21"/>
          <w:szCs w:val="21"/>
          <w:lang w:val="sq-AL"/>
        </w:rPr>
      </w:pPr>
      <w:r w:rsidRPr="006863B4">
        <w:rPr>
          <w:sz w:val="21"/>
          <w:szCs w:val="21"/>
          <w:lang w:val="sq-AL"/>
        </w:rPr>
        <w:t xml:space="preserve">b) </w:t>
      </w:r>
      <w:r w:rsidR="005B36DE" w:rsidRPr="006863B4">
        <w:rPr>
          <w:sz w:val="21"/>
          <w:szCs w:val="21"/>
          <w:lang w:val="sq-AL"/>
        </w:rPr>
        <w:t>Program bashkëpunimi për s</w:t>
      </w:r>
      <w:r w:rsidR="002754DE" w:rsidRPr="006863B4">
        <w:rPr>
          <w:sz w:val="21"/>
          <w:szCs w:val="21"/>
          <w:lang w:val="sq-AL"/>
        </w:rPr>
        <w:t xml:space="preserve">igurinë. </w:t>
      </w:r>
      <w:r w:rsidR="005B36DE" w:rsidRPr="006863B4">
        <w:rPr>
          <w:sz w:val="21"/>
          <w:szCs w:val="21"/>
          <w:lang w:val="sq-AL"/>
        </w:rPr>
        <w:t>Qeveria mund të marrë pjesë në programin e bashkëpunimit për s</w:t>
      </w:r>
      <w:r w:rsidR="002754DE" w:rsidRPr="006863B4">
        <w:rPr>
          <w:sz w:val="21"/>
          <w:szCs w:val="21"/>
          <w:lang w:val="sq-AL"/>
        </w:rPr>
        <w:t>igurinë (në vijim i referuar si “PBS”)</w:t>
      </w:r>
      <w:r w:rsidR="005B36DE" w:rsidRPr="006863B4">
        <w:rPr>
          <w:sz w:val="21"/>
          <w:szCs w:val="21"/>
          <w:lang w:val="sq-AL"/>
        </w:rPr>
        <w:t>,</w:t>
      </w:r>
      <w:r w:rsidR="002754DE" w:rsidRPr="006863B4">
        <w:rPr>
          <w:sz w:val="21"/>
          <w:szCs w:val="21"/>
          <w:lang w:val="sq-AL"/>
        </w:rPr>
        <w:t xml:space="preserve"> sipas të cilit qeveritë dhe Microsoft Corporation mund të marrin pjesë në mënyrë të strukturuar në veprimtari bashkëvepruese në fushat e reagimit ndaj problemeve kompjuterike, zv</w:t>
      </w:r>
      <w:r w:rsidR="005B36DE" w:rsidRPr="006863B4">
        <w:rPr>
          <w:sz w:val="21"/>
          <w:szCs w:val="21"/>
          <w:lang w:val="sq-AL"/>
        </w:rPr>
        <w:t>ogëlimin e sulmeve kompjuterike</w:t>
      </w:r>
      <w:r w:rsidR="002754DE" w:rsidRPr="006863B4">
        <w:rPr>
          <w:sz w:val="21"/>
          <w:szCs w:val="21"/>
          <w:lang w:val="sq-AL"/>
        </w:rPr>
        <w:t xml:space="preserve"> dhe dhënien e mbështetjes dhe informacionit për qytetarët e prekur nga sulmi. PBS jep një kuadër për shkëmbim informacioni dhe bashkëpunim me organizatat qeveritare përgjegjëse për infrastrukturën e </w:t>
      </w:r>
      <w:r w:rsidR="005B36DE" w:rsidRPr="006863B4">
        <w:rPr>
          <w:sz w:val="21"/>
          <w:szCs w:val="21"/>
          <w:lang w:val="sq-AL"/>
        </w:rPr>
        <w:t>teknologjisë së i</w:t>
      </w:r>
      <w:r w:rsidR="002754DE" w:rsidRPr="006863B4">
        <w:rPr>
          <w:sz w:val="21"/>
          <w:szCs w:val="21"/>
          <w:lang w:val="sq-AL"/>
        </w:rPr>
        <w:t xml:space="preserve">nformacionit, zbatimin e ligjit, sigurinë publike dhe arsimin. </w:t>
      </w:r>
      <w:r w:rsidR="009A4BBD" w:rsidRPr="006863B4">
        <w:rPr>
          <w:sz w:val="21"/>
          <w:szCs w:val="21"/>
          <w:lang w:val="sq-AL"/>
        </w:rPr>
        <w:t>Pjesëmarrja</w:t>
      </w:r>
      <w:r w:rsidR="002754DE" w:rsidRPr="006863B4">
        <w:rPr>
          <w:sz w:val="21"/>
          <w:szCs w:val="21"/>
          <w:lang w:val="sq-AL"/>
        </w:rPr>
        <w:t xml:space="preserve"> në PBS rregullohet nga një </w:t>
      </w:r>
      <w:r w:rsidR="005B36DE" w:rsidRPr="006863B4">
        <w:rPr>
          <w:sz w:val="21"/>
          <w:szCs w:val="21"/>
          <w:lang w:val="sq-AL"/>
        </w:rPr>
        <w:t>marrëveshje e veçantë ndërmjet q</w:t>
      </w:r>
      <w:r w:rsidR="002754DE" w:rsidRPr="006863B4">
        <w:rPr>
          <w:sz w:val="21"/>
          <w:szCs w:val="21"/>
          <w:lang w:val="sq-AL"/>
        </w:rPr>
        <w:t>everisë dhe Microsoft Corporation.</w:t>
      </w:r>
    </w:p>
    <w:p w:rsidR="00C61BC2" w:rsidRPr="006863B4" w:rsidRDefault="00C61BC2" w:rsidP="004A09A5">
      <w:pPr>
        <w:pStyle w:val="Paragrafi"/>
        <w:rPr>
          <w:sz w:val="21"/>
          <w:szCs w:val="21"/>
          <w:lang w:val="sq-AL"/>
        </w:rPr>
      </w:pPr>
      <w:r w:rsidRPr="006863B4">
        <w:rPr>
          <w:sz w:val="21"/>
          <w:szCs w:val="21"/>
          <w:lang w:val="sq-AL"/>
        </w:rPr>
        <w:t xml:space="preserve">c) </w:t>
      </w:r>
      <w:r w:rsidR="00AF3131" w:rsidRPr="006863B4">
        <w:rPr>
          <w:sz w:val="21"/>
          <w:szCs w:val="21"/>
          <w:lang w:val="sq-AL"/>
        </w:rPr>
        <w:t>Ekosistemi v</w:t>
      </w:r>
      <w:r w:rsidR="002754DE" w:rsidRPr="006863B4">
        <w:rPr>
          <w:sz w:val="21"/>
          <w:szCs w:val="21"/>
          <w:lang w:val="sq-AL"/>
        </w:rPr>
        <w:t xml:space="preserve">endor i </w:t>
      </w:r>
      <w:r w:rsidR="00F956E3" w:rsidRPr="006863B4">
        <w:rPr>
          <w:sz w:val="21"/>
          <w:szCs w:val="21"/>
          <w:lang w:val="sq-AL"/>
        </w:rPr>
        <w:t>s</w:t>
      </w:r>
      <w:r w:rsidR="009A4BBD" w:rsidRPr="006863B4">
        <w:rPr>
          <w:sz w:val="21"/>
          <w:szCs w:val="21"/>
          <w:lang w:val="sq-AL"/>
        </w:rPr>
        <w:t>oftuerë</w:t>
      </w:r>
      <w:r w:rsidR="002754DE" w:rsidRPr="006863B4">
        <w:rPr>
          <w:sz w:val="21"/>
          <w:szCs w:val="21"/>
          <w:lang w:val="sq-AL"/>
        </w:rPr>
        <w:t>-ve. M</w:t>
      </w:r>
      <w:r w:rsidR="00AF3131" w:rsidRPr="006863B4">
        <w:rPr>
          <w:sz w:val="21"/>
          <w:szCs w:val="21"/>
          <w:lang w:val="sq-AL"/>
        </w:rPr>
        <w:t>icrosoft Albania do t’i ofrojë q</w:t>
      </w:r>
      <w:r w:rsidR="002754DE" w:rsidRPr="006863B4">
        <w:rPr>
          <w:sz w:val="21"/>
          <w:szCs w:val="21"/>
          <w:lang w:val="sq-AL"/>
        </w:rPr>
        <w:t>eve</w:t>
      </w:r>
      <w:r w:rsidR="00AF3131" w:rsidRPr="006863B4">
        <w:rPr>
          <w:sz w:val="21"/>
          <w:szCs w:val="21"/>
          <w:lang w:val="sq-AL"/>
        </w:rPr>
        <w:t>risë pjesëmarrje në nismën për ekosistemin v</w:t>
      </w:r>
      <w:r w:rsidR="002754DE" w:rsidRPr="006863B4">
        <w:rPr>
          <w:sz w:val="21"/>
          <w:szCs w:val="21"/>
          <w:lang w:val="sq-AL"/>
        </w:rPr>
        <w:t xml:space="preserve">endor të </w:t>
      </w:r>
      <w:r w:rsidR="00F956E3" w:rsidRPr="006863B4">
        <w:rPr>
          <w:sz w:val="21"/>
          <w:szCs w:val="21"/>
          <w:lang w:val="sq-AL"/>
        </w:rPr>
        <w:t>s</w:t>
      </w:r>
      <w:r w:rsidR="009A4BBD" w:rsidRPr="006863B4">
        <w:rPr>
          <w:sz w:val="21"/>
          <w:szCs w:val="21"/>
          <w:lang w:val="sq-AL"/>
        </w:rPr>
        <w:t>oftuerë</w:t>
      </w:r>
      <w:r w:rsidR="002754DE" w:rsidRPr="006863B4">
        <w:rPr>
          <w:sz w:val="21"/>
          <w:szCs w:val="21"/>
          <w:lang w:val="sq-AL"/>
        </w:rPr>
        <w:t>-ve, që</w:t>
      </w:r>
      <w:r w:rsidR="00AF3131" w:rsidRPr="006863B4">
        <w:rPr>
          <w:sz w:val="21"/>
          <w:szCs w:val="21"/>
          <w:lang w:val="sq-AL"/>
        </w:rPr>
        <w:t xml:space="preserve"> përfshin angazhimin e politikë</w:t>
      </w:r>
      <w:r w:rsidR="002754DE" w:rsidRPr="006863B4">
        <w:rPr>
          <w:sz w:val="21"/>
          <w:szCs w:val="21"/>
          <w:lang w:val="sq-AL"/>
        </w:rPr>
        <w:t>bërësve ven</w:t>
      </w:r>
      <w:r w:rsidR="00AF3131" w:rsidRPr="006863B4">
        <w:rPr>
          <w:sz w:val="21"/>
          <w:szCs w:val="21"/>
          <w:lang w:val="sq-AL"/>
        </w:rPr>
        <w:t>das, të drejtuesve të industrisë</w:t>
      </w:r>
      <w:r w:rsidR="002754DE" w:rsidRPr="006863B4">
        <w:rPr>
          <w:sz w:val="21"/>
          <w:szCs w:val="21"/>
          <w:lang w:val="sq-AL"/>
        </w:rPr>
        <w:t xml:space="preserve"> </w:t>
      </w:r>
      <w:r w:rsidR="00AF3131" w:rsidRPr="006863B4">
        <w:rPr>
          <w:sz w:val="21"/>
          <w:szCs w:val="21"/>
          <w:lang w:val="sq-AL"/>
        </w:rPr>
        <w:t>dhe vendimmarrësve të tjerë kyç</w:t>
      </w:r>
      <w:r w:rsidR="002754DE" w:rsidRPr="006863B4">
        <w:rPr>
          <w:sz w:val="21"/>
          <w:szCs w:val="21"/>
          <w:lang w:val="sq-AL"/>
        </w:rPr>
        <w:t xml:space="preserve"> në ngritjen e ekosistemeve vendase të </w:t>
      </w:r>
      <w:r w:rsidR="009A4BBD" w:rsidRPr="006863B4">
        <w:rPr>
          <w:sz w:val="21"/>
          <w:szCs w:val="21"/>
          <w:lang w:val="sq-AL"/>
        </w:rPr>
        <w:t>softuerë</w:t>
      </w:r>
      <w:r w:rsidR="002754DE" w:rsidRPr="006863B4">
        <w:rPr>
          <w:sz w:val="21"/>
          <w:szCs w:val="21"/>
          <w:lang w:val="sq-AL"/>
        </w:rPr>
        <w:t xml:space="preserve">-ve dhe të kuptuarit e rolit të ekonomisë vendase të </w:t>
      </w:r>
      <w:r w:rsidR="009A4BBD" w:rsidRPr="006863B4">
        <w:rPr>
          <w:sz w:val="21"/>
          <w:szCs w:val="21"/>
          <w:lang w:val="sq-AL"/>
        </w:rPr>
        <w:t>softuerë</w:t>
      </w:r>
      <w:r w:rsidR="002754DE" w:rsidRPr="006863B4">
        <w:rPr>
          <w:sz w:val="21"/>
          <w:szCs w:val="21"/>
          <w:lang w:val="sq-AL"/>
        </w:rPr>
        <w:t xml:space="preserve">-ve në krijimin e mundësive ekonomike.  </w:t>
      </w:r>
    </w:p>
    <w:p w:rsidR="00C61BC2" w:rsidRPr="006863B4" w:rsidRDefault="00C61BC2" w:rsidP="004A09A5">
      <w:pPr>
        <w:pStyle w:val="Paragrafi"/>
        <w:rPr>
          <w:sz w:val="21"/>
          <w:szCs w:val="21"/>
          <w:lang w:val="sq-AL"/>
        </w:rPr>
      </w:pPr>
      <w:r w:rsidRPr="006863B4">
        <w:rPr>
          <w:sz w:val="21"/>
          <w:szCs w:val="21"/>
          <w:lang w:val="sq-AL"/>
        </w:rPr>
        <w:t xml:space="preserve">d) </w:t>
      </w:r>
      <w:r w:rsidR="002754DE" w:rsidRPr="006863B4">
        <w:rPr>
          <w:sz w:val="21"/>
          <w:szCs w:val="21"/>
          <w:lang w:val="sq-AL"/>
        </w:rPr>
        <w:t>Lokalizimi i Microsoft Office dhe Microsoft Windows. Palët do të bashkëpunojnë për të arritur objektivin e vazhdimit të zhvillimit të versioneve të lokalizuara të Microsoft Office dhe Microsoft Windows.</w:t>
      </w:r>
    </w:p>
    <w:p w:rsidR="00C61BC2" w:rsidRPr="006863B4" w:rsidRDefault="00C61BC2" w:rsidP="004A09A5">
      <w:pPr>
        <w:pStyle w:val="Paragrafi"/>
        <w:rPr>
          <w:sz w:val="21"/>
          <w:szCs w:val="21"/>
          <w:lang w:val="sq-AL"/>
        </w:rPr>
      </w:pPr>
      <w:r w:rsidRPr="006863B4">
        <w:rPr>
          <w:sz w:val="21"/>
          <w:szCs w:val="21"/>
          <w:lang w:val="sq-AL"/>
        </w:rPr>
        <w:t xml:space="preserve">e) </w:t>
      </w:r>
      <w:r w:rsidR="00AF3131" w:rsidRPr="006863B4">
        <w:rPr>
          <w:sz w:val="21"/>
          <w:szCs w:val="21"/>
          <w:lang w:val="sq-AL"/>
        </w:rPr>
        <w:t>Programet s</w:t>
      </w:r>
      <w:r w:rsidR="002754DE" w:rsidRPr="006863B4">
        <w:rPr>
          <w:sz w:val="21"/>
          <w:szCs w:val="21"/>
          <w:lang w:val="sq-AL"/>
        </w:rPr>
        <w:t>htesë.</w:t>
      </w:r>
      <w:r w:rsidR="002754DE" w:rsidRPr="006863B4">
        <w:rPr>
          <w:sz w:val="21"/>
          <w:szCs w:val="21"/>
          <w:lang w:val="sq-AL"/>
        </w:rPr>
        <w:fldChar w:fldCharType="begin"/>
      </w:r>
      <w:r w:rsidR="002754DE" w:rsidRPr="006863B4">
        <w:rPr>
          <w:sz w:val="21"/>
          <w:szCs w:val="21"/>
          <w:lang w:val="sq-AL"/>
        </w:rPr>
        <w:instrText xml:space="preserve"> TC "4.1.24</w:instrText>
      </w:r>
      <w:r w:rsidR="002754DE" w:rsidRPr="006863B4">
        <w:rPr>
          <w:sz w:val="21"/>
          <w:szCs w:val="21"/>
          <w:lang w:val="sq-AL"/>
        </w:rPr>
        <w:tab/>
        <w:instrText>Microsoft External Research" \l "3"</w:instrText>
      </w:r>
      <w:r w:rsidR="002754DE" w:rsidRPr="006863B4">
        <w:rPr>
          <w:sz w:val="21"/>
          <w:szCs w:val="21"/>
          <w:lang w:val="sq-AL"/>
        </w:rPr>
        <w:fldChar w:fldCharType="end"/>
      </w:r>
      <w:r w:rsidR="002754DE" w:rsidRPr="006863B4">
        <w:rPr>
          <w:sz w:val="21"/>
          <w:szCs w:val="21"/>
          <w:lang w:val="sq-AL"/>
        </w:rPr>
        <w:t xml:space="preserve"> Në varësi të mjedisit për zhvillimin e ICT-së në Shqipëri, Microsoft mund të konsiderojë futjen e programeve shtesë. </w:t>
      </w:r>
    </w:p>
    <w:p w:rsidR="00C61BC2" w:rsidRPr="006863B4" w:rsidRDefault="00E941D9" w:rsidP="004A09A5">
      <w:pPr>
        <w:pStyle w:val="Paragrafi"/>
        <w:rPr>
          <w:sz w:val="21"/>
          <w:szCs w:val="21"/>
          <w:lang w:val="sq-AL"/>
        </w:rPr>
      </w:pPr>
      <w:r>
        <w:rPr>
          <w:sz w:val="21"/>
          <w:szCs w:val="21"/>
          <w:lang w:val="sq-AL"/>
        </w:rPr>
        <w:t>ë</w:t>
      </w:r>
      <w:r w:rsidR="00C61BC2" w:rsidRPr="006863B4">
        <w:rPr>
          <w:sz w:val="21"/>
          <w:szCs w:val="21"/>
          <w:lang w:val="sq-AL"/>
        </w:rPr>
        <w:t xml:space="preserve">) </w:t>
      </w:r>
      <w:r w:rsidR="00923891" w:rsidRPr="006863B4">
        <w:rPr>
          <w:sz w:val="21"/>
          <w:szCs w:val="21"/>
          <w:lang w:val="sq-AL"/>
        </w:rPr>
        <w:t>Nismat e qeverisjes elektronike. Microsoft dhe q</w:t>
      </w:r>
      <w:r w:rsidR="002754DE" w:rsidRPr="006863B4">
        <w:rPr>
          <w:sz w:val="21"/>
          <w:szCs w:val="21"/>
          <w:lang w:val="sq-AL"/>
        </w:rPr>
        <w:t>everia kanë për qëllim përmirësim</w:t>
      </w:r>
      <w:r w:rsidR="00923891" w:rsidRPr="006863B4">
        <w:rPr>
          <w:sz w:val="21"/>
          <w:szCs w:val="21"/>
          <w:lang w:val="sq-AL"/>
        </w:rPr>
        <w:t>in e shërbimeve të ofruara nga q</w:t>
      </w:r>
      <w:r w:rsidR="002754DE" w:rsidRPr="006863B4">
        <w:rPr>
          <w:sz w:val="21"/>
          <w:szCs w:val="21"/>
          <w:lang w:val="sq-AL"/>
        </w:rPr>
        <w:t>everia dhe organet dhe organizatat e tjera qeveritare për qytetarët. Për të punuar me këtë</w:t>
      </w:r>
      <w:r w:rsidR="00923891" w:rsidRPr="006863B4">
        <w:rPr>
          <w:sz w:val="21"/>
          <w:szCs w:val="21"/>
          <w:lang w:val="sq-AL"/>
        </w:rPr>
        <w:t>,</w:t>
      </w:r>
      <w:r w:rsidR="002754DE" w:rsidRPr="006863B4">
        <w:rPr>
          <w:sz w:val="21"/>
          <w:szCs w:val="21"/>
          <w:lang w:val="sq-AL"/>
        </w:rPr>
        <w:t xml:space="preserve"> si dhe me profile të tjera të avancuara të projekte</w:t>
      </w:r>
      <w:r w:rsidR="00923891" w:rsidRPr="006863B4">
        <w:rPr>
          <w:sz w:val="21"/>
          <w:szCs w:val="21"/>
          <w:lang w:val="sq-AL"/>
        </w:rPr>
        <w:t>ve ICT, Microsoft së bashku me p</w:t>
      </w:r>
      <w:r w:rsidR="002754DE" w:rsidRPr="006863B4">
        <w:rPr>
          <w:sz w:val="21"/>
          <w:szCs w:val="21"/>
          <w:lang w:val="sq-AL"/>
        </w:rPr>
        <w:t xml:space="preserve">artnerët e </w:t>
      </w:r>
      <w:r w:rsidR="00923891" w:rsidRPr="006863B4">
        <w:rPr>
          <w:sz w:val="21"/>
          <w:szCs w:val="21"/>
          <w:lang w:val="sq-AL"/>
        </w:rPr>
        <w:t>c</w:t>
      </w:r>
      <w:r w:rsidR="009A4BBD" w:rsidRPr="006863B4">
        <w:rPr>
          <w:sz w:val="21"/>
          <w:szCs w:val="21"/>
          <w:lang w:val="sq-AL"/>
        </w:rPr>
        <w:t>ertifikuar</w:t>
      </w:r>
      <w:r w:rsidR="002754DE" w:rsidRPr="006863B4">
        <w:rPr>
          <w:sz w:val="21"/>
          <w:szCs w:val="21"/>
          <w:lang w:val="sq-AL"/>
        </w:rPr>
        <w:t xml:space="preserve">, do të shqyrtojë mundësinë e ofrimit </w:t>
      </w:r>
      <w:r w:rsidR="00F956E3" w:rsidRPr="006863B4">
        <w:rPr>
          <w:sz w:val="21"/>
          <w:szCs w:val="21"/>
          <w:lang w:val="sq-AL"/>
        </w:rPr>
        <w:t>të ndihmës së specializuar për q</w:t>
      </w:r>
      <w:r w:rsidR="002754DE" w:rsidRPr="006863B4">
        <w:rPr>
          <w:sz w:val="21"/>
          <w:szCs w:val="21"/>
          <w:lang w:val="sq-AL"/>
        </w:rPr>
        <w:t>everinë. Kushtet përcaktohen në Deklaratën e Shërbimeve të Micr</w:t>
      </w:r>
      <w:r w:rsidR="00F956E3" w:rsidRPr="006863B4">
        <w:rPr>
          <w:sz w:val="21"/>
          <w:szCs w:val="21"/>
          <w:lang w:val="sq-AL"/>
        </w:rPr>
        <w:t>osoft-it, e cila është pjesë e marrëveshjes së biznesit dhe s</w:t>
      </w:r>
      <w:r w:rsidR="002754DE" w:rsidRPr="006863B4">
        <w:rPr>
          <w:sz w:val="21"/>
          <w:szCs w:val="21"/>
          <w:lang w:val="sq-AL"/>
        </w:rPr>
        <w:t>hërbimeve të Microsoft, në përputhje me seksionin 9.3 të</w:t>
      </w:r>
      <w:r w:rsidR="00F956E3" w:rsidRPr="006863B4">
        <w:rPr>
          <w:sz w:val="21"/>
          <w:szCs w:val="21"/>
          <w:lang w:val="sq-AL"/>
        </w:rPr>
        <w:t xml:space="preserve"> kësaj m</w:t>
      </w:r>
      <w:r w:rsidR="002754DE" w:rsidRPr="006863B4">
        <w:rPr>
          <w:sz w:val="21"/>
          <w:szCs w:val="21"/>
          <w:lang w:val="sq-AL"/>
        </w:rPr>
        <w:t xml:space="preserve">arrëveshjeje. </w:t>
      </w:r>
    </w:p>
    <w:p w:rsidR="002754DE" w:rsidRPr="006863B4" w:rsidRDefault="00F956E3" w:rsidP="004A09A5">
      <w:pPr>
        <w:pStyle w:val="Paragrafi"/>
        <w:rPr>
          <w:sz w:val="21"/>
          <w:szCs w:val="21"/>
          <w:lang w:val="sq-AL"/>
        </w:rPr>
      </w:pPr>
      <w:r w:rsidRPr="006863B4">
        <w:rPr>
          <w:sz w:val="21"/>
          <w:szCs w:val="21"/>
          <w:lang w:val="sq-AL"/>
        </w:rPr>
        <w:t>3.2 Mbështetja e Microsoft në sektorin a</w:t>
      </w:r>
      <w:r w:rsidR="002754DE" w:rsidRPr="006863B4">
        <w:rPr>
          <w:sz w:val="21"/>
          <w:szCs w:val="21"/>
          <w:lang w:val="sq-AL"/>
        </w:rPr>
        <w:t xml:space="preserve">rsimor </w:t>
      </w:r>
    </w:p>
    <w:p w:rsidR="002754DE" w:rsidRPr="006863B4" w:rsidRDefault="00C61BC2" w:rsidP="004A09A5">
      <w:pPr>
        <w:pStyle w:val="Paragrafi"/>
        <w:rPr>
          <w:sz w:val="21"/>
          <w:szCs w:val="21"/>
          <w:lang w:val="sq-AL"/>
        </w:rPr>
      </w:pPr>
      <w:r w:rsidRPr="006863B4">
        <w:rPr>
          <w:sz w:val="21"/>
          <w:szCs w:val="21"/>
          <w:lang w:val="sq-AL"/>
        </w:rPr>
        <w:t xml:space="preserve">1. </w:t>
      </w:r>
      <w:r w:rsidR="002754DE" w:rsidRPr="006863B4">
        <w:rPr>
          <w:sz w:val="21"/>
          <w:szCs w:val="21"/>
          <w:lang w:val="sq-AL"/>
        </w:rPr>
        <w:t>Licencat në se</w:t>
      </w:r>
      <w:r w:rsidR="00F956E3" w:rsidRPr="006863B4">
        <w:rPr>
          <w:sz w:val="21"/>
          <w:szCs w:val="21"/>
          <w:lang w:val="sq-AL"/>
        </w:rPr>
        <w:t>ktori</w:t>
      </w:r>
      <w:r w:rsidR="000D36A7">
        <w:rPr>
          <w:sz w:val="21"/>
          <w:szCs w:val="21"/>
          <w:lang w:val="sq-AL"/>
        </w:rPr>
        <w:t>n arsimor. Marrëveshjet e licenc</w:t>
      </w:r>
      <w:r w:rsidR="00F956E3" w:rsidRPr="006863B4">
        <w:rPr>
          <w:sz w:val="21"/>
          <w:szCs w:val="21"/>
          <w:lang w:val="sq-AL"/>
        </w:rPr>
        <w:t>imit në sektorin a</w:t>
      </w:r>
      <w:r w:rsidR="002754DE" w:rsidRPr="006863B4">
        <w:rPr>
          <w:sz w:val="21"/>
          <w:szCs w:val="21"/>
          <w:lang w:val="sq-AL"/>
        </w:rPr>
        <w:t>kademik të Microsoft-it hartohen posaçërisht për trajtimin e nevojave dhe kërkesave në sektorin arsimor. MIOL do të vazhdojë të ofrojë për institucionet arsimore që janë përdorues të legjitimuar arsimorë, sipas kushteve të progr</w:t>
      </w:r>
      <w:r w:rsidR="00A05FCB" w:rsidRPr="006863B4">
        <w:rPr>
          <w:sz w:val="21"/>
          <w:szCs w:val="21"/>
          <w:lang w:val="sq-AL"/>
        </w:rPr>
        <w:t>amit përkatës që është pjesë e programit të z</w:t>
      </w:r>
      <w:r w:rsidR="003A4505" w:rsidRPr="006863B4">
        <w:rPr>
          <w:sz w:val="21"/>
          <w:szCs w:val="21"/>
          <w:lang w:val="sq-AL"/>
        </w:rPr>
        <w:t>gjedhjes së s</w:t>
      </w:r>
      <w:r w:rsidR="002A4776" w:rsidRPr="006863B4">
        <w:rPr>
          <w:sz w:val="21"/>
          <w:szCs w:val="21"/>
          <w:lang w:val="sq-AL"/>
        </w:rPr>
        <w:t>tudentëve të Microsoft-it dhe programit të Microsoft për kampuset dhe s</w:t>
      </w:r>
      <w:r w:rsidR="002754DE" w:rsidRPr="006863B4">
        <w:rPr>
          <w:sz w:val="21"/>
          <w:szCs w:val="21"/>
          <w:lang w:val="sq-AL"/>
        </w:rPr>
        <w:t xml:space="preserve">hkollat, për të </w:t>
      </w:r>
      <w:r w:rsidR="009A4BBD" w:rsidRPr="006863B4">
        <w:rPr>
          <w:sz w:val="21"/>
          <w:szCs w:val="21"/>
          <w:lang w:val="sq-AL"/>
        </w:rPr>
        <w:t>licencuar licenca për soft</w:t>
      </w:r>
      <w:r w:rsidR="000D36A7">
        <w:rPr>
          <w:sz w:val="21"/>
          <w:szCs w:val="21"/>
          <w:lang w:val="sq-AL"/>
        </w:rPr>
        <w:t>u</w:t>
      </w:r>
      <w:r w:rsidR="009A4BBD" w:rsidRPr="006863B4">
        <w:rPr>
          <w:sz w:val="21"/>
          <w:szCs w:val="21"/>
          <w:lang w:val="sq-AL"/>
        </w:rPr>
        <w:t>erë</w:t>
      </w:r>
      <w:r w:rsidR="002754DE" w:rsidRPr="006863B4">
        <w:rPr>
          <w:sz w:val="21"/>
          <w:szCs w:val="21"/>
          <w:lang w:val="sq-AL"/>
        </w:rPr>
        <w:t xml:space="preserve"> të përzgjedhur, me ulje të çmimi</w:t>
      </w:r>
      <w:r w:rsidR="002A4776" w:rsidRPr="006863B4">
        <w:rPr>
          <w:sz w:val="21"/>
          <w:szCs w:val="21"/>
          <w:lang w:val="sq-AL"/>
        </w:rPr>
        <w:t>t</w:t>
      </w:r>
      <w:r w:rsidR="002754DE" w:rsidRPr="006863B4">
        <w:rPr>
          <w:sz w:val="21"/>
          <w:szCs w:val="21"/>
          <w:lang w:val="sq-AL"/>
        </w:rPr>
        <w:t xml:space="preserve">  dhe rritje të nivelit të arsimimit. </w:t>
      </w:r>
    </w:p>
    <w:p w:rsidR="002754DE" w:rsidRPr="006863B4" w:rsidRDefault="00C61BC2" w:rsidP="004A09A5">
      <w:pPr>
        <w:pStyle w:val="Paragrafi"/>
        <w:rPr>
          <w:sz w:val="21"/>
          <w:szCs w:val="21"/>
          <w:lang w:val="sq-AL"/>
        </w:rPr>
      </w:pPr>
      <w:r w:rsidRPr="006863B4">
        <w:rPr>
          <w:sz w:val="21"/>
          <w:szCs w:val="21"/>
          <w:lang w:val="sq-AL"/>
        </w:rPr>
        <w:t xml:space="preserve">2. </w:t>
      </w:r>
      <w:r w:rsidR="002754DE" w:rsidRPr="006863B4">
        <w:rPr>
          <w:sz w:val="21"/>
          <w:szCs w:val="21"/>
          <w:lang w:val="sq-AL"/>
        </w:rPr>
        <w:t>Microsoft Live@edu. Qeveria mund të jetë pjesë e progra</w:t>
      </w:r>
      <w:r w:rsidR="002A4776" w:rsidRPr="006863B4">
        <w:rPr>
          <w:sz w:val="21"/>
          <w:szCs w:val="21"/>
          <w:lang w:val="sq-AL"/>
        </w:rPr>
        <w:t>mit Microsoft Live@edu që do t’u</w:t>
      </w:r>
      <w:r w:rsidR="002754DE" w:rsidRPr="006863B4">
        <w:rPr>
          <w:sz w:val="21"/>
          <w:szCs w:val="21"/>
          <w:lang w:val="sq-AL"/>
        </w:rPr>
        <w:t xml:space="preserve"> ofrojë institucioneve </w:t>
      </w:r>
      <w:r w:rsidR="002A4776" w:rsidRPr="006863B4">
        <w:rPr>
          <w:sz w:val="21"/>
          <w:szCs w:val="21"/>
          <w:lang w:val="sq-AL"/>
        </w:rPr>
        <w:t>të ligjshme të përcaktuara nga q</w:t>
      </w:r>
      <w:r w:rsidR="002754DE" w:rsidRPr="006863B4">
        <w:rPr>
          <w:sz w:val="21"/>
          <w:szCs w:val="21"/>
          <w:lang w:val="sq-AL"/>
        </w:rPr>
        <w:t>everia</w:t>
      </w:r>
      <w:r w:rsidR="002A4776" w:rsidRPr="006863B4">
        <w:rPr>
          <w:sz w:val="21"/>
          <w:szCs w:val="21"/>
          <w:lang w:val="sq-AL"/>
        </w:rPr>
        <w:t>, si për shembull shkollat dhe u</w:t>
      </w:r>
      <w:r w:rsidR="002754DE" w:rsidRPr="006863B4">
        <w:rPr>
          <w:sz w:val="21"/>
          <w:szCs w:val="21"/>
          <w:lang w:val="sq-AL"/>
        </w:rPr>
        <w:t>niversitetet, të drejta hyrjeje në shërbimet në rrjet të Microsoft-it, të quajtura Microsoft Live@edu. Këto shërbime përfshijnë posta elektronike personale falas</w:t>
      </w:r>
      <w:r w:rsidR="002A4776" w:rsidRPr="006863B4">
        <w:rPr>
          <w:sz w:val="21"/>
          <w:szCs w:val="21"/>
          <w:lang w:val="sq-AL"/>
        </w:rPr>
        <w:t xml:space="preserve"> për çdo student (Outlook Live e-</w:t>
      </w:r>
      <w:r w:rsidR="002754DE" w:rsidRPr="006863B4">
        <w:rPr>
          <w:sz w:val="21"/>
          <w:szCs w:val="21"/>
          <w:lang w:val="sq-AL"/>
        </w:rPr>
        <w:t xml:space="preserve">mail), adresa internet personale blogging falas, shërbime bashkëpunimi dhe kapacitet 25GB për të ruajtur informacione në rrjet, si dhe </w:t>
      </w:r>
      <w:r w:rsidR="00461C14" w:rsidRPr="006863B4">
        <w:rPr>
          <w:sz w:val="21"/>
          <w:szCs w:val="21"/>
          <w:lang w:val="sq-AL"/>
        </w:rPr>
        <w:t>shkarkim softuerë-</w:t>
      </w:r>
      <w:r w:rsidR="00E92046" w:rsidRPr="006863B4">
        <w:rPr>
          <w:sz w:val="21"/>
          <w:szCs w:val="21"/>
          <w:lang w:val="sq-AL"/>
        </w:rPr>
        <w:t>sh falas për studentët dhe m</w:t>
      </w:r>
      <w:r w:rsidR="002754DE" w:rsidRPr="006863B4">
        <w:rPr>
          <w:sz w:val="21"/>
          <w:szCs w:val="21"/>
          <w:lang w:val="sq-AL"/>
        </w:rPr>
        <w:t>ësuesit. Kushtet e përdorimit të Live@edu do të pranohen gjatë regjistrimit në online e</w:t>
      </w:r>
      <w:r w:rsidR="009A4BBD" w:rsidRPr="006863B4">
        <w:rPr>
          <w:sz w:val="21"/>
          <w:szCs w:val="21"/>
          <w:lang w:val="sq-AL"/>
        </w:rPr>
        <w:t>-</w:t>
      </w:r>
      <w:r w:rsidR="002754DE" w:rsidRPr="006863B4">
        <w:rPr>
          <w:sz w:val="21"/>
          <w:szCs w:val="21"/>
          <w:lang w:val="sq-AL"/>
        </w:rPr>
        <w:t xml:space="preserve">mail domain nga MoE/Schools/Universities në </w:t>
      </w:r>
      <w:hyperlink r:id="rId7" w:history="1">
        <w:r w:rsidR="002754DE" w:rsidRPr="006863B4">
          <w:rPr>
            <w:rStyle w:val="Hyperlink"/>
            <w:sz w:val="21"/>
            <w:szCs w:val="21"/>
            <w:lang w:val="sq-AL"/>
          </w:rPr>
          <w:t>http://www.microsoft.com/liveatedu</w:t>
        </w:r>
      </w:hyperlink>
      <w:r w:rsidR="002754DE" w:rsidRPr="006863B4">
        <w:rPr>
          <w:sz w:val="21"/>
          <w:szCs w:val="21"/>
          <w:lang w:val="sq-AL"/>
        </w:rPr>
        <w:t xml:space="preserve">. </w:t>
      </w:r>
    </w:p>
    <w:p w:rsidR="002754DE" w:rsidRPr="006863B4" w:rsidRDefault="00C61BC2" w:rsidP="004A09A5">
      <w:pPr>
        <w:pStyle w:val="Paragrafi"/>
        <w:rPr>
          <w:sz w:val="21"/>
          <w:szCs w:val="21"/>
          <w:lang w:val="sq-AL"/>
        </w:rPr>
      </w:pPr>
      <w:r w:rsidRPr="006863B4">
        <w:rPr>
          <w:sz w:val="21"/>
          <w:szCs w:val="21"/>
          <w:lang w:val="sq-AL"/>
        </w:rPr>
        <w:t xml:space="preserve">3. </w:t>
      </w:r>
      <w:r w:rsidR="002754DE" w:rsidRPr="006863B4">
        <w:rPr>
          <w:sz w:val="21"/>
          <w:szCs w:val="21"/>
          <w:lang w:val="sq-AL"/>
        </w:rPr>
        <w:t>Microsoft Dream Spark. Microsoft do të ofrojë nëpërmjet Live@edu për shkollat/universitetet/Ministrinë e Arsimit pjesëmarrjen në programin Microsoft Dream Spark, që ofron përdorim falas t</w:t>
      </w:r>
      <w:r w:rsidR="009A4BBD" w:rsidRPr="006863B4">
        <w:rPr>
          <w:sz w:val="21"/>
          <w:szCs w:val="21"/>
          <w:lang w:val="sq-AL"/>
        </w:rPr>
        <w:t>ë mjeteve të projektimit dhe dis</w:t>
      </w:r>
      <w:r w:rsidR="002754DE" w:rsidRPr="006863B4">
        <w:rPr>
          <w:sz w:val="21"/>
          <w:szCs w:val="21"/>
          <w:lang w:val="sq-AL"/>
        </w:rPr>
        <w:t>enjimit të Microsoft për studentët e verifikuar, për të ndihmuar në edukimin dhe aftësimin e tyre nëpërmjet projektimit teknik, teknologjisë, matematikës, shkencave dhe aktivit</w:t>
      </w:r>
      <w:r w:rsidR="00E92046" w:rsidRPr="006863B4">
        <w:rPr>
          <w:sz w:val="21"/>
          <w:szCs w:val="21"/>
          <w:lang w:val="sq-AL"/>
        </w:rPr>
        <w:t>eteve inxhinierike. Ky program u</w:t>
      </w:r>
      <w:r w:rsidR="002754DE" w:rsidRPr="006863B4">
        <w:rPr>
          <w:sz w:val="21"/>
          <w:szCs w:val="21"/>
          <w:lang w:val="sq-AL"/>
        </w:rPr>
        <w:t xml:space="preserve"> ofron zhvilluesve të së nesërmes, projektuesve dhe profesionistëve të IT-së, mjetet profesionale për përdorim shtëpiak.</w:t>
      </w:r>
    </w:p>
    <w:p w:rsidR="002754DE" w:rsidRPr="006863B4" w:rsidRDefault="00E92046" w:rsidP="004A09A5">
      <w:pPr>
        <w:pStyle w:val="Paragrafi"/>
        <w:rPr>
          <w:sz w:val="21"/>
          <w:szCs w:val="21"/>
          <w:lang w:val="sq-AL"/>
        </w:rPr>
      </w:pPr>
      <w:r w:rsidRPr="006863B4">
        <w:rPr>
          <w:sz w:val="21"/>
          <w:szCs w:val="21"/>
          <w:lang w:val="sq-AL"/>
        </w:rPr>
        <w:t>a) Gjatë afatit të kësaj m</w:t>
      </w:r>
      <w:r w:rsidR="002754DE" w:rsidRPr="006863B4">
        <w:rPr>
          <w:sz w:val="21"/>
          <w:szCs w:val="21"/>
          <w:lang w:val="sq-AL"/>
        </w:rPr>
        <w:t>arrëveshjeje, Micro</w:t>
      </w:r>
      <w:r w:rsidRPr="006863B4">
        <w:rPr>
          <w:sz w:val="21"/>
          <w:szCs w:val="21"/>
          <w:lang w:val="sq-AL"/>
        </w:rPr>
        <w:t>soft do të punojë së bashku me q</w:t>
      </w:r>
      <w:r w:rsidR="002754DE" w:rsidRPr="006863B4">
        <w:rPr>
          <w:sz w:val="21"/>
          <w:szCs w:val="21"/>
          <w:lang w:val="sq-AL"/>
        </w:rPr>
        <w:t>everinë dhe palë të treta</w:t>
      </w:r>
      <w:r w:rsidRPr="006863B4">
        <w:rPr>
          <w:sz w:val="21"/>
          <w:szCs w:val="21"/>
          <w:lang w:val="sq-AL"/>
        </w:rPr>
        <w:t xml:space="preserve"> të interesuara (Lidera g</w:t>
      </w:r>
      <w:r w:rsidR="002754DE" w:rsidRPr="006863B4">
        <w:rPr>
          <w:sz w:val="21"/>
          <w:szCs w:val="21"/>
          <w:lang w:val="sq-AL"/>
        </w:rPr>
        <w:t>lobalë në tregun e ICT-së) për ngritjen dhe hapjen e Qendrës Inovatore të Biznesit në Shqipëri</w:t>
      </w:r>
      <w:r w:rsidRPr="006863B4">
        <w:rPr>
          <w:sz w:val="21"/>
          <w:szCs w:val="21"/>
          <w:lang w:val="sq-AL"/>
        </w:rPr>
        <w:t>,</w:t>
      </w:r>
      <w:r w:rsidR="002754DE" w:rsidRPr="006863B4">
        <w:rPr>
          <w:sz w:val="21"/>
          <w:szCs w:val="21"/>
          <w:lang w:val="sq-AL"/>
        </w:rPr>
        <w:t xml:space="preserve"> të cilat do të kontribuojnë në fuqizimin e </w:t>
      </w:r>
      <w:r w:rsidRPr="006863B4">
        <w:rPr>
          <w:sz w:val="21"/>
          <w:szCs w:val="21"/>
          <w:lang w:val="sq-AL"/>
        </w:rPr>
        <w:t>biznesit vendas të ICT. Elementet specifike</w:t>
      </w:r>
      <w:r w:rsidR="002754DE" w:rsidRPr="006863B4">
        <w:rPr>
          <w:sz w:val="21"/>
          <w:szCs w:val="21"/>
          <w:lang w:val="sq-AL"/>
        </w:rPr>
        <w:t xml:space="preserve"> të Qendrës Inovatore të Biznesit do të përcaktohen në një marrëveshje të veçantë të lidhur ndërmjet Microsoft Corporation, Qeverisë Shqiptare dhe palëve të tjera të treta (në rast se ka).</w:t>
      </w:r>
    </w:p>
    <w:p w:rsidR="002754DE" w:rsidRPr="006863B4" w:rsidRDefault="00E92046" w:rsidP="004A09A5">
      <w:pPr>
        <w:pStyle w:val="Paragrafi"/>
        <w:rPr>
          <w:sz w:val="21"/>
          <w:szCs w:val="21"/>
          <w:lang w:val="sq-AL"/>
        </w:rPr>
      </w:pPr>
      <w:r w:rsidRPr="006863B4">
        <w:rPr>
          <w:sz w:val="21"/>
          <w:szCs w:val="21"/>
          <w:lang w:val="sq-AL"/>
        </w:rPr>
        <w:t>b) Gjatë afatit të kësaj m</w:t>
      </w:r>
      <w:r w:rsidR="002754DE" w:rsidRPr="006863B4">
        <w:rPr>
          <w:sz w:val="21"/>
          <w:szCs w:val="21"/>
          <w:lang w:val="sq-AL"/>
        </w:rPr>
        <w:t>arrëveshjeje, Micro</w:t>
      </w:r>
      <w:r w:rsidR="00FB30A8" w:rsidRPr="006863B4">
        <w:rPr>
          <w:sz w:val="21"/>
          <w:szCs w:val="21"/>
          <w:lang w:val="sq-AL"/>
        </w:rPr>
        <w:t>soft do të punojë së bashku me q</w:t>
      </w:r>
      <w:r w:rsidR="002754DE" w:rsidRPr="006863B4">
        <w:rPr>
          <w:sz w:val="21"/>
          <w:szCs w:val="21"/>
          <w:lang w:val="sq-AL"/>
        </w:rPr>
        <w:t xml:space="preserve">everinë dhe palë të treta të interesuara, për të projektuar dhe promovuar një nismë për Programin Kombëtar PC me kosto të ulët, me qëllimin për t’i ofruar Sistemit Arsimor Shqiptar PC me çmim të përballueshëm për t’u përdorur vetëm për qëllime arsimimi. </w:t>
      </w:r>
    </w:p>
    <w:p w:rsidR="002754DE" w:rsidRPr="006863B4" w:rsidRDefault="00C61BC2" w:rsidP="004A09A5">
      <w:pPr>
        <w:pStyle w:val="Paragrafi"/>
        <w:rPr>
          <w:sz w:val="21"/>
          <w:szCs w:val="21"/>
          <w:lang w:val="sq-AL"/>
        </w:rPr>
      </w:pPr>
      <w:r w:rsidRPr="006863B4">
        <w:rPr>
          <w:sz w:val="21"/>
          <w:szCs w:val="21"/>
          <w:lang w:val="sq-AL"/>
        </w:rPr>
        <w:t xml:space="preserve"> </w:t>
      </w:r>
      <w:r w:rsidR="002754DE" w:rsidRPr="006863B4">
        <w:rPr>
          <w:sz w:val="21"/>
          <w:szCs w:val="21"/>
          <w:lang w:val="sq-AL"/>
        </w:rPr>
        <w:t>c) Microsoft do të vërë në dispozicion programin Microsoft IT Academy në interes të institucioneve shqiptare të arsimit të lartë dhe do të mbështesë programet trajnuese për mësues duke vënë në di</w:t>
      </w:r>
      <w:r w:rsidR="00247617" w:rsidRPr="006863B4">
        <w:rPr>
          <w:sz w:val="21"/>
          <w:szCs w:val="21"/>
          <w:lang w:val="sq-AL"/>
        </w:rPr>
        <w:t>spozicion kurrikula të përshtat</w:t>
      </w:r>
      <w:r w:rsidR="002754DE" w:rsidRPr="006863B4">
        <w:rPr>
          <w:sz w:val="21"/>
          <w:szCs w:val="21"/>
          <w:lang w:val="sq-AL"/>
        </w:rPr>
        <w:t>shme.</w:t>
      </w:r>
    </w:p>
    <w:p w:rsidR="002754DE" w:rsidRPr="006863B4" w:rsidRDefault="00C61BC2" w:rsidP="004A09A5">
      <w:pPr>
        <w:pStyle w:val="Paragrafi"/>
        <w:rPr>
          <w:sz w:val="21"/>
          <w:szCs w:val="21"/>
          <w:lang w:val="sq-AL"/>
        </w:rPr>
      </w:pPr>
      <w:r w:rsidRPr="006863B4">
        <w:rPr>
          <w:sz w:val="21"/>
          <w:szCs w:val="21"/>
          <w:lang w:val="sq-AL"/>
        </w:rPr>
        <w:t xml:space="preserve">4. </w:t>
      </w:r>
      <w:r w:rsidR="002754DE" w:rsidRPr="006863B4">
        <w:rPr>
          <w:sz w:val="21"/>
          <w:szCs w:val="21"/>
          <w:lang w:val="sq-AL"/>
        </w:rPr>
        <w:t>MBËSHTETJA E MICROSOFT PËR SEKTORIN PRIVAT</w:t>
      </w:r>
    </w:p>
    <w:p w:rsidR="002754DE" w:rsidRPr="006863B4" w:rsidRDefault="00C61BC2" w:rsidP="004A09A5">
      <w:pPr>
        <w:pStyle w:val="Paragrafi"/>
        <w:rPr>
          <w:sz w:val="21"/>
          <w:szCs w:val="21"/>
          <w:lang w:val="sq-AL"/>
        </w:rPr>
      </w:pPr>
      <w:r w:rsidRPr="006863B4">
        <w:rPr>
          <w:sz w:val="21"/>
          <w:szCs w:val="21"/>
          <w:lang w:val="sq-AL"/>
        </w:rPr>
        <w:t xml:space="preserve">1. </w:t>
      </w:r>
      <w:r w:rsidR="002754DE" w:rsidRPr="006863B4">
        <w:rPr>
          <w:sz w:val="21"/>
          <w:szCs w:val="21"/>
          <w:lang w:val="sq-AL"/>
        </w:rPr>
        <w:t>Ndërtimi i kapaciteteve.  Microsoft do të ofrojë mbështetje në zhvillimin e biznesit dhe në ndërtimin e kapacite</w:t>
      </w:r>
      <w:r w:rsidR="00FB30A8" w:rsidRPr="006863B4">
        <w:rPr>
          <w:sz w:val="21"/>
          <w:szCs w:val="21"/>
          <w:lang w:val="sq-AL"/>
        </w:rPr>
        <w:t>teve, për t’iu dhënë mundësinë p</w:t>
      </w:r>
      <w:r w:rsidR="002754DE" w:rsidRPr="006863B4">
        <w:rPr>
          <w:sz w:val="21"/>
          <w:szCs w:val="21"/>
          <w:lang w:val="sq-AL"/>
        </w:rPr>
        <w:t xml:space="preserve">artnerëve të vet të </w:t>
      </w:r>
      <w:r w:rsidR="00FB30A8" w:rsidRPr="006863B4">
        <w:rPr>
          <w:sz w:val="21"/>
          <w:szCs w:val="21"/>
          <w:lang w:val="sq-AL"/>
        </w:rPr>
        <w:t>c</w:t>
      </w:r>
      <w:r w:rsidR="009A4BBD" w:rsidRPr="006863B4">
        <w:rPr>
          <w:sz w:val="21"/>
          <w:szCs w:val="21"/>
          <w:lang w:val="sq-AL"/>
        </w:rPr>
        <w:t>ertifikuar</w:t>
      </w:r>
      <w:r w:rsidR="002754DE" w:rsidRPr="006863B4">
        <w:rPr>
          <w:sz w:val="21"/>
          <w:szCs w:val="21"/>
          <w:lang w:val="sq-AL"/>
        </w:rPr>
        <w:t xml:space="preserve"> të arrijnë një nivel cilësie të krahasueshme me </w:t>
      </w:r>
      <w:r w:rsidR="009A4BBD" w:rsidRPr="006863B4">
        <w:rPr>
          <w:sz w:val="21"/>
          <w:szCs w:val="21"/>
          <w:lang w:val="sq-AL"/>
        </w:rPr>
        <w:t>standardet</w:t>
      </w:r>
      <w:r w:rsidR="002754DE" w:rsidRPr="006863B4">
        <w:rPr>
          <w:sz w:val="21"/>
          <w:szCs w:val="21"/>
          <w:lang w:val="sq-AL"/>
        </w:rPr>
        <w:t xml:space="preserve"> e industrisë, sipas kushteve për të cilat do t</w:t>
      </w:r>
      <w:r w:rsidR="00FB30A8" w:rsidRPr="006863B4">
        <w:rPr>
          <w:sz w:val="21"/>
          <w:szCs w:val="21"/>
          <w:lang w:val="sq-AL"/>
        </w:rPr>
        <w:t>ë bihet dakord me secilin prej p</w:t>
      </w:r>
      <w:r w:rsidR="002754DE" w:rsidRPr="006863B4">
        <w:rPr>
          <w:sz w:val="21"/>
          <w:szCs w:val="21"/>
          <w:lang w:val="sq-AL"/>
        </w:rPr>
        <w:t xml:space="preserve">artnerëve të </w:t>
      </w:r>
      <w:r w:rsidR="00FB30A8" w:rsidRPr="006863B4">
        <w:rPr>
          <w:sz w:val="21"/>
          <w:szCs w:val="21"/>
          <w:lang w:val="sq-AL"/>
        </w:rPr>
        <w:t>c</w:t>
      </w:r>
      <w:r w:rsidR="009A4BBD" w:rsidRPr="006863B4">
        <w:rPr>
          <w:sz w:val="21"/>
          <w:szCs w:val="21"/>
          <w:lang w:val="sq-AL"/>
        </w:rPr>
        <w:t>ertifikuar</w:t>
      </w:r>
      <w:r w:rsidR="002754DE" w:rsidRPr="006863B4">
        <w:rPr>
          <w:sz w:val="21"/>
          <w:szCs w:val="21"/>
          <w:lang w:val="sq-AL"/>
        </w:rPr>
        <w:t>.</w:t>
      </w:r>
    </w:p>
    <w:p w:rsidR="002754DE" w:rsidRPr="006863B4" w:rsidRDefault="00C61BC2" w:rsidP="004A09A5">
      <w:pPr>
        <w:pStyle w:val="Paragrafi"/>
        <w:rPr>
          <w:sz w:val="21"/>
          <w:szCs w:val="21"/>
          <w:lang w:val="sq-AL"/>
        </w:rPr>
      </w:pPr>
      <w:r w:rsidRPr="006863B4">
        <w:rPr>
          <w:sz w:val="21"/>
          <w:szCs w:val="21"/>
          <w:lang w:val="sq-AL"/>
        </w:rPr>
        <w:t xml:space="preserve">2. </w:t>
      </w:r>
      <w:r w:rsidR="002754DE" w:rsidRPr="006863B4">
        <w:rPr>
          <w:sz w:val="21"/>
          <w:szCs w:val="21"/>
          <w:lang w:val="sq-AL"/>
        </w:rPr>
        <w:t xml:space="preserve">Eventet e mbajtura rregullisht. Microsoft do </w:t>
      </w:r>
      <w:r w:rsidR="00E80980" w:rsidRPr="006863B4">
        <w:rPr>
          <w:sz w:val="21"/>
          <w:szCs w:val="21"/>
          <w:lang w:val="sq-AL"/>
        </w:rPr>
        <w:t>të organizojë me mbështetjen e p</w:t>
      </w:r>
      <w:r w:rsidR="002754DE" w:rsidRPr="006863B4">
        <w:rPr>
          <w:sz w:val="21"/>
          <w:szCs w:val="21"/>
          <w:lang w:val="sq-AL"/>
        </w:rPr>
        <w:t xml:space="preserve">artnerëve të </w:t>
      </w:r>
      <w:r w:rsidR="00E80980" w:rsidRPr="006863B4">
        <w:rPr>
          <w:sz w:val="21"/>
          <w:szCs w:val="21"/>
          <w:lang w:val="sq-AL"/>
        </w:rPr>
        <w:t>c</w:t>
      </w:r>
      <w:r w:rsidR="009A4BBD" w:rsidRPr="006863B4">
        <w:rPr>
          <w:sz w:val="21"/>
          <w:szCs w:val="21"/>
          <w:lang w:val="sq-AL"/>
        </w:rPr>
        <w:t>ertifikuar</w:t>
      </w:r>
      <w:r w:rsidR="002754DE" w:rsidRPr="006863B4">
        <w:rPr>
          <w:sz w:val="21"/>
          <w:szCs w:val="21"/>
          <w:lang w:val="sq-AL"/>
        </w:rPr>
        <w:t xml:space="preserve"> dy event</w:t>
      </w:r>
      <w:r w:rsidR="00E80980" w:rsidRPr="006863B4">
        <w:rPr>
          <w:sz w:val="21"/>
          <w:szCs w:val="21"/>
          <w:lang w:val="sq-AL"/>
        </w:rPr>
        <w:t>e në vit gjatë afatit të kësaj m</w:t>
      </w:r>
      <w:r w:rsidR="002754DE" w:rsidRPr="006863B4">
        <w:rPr>
          <w:sz w:val="21"/>
          <w:szCs w:val="21"/>
          <w:lang w:val="sq-AL"/>
        </w:rPr>
        <w:t>arrëveshjeje, me fokus informimin mbi praktikat dhe/ose ekspertizën më të mirë të ITC-së, pë</w:t>
      </w:r>
      <w:r w:rsidR="00E80980" w:rsidRPr="006863B4">
        <w:rPr>
          <w:sz w:val="21"/>
          <w:szCs w:val="21"/>
          <w:lang w:val="sq-AL"/>
        </w:rPr>
        <w:t>r shembull duke organizuar një ditë inovacioni, t</w:t>
      </w:r>
      <w:r w:rsidR="002754DE" w:rsidRPr="006863B4">
        <w:rPr>
          <w:sz w:val="21"/>
          <w:szCs w:val="21"/>
          <w:lang w:val="sq-AL"/>
        </w:rPr>
        <w:t xml:space="preserve">ryeza të </w:t>
      </w:r>
      <w:r w:rsidR="00E80980" w:rsidRPr="006863B4">
        <w:rPr>
          <w:sz w:val="21"/>
          <w:szCs w:val="21"/>
          <w:lang w:val="sq-AL"/>
        </w:rPr>
        <w:t>r</w:t>
      </w:r>
      <w:r w:rsidR="009A4BBD" w:rsidRPr="006863B4">
        <w:rPr>
          <w:sz w:val="21"/>
          <w:szCs w:val="21"/>
          <w:lang w:val="sq-AL"/>
        </w:rPr>
        <w:t>rumbullakëta</w:t>
      </w:r>
      <w:r w:rsidR="00E80980" w:rsidRPr="006863B4">
        <w:rPr>
          <w:sz w:val="21"/>
          <w:szCs w:val="21"/>
          <w:lang w:val="sq-AL"/>
        </w:rPr>
        <w:t xml:space="preserve"> n</w:t>
      </w:r>
      <w:r w:rsidR="002754DE" w:rsidRPr="006863B4">
        <w:rPr>
          <w:sz w:val="21"/>
          <w:szCs w:val="21"/>
          <w:lang w:val="sq-AL"/>
        </w:rPr>
        <w:t xml:space="preserve">dërvepruese ose evente të ngjashme. </w:t>
      </w:r>
    </w:p>
    <w:p w:rsidR="002754DE" w:rsidRPr="006863B4" w:rsidRDefault="002754DE" w:rsidP="004A09A5">
      <w:pPr>
        <w:pStyle w:val="Paragrafi"/>
        <w:rPr>
          <w:sz w:val="21"/>
          <w:szCs w:val="21"/>
          <w:lang w:val="sq-AL"/>
        </w:rPr>
      </w:pPr>
      <w:r w:rsidRPr="006863B4">
        <w:rPr>
          <w:sz w:val="21"/>
          <w:szCs w:val="21"/>
          <w:lang w:val="sq-AL"/>
        </w:rPr>
        <w:t xml:space="preserve">5. NISMAT DHE DETYRIMET E QEVERISË  </w:t>
      </w:r>
    </w:p>
    <w:p w:rsidR="002754DE" w:rsidRPr="006863B4" w:rsidRDefault="002754DE" w:rsidP="004A09A5">
      <w:pPr>
        <w:pStyle w:val="Paragrafi"/>
        <w:rPr>
          <w:sz w:val="21"/>
          <w:szCs w:val="21"/>
          <w:lang w:val="sq-AL"/>
        </w:rPr>
      </w:pPr>
      <w:r w:rsidRPr="006863B4">
        <w:rPr>
          <w:sz w:val="21"/>
          <w:szCs w:val="21"/>
          <w:lang w:val="sq-AL"/>
        </w:rPr>
        <w:t xml:space="preserve">Qeveria do të ndihmojë në nxitjen e zhvillimit të industrisë moderne të ICT-së në Republikën e Shqipërisë sipas përshkrimit të mëposhtëm. </w:t>
      </w:r>
    </w:p>
    <w:p w:rsidR="002754DE" w:rsidRPr="006863B4" w:rsidRDefault="002754DE" w:rsidP="004A09A5">
      <w:pPr>
        <w:pStyle w:val="Paragrafi"/>
        <w:rPr>
          <w:sz w:val="21"/>
          <w:szCs w:val="21"/>
          <w:lang w:val="sq-AL"/>
        </w:rPr>
      </w:pPr>
      <w:r w:rsidRPr="006863B4">
        <w:rPr>
          <w:sz w:val="21"/>
          <w:szCs w:val="21"/>
          <w:lang w:val="sq-AL"/>
        </w:rPr>
        <w:t>5.1. Pajtueshmëri dhe zbatim të ligjeve të BE</w:t>
      </w:r>
      <w:r w:rsidR="0047456B">
        <w:rPr>
          <w:sz w:val="21"/>
          <w:szCs w:val="21"/>
          <w:lang w:val="sq-AL"/>
        </w:rPr>
        <w:t>-së</w:t>
      </w:r>
      <w:r w:rsidRPr="006863B4">
        <w:rPr>
          <w:sz w:val="21"/>
          <w:szCs w:val="21"/>
          <w:lang w:val="sq-AL"/>
        </w:rPr>
        <w:t>, OBT</w:t>
      </w:r>
      <w:r w:rsidR="0047456B">
        <w:rPr>
          <w:sz w:val="21"/>
          <w:szCs w:val="21"/>
          <w:lang w:val="sq-AL"/>
        </w:rPr>
        <w:t>-së</w:t>
      </w:r>
      <w:r w:rsidRPr="006863B4">
        <w:rPr>
          <w:sz w:val="21"/>
          <w:szCs w:val="21"/>
          <w:lang w:val="sq-AL"/>
        </w:rPr>
        <w:t xml:space="preserve"> dhe të Shqipërisë. Qeveria bie dakord të sigurojë, brenda kompetencave dhe tagrave të veta kushtetuese dhe legjislative, mbrojtje të plotë dhe efektive të të drejtave të pronësisë intelektuale brenda Republikës. Microsoft do të ofrojë ekspertë ligjor</w:t>
      </w:r>
      <w:r w:rsidR="00E80980" w:rsidRPr="006863B4">
        <w:rPr>
          <w:sz w:val="21"/>
          <w:szCs w:val="21"/>
          <w:lang w:val="sq-AL"/>
        </w:rPr>
        <w:t>ë</w:t>
      </w:r>
      <w:r w:rsidRPr="006863B4">
        <w:rPr>
          <w:sz w:val="21"/>
          <w:szCs w:val="21"/>
          <w:lang w:val="sq-AL"/>
        </w:rPr>
        <w:t xml:space="preserve"> falas për të këshilluar mbi marrjen e hapave të nevojshme për të siguruar pajtueshmëri efektive, legjislative dhe zbatimi të udhëzimeve të BE-së dhe OBT-së, si dhe zbatim të plotë të ligjeve që mbrojnë të drejtat e pronësisë intelektuale. Kjo do të inkurajojë zhvillimin e industrisë vendase të </w:t>
      </w:r>
      <w:r w:rsidR="009A4BBD" w:rsidRPr="006863B4">
        <w:rPr>
          <w:sz w:val="21"/>
          <w:szCs w:val="21"/>
          <w:lang w:val="sq-AL"/>
        </w:rPr>
        <w:t>softuerë</w:t>
      </w:r>
      <w:r w:rsidRPr="006863B4">
        <w:rPr>
          <w:sz w:val="21"/>
          <w:szCs w:val="21"/>
          <w:lang w:val="sq-AL"/>
        </w:rPr>
        <w:t xml:space="preserve">-ve, e cila hap vende pune dhe sjell të ardhura. Duke marrë në konsideratë problemet serioze të piraterisë së </w:t>
      </w:r>
      <w:r w:rsidR="009A4BBD" w:rsidRPr="006863B4">
        <w:rPr>
          <w:sz w:val="21"/>
          <w:szCs w:val="21"/>
          <w:lang w:val="sq-AL"/>
        </w:rPr>
        <w:t>softuerë</w:t>
      </w:r>
      <w:r w:rsidRPr="006863B4">
        <w:rPr>
          <w:sz w:val="21"/>
          <w:szCs w:val="21"/>
          <w:lang w:val="sq-AL"/>
        </w:rPr>
        <w:t>-ve në Republikë, një</w:t>
      </w:r>
      <w:r w:rsidR="00E80980" w:rsidRPr="006863B4">
        <w:rPr>
          <w:sz w:val="21"/>
          <w:szCs w:val="21"/>
          <w:lang w:val="sq-AL"/>
        </w:rPr>
        <w:t xml:space="preserve"> mesazh i fuqishëm i dhënë nga qeveria për përdorimin e duhur të softuerë</w:t>
      </w:r>
      <w:r w:rsidR="00752B49">
        <w:rPr>
          <w:sz w:val="21"/>
          <w:szCs w:val="21"/>
          <w:lang w:val="sq-AL"/>
        </w:rPr>
        <w:t>-</w:t>
      </w:r>
      <w:r w:rsidRPr="006863B4">
        <w:rPr>
          <w:sz w:val="21"/>
          <w:szCs w:val="21"/>
          <w:lang w:val="sq-AL"/>
        </w:rPr>
        <w:t>ve është mjaft i rëndësi</w:t>
      </w:r>
      <w:r w:rsidR="00B44A6E" w:rsidRPr="006863B4">
        <w:rPr>
          <w:sz w:val="21"/>
          <w:szCs w:val="21"/>
          <w:lang w:val="sq-AL"/>
        </w:rPr>
        <w:t>shëm. Microsoft do të ndihmojë q</w:t>
      </w:r>
      <w:r w:rsidRPr="006863B4">
        <w:rPr>
          <w:sz w:val="21"/>
          <w:szCs w:val="21"/>
          <w:lang w:val="sq-AL"/>
        </w:rPr>
        <w:t xml:space="preserve">everinë në përpjekjet e saj për ndërgjegjësimin publik. </w:t>
      </w:r>
    </w:p>
    <w:p w:rsidR="002754DE" w:rsidRPr="006863B4" w:rsidRDefault="002754DE" w:rsidP="004A09A5">
      <w:pPr>
        <w:pStyle w:val="Paragrafi"/>
        <w:rPr>
          <w:sz w:val="21"/>
          <w:szCs w:val="21"/>
          <w:lang w:val="sq-AL"/>
        </w:rPr>
      </w:pPr>
      <w:r w:rsidRPr="006863B4">
        <w:rPr>
          <w:sz w:val="21"/>
          <w:szCs w:val="21"/>
          <w:lang w:val="sq-AL"/>
        </w:rPr>
        <w:t xml:space="preserve">5.2 Zbatimi i </w:t>
      </w:r>
      <w:r w:rsidR="00B44A6E" w:rsidRPr="006863B4">
        <w:rPr>
          <w:sz w:val="21"/>
          <w:szCs w:val="21"/>
          <w:lang w:val="sq-AL"/>
        </w:rPr>
        <w:t xml:space="preserve">procedurave për administrimin e aseteve </w:t>
      </w:r>
      <w:r w:rsidRPr="006863B4">
        <w:rPr>
          <w:sz w:val="21"/>
          <w:szCs w:val="21"/>
          <w:lang w:val="sq-AL"/>
        </w:rPr>
        <w:t xml:space="preserve">të </w:t>
      </w:r>
      <w:r w:rsidR="00B44A6E" w:rsidRPr="006863B4">
        <w:rPr>
          <w:sz w:val="21"/>
          <w:szCs w:val="21"/>
          <w:lang w:val="sq-AL"/>
        </w:rPr>
        <w:t>s</w:t>
      </w:r>
      <w:r w:rsidR="00FF51FD" w:rsidRPr="006863B4">
        <w:rPr>
          <w:sz w:val="21"/>
          <w:szCs w:val="21"/>
          <w:lang w:val="sq-AL"/>
        </w:rPr>
        <w:t>oftuerë</w:t>
      </w:r>
      <w:r w:rsidRPr="006863B4">
        <w:rPr>
          <w:sz w:val="21"/>
          <w:szCs w:val="21"/>
          <w:lang w:val="sq-AL"/>
        </w:rPr>
        <w:t xml:space="preserve">-ve. Qeveria do të zbatojë procedura efektive për administrimin e aseteve të </w:t>
      </w:r>
      <w:r w:rsidR="00FF51FD" w:rsidRPr="006863B4">
        <w:rPr>
          <w:sz w:val="21"/>
          <w:szCs w:val="21"/>
          <w:lang w:val="sq-AL"/>
        </w:rPr>
        <w:t>softuerë</w:t>
      </w:r>
      <w:r w:rsidR="00B44A6E" w:rsidRPr="006863B4">
        <w:rPr>
          <w:sz w:val="21"/>
          <w:szCs w:val="21"/>
          <w:lang w:val="sq-AL"/>
        </w:rPr>
        <w:t>-ve për të siguruar që brenda q</w:t>
      </w:r>
      <w:r w:rsidRPr="006863B4">
        <w:rPr>
          <w:sz w:val="21"/>
          <w:szCs w:val="21"/>
          <w:lang w:val="sq-AL"/>
        </w:rPr>
        <w:t>everisë</w:t>
      </w:r>
      <w:r w:rsidR="00B44A6E" w:rsidRPr="006863B4">
        <w:rPr>
          <w:sz w:val="21"/>
          <w:szCs w:val="21"/>
          <w:lang w:val="sq-AL"/>
        </w:rPr>
        <w:t>,</w:t>
      </w:r>
      <w:r w:rsidRPr="006863B4">
        <w:rPr>
          <w:sz w:val="21"/>
          <w:szCs w:val="21"/>
          <w:lang w:val="sq-AL"/>
        </w:rPr>
        <w:t xml:space="preserve"> si dhe të gjitha institucioneve dhe organizatave të tjera qeveritare të përdoren vetëm </w:t>
      </w:r>
      <w:r w:rsidR="00FF51FD" w:rsidRPr="006863B4">
        <w:rPr>
          <w:sz w:val="21"/>
          <w:szCs w:val="21"/>
          <w:lang w:val="sq-AL"/>
        </w:rPr>
        <w:t>softuerë</w:t>
      </w:r>
      <w:r w:rsidR="00B44A6E" w:rsidRPr="006863B4">
        <w:rPr>
          <w:sz w:val="21"/>
          <w:szCs w:val="21"/>
          <w:lang w:val="sq-AL"/>
        </w:rPr>
        <w:t xml:space="preserve"> të licencuar</w:t>
      </w:r>
      <w:r w:rsidRPr="006863B4">
        <w:rPr>
          <w:sz w:val="21"/>
          <w:szCs w:val="21"/>
          <w:lang w:val="sq-AL"/>
        </w:rPr>
        <w:t xml:space="preserve"> rregullisht. Qeveria do të shërbejë si model për organet vendore në Republikë për administrimin e aseteve të </w:t>
      </w:r>
      <w:r w:rsidR="00FF51FD" w:rsidRPr="006863B4">
        <w:rPr>
          <w:sz w:val="21"/>
          <w:szCs w:val="21"/>
          <w:lang w:val="sq-AL"/>
        </w:rPr>
        <w:t>softuerë</w:t>
      </w:r>
      <w:r w:rsidR="00B44A6E" w:rsidRPr="006863B4">
        <w:rPr>
          <w:sz w:val="21"/>
          <w:szCs w:val="21"/>
          <w:lang w:val="sq-AL"/>
        </w:rPr>
        <w:t>-ve. Microsoft do të ndihmojë q</w:t>
      </w:r>
      <w:r w:rsidRPr="006863B4">
        <w:rPr>
          <w:sz w:val="21"/>
          <w:szCs w:val="21"/>
          <w:lang w:val="sq-AL"/>
        </w:rPr>
        <w:t>everinë me zhvillimin dhe zbatimin e procedurave për administrimin e aseteve t</w:t>
      </w:r>
      <w:r w:rsidR="00B44A6E" w:rsidRPr="006863B4">
        <w:rPr>
          <w:sz w:val="21"/>
          <w:szCs w:val="21"/>
          <w:lang w:val="sq-AL"/>
        </w:rPr>
        <w:t>ë softuerë</w:t>
      </w:r>
      <w:r w:rsidRPr="006863B4">
        <w:rPr>
          <w:sz w:val="21"/>
          <w:szCs w:val="21"/>
          <w:lang w:val="sq-AL"/>
        </w:rPr>
        <w:t>-ve që do të fillojnë me nj</w:t>
      </w:r>
      <w:r w:rsidR="00B44A6E" w:rsidRPr="006863B4">
        <w:rPr>
          <w:sz w:val="21"/>
          <w:szCs w:val="21"/>
          <w:lang w:val="sq-AL"/>
        </w:rPr>
        <w:t>ë inventar të të gjithë softuerë-ve të përdorur nga q</w:t>
      </w:r>
      <w:r w:rsidRPr="006863B4">
        <w:rPr>
          <w:sz w:val="21"/>
          <w:szCs w:val="21"/>
          <w:lang w:val="sq-AL"/>
        </w:rPr>
        <w:t>everia. Procesi do të ndihmojë për të konstatuar shtesat e mëtejshme që mund të je</w:t>
      </w:r>
      <w:r w:rsidR="007C7D5B" w:rsidRPr="006863B4">
        <w:rPr>
          <w:sz w:val="21"/>
          <w:szCs w:val="21"/>
          <w:lang w:val="sq-AL"/>
        </w:rPr>
        <w:t>në bërë në inventarin e softuerë-ve të q</w:t>
      </w:r>
      <w:r w:rsidRPr="006863B4">
        <w:rPr>
          <w:sz w:val="21"/>
          <w:szCs w:val="21"/>
          <w:lang w:val="sq-AL"/>
        </w:rPr>
        <w:t>everisë dhe do të ndihmojë në administrimi</w:t>
      </w:r>
      <w:r w:rsidR="007C7D5B" w:rsidRPr="006863B4">
        <w:rPr>
          <w:sz w:val="21"/>
          <w:szCs w:val="21"/>
          <w:lang w:val="sq-AL"/>
        </w:rPr>
        <w:t>n dhe përmirësimin e softuerë</w:t>
      </w:r>
      <w:r w:rsidRPr="006863B4">
        <w:rPr>
          <w:sz w:val="21"/>
          <w:szCs w:val="21"/>
          <w:lang w:val="sq-AL"/>
        </w:rPr>
        <w:t xml:space="preserve">-ve, në mënyrë që të sigurojë se po përdoren dhe po </w:t>
      </w:r>
      <w:r w:rsidR="007C7D5B" w:rsidRPr="006863B4">
        <w:rPr>
          <w:sz w:val="21"/>
          <w:szCs w:val="21"/>
          <w:lang w:val="sq-AL"/>
        </w:rPr>
        <w:t>paguhet për softuerë</w:t>
      </w:r>
      <w:r w:rsidR="00ED251D" w:rsidRPr="006863B4">
        <w:rPr>
          <w:sz w:val="21"/>
          <w:szCs w:val="21"/>
          <w:lang w:val="sq-AL"/>
        </w:rPr>
        <w:t>-t më efiç</w:t>
      </w:r>
      <w:r w:rsidRPr="006863B4">
        <w:rPr>
          <w:sz w:val="21"/>
          <w:szCs w:val="21"/>
          <w:lang w:val="sq-AL"/>
        </w:rPr>
        <w:t xml:space="preserve">entë dhe më të nevojshëm. </w:t>
      </w:r>
    </w:p>
    <w:p w:rsidR="004319AD" w:rsidRDefault="004319AD" w:rsidP="004A09A5">
      <w:pPr>
        <w:pStyle w:val="Paragrafi"/>
        <w:rPr>
          <w:sz w:val="21"/>
          <w:szCs w:val="21"/>
          <w:lang w:val="sq-AL"/>
        </w:rPr>
      </w:pPr>
    </w:p>
    <w:p w:rsidR="002754DE" w:rsidRPr="006863B4" w:rsidRDefault="007C7D5B" w:rsidP="004A09A5">
      <w:pPr>
        <w:pStyle w:val="Paragrafi"/>
        <w:rPr>
          <w:sz w:val="21"/>
          <w:szCs w:val="21"/>
          <w:lang w:val="sq-AL"/>
        </w:rPr>
      </w:pPr>
      <w:r w:rsidRPr="006863B4">
        <w:rPr>
          <w:sz w:val="21"/>
          <w:szCs w:val="21"/>
          <w:lang w:val="sq-AL"/>
        </w:rPr>
        <w:t>5.3 Roli i q</w:t>
      </w:r>
      <w:r w:rsidR="002754DE" w:rsidRPr="006863B4">
        <w:rPr>
          <w:sz w:val="21"/>
          <w:szCs w:val="21"/>
          <w:lang w:val="sq-AL"/>
        </w:rPr>
        <w:t>everisë. Qeveria do të bëjë përpjekjet maksimale për të shërbyer si shembull dhe për të promovuar vetëm përd</w:t>
      </w:r>
      <w:r w:rsidRPr="006863B4">
        <w:rPr>
          <w:sz w:val="21"/>
          <w:szCs w:val="21"/>
          <w:lang w:val="sq-AL"/>
        </w:rPr>
        <w:t>orimin e softuerë</w:t>
      </w:r>
      <w:r w:rsidR="002754DE" w:rsidRPr="006863B4">
        <w:rPr>
          <w:sz w:val="21"/>
          <w:szCs w:val="21"/>
          <w:lang w:val="sq-AL"/>
        </w:rPr>
        <w:t>-ve të licencuar rregullisht, në sektorin arsimor</w:t>
      </w:r>
      <w:r w:rsidRPr="006863B4">
        <w:rPr>
          <w:sz w:val="21"/>
          <w:szCs w:val="21"/>
          <w:lang w:val="sq-AL"/>
        </w:rPr>
        <w:t>,</w:t>
      </w:r>
      <w:r w:rsidR="002754DE" w:rsidRPr="006863B4">
        <w:rPr>
          <w:sz w:val="21"/>
          <w:szCs w:val="21"/>
          <w:lang w:val="sq-AL"/>
        </w:rPr>
        <w:t xml:space="preserve"> si dhe atë privat në Republikë. </w:t>
      </w:r>
    </w:p>
    <w:p w:rsidR="002754DE" w:rsidRPr="006863B4" w:rsidRDefault="002754DE" w:rsidP="004A09A5">
      <w:pPr>
        <w:pStyle w:val="Paragrafi"/>
        <w:rPr>
          <w:sz w:val="21"/>
          <w:szCs w:val="21"/>
          <w:lang w:val="sq-AL"/>
        </w:rPr>
      </w:pPr>
      <w:r w:rsidRPr="006863B4">
        <w:rPr>
          <w:sz w:val="21"/>
          <w:szCs w:val="21"/>
          <w:lang w:val="sq-AL"/>
        </w:rPr>
        <w:t xml:space="preserve">5.4 Inspektimet. Qeveria do të angazhojë </w:t>
      </w:r>
      <w:r w:rsidR="007C7D5B" w:rsidRPr="006863B4">
        <w:rPr>
          <w:sz w:val="21"/>
          <w:szCs w:val="21"/>
          <w:lang w:val="sq-AL"/>
        </w:rPr>
        <w:t xml:space="preserve">Inspektoratin Tregtar Shtetëror </w:t>
      </w:r>
      <w:r w:rsidRPr="006863B4">
        <w:rPr>
          <w:sz w:val="21"/>
          <w:szCs w:val="21"/>
          <w:lang w:val="sq-AL"/>
        </w:rPr>
        <w:t>për të bërë inspektime dhe për të sekuestruar mallra që shkelin të drejtat e pronësisë intelektuale. Qeveria do të marrë përsipër të trajnojë inspektorë gjyqësorë, policorë dhe tregtarë për t’i aftësuar në konstatimin e shkeljeve të të drejtave mbi pronësinë intelektuale dhe për të marrë masa efektive për të parandaluar shkelësit që të përfitojnë nga shkeljet, si dhe për të parandaluar shkelje të mëtej</w:t>
      </w:r>
      <w:r w:rsidR="007C7D5B" w:rsidRPr="006863B4">
        <w:rPr>
          <w:sz w:val="21"/>
          <w:szCs w:val="21"/>
          <w:lang w:val="sq-AL"/>
        </w:rPr>
        <w:t>shme. Microsoft do të ndihmojë q</w:t>
      </w:r>
      <w:r w:rsidRPr="006863B4">
        <w:rPr>
          <w:sz w:val="21"/>
          <w:szCs w:val="21"/>
          <w:lang w:val="sq-AL"/>
        </w:rPr>
        <w:t xml:space="preserve">everinë në realizimin e trajnimit të lartpërmendur. </w:t>
      </w:r>
    </w:p>
    <w:p w:rsidR="002754DE" w:rsidRPr="006863B4" w:rsidRDefault="002754DE" w:rsidP="004A09A5">
      <w:pPr>
        <w:pStyle w:val="Paragrafi"/>
        <w:rPr>
          <w:sz w:val="21"/>
          <w:szCs w:val="21"/>
          <w:lang w:val="sq-AL"/>
        </w:rPr>
      </w:pPr>
      <w:r w:rsidRPr="006863B4">
        <w:rPr>
          <w:sz w:val="21"/>
          <w:szCs w:val="21"/>
          <w:lang w:val="sq-AL"/>
        </w:rPr>
        <w:t xml:space="preserve">5.5. Fushatat publike. Qeveria dhe Microsoft do të ndërmarrin një fushatë publike për të informuar qytetarët dhe bizneset mbi ligjet dhe rregulloret e tjera për të drejtat mbi pronësinë intelektuale dhe ndikimin e shkeljeve të të drejtave mbi pronësinë intelektuale. </w:t>
      </w:r>
    </w:p>
    <w:p w:rsidR="002754DE" w:rsidRPr="006863B4" w:rsidRDefault="002754DE" w:rsidP="004A09A5">
      <w:pPr>
        <w:pStyle w:val="Paragrafi"/>
        <w:rPr>
          <w:sz w:val="21"/>
          <w:szCs w:val="21"/>
          <w:lang w:val="sq-AL"/>
        </w:rPr>
      </w:pPr>
      <w:r w:rsidRPr="006863B4">
        <w:rPr>
          <w:sz w:val="21"/>
          <w:szCs w:val="21"/>
          <w:lang w:val="sq-AL"/>
        </w:rPr>
        <w:t xml:space="preserve">6. AFATI </w:t>
      </w:r>
    </w:p>
    <w:p w:rsidR="002754DE" w:rsidRPr="006863B4" w:rsidRDefault="002754DE" w:rsidP="004A09A5">
      <w:pPr>
        <w:pStyle w:val="Paragrafi"/>
        <w:rPr>
          <w:sz w:val="21"/>
          <w:szCs w:val="21"/>
          <w:lang w:val="sq-AL"/>
        </w:rPr>
      </w:pPr>
      <w:r w:rsidRPr="006863B4">
        <w:rPr>
          <w:sz w:val="21"/>
          <w:szCs w:val="21"/>
          <w:lang w:val="sq-AL"/>
        </w:rPr>
        <w:t>Marrëveshja e Partneritetit Str</w:t>
      </w:r>
      <w:r w:rsidR="00ED251D" w:rsidRPr="006863B4">
        <w:rPr>
          <w:sz w:val="21"/>
          <w:szCs w:val="21"/>
          <w:lang w:val="sq-AL"/>
        </w:rPr>
        <w:t>ategjik lidhet për një afat trevjeçar</w:t>
      </w:r>
      <w:r w:rsidRPr="006863B4">
        <w:rPr>
          <w:sz w:val="21"/>
          <w:szCs w:val="21"/>
          <w:lang w:val="sq-AL"/>
        </w:rPr>
        <w:t xml:space="preserve"> duke filluar nga data e nënshkrimit të saj nga të gjitha palët dhe ratifikimit të saj nga Këshilli i Ministrave të Republikës së Shqipërisë.  </w:t>
      </w:r>
    </w:p>
    <w:p w:rsidR="00EF7F85" w:rsidRDefault="002754DE" w:rsidP="004A09A5">
      <w:pPr>
        <w:pStyle w:val="Paragrafi"/>
        <w:rPr>
          <w:sz w:val="21"/>
          <w:szCs w:val="21"/>
          <w:lang w:val="sq-AL"/>
        </w:rPr>
      </w:pPr>
      <w:r w:rsidRPr="006863B4">
        <w:rPr>
          <w:sz w:val="21"/>
          <w:szCs w:val="21"/>
          <w:lang w:val="sq-AL"/>
        </w:rPr>
        <w:t xml:space="preserve">7. PERSONAT E KONTAKTIT. </w:t>
      </w:r>
    </w:p>
    <w:p w:rsidR="002754DE" w:rsidRPr="006863B4" w:rsidRDefault="002754DE" w:rsidP="004A09A5">
      <w:pPr>
        <w:pStyle w:val="Paragrafi"/>
        <w:rPr>
          <w:sz w:val="21"/>
          <w:szCs w:val="21"/>
          <w:lang w:val="sq-AL"/>
        </w:rPr>
      </w:pPr>
      <w:r w:rsidRPr="006863B4">
        <w:rPr>
          <w:sz w:val="21"/>
          <w:szCs w:val="21"/>
          <w:lang w:val="sq-AL"/>
        </w:rPr>
        <w:t>Palët në këtë marrëveshje caktojnë personat e mëposhtëm si persona kryesorë kontakti në kuadër të kësa</w:t>
      </w:r>
      <w:r w:rsidR="007C7D5B" w:rsidRPr="006863B4">
        <w:rPr>
          <w:sz w:val="21"/>
          <w:szCs w:val="21"/>
          <w:lang w:val="sq-AL"/>
        </w:rPr>
        <w:t>j m</w:t>
      </w:r>
      <w:r w:rsidRPr="006863B4">
        <w:rPr>
          <w:sz w:val="21"/>
          <w:szCs w:val="21"/>
          <w:lang w:val="sq-AL"/>
        </w:rPr>
        <w:t xml:space="preserve">arrëveshjeje: </w:t>
      </w:r>
    </w:p>
    <w:p w:rsidR="002754DE" w:rsidRPr="006863B4" w:rsidRDefault="007644E0" w:rsidP="004A09A5">
      <w:pPr>
        <w:pStyle w:val="Paragrafi"/>
        <w:rPr>
          <w:sz w:val="21"/>
          <w:szCs w:val="21"/>
          <w:lang w:val="sq-AL"/>
        </w:rPr>
      </w:pPr>
      <w:r w:rsidRPr="006863B4">
        <w:rPr>
          <w:sz w:val="21"/>
          <w:szCs w:val="21"/>
          <w:lang w:val="sq-AL"/>
        </w:rPr>
        <w:t xml:space="preserve">Qeveria: </w:t>
      </w:r>
      <w:r w:rsidR="002754DE" w:rsidRPr="006863B4">
        <w:rPr>
          <w:sz w:val="21"/>
          <w:szCs w:val="21"/>
          <w:lang w:val="sq-AL"/>
        </w:rPr>
        <w:t xml:space="preserve">Endri </w:t>
      </w:r>
      <w:r w:rsidR="007C7D5B" w:rsidRPr="006863B4">
        <w:rPr>
          <w:sz w:val="21"/>
          <w:szCs w:val="21"/>
          <w:lang w:val="sq-AL"/>
        </w:rPr>
        <w:t>Hasa</w:t>
      </w:r>
      <w:r w:rsidR="002754DE" w:rsidRPr="006863B4">
        <w:rPr>
          <w:sz w:val="21"/>
          <w:szCs w:val="21"/>
          <w:lang w:val="sq-AL"/>
        </w:rPr>
        <w:t>, Drejtor i Përgjithshëm, Agjencia Kombëtare e Shoqërisë së Informacionit.</w:t>
      </w:r>
    </w:p>
    <w:p w:rsidR="002754DE" w:rsidRPr="006863B4" w:rsidRDefault="002754DE" w:rsidP="004A09A5">
      <w:pPr>
        <w:pStyle w:val="Paragrafi"/>
        <w:rPr>
          <w:sz w:val="21"/>
          <w:szCs w:val="21"/>
          <w:lang w:val="sq-AL"/>
        </w:rPr>
      </w:pPr>
      <w:r w:rsidRPr="006863B4">
        <w:rPr>
          <w:sz w:val="21"/>
          <w:szCs w:val="21"/>
          <w:lang w:val="sq-AL"/>
        </w:rPr>
        <w:t xml:space="preserve">Microsoft: Arsen </w:t>
      </w:r>
      <w:r w:rsidR="007C7D5B" w:rsidRPr="006863B4">
        <w:rPr>
          <w:sz w:val="21"/>
          <w:szCs w:val="21"/>
          <w:lang w:val="sq-AL"/>
        </w:rPr>
        <w:t>Kurti</w:t>
      </w:r>
      <w:r w:rsidR="00A66DB1" w:rsidRPr="006863B4">
        <w:rPr>
          <w:sz w:val="21"/>
          <w:szCs w:val="21"/>
          <w:lang w:val="sq-AL"/>
        </w:rPr>
        <w:t>, m</w:t>
      </w:r>
      <w:r w:rsidRPr="006863B4">
        <w:rPr>
          <w:sz w:val="21"/>
          <w:szCs w:val="21"/>
          <w:lang w:val="sq-AL"/>
        </w:rPr>
        <w:t>enax</w:t>
      </w:r>
      <w:r w:rsidR="00A66DB1" w:rsidRPr="006863B4">
        <w:rPr>
          <w:sz w:val="21"/>
          <w:szCs w:val="21"/>
          <w:lang w:val="sq-AL"/>
        </w:rPr>
        <w:t>her v</w:t>
      </w:r>
      <w:r w:rsidR="00ED251D" w:rsidRPr="006863B4">
        <w:rPr>
          <w:sz w:val="21"/>
          <w:szCs w:val="21"/>
          <w:lang w:val="sq-AL"/>
        </w:rPr>
        <w:t xml:space="preserve">endor, </w:t>
      </w:r>
      <w:r w:rsidR="00A66DB1" w:rsidRPr="006863B4">
        <w:rPr>
          <w:sz w:val="21"/>
          <w:szCs w:val="21"/>
          <w:lang w:val="sq-AL"/>
        </w:rPr>
        <w:t xml:space="preserve">Microsoft </w:t>
      </w:r>
      <w:r w:rsidR="00ED251D" w:rsidRPr="006863B4">
        <w:rPr>
          <w:sz w:val="21"/>
          <w:szCs w:val="21"/>
          <w:lang w:val="sq-AL"/>
        </w:rPr>
        <w:t>Albania sh.p.k</w:t>
      </w:r>
      <w:r w:rsidRPr="006863B4">
        <w:rPr>
          <w:sz w:val="21"/>
          <w:szCs w:val="21"/>
          <w:lang w:val="sq-AL"/>
        </w:rPr>
        <w:t>.</w:t>
      </w:r>
    </w:p>
    <w:p w:rsidR="002754DE" w:rsidRPr="006863B4" w:rsidRDefault="002754DE" w:rsidP="004A09A5">
      <w:pPr>
        <w:pStyle w:val="Paragrafi"/>
        <w:rPr>
          <w:sz w:val="21"/>
          <w:szCs w:val="21"/>
          <w:lang w:val="sq-AL"/>
        </w:rPr>
      </w:pPr>
      <w:r w:rsidRPr="006863B4">
        <w:rPr>
          <w:sz w:val="21"/>
          <w:szCs w:val="21"/>
          <w:lang w:val="sq-AL"/>
        </w:rPr>
        <w:t xml:space="preserve">7.2 Kompetencat e personave të kontaktit. </w:t>
      </w:r>
      <w:r w:rsidRPr="006863B4">
        <w:rPr>
          <w:sz w:val="21"/>
          <w:szCs w:val="21"/>
          <w:lang w:val="sq-AL"/>
        </w:rPr>
        <w:fldChar w:fldCharType="begin"/>
      </w:r>
      <w:r w:rsidRPr="006863B4">
        <w:rPr>
          <w:sz w:val="21"/>
          <w:szCs w:val="21"/>
          <w:lang w:val="sq-AL"/>
        </w:rPr>
        <w:instrText xml:space="preserve"> TC "</w:instrText>
      </w:r>
      <w:bookmarkStart w:id="3" w:name="_Toc111552748"/>
      <w:bookmarkStart w:id="4" w:name="_Toc112216760"/>
      <w:r w:rsidRPr="006863B4">
        <w:rPr>
          <w:sz w:val="21"/>
          <w:szCs w:val="21"/>
          <w:lang w:val="sq-AL"/>
        </w:rPr>
        <w:instrText>9.2</w:instrText>
      </w:r>
      <w:r w:rsidRPr="006863B4">
        <w:rPr>
          <w:sz w:val="21"/>
          <w:szCs w:val="21"/>
          <w:lang w:val="sq-AL"/>
        </w:rPr>
        <w:tab/>
        <w:instrText>\“Powers of designated contacts\”</w:instrText>
      </w:r>
      <w:bookmarkEnd w:id="3"/>
      <w:bookmarkEnd w:id="4"/>
      <w:r w:rsidRPr="006863B4">
        <w:rPr>
          <w:sz w:val="21"/>
          <w:szCs w:val="21"/>
          <w:lang w:val="sq-AL"/>
        </w:rPr>
        <w:instrText>" \l "2"</w:instrText>
      </w:r>
      <w:r w:rsidRPr="006863B4">
        <w:rPr>
          <w:sz w:val="21"/>
          <w:szCs w:val="21"/>
          <w:lang w:val="sq-AL"/>
        </w:rPr>
        <w:fldChar w:fldCharType="end"/>
      </w:r>
      <w:r w:rsidRPr="006863B4">
        <w:rPr>
          <w:sz w:val="21"/>
          <w:szCs w:val="21"/>
          <w:lang w:val="sq-AL"/>
        </w:rPr>
        <w:t xml:space="preserve">Personat e caktuar të kontaktit nuk do të kenë të drejtë të lëshojnë dhe pranojnë deklarata me efekte detyruese mbi secilën nga palët. </w:t>
      </w:r>
      <w:r w:rsidR="00ED251D" w:rsidRPr="006863B4">
        <w:rPr>
          <w:sz w:val="21"/>
          <w:szCs w:val="21"/>
          <w:lang w:val="sq-AL"/>
        </w:rPr>
        <w:t>Përgjegjësia</w:t>
      </w:r>
      <w:r w:rsidRPr="006863B4">
        <w:rPr>
          <w:sz w:val="21"/>
          <w:szCs w:val="21"/>
          <w:lang w:val="sq-AL"/>
        </w:rPr>
        <w:t xml:space="preserve"> e pe</w:t>
      </w:r>
      <w:r w:rsidR="005A0F79">
        <w:rPr>
          <w:sz w:val="21"/>
          <w:szCs w:val="21"/>
          <w:lang w:val="sq-AL"/>
        </w:rPr>
        <w:t>rsonave të kontaktit është që t’i</w:t>
      </w:r>
      <w:r w:rsidRPr="006863B4">
        <w:rPr>
          <w:sz w:val="21"/>
          <w:szCs w:val="21"/>
          <w:lang w:val="sq-AL"/>
        </w:rPr>
        <w:t xml:space="preserve"> transferojnë në kohë çdo deklaratë marrësit të duhur, p.sh. MIOL. Secila nga palët do të ketë të drejtë të zëvendësojë personin e kontaktit me një person tjetër</w:t>
      </w:r>
      <w:r w:rsidR="004521AF" w:rsidRPr="006863B4">
        <w:rPr>
          <w:sz w:val="21"/>
          <w:szCs w:val="21"/>
          <w:lang w:val="sq-AL"/>
        </w:rPr>
        <w:t xml:space="preserve"> të përshtatshëm duke njoftuar p</w:t>
      </w:r>
      <w:r w:rsidRPr="006863B4">
        <w:rPr>
          <w:sz w:val="21"/>
          <w:szCs w:val="21"/>
          <w:lang w:val="sq-AL"/>
        </w:rPr>
        <w:t>alën tjetër me shkrim.</w:t>
      </w:r>
    </w:p>
    <w:p w:rsidR="002754DE" w:rsidRPr="006863B4" w:rsidRDefault="002754DE" w:rsidP="004A09A5">
      <w:pPr>
        <w:pStyle w:val="Paragrafi"/>
        <w:rPr>
          <w:sz w:val="21"/>
          <w:szCs w:val="21"/>
          <w:lang w:val="sq-AL"/>
        </w:rPr>
      </w:pPr>
      <w:r w:rsidRPr="006863B4">
        <w:rPr>
          <w:sz w:val="21"/>
          <w:szCs w:val="21"/>
          <w:lang w:val="sq-AL"/>
        </w:rPr>
        <w:t xml:space="preserve">7.3 Njoftimet. </w:t>
      </w:r>
      <w:r w:rsidR="00ED251D" w:rsidRPr="006863B4">
        <w:rPr>
          <w:sz w:val="21"/>
          <w:szCs w:val="21"/>
          <w:lang w:val="sq-AL"/>
        </w:rPr>
        <w:t>Njoftimet</w:t>
      </w:r>
      <w:r w:rsidRPr="006863B4">
        <w:rPr>
          <w:sz w:val="21"/>
          <w:szCs w:val="21"/>
          <w:lang w:val="sq-AL"/>
        </w:rPr>
        <w:t xml:space="preserve"> dhe komunikimet e tjera ndërmjet personave të kontaktit do të kryhen me shkrim, me e</w:t>
      </w:r>
      <w:r w:rsidR="004521AF" w:rsidRPr="006863B4">
        <w:rPr>
          <w:sz w:val="21"/>
          <w:szCs w:val="21"/>
          <w:lang w:val="sq-AL"/>
        </w:rPr>
        <w:t>-</w:t>
      </w:r>
      <w:r w:rsidRPr="006863B4">
        <w:rPr>
          <w:sz w:val="21"/>
          <w:szCs w:val="21"/>
          <w:lang w:val="sq-AL"/>
        </w:rPr>
        <w:t>mail, me faks, me postë të regjistruar ekspres ose në forma të tjera me shkrim për të siguruar prova të besueshme me shkrim. Njoftimet do të konsiderohen si të dërguara në datën e shënuar në lajmërimin e marrjes në dorëzim ose në konfirmimin e marrjes së faksit ose mesazhit të postës elektronike ose në korrier.</w:t>
      </w:r>
    </w:p>
    <w:p w:rsidR="002754DE" w:rsidRPr="006863B4" w:rsidRDefault="002754DE" w:rsidP="004A09A5">
      <w:pPr>
        <w:pStyle w:val="Paragrafi"/>
        <w:rPr>
          <w:sz w:val="21"/>
          <w:szCs w:val="21"/>
          <w:lang w:val="sq-AL"/>
        </w:rPr>
      </w:pPr>
      <w:r w:rsidRPr="006863B4">
        <w:rPr>
          <w:sz w:val="21"/>
          <w:szCs w:val="21"/>
          <w:lang w:val="sq-AL"/>
        </w:rPr>
        <w:t xml:space="preserve">8. KONFIDENCIALITETI </w:t>
      </w:r>
    </w:p>
    <w:p w:rsidR="002754DE" w:rsidRPr="006863B4" w:rsidRDefault="002754DE" w:rsidP="004A09A5">
      <w:pPr>
        <w:pStyle w:val="Paragrafi"/>
        <w:rPr>
          <w:sz w:val="21"/>
          <w:szCs w:val="21"/>
          <w:lang w:val="sq-AL"/>
        </w:rPr>
      </w:pPr>
      <w:r w:rsidRPr="006863B4">
        <w:rPr>
          <w:sz w:val="21"/>
          <w:szCs w:val="21"/>
          <w:lang w:val="sq-AL"/>
        </w:rPr>
        <w:t>8.1 Konfidencialiteti. Secila nga palët mund të bë</w:t>
      </w:r>
      <w:r w:rsidR="004521AF" w:rsidRPr="006863B4">
        <w:rPr>
          <w:sz w:val="21"/>
          <w:szCs w:val="21"/>
          <w:lang w:val="sq-AL"/>
        </w:rPr>
        <w:t>jë publike ekzistencën e kësaj m</w:t>
      </w:r>
      <w:r w:rsidRPr="006863B4">
        <w:rPr>
          <w:sz w:val="21"/>
          <w:szCs w:val="21"/>
          <w:lang w:val="sq-AL"/>
        </w:rPr>
        <w:t>arrëveshjeje</w:t>
      </w:r>
      <w:r w:rsidR="004521AF" w:rsidRPr="006863B4">
        <w:rPr>
          <w:sz w:val="21"/>
          <w:szCs w:val="21"/>
          <w:lang w:val="sq-AL"/>
        </w:rPr>
        <w:t>,</w:t>
      </w:r>
      <w:r w:rsidRPr="006863B4">
        <w:rPr>
          <w:sz w:val="21"/>
          <w:szCs w:val="21"/>
          <w:lang w:val="sq-AL"/>
        </w:rPr>
        <w:t xml:space="preserve"> pasi ajo të</w:t>
      </w:r>
      <w:r w:rsidR="004521AF" w:rsidRPr="006863B4">
        <w:rPr>
          <w:sz w:val="21"/>
          <w:szCs w:val="21"/>
          <w:lang w:val="sq-AL"/>
        </w:rPr>
        <w:t xml:space="preserve"> jetë nënshkruar nga të gjitha p</w:t>
      </w:r>
      <w:r w:rsidRPr="006863B4">
        <w:rPr>
          <w:sz w:val="21"/>
          <w:szCs w:val="21"/>
          <w:lang w:val="sq-AL"/>
        </w:rPr>
        <w:t xml:space="preserve">alët. Gjithashtu, secila </w:t>
      </w:r>
      <w:r w:rsidR="004521AF" w:rsidRPr="006863B4">
        <w:rPr>
          <w:sz w:val="21"/>
          <w:szCs w:val="21"/>
          <w:lang w:val="sq-AL"/>
        </w:rPr>
        <w:t>nga p</w:t>
      </w:r>
      <w:r w:rsidRPr="006863B4">
        <w:rPr>
          <w:sz w:val="21"/>
          <w:szCs w:val="21"/>
          <w:lang w:val="sq-AL"/>
        </w:rPr>
        <w:t>alët mund të publikojë edhe kushtet e kësaj marrëveshjeje. Përpara nënshkrimit të saj,</w:t>
      </w:r>
      <w:r w:rsidR="004521AF" w:rsidRPr="006863B4">
        <w:rPr>
          <w:sz w:val="21"/>
          <w:szCs w:val="21"/>
          <w:lang w:val="sq-AL"/>
        </w:rPr>
        <w:t xml:space="preserve"> informimi mbi kushtet e kësaj m</w:t>
      </w:r>
      <w:r w:rsidRPr="006863B4">
        <w:rPr>
          <w:sz w:val="21"/>
          <w:szCs w:val="21"/>
          <w:lang w:val="sq-AL"/>
        </w:rPr>
        <w:t>arrëveshjeje do të kufizohet vetëm tek ata zyrtarë qeveritarë, punonjës, kontraktorë dhe persona të tjerë që kanë lidhje me të, dhe vetëm në masën e nevojshme  që duhet për miratimin apo zbatimin e marrëveshjes. Secili prej kë</w:t>
      </w:r>
      <w:r w:rsidR="004521AF" w:rsidRPr="006863B4">
        <w:rPr>
          <w:sz w:val="21"/>
          <w:szCs w:val="21"/>
          <w:lang w:val="sq-AL"/>
        </w:rPr>
        <w:t>tyre personave gjithashtu do t’u</w:t>
      </w:r>
      <w:r w:rsidRPr="006863B4">
        <w:rPr>
          <w:sz w:val="21"/>
          <w:szCs w:val="21"/>
          <w:lang w:val="sq-AL"/>
        </w:rPr>
        <w:t xml:space="preserve"> nënshtrohet detyrimeve për ruajtjen e konfidencialitetit në lidhje me këtë informacion. Qeveria do të sigurojë që këtyre perso</w:t>
      </w:r>
      <w:r w:rsidR="00B5490A">
        <w:rPr>
          <w:sz w:val="21"/>
          <w:szCs w:val="21"/>
          <w:lang w:val="sq-AL"/>
        </w:rPr>
        <w:t>nave t’</w:t>
      </w:r>
      <w:r w:rsidRPr="006863B4">
        <w:rPr>
          <w:sz w:val="21"/>
          <w:szCs w:val="21"/>
          <w:lang w:val="sq-AL"/>
        </w:rPr>
        <w:t xml:space="preserve">u ngarkohet detyrimi për mospërhapje të informacionit. </w:t>
      </w:r>
    </w:p>
    <w:p w:rsidR="002754DE" w:rsidRPr="006863B4" w:rsidRDefault="002754DE" w:rsidP="004A09A5">
      <w:pPr>
        <w:pStyle w:val="Paragrafi"/>
        <w:rPr>
          <w:sz w:val="21"/>
          <w:szCs w:val="21"/>
          <w:lang w:val="sq-AL"/>
        </w:rPr>
      </w:pPr>
      <w:r w:rsidRPr="006863B4">
        <w:rPr>
          <w:sz w:val="21"/>
          <w:szCs w:val="21"/>
          <w:lang w:val="sq-AL"/>
        </w:rPr>
        <w:t xml:space="preserve">8.2 Kohëzgjatja. Detyrimi i mësipërm i konfidencialitetit do të mbetet i vlefshëm edhe pas mbarimit të afatit ose përfundimit të kësaj </w:t>
      </w:r>
      <w:r w:rsidR="00B5490A" w:rsidRPr="006863B4">
        <w:rPr>
          <w:sz w:val="21"/>
          <w:szCs w:val="21"/>
          <w:lang w:val="sq-AL"/>
        </w:rPr>
        <w:t>marrëveshjeje</w:t>
      </w:r>
      <w:r w:rsidRPr="006863B4">
        <w:rPr>
          <w:sz w:val="21"/>
          <w:szCs w:val="21"/>
          <w:lang w:val="sq-AL"/>
        </w:rPr>
        <w:t xml:space="preserve">, pavarësisht arsyes për zgjidhjen e saj. </w:t>
      </w:r>
    </w:p>
    <w:p w:rsidR="002754DE" w:rsidRPr="006863B4" w:rsidRDefault="002754DE" w:rsidP="004A09A5">
      <w:pPr>
        <w:pStyle w:val="Paragrafi"/>
        <w:rPr>
          <w:sz w:val="21"/>
          <w:szCs w:val="21"/>
          <w:lang w:val="sq-AL"/>
        </w:rPr>
      </w:pPr>
      <w:r w:rsidRPr="006863B4">
        <w:rPr>
          <w:sz w:val="21"/>
          <w:szCs w:val="21"/>
          <w:lang w:val="sq-AL"/>
        </w:rPr>
        <w:t xml:space="preserve">9. TË NDRYSHME </w:t>
      </w:r>
    </w:p>
    <w:p w:rsidR="002754DE" w:rsidRPr="006863B4" w:rsidRDefault="002754DE" w:rsidP="004A09A5">
      <w:pPr>
        <w:pStyle w:val="Paragrafi"/>
        <w:rPr>
          <w:sz w:val="21"/>
          <w:szCs w:val="21"/>
          <w:lang w:val="sq-AL"/>
        </w:rPr>
      </w:pPr>
      <w:r w:rsidRPr="006863B4">
        <w:rPr>
          <w:sz w:val="21"/>
          <w:szCs w:val="21"/>
          <w:lang w:val="sq-AL"/>
        </w:rPr>
        <w:t>9.1. Performanca dhe kohëzgjatja. Ang</w:t>
      </w:r>
      <w:r w:rsidR="004F35FE" w:rsidRPr="006863B4">
        <w:rPr>
          <w:sz w:val="21"/>
          <w:szCs w:val="21"/>
          <w:lang w:val="sq-AL"/>
        </w:rPr>
        <w:t>azhimet e marra nga secila nga palët në këtë m</w:t>
      </w:r>
      <w:r w:rsidRPr="006863B4">
        <w:rPr>
          <w:sz w:val="21"/>
          <w:szCs w:val="21"/>
          <w:lang w:val="sq-AL"/>
        </w:rPr>
        <w:t>arrëveshje varen n</w:t>
      </w:r>
      <w:r w:rsidR="004F35FE" w:rsidRPr="006863B4">
        <w:rPr>
          <w:sz w:val="21"/>
          <w:szCs w:val="21"/>
          <w:lang w:val="sq-AL"/>
        </w:rPr>
        <w:t>ga përmbushja e angazhimeve të p</w:t>
      </w:r>
      <w:r w:rsidRPr="006863B4">
        <w:rPr>
          <w:sz w:val="21"/>
          <w:szCs w:val="21"/>
          <w:lang w:val="sq-AL"/>
        </w:rPr>
        <w:t>alës tjetër. Qeveria konfirmon dhe pranon se Microsoft do të përmbushë shumë prej detyrimeve që rrjedhin ng</w:t>
      </w:r>
      <w:r w:rsidR="004F35FE" w:rsidRPr="006863B4">
        <w:rPr>
          <w:sz w:val="21"/>
          <w:szCs w:val="21"/>
          <w:lang w:val="sq-AL"/>
        </w:rPr>
        <w:t>a m</w:t>
      </w:r>
      <w:r w:rsidRPr="006863B4">
        <w:rPr>
          <w:sz w:val="21"/>
          <w:szCs w:val="21"/>
          <w:lang w:val="sq-AL"/>
        </w:rPr>
        <w:t>arrëveshja nëpërmjet partnerëve lokalë. Palët do të fillojnë të përmbu</w:t>
      </w:r>
      <w:r w:rsidR="004F35FE" w:rsidRPr="006863B4">
        <w:rPr>
          <w:sz w:val="21"/>
          <w:szCs w:val="21"/>
          <w:lang w:val="sq-AL"/>
        </w:rPr>
        <w:t>shin detyrimet që rrjedhin nga m</w:t>
      </w:r>
      <w:r w:rsidRPr="006863B4">
        <w:rPr>
          <w:sz w:val="21"/>
          <w:szCs w:val="21"/>
          <w:lang w:val="sq-AL"/>
        </w:rPr>
        <w:t xml:space="preserve">arrëveshja sapo ajo të hyjë në fuqi. </w:t>
      </w:r>
    </w:p>
    <w:p w:rsidR="002754DE" w:rsidRPr="006863B4" w:rsidRDefault="004F35FE" w:rsidP="004A09A5">
      <w:pPr>
        <w:pStyle w:val="Paragrafi"/>
        <w:rPr>
          <w:sz w:val="21"/>
          <w:szCs w:val="21"/>
          <w:lang w:val="sq-AL"/>
        </w:rPr>
      </w:pPr>
      <w:r w:rsidRPr="006863B4">
        <w:rPr>
          <w:sz w:val="21"/>
          <w:szCs w:val="21"/>
          <w:lang w:val="sq-AL"/>
        </w:rPr>
        <w:t>9.2 Gjuha. Kjo m</w:t>
      </w:r>
      <w:r w:rsidR="002754DE" w:rsidRPr="006863B4">
        <w:rPr>
          <w:sz w:val="21"/>
          <w:szCs w:val="21"/>
          <w:lang w:val="sq-AL"/>
        </w:rPr>
        <w:t xml:space="preserve">arrëveshje do të nënshkruhet në 6 kopje, secila në anglisht dhe shqip. Versionet në të dyja gjuhët përmbajnë të njëjtat terma dhe kushte. Për qëllime të interpretimit të kësaj marrëveshjeje, versioni në gjuhën angleze do të ketë përparësi. </w:t>
      </w:r>
    </w:p>
    <w:p w:rsidR="00091E86" w:rsidRDefault="002754DE" w:rsidP="004A09A5">
      <w:pPr>
        <w:pStyle w:val="Paragrafi"/>
        <w:rPr>
          <w:sz w:val="21"/>
          <w:szCs w:val="21"/>
          <w:lang w:val="sq-AL"/>
        </w:rPr>
      </w:pPr>
      <w:r w:rsidRPr="006863B4">
        <w:rPr>
          <w:sz w:val="21"/>
          <w:szCs w:val="21"/>
          <w:lang w:val="sq-AL"/>
        </w:rPr>
        <w:t xml:space="preserve">9.3 </w:t>
      </w:r>
      <w:r w:rsidRPr="006863B4">
        <w:rPr>
          <w:color w:val="000000"/>
          <w:sz w:val="21"/>
          <w:szCs w:val="21"/>
          <w:lang w:val="sq-AL"/>
        </w:rPr>
        <w:t>Mungesa e eks</w:t>
      </w:r>
      <w:r w:rsidR="004F35FE" w:rsidRPr="006863B4">
        <w:rPr>
          <w:color w:val="000000"/>
          <w:sz w:val="21"/>
          <w:szCs w:val="21"/>
          <w:lang w:val="sq-AL"/>
        </w:rPr>
        <w:t>k</w:t>
      </w:r>
      <w:r w:rsidRPr="006863B4">
        <w:rPr>
          <w:color w:val="000000"/>
          <w:sz w:val="21"/>
          <w:szCs w:val="21"/>
          <w:lang w:val="sq-AL"/>
        </w:rPr>
        <w:t>luzi</w:t>
      </w:r>
      <w:r w:rsidR="004F35FE" w:rsidRPr="006863B4">
        <w:rPr>
          <w:color w:val="000000"/>
          <w:sz w:val="21"/>
          <w:szCs w:val="21"/>
          <w:lang w:val="sq-AL"/>
        </w:rPr>
        <w:t>vitetit. Bashkëpunimi</w:t>
      </w:r>
      <w:r w:rsidR="004F35FE" w:rsidRPr="006863B4">
        <w:rPr>
          <w:sz w:val="21"/>
          <w:szCs w:val="21"/>
          <w:lang w:val="sq-AL"/>
        </w:rPr>
        <w:t xml:space="preserve"> ndërmjet palëve sipas kësaj m</w:t>
      </w:r>
      <w:r w:rsidRPr="006863B4">
        <w:rPr>
          <w:sz w:val="21"/>
          <w:szCs w:val="21"/>
          <w:lang w:val="sq-AL"/>
        </w:rPr>
        <w:t>arrëveshjeje nuk do të jetë ekskluziv. Secila nga palët do të ketë të drejtën të lidhë kontrata të ngjashme me pa</w:t>
      </w:r>
      <w:r w:rsidR="004F35FE" w:rsidRPr="006863B4">
        <w:rPr>
          <w:sz w:val="21"/>
          <w:szCs w:val="21"/>
          <w:lang w:val="sq-AL"/>
        </w:rPr>
        <w:t>lë të treta. Palët pranojnë se q</w:t>
      </w:r>
      <w:r w:rsidRPr="006863B4">
        <w:rPr>
          <w:sz w:val="21"/>
          <w:szCs w:val="21"/>
          <w:lang w:val="sq-AL"/>
        </w:rPr>
        <w:t>everia ka dhe do të ketë të drejtën për të siguruar produkte dhe/ose shërbime softeri nga shitës të tjerë</w:t>
      </w:r>
      <w:r w:rsidR="004F35FE" w:rsidRPr="006863B4">
        <w:rPr>
          <w:sz w:val="21"/>
          <w:szCs w:val="21"/>
          <w:lang w:val="sq-AL"/>
        </w:rPr>
        <w:t>,</w:t>
      </w:r>
      <w:r w:rsidRPr="006863B4">
        <w:rPr>
          <w:sz w:val="21"/>
          <w:szCs w:val="21"/>
          <w:lang w:val="sq-AL"/>
        </w:rPr>
        <w:t xml:space="preserve"> përveç Microsoft dhe filialeve të tij.</w:t>
      </w:r>
    </w:p>
    <w:p w:rsidR="002754DE" w:rsidRPr="006863B4" w:rsidRDefault="002754DE" w:rsidP="004A09A5">
      <w:pPr>
        <w:pStyle w:val="Paragrafi"/>
        <w:rPr>
          <w:sz w:val="21"/>
          <w:szCs w:val="21"/>
          <w:lang w:val="sq-AL"/>
        </w:rPr>
      </w:pPr>
      <w:r w:rsidRPr="006863B4">
        <w:rPr>
          <w:sz w:val="21"/>
          <w:szCs w:val="21"/>
          <w:lang w:val="sq-AL"/>
        </w:rPr>
        <w:t xml:space="preserve"> </w:t>
      </w:r>
    </w:p>
    <w:p w:rsidR="002754DE" w:rsidRPr="006863B4" w:rsidRDefault="002754DE" w:rsidP="004A09A5">
      <w:pPr>
        <w:pStyle w:val="Paragrafi"/>
        <w:rPr>
          <w:sz w:val="21"/>
          <w:szCs w:val="21"/>
          <w:lang w:val="sq-AL"/>
        </w:rPr>
      </w:pPr>
      <w:r w:rsidRPr="006863B4">
        <w:rPr>
          <w:sz w:val="21"/>
          <w:szCs w:val="21"/>
          <w:lang w:val="sq-AL"/>
        </w:rPr>
        <w:t>Palët konfirmojnë dhe bien dakord se në rast se do të ketë marrë</w:t>
      </w:r>
      <w:r w:rsidR="004F35FE" w:rsidRPr="006863B4">
        <w:rPr>
          <w:sz w:val="21"/>
          <w:szCs w:val="21"/>
          <w:lang w:val="sq-AL"/>
        </w:rPr>
        <w:t>veshje tregtare vijuese, p.sh. licencimi apo s</w:t>
      </w:r>
      <w:r w:rsidRPr="006863B4">
        <w:rPr>
          <w:sz w:val="21"/>
          <w:szCs w:val="21"/>
          <w:lang w:val="sq-AL"/>
        </w:rPr>
        <w:t>hërbimesh, kjo do të vendoset me m</w:t>
      </w:r>
      <w:r w:rsidR="004F35FE" w:rsidRPr="006863B4">
        <w:rPr>
          <w:sz w:val="21"/>
          <w:szCs w:val="21"/>
          <w:lang w:val="sq-AL"/>
        </w:rPr>
        <w:t>arrëveshje të veçantë ndërmjet palëve ose (në rast të l</w:t>
      </w:r>
      <w:r w:rsidRPr="006863B4">
        <w:rPr>
          <w:sz w:val="21"/>
          <w:szCs w:val="21"/>
          <w:lang w:val="sq-AL"/>
        </w:rPr>
        <w:t>icencave) me subjektin përkatës të Microsoft-it, i cili është i autorizuar të licencojë produkte të Microsoft në Shqipëri, dhe do të hartohen në përputhje</w:t>
      </w:r>
      <w:r w:rsidR="004F35FE" w:rsidRPr="006863B4">
        <w:rPr>
          <w:sz w:val="21"/>
          <w:szCs w:val="21"/>
          <w:lang w:val="sq-AL"/>
        </w:rPr>
        <w:t xml:space="preserve"> me termat dhe kushtet e kësaj m</w:t>
      </w:r>
      <w:r w:rsidRPr="006863B4">
        <w:rPr>
          <w:sz w:val="21"/>
          <w:szCs w:val="21"/>
          <w:lang w:val="sq-AL"/>
        </w:rPr>
        <w:t>arrëveshjeje dhe do të jenë në përputhje me ligjet e zbatueshme lokale të prokurimit.</w:t>
      </w:r>
    </w:p>
    <w:p w:rsidR="002754DE" w:rsidRPr="006863B4" w:rsidRDefault="002754DE" w:rsidP="004A09A5">
      <w:pPr>
        <w:pStyle w:val="Paragrafi"/>
        <w:rPr>
          <w:sz w:val="21"/>
          <w:szCs w:val="21"/>
          <w:lang w:val="sq-AL"/>
        </w:rPr>
      </w:pPr>
      <w:r w:rsidRPr="006863B4">
        <w:rPr>
          <w:sz w:val="21"/>
          <w:szCs w:val="21"/>
          <w:lang w:val="sq-AL"/>
        </w:rPr>
        <w:t xml:space="preserve">9.4 Ndryshimet. Çdo ndryshim apo modifikim i kësaj </w:t>
      </w:r>
      <w:r w:rsidR="004F35FE" w:rsidRPr="006863B4">
        <w:rPr>
          <w:sz w:val="21"/>
          <w:szCs w:val="21"/>
          <w:lang w:val="sq-AL"/>
        </w:rPr>
        <w:t>m</w:t>
      </w:r>
      <w:r w:rsidRPr="006863B4">
        <w:rPr>
          <w:sz w:val="21"/>
          <w:szCs w:val="21"/>
          <w:lang w:val="sq-AL"/>
        </w:rPr>
        <w:t xml:space="preserve">arrëveshjeje duhet bërë me shkrim. Gjithashtu, kjo zbatohet edhe për ndryshime apo modifikime të kësaj  kërkese të formës me  shkrim. </w:t>
      </w:r>
    </w:p>
    <w:p w:rsidR="002754DE" w:rsidRPr="006863B4" w:rsidRDefault="002754DE" w:rsidP="004A09A5">
      <w:pPr>
        <w:pStyle w:val="Paragrafi"/>
        <w:rPr>
          <w:sz w:val="21"/>
          <w:szCs w:val="21"/>
          <w:lang w:val="sq-AL"/>
        </w:rPr>
      </w:pPr>
      <w:r w:rsidRPr="006863B4">
        <w:rPr>
          <w:sz w:val="21"/>
          <w:szCs w:val="21"/>
          <w:lang w:val="sq-AL"/>
        </w:rPr>
        <w:t xml:space="preserve">9.5 Pavlefshmëria e pjesshme. Në rast se një apo </w:t>
      </w:r>
      <w:r w:rsidR="004F35FE" w:rsidRPr="006863B4">
        <w:rPr>
          <w:sz w:val="21"/>
          <w:szCs w:val="21"/>
          <w:lang w:val="sq-AL"/>
        </w:rPr>
        <w:t>disa prej dispozitave të kësaj m</w:t>
      </w:r>
      <w:r w:rsidRPr="006863B4">
        <w:rPr>
          <w:sz w:val="21"/>
          <w:szCs w:val="21"/>
          <w:lang w:val="sq-AL"/>
        </w:rPr>
        <w:t>arrëveshjeje shpallen të pavlefshme apo</w:t>
      </w:r>
      <w:r w:rsidR="004F35FE" w:rsidRPr="006863B4">
        <w:rPr>
          <w:sz w:val="21"/>
          <w:szCs w:val="21"/>
          <w:lang w:val="sq-AL"/>
        </w:rPr>
        <w:t xml:space="preserve"> të</w:t>
      </w:r>
      <w:r w:rsidRPr="006863B4">
        <w:rPr>
          <w:sz w:val="21"/>
          <w:szCs w:val="21"/>
          <w:lang w:val="sq-AL"/>
        </w:rPr>
        <w:t xml:space="preserve"> pazbatueshme tërësisht apo pjesërish</w:t>
      </w:r>
      <w:r w:rsidR="004F35FE" w:rsidRPr="006863B4">
        <w:rPr>
          <w:sz w:val="21"/>
          <w:szCs w:val="21"/>
          <w:lang w:val="sq-AL"/>
        </w:rPr>
        <w:t>t, dispozitat e tjera të kësaj m</w:t>
      </w:r>
      <w:r w:rsidRPr="006863B4">
        <w:rPr>
          <w:sz w:val="21"/>
          <w:szCs w:val="21"/>
          <w:lang w:val="sq-AL"/>
        </w:rPr>
        <w:t>arrëveshje</w:t>
      </w:r>
      <w:r w:rsidR="004F35FE" w:rsidRPr="006863B4">
        <w:rPr>
          <w:sz w:val="21"/>
          <w:szCs w:val="21"/>
          <w:lang w:val="sq-AL"/>
        </w:rPr>
        <w:t>je</w:t>
      </w:r>
      <w:r w:rsidRPr="006863B4">
        <w:rPr>
          <w:sz w:val="21"/>
          <w:szCs w:val="21"/>
          <w:lang w:val="sq-AL"/>
        </w:rPr>
        <w:t xml:space="preserve"> do të vazhdojnë të mbeten në fuqi. Dispozita e pavlefshme apo e pazbatueshme do të zëvendësohet me një dispozitë të vlefshme dhe të zbatueshme e cila i përafrohet qëllim</w:t>
      </w:r>
      <w:r w:rsidR="004F35FE" w:rsidRPr="006863B4">
        <w:rPr>
          <w:sz w:val="21"/>
          <w:szCs w:val="21"/>
          <w:lang w:val="sq-AL"/>
        </w:rPr>
        <w:t>it fillestar të p</w:t>
      </w:r>
      <w:r w:rsidRPr="006863B4">
        <w:rPr>
          <w:sz w:val="21"/>
          <w:szCs w:val="21"/>
          <w:lang w:val="sq-AL"/>
        </w:rPr>
        <w:t xml:space="preserve">alëve. </w:t>
      </w:r>
    </w:p>
    <w:p w:rsidR="002754DE" w:rsidRPr="006863B4" w:rsidRDefault="004F35FE" w:rsidP="004A09A5">
      <w:pPr>
        <w:pStyle w:val="Paragrafi"/>
        <w:rPr>
          <w:sz w:val="21"/>
          <w:szCs w:val="21"/>
          <w:lang w:val="sq-AL"/>
        </w:rPr>
      </w:pPr>
      <w:r w:rsidRPr="006863B4">
        <w:rPr>
          <w:sz w:val="21"/>
          <w:szCs w:val="21"/>
          <w:lang w:val="sq-AL"/>
        </w:rPr>
        <w:t>9.6 Ligji i zbatueshëm, juridiksioni. Kjo marrëveshje do t’u</w:t>
      </w:r>
      <w:r w:rsidR="002754DE" w:rsidRPr="006863B4">
        <w:rPr>
          <w:sz w:val="21"/>
          <w:szCs w:val="21"/>
          <w:lang w:val="sq-AL"/>
        </w:rPr>
        <w:t xml:space="preserve"> nënshtrohet ligjeve të Republikës së Irlandës. Gjykata e Republikës së Irlandës do të ketë juridiksionin ekskluziv për çdo </w:t>
      </w:r>
      <w:r w:rsidRPr="006863B4">
        <w:rPr>
          <w:sz w:val="21"/>
          <w:szCs w:val="21"/>
          <w:lang w:val="sq-AL"/>
        </w:rPr>
        <w:t>mosmarrëveshje që lind nga kjo m</w:t>
      </w:r>
      <w:r w:rsidR="002754DE" w:rsidRPr="006863B4">
        <w:rPr>
          <w:sz w:val="21"/>
          <w:szCs w:val="21"/>
          <w:lang w:val="sq-AL"/>
        </w:rPr>
        <w:t xml:space="preserve">arrëveshje. </w:t>
      </w:r>
    </w:p>
    <w:p w:rsidR="002754DE" w:rsidRPr="006863B4" w:rsidRDefault="002754DE" w:rsidP="004A09A5">
      <w:pPr>
        <w:pStyle w:val="Paragrafi"/>
        <w:rPr>
          <w:sz w:val="21"/>
          <w:szCs w:val="21"/>
          <w:lang w:val="sq-AL"/>
        </w:rPr>
      </w:pPr>
      <w:r w:rsidRPr="006863B4">
        <w:rPr>
          <w:sz w:val="21"/>
          <w:szCs w:val="21"/>
          <w:lang w:val="sq-AL"/>
        </w:rPr>
        <w:t>9.7 For</w:t>
      </w:r>
      <w:r w:rsidR="004F35FE" w:rsidRPr="006863B4">
        <w:rPr>
          <w:sz w:val="21"/>
          <w:szCs w:val="21"/>
          <w:lang w:val="sq-AL"/>
        </w:rPr>
        <w:t>ca m</w:t>
      </w:r>
      <w:r w:rsidRPr="006863B4">
        <w:rPr>
          <w:sz w:val="21"/>
          <w:szCs w:val="21"/>
          <w:lang w:val="sq-AL"/>
        </w:rPr>
        <w:t>adhore. Vonesat apo mospërmbushja e detyrimeve nuk do të k</w:t>
      </w:r>
      <w:r w:rsidR="00175956" w:rsidRPr="006863B4">
        <w:rPr>
          <w:sz w:val="21"/>
          <w:szCs w:val="21"/>
          <w:lang w:val="sq-AL"/>
        </w:rPr>
        <w:t>onsiderohen si shkelje e kësaj m</w:t>
      </w:r>
      <w:r w:rsidRPr="006863B4">
        <w:rPr>
          <w:sz w:val="21"/>
          <w:szCs w:val="21"/>
          <w:lang w:val="sq-AL"/>
        </w:rPr>
        <w:t>arrëveshjeje</w:t>
      </w:r>
      <w:r w:rsidR="00175956" w:rsidRPr="006863B4">
        <w:rPr>
          <w:sz w:val="21"/>
          <w:szCs w:val="21"/>
          <w:lang w:val="sq-AL"/>
        </w:rPr>
        <w:t>,</w:t>
      </w:r>
      <w:r w:rsidRPr="006863B4">
        <w:rPr>
          <w:sz w:val="21"/>
          <w:szCs w:val="21"/>
          <w:lang w:val="sq-AL"/>
        </w:rPr>
        <w:t xml:space="preserve"> në rast se kanë ardhur si rezultat i shkaqeve për</w:t>
      </w:r>
      <w:r w:rsidR="00175956" w:rsidRPr="006863B4">
        <w:rPr>
          <w:sz w:val="21"/>
          <w:szCs w:val="21"/>
          <w:lang w:val="sq-AL"/>
        </w:rPr>
        <w:t>tej kontrollit të arsyeshëm të p</w:t>
      </w:r>
      <w:r w:rsidRPr="006863B4">
        <w:rPr>
          <w:sz w:val="21"/>
          <w:szCs w:val="21"/>
          <w:lang w:val="sq-AL"/>
        </w:rPr>
        <w:t>alëve të ngarkuar</w:t>
      </w:r>
      <w:r w:rsidR="00175956" w:rsidRPr="006863B4">
        <w:rPr>
          <w:sz w:val="21"/>
          <w:szCs w:val="21"/>
          <w:lang w:val="sq-AL"/>
        </w:rPr>
        <w:t>a</w:t>
      </w:r>
      <w:r w:rsidRPr="006863B4">
        <w:rPr>
          <w:sz w:val="21"/>
          <w:szCs w:val="21"/>
          <w:lang w:val="sq-AL"/>
        </w:rPr>
        <w:t xml:space="preserve"> me këto detyra dhe jo prej neglizhencës së tyre, duke përfshirë</w:t>
      </w:r>
      <w:r w:rsidR="00175956" w:rsidRPr="006863B4">
        <w:rPr>
          <w:sz w:val="21"/>
          <w:szCs w:val="21"/>
          <w:lang w:val="sq-AL"/>
        </w:rPr>
        <w:t>,</w:t>
      </w:r>
      <w:r w:rsidRPr="006863B4">
        <w:rPr>
          <w:sz w:val="21"/>
          <w:szCs w:val="21"/>
          <w:lang w:val="sq-AL"/>
        </w:rPr>
        <w:t xml:space="preserve"> por pa u kufizuar në zjarre, përmbytje, aksidente, shpërthime, var</w:t>
      </w:r>
      <w:r w:rsidR="00175956" w:rsidRPr="006863B4">
        <w:rPr>
          <w:sz w:val="21"/>
          <w:szCs w:val="21"/>
          <w:lang w:val="sq-AL"/>
        </w:rPr>
        <w:t>fëri, forca të natyrës (“Forca m</w:t>
      </w:r>
      <w:r w:rsidRPr="006863B4">
        <w:rPr>
          <w:sz w:val="21"/>
          <w:szCs w:val="21"/>
          <w:lang w:val="sq-AL"/>
        </w:rPr>
        <w:t>adhore”). Pala që</w:t>
      </w:r>
      <w:r w:rsidR="00175956" w:rsidRPr="006863B4">
        <w:rPr>
          <w:sz w:val="21"/>
          <w:szCs w:val="21"/>
          <w:lang w:val="sq-AL"/>
        </w:rPr>
        <w:t xml:space="preserve"> ngre pretendimin për rastin e forcës madhore, duhet të njoftojë p</w:t>
      </w:r>
      <w:r w:rsidRPr="006863B4">
        <w:rPr>
          <w:sz w:val="21"/>
          <w:szCs w:val="21"/>
          <w:lang w:val="sq-AL"/>
        </w:rPr>
        <w:t xml:space="preserve">alën tjetër, me shkrim brenda </w:t>
      </w:r>
      <w:r w:rsidR="00175956" w:rsidRPr="006863B4">
        <w:rPr>
          <w:sz w:val="21"/>
          <w:szCs w:val="21"/>
          <w:lang w:val="sq-AL"/>
        </w:rPr>
        <w:t>10 (</w:t>
      </w:r>
      <w:r w:rsidRPr="006863B4">
        <w:rPr>
          <w:sz w:val="21"/>
          <w:szCs w:val="21"/>
          <w:lang w:val="sq-AL"/>
        </w:rPr>
        <w:t>dhjetë</w:t>
      </w:r>
      <w:r w:rsidR="00175956" w:rsidRPr="006863B4">
        <w:rPr>
          <w:sz w:val="21"/>
          <w:szCs w:val="21"/>
          <w:lang w:val="sq-AL"/>
        </w:rPr>
        <w:t xml:space="preserve">) </w:t>
      </w:r>
      <w:r w:rsidRPr="006863B4">
        <w:rPr>
          <w:sz w:val="21"/>
          <w:szCs w:val="21"/>
          <w:lang w:val="sq-AL"/>
        </w:rPr>
        <w:t>ditëve ng</w:t>
      </w:r>
      <w:r w:rsidR="00175956" w:rsidRPr="006863B4">
        <w:rPr>
          <w:sz w:val="21"/>
          <w:szCs w:val="21"/>
          <w:lang w:val="sq-AL"/>
        </w:rPr>
        <w:t>a ngjarja e forcës m</w:t>
      </w:r>
      <w:r w:rsidRPr="006863B4">
        <w:rPr>
          <w:sz w:val="21"/>
          <w:szCs w:val="21"/>
          <w:lang w:val="sq-AL"/>
        </w:rPr>
        <w:t xml:space="preserve">adhore, duke përcaktuar natyrën dhe një parashikim për kohëzgjatjen e vonesës. Palët do të bëjnë përpjekje maksimale për të shmangur ose minimizuar ndikimet që mund të vijnë nga vonesa apo mospërmbushja e detyrimeve. </w:t>
      </w:r>
    </w:p>
    <w:p w:rsidR="002754DE" w:rsidRPr="006863B4" w:rsidRDefault="002754DE" w:rsidP="004A09A5">
      <w:pPr>
        <w:pStyle w:val="Paragrafi"/>
        <w:rPr>
          <w:sz w:val="21"/>
          <w:szCs w:val="21"/>
          <w:lang w:val="sq-AL"/>
        </w:rPr>
      </w:pPr>
      <w:r w:rsidRPr="006863B4">
        <w:rPr>
          <w:sz w:val="21"/>
          <w:szCs w:val="21"/>
          <w:lang w:val="sq-AL"/>
        </w:rPr>
        <w:t>9.8. Interpretimi. Çdo dykup</w:t>
      </w:r>
      <w:r w:rsidR="00175956" w:rsidRPr="006863B4">
        <w:rPr>
          <w:sz w:val="21"/>
          <w:szCs w:val="21"/>
          <w:lang w:val="sq-AL"/>
        </w:rPr>
        <w:t>timësi në këtë m</w:t>
      </w:r>
      <w:r w:rsidRPr="006863B4">
        <w:rPr>
          <w:sz w:val="21"/>
          <w:szCs w:val="21"/>
          <w:lang w:val="sq-AL"/>
        </w:rPr>
        <w:t>arrëveshje do të interpretohet me paanshmëri,</w:t>
      </w:r>
      <w:r w:rsidR="00175956" w:rsidRPr="006863B4">
        <w:rPr>
          <w:sz w:val="21"/>
          <w:szCs w:val="21"/>
          <w:lang w:val="sq-AL"/>
        </w:rPr>
        <w:t xml:space="preserve"> pa marrë parasysh se cila nga palët e ka hartuar m</w:t>
      </w:r>
      <w:r w:rsidRPr="006863B4">
        <w:rPr>
          <w:sz w:val="21"/>
          <w:szCs w:val="21"/>
          <w:lang w:val="sq-AL"/>
        </w:rPr>
        <w:t xml:space="preserve">arrëveshjen apo cilëndo dispozitë të saj. </w:t>
      </w:r>
    </w:p>
    <w:p w:rsidR="002754DE" w:rsidRPr="006863B4" w:rsidRDefault="00175956" w:rsidP="004A09A5">
      <w:pPr>
        <w:pStyle w:val="Paragrafi"/>
        <w:rPr>
          <w:sz w:val="21"/>
          <w:szCs w:val="21"/>
          <w:lang w:val="sq-AL"/>
        </w:rPr>
      </w:pPr>
      <w:r w:rsidRPr="006863B4">
        <w:rPr>
          <w:sz w:val="21"/>
          <w:szCs w:val="21"/>
          <w:lang w:val="sq-AL"/>
        </w:rPr>
        <w:t>9.9 Marrëveshja në tërësi. Kjo m</w:t>
      </w:r>
      <w:r w:rsidR="002754DE" w:rsidRPr="006863B4">
        <w:rPr>
          <w:sz w:val="21"/>
          <w:szCs w:val="21"/>
          <w:lang w:val="sq-AL"/>
        </w:rPr>
        <w:t>arrëveshje do të përbëjë çdo gjë për të cilën është rënë dakord</w:t>
      </w:r>
      <w:r w:rsidRPr="006863B4">
        <w:rPr>
          <w:sz w:val="21"/>
          <w:szCs w:val="21"/>
          <w:lang w:val="sq-AL"/>
        </w:rPr>
        <w:t>,</w:t>
      </w:r>
      <w:r w:rsidR="002754DE" w:rsidRPr="006863B4">
        <w:rPr>
          <w:sz w:val="21"/>
          <w:szCs w:val="21"/>
          <w:lang w:val="sq-AL"/>
        </w:rPr>
        <w:t xml:space="preserve"> si dhe marrëveshjen ndërmjet palëve për sa i përket objektit të kësaj çështje</w:t>
      </w:r>
      <w:r w:rsidRPr="006863B4">
        <w:rPr>
          <w:sz w:val="21"/>
          <w:szCs w:val="21"/>
          <w:lang w:val="sq-AL"/>
        </w:rPr>
        <w:t>je</w:t>
      </w:r>
      <w:r w:rsidR="002754DE" w:rsidRPr="006863B4">
        <w:rPr>
          <w:sz w:val="21"/>
          <w:szCs w:val="21"/>
          <w:lang w:val="sq-AL"/>
        </w:rPr>
        <w:t xml:space="preserve"> dhe zëvendëson çdo diskutim, marrëveshje, mirëkuptim apo deklarim të mëparshëm, qoftë verbal apo i shkruar dhe</w:t>
      </w:r>
      <w:r w:rsidRPr="006863B4">
        <w:rPr>
          <w:sz w:val="21"/>
          <w:szCs w:val="21"/>
          <w:lang w:val="sq-AL"/>
        </w:rPr>
        <w:t xml:space="preserve"> qoftë apo jo i nënshkruar nga p</w:t>
      </w:r>
      <w:r w:rsidR="002754DE" w:rsidRPr="006863B4">
        <w:rPr>
          <w:sz w:val="21"/>
          <w:szCs w:val="21"/>
          <w:lang w:val="sq-AL"/>
        </w:rPr>
        <w:t xml:space="preserve">alët. </w:t>
      </w:r>
    </w:p>
    <w:p w:rsidR="002754DE" w:rsidRPr="006863B4" w:rsidRDefault="00175956" w:rsidP="004A09A5">
      <w:pPr>
        <w:pStyle w:val="Paragrafi"/>
        <w:rPr>
          <w:sz w:val="21"/>
          <w:szCs w:val="21"/>
          <w:lang w:val="sq-AL"/>
        </w:rPr>
      </w:pPr>
      <w:r w:rsidRPr="006863B4">
        <w:rPr>
          <w:sz w:val="21"/>
          <w:szCs w:val="21"/>
          <w:lang w:val="sq-AL"/>
        </w:rPr>
        <w:t>Në dëshmi të kësaj, p</w:t>
      </w:r>
      <w:r w:rsidR="002754DE" w:rsidRPr="006863B4">
        <w:rPr>
          <w:sz w:val="21"/>
          <w:szCs w:val="21"/>
          <w:lang w:val="sq-AL"/>
        </w:rPr>
        <w:t>alët i kanë bërë përfaqës</w:t>
      </w:r>
      <w:r w:rsidRPr="006863B4">
        <w:rPr>
          <w:sz w:val="21"/>
          <w:szCs w:val="21"/>
          <w:lang w:val="sq-AL"/>
        </w:rPr>
        <w:t>uesit e tyre të autorizuar që ta nënshkruajnë këtë marrëveshje në datën e hyrjes së saj në f</w:t>
      </w:r>
      <w:r w:rsidR="002754DE" w:rsidRPr="006863B4">
        <w:rPr>
          <w:sz w:val="21"/>
          <w:szCs w:val="21"/>
          <w:lang w:val="sq-AL"/>
        </w:rPr>
        <w:t xml:space="preserve">uqi. </w:t>
      </w:r>
    </w:p>
    <w:p w:rsidR="007644E0" w:rsidRPr="006863B4" w:rsidRDefault="007644E0" w:rsidP="004A09A5">
      <w:pPr>
        <w:pStyle w:val="Paragrafi"/>
        <w:rPr>
          <w:sz w:val="21"/>
          <w:szCs w:val="21"/>
          <w:lang w:val="sq-AL"/>
        </w:rPr>
      </w:pPr>
    </w:p>
    <w:tbl>
      <w:tblPr>
        <w:tblW w:w="0" w:type="auto"/>
        <w:jc w:val="center"/>
        <w:tblLook w:val="01E0" w:firstRow="1" w:lastRow="1" w:firstColumn="1" w:lastColumn="1" w:noHBand="0" w:noVBand="0"/>
      </w:tblPr>
      <w:tblGrid>
        <w:gridCol w:w="3670"/>
        <w:gridCol w:w="2977"/>
        <w:gridCol w:w="2658"/>
      </w:tblGrid>
      <w:tr w:rsidR="00907F79" w:rsidRPr="00907F79" w:rsidTr="00000517">
        <w:trPr>
          <w:jc w:val="center"/>
        </w:trPr>
        <w:tc>
          <w:tcPr>
            <w:tcW w:w="3670" w:type="dxa"/>
          </w:tcPr>
          <w:p w:rsidR="00907F79" w:rsidRPr="00907F79" w:rsidRDefault="00907F79" w:rsidP="00842AD0">
            <w:pPr>
              <w:pStyle w:val="Paragrafi"/>
              <w:ind w:firstLine="0"/>
              <w:rPr>
                <w:sz w:val="20"/>
                <w:lang w:val="sq-AL"/>
              </w:rPr>
            </w:pPr>
            <w:r w:rsidRPr="00907F79">
              <w:rPr>
                <w:sz w:val="20"/>
                <w:lang w:val="sq-AL"/>
              </w:rPr>
              <w:t>Qeveria e Republikës Së Shqipërisë:</w:t>
            </w:r>
          </w:p>
          <w:p w:rsidR="00907F79" w:rsidRPr="00907F79" w:rsidRDefault="00907F79" w:rsidP="00842AD0">
            <w:pPr>
              <w:pStyle w:val="Paragrafi"/>
              <w:ind w:firstLine="0"/>
              <w:rPr>
                <w:sz w:val="20"/>
                <w:lang w:val="sq-AL"/>
              </w:rPr>
            </w:pPr>
            <w:r w:rsidRPr="00907F79">
              <w:rPr>
                <w:sz w:val="20"/>
                <w:lang w:val="sq-AL"/>
              </w:rPr>
              <w:t xml:space="preserve">Nënshkrimi </w:t>
            </w:r>
          </w:p>
          <w:p w:rsidR="00907F79" w:rsidRPr="00907F79" w:rsidRDefault="00907F79" w:rsidP="00842AD0">
            <w:pPr>
              <w:pStyle w:val="Paragrafi"/>
              <w:ind w:firstLine="0"/>
              <w:rPr>
                <w:sz w:val="20"/>
                <w:lang w:val="sq-AL"/>
              </w:rPr>
            </w:pPr>
            <w:r w:rsidRPr="00907F79">
              <w:rPr>
                <w:sz w:val="20"/>
                <w:lang w:val="sq-AL"/>
              </w:rPr>
              <w:t xml:space="preserve">Emri </w:t>
            </w:r>
          </w:p>
          <w:p w:rsidR="00907F79" w:rsidRPr="00907F79" w:rsidRDefault="00907F79" w:rsidP="00842AD0">
            <w:pPr>
              <w:pStyle w:val="Paragrafi"/>
              <w:ind w:firstLine="0"/>
              <w:rPr>
                <w:sz w:val="20"/>
                <w:lang w:val="sq-AL"/>
              </w:rPr>
            </w:pPr>
            <w:r w:rsidRPr="00907F79">
              <w:rPr>
                <w:sz w:val="20"/>
                <w:lang w:val="sq-AL"/>
              </w:rPr>
              <w:t>Genc Pollo</w:t>
            </w:r>
          </w:p>
          <w:p w:rsidR="00907F79" w:rsidRPr="00907F79" w:rsidRDefault="00907F79" w:rsidP="00842AD0">
            <w:pPr>
              <w:pStyle w:val="Paragrafi"/>
              <w:ind w:firstLine="0"/>
              <w:rPr>
                <w:sz w:val="20"/>
                <w:lang w:val="sq-AL"/>
              </w:rPr>
            </w:pPr>
            <w:r w:rsidRPr="00907F79">
              <w:rPr>
                <w:sz w:val="20"/>
                <w:lang w:val="sq-AL"/>
              </w:rPr>
              <w:t>Titulli</w:t>
            </w:r>
          </w:p>
          <w:p w:rsidR="00907F79" w:rsidRPr="00907F79" w:rsidRDefault="00907F79" w:rsidP="00842AD0">
            <w:pPr>
              <w:pStyle w:val="Paragrafi"/>
              <w:ind w:firstLine="0"/>
              <w:rPr>
                <w:sz w:val="20"/>
                <w:lang w:val="sq-AL"/>
              </w:rPr>
            </w:pPr>
            <w:bookmarkStart w:id="5" w:name="OLE_LINK3"/>
            <w:bookmarkStart w:id="6" w:name="OLE_LINK4"/>
            <w:r w:rsidRPr="00907F79">
              <w:rPr>
                <w:sz w:val="20"/>
                <w:lang w:val="sq-AL"/>
              </w:rPr>
              <w:t xml:space="preserve">Ministër i Inovacionit dhe Teknologjisë </w:t>
            </w:r>
          </w:p>
          <w:p w:rsidR="00907F79" w:rsidRPr="00907F79" w:rsidRDefault="00907F79" w:rsidP="00842AD0">
            <w:pPr>
              <w:pStyle w:val="Paragrafi"/>
              <w:ind w:firstLine="0"/>
              <w:rPr>
                <w:sz w:val="20"/>
                <w:lang w:val="sq-AL"/>
              </w:rPr>
            </w:pPr>
            <w:r w:rsidRPr="00907F79">
              <w:rPr>
                <w:sz w:val="20"/>
                <w:lang w:val="sq-AL"/>
              </w:rPr>
              <w:t>së Informacionit dhe Komunikimit</w:t>
            </w:r>
            <w:bookmarkEnd w:id="5"/>
            <w:bookmarkEnd w:id="6"/>
          </w:p>
          <w:p w:rsidR="00907F79" w:rsidRPr="00907F79" w:rsidRDefault="00907F79" w:rsidP="00842AD0">
            <w:pPr>
              <w:pStyle w:val="Paragrafi"/>
              <w:ind w:firstLine="0"/>
              <w:rPr>
                <w:sz w:val="20"/>
                <w:lang w:val="sq-AL"/>
              </w:rPr>
            </w:pPr>
            <w:r w:rsidRPr="00907F79">
              <w:rPr>
                <w:sz w:val="20"/>
                <w:lang w:val="sq-AL"/>
              </w:rPr>
              <w:t>Data e nënshkrimit</w:t>
            </w:r>
          </w:p>
          <w:p w:rsidR="00907F79" w:rsidRPr="00907F79" w:rsidRDefault="00907F79" w:rsidP="00842AD0">
            <w:pPr>
              <w:pStyle w:val="Paragrafi"/>
              <w:ind w:firstLine="0"/>
              <w:rPr>
                <w:sz w:val="20"/>
                <w:lang w:val="sq-AL"/>
              </w:rPr>
            </w:pPr>
            <w:r w:rsidRPr="00907F79">
              <w:rPr>
                <w:sz w:val="20"/>
                <w:lang w:val="sq-AL"/>
              </w:rPr>
              <w:t xml:space="preserve">15.6.2010  </w:t>
            </w:r>
          </w:p>
        </w:tc>
        <w:tc>
          <w:tcPr>
            <w:tcW w:w="2977" w:type="dxa"/>
          </w:tcPr>
          <w:p w:rsidR="00907F79" w:rsidRPr="00907F79" w:rsidRDefault="00907F79" w:rsidP="00842AD0">
            <w:pPr>
              <w:pStyle w:val="Paragrafi"/>
              <w:ind w:firstLine="0"/>
              <w:rPr>
                <w:sz w:val="20"/>
                <w:lang w:val="sq-AL"/>
              </w:rPr>
            </w:pPr>
            <w:r w:rsidRPr="00907F79">
              <w:rPr>
                <w:sz w:val="20"/>
                <w:lang w:val="sq-AL"/>
              </w:rPr>
              <w:t>Në dëshmi të:</w:t>
            </w:r>
          </w:p>
          <w:p w:rsidR="00907F79" w:rsidRPr="00907F79" w:rsidRDefault="00907F79" w:rsidP="00842AD0">
            <w:pPr>
              <w:pStyle w:val="Paragrafi"/>
              <w:ind w:firstLine="0"/>
              <w:rPr>
                <w:sz w:val="20"/>
                <w:lang w:val="sq-AL"/>
              </w:rPr>
            </w:pPr>
            <w:r w:rsidRPr="00907F79">
              <w:rPr>
                <w:sz w:val="20"/>
                <w:lang w:val="sq-AL"/>
              </w:rPr>
              <w:t>Nënshkrimi</w:t>
            </w:r>
          </w:p>
          <w:p w:rsidR="00907F79" w:rsidRPr="00907F79" w:rsidRDefault="00907F79" w:rsidP="00842AD0">
            <w:pPr>
              <w:pStyle w:val="Paragrafi"/>
              <w:ind w:firstLine="0"/>
              <w:rPr>
                <w:sz w:val="20"/>
                <w:lang w:val="sq-AL"/>
              </w:rPr>
            </w:pPr>
            <w:r w:rsidRPr="00907F79">
              <w:rPr>
                <w:sz w:val="20"/>
                <w:lang w:val="sq-AL"/>
              </w:rPr>
              <w:t>Emri</w:t>
            </w:r>
          </w:p>
          <w:p w:rsidR="00907F79" w:rsidRPr="00907F79" w:rsidRDefault="00907F79" w:rsidP="00842AD0">
            <w:pPr>
              <w:pStyle w:val="Paragrafi"/>
              <w:ind w:firstLine="0"/>
              <w:rPr>
                <w:sz w:val="20"/>
                <w:lang w:val="sq-AL"/>
              </w:rPr>
            </w:pPr>
            <w:r w:rsidRPr="00907F79">
              <w:rPr>
                <w:sz w:val="20"/>
                <w:lang w:val="sq-AL"/>
              </w:rPr>
              <w:t xml:space="preserve">Jan Muehlfeit </w:t>
            </w:r>
          </w:p>
          <w:p w:rsidR="00907F79" w:rsidRPr="00907F79" w:rsidRDefault="00907F79" w:rsidP="00842AD0">
            <w:pPr>
              <w:pStyle w:val="Paragrafi"/>
              <w:ind w:firstLine="0"/>
              <w:rPr>
                <w:sz w:val="20"/>
                <w:lang w:val="sq-AL"/>
              </w:rPr>
            </w:pPr>
            <w:r w:rsidRPr="00907F79">
              <w:rPr>
                <w:sz w:val="20"/>
                <w:lang w:val="sq-AL"/>
              </w:rPr>
              <w:t>Titulli</w:t>
            </w:r>
          </w:p>
          <w:p w:rsidR="00907F79" w:rsidRPr="00907F79" w:rsidRDefault="00907F79" w:rsidP="00842AD0">
            <w:pPr>
              <w:pStyle w:val="Paragrafi"/>
              <w:ind w:firstLine="0"/>
              <w:rPr>
                <w:sz w:val="20"/>
                <w:lang w:val="sq-AL"/>
              </w:rPr>
            </w:pPr>
            <w:r w:rsidRPr="00907F79">
              <w:rPr>
                <w:sz w:val="20"/>
                <w:lang w:val="sq-AL"/>
              </w:rPr>
              <w:t>Drejtor për Europën, Microsoft</w:t>
            </w:r>
          </w:p>
          <w:p w:rsidR="00907F79" w:rsidRPr="00907F79" w:rsidRDefault="00907F79" w:rsidP="00842AD0">
            <w:pPr>
              <w:pStyle w:val="Paragrafi"/>
              <w:ind w:firstLine="0"/>
              <w:rPr>
                <w:sz w:val="20"/>
                <w:lang w:val="sq-AL"/>
              </w:rPr>
            </w:pPr>
            <w:r w:rsidRPr="00907F79">
              <w:rPr>
                <w:sz w:val="20"/>
                <w:lang w:val="sq-AL"/>
              </w:rPr>
              <w:t>Data e nënshkrimit</w:t>
            </w:r>
          </w:p>
          <w:p w:rsidR="00907F79" w:rsidRPr="00907F79" w:rsidRDefault="00907F79" w:rsidP="00842AD0">
            <w:pPr>
              <w:pStyle w:val="Paragrafi"/>
              <w:ind w:firstLine="0"/>
              <w:rPr>
                <w:sz w:val="20"/>
                <w:lang w:val="sq-AL"/>
              </w:rPr>
            </w:pPr>
            <w:r w:rsidRPr="00907F79">
              <w:rPr>
                <w:sz w:val="20"/>
                <w:lang w:val="sq-AL"/>
              </w:rPr>
              <w:t>15.6.2010</w:t>
            </w:r>
          </w:p>
          <w:p w:rsidR="00907F79" w:rsidRPr="00907F79" w:rsidRDefault="00907F79" w:rsidP="00842AD0">
            <w:pPr>
              <w:pStyle w:val="Paragrafi"/>
              <w:ind w:firstLine="0"/>
              <w:rPr>
                <w:sz w:val="20"/>
                <w:lang w:val="sq-AL"/>
              </w:rPr>
            </w:pPr>
          </w:p>
        </w:tc>
        <w:tc>
          <w:tcPr>
            <w:tcW w:w="2658" w:type="dxa"/>
          </w:tcPr>
          <w:p w:rsidR="00907F79" w:rsidRPr="00907F79" w:rsidRDefault="00907F79" w:rsidP="00907F79">
            <w:pPr>
              <w:pStyle w:val="Paragrafi"/>
              <w:ind w:firstLine="0"/>
              <w:rPr>
                <w:sz w:val="20"/>
                <w:lang w:val="sq-AL"/>
              </w:rPr>
            </w:pPr>
            <w:r w:rsidRPr="00907F79">
              <w:rPr>
                <w:sz w:val="20"/>
                <w:lang w:val="sq-AL"/>
              </w:rPr>
              <w:t>MICROSOFT:</w:t>
            </w:r>
          </w:p>
          <w:p w:rsidR="00907F79" w:rsidRPr="00907F79" w:rsidRDefault="00907F79" w:rsidP="00907F79">
            <w:pPr>
              <w:pStyle w:val="Paragrafi"/>
              <w:ind w:firstLine="0"/>
              <w:rPr>
                <w:sz w:val="20"/>
                <w:lang w:val="sq-AL"/>
              </w:rPr>
            </w:pPr>
            <w:r w:rsidRPr="00907F79">
              <w:rPr>
                <w:sz w:val="20"/>
                <w:lang w:val="sq-AL"/>
              </w:rPr>
              <w:t>Nënshkrimi</w:t>
            </w:r>
          </w:p>
          <w:p w:rsidR="00907F79" w:rsidRPr="00907F79" w:rsidRDefault="00907F79" w:rsidP="00907F79">
            <w:pPr>
              <w:pStyle w:val="Paragrafi"/>
              <w:ind w:firstLine="0"/>
              <w:rPr>
                <w:sz w:val="20"/>
                <w:lang w:val="sq-AL"/>
              </w:rPr>
            </w:pPr>
            <w:r w:rsidRPr="00907F79">
              <w:rPr>
                <w:sz w:val="20"/>
                <w:lang w:val="sq-AL"/>
              </w:rPr>
              <w:t>Emri</w:t>
            </w:r>
          </w:p>
          <w:p w:rsidR="00907F79" w:rsidRPr="00907F79" w:rsidRDefault="00907F79" w:rsidP="00907F79">
            <w:pPr>
              <w:pStyle w:val="Paragrafi"/>
              <w:ind w:firstLine="0"/>
              <w:rPr>
                <w:sz w:val="20"/>
                <w:lang w:val="sq-AL"/>
              </w:rPr>
            </w:pPr>
            <w:r w:rsidRPr="00907F79">
              <w:rPr>
                <w:sz w:val="20"/>
                <w:lang w:val="sq-AL"/>
              </w:rPr>
              <w:t>Arsen Kurti</w:t>
            </w:r>
          </w:p>
          <w:p w:rsidR="00907F79" w:rsidRPr="00907F79" w:rsidRDefault="00907F79" w:rsidP="00907F79">
            <w:pPr>
              <w:pStyle w:val="Paragrafi"/>
              <w:ind w:firstLine="0"/>
              <w:rPr>
                <w:sz w:val="20"/>
                <w:lang w:val="sq-AL"/>
              </w:rPr>
            </w:pPr>
            <w:r w:rsidRPr="00907F79">
              <w:rPr>
                <w:sz w:val="20"/>
                <w:lang w:val="sq-AL"/>
              </w:rPr>
              <w:t>Titulli</w:t>
            </w:r>
          </w:p>
          <w:p w:rsidR="00907F79" w:rsidRDefault="00907F79" w:rsidP="00907F79">
            <w:pPr>
              <w:pStyle w:val="Paragrafi"/>
              <w:ind w:firstLine="0"/>
              <w:rPr>
                <w:sz w:val="20"/>
                <w:lang w:val="sq-AL"/>
              </w:rPr>
            </w:pPr>
            <w:r w:rsidRPr="00907F79">
              <w:rPr>
                <w:sz w:val="20"/>
                <w:lang w:val="sq-AL"/>
              </w:rPr>
              <w:t xml:space="preserve">Menaxher vendor, </w:t>
            </w:r>
          </w:p>
          <w:p w:rsidR="00907F79" w:rsidRPr="00907F79" w:rsidRDefault="00907F79" w:rsidP="00907F79">
            <w:pPr>
              <w:pStyle w:val="Paragrafi"/>
              <w:ind w:firstLine="0"/>
              <w:rPr>
                <w:sz w:val="20"/>
                <w:lang w:val="sq-AL"/>
              </w:rPr>
            </w:pPr>
            <w:r w:rsidRPr="00907F79">
              <w:rPr>
                <w:sz w:val="20"/>
                <w:lang w:val="sq-AL"/>
              </w:rPr>
              <w:t>Microsoft  Albania</w:t>
            </w:r>
          </w:p>
          <w:p w:rsidR="00907F79" w:rsidRPr="00907F79" w:rsidRDefault="00907F79" w:rsidP="00907F79">
            <w:pPr>
              <w:pStyle w:val="Paragrafi"/>
              <w:ind w:firstLine="0"/>
              <w:rPr>
                <w:sz w:val="20"/>
                <w:lang w:val="sq-AL"/>
              </w:rPr>
            </w:pPr>
            <w:r w:rsidRPr="00907F79">
              <w:rPr>
                <w:sz w:val="20"/>
                <w:lang w:val="sq-AL"/>
              </w:rPr>
              <w:t>Data e nënshkrimit</w:t>
            </w:r>
          </w:p>
          <w:p w:rsidR="00907F79" w:rsidRPr="00907F79" w:rsidRDefault="00907F79" w:rsidP="00907F79">
            <w:pPr>
              <w:pStyle w:val="Paragrafi"/>
              <w:ind w:firstLine="0"/>
              <w:rPr>
                <w:sz w:val="20"/>
                <w:lang w:val="sq-AL"/>
              </w:rPr>
            </w:pPr>
            <w:r w:rsidRPr="00907F79">
              <w:rPr>
                <w:sz w:val="20"/>
                <w:lang w:val="sq-AL"/>
              </w:rPr>
              <w:t xml:space="preserve">15.6.2010 </w:t>
            </w:r>
          </w:p>
        </w:tc>
      </w:tr>
    </w:tbl>
    <w:p w:rsidR="00EF7F85" w:rsidRDefault="00EF7F85" w:rsidP="004A09A5">
      <w:pPr>
        <w:pStyle w:val="Paragrafi"/>
        <w:ind w:firstLine="0"/>
        <w:rPr>
          <w:sz w:val="21"/>
          <w:szCs w:val="21"/>
          <w:lang w:val="sq-AL"/>
        </w:rPr>
      </w:pPr>
    </w:p>
    <w:p w:rsidR="00EF7F85" w:rsidRPr="006863B4" w:rsidRDefault="00EF7F85" w:rsidP="004A09A5">
      <w:pPr>
        <w:pStyle w:val="Paragrafi"/>
        <w:ind w:firstLine="0"/>
        <w:rPr>
          <w:sz w:val="21"/>
          <w:szCs w:val="21"/>
          <w:lang w:val="sq-AL"/>
        </w:rPr>
      </w:pPr>
    </w:p>
    <w:p w:rsidR="00DF779E" w:rsidRDefault="00DF779E" w:rsidP="004A09A5">
      <w:pPr>
        <w:pStyle w:val="Akti"/>
        <w:keepNext w:val="0"/>
        <w:rPr>
          <w:sz w:val="21"/>
          <w:szCs w:val="21"/>
          <w:lang w:val="sq-AL"/>
        </w:rPr>
      </w:pPr>
    </w:p>
    <w:p w:rsidR="00A565F4" w:rsidRPr="006863B4" w:rsidRDefault="00515433" w:rsidP="004A09A5">
      <w:pPr>
        <w:pStyle w:val="Akti"/>
        <w:keepNext w:val="0"/>
        <w:rPr>
          <w:sz w:val="21"/>
          <w:szCs w:val="21"/>
          <w:lang w:val="sq-AL"/>
        </w:rPr>
      </w:pPr>
      <w:r w:rsidRPr="006863B4">
        <w:rPr>
          <w:sz w:val="21"/>
          <w:szCs w:val="21"/>
          <w:lang w:val="sq-AL"/>
        </w:rPr>
        <w:t>Vendim</w:t>
      </w:r>
    </w:p>
    <w:p w:rsidR="00515433" w:rsidRPr="006863B4" w:rsidRDefault="00515433" w:rsidP="004A09A5">
      <w:pPr>
        <w:pStyle w:val="NumriData"/>
        <w:keepNext w:val="0"/>
        <w:rPr>
          <w:sz w:val="21"/>
          <w:szCs w:val="21"/>
          <w:lang w:val="sq-AL"/>
        </w:rPr>
      </w:pPr>
      <w:r w:rsidRPr="006863B4">
        <w:rPr>
          <w:sz w:val="21"/>
          <w:szCs w:val="21"/>
          <w:lang w:val="sq-AL"/>
        </w:rPr>
        <w:t>Nr.764, dat</w:t>
      </w:r>
      <w:r w:rsidR="00924797" w:rsidRPr="006863B4">
        <w:rPr>
          <w:sz w:val="21"/>
          <w:szCs w:val="21"/>
          <w:lang w:val="sq-AL"/>
        </w:rPr>
        <w:t>ë</w:t>
      </w:r>
      <w:r w:rsidRPr="006863B4">
        <w:rPr>
          <w:sz w:val="21"/>
          <w:szCs w:val="21"/>
          <w:lang w:val="sq-AL"/>
        </w:rPr>
        <w:t xml:space="preserve"> 28.9</w:t>
      </w:r>
      <w:r w:rsidR="00081532">
        <w:rPr>
          <w:sz w:val="21"/>
          <w:szCs w:val="21"/>
          <w:lang w:val="sq-AL"/>
        </w:rPr>
        <w:t>.</w:t>
      </w:r>
      <w:r w:rsidR="00DC2278" w:rsidRPr="006863B4">
        <w:rPr>
          <w:sz w:val="21"/>
          <w:szCs w:val="21"/>
          <w:lang w:val="sq-AL"/>
        </w:rPr>
        <w:t>2010</w:t>
      </w:r>
    </w:p>
    <w:p w:rsidR="00DC2278" w:rsidRPr="006863B4" w:rsidRDefault="00DC2278" w:rsidP="004A09A5">
      <w:pPr>
        <w:pStyle w:val="Paragrafi"/>
        <w:ind w:firstLine="0"/>
        <w:rPr>
          <w:sz w:val="21"/>
          <w:szCs w:val="21"/>
          <w:lang w:val="sq-AL"/>
        </w:rPr>
      </w:pPr>
    </w:p>
    <w:p w:rsidR="00DC2278" w:rsidRPr="006863B4" w:rsidRDefault="00DC2278" w:rsidP="004A09A5">
      <w:pPr>
        <w:pStyle w:val="Titulli"/>
        <w:keepNext w:val="0"/>
        <w:rPr>
          <w:sz w:val="21"/>
          <w:szCs w:val="21"/>
          <w:lang w:val="sq-AL"/>
        </w:rPr>
      </w:pPr>
      <w:r w:rsidRPr="006863B4">
        <w:rPr>
          <w:sz w:val="21"/>
          <w:szCs w:val="21"/>
          <w:lang w:val="sq-AL"/>
        </w:rPr>
        <w:t>P</w:t>
      </w:r>
      <w:r w:rsidR="00924797" w:rsidRPr="006863B4">
        <w:rPr>
          <w:sz w:val="21"/>
          <w:szCs w:val="21"/>
          <w:lang w:val="sq-AL"/>
        </w:rPr>
        <w:t>ë</w:t>
      </w:r>
      <w:r w:rsidRPr="006863B4">
        <w:rPr>
          <w:sz w:val="21"/>
          <w:szCs w:val="21"/>
          <w:lang w:val="sq-AL"/>
        </w:rPr>
        <w:t>r miratimin, n</w:t>
      </w:r>
      <w:r w:rsidR="00924797" w:rsidRPr="006863B4">
        <w:rPr>
          <w:sz w:val="21"/>
          <w:szCs w:val="21"/>
          <w:lang w:val="sq-AL"/>
        </w:rPr>
        <w:t>ë</w:t>
      </w:r>
      <w:r w:rsidRPr="006863B4">
        <w:rPr>
          <w:sz w:val="21"/>
          <w:szCs w:val="21"/>
          <w:lang w:val="sq-AL"/>
        </w:rPr>
        <w:t xml:space="preserve"> parim, t</w:t>
      </w:r>
      <w:r w:rsidR="00924797" w:rsidRPr="006863B4">
        <w:rPr>
          <w:sz w:val="21"/>
          <w:szCs w:val="21"/>
          <w:lang w:val="sq-AL"/>
        </w:rPr>
        <w:t>ë</w:t>
      </w:r>
      <w:r w:rsidRPr="006863B4">
        <w:rPr>
          <w:sz w:val="21"/>
          <w:szCs w:val="21"/>
          <w:lang w:val="sq-AL"/>
        </w:rPr>
        <w:t xml:space="preserve"> nj</w:t>
      </w:r>
      <w:r w:rsidR="00924797" w:rsidRPr="006863B4">
        <w:rPr>
          <w:sz w:val="21"/>
          <w:szCs w:val="21"/>
          <w:lang w:val="sq-AL"/>
        </w:rPr>
        <w:t>ë</w:t>
      </w:r>
      <w:r w:rsidRPr="006863B4">
        <w:rPr>
          <w:sz w:val="21"/>
          <w:szCs w:val="21"/>
          <w:lang w:val="sq-AL"/>
        </w:rPr>
        <w:t xml:space="preserve"> marr</w:t>
      </w:r>
      <w:r w:rsidR="00924797" w:rsidRPr="006863B4">
        <w:rPr>
          <w:sz w:val="21"/>
          <w:szCs w:val="21"/>
          <w:lang w:val="sq-AL"/>
        </w:rPr>
        <w:t>ë</w:t>
      </w:r>
      <w:r w:rsidRPr="006863B4">
        <w:rPr>
          <w:sz w:val="21"/>
          <w:szCs w:val="21"/>
          <w:lang w:val="sq-AL"/>
        </w:rPr>
        <w:t>veshjeje ndihme, nd</w:t>
      </w:r>
      <w:r w:rsidR="00924797" w:rsidRPr="006863B4">
        <w:rPr>
          <w:sz w:val="21"/>
          <w:szCs w:val="21"/>
          <w:lang w:val="sq-AL"/>
        </w:rPr>
        <w:t>ë</w:t>
      </w:r>
      <w:r w:rsidRPr="006863B4">
        <w:rPr>
          <w:sz w:val="21"/>
          <w:szCs w:val="21"/>
          <w:lang w:val="sq-AL"/>
        </w:rPr>
        <w:t>r</w:t>
      </w:r>
      <w:r w:rsidR="00924797" w:rsidRPr="006863B4">
        <w:rPr>
          <w:sz w:val="21"/>
          <w:szCs w:val="21"/>
          <w:lang w:val="sq-AL"/>
        </w:rPr>
        <w:t>m</w:t>
      </w:r>
      <w:r w:rsidRPr="006863B4">
        <w:rPr>
          <w:sz w:val="21"/>
          <w:szCs w:val="21"/>
          <w:lang w:val="sq-AL"/>
        </w:rPr>
        <w:t>jet k</w:t>
      </w:r>
      <w:r w:rsidR="00924797" w:rsidRPr="006863B4">
        <w:rPr>
          <w:sz w:val="21"/>
          <w:szCs w:val="21"/>
          <w:lang w:val="sq-AL"/>
        </w:rPr>
        <w:t>ë</w:t>
      </w:r>
      <w:r w:rsidRPr="006863B4">
        <w:rPr>
          <w:sz w:val="21"/>
          <w:szCs w:val="21"/>
          <w:lang w:val="sq-AL"/>
        </w:rPr>
        <w:t>shillit t</w:t>
      </w:r>
      <w:r w:rsidR="00924797" w:rsidRPr="006863B4">
        <w:rPr>
          <w:sz w:val="21"/>
          <w:szCs w:val="21"/>
          <w:lang w:val="sq-AL"/>
        </w:rPr>
        <w:t>ë</w:t>
      </w:r>
      <w:r w:rsidRPr="006863B4">
        <w:rPr>
          <w:sz w:val="21"/>
          <w:szCs w:val="21"/>
          <w:lang w:val="sq-AL"/>
        </w:rPr>
        <w:t xml:space="preserve"> Ministrave t</w:t>
      </w:r>
      <w:r w:rsidR="00924797" w:rsidRPr="006863B4">
        <w:rPr>
          <w:sz w:val="21"/>
          <w:szCs w:val="21"/>
          <w:lang w:val="sq-AL"/>
        </w:rPr>
        <w:t>ë</w:t>
      </w:r>
      <w:r w:rsidRPr="006863B4">
        <w:rPr>
          <w:sz w:val="21"/>
          <w:szCs w:val="21"/>
          <w:lang w:val="sq-AL"/>
        </w:rPr>
        <w:t xml:space="preserve"> Republik</w:t>
      </w:r>
      <w:r w:rsidR="00924797" w:rsidRPr="006863B4">
        <w:rPr>
          <w:sz w:val="21"/>
          <w:szCs w:val="21"/>
          <w:lang w:val="sq-AL"/>
        </w:rPr>
        <w:t>ë</w:t>
      </w:r>
      <w:r w:rsidRPr="006863B4">
        <w:rPr>
          <w:sz w:val="21"/>
          <w:szCs w:val="21"/>
          <w:lang w:val="sq-AL"/>
        </w:rPr>
        <w:t>s s</w:t>
      </w:r>
      <w:r w:rsidR="00924797" w:rsidRPr="006863B4">
        <w:rPr>
          <w:sz w:val="21"/>
          <w:szCs w:val="21"/>
          <w:lang w:val="sq-AL"/>
        </w:rPr>
        <w:t>ë</w:t>
      </w:r>
      <w:r w:rsidRPr="006863B4">
        <w:rPr>
          <w:sz w:val="21"/>
          <w:szCs w:val="21"/>
          <w:lang w:val="sq-AL"/>
        </w:rPr>
        <w:t xml:space="preserve"> Shqip</w:t>
      </w:r>
      <w:r w:rsidR="00924797" w:rsidRPr="006863B4">
        <w:rPr>
          <w:sz w:val="21"/>
          <w:szCs w:val="21"/>
          <w:lang w:val="sq-AL"/>
        </w:rPr>
        <w:t>ë</w:t>
      </w:r>
      <w:r w:rsidRPr="006863B4">
        <w:rPr>
          <w:sz w:val="21"/>
          <w:szCs w:val="21"/>
          <w:lang w:val="sq-AL"/>
        </w:rPr>
        <w:t>ris</w:t>
      </w:r>
      <w:r w:rsidR="00924797" w:rsidRPr="006863B4">
        <w:rPr>
          <w:sz w:val="21"/>
          <w:szCs w:val="21"/>
          <w:lang w:val="sq-AL"/>
        </w:rPr>
        <w:t>ë dhe qev</w:t>
      </w:r>
      <w:r w:rsidRPr="006863B4">
        <w:rPr>
          <w:sz w:val="21"/>
          <w:szCs w:val="21"/>
          <w:lang w:val="sq-AL"/>
        </w:rPr>
        <w:t>eris</w:t>
      </w:r>
      <w:r w:rsidR="00924797" w:rsidRPr="006863B4">
        <w:rPr>
          <w:sz w:val="21"/>
          <w:szCs w:val="21"/>
          <w:lang w:val="sq-AL"/>
        </w:rPr>
        <w:t>ë</w:t>
      </w:r>
      <w:r w:rsidRPr="006863B4">
        <w:rPr>
          <w:sz w:val="21"/>
          <w:szCs w:val="21"/>
          <w:lang w:val="sq-AL"/>
        </w:rPr>
        <w:t xml:space="preserve"> s</w:t>
      </w:r>
      <w:r w:rsidR="00924797" w:rsidRPr="006863B4">
        <w:rPr>
          <w:sz w:val="21"/>
          <w:szCs w:val="21"/>
          <w:lang w:val="sq-AL"/>
        </w:rPr>
        <w:t>ë</w:t>
      </w:r>
      <w:r w:rsidRPr="006863B4">
        <w:rPr>
          <w:sz w:val="21"/>
          <w:szCs w:val="21"/>
          <w:lang w:val="sq-AL"/>
        </w:rPr>
        <w:t xml:space="preserve"> shteteve t</w:t>
      </w:r>
      <w:r w:rsidR="00924797" w:rsidRPr="006863B4">
        <w:rPr>
          <w:sz w:val="21"/>
          <w:szCs w:val="21"/>
          <w:lang w:val="sq-AL"/>
        </w:rPr>
        <w:t>ë</w:t>
      </w:r>
      <w:r w:rsidRPr="006863B4">
        <w:rPr>
          <w:sz w:val="21"/>
          <w:szCs w:val="21"/>
          <w:lang w:val="sq-AL"/>
        </w:rPr>
        <w:t xml:space="preserve"> bashkuara t</w:t>
      </w:r>
      <w:r w:rsidR="00924797" w:rsidRPr="006863B4">
        <w:rPr>
          <w:sz w:val="21"/>
          <w:szCs w:val="21"/>
          <w:lang w:val="sq-AL"/>
        </w:rPr>
        <w:t>ë</w:t>
      </w:r>
      <w:r w:rsidRPr="006863B4">
        <w:rPr>
          <w:sz w:val="21"/>
          <w:szCs w:val="21"/>
          <w:lang w:val="sq-AL"/>
        </w:rPr>
        <w:t xml:space="preserve"> amerik</w:t>
      </w:r>
      <w:r w:rsidR="00924797" w:rsidRPr="006863B4">
        <w:rPr>
          <w:sz w:val="21"/>
          <w:szCs w:val="21"/>
          <w:lang w:val="sq-AL"/>
        </w:rPr>
        <w:t>ë</w:t>
      </w:r>
      <w:r w:rsidRPr="006863B4">
        <w:rPr>
          <w:sz w:val="21"/>
          <w:szCs w:val="21"/>
          <w:lang w:val="sq-AL"/>
        </w:rPr>
        <w:t>s “P</w:t>
      </w:r>
      <w:r w:rsidR="00924797" w:rsidRPr="006863B4">
        <w:rPr>
          <w:sz w:val="21"/>
          <w:szCs w:val="21"/>
          <w:lang w:val="sq-AL"/>
        </w:rPr>
        <w:t>ër qeverisje</w:t>
      </w:r>
      <w:r w:rsidRPr="006863B4">
        <w:rPr>
          <w:sz w:val="21"/>
          <w:szCs w:val="21"/>
          <w:lang w:val="sq-AL"/>
        </w:rPr>
        <w:t>n me drejt</w:t>
      </w:r>
      <w:r w:rsidR="00924797" w:rsidRPr="006863B4">
        <w:rPr>
          <w:sz w:val="21"/>
          <w:szCs w:val="21"/>
          <w:lang w:val="sq-AL"/>
        </w:rPr>
        <w:t>ë</w:t>
      </w:r>
      <w:r w:rsidRPr="006863B4">
        <w:rPr>
          <w:sz w:val="21"/>
          <w:szCs w:val="21"/>
          <w:lang w:val="sq-AL"/>
        </w:rPr>
        <w:t>si dhe n</w:t>
      </w:r>
      <w:r w:rsidR="00924797" w:rsidRPr="006863B4">
        <w:rPr>
          <w:sz w:val="21"/>
          <w:szCs w:val="21"/>
          <w:lang w:val="sq-AL"/>
        </w:rPr>
        <w:t>ë</w:t>
      </w:r>
      <w:r w:rsidRPr="006863B4">
        <w:rPr>
          <w:sz w:val="21"/>
          <w:szCs w:val="21"/>
          <w:lang w:val="sq-AL"/>
        </w:rPr>
        <w:t xml:space="preserve"> m</w:t>
      </w:r>
      <w:r w:rsidR="00924797" w:rsidRPr="006863B4">
        <w:rPr>
          <w:sz w:val="21"/>
          <w:szCs w:val="21"/>
          <w:lang w:val="sq-AL"/>
        </w:rPr>
        <w:t>ë</w:t>
      </w:r>
      <w:r w:rsidRPr="006863B4">
        <w:rPr>
          <w:sz w:val="21"/>
          <w:szCs w:val="21"/>
          <w:lang w:val="sq-AL"/>
        </w:rPr>
        <w:t>nyr</w:t>
      </w:r>
      <w:r w:rsidR="00924797" w:rsidRPr="006863B4">
        <w:rPr>
          <w:sz w:val="21"/>
          <w:szCs w:val="21"/>
          <w:lang w:val="sq-AL"/>
        </w:rPr>
        <w:t>ë</w:t>
      </w:r>
      <w:r w:rsidRPr="006863B4">
        <w:rPr>
          <w:sz w:val="21"/>
          <w:szCs w:val="21"/>
          <w:lang w:val="sq-AL"/>
        </w:rPr>
        <w:t xml:space="preserve"> demokratike e p</w:t>
      </w:r>
      <w:r w:rsidR="00924797" w:rsidRPr="006863B4">
        <w:rPr>
          <w:sz w:val="21"/>
          <w:szCs w:val="21"/>
          <w:lang w:val="sq-AL"/>
        </w:rPr>
        <w:t>ë</w:t>
      </w:r>
      <w:r w:rsidRPr="006863B4">
        <w:rPr>
          <w:sz w:val="21"/>
          <w:szCs w:val="21"/>
          <w:lang w:val="sq-AL"/>
        </w:rPr>
        <w:t>r investimin n</w:t>
      </w:r>
      <w:r w:rsidR="00924797" w:rsidRPr="006863B4">
        <w:rPr>
          <w:sz w:val="21"/>
          <w:szCs w:val="21"/>
          <w:lang w:val="sq-AL"/>
        </w:rPr>
        <w:t>ë</w:t>
      </w:r>
      <w:r w:rsidRPr="006863B4">
        <w:rPr>
          <w:sz w:val="21"/>
          <w:szCs w:val="21"/>
          <w:lang w:val="sq-AL"/>
        </w:rPr>
        <w:t xml:space="preserve"> njer</w:t>
      </w:r>
      <w:r w:rsidR="00924797" w:rsidRPr="006863B4">
        <w:rPr>
          <w:sz w:val="21"/>
          <w:szCs w:val="21"/>
          <w:lang w:val="sq-AL"/>
        </w:rPr>
        <w:t>ë</w:t>
      </w:r>
      <w:r w:rsidRPr="006863B4">
        <w:rPr>
          <w:sz w:val="21"/>
          <w:szCs w:val="21"/>
          <w:lang w:val="sq-AL"/>
        </w:rPr>
        <w:t>z e rritjen ekonomike”</w:t>
      </w:r>
    </w:p>
    <w:p w:rsidR="008B097F" w:rsidRPr="006863B4" w:rsidRDefault="008B097F" w:rsidP="008B097F">
      <w:pPr>
        <w:rPr>
          <w:sz w:val="21"/>
          <w:szCs w:val="21"/>
          <w:lang w:val="sq-AL"/>
        </w:rPr>
      </w:pPr>
    </w:p>
    <w:p w:rsidR="00DC2278" w:rsidRPr="006863B4" w:rsidRDefault="00DC2278" w:rsidP="004A09A5">
      <w:pPr>
        <w:pStyle w:val="BazLigjPropozues"/>
        <w:keepNext w:val="0"/>
        <w:rPr>
          <w:sz w:val="21"/>
          <w:szCs w:val="21"/>
          <w:lang w:val="sq-AL"/>
        </w:rPr>
      </w:pPr>
      <w:r w:rsidRPr="006863B4">
        <w:rPr>
          <w:sz w:val="21"/>
          <w:szCs w:val="21"/>
          <w:lang w:val="sq-AL"/>
        </w:rPr>
        <w:t>N</w:t>
      </w:r>
      <w:r w:rsidR="00924797" w:rsidRPr="006863B4">
        <w:rPr>
          <w:sz w:val="21"/>
          <w:szCs w:val="21"/>
          <w:lang w:val="sq-AL"/>
        </w:rPr>
        <w:t>ë</w:t>
      </w:r>
      <w:r w:rsidRPr="006863B4">
        <w:rPr>
          <w:sz w:val="21"/>
          <w:szCs w:val="21"/>
          <w:lang w:val="sq-AL"/>
        </w:rPr>
        <w:t xml:space="preserve"> mb</w:t>
      </w:r>
      <w:r w:rsidR="00924797" w:rsidRPr="006863B4">
        <w:rPr>
          <w:sz w:val="21"/>
          <w:szCs w:val="21"/>
          <w:lang w:val="sq-AL"/>
        </w:rPr>
        <w:t>ë</w:t>
      </w:r>
      <w:r w:rsidRPr="006863B4">
        <w:rPr>
          <w:sz w:val="21"/>
          <w:szCs w:val="21"/>
          <w:lang w:val="sq-AL"/>
        </w:rPr>
        <w:t>shtetje t</w:t>
      </w:r>
      <w:r w:rsidR="00924797" w:rsidRPr="006863B4">
        <w:rPr>
          <w:sz w:val="21"/>
          <w:szCs w:val="21"/>
          <w:lang w:val="sq-AL"/>
        </w:rPr>
        <w:t>ë</w:t>
      </w:r>
      <w:r w:rsidRPr="006863B4">
        <w:rPr>
          <w:sz w:val="21"/>
          <w:szCs w:val="21"/>
          <w:lang w:val="sq-AL"/>
        </w:rPr>
        <w:t xml:space="preserve"> nenit 100 t</w:t>
      </w:r>
      <w:r w:rsidR="00924797" w:rsidRPr="006863B4">
        <w:rPr>
          <w:sz w:val="21"/>
          <w:szCs w:val="21"/>
          <w:lang w:val="sq-AL"/>
        </w:rPr>
        <w:t>ë</w:t>
      </w:r>
      <w:r w:rsidRPr="006863B4">
        <w:rPr>
          <w:sz w:val="21"/>
          <w:szCs w:val="21"/>
          <w:lang w:val="sq-AL"/>
        </w:rPr>
        <w:t xml:space="preserve"> Kushtetut</w:t>
      </w:r>
      <w:r w:rsidR="00924797" w:rsidRPr="006863B4">
        <w:rPr>
          <w:sz w:val="21"/>
          <w:szCs w:val="21"/>
          <w:lang w:val="sq-AL"/>
        </w:rPr>
        <w:t>ë</w:t>
      </w:r>
      <w:r w:rsidRPr="006863B4">
        <w:rPr>
          <w:sz w:val="21"/>
          <w:szCs w:val="21"/>
          <w:lang w:val="sq-AL"/>
        </w:rPr>
        <w:t>s dhe t</w:t>
      </w:r>
      <w:r w:rsidR="00924797" w:rsidRPr="006863B4">
        <w:rPr>
          <w:sz w:val="21"/>
          <w:szCs w:val="21"/>
          <w:lang w:val="sq-AL"/>
        </w:rPr>
        <w:t>ë</w:t>
      </w:r>
      <w:r w:rsidR="00F674CD" w:rsidRPr="006863B4">
        <w:rPr>
          <w:sz w:val="21"/>
          <w:szCs w:val="21"/>
          <w:lang w:val="sq-AL"/>
        </w:rPr>
        <w:t xml:space="preserve"> neneve 5 e 7</w:t>
      </w:r>
      <w:r w:rsidRPr="006863B4">
        <w:rPr>
          <w:sz w:val="21"/>
          <w:szCs w:val="21"/>
          <w:lang w:val="sq-AL"/>
        </w:rPr>
        <w:t xml:space="preserve"> t</w:t>
      </w:r>
      <w:r w:rsidR="00924797" w:rsidRPr="006863B4">
        <w:rPr>
          <w:sz w:val="21"/>
          <w:szCs w:val="21"/>
          <w:lang w:val="sq-AL"/>
        </w:rPr>
        <w:t>ë</w:t>
      </w:r>
      <w:r w:rsidRPr="006863B4">
        <w:rPr>
          <w:sz w:val="21"/>
          <w:szCs w:val="21"/>
          <w:lang w:val="sq-AL"/>
        </w:rPr>
        <w:t xml:space="preserve"> ligjit nr.8371, dat</w:t>
      </w:r>
      <w:r w:rsidR="00924797" w:rsidRPr="006863B4">
        <w:rPr>
          <w:sz w:val="21"/>
          <w:szCs w:val="21"/>
          <w:lang w:val="sq-AL"/>
        </w:rPr>
        <w:t>ë</w:t>
      </w:r>
      <w:r w:rsidRPr="006863B4">
        <w:rPr>
          <w:sz w:val="21"/>
          <w:szCs w:val="21"/>
          <w:lang w:val="sq-AL"/>
        </w:rPr>
        <w:t xml:space="preserve"> 9.7.1998 “P</w:t>
      </w:r>
      <w:r w:rsidR="00924797" w:rsidRPr="006863B4">
        <w:rPr>
          <w:sz w:val="21"/>
          <w:szCs w:val="21"/>
          <w:lang w:val="sq-AL"/>
        </w:rPr>
        <w:t>ë</w:t>
      </w:r>
      <w:r w:rsidRPr="006863B4">
        <w:rPr>
          <w:sz w:val="21"/>
          <w:szCs w:val="21"/>
          <w:lang w:val="sq-AL"/>
        </w:rPr>
        <w:t>r lidhjen e traktateve dhe marr</w:t>
      </w:r>
      <w:r w:rsidR="00924797" w:rsidRPr="006863B4">
        <w:rPr>
          <w:sz w:val="21"/>
          <w:szCs w:val="21"/>
          <w:lang w:val="sq-AL"/>
        </w:rPr>
        <w:t>ë</w:t>
      </w:r>
      <w:r w:rsidRPr="006863B4">
        <w:rPr>
          <w:sz w:val="21"/>
          <w:szCs w:val="21"/>
          <w:lang w:val="sq-AL"/>
        </w:rPr>
        <w:t>veshjeve nd</w:t>
      </w:r>
      <w:r w:rsidR="00924797" w:rsidRPr="006863B4">
        <w:rPr>
          <w:sz w:val="21"/>
          <w:szCs w:val="21"/>
          <w:lang w:val="sq-AL"/>
        </w:rPr>
        <w:t>ërkombë</w:t>
      </w:r>
      <w:r w:rsidR="00AA32C8" w:rsidRPr="006863B4">
        <w:rPr>
          <w:sz w:val="21"/>
          <w:szCs w:val="21"/>
          <w:lang w:val="sq-AL"/>
        </w:rPr>
        <w:t>t</w:t>
      </w:r>
      <w:r w:rsidRPr="006863B4">
        <w:rPr>
          <w:sz w:val="21"/>
          <w:szCs w:val="21"/>
          <w:lang w:val="sq-AL"/>
        </w:rPr>
        <w:t>are”, me propozimin e Ministrit t</w:t>
      </w:r>
      <w:r w:rsidR="00924797" w:rsidRPr="006863B4">
        <w:rPr>
          <w:sz w:val="21"/>
          <w:szCs w:val="21"/>
          <w:lang w:val="sq-AL"/>
        </w:rPr>
        <w:t>ë</w:t>
      </w:r>
      <w:r w:rsidRPr="006863B4">
        <w:rPr>
          <w:sz w:val="21"/>
          <w:szCs w:val="21"/>
          <w:lang w:val="sq-AL"/>
        </w:rPr>
        <w:t xml:space="preserve"> Financave, K</w:t>
      </w:r>
      <w:r w:rsidR="00924797" w:rsidRPr="006863B4">
        <w:rPr>
          <w:sz w:val="21"/>
          <w:szCs w:val="21"/>
          <w:lang w:val="sq-AL"/>
        </w:rPr>
        <w:t>ë</w:t>
      </w:r>
      <w:r w:rsidRPr="006863B4">
        <w:rPr>
          <w:sz w:val="21"/>
          <w:szCs w:val="21"/>
          <w:lang w:val="sq-AL"/>
        </w:rPr>
        <w:t>shilli i Ministrave</w:t>
      </w:r>
    </w:p>
    <w:p w:rsidR="00DC2278" w:rsidRPr="006863B4" w:rsidRDefault="00DC2278" w:rsidP="004A09A5">
      <w:pPr>
        <w:pStyle w:val="BazLigjPropozues"/>
        <w:keepNext w:val="0"/>
        <w:rPr>
          <w:sz w:val="21"/>
          <w:szCs w:val="21"/>
          <w:lang w:val="sq-AL"/>
        </w:rPr>
      </w:pPr>
    </w:p>
    <w:p w:rsidR="00DC2278" w:rsidRPr="006863B4" w:rsidRDefault="00DC2278" w:rsidP="008B097F">
      <w:pPr>
        <w:pStyle w:val="VENDOSI"/>
        <w:rPr>
          <w:sz w:val="21"/>
          <w:szCs w:val="21"/>
          <w:lang w:val="sq-AL"/>
        </w:rPr>
      </w:pPr>
      <w:r w:rsidRPr="006863B4">
        <w:rPr>
          <w:sz w:val="21"/>
          <w:szCs w:val="21"/>
          <w:lang w:val="sq-AL"/>
        </w:rPr>
        <w:t>Vendosi:</w:t>
      </w:r>
    </w:p>
    <w:p w:rsidR="00DC2278" w:rsidRPr="006863B4" w:rsidRDefault="00DC2278" w:rsidP="004A09A5">
      <w:pPr>
        <w:pStyle w:val="BazLigjPropozues"/>
        <w:keepNext w:val="0"/>
        <w:rPr>
          <w:sz w:val="21"/>
          <w:szCs w:val="21"/>
          <w:lang w:val="sq-AL"/>
        </w:rPr>
      </w:pPr>
    </w:p>
    <w:p w:rsidR="00DC2278" w:rsidRPr="006863B4" w:rsidRDefault="00DC2278" w:rsidP="004A09A5">
      <w:pPr>
        <w:pStyle w:val="BazLigjPropozues"/>
        <w:keepNext w:val="0"/>
        <w:rPr>
          <w:sz w:val="21"/>
          <w:szCs w:val="21"/>
          <w:lang w:val="sq-AL"/>
        </w:rPr>
      </w:pPr>
      <w:r w:rsidRPr="006863B4">
        <w:rPr>
          <w:sz w:val="21"/>
          <w:szCs w:val="21"/>
          <w:lang w:val="sq-AL"/>
        </w:rPr>
        <w:t>Mir</w:t>
      </w:r>
      <w:r w:rsidR="00A86765" w:rsidRPr="006863B4">
        <w:rPr>
          <w:sz w:val="21"/>
          <w:szCs w:val="21"/>
          <w:lang w:val="sq-AL"/>
        </w:rPr>
        <w:t>a</w:t>
      </w:r>
      <w:r w:rsidRPr="006863B4">
        <w:rPr>
          <w:sz w:val="21"/>
          <w:szCs w:val="21"/>
          <w:lang w:val="sq-AL"/>
        </w:rPr>
        <w:t>timin, n</w:t>
      </w:r>
      <w:r w:rsidR="00924797" w:rsidRPr="006863B4">
        <w:rPr>
          <w:sz w:val="21"/>
          <w:szCs w:val="21"/>
          <w:lang w:val="sq-AL"/>
        </w:rPr>
        <w:t>ë</w:t>
      </w:r>
      <w:r w:rsidRPr="006863B4">
        <w:rPr>
          <w:sz w:val="21"/>
          <w:szCs w:val="21"/>
          <w:lang w:val="sq-AL"/>
        </w:rPr>
        <w:t xml:space="preserve"> parim, t</w:t>
      </w:r>
      <w:r w:rsidR="00924797" w:rsidRPr="006863B4">
        <w:rPr>
          <w:sz w:val="21"/>
          <w:szCs w:val="21"/>
          <w:lang w:val="sq-AL"/>
        </w:rPr>
        <w:t>ë</w:t>
      </w:r>
      <w:r w:rsidRPr="006863B4">
        <w:rPr>
          <w:sz w:val="21"/>
          <w:szCs w:val="21"/>
          <w:lang w:val="sq-AL"/>
        </w:rPr>
        <w:t xml:space="preserve"> nj</w:t>
      </w:r>
      <w:r w:rsidR="00924797" w:rsidRPr="006863B4">
        <w:rPr>
          <w:sz w:val="21"/>
          <w:szCs w:val="21"/>
          <w:lang w:val="sq-AL"/>
        </w:rPr>
        <w:t>ë</w:t>
      </w:r>
      <w:r w:rsidRPr="006863B4">
        <w:rPr>
          <w:sz w:val="21"/>
          <w:szCs w:val="21"/>
          <w:lang w:val="sq-AL"/>
        </w:rPr>
        <w:t xml:space="preserve"> marr</w:t>
      </w:r>
      <w:r w:rsidR="00924797" w:rsidRPr="006863B4">
        <w:rPr>
          <w:sz w:val="21"/>
          <w:szCs w:val="21"/>
          <w:lang w:val="sq-AL"/>
        </w:rPr>
        <w:t>ë</w:t>
      </w:r>
      <w:r w:rsidRPr="006863B4">
        <w:rPr>
          <w:sz w:val="21"/>
          <w:szCs w:val="21"/>
          <w:lang w:val="sq-AL"/>
        </w:rPr>
        <w:t>veshjeje ndihme, nd</w:t>
      </w:r>
      <w:r w:rsidR="00924797" w:rsidRPr="006863B4">
        <w:rPr>
          <w:sz w:val="21"/>
          <w:szCs w:val="21"/>
          <w:lang w:val="sq-AL"/>
        </w:rPr>
        <w:t>ë</w:t>
      </w:r>
      <w:r w:rsidRPr="006863B4">
        <w:rPr>
          <w:sz w:val="21"/>
          <w:szCs w:val="21"/>
          <w:lang w:val="sq-AL"/>
        </w:rPr>
        <w:t>rmjet K</w:t>
      </w:r>
      <w:r w:rsidR="00924797" w:rsidRPr="006863B4">
        <w:rPr>
          <w:sz w:val="21"/>
          <w:szCs w:val="21"/>
          <w:lang w:val="sq-AL"/>
        </w:rPr>
        <w:t>ë</w:t>
      </w:r>
      <w:r w:rsidRPr="006863B4">
        <w:rPr>
          <w:sz w:val="21"/>
          <w:szCs w:val="21"/>
          <w:lang w:val="sq-AL"/>
        </w:rPr>
        <w:t>shillit t</w:t>
      </w:r>
      <w:r w:rsidR="00924797" w:rsidRPr="006863B4">
        <w:rPr>
          <w:sz w:val="21"/>
          <w:szCs w:val="21"/>
          <w:lang w:val="sq-AL"/>
        </w:rPr>
        <w:t>ë</w:t>
      </w:r>
      <w:r w:rsidRPr="006863B4">
        <w:rPr>
          <w:sz w:val="21"/>
          <w:szCs w:val="21"/>
          <w:lang w:val="sq-AL"/>
        </w:rPr>
        <w:t xml:space="preserve"> Ministrave t</w:t>
      </w:r>
      <w:r w:rsidR="00924797" w:rsidRPr="006863B4">
        <w:rPr>
          <w:sz w:val="21"/>
          <w:szCs w:val="21"/>
          <w:lang w:val="sq-AL"/>
        </w:rPr>
        <w:t>ë</w:t>
      </w:r>
      <w:r w:rsidRPr="006863B4">
        <w:rPr>
          <w:sz w:val="21"/>
          <w:szCs w:val="21"/>
          <w:lang w:val="sq-AL"/>
        </w:rPr>
        <w:t xml:space="preserve"> Republik</w:t>
      </w:r>
      <w:r w:rsidR="00924797" w:rsidRPr="006863B4">
        <w:rPr>
          <w:sz w:val="21"/>
          <w:szCs w:val="21"/>
          <w:lang w:val="sq-AL"/>
        </w:rPr>
        <w:t>ë</w:t>
      </w:r>
      <w:r w:rsidRPr="006863B4">
        <w:rPr>
          <w:sz w:val="21"/>
          <w:szCs w:val="21"/>
          <w:lang w:val="sq-AL"/>
        </w:rPr>
        <w:t>s s</w:t>
      </w:r>
      <w:r w:rsidR="00924797" w:rsidRPr="006863B4">
        <w:rPr>
          <w:sz w:val="21"/>
          <w:szCs w:val="21"/>
          <w:lang w:val="sq-AL"/>
        </w:rPr>
        <w:t>ë</w:t>
      </w:r>
      <w:r w:rsidRPr="006863B4">
        <w:rPr>
          <w:sz w:val="21"/>
          <w:szCs w:val="21"/>
          <w:lang w:val="sq-AL"/>
        </w:rPr>
        <w:t xml:space="preserve"> Shqip</w:t>
      </w:r>
      <w:r w:rsidR="00924797" w:rsidRPr="006863B4">
        <w:rPr>
          <w:sz w:val="21"/>
          <w:szCs w:val="21"/>
          <w:lang w:val="sq-AL"/>
        </w:rPr>
        <w:t>ë</w:t>
      </w:r>
      <w:r w:rsidRPr="006863B4">
        <w:rPr>
          <w:sz w:val="21"/>
          <w:szCs w:val="21"/>
          <w:lang w:val="sq-AL"/>
        </w:rPr>
        <w:t>ris</w:t>
      </w:r>
      <w:r w:rsidR="00924797" w:rsidRPr="006863B4">
        <w:rPr>
          <w:sz w:val="21"/>
          <w:szCs w:val="21"/>
          <w:lang w:val="sq-AL"/>
        </w:rPr>
        <w:t>ë</w:t>
      </w:r>
      <w:r w:rsidR="00F674CD" w:rsidRPr="006863B4">
        <w:rPr>
          <w:sz w:val="21"/>
          <w:szCs w:val="21"/>
          <w:lang w:val="sq-AL"/>
        </w:rPr>
        <w:t xml:space="preserve"> dhe Q</w:t>
      </w:r>
      <w:r w:rsidRPr="006863B4">
        <w:rPr>
          <w:sz w:val="21"/>
          <w:szCs w:val="21"/>
          <w:lang w:val="sq-AL"/>
        </w:rPr>
        <w:t>everis</w:t>
      </w:r>
      <w:r w:rsidR="00924797" w:rsidRPr="006863B4">
        <w:rPr>
          <w:sz w:val="21"/>
          <w:szCs w:val="21"/>
          <w:lang w:val="sq-AL"/>
        </w:rPr>
        <w:t>ë</w:t>
      </w:r>
      <w:r w:rsidRPr="006863B4">
        <w:rPr>
          <w:sz w:val="21"/>
          <w:szCs w:val="21"/>
          <w:lang w:val="sq-AL"/>
        </w:rPr>
        <w:t xml:space="preserve"> s</w:t>
      </w:r>
      <w:r w:rsidR="00924797" w:rsidRPr="006863B4">
        <w:rPr>
          <w:sz w:val="21"/>
          <w:szCs w:val="21"/>
          <w:lang w:val="sq-AL"/>
        </w:rPr>
        <w:t>ë</w:t>
      </w:r>
      <w:r w:rsidRPr="006863B4">
        <w:rPr>
          <w:sz w:val="21"/>
          <w:szCs w:val="21"/>
          <w:lang w:val="sq-AL"/>
        </w:rPr>
        <w:t xml:space="preserve"> </w:t>
      </w:r>
      <w:r w:rsidR="00ED251D" w:rsidRPr="006863B4">
        <w:rPr>
          <w:sz w:val="21"/>
          <w:szCs w:val="21"/>
          <w:lang w:val="sq-AL"/>
        </w:rPr>
        <w:t>Shteteve</w:t>
      </w:r>
      <w:r w:rsidRPr="006863B4">
        <w:rPr>
          <w:sz w:val="21"/>
          <w:szCs w:val="21"/>
          <w:lang w:val="sq-AL"/>
        </w:rPr>
        <w:t xml:space="preserve"> t</w:t>
      </w:r>
      <w:r w:rsidR="00924797" w:rsidRPr="006863B4">
        <w:rPr>
          <w:sz w:val="21"/>
          <w:szCs w:val="21"/>
          <w:lang w:val="sq-AL"/>
        </w:rPr>
        <w:t>ë</w:t>
      </w:r>
      <w:r w:rsidRPr="006863B4">
        <w:rPr>
          <w:sz w:val="21"/>
          <w:szCs w:val="21"/>
          <w:lang w:val="sq-AL"/>
        </w:rPr>
        <w:t xml:space="preserve"> Bashkuara t</w:t>
      </w:r>
      <w:r w:rsidR="00924797" w:rsidRPr="006863B4">
        <w:rPr>
          <w:sz w:val="21"/>
          <w:szCs w:val="21"/>
          <w:lang w:val="sq-AL"/>
        </w:rPr>
        <w:t>ë</w:t>
      </w:r>
      <w:r w:rsidRPr="006863B4">
        <w:rPr>
          <w:sz w:val="21"/>
          <w:szCs w:val="21"/>
          <w:lang w:val="sq-AL"/>
        </w:rPr>
        <w:t xml:space="preserve"> Amerik</w:t>
      </w:r>
      <w:r w:rsidR="00924797" w:rsidRPr="006863B4">
        <w:rPr>
          <w:sz w:val="21"/>
          <w:szCs w:val="21"/>
          <w:lang w:val="sq-AL"/>
        </w:rPr>
        <w:t>ë</w:t>
      </w:r>
      <w:r w:rsidRPr="006863B4">
        <w:rPr>
          <w:sz w:val="21"/>
          <w:szCs w:val="21"/>
          <w:lang w:val="sq-AL"/>
        </w:rPr>
        <w:t>s “P</w:t>
      </w:r>
      <w:r w:rsidR="00924797" w:rsidRPr="006863B4">
        <w:rPr>
          <w:sz w:val="21"/>
          <w:szCs w:val="21"/>
          <w:lang w:val="sq-AL"/>
        </w:rPr>
        <w:t>ë</w:t>
      </w:r>
      <w:r w:rsidRPr="006863B4">
        <w:rPr>
          <w:sz w:val="21"/>
          <w:szCs w:val="21"/>
          <w:lang w:val="sq-AL"/>
        </w:rPr>
        <w:t>r qeverisjen me drejt</w:t>
      </w:r>
      <w:r w:rsidR="00924797" w:rsidRPr="006863B4">
        <w:rPr>
          <w:sz w:val="21"/>
          <w:szCs w:val="21"/>
          <w:lang w:val="sq-AL"/>
        </w:rPr>
        <w:t>ë</w:t>
      </w:r>
      <w:r w:rsidRPr="006863B4">
        <w:rPr>
          <w:sz w:val="21"/>
          <w:szCs w:val="21"/>
          <w:lang w:val="sq-AL"/>
        </w:rPr>
        <w:t>si dhe n</w:t>
      </w:r>
      <w:r w:rsidR="00924797" w:rsidRPr="006863B4">
        <w:rPr>
          <w:sz w:val="21"/>
          <w:szCs w:val="21"/>
          <w:lang w:val="sq-AL"/>
        </w:rPr>
        <w:t>ë</w:t>
      </w:r>
      <w:r w:rsidRPr="006863B4">
        <w:rPr>
          <w:sz w:val="21"/>
          <w:szCs w:val="21"/>
          <w:lang w:val="sq-AL"/>
        </w:rPr>
        <w:t xml:space="preserve"> m</w:t>
      </w:r>
      <w:r w:rsidR="00924797" w:rsidRPr="006863B4">
        <w:rPr>
          <w:sz w:val="21"/>
          <w:szCs w:val="21"/>
          <w:lang w:val="sq-AL"/>
        </w:rPr>
        <w:t>ë</w:t>
      </w:r>
      <w:r w:rsidRPr="006863B4">
        <w:rPr>
          <w:sz w:val="21"/>
          <w:szCs w:val="21"/>
          <w:lang w:val="sq-AL"/>
        </w:rPr>
        <w:t>nyr</w:t>
      </w:r>
      <w:r w:rsidR="00924797" w:rsidRPr="006863B4">
        <w:rPr>
          <w:sz w:val="21"/>
          <w:szCs w:val="21"/>
          <w:lang w:val="sq-AL"/>
        </w:rPr>
        <w:t>ë</w:t>
      </w:r>
      <w:r w:rsidRPr="006863B4">
        <w:rPr>
          <w:sz w:val="21"/>
          <w:szCs w:val="21"/>
          <w:lang w:val="sq-AL"/>
        </w:rPr>
        <w:t xml:space="preserve"> demokratike e p</w:t>
      </w:r>
      <w:r w:rsidR="00924797" w:rsidRPr="006863B4">
        <w:rPr>
          <w:sz w:val="21"/>
          <w:szCs w:val="21"/>
          <w:lang w:val="sq-AL"/>
        </w:rPr>
        <w:t>ë</w:t>
      </w:r>
      <w:r w:rsidRPr="006863B4">
        <w:rPr>
          <w:sz w:val="21"/>
          <w:szCs w:val="21"/>
          <w:lang w:val="sq-AL"/>
        </w:rPr>
        <w:t>r investimin n</w:t>
      </w:r>
      <w:r w:rsidR="00924797" w:rsidRPr="006863B4">
        <w:rPr>
          <w:sz w:val="21"/>
          <w:szCs w:val="21"/>
          <w:lang w:val="sq-AL"/>
        </w:rPr>
        <w:t>ë</w:t>
      </w:r>
      <w:r w:rsidRPr="006863B4">
        <w:rPr>
          <w:sz w:val="21"/>
          <w:szCs w:val="21"/>
          <w:lang w:val="sq-AL"/>
        </w:rPr>
        <w:t xml:space="preserve"> </w:t>
      </w:r>
      <w:r w:rsidR="00ED251D" w:rsidRPr="006863B4">
        <w:rPr>
          <w:sz w:val="21"/>
          <w:szCs w:val="21"/>
          <w:lang w:val="sq-AL"/>
        </w:rPr>
        <w:t>njerëz</w:t>
      </w:r>
      <w:r w:rsidRPr="006863B4">
        <w:rPr>
          <w:sz w:val="21"/>
          <w:szCs w:val="21"/>
          <w:lang w:val="sq-AL"/>
        </w:rPr>
        <w:t xml:space="preserve"> e rritjen ekonomike”, sipas tekstit q</w:t>
      </w:r>
      <w:r w:rsidR="00924797" w:rsidRPr="006863B4">
        <w:rPr>
          <w:sz w:val="21"/>
          <w:szCs w:val="21"/>
          <w:lang w:val="sq-AL"/>
        </w:rPr>
        <w:t>ë</w:t>
      </w:r>
      <w:r w:rsidRPr="006863B4">
        <w:rPr>
          <w:sz w:val="21"/>
          <w:szCs w:val="21"/>
          <w:lang w:val="sq-AL"/>
        </w:rPr>
        <w:t xml:space="preserve"> i bashk</w:t>
      </w:r>
      <w:r w:rsidR="00924797" w:rsidRPr="006863B4">
        <w:rPr>
          <w:sz w:val="21"/>
          <w:szCs w:val="21"/>
          <w:lang w:val="sq-AL"/>
        </w:rPr>
        <w:t>ë</w:t>
      </w:r>
      <w:r w:rsidRPr="006863B4">
        <w:rPr>
          <w:sz w:val="21"/>
          <w:szCs w:val="21"/>
          <w:lang w:val="sq-AL"/>
        </w:rPr>
        <w:t>lidhet k</w:t>
      </w:r>
      <w:r w:rsidR="00924797" w:rsidRPr="006863B4">
        <w:rPr>
          <w:sz w:val="21"/>
          <w:szCs w:val="21"/>
          <w:lang w:val="sq-AL"/>
        </w:rPr>
        <w:t>ë</w:t>
      </w:r>
      <w:r w:rsidRPr="006863B4">
        <w:rPr>
          <w:sz w:val="21"/>
          <w:szCs w:val="21"/>
          <w:lang w:val="sq-AL"/>
        </w:rPr>
        <w:t>tij vendimi.</w:t>
      </w:r>
    </w:p>
    <w:p w:rsidR="00DC2278" w:rsidRPr="006863B4" w:rsidRDefault="00DC2278" w:rsidP="004A09A5">
      <w:pPr>
        <w:pStyle w:val="BazLigjPropozues"/>
        <w:keepNext w:val="0"/>
        <w:rPr>
          <w:sz w:val="21"/>
          <w:szCs w:val="21"/>
          <w:lang w:val="sq-AL"/>
        </w:rPr>
      </w:pPr>
      <w:r w:rsidRPr="006863B4">
        <w:rPr>
          <w:sz w:val="21"/>
          <w:szCs w:val="21"/>
          <w:lang w:val="sq-AL"/>
        </w:rPr>
        <w:t>Ky vendim hyn n</w:t>
      </w:r>
      <w:r w:rsidR="00924797" w:rsidRPr="006863B4">
        <w:rPr>
          <w:sz w:val="21"/>
          <w:szCs w:val="21"/>
          <w:lang w:val="sq-AL"/>
        </w:rPr>
        <w:t>ë</w:t>
      </w:r>
      <w:r w:rsidRPr="006863B4">
        <w:rPr>
          <w:sz w:val="21"/>
          <w:szCs w:val="21"/>
          <w:lang w:val="sq-AL"/>
        </w:rPr>
        <w:t xml:space="preserve"> fuqi menj</w:t>
      </w:r>
      <w:r w:rsidR="00924797" w:rsidRPr="006863B4">
        <w:rPr>
          <w:sz w:val="21"/>
          <w:szCs w:val="21"/>
          <w:lang w:val="sq-AL"/>
        </w:rPr>
        <w:t>ë</w:t>
      </w:r>
      <w:r w:rsidRPr="006863B4">
        <w:rPr>
          <w:sz w:val="21"/>
          <w:szCs w:val="21"/>
          <w:lang w:val="sq-AL"/>
        </w:rPr>
        <w:t>her</w:t>
      </w:r>
      <w:r w:rsidR="00924797" w:rsidRPr="006863B4">
        <w:rPr>
          <w:sz w:val="21"/>
          <w:szCs w:val="21"/>
          <w:lang w:val="sq-AL"/>
        </w:rPr>
        <w:t>ë</w:t>
      </w:r>
      <w:r w:rsidRPr="006863B4">
        <w:rPr>
          <w:sz w:val="21"/>
          <w:szCs w:val="21"/>
          <w:lang w:val="sq-AL"/>
        </w:rPr>
        <w:t>.</w:t>
      </w:r>
    </w:p>
    <w:p w:rsidR="00DC2278" w:rsidRPr="006863B4" w:rsidRDefault="00DC2278" w:rsidP="004A09A5">
      <w:pPr>
        <w:pStyle w:val="BazLigjPropozues"/>
        <w:keepNext w:val="0"/>
        <w:rPr>
          <w:sz w:val="21"/>
          <w:szCs w:val="21"/>
          <w:lang w:val="sq-AL"/>
        </w:rPr>
      </w:pPr>
    </w:p>
    <w:p w:rsidR="00DC2278" w:rsidRPr="006863B4" w:rsidRDefault="00DC2278" w:rsidP="008B097F">
      <w:pPr>
        <w:pStyle w:val="Autoriteti"/>
        <w:rPr>
          <w:sz w:val="21"/>
          <w:szCs w:val="21"/>
          <w:lang w:val="sq-AL"/>
        </w:rPr>
      </w:pPr>
      <w:r w:rsidRPr="006863B4">
        <w:rPr>
          <w:sz w:val="21"/>
          <w:szCs w:val="21"/>
          <w:lang w:val="sq-AL"/>
        </w:rPr>
        <w:t>Kryeministri</w:t>
      </w:r>
    </w:p>
    <w:p w:rsidR="00DC2278" w:rsidRPr="006863B4" w:rsidRDefault="00DC2278" w:rsidP="008B097F">
      <w:pPr>
        <w:pStyle w:val="AutoritetiEmer"/>
        <w:rPr>
          <w:sz w:val="21"/>
          <w:szCs w:val="21"/>
          <w:lang w:val="sq-AL"/>
        </w:rPr>
      </w:pPr>
      <w:r w:rsidRPr="006863B4">
        <w:rPr>
          <w:sz w:val="21"/>
          <w:szCs w:val="21"/>
          <w:lang w:val="sq-AL"/>
        </w:rPr>
        <w:t>Sali Berisha</w:t>
      </w:r>
    </w:p>
    <w:p w:rsidR="006749BE" w:rsidRPr="006863B4" w:rsidRDefault="006749BE" w:rsidP="006749BE">
      <w:pPr>
        <w:pStyle w:val="Paragrafi"/>
        <w:rPr>
          <w:sz w:val="21"/>
          <w:szCs w:val="21"/>
          <w:lang w:val="sq-AL"/>
        </w:rPr>
      </w:pPr>
    </w:p>
    <w:p w:rsidR="006749BE" w:rsidRPr="006863B4" w:rsidRDefault="006749BE" w:rsidP="006749BE">
      <w:pPr>
        <w:pStyle w:val="Paragrafi"/>
        <w:rPr>
          <w:sz w:val="21"/>
          <w:szCs w:val="21"/>
          <w:lang w:val="sq-AL"/>
        </w:rPr>
      </w:pPr>
    </w:p>
    <w:p w:rsidR="006749BE" w:rsidRPr="006863B4" w:rsidRDefault="00F674CD" w:rsidP="002B6BF1">
      <w:pPr>
        <w:pStyle w:val="Paragrafi"/>
        <w:jc w:val="right"/>
        <w:rPr>
          <w:sz w:val="21"/>
          <w:szCs w:val="21"/>
          <w:lang w:val="sq-AL"/>
        </w:rPr>
      </w:pPr>
      <w:r w:rsidRPr="006863B4">
        <w:rPr>
          <w:sz w:val="21"/>
          <w:szCs w:val="21"/>
          <w:lang w:val="sq-AL"/>
        </w:rPr>
        <w:t>Marrëveshje e ndihmës së USAID-it n</w:t>
      </w:r>
      <w:r w:rsidR="006749BE" w:rsidRPr="006863B4">
        <w:rPr>
          <w:sz w:val="21"/>
          <w:szCs w:val="21"/>
          <w:lang w:val="sq-AL"/>
        </w:rPr>
        <w:t xml:space="preserve">r. _______ </w:t>
      </w:r>
    </w:p>
    <w:p w:rsidR="006749BE" w:rsidRPr="006863B4" w:rsidRDefault="006749BE" w:rsidP="006749BE">
      <w:pPr>
        <w:pStyle w:val="Paragrafi"/>
        <w:ind w:firstLine="0"/>
        <w:rPr>
          <w:sz w:val="21"/>
          <w:szCs w:val="21"/>
          <w:lang w:val="sq-AL"/>
        </w:rPr>
      </w:pPr>
    </w:p>
    <w:p w:rsidR="002B6BF1" w:rsidRPr="006863B4" w:rsidRDefault="006749BE" w:rsidP="002B6BF1">
      <w:pPr>
        <w:pStyle w:val="Titulli"/>
        <w:rPr>
          <w:sz w:val="21"/>
          <w:szCs w:val="21"/>
          <w:lang w:val="sq-AL"/>
        </w:rPr>
      </w:pPr>
      <w:r w:rsidRPr="006863B4">
        <w:rPr>
          <w:sz w:val="21"/>
          <w:szCs w:val="21"/>
          <w:lang w:val="sq-AL"/>
        </w:rPr>
        <w:t xml:space="preserve">MARRËVESHJE NDIHME </w:t>
      </w:r>
    </w:p>
    <w:p w:rsidR="00EF7F85" w:rsidRDefault="006749BE" w:rsidP="00EF7F85">
      <w:pPr>
        <w:pStyle w:val="TitulliTitull"/>
        <w:rPr>
          <w:sz w:val="21"/>
          <w:szCs w:val="21"/>
          <w:lang w:val="sq-AL"/>
        </w:rPr>
      </w:pPr>
      <w:r w:rsidRPr="006863B4">
        <w:rPr>
          <w:sz w:val="21"/>
          <w:szCs w:val="21"/>
          <w:lang w:val="sq-AL"/>
        </w:rPr>
        <w:t>NDËRMJET</w:t>
      </w:r>
      <w:bookmarkStart w:id="7" w:name="_DV_M4"/>
      <w:bookmarkEnd w:id="7"/>
      <w:r w:rsidRPr="006863B4">
        <w:rPr>
          <w:sz w:val="21"/>
          <w:szCs w:val="21"/>
          <w:lang w:val="sq-AL"/>
        </w:rPr>
        <w:t xml:space="preserve"> KËSHILLIT TË MINISTRAVE TË REPUBLIKËS SË SHQIPËRISË DHE QEVERISË SË SHTETEVE TË BASHKUARA TË AMERIKËS</w:t>
      </w:r>
      <w:bookmarkStart w:id="8" w:name="_DV_M5"/>
      <w:bookmarkStart w:id="9" w:name="_DV_M6"/>
      <w:bookmarkEnd w:id="8"/>
      <w:bookmarkEnd w:id="9"/>
      <w:r w:rsidRPr="006863B4">
        <w:rPr>
          <w:sz w:val="21"/>
          <w:szCs w:val="21"/>
          <w:lang w:val="sq-AL"/>
        </w:rPr>
        <w:t xml:space="preserve"> PËR</w:t>
      </w:r>
      <w:bookmarkStart w:id="10" w:name="_DV_M7"/>
      <w:bookmarkEnd w:id="10"/>
      <w:r w:rsidRPr="006863B4">
        <w:rPr>
          <w:sz w:val="21"/>
          <w:szCs w:val="21"/>
          <w:lang w:val="sq-AL"/>
        </w:rPr>
        <w:t xml:space="preserve"> QEVERISJEN ME DRE</w:t>
      </w:r>
      <w:r w:rsidR="00F674CD" w:rsidRPr="006863B4">
        <w:rPr>
          <w:sz w:val="21"/>
          <w:szCs w:val="21"/>
          <w:lang w:val="sq-AL"/>
        </w:rPr>
        <w:t>JTËSI DHE NË MËNYRË DEMOKRATIKE,</w:t>
      </w:r>
      <w:r w:rsidRPr="006863B4">
        <w:rPr>
          <w:sz w:val="21"/>
          <w:szCs w:val="21"/>
          <w:lang w:val="sq-AL"/>
        </w:rPr>
        <w:t xml:space="preserve"> INVESTIMIN NË NJERËZ DHE RRITJEN EKONOMIKE</w:t>
      </w:r>
    </w:p>
    <w:p w:rsidR="00EF7F85" w:rsidRDefault="00EF7F85" w:rsidP="00EF7F85">
      <w:pPr>
        <w:pStyle w:val="Paragrafi"/>
        <w:jc w:val="right"/>
        <w:rPr>
          <w:sz w:val="21"/>
          <w:szCs w:val="21"/>
          <w:lang w:val="sq-AL"/>
        </w:rPr>
      </w:pPr>
    </w:p>
    <w:p w:rsidR="006749BE" w:rsidRPr="006863B4" w:rsidRDefault="00EF7F85" w:rsidP="00EF7F85">
      <w:pPr>
        <w:pStyle w:val="Paragrafi"/>
        <w:jc w:val="right"/>
        <w:rPr>
          <w:sz w:val="21"/>
          <w:szCs w:val="21"/>
          <w:lang w:val="sq-AL"/>
        </w:rPr>
      </w:pPr>
      <w:r>
        <w:rPr>
          <w:sz w:val="21"/>
          <w:szCs w:val="21"/>
          <w:lang w:val="sq-AL"/>
        </w:rPr>
        <w:t>Datë: 21 shtator 2010</w:t>
      </w:r>
    </w:p>
    <w:p w:rsidR="00EF7F85" w:rsidRDefault="00EF7F85" w:rsidP="00EF7F85">
      <w:pPr>
        <w:pStyle w:val="Paragrafi"/>
        <w:rPr>
          <w:sz w:val="21"/>
          <w:szCs w:val="21"/>
          <w:lang w:val="sq-AL"/>
        </w:rPr>
      </w:pPr>
    </w:p>
    <w:p w:rsidR="006749BE" w:rsidRPr="00EF7F85" w:rsidRDefault="00F674CD" w:rsidP="00EF7F85">
      <w:pPr>
        <w:pStyle w:val="Paragrafi"/>
        <w:rPr>
          <w:sz w:val="21"/>
          <w:szCs w:val="21"/>
          <w:lang w:val="sq-AL"/>
        </w:rPr>
      </w:pPr>
      <w:r w:rsidRPr="00EF7F85">
        <w:rPr>
          <w:sz w:val="21"/>
          <w:szCs w:val="21"/>
          <w:lang w:val="sq-AL"/>
        </w:rPr>
        <w:t>Marrëveshje ndihme n</w:t>
      </w:r>
      <w:r w:rsidR="006749BE" w:rsidRPr="00EF7F85">
        <w:rPr>
          <w:sz w:val="21"/>
          <w:szCs w:val="21"/>
          <w:lang w:val="sq-AL"/>
        </w:rPr>
        <w:t>dërmjet Këshillit të Ministrave të Republikës së Shqipërisë, që vepron nëpërmjet Ministrisë</w:t>
      </w:r>
      <w:r w:rsidR="00ED251D" w:rsidRPr="00EF7F85">
        <w:rPr>
          <w:sz w:val="21"/>
          <w:szCs w:val="21"/>
          <w:lang w:val="sq-AL"/>
        </w:rPr>
        <w:t xml:space="preserve"> </w:t>
      </w:r>
      <w:r w:rsidR="006749BE" w:rsidRPr="00EF7F85">
        <w:rPr>
          <w:sz w:val="21"/>
          <w:szCs w:val="21"/>
          <w:lang w:val="sq-AL"/>
        </w:rPr>
        <w:t>së Financave (këtu më</w:t>
      </w:r>
      <w:r w:rsidR="00ED251D" w:rsidRPr="00EF7F85">
        <w:rPr>
          <w:sz w:val="21"/>
          <w:szCs w:val="21"/>
          <w:lang w:val="sq-AL"/>
        </w:rPr>
        <w:t xml:space="preserve"> </w:t>
      </w:r>
      <w:r w:rsidRPr="00EF7F85">
        <w:rPr>
          <w:sz w:val="21"/>
          <w:szCs w:val="21"/>
          <w:lang w:val="sq-AL"/>
        </w:rPr>
        <w:t>poshtë referuar si “Marrësi i g</w:t>
      </w:r>
      <w:r w:rsidR="006749BE" w:rsidRPr="00EF7F85">
        <w:rPr>
          <w:sz w:val="21"/>
          <w:szCs w:val="21"/>
          <w:lang w:val="sq-AL"/>
        </w:rPr>
        <w:t>rantit”) dhe Qeverisë së Shteteve të Bashkuara të</w:t>
      </w:r>
      <w:r w:rsidR="00ED251D" w:rsidRPr="00EF7F85">
        <w:rPr>
          <w:sz w:val="21"/>
          <w:szCs w:val="21"/>
          <w:lang w:val="sq-AL"/>
        </w:rPr>
        <w:t xml:space="preserve"> </w:t>
      </w:r>
      <w:r w:rsidR="006749BE" w:rsidRPr="00EF7F85">
        <w:rPr>
          <w:sz w:val="21"/>
          <w:szCs w:val="21"/>
          <w:lang w:val="sq-AL"/>
        </w:rPr>
        <w:t>Amerikës, që veprojnë nëpërmjet Agjencisë së Shteteve të Bashkuara për Zhvillim Ndërkombëtar (“USAID”)</w:t>
      </w:r>
      <w:r w:rsidRPr="00EF7F85">
        <w:rPr>
          <w:sz w:val="21"/>
          <w:szCs w:val="21"/>
          <w:lang w:val="sq-AL"/>
        </w:rPr>
        <w:t>.</w:t>
      </w:r>
    </w:p>
    <w:p w:rsidR="006749BE" w:rsidRPr="006863B4" w:rsidRDefault="006749BE" w:rsidP="006749BE">
      <w:pPr>
        <w:pStyle w:val="Paragrafi"/>
        <w:rPr>
          <w:sz w:val="21"/>
          <w:szCs w:val="21"/>
          <w:lang w:val="sq-AL"/>
        </w:rPr>
      </w:pPr>
    </w:p>
    <w:p w:rsidR="006749BE" w:rsidRPr="00E941D9" w:rsidRDefault="006749BE" w:rsidP="00B076A8">
      <w:pPr>
        <w:pStyle w:val="NeniNr"/>
        <w:rPr>
          <w:sz w:val="21"/>
          <w:szCs w:val="21"/>
          <w:lang w:val="sq-AL"/>
        </w:rPr>
      </w:pPr>
      <w:r w:rsidRPr="00E941D9">
        <w:rPr>
          <w:sz w:val="21"/>
          <w:szCs w:val="21"/>
          <w:lang w:val="sq-AL"/>
        </w:rPr>
        <w:t xml:space="preserve">Neni 1 </w:t>
      </w:r>
    </w:p>
    <w:p w:rsidR="006749BE" w:rsidRPr="00E941D9" w:rsidRDefault="006749BE" w:rsidP="00B076A8">
      <w:pPr>
        <w:pStyle w:val="NeniTitull"/>
        <w:rPr>
          <w:sz w:val="21"/>
          <w:szCs w:val="21"/>
          <w:lang w:val="sq-AL"/>
        </w:rPr>
      </w:pPr>
      <w:r w:rsidRPr="00E941D9">
        <w:rPr>
          <w:sz w:val="21"/>
          <w:szCs w:val="21"/>
          <w:lang w:val="sq-AL"/>
        </w:rPr>
        <w:t>Qëllimi</w:t>
      </w:r>
    </w:p>
    <w:p w:rsidR="006749BE" w:rsidRPr="006863B4" w:rsidRDefault="006749BE" w:rsidP="006749BE">
      <w:pPr>
        <w:pStyle w:val="Paragrafi"/>
        <w:rPr>
          <w:sz w:val="21"/>
          <w:szCs w:val="21"/>
          <w:lang w:val="sq-AL"/>
        </w:rPr>
      </w:pPr>
    </w:p>
    <w:p w:rsidR="006749BE" w:rsidRPr="006863B4" w:rsidRDefault="006749BE" w:rsidP="006749BE">
      <w:pPr>
        <w:pStyle w:val="Paragrafi"/>
        <w:rPr>
          <w:sz w:val="21"/>
          <w:szCs w:val="21"/>
          <w:lang w:val="sq-AL"/>
        </w:rPr>
      </w:pPr>
      <w:r w:rsidRPr="006863B4">
        <w:rPr>
          <w:sz w:val="21"/>
          <w:szCs w:val="21"/>
          <w:lang w:val="sq-AL"/>
        </w:rPr>
        <w:t xml:space="preserve">Qëllimi i </w:t>
      </w:r>
      <w:r w:rsidR="00ED251D" w:rsidRPr="006863B4">
        <w:rPr>
          <w:sz w:val="21"/>
          <w:szCs w:val="21"/>
          <w:lang w:val="sq-AL"/>
        </w:rPr>
        <w:t>kësaj</w:t>
      </w:r>
      <w:r w:rsidR="00B476F2">
        <w:rPr>
          <w:sz w:val="21"/>
          <w:szCs w:val="21"/>
          <w:lang w:val="sq-AL"/>
        </w:rPr>
        <w:t xml:space="preserve"> marrëveshjeje të grantit (</w:t>
      </w:r>
      <w:r w:rsidR="00A43C69" w:rsidRPr="006863B4">
        <w:rPr>
          <w:sz w:val="21"/>
          <w:szCs w:val="21"/>
          <w:lang w:val="sq-AL"/>
        </w:rPr>
        <w:t>Marrëveshja</w:t>
      </w:r>
      <w:r w:rsidRPr="006863B4">
        <w:rPr>
          <w:sz w:val="21"/>
          <w:szCs w:val="21"/>
          <w:lang w:val="sq-AL"/>
        </w:rPr>
        <w:t>) është vendosja e një mirëkuptimi ndërmjet palëve</w:t>
      </w:r>
      <w:r w:rsidR="00B476F2">
        <w:rPr>
          <w:sz w:val="21"/>
          <w:szCs w:val="21"/>
          <w:lang w:val="sq-AL"/>
        </w:rPr>
        <w:t xml:space="preserve"> të përmendura më sipër (Palët</w:t>
      </w:r>
      <w:r w:rsidRPr="006863B4">
        <w:rPr>
          <w:sz w:val="21"/>
          <w:szCs w:val="21"/>
          <w:lang w:val="sq-AL"/>
        </w:rPr>
        <w:t>) në lidhje me objektivat e përshkruar në vijim.</w:t>
      </w:r>
    </w:p>
    <w:p w:rsidR="00B4210A" w:rsidRDefault="00B4210A" w:rsidP="00B076A8">
      <w:pPr>
        <w:pStyle w:val="NeniNr"/>
        <w:rPr>
          <w:sz w:val="21"/>
          <w:szCs w:val="21"/>
          <w:lang w:val="sq-AL"/>
        </w:rPr>
      </w:pPr>
    </w:p>
    <w:p w:rsidR="006749BE" w:rsidRPr="00E941D9" w:rsidRDefault="006749BE" w:rsidP="00B076A8">
      <w:pPr>
        <w:pStyle w:val="NeniNr"/>
        <w:rPr>
          <w:sz w:val="21"/>
          <w:szCs w:val="21"/>
          <w:lang w:val="sq-AL"/>
        </w:rPr>
      </w:pPr>
      <w:r w:rsidRPr="00E941D9">
        <w:rPr>
          <w:sz w:val="21"/>
          <w:szCs w:val="21"/>
          <w:lang w:val="sq-AL"/>
        </w:rPr>
        <w:t>Neni 2</w:t>
      </w:r>
    </w:p>
    <w:p w:rsidR="006749BE" w:rsidRPr="00E941D9" w:rsidRDefault="00A43C69" w:rsidP="00B076A8">
      <w:pPr>
        <w:pStyle w:val="NeniTitull"/>
        <w:rPr>
          <w:sz w:val="21"/>
          <w:szCs w:val="21"/>
          <w:lang w:val="sq-AL"/>
        </w:rPr>
      </w:pPr>
      <w:r w:rsidRPr="00E941D9">
        <w:rPr>
          <w:sz w:val="21"/>
          <w:szCs w:val="21"/>
          <w:lang w:val="sq-AL"/>
        </w:rPr>
        <w:t>Objektivat funksionalë</w:t>
      </w:r>
      <w:r w:rsidR="006749BE" w:rsidRPr="00E941D9">
        <w:rPr>
          <w:sz w:val="21"/>
          <w:szCs w:val="21"/>
          <w:lang w:val="sq-AL"/>
        </w:rPr>
        <w:t xml:space="preserve"> dhe rezultatet</w:t>
      </w:r>
    </w:p>
    <w:p w:rsidR="006749BE" w:rsidRPr="006863B4" w:rsidRDefault="006749BE" w:rsidP="006749BE">
      <w:pPr>
        <w:pStyle w:val="Paragrafi"/>
        <w:rPr>
          <w:sz w:val="21"/>
          <w:szCs w:val="21"/>
          <w:lang w:val="sq-AL"/>
        </w:rPr>
      </w:pPr>
    </w:p>
    <w:p w:rsidR="006749BE" w:rsidRPr="006863B4" w:rsidRDefault="006749BE" w:rsidP="006749BE">
      <w:pPr>
        <w:pStyle w:val="Paragrafi"/>
        <w:rPr>
          <w:sz w:val="21"/>
          <w:szCs w:val="21"/>
          <w:lang w:val="sq-AL"/>
        </w:rPr>
      </w:pPr>
      <w:r w:rsidRPr="006863B4">
        <w:rPr>
          <w:sz w:val="21"/>
          <w:szCs w:val="21"/>
          <w:lang w:val="sq-AL"/>
        </w:rPr>
        <w:t>Seksioni 2.1 Objektivat funksional</w:t>
      </w:r>
      <w:r w:rsidR="00A43C69" w:rsidRPr="006863B4">
        <w:rPr>
          <w:sz w:val="21"/>
          <w:szCs w:val="21"/>
          <w:lang w:val="sq-AL"/>
        </w:rPr>
        <w:t>ë</w:t>
      </w:r>
      <w:r w:rsidRPr="006863B4">
        <w:rPr>
          <w:sz w:val="21"/>
          <w:szCs w:val="21"/>
          <w:lang w:val="sq-AL"/>
        </w:rPr>
        <w:t>. Në mënyrë që të çojë përpara ob</w:t>
      </w:r>
      <w:r w:rsidR="00A43C69" w:rsidRPr="006863B4">
        <w:rPr>
          <w:sz w:val="21"/>
          <w:szCs w:val="21"/>
          <w:lang w:val="sq-AL"/>
        </w:rPr>
        <w:t>jektivat e ndihmës së huaj për q</w:t>
      </w:r>
      <w:r w:rsidRPr="006863B4">
        <w:rPr>
          <w:sz w:val="21"/>
          <w:szCs w:val="21"/>
          <w:lang w:val="sq-AL"/>
        </w:rPr>
        <w:t>everisjen me drejtësi dhe në mënyrë demokratike, investimin në</w:t>
      </w:r>
      <w:r w:rsidR="00B476F2">
        <w:rPr>
          <w:sz w:val="21"/>
          <w:szCs w:val="21"/>
          <w:lang w:val="sq-AL"/>
        </w:rPr>
        <w:t xml:space="preserve"> njerëz dhe rritjen ekonomike (Objektivat</w:t>
      </w:r>
      <w:r w:rsidRPr="006863B4">
        <w:rPr>
          <w:sz w:val="21"/>
          <w:szCs w:val="21"/>
          <w:lang w:val="sq-AL"/>
        </w:rPr>
        <w:t xml:space="preserve">), palët bien dakord të punojnë së bashku duke përqendruar aktivitetet </w:t>
      </w:r>
      <w:r w:rsidR="00A43C69" w:rsidRPr="006863B4">
        <w:rPr>
          <w:sz w:val="21"/>
          <w:szCs w:val="21"/>
          <w:lang w:val="sq-AL"/>
        </w:rPr>
        <w:t>në fushat e shëndetësisë, shtetit ligjor, q</w:t>
      </w:r>
      <w:r w:rsidRPr="006863B4">
        <w:rPr>
          <w:sz w:val="21"/>
          <w:szCs w:val="21"/>
          <w:lang w:val="sq-AL"/>
        </w:rPr>
        <w:t>everisjes së mirë dhe rritjes së sektorit privat.</w:t>
      </w:r>
    </w:p>
    <w:p w:rsidR="006749BE" w:rsidRPr="006863B4" w:rsidRDefault="0045223C" w:rsidP="006749BE">
      <w:pPr>
        <w:pStyle w:val="Paragrafi"/>
        <w:rPr>
          <w:sz w:val="21"/>
          <w:szCs w:val="21"/>
          <w:lang w:val="sq-AL"/>
        </w:rPr>
      </w:pPr>
      <w:r w:rsidRPr="006863B4">
        <w:rPr>
          <w:sz w:val="21"/>
          <w:szCs w:val="21"/>
          <w:lang w:val="sq-AL"/>
        </w:rPr>
        <w:t>Objektivat e referua</w:t>
      </w:r>
      <w:r w:rsidR="00B476F2">
        <w:rPr>
          <w:sz w:val="21"/>
          <w:szCs w:val="21"/>
          <w:lang w:val="sq-AL"/>
        </w:rPr>
        <w:t>r</w:t>
      </w:r>
      <w:r w:rsidR="006749BE" w:rsidRPr="006863B4">
        <w:rPr>
          <w:sz w:val="21"/>
          <w:szCs w:val="21"/>
          <w:lang w:val="sq-AL"/>
        </w:rPr>
        <w:t xml:space="preserve"> në seksionin 2.1 mund të mos ndryshohen</w:t>
      </w:r>
      <w:r w:rsidR="00A43C69" w:rsidRPr="006863B4">
        <w:rPr>
          <w:sz w:val="21"/>
          <w:szCs w:val="21"/>
          <w:lang w:val="sq-AL"/>
        </w:rPr>
        <w:t>,</w:t>
      </w:r>
      <w:r w:rsidR="006749BE" w:rsidRPr="006863B4">
        <w:rPr>
          <w:sz w:val="21"/>
          <w:szCs w:val="21"/>
          <w:lang w:val="sq-AL"/>
        </w:rPr>
        <w:t xml:space="preserve"> përveçse me anë të amend</w:t>
      </w:r>
      <w:r w:rsidR="00A43C69" w:rsidRPr="006863B4">
        <w:rPr>
          <w:sz w:val="21"/>
          <w:szCs w:val="21"/>
          <w:lang w:val="sq-AL"/>
        </w:rPr>
        <w:t>imit formal me shkrim të kësaj m</w:t>
      </w:r>
      <w:r w:rsidR="006749BE" w:rsidRPr="006863B4">
        <w:rPr>
          <w:sz w:val="21"/>
          <w:szCs w:val="21"/>
          <w:lang w:val="sq-AL"/>
        </w:rPr>
        <w:t>arrëveshjeje nga përfaqësuesit e autorizuar, siç përcaktohet në seksionin 7.2.</w:t>
      </w:r>
    </w:p>
    <w:p w:rsidR="006749BE" w:rsidRPr="006863B4" w:rsidRDefault="00D64722" w:rsidP="006749BE">
      <w:pPr>
        <w:pStyle w:val="Paragrafi"/>
        <w:rPr>
          <w:sz w:val="21"/>
          <w:szCs w:val="21"/>
          <w:lang w:val="sq-AL"/>
        </w:rPr>
      </w:pPr>
      <w:r>
        <w:rPr>
          <w:sz w:val="21"/>
          <w:szCs w:val="21"/>
          <w:lang w:val="sq-AL"/>
        </w:rPr>
        <w:t xml:space="preserve">Seksioni 2.2. </w:t>
      </w:r>
      <w:r w:rsidR="006749BE" w:rsidRPr="006863B4">
        <w:rPr>
          <w:sz w:val="21"/>
          <w:szCs w:val="21"/>
          <w:lang w:val="sq-AL"/>
        </w:rPr>
        <w:t>Rez</w:t>
      </w:r>
      <w:r>
        <w:rPr>
          <w:sz w:val="21"/>
          <w:szCs w:val="21"/>
          <w:lang w:val="sq-AL"/>
        </w:rPr>
        <w:t xml:space="preserve">ultatet. </w:t>
      </w:r>
      <w:r w:rsidR="00A43C69" w:rsidRPr="006863B4">
        <w:rPr>
          <w:sz w:val="21"/>
          <w:szCs w:val="21"/>
          <w:lang w:val="sq-AL"/>
        </w:rPr>
        <w:t>Me qëllim arritjen e objektivave, p</w:t>
      </w:r>
      <w:r w:rsidR="006749BE" w:rsidRPr="006863B4">
        <w:rPr>
          <w:sz w:val="21"/>
          <w:szCs w:val="21"/>
          <w:lang w:val="sq-AL"/>
        </w:rPr>
        <w:t>alët bien dakord të punojnë së bashku për të arritur rezultatet e mëposhtme (secili referuar si “Rezultati” dhe së bashku si “Rezultatet”):</w:t>
      </w:r>
    </w:p>
    <w:p w:rsidR="006749BE" w:rsidRPr="006863B4" w:rsidRDefault="006749BE" w:rsidP="006749BE">
      <w:pPr>
        <w:pStyle w:val="Paragrafi"/>
        <w:rPr>
          <w:sz w:val="21"/>
          <w:szCs w:val="21"/>
          <w:lang w:val="sq-AL"/>
        </w:rPr>
      </w:pPr>
      <w:r w:rsidRPr="006863B4">
        <w:rPr>
          <w:sz w:val="21"/>
          <w:szCs w:val="21"/>
          <w:lang w:val="sq-AL"/>
        </w:rPr>
        <w:t>a)  Përmirësim të</w:t>
      </w:r>
      <w:r w:rsidR="00A43C69" w:rsidRPr="006863B4">
        <w:rPr>
          <w:sz w:val="21"/>
          <w:szCs w:val="21"/>
          <w:lang w:val="sq-AL"/>
        </w:rPr>
        <w:t xml:space="preserve"> ofrimit të kujdesit s</w:t>
      </w:r>
      <w:r w:rsidRPr="006863B4">
        <w:rPr>
          <w:sz w:val="21"/>
          <w:szCs w:val="21"/>
          <w:lang w:val="sq-AL"/>
        </w:rPr>
        <w:t>hëndetësor në Shqipëri;</w:t>
      </w:r>
    </w:p>
    <w:p w:rsidR="006749BE" w:rsidRPr="006863B4" w:rsidRDefault="00A43C69" w:rsidP="006749BE">
      <w:pPr>
        <w:pStyle w:val="Paragrafi"/>
        <w:rPr>
          <w:sz w:val="21"/>
          <w:szCs w:val="21"/>
          <w:lang w:val="sq-AL"/>
        </w:rPr>
      </w:pPr>
      <w:r w:rsidRPr="006863B4">
        <w:rPr>
          <w:sz w:val="21"/>
          <w:szCs w:val="21"/>
          <w:lang w:val="sq-AL"/>
        </w:rPr>
        <w:t>b)  Forcim të shtetit l</w:t>
      </w:r>
      <w:r w:rsidR="006749BE" w:rsidRPr="006863B4">
        <w:rPr>
          <w:sz w:val="21"/>
          <w:szCs w:val="21"/>
          <w:lang w:val="sq-AL"/>
        </w:rPr>
        <w:t>igjor;</w:t>
      </w:r>
    </w:p>
    <w:p w:rsidR="006749BE" w:rsidRPr="006863B4" w:rsidRDefault="00A43C69" w:rsidP="006749BE">
      <w:pPr>
        <w:pStyle w:val="Paragrafi"/>
        <w:rPr>
          <w:sz w:val="21"/>
          <w:szCs w:val="21"/>
          <w:lang w:val="sq-AL"/>
        </w:rPr>
      </w:pPr>
      <w:r w:rsidRPr="006863B4">
        <w:rPr>
          <w:sz w:val="21"/>
          <w:szCs w:val="21"/>
          <w:lang w:val="sq-AL"/>
        </w:rPr>
        <w:t>c)  Nxitje të qeverisjes së m</w:t>
      </w:r>
      <w:r w:rsidR="006749BE" w:rsidRPr="006863B4">
        <w:rPr>
          <w:sz w:val="21"/>
          <w:szCs w:val="21"/>
          <w:lang w:val="sq-AL"/>
        </w:rPr>
        <w:t>irë; dhe</w:t>
      </w:r>
    </w:p>
    <w:p w:rsidR="006749BE" w:rsidRPr="006863B4" w:rsidRDefault="00A43C69" w:rsidP="006749BE">
      <w:pPr>
        <w:pStyle w:val="Paragrafi"/>
        <w:rPr>
          <w:sz w:val="21"/>
          <w:szCs w:val="21"/>
          <w:lang w:val="sq-AL"/>
        </w:rPr>
      </w:pPr>
      <w:r w:rsidRPr="006863B4">
        <w:rPr>
          <w:sz w:val="21"/>
          <w:szCs w:val="21"/>
          <w:lang w:val="sq-AL"/>
        </w:rPr>
        <w:t>d)  Përmirësim të konkurrueshmërisë dhe të rritjes së sektorit p</w:t>
      </w:r>
      <w:r w:rsidR="006749BE" w:rsidRPr="006863B4">
        <w:rPr>
          <w:sz w:val="21"/>
          <w:szCs w:val="21"/>
          <w:lang w:val="sq-AL"/>
        </w:rPr>
        <w:t xml:space="preserve">rivat në Shqipëri. </w:t>
      </w:r>
    </w:p>
    <w:p w:rsidR="006749BE" w:rsidRPr="006863B4" w:rsidRDefault="006749BE" w:rsidP="006749BE">
      <w:pPr>
        <w:pStyle w:val="Paragrafi"/>
        <w:rPr>
          <w:sz w:val="21"/>
          <w:szCs w:val="21"/>
          <w:lang w:val="sq-AL"/>
        </w:rPr>
      </w:pPr>
      <w:r w:rsidRPr="006863B4">
        <w:rPr>
          <w:sz w:val="21"/>
          <w:szCs w:val="21"/>
          <w:lang w:val="sq-AL"/>
        </w:rPr>
        <w:t>Seksioni 2.2 mund të ndryshojë me anë të marrëveshjes me s</w:t>
      </w:r>
      <w:r w:rsidR="005E5EAB" w:rsidRPr="006863B4">
        <w:rPr>
          <w:sz w:val="21"/>
          <w:szCs w:val="21"/>
          <w:lang w:val="sq-AL"/>
        </w:rPr>
        <w:t>hkrim nga ana e përfaqësuesve të autorizuar të p</w:t>
      </w:r>
      <w:r w:rsidRPr="006863B4">
        <w:rPr>
          <w:sz w:val="21"/>
          <w:szCs w:val="21"/>
          <w:lang w:val="sq-AL"/>
        </w:rPr>
        <w:t>al</w:t>
      </w:r>
      <w:r w:rsidR="005E5EAB" w:rsidRPr="006863B4">
        <w:rPr>
          <w:sz w:val="21"/>
          <w:szCs w:val="21"/>
          <w:lang w:val="sq-AL"/>
        </w:rPr>
        <w:t>ëve pa amendim formal të kësaj m</w:t>
      </w:r>
      <w:r w:rsidRPr="006863B4">
        <w:rPr>
          <w:sz w:val="21"/>
          <w:szCs w:val="21"/>
          <w:lang w:val="sq-AL"/>
        </w:rPr>
        <w:t xml:space="preserve">arrëveshjeje. </w:t>
      </w:r>
    </w:p>
    <w:p w:rsidR="006749BE" w:rsidRPr="006863B4" w:rsidRDefault="005E5EAB" w:rsidP="006749BE">
      <w:pPr>
        <w:pStyle w:val="Paragrafi"/>
        <w:rPr>
          <w:sz w:val="21"/>
          <w:szCs w:val="21"/>
          <w:lang w:val="sq-AL"/>
        </w:rPr>
      </w:pPr>
      <w:r w:rsidRPr="006863B4">
        <w:rPr>
          <w:sz w:val="21"/>
          <w:szCs w:val="21"/>
          <w:lang w:val="sq-AL"/>
        </w:rPr>
        <w:t>Seksioni 2.3. Shtojca 1, p</w:t>
      </w:r>
      <w:r w:rsidR="006749BE" w:rsidRPr="006863B4">
        <w:rPr>
          <w:sz w:val="21"/>
          <w:szCs w:val="21"/>
          <w:lang w:val="sq-AL"/>
        </w:rPr>
        <w:t>ërshkrim i zgjeruar.  Shtojca 1, që bashkël</w:t>
      </w:r>
      <w:r w:rsidRPr="006863B4">
        <w:rPr>
          <w:sz w:val="21"/>
          <w:szCs w:val="21"/>
          <w:lang w:val="sq-AL"/>
        </w:rPr>
        <w:t>idhet këtu</w:t>
      </w:r>
      <w:r w:rsidR="00884144">
        <w:rPr>
          <w:sz w:val="21"/>
          <w:szCs w:val="21"/>
          <w:lang w:val="sq-AL"/>
        </w:rPr>
        <w:t>,</w:t>
      </w:r>
      <w:r w:rsidRPr="006863B4">
        <w:rPr>
          <w:sz w:val="21"/>
          <w:szCs w:val="21"/>
          <w:lang w:val="sq-AL"/>
        </w:rPr>
        <w:t xml:space="preserve"> është pjesë e kësaj m</w:t>
      </w:r>
      <w:r w:rsidR="006749BE" w:rsidRPr="006863B4">
        <w:rPr>
          <w:sz w:val="21"/>
          <w:szCs w:val="21"/>
          <w:lang w:val="sq-AL"/>
        </w:rPr>
        <w:t>arrëveshjeje dhe plotëson objektivat e mësipërm dhe përshkruan aktivitetet dhe rezultatet e pritshme në secilën prej fushave të programit.  Bre</w:t>
      </w:r>
      <w:r w:rsidRPr="006863B4">
        <w:rPr>
          <w:sz w:val="21"/>
          <w:szCs w:val="21"/>
          <w:lang w:val="sq-AL"/>
        </w:rPr>
        <w:t>nda kufijve të përcaktimev</w:t>
      </w:r>
      <w:r w:rsidR="00884144">
        <w:rPr>
          <w:sz w:val="21"/>
          <w:szCs w:val="21"/>
          <w:lang w:val="sq-AL"/>
        </w:rPr>
        <w:t>e të objektivave të parashtruar</w:t>
      </w:r>
      <w:r w:rsidRPr="006863B4">
        <w:rPr>
          <w:sz w:val="21"/>
          <w:szCs w:val="21"/>
          <w:lang w:val="sq-AL"/>
        </w:rPr>
        <w:t xml:space="preserve"> në seksionin 2.1, s</w:t>
      </w:r>
      <w:r w:rsidR="006749BE" w:rsidRPr="006863B4">
        <w:rPr>
          <w:sz w:val="21"/>
          <w:szCs w:val="21"/>
          <w:lang w:val="sq-AL"/>
        </w:rPr>
        <w:t>htojca 1 mund të n</w:t>
      </w:r>
      <w:r w:rsidRPr="006863B4">
        <w:rPr>
          <w:sz w:val="21"/>
          <w:szCs w:val="21"/>
          <w:lang w:val="sq-AL"/>
        </w:rPr>
        <w:t>dryshohet vetëm me marrëveshje me shkrim të përfaqësuesve të a</w:t>
      </w:r>
      <w:r w:rsidR="006749BE" w:rsidRPr="006863B4">
        <w:rPr>
          <w:sz w:val="21"/>
          <w:szCs w:val="21"/>
          <w:lang w:val="sq-AL"/>
        </w:rPr>
        <w:t>utorizuar t</w:t>
      </w:r>
      <w:r w:rsidRPr="006863B4">
        <w:rPr>
          <w:sz w:val="21"/>
          <w:szCs w:val="21"/>
          <w:lang w:val="sq-AL"/>
        </w:rPr>
        <w:t>ë p</w:t>
      </w:r>
      <w:r w:rsidR="006749BE" w:rsidRPr="006863B4">
        <w:rPr>
          <w:sz w:val="21"/>
          <w:szCs w:val="21"/>
          <w:lang w:val="sq-AL"/>
        </w:rPr>
        <w:t>alëv</w:t>
      </w:r>
      <w:r w:rsidRPr="006863B4">
        <w:rPr>
          <w:sz w:val="21"/>
          <w:szCs w:val="21"/>
          <w:lang w:val="sq-AL"/>
        </w:rPr>
        <w:t>e pa amendimin formal të kësaj m</w:t>
      </w:r>
      <w:r w:rsidR="006749BE" w:rsidRPr="006863B4">
        <w:rPr>
          <w:sz w:val="21"/>
          <w:szCs w:val="21"/>
          <w:lang w:val="sq-AL"/>
        </w:rPr>
        <w:t xml:space="preserve">arrëveshjeje. </w:t>
      </w:r>
    </w:p>
    <w:p w:rsidR="006749BE" w:rsidRPr="00D64722" w:rsidRDefault="006749BE" w:rsidP="006749BE">
      <w:pPr>
        <w:pStyle w:val="Paragrafi"/>
        <w:rPr>
          <w:sz w:val="16"/>
          <w:szCs w:val="21"/>
          <w:lang w:val="sq-AL"/>
        </w:rPr>
      </w:pPr>
    </w:p>
    <w:p w:rsidR="006749BE" w:rsidRPr="00E941D9" w:rsidRDefault="006749BE" w:rsidP="00B076A8">
      <w:pPr>
        <w:pStyle w:val="NeniNr"/>
        <w:rPr>
          <w:sz w:val="21"/>
          <w:szCs w:val="21"/>
          <w:lang w:val="it-IT"/>
        </w:rPr>
      </w:pPr>
      <w:r w:rsidRPr="00E941D9">
        <w:rPr>
          <w:sz w:val="21"/>
          <w:szCs w:val="21"/>
          <w:lang w:val="it-IT"/>
        </w:rPr>
        <w:t xml:space="preserve">Neni 3 </w:t>
      </w:r>
      <w:r w:rsidRPr="00E941D9">
        <w:rPr>
          <w:sz w:val="21"/>
          <w:szCs w:val="21"/>
          <w:lang w:val="it-IT"/>
        </w:rPr>
        <w:tab/>
      </w:r>
    </w:p>
    <w:p w:rsidR="006749BE" w:rsidRPr="00E941D9" w:rsidRDefault="005E5EAB" w:rsidP="00B076A8">
      <w:pPr>
        <w:pStyle w:val="NeniTitull"/>
        <w:rPr>
          <w:sz w:val="21"/>
          <w:szCs w:val="21"/>
          <w:lang w:val="it-IT"/>
        </w:rPr>
      </w:pPr>
      <w:r w:rsidRPr="00E941D9">
        <w:rPr>
          <w:sz w:val="21"/>
          <w:szCs w:val="21"/>
          <w:lang w:val="it-IT"/>
        </w:rPr>
        <w:t>Kontributet e p</w:t>
      </w:r>
      <w:r w:rsidR="006749BE" w:rsidRPr="00E941D9">
        <w:rPr>
          <w:sz w:val="21"/>
          <w:szCs w:val="21"/>
          <w:lang w:val="it-IT"/>
        </w:rPr>
        <w:t xml:space="preserve">alëve </w:t>
      </w:r>
    </w:p>
    <w:p w:rsidR="006749BE" w:rsidRPr="00D64722" w:rsidRDefault="006749BE" w:rsidP="006749BE">
      <w:pPr>
        <w:pStyle w:val="Paragrafi"/>
        <w:rPr>
          <w:sz w:val="16"/>
          <w:szCs w:val="21"/>
          <w:lang w:val="sq-AL"/>
        </w:rPr>
      </w:pPr>
    </w:p>
    <w:p w:rsidR="006749BE" w:rsidRPr="006863B4" w:rsidRDefault="006749BE" w:rsidP="006749BE">
      <w:pPr>
        <w:pStyle w:val="Paragrafi"/>
        <w:rPr>
          <w:sz w:val="21"/>
          <w:szCs w:val="21"/>
          <w:lang w:val="sq-AL"/>
        </w:rPr>
      </w:pPr>
      <w:r w:rsidRPr="006863B4">
        <w:rPr>
          <w:sz w:val="21"/>
          <w:szCs w:val="21"/>
          <w:lang w:val="sq-AL"/>
        </w:rPr>
        <w:t>Seksi</w:t>
      </w:r>
      <w:r w:rsidR="008A177C" w:rsidRPr="006863B4">
        <w:rPr>
          <w:sz w:val="21"/>
          <w:szCs w:val="21"/>
          <w:lang w:val="sq-AL"/>
        </w:rPr>
        <w:t xml:space="preserve">oni 3.1. </w:t>
      </w:r>
      <w:r w:rsidR="008A177C" w:rsidRPr="006863B4">
        <w:rPr>
          <w:sz w:val="21"/>
          <w:szCs w:val="21"/>
          <w:lang w:val="sq-AL"/>
        </w:rPr>
        <w:tab/>
        <w:t>Kontributi i USAID-it</w:t>
      </w:r>
      <w:r w:rsidRPr="006863B4">
        <w:rPr>
          <w:sz w:val="21"/>
          <w:szCs w:val="21"/>
          <w:lang w:val="sq-AL"/>
        </w:rPr>
        <w:t xml:space="preserve"> </w:t>
      </w:r>
    </w:p>
    <w:p w:rsidR="006749BE" w:rsidRPr="00E941D9" w:rsidRDefault="006749BE" w:rsidP="00BC54F3">
      <w:pPr>
        <w:pStyle w:val="Paragrafi"/>
        <w:rPr>
          <w:sz w:val="21"/>
          <w:szCs w:val="21"/>
          <w:lang w:val="sq-AL"/>
        </w:rPr>
      </w:pPr>
      <w:r w:rsidRPr="00E941D9">
        <w:rPr>
          <w:sz w:val="21"/>
          <w:szCs w:val="21"/>
          <w:lang w:val="sq-AL"/>
        </w:rPr>
        <w:t>a) Grant</w:t>
      </w:r>
      <w:r w:rsidR="00BC54F3" w:rsidRPr="00E941D9">
        <w:rPr>
          <w:sz w:val="21"/>
          <w:szCs w:val="21"/>
          <w:lang w:val="sq-AL"/>
        </w:rPr>
        <w:t xml:space="preserve">i. </w:t>
      </w:r>
      <w:r w:rsidR="008A177C" w:rsidRPr="00E941D9">
        <w:rPr>
          <w:sz w:val="21"/>
          <w:szCs w:val="21"/>
          <w:lang w:val="sq-AL"/>
        </w:rPr>
        <w:t>Për të ndihmuar arritjen e o</w:t>
      </w:r>
      <w:r w:rsidRPr="00E941D9">
        <w:rPr>
          <w:sz w:val="21"/>
          <w:szCs w:val="21"/>
          <w:lang w:val="sq-AL"/>
        </w:rPr>
        <w:t>bjektivave të parashtruara në këtë marrëveshje dhe sipas Aktit të Ndihmës së Huaj të vitit 1961, siç është amenduar, nëpërmjet kësaj në k</w:t>
      </w:r>
      <w:r w:rsidR="00461C14" w:rsidRPr="00E941D9">
        <w:rPr>
          <w:sz w:val="21"/>
          <w:szCs w:val="21"/>
          <w:lang w:val="sq-AL"/>
        </w:rPr>
        <w:t>ëtë vit f</w:t>
      </w:r>
      <w:r w:rsidR="008A177C" w:rsidRPr="00E941D9">
        <w:rPr>
          <w:sz w:val="21"/>
          <w:szCs w:val="21"/>
          <w:lang w:val="sq-AL"/>
        </w:rPr>
        <w:t>iskal (VF) 2010</w:t>
      </w:r>
      <w:r w:rsidR="00884144" w:rsidRPr="00E941D9">
        <w:rPr>
          <w:sz w:val="21"/>
          <w:szCs w:val="21"/>
          <w:lang w:val="sq-AL"/>
        </w:rPr>
        <w:t>,</w:t>
      </w:r>
      <w:r w:rsidR="008A177C" w:rsidRPr="00E941D9">
        <w:rPr>
          <w:sz w:val="40"/>
          <w:szCs w:val="21"/>
          <w:lang w:val="sq-AL"/>
        </w:rPr>
        <w:t xml:space="preserve"> </w:t>
      </w:r>
      <w:r w:rsidR="008A177C" w:rsidRPr="00E941D9">
        <w:rPr>
          <w:sz w:val="21"/>
          <w:szCs w:val="21"/>
          <w:lang w:val="sq-AL"/>
        </w:rPr>
        <w:t>i jep marrësit të g</w:t>
      </w:r>
      <w:r w:rsidRPr="00E941D9">
        <w:rPr>
          <w:sz w:val="21"/>
          <w:szCs w:val="21"/>
          <w:lang w:val="sq-AL"/>
        </w:rPr>
        <w:t>rantit</w:t>
      </w:r>
      <w:r w:rsidR="008A177C" w:rsidRPr="00E941D9">
        <w:rPr>
          <w:sz w:val="21"/>
          <w:szCs w:val="21"/>
          <w:lang w:val="sq-AL"/>
        </w:rPr>
        <w:t>, sipas kushteve të m</w:t>
      </w:r>
      <w:r w:rsidRPr="00E941D9">
        <w:rPr>
          <w:sz w:val="21"/>
          <w:szCs w:val="21"/>
          <w:lang w:val="sq-AL"/>
        </w:rPr>
        <w:t>arrëveshjes</w:t>
      </w:r>
      <w:r w:rsidR="008A177C" w:rsidRPr="00E941D9">
        <w:rPr>
          <w:sz w:val="21"/>
          <w:szCs w:val="21"/>
          <w:lang w:val="sq-AL"/>
        </w:rPr>
        <w:t>,</w:t>
      </w:r>
      <w:r w:rsidRPr="00E941D9">
        <w:rPr>
          <w:sz w:val="21"/>
          <w:szCs w:val="21"/>
          <w:lang w:val="sq-AL"/>
        </w:rPr>
        <w:t xml:space="preserve"> një sasi që nuk tejkalon shumën e </w:t>
      </w:r>
      <w:r w:rsidR="00BC54F3" w:rsidRPr="00E941D9">
        <w:rPr>
          <w:sz w:val="21"/>
          <w:szCs w:val="21"/>
          <w:lang w:val="sq-AL"/>
        </w:rPr>
        <w:t xml:space="preserve">dy milionë e shtatëqind e pesëdhjetë e tre mijë e katërqind e gjashtëdhjetë e nëntë </w:t>
      </w:r>
      <w:r w:rsidRPr="00E941D9">
        <w:rPr>
          <w:sz w:val="21"/>
          <w:szCs w:val="21"/>
          <w:lang w:val="sq-AL"/>
        </w:rPr>
        <w:t>dollarëve</w:t>
      </w:r>
      <w:r w:rsidRPr="00E941D9">
        <w:rPr>
          <w:sz w:val="28"/>
          <w:szCs w:val="21"/>
          <w:lang w:val="sq-AL"/>
        </w:rPr>
        <w:t xml:space="preserve"> </w:t>
      </w:r>
      <w:r w:rsidRPr="00E941D9">
        <w:rPr>
          <w:sz w:val="21"/>
          <w:szCs w:val="21"/>
          <w:lang w:val="sq-AL"/>
        </w:rPr>
        <w:t>amerikanë</w:t>
      </w:r>
      <w:r w:rsidRPr="00E941D9">
        <w:rPr>
          <w:sz w:val="40"/>
          <w:szCs w:val="21"/>
          <w:lang w:val="sq-AL"/>
        </w:rPr>
        <w:t xml:space="preserve"> </w:t>
      </w:r>
      <w:r w:rsidR="00884144" w:rsidRPr="00E941D9">
        <w:rPr>
          <w:sz w:val="21"/>
          <w:szCs w:val="21"/>
          <w:lang w:val="sq-AL"/>
        </w:rPr>
        <w:t>(USD</w:t>
      </w:r>
      <w:r w:rsidRPr="00E941D9">
        <w:rPr>
          <w:sz w:val="21"/>
          <w:szCs w:val="21"/>
          <w:lang w:val="sq-AL"/>
        </w:rPr>
        <w:t>)</w:t>
      </w:r>
      <w:r w:rsidR="00BC54F3" w:rsidRPr="00E941D9">
        <w:rPr>
          <w:sz w:val="220"/>
          <w:szCs w:val="21"/>
          <w:lang w:val="sq-AL"/>
        </w:rPr>
        <w:t xml:space="preserve"> </w:t>
      </w:r>
      <w:r w:rsidRPr="00E941D9">
        <w:rPr>
          <w:sz w:val="21"/>
          <w:szCs w:val="21"/>
          <w:lang w:val="sq-AL"/>
        </w:rPr>
        <w:t>(</w:t>
      </w:r>
      <w:r w:rsidR="00BC54F3" w:rsidRPr="00E941D9">
        <w:rPr>
          <w:sz w:val="21"/>
          <w:szCs w:val="21"/>
          <w:lang w:val="sq-AL"/>
        </w:rPr>
        <w:t>2 753 469</w:t>
      </w:r>
      <w:r w:rsidR="00884144" w:rsidRPr="00E941D9">
        <w:rPr>
          <w:sz w:val="21"/>
          <w:szCs w:val="21"/>
          <w:lang w:val="sq-AL"/>
        </w:rPr>
        <w:t>$) (Granti</w:t>
      </w:r>
      <w:r w:rsidRPr="00E941D9">
        <w:rPr>
          <w:sz w:val="21"/>
          <w:szCs w:val="21"/>
          <w:lang w:val="sq-AL"/>
        </w:rPr>
        <w:t>)</w:t>
      </w:r>
      <w:r w:rsidR="00392820" w:rsidRPr="00E941D9">
        <w:rPr>
          <w:sz w:val="21"/>
          <w:szCs w:val="21"/>
          <w:lang w:val="sq-AL"/>
        </w:rPr>
        <w:t>.</w:t>
      </w:r>
    </w:p>
    <w:p w:rsidR="006749BE" w:rsidRPr="006863B4" w:rsidRDefault="006749BE" w:rsidP="006749BE">
      <w:pPr>
        <w:pStyle w:val="Paragrafi"/>
        <w:rPr>
          <w:sz w:val="21"/>
          <w:szCs w:val="21"/>
          <w:lang w:val="sq-AL"/>
        </w:rPr>
      </w:pPr>
      <w:r w:rsidRPr="006863B4">
        <w:rPr>
          <w:sz w:val="21"/>
          <w:szCs w:val="21"/>
          <w:lang w:val="sq-AL"/>
        </w:rPr>
        <w:t>b) Kontributi total i përllogaritur i USAID-it.  Kontributi total i përllogaritu</w:t>
      </w:r>
      <w:r w:rsidR="008A177C" w:rsidRPr="006863B4">
        <w:rPr>
          <w:sz w:val="21"/>
          <w:szCs w:val="21"/>
          <w:lang w:val="sq-AL"/>
        </w:rPr>
        <w:t>r i USAID-it për përmbushjen e o</w:t>
      </w:r>
      <w:r w:rsidRPr="006863B4">
        <w:rPr>
          <w:sz w:val="21"/>
          <w:szCs w:val="21"/>
          <w:lang w:val="sq-AL"/>
        </w:rPr>
        <w:t>bjektivave do të jetë shtatëdhjetë e pes</w:t>
      </w:r>
      <w:r w:rsidR="008A177C" w:rsidRPr="006863B4">
        <w:rPr>
          <w:sz w:val="21"/>
          <w:szCs w:val="21"/>
          <w:lang w:val="sq-AL"/>
        </w:rPr>
        <w:t xml:space="preserve">ë milionë dollarë amerikanë (75 000 </w:t>
      </w:r>
      <w:r w:rsidRPr="006863B4">
        <w:rPr>
          <w:sz w:val="21"/>
          <w:szCs w:val="21"/>
          <w:lang w:val="sq-AL"/>
        </w:rPr>
        <w:t xml:space="preserve">000 $), të cilat do të jepen me shtesa.  Rritjet pasuese do të jenë të kushtëzuara nga disponueshmëria e fondeve të USAID-it për këtë qëllim dhe mund jepen nga USAID-i me anë </w:t>
      </w:r>
      <w:r w:rsidR="00304F45" w:rsidRPr="006863B4">
        <w:rPr>
          <w:sz w:val="21"/>
          <w:szCs w:val="21"/>
          <w:lang w:val="sq-AL"/>
        </w:rPr>
        <w:t>të njoftimit me shkrim dërguar m</w:t>
      </w:r>
      <w:r w:rsidR="0039112F" w:rsidRPr="006863B4">
        <w:rPr>
          <w:sz w:val="21"/>
          <w:szCs w:val="21"/>
          <w:lang w:val="sq-AL"/>
        </w:rPr>
        <w:t>arrësit të g</w:t>
      </w:r>
      <w:r w:rsidRPr="006863B4">
        <w:rPr>
          <w:sz w:val="21"/>
          <w:szCs w:val="21"/>
          <w:lang w:val="sq-AL"/>
        </w:rPr>
        <w:t>rantit.   Palët bien dakord që kontributi shtesë i dhënë, nës</w:t>
      </w:r>
      <w:r w:rsidR="00C73034">
        <w:rPr>
          <w:sz w:val="21"/>
          <w:szCs w:val="21"/>
          <w:lang w:val="sq-AL"/>
        </w:rPr>
        <w:t>e ka, do të rrisë</w:t>
      </w:r>
      <w:r w:rsidRPr="006863B4">
        <w:rPr>
          <w:sz w:val="21"/>
          <w:szCs w:val="21"/>
          <w:lang w:val="sq-AL"/>
        </w:rPr>
        <w:t xml:space="preserve"> në m</w:t>
      </w:r>
      <w:r w:rsidR="0039112F" w:rsidRPr="006863B4">
        <w:rPr>
          <w:sz w:val="21"/>
          <w:szCs w:val="21"/>
          <w:lang w:val="sq-AL"/>
        </w:rPr>
        <w:t>ënyrë shtuese sasinë totale të grantit të parashtruar në s</w:t>
      </w:r>
      <w:r w:rsidRPr="006863B4">
        <w:rPr>
          <w:sz w:val="21"/>
          <w:szCs w:val="21"/>
          <w:lang w:val="sq-AL"/>
        </w:rPr>
        <w:t xml:space="preserve">eksionin 3.1(a). Marrësi i grantit bie dakord të njoftojë me shkrim USAID-in për secilin kontribut shtesë, nëse ka. </w:t>
      </w:r>
    </w:p>
    <w:p w:rsidR="006749BE" w:rsidRPr="006863B4" w:rsidRDefault="0027687E" w:rsidP="006749BE">
      <w:pPr>
        <w:pStyle w:val="Paragrafi"/>
        <w:rPr>
          <w:sz w:val="21"/>
          <w:szCs w:val="21"/>
          <w:lang w:val="sq-AL"/>
        </w:rPr>
      </w:pPr>
      <w:r w:rsidRPr="006863B4">
        <w:rPr>
          <w:sz w:val="21"/>
          <w:szCs w:val="21"/>
          <w:lang w:val="sq-AL"/>
        </w:rPr>
        <w:t>c) Fondet do t’u</w:t>
      </w:r>
      <w:r w:rsidR="006749BE" w:rsidRPr="006863B4">
        <w:rPr>
          <w:sz w:val="21"/>
          <w:szCs w:val="21"/>
          <w:lang w:val="sq-AL"/>
        </w:rPr>
        <w:t xml:space="preserve"> disbursohen si nëndetyrime partnerëve zbatues të përzgjedhur në mënyrë </w:t>
      </w:r>
      <w:r w:rsidR="0039112F" w:rsidRPr="006863B4">
        <w:rPr>
          <w:sz w:val="21"/>
          <w:szCs w:val="21"/>
          <w:lang w:val="sq-AL"/>
        </w:rPr>
        <w:t>konkurruese, siç shpjegohet në shtojcën 1, seksioni IV, rolet dhe p</w:t>
      </w:r>
      <w:r w:rsidR="006749BE" w:rsidRPr="006863B4">
        <w:rPr>
          <w:sz w:val="21"/>
          <w:szCs w:val="21"/>
          <w:lang w:val="sq-AL"/>
        </w:rPr>
        <w:t xml:space="preserve">ërgjegjësitë. </w:t>
      </w:r>
    </w:p>
    <w:p w:rsidR="006749BE" w:rsidRPr="006863B4" w:rsidRDefault="006749BE" w:rsidP="006749BE">
      <w:pPr>
        <w:pStyle w:val="Paragrafi"/>
        <w:rPr>
          <w:sz w:val="21"/>
          <w:szCs w:val="21"/>
          <w:lang w:val="sq-AL"/>
        </w:rPr>
      </w:pPr>
      <w:r w:rsidRPr="006863B4">
        <w:rPr>
          <w:sz w:val="21"/>
          <w:szCs w:val="21"/>
          <w:lang w:val="sq-AL"/>
        </w:rPr>
        <w:t>d)</w:t>
      </w:r>
      <w:r w:rsidR="0039112F" w:rsidRPr="006863B4">
        <w:rPr>
          <w:sz w:val="21"/>
          <w:szCs w:val="21"/>
          <w:lang w:val="sq-AL"/>
        </w:rPr>
        <w:t xml:space="preserve"> </w:t>
      </w:r>
      <w:r w:rsidRPr="006863B4">
        <w:rPr>
          <w:sz w:val="21"/>
          <w:szCs w:val="21"/>
          <w:lang w:val="sq-AL"/>
        </w:rPr>
        <w:t>Nëse në çdo kohë USAID-i përca</w:t>
      </w:r>
      <w:r w:rsidR="0039112F" w:rsidRPr="006863B4">
        <w:rPr>
          <w:sz w:val="21"/>
          <w:szCs w:val="21"/>
          <w:lang w:val="sq-AL"/>
        </w:rPr>
        <w:t>kton se kontributi i tij sipas s</w:t>
      </w:r>
      <w:r w:rsidRPr="006863B4">
        <w:rPr>
          <w:sz w:val="21"/>
          <w:szCs w:val="21"/>
          <w:lang w:val="sq-AL"/>
        </w:rPr>
        <w:t>eksionit 3.1 (a) tejkalon sasinë që praktikisht mu</w:t>
      </w:r>
      <w:r w:rsidR="0039112F" w:rsidRPr="006863B4">
        <w:rPr>
          <w:sz w:val="21"/>
          <w:szCs w:val="21"/>
          <w:lang w:val="sq-AL"/>
        </w:rPr>
        <w:t>nd të angazhojë për arritjen e o</w:t>
      </w:r>
      <w:r w:rsidRPr="006863B4">
        <w:rPr>
          <w:sz w:val="21"/>
          <w:szCs w:val="21"/>
          <w:lang w:val="sq-AL"/>
        </w:rPr>
        <w:t>bjektivave gjatë vitit fiskal amerikan aktua</w:t>
      </w:r>
      <w:r w:rsidR="0039112F" w:rsidRPr="006863B4">
        <w:rPr>
          <w:sz w:val="21"/>
          <w:szCs w:val="21"/>
          <w:lang w:val="sq-AL"/>
        </w:rPr>
        <w:t>l ose të ardhshëm, USAID mund ta</w:t>
      </w:r>
      <w:r w:rsidRPr="006863B4">
        <w:rPr>
          <w:sz w:val="21"/>
          <w:szCs w:val="21"/>
          <w:lang w:val="sq-AL"/>
        </w:rPr>
        <w:t xml:space="preserve"> tërheqë sasinë e </w:t>
      </w:r>
      <w:r w:rsidR="0039112F" w:rsidRPr="006863B4">
        <w:rPr>
          <w:sz w:val="21"/>
          <w:szCs w:val="21"/>
          <w:lang w:val="sq-AL"/>
        </w:rPr>
        <w:t>tepërt duke njoftuar me shkrim marrësin e g</w:t>
      </w:r>
      <w:r w:rsidRPr="006863B4">
        <w:rPr>
          <w:sz w:val="21"/>
          <w:szCs w:val="21"/>
          <w:lang w:val="sq-AL"/>
        </w:rPr>
        <w:t xml:space="preserve">rantit, duke </w:t>
      </w:r>
      <w:r w:rsidR="0039112F" w:rsidRPr="006863B4">
        <w:rPr>
          <w:sz w:val="21"/>
          <w:szCs w:val="21"/>
          <w:lang w:val="sq-AL"/>
        </w:rPr>
        <w:t>zvogëluar kështu sasinë e grantit të parashtruar në s</w:t>
      </w:r>
      <w:r w:rsidRPr="006863B4">
        <w:rPr>
          <w:sz w:val="21"/>
          <w:szCs w:val="21"/>
          <w:lang w:val="sq-AL"/>
        </w:rPr>
        <w:t>eksionin 3.1(a). Veprimet e ndërmarra në bazë të këtij nënseksioni nuk do të ndryshojnë sasinë totale të përllogaritur të kontributit të USAID-it të parashtruar në 3.1(b).</w:t>
      </w:r>
    </w:p>
    <w:p w:rsidR="006749BE" w:rsidRPr="006863B4" w:rsidRDefault="0039112F" w:rsidP="006749BE">
      <w:pPr>
        <w:pStyle w:val="Paragrafi"/>
        <w:rPr>
          <w:sz w:val="21"/>
          <w:szCs w:val="21"/>
          <w:lang w:val="sq-AL"/>
        </w:rPr>
      </w:pPr>
      <w:r w:rsidRPr="006863B4">
        <w:rPr>
          <w:sz w:val="21"/>
          <w:szCs w:val="21"/>
          <w:lang w:val="sq-AL"/>
        </w:rPr>
        <w:t>Seksioni 3.2. Kontributi i marrësit të g</w:t>
      </w:r>
      <w:r w:rsidR="006749BE" w:rsidRPr="006863B4">
        <w:rPr>
          <w:sz w:val="21"/>
          <w:szCs w:val="21"/>
          <w:lang w:val="sq-AL"/>
        </w:rPr>
        <w:t xml:space="preserve">rantit. </w:t>
      </w:r>
    </w:p>
    <w:p w:rsidR="006749BE" w:rsidRPr="006863B4" w:rsidRDefault="0039112F" w:rsidP="006749BE">
      <w:pPr>
        <w:pStyle w:val="Paragrafi"/>
        <w:rPr>
          <w:sz w:val="21"/>
          <w:szCs w:val="21"/>
          <w:lang w:val="sq-AL"/>
        </w:rPr>
      </w:pPr>
      <w:r w:rsidRPr="006863B4">
        <w:rPr>
          <w:sz w:val="21"/>
          <w:szCs w:val="21"/>
          <w:lang w:val="sq-AL"/>
        </w:rPr>
        <w:t>Marrësi i g</w:t>
      </w:r>
      <w:r w:rsidR="006749BE" w:rsidRPr="006863B4">
        <w:rPr>
          <w:sz w:val="21"/>
          <w:szCs w:val="21"/>
          <w:lang w:val="sq-AL"/>
        </w:rPr>
        <w:t xml:space="preserve">rantit bie dakord se do të përpiqet të sigurojë, ose nxisë sigurimin e </w:t>
      </w:r>
      <w:r w:rsidR="00ED251D" w:rsidRPr="006863B4">
        <w:rPr>
          <w:sz w:val="21"/>
          <w:szCs w:val="21"/>
          <w:lang w:val="sq-AL"/>
        </w:rPr>
        <w:t>mbështetjes</w:t>
      </w:r>
      <w:r w:rsidR="006749BE" w:rsidRPr="006863B4">
        <w:rPr>
          <w:sz w:val="21"/>
          <w:szCs w:val="21"/>
          <w:lang w:val="sq-AL"/>
        </w:rPr>
        <w:t xml:space="preserve"> me personel, të bashkëpunimit teknik dhe kontributeve të tjera në natyrë, përveç fondeve të siguruara nga USAID-i, sikurse është rënë dakord </w:t>
      </w:r>
      <w:r w:rsidR="00ED251D" w:rsidRPr="006863B4">
        <w:rPr>
          <w:sz w:val="21"/>
          <w:szCs w:val="21"/>
          <w:lang w:val="sq-AL"/>
        </w:rPr>
        <w:t>reciprokisht</w:t>
      </w:r>
      <w:r w:rsidRPr="006863B4">
        <w:rPr>
          <w:sz w:val="21"/>
          <w:szCs w:val="21"/>
          <w:lang w:val="sq-AL"/>
        </w:rPr>
        <w:t xml:space="preserve"> ndërmjet p</w:t>
      </w:r>
      <w:r w:rsidR="006749BE" w:rsidRPr="006863B4">
        <w:rPr>
          <w:sz w:val="21"/>
          <w:szCs w:val="21"/>
          <w:lang w:val="sq-AL"/>
        </w:rPr>
        <w:t>a</w:t>
      </w:r>
      <w:r w:rsidRPr="006863B4">
        <w:rPr>
          <w:sz w:val="21"/>
          <w:szCs w:val="21"/>
          <w:lang w:val="sq-AL"/>
        </w:rPr>
        <w:t>lëve, në përmbushjen e të gjitha</w:t>
      </w:r>
      <w:r w:rsidR="006749BE" w:rsidRPr="006863B4">
        <w:rPr>
          <w:sz w:val="21"/>
          <w:szCs w:val="21"/>
          <w:lang w:val="sq-AL"/>
        </w:rPr>
        <w:t xml:space="preserve"> aktivitete</w:t>
      </w:r>
      <w:r w:rsidRPr="006863B4">
        <w:rPr>
          <w:sz w:val="21"/>
          <w:szCs w:val="21"/>
          <w:lang w:val="sq-AL"/>
        </w:rPr>
        <w:t>ve të nevojshme për arritjen e o</w:t>
      </w:r>
      <w:r w:rsidR="006749BE" w:rsidRPr="006863B4">
        <w:rPr>
          <w:sz w:val="21"/>
          <w:szCs w:val="21"/>
          <w:lang w:val="sq-AL"/>
        </w:rPr>
        <w:t xml:space="preserve">bjektivave. </w:t>
      </w:r>
    </w:p>
    <w:p w:rsidR="006749BE" w:rsidRPr="00D64722" w:rsidRDefault="006749BE" w:rsidP="006749BE">
      <w:pPr>
        <w:pStyle w:val="Paragrafi"/>
        <w:rPr>
          <w:sz w:val="14"/>
          <w:szCs w:val="21"/>
          <w:lang w:val="sq-AL"/>
        </w:rPr>
      </w:pPr>
    </w:p>
    <w:p w:rsidR="006749BE" w:rsidRPr="00E941D9" w:rsidRDefault="006749BE" w:rsidP="00B076A8">
      <w:pPr>
        <w:pStyle w:val="NeniNr"/>
        <w:rPr>
          <w:sz w:val="21"/>
          <w:szCs w:val="21"/>
          <w:lang w:val="sq-AL"/>
        </w:rPr>
      </w:pPr>
      <w:r w:rsidRPr="00E941D9">
        <w:rPr>
          <w:sz w:val="21"/>
          <w:szCs w:val="21"/>
          <w:lang w:val="sq-AL"/>
        </w:rPr>
        <w:t xml:space="preserve">Neni 4 </w:t>
      </w:r>
      <w:r w:rsidRPr="00E941D9">
        <w:rPr>
          <w:sz w:val="21"/>
          <w:szCs w:val="21"/>
          <w:lang w:val="sq-AL"/>
        </w:rPr>
        <w:tab/>
      </w:r>
    </w:p>
    <w:p w:rsidR="006749BE" w:rsidRPr="00E941D9" w:rsidRDefault="00B632F9" w:rsidP="00B076A8">
      <w:pPr>
        <w:pStyle w:val="NeniTitull"/>
        <w:rPr>
          <w:sz w:val="21"/>
          <w:szCs w:val="21"/>
          <w:lang w:val="sq-AL"/>
        </w:rPr>
      </w:pPr>
      <w:r w:rsidRPr="00E941D9">
        <w:rPr>
          <w:sz w:val="21"/>
          <w:szCs w:val="21"/>
          <w:lang w:val="sq-AL"/>
        </w:rPr>
        <w:t>Data e përfundimit</w:t>
      </w:r>
      <w:r w:rsidR="006749BE" w:rsidRPr="00E941D9">
        <w:rPr>
          <w:sz w:val="21"/>
          <w:szCs w:val="21"/>
          <w:lang w:val="sq-AL"/>
        </w:rPr>
        <w:t xml:space="preserve"> </w:t>
      </w:r>
    </w:p>
    <w:p w:rsidR="006749BE" w:rsidRPr="006863B4" w:rsidRDefault="006749BE" w:rsidP="006749BE">
      <w:pPr>
        <w:pStyle w:val="Paragrafi"/>
        <w:rPr>
          <w:sz w:val="21"/>
          <w:szCs w:val="21"/>
          <w:lang w:val="sq-AL"/>
        </w:rPr>
      </w:pPr>
    </w:p>
    <w:p w:rsidR="006749BE" w:rsidRPr="006863B4" w:rsidRDefault="006749BE" w:rsidP="006749BE">
      <w:pPr>
        <w:pStyle w:val="Paragrafi"/>
        <w:rPr>
          <w:sz w:val="21"/>
          <w:szCs w:val="21"/>
          <w:lang w:val="sq-AL"/>
        </w:rPr>
      </w:pPr>
      <w:r w:rsidRPr="006863B4">
        <w:rPr>
          <w:sz w:val="21"/>
          <w:szCs w:val="21"/>
          <w:lang w:val="sq-AL"/>
        </w:rPr>
        <w:t>a) Data e përfundimit, që është 30 shtator 2015 ose ndonjë datë tjetë</w:t>
      </w:r>
      <w:r w:rsidR="0039112F" w:rsidRPr="006863B4">
        <w:rPr>
          <w:sz w:val="21"/>
          <w:szCs w:val="21"/>
          <w:lang w:val="sq-AL"/>
        </w:rPr>
        <w:t>r sipas miratimit me shkrim të palëve, është data në të cilën p</w:t>
      </w:r>
      <w:r w:rsidRPr="006863B4">
        <w:rPr>
          <w:sz w:val="21"/>
          <w:szCs w:val="21"/>
          <w:lang w:val="sq-AL"/>
        </w:rPr>
        <w:t>alët vlerësojnë se do të përfundojnë të gjitha aktivite</w:t>
      </w:r>
      <w:r w:rsidR="0039112F" w:rsidRPr="006863B4">
        <w:rPr>
          <w:sz w:val="21"/>
          <w:szCs w:val="21"/>
          <w:lang w:val="sq-AL"/>
        </w:rPr>
        <w:t>tet e nevojshme për arritjen e o</w:t>
      </w:r>
      <w:r w:rsidRPr="006863B4">
        <w:rPr>
          <w:sz w:val="21"/>
          <w:szCs w:val="21"/>
          <w:lang w:val="sq-AL"/>
        </w:rPr>
        <w:t xml:space="preserve">bjektivave. </w:t>
      </w:r>
    </w:p>
    <w:p w:rsidR="006749BE" w:rsidRPr="006863B4" w:rsidRDefault="006749BE" w:rsidP="006749BE">
      <w:pPr>
        <w:pStyle w:val="Paragrafi"/>
        <w:rPr>
          <w:sz w:val="21"/>
          <w:szCs w:val="21"/>
          <w:lang w:val="sq-AL"/>
        </w:rPr>
      </w:pPr>
      <w:r w:rsidRPr="006863B4">
        <w:rPr>
          <w:sz w:val="21"/>
          <w:szCs w:val="21"/>
          <w:lang w:val="sq-AL"/>
        </w:rPr>
        <w:t xml:space="preserve"> b) Përveç rasteve kur USAID-i mund të bjerë dakord ndryshe me shkrim, USAID-i nuk do të lëshojë ose miratojë dokumentacion që d</w:t>
      </w:r>
      <w:r w:rsidR="0039112F" w:rsidRPr="006863B4">
        <w:rPr>
          <w:sz w:val="21"/>
          <w:szCs w:val="21"/>
          <w:lang w:val="sq-AL"/>
        </w:rPr>
        <w:t>o të autorizonte disbursimin e g</w:t>
      </w:r>
      <w:r w:rsidRPr="006863B4">
        <w:rPr>
          <w:sz w:val="21"/>
          <w:szCs w:val="21"/>
          <w:lang w:val="sq-AL"/>
        </w:rPr>
        <w:t xml:space="preserve">rantit për shërbime të </w:t>
      </w:r>
      <w:r w:rsidR="0039112F" w:rsidRPr="006863B4">
        <w:rPr>
          <w:sz w:val="21"/>
          <w:szCs w:val="21"/>
          <w:lang w:val="sq-AL"/>
        </w:rPr>
        <w:t>kryera ose mallra të dhëna pas satës së p</w:t>
      </w:r>
      <w:r w:rsidRPr="006863B4">
        <w:rPr>
          <w:sz w:val="21"/>
          <w:szCs w:val="21"/>
          <w:lang w:val="sq-AL"/>
        </w:rPr>
        <w:t xml:space="preserve">ërfundimit. </w:t>
      </w:r>
    </w:p>
    <w:p w:rsidR="00C20497" w:rsidRPr="00E941D9" w:rsidRDefault="00C20497" w:rsidP="00B076A8">
      <w:pPr>
        <w:pStyle w:val="NeniNr"/>
        <w:rPr>
          <w:sz w:val="21"/>
          <w:szCs w:val="21"/>
          <w:lang w:val="sq-AL"/>
        </w:rPr>
      </w:pPr>
    </w:p>
    <w:p w:rsidR="006749BE" w:rsidRPr="00E941D9" w:rsidRDefault="006749BE" w:rsidP="00B076A8">
      <w:pPr>
        <w:pStyle w:val="NeniNr"/>
        <w:rPr>
          <w:sz w:val="21"/>
          <w:szCs w:val="21"/>
          <w:lang w:val="it-IT"/>
        </w:rPr>
      </w:pPr>
      <w:r w:rsidRPr="00E941D9">
        <w:rPr>
          <w:sz w:val="21"/>
          <w:szCs w:val="21"/>
          <w:lang w:val="it-IT"/>
        </w:rPr>
        <w:t xml:space="preserve">Neni  5 </w:t>
      </w:r>
    </w:p>
    <w:p w:rsidR="006749BE" w:rsidRPr="00E941D9" w:rsidRDefault="006749BE" w:rsidP="00B076A8">
      <w:pPr>
        <w:pStyle w:val="NeniTitull"/>
        <w:rPr>
          <w:sz w:val="21"/>
          <w:szCs w:val="21"/>
          <w:lang w:val="it-IT"/>
        </w:rPr>
      </w:pPr>
      <w:r w:rsidRPr="00E941D9">
        <w:rPr>
          <w:sz w:val="21"/>
          <w:szCs w:val="21"/>
          <w:lang w:val="it-IT"/>
        </w:rPr>
        <w:t>Kush</w:t>
      </w:r>
      <w:r w:rsidR="00B632F9" w:rsidRPr="00E941D9">
        <w:rPr>
          <w:sz w:val="21"/>
          <w:szCs w:val="21"/>
          <w:lang w:val="it-IT"/>
        </w:rPr>
        <w:t>tet që i paraprijnë disbursimit</w:t>
      </w:r>
      <w:r w:rsidRPr="00E941D9">
        <w:rPr>
          <w:sz w:val="21"/>
          <w:szCs w:val="21"/>
          <w:lang w:val="it-IT"/>
        </w:rPr>
        <w:t xml:space="preserve"> </w:t>
      </w:r>
    </w:p>
    <w:p w:rsidR="006749BE" w:rsidRPr="006863B4" w:rsidRDefault="006749BE" w:rsidP="006749BE">
      <w:pPr>
        <w:pStyle w:val="Paragrafi"/>
        <w:rPr>
          <w:sz w:val="21"/>
          <w:szCs w:val="21"/>
          <w:lang w:val="sq-AL"/>
        </w:rPr>
      </w:pPr>
    </w:p>
    <w:p w:rsidR="006749BE" w:rsidRPr="006863B4" w:rsidRDefault="006749BE" w:rsidP="006749BE">
      <w:pPr>
        <w:pStyle w:val="Paragrafi"/>
        <w:rPr>
          <w:sz w:val="21"/>
          <w:szCs w:val="21"/>
          <w:lang w:val="sq-AL"/>
        </w:rPr>
      </w:pPr>
      <w:r w:rsidRPr="006863B4">
        <w:rPr>
          <w:sz w:val="21"/>
          <w:szCs w:val="21"/>
          <w:lang w:val="sq-AL"/>
        </w:rPr>
        <w:t xml:space="preserve">Seksioni 5.1. Disbursimi i parë.  </w:t>
      </w:r>
      <w:r w:rsidR="0039112F" w:rsidRPr="006863B4">
        <w:rPr>
          <w:sz w:val="21"/>
          <w:szCs w:val="21"/>
          <w:lang w:val="sq-AL"/>
        </w:rPr>
        <w:t>Para disbursimit të parë sipas g</w:t>
      </w:r>
      <w:r w:rsidRPr="006863B4">
        <w:rPr>
          <w:sz w:val="21"/>
          <w:szCs w:val="21"/>
          <w:lang w:val="sq-AL"/>
        </w:rPr>
        <w:t>rantit ose me lëshimin nga ana e USAID-it të dokumentacionit sipas të c</w:t>
      </w:r>
      <w:r w:rsidR="0039112F" w:rsidRPr="006863B4">
        <w:rPr>
          <w:sz w:val="21"/>
          <w:szCs w:val="21"/>
          <w:lang w:val="sq-AL"/>
        </w:rPr>
        <w:t>ilit do të bëhet ky disbursim, marrësi i grantit, përveç rasteve kur p</w:t>
      </w:r>
      <w:r w:rsidRPr="006863B4">
        <w:rPr>
          <w:sz w:val="21"/>
          <w:szCs w:val="21"/>
          <w:lang w:val="sq-AL"/>
        </w:rPr>
        <w:t xml:space="preserve">alët mund të bien dakord ndryshe me shkrim, do t’i japë USAID-it në formë dhe përmbajtje të pranueshme për USAID-in: </w:t>
      </w:r>
    </w:p>
    <w:p w:rsidR="006749BE" w:rsidRPr="006863B4" w:rsidRDefault="006749BE" w:rsidP="006749BE">
      <w:pPr>
        <w:pStyle w:val="Paragrafi"/>
        <w:rPr>
          <w:sz w:val="21"/>
          <w:szCs w:val="21"/>
          <w:lang w:val="sq-AL"/>
        </w:rPr>
      </w:pPr>
      <w:r w:rsidRPr="006863B4">
        <w:rPr>
          <w:sz w:val="21"/>
          <w:szCs w:val="21"/>
          <w:lang w:val="sq-AL"/>
        </w:rPr>
        <w:t>a) Një opinion ligjor</w:t>
      </w:r>
      <w:r w:rsidR="0039112F" w:rsidRPr="006863B4">
        <w:rPr>
          <w:sz w:val="21"/>
          <w:szCs w:val="21"/>
          <w:lang w:val="sq-AL"/>
        </w:rPr>
        <w:t xml:space="preserve"> të pranueshëm për USAID-in që i) kjo m</w:t>
      </w:r>
      <w:r w:rsidRPr="006863B4">
        <w:rPr>
          <w:sz w:val="21"/>
          <w:szCs w:val="21"/>
          <w:lang w:val="sq-AL"/>
        </w:rPr>
        <w:t>arrëveshje është autorizuar në mënyrën e duhur ose e ratifikuar dhe ekzekutuar në emër</w:t>
      </w:r>
      <w:r w:rsidR="00EA351C" w:rsidRPr="006863B4">
        <w:rPr>
          <w:sz w:val="21"/>
          <w:szCs w:val="21"/>
          <w:lang w:val="sq-AL"/>
        </w:rPr>
        <w:t xml:space="preserve"> të marrësit të g</w:t>
      </w:r>
      <w:r w:rsidR="003C5115" w:rsidRPr="006863B4">
        <w:rPr>
          <w:sz w:val="21"/>
          <w:szCs w:val="21"/>
          <w:lang w:val="sq-AL"/>
        </w:rPr>
        <w:t>rantit, ii) kjo m</w:t>
      </w:r>
      <w:r w:rsidRPr="006863B4">
        <w:rPr>
          <w:sz w:val="21"/>
          <w:szCs w:val="21"/>
          <w:lang w:val="sq-AL"/>
        </w:rPr>
        <w:t xml:space="preserve">arrëveshje përbën një detyrim </w:t>
      </w:r>
      <w:r w:rsidR="003C5115" w:rsidRPr="006863B4">
        <w:rPr>
          <w:sz w:val="21"/>
          <w:szCs w:val="21"/>
          <w:lang w:val="sq-AL"/>
        </w:rPr>
        <w:t>të vlefshëm dhe të ligjshëm të marrësit të g</w:t>
      </w:r>
      <w:r w:rsidRPr="006863B4">
        <w:rPr>
          <w:sz w:val="21"/>
          <w:szCs w:val="21"/>
          <w:lang w:val="sq-AL"/>
        </w:rPr>
        <w:t>rantit në përputhje m</w:t>
      </w:r>
      <w:r w:rsidR="003C5115" w:rsidRPr="006863B4">
        <w:rPr>
          <w:sz w:val="21"/>
          <w:szCs w:val="21"/>
          <w:lang w:val="sq-AL"/>
        </w:rPr>
        <w:t xml:space="preserve">e të gjitha kushtet e saj, dhe </w:t>
      </w:r>
      <w:r w:rsidRPr="006863B4">
        <w:rPr>
          <w:sz w:val="21"/>
          <w:szCs w:val="21"/>
          <w:lang w:val="sq-AL"/>
        </w:rPr>
        <w:t>iii) të gjitha veprimet dhe miratimet e brendshme të nevojshm</w:t>
      </w:r>
      <w:r w:rsidR="003C5115" w:rsidRPr="006863B4">
        <w:rPr>
          <w:sz w:val="21"/>
          <w:szCs w:val="21"/>
          <w:lang w:val="sq-AL"/>
        </w:rPr>
        <w:t>e për ta bërë të vlefshme këtë m</w:t>
      </w:r>
      <w:r w:rsidRPr="006863B4">
        <w:rPr>
          <w:sz w:val="21"/>
          <w:szCs w:val="21"/>
          <w:lang w:val="sq-AL"/>
        </w:rPr>
        <w:t>arrëveshje</w:t>
      </w:r>
      <w:r w:rsidR="003C5115" w:rsidRPr="006863B4">
        <w:rPr>
          <w:sz w:val="21"/>
          <w:szCs w:val="21"/>
          <w:lang w:val="sq-AL"/>
        </w:rPr>
        <w:t xml:space="preserve"> janë marrë nga ose në emër të marrësit të g</w:t>
      </w:r>
      <w:r w:rsidRPr="006863B4">
        <w:rPr>
          <w:sz w:val="21"/>
          <w:szCs w:val="21"/>
          <w:lang w:val="sq-AL"/>
        </w:rPr>
        <w:t xml:space="preserve">rantit; dhe </w:t>
      </w:r>
    </w:p>
    <w:p w:rsidR="006749BE" w:rsidRPr="006863B4" w:rsidRDefault="006749BE" w:rsidP="006749BE">
      <w:pPr>
        <w:pStyle w:val="Paragrafi"/>
        <w:rPr>
          <w:sz w:val="21"/>
          <w:szCs w:val="21"/>
          <w:lang w:val="sq-AL"/>
        </w:rPr>
      </w:pPr>
      <w:r w:rsidRPr="006863B4">
        <w:rPr>
          <w:sz w:val="21"/>
          <w:szCs w:val="21"/>
          <w:lang w:val="sq-AL"/>
        </w:rPr>
        <w:t>b) Një deklaratë të firmosur në emër të personit që është në de</w:t>
      </w:r>
      <w:r w:rsidR="00401E94" w:rsidRPr="006863B4">
        <w:rPr>
          <w:sz w:val="21"/>
          <w:szCs w:val="21"/>
          <w:lang w:val="sq-AL"/>
        </w:rPr>
        <w:t>tyrën ose që vepron në zyrën e marrësit të grantit, specifikuar në s</w:t>
      </w:r>
      <w:r w:rsidRPr="006863B4">
        <w:rPr>
          <w:sz w:val="21"/>
          <w:szCs w:val="21"/>
          <w:lang w:val="sq-AL"/>
        </w:rPr>
        <w:t>eksionin 7.2, që emëron me emër dhe titull çdo përfaqësues shtesë që m</w:t>
      </w:r>
      <w:r w:rsidR="00401E94" w:rsidRPr="006863B4">
        <w:rPr>
          <w:sz w:val="21"/>
          <w:szCs w:val="21"/>
          <w:lang w:val="sq-AL"/>
        </w:rPr>
        <w:t>und të veprojë në përputhje me s</w:t>
      </w:r>
      <w:r w:rsidRPr="006863B4">
        <w:rPr>
          <w:sz w:val="21"/>
          <w:szCs w:val="21"/>
          <w:lang w:val="sq-AL"/>
        </w:rPr>
        <w:t xml:space="preserve">eksionin 7.2. </w:t>
      </w:r>
    </w:p>
    <w:p w:rsidR="00E03C46" w:rsidRDefault="00E03C46" w:rsidP="006749BE">
      <w:pPr>
        <w:pStyle w:val="Paragrafi"/>
        <w:rPr>
          <w:sz w:val="21"/>
          <w:szCs w:val="21"/>
          <w:lang w:val="sq-AL"/>
        </w:rPr>
      </w:pPr>
    </w:p>
    <w:p w:rsidR="006749BE" w:rsidRPr="006863B4" w:rsidRDefault="006749BE" w:rsidP="006749BE">
      <w:pPr>
        <w:pStyle w:val="Paragrafi"/>
        <w:rPr>
          <w:sz w:val="21"/>
          <w:szCs w:val="21"/>
          <w:lang w:val="sq-AL"/>
        </w:rPr>
      </w:pPr>
      <w:r w:rsidRPr="006863B4">
        <w:rPr>
          <w:sz w:val="21"/>
          <w:szCs w:val="21"/>
          <w:lang w:val="sq-AL"/>
        </w:rPr>
        <w:t>Seksioni 5.2. Njoftimi.  US</w:t>
      </w:r>
      <w:r w:rsidR="00401E94" w:rsidRPr="006863B4">
        <w:rPr>
          <w:sz w:val="21"/>
          <w:szCs w:val="21"/>
          <w:lang w:val="sq-AL"/>
        </w:rPr>
        <w:t>AID-i do të njoftojë menjëherë marrësin e g</w:t>
      </w:r>
      <w:r w:rsidRPr="006863B4">
        <w:rPr>
          <w:sz w:val="21"/>
          <w:szCs w:val="21"/>
          <w:lang w:val="sq-AL"/>
        </w:rPr>
        <w:t xml:space="preserve">rantit në lidhje me kohën kur USAID-i ka konstatuar që është plotësuar një kusht paraprirës. </w:t>
      </w:r>
    </w:p>
    <w:p w:rsidR="006749BE" w:rsidRPr="006863B4" w:rsidRDefault="006749BE" w:rsidP="006749BE">
      <w:pPr>
        <w:pStyle w:val="Paragrafi"/>
        <w:rPr>
          <w:sz w:val="21"/>
          <w:szCs w:val="21"/>
          <w:lang w:val="sq-AL"/>
        </w:rPr>
      </w:pPr>
      <w:r w:rsidRPr="006863B4">
        <w:rPr>
          <w:sz w:val="21"/>
          <w:szCs w:val="21"/>
          <w:lang w:val="sq-AL"/>
        </w:rPr>
        <w:t>Seksioni 5.3. Data përfundimtare për kushtet paraprirëse. Data përfundimtare për plotësimin</w:t>
      </w:r>
      <w:r w:rsidR="00EE3854" w:rsidRPr="006863B4">
        <w:rPr>
          <w:sz w:val="21"/>
          <w:szCs w:val="21"/>
          <w:lang w:val="sq-AL"/>
        </w:rPr>
        <w:t xml:space="preserve"> e kushteve të specifikuara në s</w:t>
      </w:r>
      <w:r w:rsidRPr="006863B4">
        <w:rPr>
          <w:sz w:val="21"/>
          <w:szCs w:val="21"/>
          <w:lang w:val="sq-AL"/>
        </w:rPr>
        <w:t xml:space="preserve">eksionin 5.1 është </w:t>
      </w:r>
      <w:r w:rsidR="00E44F8A">
        <w:rPr>
          <w:sz w:val="21"/>
          <w:szCs w:val="21"/>
          <w:lang w:val="sq-AL"/>
        </w:rPr>
        <w:t>60</w:t>
      </w:r>
      <w:r w:rsidR="00E44F8A" w:rsidRPr="006863B4">
        <w:rPr>
          <w:sz w:val="21"/>
          <w:szCs w:val="21"/>
          <w:lang w:val="sq-AL"/>
        </w:rPr>
        <w:t xml:space="preserve"> </w:t>
      </w:r>
      <w:r w:rsidR="00E44F8A">
        <w:rPr>
          <w:sz w:val="21"/>
          <w:szCs w:val="21"/>
          <w:lang w:val="sq-AL"/>
        </w:rPr>
        <w:t>(</w:t>
      </w:r>
      <w:r w:rsidRPr="006863B4">
        <w:rPr>
          <w:sz w:val="21"/>
          <w:szCs w:val="21"/>
          <w:lang w:val="sq-AL"/>
        </w:rPr>
        <w:t>gjashtëdhj</w:t>
      </w:r>
      <w:r w:rsidR="00EE3854" w:rsidRPr="006863B4">
        <w:rPr>
          <w:sz w:val="21"/>
          <w:szCs w:val="21"/>
          <w:lang w:val="sq-AL"/>
        </w:rPr>
        <w:t>etë</w:t>
      </w:r>
      <w:r w:rsidR="00E44F8A">
        <w:rPr>
          <w:sz w:val="21"/>
          <w:szCs w:val="21"/>
          <w:lang w:val="sq-AL"/>
        </w:rPr>
        <w:t>)</w:t>
      </w:r>
      <w:r w:rsidR="00EE3854" w:rsidRPr="006863B4">
        <w:rPr>
          <w:sz w:val="21"/>
          <w:szCs w:val="21"/>
          <w:lang w:val="sq-AL"/>
        </w:rPr>
        <w:t xml:space="preserve"> ditë nga data e kësaj marrëveshjeje ose ndonjë datë të</w:t>
      </w:r>
      <w:r w:rsidRPr="006863B4">
        <w:rPr>
          <w:sz w:val="21"/>
          <w:szCs w:val="21"/>
          <w:lang w:val="sq-AL"/>
        </w:rPr>
        <w:t xml:space="preserve"> mëvonshme që do të vendoset sipas miratimit me shkrim të USAID-it përpara ose pas përfundimit të datës së mësipërme të përfundimi</w:t>
      </w:r>
      <w:r w:rsidR="00EE3854" w:rsidRPr="006863B4">
        <w:rPr>
          <w:sz w:val="21"/>
          <w:szCs w:val="21"/>
          <w:lang w:val="sq-AL"/>
        </w:rPr>
        <w:t>t. Nëse kushtet paraprirëse në s</w:t>
      </w:r>
      <w:r w:rsidRPr="006863B4">
        <w:rPr>
          <w:sz w:val="21"/>
          <w:szCs w:val="21"/>
          <w:lang w:val="sq-AL"/>
        </w:rPr>
        <w:t>eksionin 5.1 nuk janë plotësuar deri në datën përfundimtare të mësipër</w:t>
      </w:r>
      <w:r w:rsidR="00EE3854" w:rsidRPr="006863B4">
        <w:rPr>
          <w:sz w:val="21"/>
          <w:szCs w:val="21"/>
          <w:lang w:val="sq-AL"/>
        </w:rPr>
        <w:t>me, USAID-i mund ta përfundojë m</w:t>
      </w:r>
      <w:r w:rsidRPr="006863B4">
        <w:rPr>
          <w:sz w:val="21"/>
          <w:szCs w:val="21"/>
          <w:lang w:val="sq-AL"/>
        </w:rPr>
        <w:t>arrëveshjen me anë të n</w:t>
      </w:r>
      <w:r w:rsidR="00EE3854" w:rsidRPr="006863B4">
        <w:rPr>
          <w:sz w:val="21"/>
          <w:szCs w:val="21"/>
          <w:lang w:val="sq-AL"/>
        </w:rPr>
        <w:t>jë njoftimi me shkrim drejtuar marrësit të g</w:t>
      </w:r>
      <w:r w:rsidRPr="006863B4">
        <w:rPr>
          <w:sz w:val="21"/>
          <w:szCs w:val="21"/>
          <w:lang w:val="sq-AL"/>
        </w:rPr>
        <w:t xml:space="preserve">rantit. </w:t>
      </w:r>
    </w:p>
    <w:p w:rsidR="006749BE" w:rsidRPr="006863B4" w:rsidRDefault="006749BE" w:rsidP="006749BE">
      <w:pPr>
        <w:pStyle w:val="Paragrafi"/>
        <w:rPr>
          <w:sz w:val="21"/>
          <w:szCs w:val="21"/>
          <w:lang w:val="sq-AL"/>
        </w:rPr>
      </w:pPr>
    </w:p>
    <w:p w:rsidR="006749BE" w:rsidRPr="00E941D9" w:rsidRDefault="006749BE" w:rsidP="00B076A8">
      <w:pPr>
        <w:pStyle w:val="NeniNr"/>
        <w:rPr>
          <w:sz w:val="21"/>
          <w:szCs w:val="21"/>
          <w:lang w:val="sq-AL"/>
        </w:rPr>
      </w:pPr>
      <w:r w:rsidRPr="00E941D9">
        <w:rPr>
          <w:sz w:val="21"/>
          <w:szCs w:val="21"/>
          <w:lang w:val="sq-AL"/>
        </w:rPr>
        <w:t xml:space="preserve">Neni 6 </w:t>
      </w:r>
    </w:p>
    <w:p w:rsidR="006749BE" w:rsidRPr="00E941D9" w:rsidRDefault="002B6BF1" w:rsidP="00B076A8">
      <w:pPr>
        <w:pStyle w:val="NeniTitull"/>
        <w:rPr>
          <w:sz w:val="21"/>
          <w:szCs w:val="21"/>
          <w:lang w:val="sq-AL"/>
        </w:rPr>
      </w:pPr>
      <w:r w:rsidRPr="00E941D9">
        <w:rPr>
          <w:sz w:val="21"/>
          <w:szCs w:val="21"/>
          <w:lang w:val="sq-AL"/>
        </w:rPr>
        <w:t>Marrëveshje të posaçme</w:t>
      </w:r>
    </w:p>
    <w:p w:rsidR="006749BE" w:rsidRPr="006863B4" w:rsidRDefault="006749BE" w:rsidP="006749BE">
      <w:pPr>
        <w:pStyle w:val="Paragrafi"/>
        <w:rPr>
          <w:sz w:val="21"/>
          <w:szCs w:val="21"/>
          <w:lang w:val="sq-AL"/>
        </w:rPr>
      </w:pPr>
    </w:p>
    <w:p w:rsidR="006749BE" w:rsidRPr="006863B4" w:rsidRDefault="00EE3854" w:rsidP="006749BE">
      <w:pPr>
        <w:pStyle w:val="Paragrafi"/>
        <w:rPr>
          <w:sz w:val="21"/>
          <w:szCs w:val="21"/>
          <w:lang w:val="sq-AL"/>
        </w:rPr>
      </w:pPr>
      <w:r w:rsidRPr="006863B4">
        <w:rPr>
          <w:sz w:val="21"/>
          <w:szCs w:val="21"/>
          <w:lang w:val="sq-AL"/>
        </w:rPr>
        <w:t>Marrësi i g</w:t>
      </w:r>
      <w:r w:rsidR="006749BE" w:rsidRPr="006863B4">
        <w:rPr>
          <w:sz w:val="21"/>
          <w:szCs w:val="21"/>
          <w:lang w:val="sq-AL"/>
        </w:rPr>
        <w:t xml:space="preserve">rantit bie dakord që kjo </w:t>
      </w:r>
      <w:r w:rsidR="00080A24" w:rsidRPr="006863B4">
        <w:rPr>
          <w:sz w:val="21"/>
          <w:szCs w:val="21"/>
          <w:lang w:val="sq-AL"/>
        </w:rPr>
        <w:t xml:space="preserve">marrëveshje </w:t>
      </w:r>
      <w:r w:rsidR="006749BE" w:rsidRPr="006863B4">
        <w:rPr>
          <w:sz w:val="21"/>
          <w:szCs w:val="21"/>
          <w:lang w:val="sq-AL"/>
        </w:rPr>
        <w:t>dhe ndihma e ofr</w:t>
      </w:r>
      <w:r w:rsidRPr="006863B4">
        <w:rPr>
          <w:sz w:val="21"/>
          <w:szCs w:val="21"/>
          <w:lang w:val="sq-AL"/>
        </w:rPr>
        <w:t>uar më poshtë janë në vijim të m</w:t>
      </w:r>
      <w:r w:rsidR="006749BE" w:rsidRPr="006863B4">
        <w:rPr>
          <w:sz w:val="21"/>
          <w:szCs w:val="21"/>
          <w:lang w:val="sq-AL"/>
        </w:rPr>
        <w:t>arrëveshjes ndërmjet Qeverisë së Shteteve të Bashkuara dhe Qeverisë së Shqipërisë</w:t>
      </w:r>
      <w:r w:rsidR="00080A24">
        <w:rPr>
          <w:sz w:val="21"/>
          <w:szCs w:val="21"/>
          <w:lang w:val="sq-AL"/>
        </w:rPr>
        <w:t>,</w:t>
      </w:r>
      <w:r w:rsidR="006749BE" w:rsidRPr="006863B4">
        <w:rPr>
          <w:sz w:val="21"/>
          <w:szCs w:val="21"/>
          <w:lang w:val="sq-AL"/>
        </w:rPr>
        <w:t xml:space="preserve"> përsa i përket ndihmës ekonomike, teknike dhe të tjera që kanë lidhje me to, e datës</w:t>
      </w:r>
      <w:r w:rsidR="00DB65D9">
        <w:rPr>
          <w:sz w:val="21"/>
          <w:szCs w:val="21"/>
          <w:lang w:val="sq-AL"/>
        </w:rPr>
        <w:t xml:space="preserve"> 10 qershor 1992 (</w:t>
      </w:r>
      <w:r w:rsidRPr="006863B4">
        <w:rPr>
          <w:sz w:val="21"/>
          <w:szCs w:val="21"/>
          <w:lang w:val="sq-AL"/>
        </w:rPr>
        <w:t>Marrëveshja ekonomike d</w:t>
      </w:r>
      <w:r w:rsidR="006749BE" w:rsidRPr="006863B4">
        <w:rPr>
          <w:sz w:val="21"/>
          <w:szCs w:val="21"/>
          <w:lang w:val="sq-AL"/>
        </w:rPr>
        <w:t>ypalë</w:t>
      </w:r>
      <w:r w:rsidR="00DB65D9">
        <w:rPr>
          <w:sz w:val="21"/>
          <w:szCs w:val="21"/>
          <w:lang w:val="sq-AL"/>
        </w:rPr>
        <w:t>she</w:t>
      </w:r>
      <w:r w:rsidRPr="006863B4">
        <w:rPr>
          <w:sz w:val="21"/>
          <w:szCs w:val="21"/>
          <w:lang w:val="sq-AL"/>
        </w:rPr>
        <w:t>).  Të gjitha dispozitat e marrëveshjes ekonomike d</w:t>
      </w:r>
      <w:r w:rsidR="006749BE" w:rsidRPr="006863B4">
        <w:rPr>
          <w:sz w:val="21"/>
          <w:szCs w:val="21"/>
          <w:lang w:val="sq-AL"/>
        </w:rPr>
        <w:t>ypalëshe, përfshirë, por jo të kufizuara nga përjashtimi nga taksat, tatimet, tarifave doganore e të tjera, zbatohet për fondet e</w:t>
      </w:r>
      <w:r w:rsidRPr="006863B4">
        <w:rPr>
          <w:sz w:val="21"/>
          <w:szCs w:val="21"/>
          <w:lang w:val="sq-AL"/>
        </w:rPr>
        <w:t xml:space="preserve"> disbursuara në lidhje me këtë marrëveshje.  Asgjë në këtë m</w:t>
      </w:r>
      <w:r w:rsidR="006749BE" w:rsidRPr="006863B4">
        <w:rPr>
          <w:sz w:val="21"/>
          <w:szCs w:val="21"/>
          <w:lang w:val="sq-AL"/>
        </w:rPr>
        <w:t xml:space="preserve">arrëveshje ka për qëllim të shtrihet përtej përjashtimeve të çdo ndihme </w:t>
      </w:r>
      <w:r w:rsidRPr="006863B4">
        <w:rPr>
          <w:sz w:val="21"/>
          <w:szCs w:val="21"/>
          <w:lang w:val="sq-AL"/>
        </w:rPr>
        <w:t>jo veçanërisht të mbuluara nga marrëveshja ekonomike d</w:t>
      </w:r>
      <w:r w:rsidR="006749BE" w:rsidRPr="006863B4">
        <w:rPr>
          <w:sz w:val="21"/>
          <w:szCs w:val="21"/>
          <w:lang w:val="sq-AL"/>
        </w:rPr>
        <w:t>ypalëshe</w:t>
      </w:r>
      <w:r w:rsidRPr="006863B4">
        <w:rPr>
          <w:sz w:val="21"/>
          <w:szCs w:val="21"/>
          <w:lang w:val="sq-AL"/>
        </w:rPr>
        <w:t>,</w:t>
      </w:r>
      <w:r w:rsidR="006F07CF" w:rsidRPr="006863B4">
        <w:rPr>
          <w:sz w:val="21"/>
          <w:szCs w:val="21"/>
          <w:lang w:val="sq-AL"/>
        </w:rPr>
        <w:t xml:space="preserve"> si dhe nga kjo m</w:t>
      </w:r>
      <w:r w:rsidR="006749BE" w:rsidRPr="006863B4">
        <w:rPr>
          <w:sz w:val="21"/>
          <w:szCs w:val="21"/>
          <w:lang w:val="sq-AL"/>
        </w:rPr>
        <w:t>arrëveshje.  Në rast paq</w:t>
      </w:r>
      <w:r w:rsidR="006F07CF" w:rsidRPr="006863B4">
        <w:rPr>
          <w:sz w:val="21"/>
          <w:szCs w:val="21"/>
          <w:lang w:val="sq-AL"/>
        </w:rPr>
        <w:t>artësie, marrëveshja ekonomike d</w:t>
      </w:r>
      <w:r w:rsidR="006749BE" w:rsidRPr="006863B4">
        <w:rPr>
          <w:sz w:val="21"/>
          <w:szCs w:val="21"/>
          <w:lang w:val="sq-AL"/>
        </w:rPr>
        <w:t xml:space="preserve">ypalëshe mbizotëron. </w:t>
      </w:r>
    </w:p>
    <w:p w:rsidR="006749BE" w:rsidRPr="006863B4" w:rsidRDefault="006749BE" w:rsidP="006749BE">
      <w:pPr>
        <w:pStyle w:val="Paragrafi"/>
        <w:ind w:firstLine="0"/>
        <w:rPr>
          <w:sz w:val="21"/>
          <w:szCs w:val="21"/>
          <w:lang w:val="sq-AL"/>
        </w:rPr>
      </w:pPr>
    </w:p>
    <w:p w:rsidR="006749BE" w:rsidRPr="00E941D9" w:rsidRDefault="006749BE" w:rsidP="00B076A8">
      <w:pPr>
        <w:pStyle w:val="NeniNr"/>
        <w:rPr>
          <w:sz w:val="21"/>
          <w:szCs w:val="21"/>
          <w:lang w:val="sq-AL"/>
        </w:rPr>
      </w:pPr>
      <w:r w:rsidRPr="00E941D9">
        <w:rPr>
          <w:sz w:val="21"/>
          <w:szCs w:val="21"/>
          <w:lang w:val="sq-AL"/>
        </w:rPr>
        <w:t xml:space="preserve">Neni 7 </w:t>
      </w:r>
    </w:p>
    <w:p w:rsidR="006749BE" w:rsidRPr="00E941D9" w:rsidRDefault="002B6BF1" w:rsidP="00B076A8">
      <w:pPr>
        <w:pStyle w:val="NeniTitull"/>
        <w:rPr>
          <w:sz w:val="21"/>
          <w:szCs w:val="21"/>
          <w:lang w:val="sq-AL"/>
        </w:rPr>
      </w:pPr>
      <w:r w:rsidRPr="00E941D9">
        <w:rPr>
          <w:sz w:val="21"/>
          <w:szCs w:val="21"/>
          <w:lang w:val="sq-AL"/>
        </w:rPr>
        <w:t>Të ndryshme</w:t>
      </w:r>
      <w:r w:rsidR="006749BE" w:rsidRPr="00E941D9">
        <w:rPr>
          <w:sz w:val="21"/>
          <w:szCs w:val="21"/>
          <w:lang w:val="sq-AL"/>
        </w:rPr>
        <w:t xml:space="preserve"> </w:t>
      </w:r>
    </w:p>
    <w:p w:rsidR="006749BE" w:rsidRPr="006863B4" w:rsidRDefault="006749BE" w:rsidP="006749BE">
      <w:pPr>
        <w:pStyle w:val="Paragrafi"/>
        <w:rPr>
          <w:sz w:val="21"/>
          <w:szCs w:val="21"/>
          <w:lang w:val="sq-AL"/>
        </w:rPr>
      </w:pPr>
    </w:p>
    <w:p w:rsidR="006749BE" w:rsidRDefault="006749BE" w:rsidP="006749BE">
      <w:pPr>
        <w:pStyle w:val="Paragrafi"/>
        <w:rPr>
          <w:sz w:val="21"/>
          <w:szCs w:val="21"/>
          <w:lang w:val="sq-AL"/>
        </w:rPr>
      </w:pPr>
      <w:r w:rsidRPr="006863B4">
        <w:rPr>
          <w:sz w:val="21"/>
          <w:szCs w:val="21"/>
          <w:lang w:val="sq-AL"/>
        </w:rPr>
        <w:t xml:space="preserve">Seksioni 7.1. </w:t>
      </w:r>
      <w:r w:rsidRPr="006863B4">
        <w:rPr>
          <w:sz w:val="21"/>
          <w:szCs w:val="21"/>
          <w:lang w:val="sq-AL"/>
        </w:rPr>
        <w:tab/>
        <w:t xml:space="preserve">Komunikimi.  Çdo njoftim, kërkesë, dokument </w:t>
      </w:r>
      <w:r w:rsidR="006F07CF" w:rsidRPr="006863B4">
        <w:rPr>
          <w:sz w:val="21"/>
          <w:szCs w:val="21"/>
          <w:lang w:val="sq-AL"/>
        </w:rPr>
        <w:t>ose komunikim tjetër që secila palë i dorëzon palës tjetër sipas kësaj m</w:t>
      </w:r>
      <w:r w:rsidRPr="006863B4">
        <w:rPr>
          <w:sz w:val="21"/>
          <w:szCs w:val="21"/>
          <w:lang w:val="sq-AL"/>
        </w:rPr>
        <w:t>arrëveshjeje</w:t>
      </w:r>
      <w:r w:rsidR="006F07CF" w:rsidRPr="006863B4">
        <w:rPr>
          <w:sz w:val="21"/>
          <w:szCs w:val="21"/>
          <w:lang w:val="sq-AL"/>
        </w:rPr>
        <w:t>,</w:t>
      </w:r>
      <w:r w:rsidRPr="006863B4">
        <w:rPr>
          <w:sz w:val="21"/>
          <w:szCs w:val="21"/>
          <w:lang w:val="sq-AL"/>
        </w:rPr>
        <w:t xml:space="preserve"> do të jetë me shkrim ose me anë të telefaksit dhe do të konsiderohet e dhënë ose</w:t>
      </w:r>
      <w:r w:rsidR="006F07CF" w:rsidRPr="006863B4">
        <w:rPr>
          <w:sz w:val="21"/>
          <w:szCs w:val="21"/>
          <w:lang w:val="sq-AL"/>
        </w:rPr>
        <w:t xml:space="preserve"> e dërguar kur i dërgohet asaj p</w:t>
      </w:r>
      <w:r w:rsidRPr="006863B4">
        <w:rPr>
          <w:sz w:val="21"/>
          <w:szCs w:val="21"/>
          <w:lang w:val="sq-AL"/>
        </w:rPr>
        <w:t>ale në adresën e mëposhtme:</w:t>
      </w:r>
    </w:p>
    <w:p w:rsidR="00C20497" w:rsidRPr="006863B4" w:rsidRDefault="00C20497" w:rsidP="006749BE">
      <w:pPr>
        <w:pStyle w:val="Paragrafi"/>
        <w:rPr>
          <w:sz w:val="21"/>
          <w:szCs w:val="21"/>
          <w:lang w:val="sq-AL"/>
        </w:rPr>
      </w:pPr>
    </w:p>
    <w:tbl>
      <w:tblPr>
        <w:tblW w:w="0" w:type="auto"/>
        <w:tblLook w:val="04A0" w:firstRow="1" w:lastRow="0" w:firstColumn="1" w:lastColumn="0" w:noHBand="0" w:noVBand="1"/>
      </w:tblPr>
      <w:tblGrid>
        <w:gridCol w:w="4643"/>
        <w:gridCol w:w="4644"/>
      </w:tblGrid>
      <w:tr w:rsidR="00402BC6" w:rsidRPr="00553FC4" w:rsidTr="00E03C46">
        <w:tc>
          <w:tcPr>
            <w:tcW w:w="4643" w:type="dxa"/>
          </w:tcPr>
          <w:p w:rsidR="00402BC6" w:rsidRPr="00553FC4" w:rsidRDefault="00402BC6" w:rsidP="00553FC4">
            <w:pPr>
              <w:pStyle w:val="Paragrafi"/>
              <w:ind w:firstLine="0"/>
              <w:rPr>
                <w:sz w:val="21"/>
                <w:szCs w:val="21"/>
                <w:lang w:val="sq-AL"/>
              </w:rPr>
            </w:pPr>
            <w:r w:rsidRPr="00553FC4">
              <w:rPr>
                <w:sz w:val="21"/>
                <w:szCs w:val="21"/>
                <w:lang w:val="sq-AL"/>
              </w:rPr>
              <w:t xml:space="preserve">Drejtuar USAID-it: </w:t>
            </w:r>
          </w:p>
          <w:p w:rsidR="00402BC6" w:rsidRPr="00553FC4" w:rsidRDefault="00402BC6" w:rsidP="00553FC4">
            <w:pPr>
              <w:pStyle w:val="Paragrafi"/>
              <w:ind w:firstLine="0"/>
              <w:rPr>
                <w:sz w:val="21"/>
                <w:szCs w:val="21"/>
                <w:lang w:val="sq-AL"/>
              </w:rPr>
            </w:pPr>
            <w:r w:rsidRPr="00553FC4">
              <w:rPr>
                <w:sz w:val="21"/>
                <w:szCs w:val="21"/>
                <w:lang w:val="sq-AL"/>
              </w:rPr>
              <w:t xml:space="preserve">Adresa postare: </w:t>
            </w:r>
          </w:p>
          <w:p w:rsidR="00402BC6" w:rsidRPr="00553FC4" w:rsidRDefault="00402BC6" w:rsidP="00553FC4">
            <w:pPr>
              <w:pStyle w:val="Paragrafi"/>
              <w:ind w:firstLine="0"/>
              <w:rPr>
                <w:sz w:val="21"/>
                <w:szCs w:val="21"/>
                <w:lang w:val="sq-AL"/>
              </w:rPr>
            </w:pPr>
            <w:r w:rsidRPr="00553FC4">
              <w:rPr>
                <w:sz w:val="21"/>
                <w:szCs w:val="21"/>
                <w:lang w:val="sq-AL"/>
              </w:rPr>
              <w:t>Mission Director (Drejtor i Misionit)</w:t>
            </w:r>
          </w:p>
          <w:p w:rsidR="00402BC6" w:rsidRPr="00553FC4" w:rsidRDefault="00402BC6" w:rsidP="00553FC4">
            <w:pPr>
              <w:pStyle w:val="Paragrafi"/>
              <w:ind w:firstLine="0"/>
              <w:rPr>
                <w:sz w:val="21"/>
                <w:szCs w:val="21"/>
                <w:lang w:val="sq-AL"/>
              </w:rPr>
            </w:pPr>
            <w:r w:rsidRPr="00553FC4">
              <w:rPr>
                <w:sz w:val="21"/>
                <w:szCs w:val="21"/>
                <w:lang w:val="sq-AL"/>
              </w:rPr>
              <w:t>Agjencia e Shteteve të Bashkuara për Zhvillim Ndërkombëtar</w:t>
            </w:r>
          </w:p>
          <w:p w:rsidR="00402BC6" w:rsidRPr="00553FC4" w:rsidRDefault="00402BC6" w:rsidP="00553FC4">
            <w:pPr>
              <w:pStyle w:val="Paragrafi"/>
              <w:ind w:firstLine="0"/>
              <w:rPr>
                <w:sz w:val="21"/>
                <w:szCs w:val="21"/>
                <w:lang w:val="sq-AL"/>
              </w:rPr>
            </w:pPr>
            <w:r w:rsidRPr="00553FC4">
              <w:rPr>
                <w:sz w:val="21"/>
                <w:szCs w:val="21"/>
                <w:lang w:val="sq-AL"/>
              </w:rPr>
              <w:t>Ambasada e Shteteve të Bashkuara të Amerikës</w:t>
            </w:r>
          </w:p>
          <w:p w:rsidR="00402BC6" w:rsidRPr="00553FC4" w:rsidRDefault="00402BC6" w:rsidP="00553FC4">
            <w:pPr>
              <w:pStyle w:val="Paragrafi"/>
              <w:ind w:firstLine="0"/>
              <w:rPr>
                <w:sz w:val="21"/>
                <w:szCs w:val="21"/>
                <w:lang w:val="sq-AL"/>
              </w:rPr>
            </w:pPr>
            <w:r w:rsidRPr="00553FC4">
              <w:rPr>
                <w:sz w:val="21"/>
                <w:szCs w:val="21"/>
                <w:lang w:val="sq-AL"/>
              </w:rPr>
              <w:t>Rr. Elbasanit 103</w:t>
            </w:r>
          </w:p>
          <w:p w:rsidR="00402BC6" w:rsidRPr="00553FC4" w:rsidRDefault="00402BC6" w:rsidP="00553FC4">
            <w:pPr>
              <w:pStyle w:val="Paragrafi"/>
              <w:ind w:firstLine="0"/>
              <w:rPr>
                <w:sz w:val="21"/>
                <w:szCs w:val="21"/>
                <w:lang w:val="sq-AL"/>
              </w:rPr>
            </w:pPr>
            <w:r w:rsidRPr="00553FC4">
              <w:rPr>
                <w:sz w:val="21"/>
                <w:szCs w:val="21"/>
                <w:lang w:val="sq-AL"/>
              </w:rPr>
              <w:t>Tiranë, Shqipëri</w:t>
            </w:r>
          </w:p>
          <w:p w:rsidR="00402BC6" w:rsidRPr="00553FC4" w:rsidRDefault="00402BC6" w:rsidP="00553FC4">
            <w:pPr>
              <w:pStyle w:val="Paragrafi"/>
              <w:ind w:firstLine="0"/>
              <w:rPr>
                <w:sz w:val="21"/>
                <w:szCs w:val="21"/>
                <w:lang w:val="sq-AL"/>
              </w:rPr>
            </w:pPr>
            <w:r w:rsidRPr="00553FC4">
              <w:rPr>
                <w:sz w:val="21"/>
                <w:szCs w:val="21"/>
                <w:lang w:val="sq-AL"/>
              </w:rPr>
              <w:t xml:space="preserve">Telefax: +355-4-366-394 </w:t>
            </w:r>
          </w:p>
        </w:tc>
        <w:tc>
          <w:tcPr>
            <w:tcW w:w="4644" w:type="dxa"/>
          </w:tcPr>
          <w:p w:rsidR="00402BC6" w:rsidRPr="00553FC4" w:rsidRDefault="00402BC6" w:rsidP="00402BC6">
            <w:pPr>
              <w:pStyle w:val="Paragrafi"/>
              <w:rPr>
                <w:sz w:val="21"/>
                <w:szCs w:val="21"/>
                <w:lang w:val="sq-AL"/>
              </w:rPr>
            </w:pPr>
            <w:r w:rsidRPr="00553FC4">
              <w:rPr>
                <w:sz w:val="21"/>
                <w:szCs w:val="21"/>
                <w:lang w:val="sq-AL"/>
              </w:rPr>
              <w:t xml:space="preserve">Drejtuar Marrësit të Grantit: </w:t>
            </w:r>
          </w:p>
          <w:p w:rsidR="00402BC6" w:rsidRPr="00553FC4" w:rsidRDefault="00402BC6" w:rsidP="00402BC6">
            <w:pPr>
              <w:pStyle w:val="Paragrafi"/>
              <w:rPr>
                <w:sz w:val="21"/>
                <w:szCs w:val="21"/>
                <w:lang w:val="sq-AL"/>
              </w:rPr>
            </w:pPr>
            <w:r w:rsidRPr="00553FC4">
              <w:rPr>
                <w:sz w:val="21"/>
                <w:szCs w:val="21"/>
                <w:lang w:val="sq-AL"/>
              </w:rPr>
              <w:t xml:space="preserve">Adresa postare: </w:t>
            </w:r>
          </w:p>
          <w:p w:rsidR="00402BC6" w:rsidRPr="00553FC4" w:rsidRDefault="00402BC6" w:rsidP="00402BC6">
            <w:pPr>
              <w:pStyle w:val="Paragrafi"/>
              <w:rPr>
                <w:sz w:val="21"/>
                <w:szCs w:val="21"/>
                <w:lang w:val="sq-AL"/>
              </w:rPr>
            </w:pPr>
            <w:r w:rsidRPr="00553FC4">
              <w:rPr>
                <w:sz w:val="21"/>
                <w:szCs w:val="21"/>
                <w:lang w:val="sq-AL"/>
              </w:rPr>
              <w:t>Ministri Ridvan Bode</w:t>
            </w:r>
          </w:p>
          <w:p w:rsidR="00402BC6" w:rsidRPr="00553FC4" w:rsidRDefault="00402BC6" w:rsidP="00402BC6">
            <w:pPr>
              <w:pStyle w:val="Paragrafi"/>
              <w:rPr>
                <w:sz w:val="21"/>
                <w:szCs w:val="21"/>
                <w:lang w:val="sq-AL"/>
              </w:rPr>
            </w:pPr>
            <w:r w:rsidRPr="00553FC4">
              <w:rPr>
                <w:sz w:val="21"/>
                <w:szCs w:val="21"/>
                <w:lang w:val="sq-AL"/>
              </w:rPr>
              <w:t>Ministria e Financës</w:t>
            </w:r>
          </w:p>
          <w:p w:rsidR="00402BC6" w:rsidRPr="00553FC4" w:rsidRDefault="00402BC6" w:rsidP="00402BC6">
            <w:pPr>
              <w:pStyle w:val="Paragrafi"/>
              <w:rPr>
                <w:sz w:val="21"/>
                <w:szCs w:val="21"/>
                <w:lang w:val="sq-AL"/>
              </w:rPr>
            </w:pPr>
            <w:r w:rsidRPr="00553FC4">
              <w:rPr>
                <w:sz w:val="21"/>
                <w:szCs w:val="21"/>
                <w:lang w:val="sq-AL"/>
              </w:rPr>
              <w:t>Bulevardi “Dëshmorët e Kombit”, nr.4</w:t>
            </w:r>
          </w:p>
          <w:p w:rsidR="00402BC6" w:rsidRPr="00553FC4" w:rsidRDefault="00402BC6" w:rsidP="00402BC6">
            <w:pPr>
              <w:pStyle w:val="Paragrafi"/>
              <w:rPr>
                <w:sz w:val="21"/>
                <w:szCs w:val="21"/>
                <w:lang w:val="sq-AL"/>
              </w:rPr>
            </w:pPr>
            <w:r w:rsidRPr="00553FC4">
              <w:rPr>
                <w:sz w:val="21"/>
                <w:szCs w:val="21"/>
                <w:lang w:val="sq-AL"/>
              </w:rPr>
              <w:t>Tiranë, Shqipëri</w:t>
            </w:r>
          </w:p>
          <w:p w:rsidR="00402BC6" w:rsidRPr="00553FC4" w:rsidRDefault="00402BC6" w:rsidP="00402BC6">
            <w:pPr>
              <w:pStyle w:val="Paragrafi"/>
              <w:rPr>
                <w:sz w:val="21"/>
                <w:szCs w:val="21"/>
                <w:lang w:val="sq-AL"/>
              </w:rPr>
            </w:pPr>
            <w:r w:rsidRPr="00553FC4">
              <w:rPr>
                <w:sz w:val="21"/>
                <w:szCs w:val="21"/>
                <w:lang w:val="sq-AL"/>
              </w:rPr>
              <w:t>Telefax: +355-4-228-405/494</w:t>
            </w:r>
          </w:p>
          <w:p w:rsidR="00402BC6" w:rsidRPr="00553FC4" w:rsidRDefault="00402BC6" w:rsidP="00553FC4">
            <w:pPr>
              <w:pStyle w:val="Paragrafi"/>
              <w:ind w:firstLine="0"/>
              <w:rPr>
                <w:sz w:val="21"/>
                <w:szCs w:val="21"/>
                <w:lang w:val="sq-AL"/>
              </w:rPr>
            </w:pPr>
          </w:p>
        </w:tc>
      </w:tr>
    </w:tbl>
    <w:p w:rsidR="002F7FDA" w:rsidRDefault="002F7FDA" w:rsidP="006749BE">
      <w:pPr>
        <w:pStyle w:val="Paragrafi"/>
        <w:rPr>
          <w:sz w:val="21"/>
          <w:szCs w:val="21"/>
          <w:lang w:val="sq-AL"/>
        </w:rPr>
      </w:pPr>
    </w:p>
    <w:p w:rsidR="006749BE" w:rsidRPr="006863B4" w:rsidRDefault="006749BE" w:rsidP="006749BE">
      <w:pPr>
        <w:pStyle w:val="Paragrafi"/>
        <w:rPr>
          <w:sz w:val="21"/>
          <w:szCs w:val="21"/>
          <w:lang w:val="sq-AL"/>
        </w:rPr>
      </w:pPr>
      <w:r w:rsidRPr="006863B4">
        <w:rPr>
          <w:sz w:val="21"/>
          <w:szCs w:val="21"/>
          <w:lang w:val="sq-AL"/>
        </w:rPr>
        <w:t xml:space="preserve">Të gjitha këto komunikime do të jenë në gjuhën angleze </w:t>
      </w:r>
      <w:r w:rsidR="006F07CF" w:rsidRPr="006863B4">
        <w:rPr>
          <w:sz w:val="21"/>
          <w:szCs w:val="21"/>
          <w:lang w:val="sq-AL"/>
        </w:rPr>
        <w:t>dhe shqipe, përveç rasteve kur p</w:t>
      </w:r>
      <w:r w:rsidRPr="006863B4">
        <w:rPr>
          <w:sz w:val="21"/>
          <w:szCs w:val="21"/>
          <w:lang w:val="sq-AL"/>
        </w:rPr>
        <w:t xml:space="preserve">alët bien dakord ndryshe me shkrim. Marrësit e tjerë mund të zëvendësohen për më sipër pas dorëzimit të një njoftimi me shkrim. Në rast paqartësie ose konflikti ndërmjet dy versioneve gjuha angleze mbizotëron. </w:t>
      </w:r>
    </w:p>
    <w:p w:rsidR="006749BE" w:rsidRPr="006863B4" w:rsidRDefault="00DF779E" w:rsidP="006749BE">
      <w:pPr>
        <w:pStyle w:val="Paragrafi"/>
        <w:rPr>
          <w:sz w:val="21"/>
          <w:szCs w:val="21"/>
          <w:lang w:val="sq-AL"/>
        </w:rPr>
      </w:pPr>
      <w:r>
        <w:rPr>
          <w:sz w:val="21"/>
          <w:szCs w:val="21"/>
          <w:lang w:val="sq-AL"/>
        </w:rPr>
        <w:t xml:space="preserve">Seksioni 7.2. </w:t>
      </w:r>
      <w:r w:rsidR="006749BE" w:rsidRPr="006863B4">
        <w:rPr>
          <w:sz w:val="21"/>
          <w:szCs w:val="21"/>
          <w:lang w:val="sq-AL"/>
        </w:rPr>
        <w:t>Përfaqësuesit.  Për të gjitha qël</w:t>
      </w:r>
      <w:r w:rsidR="00D87FCC" w:rsidRPr="006863B4">
        <w:rPr>
          <w:sz w:val="21"/>
          <w:szCs w:val="21"/>
          <w:lang w:val="sq-AL"/>
        </w:rPr>
        <w:t>limet që kanë të bëjnë me këtë marrëveshje, marrësi i g</w:t>
      </w:r>
      <w:r w:rsidR="006749BE" w:rsidRPr="006863B4">
        <w:rPr>
          <w:sz w:val="21"/>
          <w:szCs w:val="21"/>
          <w:lang w:val="sq-AL"/>
        </w:rPr>
        <w:t>rantit do të përfaqësohet  nga individi që ka pozicionin individual ose vepron si Ministri i Financave dhe USAID-i do të përfaqësohet nga individi që ka pozicionin individual ose vepron si Drejtor i Misionit, USAID/Shqipëri, secili prej tyre me anë të një njoftimi me shkrim mund të caktojë përfaqësues shtesë për të gjitha veprimet</w:t>
      </w:r>
      <w:r w:rsidR="00D87FCC" w:rsidRPr="006863B4">
        <w:rPr>
          <w:sz w:val="21"/>
          <w:szCs w:val="21"/>
          <w:lang w:val="sq-AL"/>
        </w:rPr>
        <w:t>,</w:t>
      </w:r>
      <w:r w:rsidR="006749BE" w:rsidRPr="006863B4">
        <w:rPr>
          <w:sz w:val="21"/>
          <w:szCs w:val="21"/>
          <w:lang w:val="sq-AL"/>
        </w:rPr>
        <w:t xml:space="preserve"> përveç nënshkrimit të kësaj</w:t>
      </w:r>
      <w:r w:rsidR="00D87FCC" w:rsidRPr="006863B4">
        <w:rPr>
          <w:sz w:val="21"/>
          <w:szCs w:val="21"/>
          <w:lang w:val="sq-AL"/>
        </w:rPr>
        <w:t xml:space="preserve"> m</w:t>
      </w:r>
      <w:r w:rsidR="006749BE" w:rsidRPr="006863B4">
        <w:rPr>
          <w:sz w:val="21"/>
          <w:szCs w:val="21"/>
          <w:lang w:val="sq-AL"/>
        </w:rPr>
        <w:t>arrëveshjeje, nënshkrimit të amendimeve formale nda</w:t>
      </w:r>
      <w:r w:rsidR="00D87FCC" w:rsidRPr="006863B4">
        <w:rPr>
          <w:sz w:val="21"/>
          <w:szCs w:val="21"/>
          <w:lang w:val="sq-AL"/>
        </w:rPr>
        <w:t>j m</w:t>
      </w:r>
      <w:r w:rsidR="006749BE" w:rsidRPr="006863B4">
        <w:rPr>
          <w:sz w:val="21"/>
          <w:szCs w:val="21"/>
          <w:lang w:val="sq-AL"/>
        </w:rPr>
        <w:t xml:space="preserve">arrëveshjes. </w:t>
      </w:r>
    </w:p>
    <w:p w:rsidR="006749BE" w:rsidRPr="006863B4" w:rsidRDefault="006749BE" w:rsidP="006749BE">
      <w:pPr>
        <w:pStyle w:val="Paragrafi"/>
        <w:rPr>
          <w:sz w:val="21"/>
          <w:szCs w:val="21"/>
          <w:lang w:val="sq-AL"/>
        </w:rPr>
      </w:pPr>
      <w:r w:rsidRPr="006863B4">
        <w:rPr>
          <w:sz w:val="21"/>
          <w:szCs w:val="21"/>
          <w:lang w:val="sq-AL"/>
        </w:rPr>
        <w:t>Emrat dhe pozici</w:t>
      </w:r>
      <w:r w:rsidR="00D87FCC" w:rsidRPr="006863B4">
        <w:rPr>
          <w:sz w:val="21"/>
          <w:szCs w:val="21"/>
          <w:lang w:val="sq-AL"/>
        </w:rPr>
        <w:t>onet e përfaqësuesve shtesë të m</w:t>
      </w:r>
      <w:r w:rsidRPr="006863B4">
        <w:rPr>
          <w:sz w:val="21"/>
          <w:szCs w:val="21"/>
          <w:lang w:val="sq-AL"/>
        </w:rPr>
        <w:t>arrëveshjes me mo</w:t>
      </w:r>
      <w:r w:rsidR="00D87FCC" w:rsidRPr="006863B4">
        <w:rPr>
          <w:sz w:val="21"/>
          <w:szCs w:val="21"/>
          <w:lang w:val="sq-AL"/>
        </w:rPr>
        <w:t>delin e nënshkrimit në bazë të s</w:t>
      </w:r>
      <w:r w:rsidRPr="006863B4">
        <w:rPr>
          <w:sz w:val="21"/>
          <w:szCs w:val="21"/>
          <w:lang w:val="sq-AL"/>
        </w:rPr>
        <w:t xml:space="preserve">eksionit 5.1(b) do t’i jepen USAID-it, i cili mund të pranojë si të autorizuar rregullisht çdo instrument të nënshkruar nga këta përfaqësues shtesë (ose cilido individ që mban ose vepron në </w:t>
      </w:r>
      <w:r w:rsidR="00D72EBA" w:rsidRPr="006863B4">
        <w:rPr>
          <w:sz w:val="21"/>
          <w:szCs w:val="21"/>
          <w:lang w:val="sq-AL"/>
        </w:rPr>
        <w:t>dety</w:t>
      </w:r>
      <w:r w:rsidR="00ED251D" w:rsidRPr="006863B4">
        <w:rPr>
          <w:sz w:val="21"/>
          <w:szCs w:val="21"/>
          <w:lang w:val="sq-AL"/>
        </w:rPr>
        <w:t>rën</w:t>
      </w:r>
      <w:r w:rsidRPr="006863B4">
        <w:rPr>
          <w:sz w:val="21"/>
          <w:szCs w:val="21"/>
          <w:lang w:val="sq-AL"/>
        </w:rPr>
        <w:t xml:space="preserve"> e  këtij</w:t>
      </w:r>
      <w:r w:rsidR="00D72EBA" w:rsidRPr="006863B4">
        <w:rPr>
          <w:sz w:val="21"/>
          <w:szCs w:val="21"/>
          <w:lang w:val="sq-AL"/>
        </w:rPr>
        <w:t xml:space="preserve"> përfaqësuesi) në përputhje me s</w:t>
      </w:r>
      <w:r w:rsidRPr="006863B4">
        <w:rPr>
          <w:sz w:val="21"/>
          <w:szCs w:val="21"/>
          <w:lang w:val="sq-AL"/>
        </w:rPr>
        <w:t xml:space="preserve">eksionin 7.2, deri në marrjen e njoftimit me shkrim të revokimit të autoritetit të tyre. </w:t>
      </w:r>
    </w:p>
    <w:p w:rsidR="006749BE" w:rsidRDefault="00DF779E" w:rsidP="006749BE">
      <w:pPr>
        <w:pStyle w:val="Paragrafi"/>
        <w:rPr>
          <w:sz w:val="21"/>
          <w:szCs w:val="21"/>
          <w:lang w:val="sq-AL"/>
        </w:rPr>
      </w:pPr>
      <w:r>
        <w:rPr>
          <w:sz w:val="21"/>
          <w:szCs w:val="21"/>
          <w:lang w:val="sq-AL"/>
        </w:rPr>
        <w:t xml:space="preserve">Seksioni 7.3. </w:t>
      </w:r>
      <w:r w:rsidR="006749BE" w:rsidRPr="006863B4">
        <w:rPr>
          <w:sz w:val="21"/>
          <w:szCs w:val="21"/>
          <w:lang w:val="sq-AL"/>
        </w:rPr>
        <w:t>Shtojca e dispozitave standarde. “Një sht</w:t>
      </w:r>
      <w:r w:rsidR="00D72EBA" w:rsidRPr="006863B4">
        <w:rPr>
          <w:sz w:val="21"/>
          <w:szCs w:val="21"/>
          <w:lang w:val="sq-AL"/>
        </w:rPr>
        <w:t>ojcë e dispozitave standarde” (s</w:t>
      </w:r>
      <w:r w:rsidR="006749BE" w:rsidRPr="006863B4">
        <w:rPr>
          <w:sz w:val="21"/>
          <w:szCs w:val="21"/>
          <w:lang w:val="sq-AL"/>
        </w:rPr>
        <w:t>htojca 2) i bashkën</w:t>
      </w:r>
      <w:r w:rsidR="00D72EBA" w:rsidRPr="006863B4">
        <w:rPr>
          <w:sz w:val="21"/>
          <w:szCs w:val="21"/>
          <w:lang w:val="sq-AL"/>
        </w:rPr>
        <w:t>gjitet dhe bëhet pjesë e kësaj m</w:t>
      </w:r>
      <w:r w:rsidR="006749BE" w:rsidRPr="006863B4">
        <w:rPr>
          <w:sz w:val="21"/>
          <w:szCs w:val="21"/>
          <w:lang w:val="sq-AL"/>
        </w:rPr>
        <w:t xml:space="preserve">arrëveshjeje. </w:t>
      </w:r>
    </w:p>
    <w:p w:rsidR="00E03C46" w:rsidRPr="006863B4" w:rsidRDefault="00E03C46" w:rsidP="006749BE">
      <w:pPr>
        <w:pStyle w:val="Paragrafi"/>
        <w:rPr>
          <w:sz w:val="21"/>
          <w:szCs w:val="21"/>
          <w:lang w:val="sq-AL"/>
        </w:rPr>
      </w:pPr>
    </w:p>
    <w:p w:rsidR="006749BE" w:rsidRPr="006863B4" w:rsidRDefault="00DF779E" w:rsidP="006749BE">
      <w:pPr>
        <w:pStyle w:val="Paragrafi"/>
        <w:rPr>
          <w:sz w:val="21"/>
          <w:szCs w:val="21"/>
          <w:lang w:val="sq-AL"/>
        </w:rPr>
      </w:pPr>
      <w:r>
        <w:rPr>
          <w:sz w:val="21"/>
          <w:szCs w:val="21"/>
          <w:lang w:val="sq-AL"/>
        </w:rPr>
        <w:t xml:space="preserve">Seksioni 7.4. </w:t>
      </w:r>
      <w:r w:rsidR="00D72EBA" w:rsidRPr="006863B4">
        <w:rPr>
          <w:sz w:val="21"/>
          <w:szCs w:val="21"/>
          <w:lang w:val="sq-AL"/>
        </w:rPr>
        <w:t>Gjuha e marrëveshjes.  Kjo m</w:t>
      </w:r>
      <w:r w:rsidR="006749BE" w:rsidRPr="006863B4">
        <w:rPr>
          <w:sz w:val="21"/>
          <w:szCs w:val="21"/>
          <w:lang w:val="sq-AL"/>
        </w:rPr>
        <w:t>arrëveshje është e përgatitur</w:t>
      </w:r>
      <w:r w:rsidR="00D72EBA" w:rsidRPr="006863B4">
        <w:rPr>
          <w:sz w:val="21"/>
          <w:szCs w:val="21"/>
          <w:lang w:val="sq-AL"/>
        </w:rPr>
        <w:t xml:space="preserve"> në gjuhën angleze dhe shqipe. </w:t>
      </w:r>
      <w:r w:rsidR="006749BE" w:rsidRPr="006863B4">
        <w:rPr>
          <w:sz w:val="21"/>
          <w:szCs w:val="21"/>
          <w:lang w:val="sq-AL"/>
        </w:rPr>
        <w:t xml:space="preserve">Në rast paqartësie ose konflikti mes dy versioneve, versioni në gjuhën angleze mbizotëron. </w:t>
      </w:r>
    </w:p>
    <w:p w:rsidR="006749BE" w:rsidRPr="006863B4" w:rsidRDefault="00D72EBA" w:rsidP="006749BE">
      <w:pPr>
        <w:pStyle w:val="Paragrafi"/>
        <w:rPr>
          <w:sz w:val="21"/>
          <w:szCs w:val="21"/>
          <w:lang w:val="sq-AL"/>
        </w:rPr>
      </w:pPr>
      <w:r w:rsidRPr="006863B4">
        <w:rPr>
          <w:sz w:val="21"/>
          <w:szCs w:val="21"/>
          <w:lang w:val="sq-AL"/>
        </w:rPr>
        <w:t>Në dëshmi të kësaj</w:t>
      </w:r>
      <w:r w:rsidR="006749BE" w:rsidRPr="006863B4">
        <w:rPr>
          <w:sz w:val="21"/>
          <w:szCs w:val="21"/>
          <w:lang w:val="sq-AL"/>
        </w:rPr>
        <w:t>, Qeveria e Shtetev</w:t>
      </w:r>
      <w:r w:rsidRPr="006863B4">
        <w:rPr>
          <w:sz w:val="21"/>
          <w:szCs w:val="21"/>
          <w:lang w:val="sq-AL"/>
        </w:rPr>
        <w:t>e të Bashkuara të Amerikës dhe marrësi i g</w:t>
      </w:r>
      <w:r w:rsidR="006749BE" w:rsidRPr="006863B4">
        <w:rPr>
          <w:sz w:val="21"/>
          <w:szCs w:val="21"/>
          <w:lang w:val="sq-AL"/>
        </w:rPr>
        <w:t>rantit, secili duke vepruar nëpërmjet përfaqësuesit të tij të autorizuar rregullisht, kanë bërë që kj</w:t>
      </w:r>
      <w:r w:rsidR="00C731CA" w:rsidRPr="006863B4">
        <w:rPr>
          <w:sz w:val="21"/>
          <w:szCs w:val="21"/>
          <w:lang w:val="sq-AL"/>
        </w:rPr>
        <w:t>o m</w:t>
      </w:r>
      <w:r w:rsidR="006749BE" w:rsidRPr="006863B4">
        <w:rPr>
          <w:sz w:val="21"/>
          <w:szCs w:val="21"/>
          <w:lang w:val="sq-AL"/>
        </w:rPr>
        <w:t xml:space="preserve">arrëveshje të nënshkruhet në emrat e tyre dhe të dërgohet në ditën dhe vitin e cituar më sipër. </w:t>
      </w:r>
    </w:p>
    <w:p w:rsidR="006749BE" w:rsidRPr="006863B4" w:rsidRDefault="006749BE" w:rsidP="006749BE">
      <w:pPr>
        <w:pStyle w:val="Paragrafi"/>
        <w:rPr>
          <w:sz w:val="21"/>
          <w:szCs w:val="21"/>
          <w:lang w:val="sq-AL"/>
        </w:rPr>
      </w:pPr>
    </w:p>
    <w:tbl>
      <w:tblPr>
        <w:tblW w:w="0" w:type="auto"/>
        <w:tblInd w:w="108" w:type="dxa"/>
        <w:tblLook w:val="01E0" w:firstRow="1" w:lastRow="1" w:firstColumn="1" w:lastColumn="1" w:noHBand="0" w:noVBand="0"/>
      </w:tblPr>
      <w:tblGrid>
        <w:gridCol w:w="4535"/>
        <w:gridCol w:w="4644"/>
      </w:tblGrid>
      <w:tr w:rsidR="006749BE" w:rsidRPr="00842AD0" w:rsidTr="00894752">
        <w:tc>
          <w:tcPr>
            <w:tcW w:w="4535" w:type="dxa"/>
          </w:tcPr>
          <w:p w:rsidR="006749BE" w:rsidRPr="00842AD0" w:rsidRDefault="00C731CA" w:rsidP="00842AD0">
            <w:pPr>
              <w:pStyle w:val="Paragrafi"/>
              <w:ind w:firstLine="0"/>
              <w:rPr>
                <w:sz w:val="21"/>
                <w:szCs w:val="21"/>
                <w:lang w:val="sq-AL"/>
              </w:rPr>
            </w:pPr>
            <w:r w:rsidRPr="00842AD0">
              <w:rPr>
                <w:sz w:val="21"/>
                <w:szCs w:val="21"/>
                <w:lang w:val="sq-AL"/>
              </w:rPr>
              <w:t>KËSHILLI I MINISTRAVE TË</w:t>
            </w:r>
            <w:r w:rsidR="006749BE" w:rsidRPr="00842AD0">
              <w:rPr>
                <w:sz w:val="21"/>
                <w:szCs w:val="21"/>
                <w:lang w:val="sq-AL"/>
              </w:rPr>
              <w:t xml:space="preserve"> REPUBLIKËS SË SHQIPËRISË</w:t>
            </w:r>
          </w:p>
          <w:p w:rsidR="006749BE" w:rsidRPr="00842AD0" w:rsidRDefault="006749BE" w:rsidP="00842AD0">
            <w:pPr>
              <w:pStyle w:val="Paragrafi"/>
              <w:ind w:firstLine="0"/>
              <w:rPr>
                <w:sz w:val="21"/>
                <w:szCs w:val="21"/>
                <w:lang w:val="sq-AL"/>
              </w:rPr>
            </w:pPr>
            <w:r w:rsidRPr="00842AD0">
              <w:rPr>
                <w:sz w:val="21"/>
                <w:szCs w:val="21"/>
                <w:lang w:val="sq-AL"/>
              </w:rPr>
              <w:t xml:space="preserve">Nga: </w:t>
            </w:r>
          </w:p>
          <w:p w:rsidR="006749BE" w:rsidRPr="00842AD0" w:rsidRDefault="006749BE" w:rsidP="00842AD0">
            <w:pPr>
              <w:pStyle w:val="Paragrafi"/>
              <w:ind w:firstLine="0"/>
              <w:rPr>
                <w:sz w:val="21"/>
                <w:szCs w:val="21"/>
                <w:lang w:val="sq-AL"/>
              </w:rPr>
            </w:pPr>
            <w:r w:rsidRPr="00842AD0">
              <w:rPr>
                <w:sz w:val="21"/>
                <w:szCs w:val="21"/>
                <w:lang w:val="sq-AL"/>
              </w:rPr>
              <w:t>Emri:Ridvan Bode</w:t>
            </w:r>
          </w:p>
          <w:p w:rsidR="006749BE" w:rsidRPr="00842AD0" w:rsidRDefault="006749BE" w:rsidP="00842AD0">
            <w:pPr>
              <w:pStyle w:val="Paragrafi"/>
              <w:ind w:firstLine="0"/>
              <w:rPr>
                <w:sz w:val="21"/>
                <w:szCs w:val="21"/>
                <w:lang w:val="sq-AL"/>
              </w:rPr>
            </w:pPr>
            <w:r w:rsidRPr="00842AD0">
              <w:rPr>
                <w:sz w:val="21"/>
                <w:szCs w:val="21"/>
                <w:lang w:val="sq-AL"/>
              </w:rPr>
              <w:t>Po</w:t>
            </w:r>
            <w:r w:rsidR="00C731CA" w:rsidRPr="00842AD0">
              <w:rPr>
                <w:sz w:val="21"/>
                <w:szCs w:val="21"/>
                <w:lang w:val="sq-AL"/>
              </w:rPr>
              <w:t>zicioni:   Ministri i Financave</w:t>
            </w:r>
            <w:r w:rsidRPr="00842AD0">
              <w:rPr>
                <w:sz w:val="21"/>
                <w:szCs w:val="21"/>
                <w:lang w:val="sq-AL"/>
              </w:rPr>
              <w:t xml:space="preserve">  </w:t>
            </w:r>
          </w:p>
          <w:p w:rsidR="006749BE" w:rsidRPr="00842AD0" w:rsidRDefault="006749BE" w:rsidP="00842AD0">
            <w:pPr>
              <w:pStyle w:val="Paragrafi"/>
              <w:ind w:firstLine="0"/>
              <w:rPr>
                <w:sz w:val="21"/>
                <w:szCs w:val="21"/>
                <w:lang w:val="sq-AL"/>
              </w:rPr>
            </w:pPr>
          </w:p>
        </w:tc>
        <w:tc>
          <w:tcPr>
            <w:tcW w:w="4644" w:type="dxa"/>
          </w:tcPr>
          <w:p w:rsidR="006749BE" w:rsidRPr="00842AD0" w:rsidRDefault="00C731CA" w:rsidP="00842AD0">
            <w:pPr>
              <w:pStyle w:val="Paragrafi"/>
              <w:ind w:firstLine="0"/>
              <w:rPr>
                <w:sz w:val="21"/>
                <w:szCs w:val="21"/>
                <w:lang w:val="sq-AL"/>
              </w:rPr>
            </w:pPr>
            <w:r w:rsidRPr="00842AD0">
              <w:rPr>
                <w:sz w:val="21"/>
                <w:szCs w:val="21"/>
                <w:lang w:val="sq-AL"/>
              </w:rPr>
              <w:t>QEVERIA E SHTETEVE TË</w:t>
            </w:r>
            <w:r w:rsidR="006749BE" w:rsidRPr="00842AD0">
              <w:rPr>
                <w:sz w:val="21"/>
                <w:szCs w:val="21"/>
                <w:lang w:val="sq-AL"/>
              </w:rPr>
              <w:t xml:space="preserve"> BASHKUARA TË AMERIKËS</w:t>
            </w:r>
          </w:p>
          <w:p w:rsidR="006749BE" w:rsidRPr="00842AD0" w:rsidRDefault="006749BE" w:rsidP="00842AD0">
            <w:pPr>
              <w:pStyle w:val="Paragrafi"/>
              <w:ind w:firstLine="0"/>
              <w:rPr>
                <w:sz w:val="21"/>
                <w:szCs w:val="21"/>
                <w:lang w:val="sq-AL"/>
              </w:rPr>
            </w:pPr>
            <w:r w:rsidRPr="00842AD0">
              <w:rPr>
                <w:sz w:val="21"/>
                <w:szCs w:val="21"/>
                <w:lang w:val="sq-AL"/>
              </w:rPr>
              <w:t>Nga:</w:t>
            </w:r>
          </w:p>
          <w:p w:rsidR="006749BE" w:rsidRPr="00842AD0" w:rsidRDefault="006749BE" w:rsidP="00842AD0">
            <w:pPr>
              <w:pStyle w:val="Paragrafi"/>
              <w:ind w:firstLine="0"/>
              <w:rPr>
                <w:sz w:val="21"/>
                <w:szCs w:val="21"/>
                <w:lang w:val="sq-AL"/>
              </w:rPr>
            </w:pPr>
            <w:r w:rsidRPr="00842AD0">
              <w:rPr>
                <w:sz w:val="21"/>
                <w:szCs w:val="21"/>
                <w:lang w:val="sq-AL"/>
              </w:rPr>
              <w:t>Emri: Joseph Williams</w:t>
            </w:r>
          </w:p>
          <w:p w:rsidR="006749BE" w:rsidRPr="00842AD0" w:rsidRDefault="006749BE" w:rsidP="00842AD0">
            <w:pPr>
              <w:pStyle w:val="Paragrafi"/>
              <w:ind w:firstLine="0"/>
              <w:rPr>
                <w:sz w:val="21"/>
                <w:szCs w:val="21"/>
                <w:lang w:val="sq-AL"/>
              </w:rPr>
            </w:pPr>
            <w:r w:rsidRPr="00842AD0">
              <w:rPr>
                <w:sz w:val="21"/>
                <w:szCs w:val="21"/>
                <w:lang w:val="sq-AL"/>
              </w:rPr>
              <w:t>Pozicioni: Drejtor i Misionit USAID/Shqipëri</w:t>
            </w:r>
          </w:p>
        </w:tc>
      </w:tr>
    </w:tbl>
    <w:p w:rsidR="006749BE" w:rsidRPr="006863B4" w:rsidRDefault="006749BE" w:rsidP="006749BE">
      <w:pPr>
        <w:pStyle w:val="Paragrafi"/>
        <w:ind w:firstLine="0"/>
        <w:rPr>
          <w:sz w:val="21"/>
          <w:szCs w:val="21"/>
          <w:lang w:val="sq-AL"/>
        </w:rPr>
      </w:pPr>
    </w:p>
    <w:p w:rsidR="006749BE" w:rsidRPr="00E941D9" w:rsidRDefault="006749BE" w:rsidP="00B076A8">
      <w:pPr>
        <w:pStyle w:val="TitulliTitull"/>
        <w:rPr>
          <w:sz w:val="21"/>
          <w:szCs w:val="21"/>
          <w:lang w:val="sq-AL"/>
        </w:rPr>
      </w:pPr>
      <w:r w:rsidRPr="00E941D9">
        <w:rPr>
          <w:sz w:val="21"/>
          <w:szCs w:val="21"/>
          <w:lang w:val="sq-AL"/>
        </w:rPr>
        <w:t xml:space="preserve">SHTOJCA 1 </w:t>
      </w:r>
    </w:p>
    <w:p w:rsidR="006749BE" w:rsidRPr="00E941D9" w:rsidRDefault="006749BE" w:rsidP="00B076A8">
      <w:pPr>
        <w:pStyle w:val="TitulliTitull"/>
        <w:rPr>
          <w:sz w:val="21"/>
          <w:szCs w:val="21"/>
          <w:lang w:val="sq-AL"/>
        </w:rPr>
      </w:pPr>
      <w:bookmarkStart w:id="11" w:name="_DV_M166"/>
      <w:bookmarkEnd w:id="11"/>
      <w:r w:rsidRPr="00E941D9">
        <w:rPr>
          <w:sz w:val="21"/>
          <w:szCs w:val="21"/>
          <w:lang w:val="sq-AL"/>
        </w:rPr>
        <w:t>PËRSHKRIM I ZGJERUAR</w:t>
      </w:r>
    </w:p>
    <w:p w:rsidR="006749BE" w:rsidRPr="006863B4" w:rsidRDefault="006749BE" w:rsidP="006749BE">
      <w:pPr>
        <w:pStyle w:val="Paragrafi"/>
        <w:rPr>
          <w:sz w:val="21"/>
          <w:szCs w:val="21"/>
          <w:lang w:val="sq-AL"/>
        </w:rPr>
      </w:pPr>
    </w:p>
    <w:p w:rsidR="006749BE" w:rsidRPr="006863B4" w:rsidRDefault="006749BE" w:rsidP="006749BE">
      <w:pPr>
        <w:pStyle w:val="Paragrafi"/>
        <w:rPr>
          <w:sz w:val="21"/>
          <w:szCs w:val="21"/>
          <w:lang w:val="sq-AL"/>
        </w:rPr>
      </w:pPr>
      <w:bookmarkStart w:id="12" w:name="_DV_M167"/>
      <w:bookmarkEnd w:id="12"/>
      <w:r w:rsidRPr="006863B4">
        <w:rPr>
          <w:sz w:val="21"/>
          <w:szCs w:val="21"/>
          <w:lang w:val="sq-AL"/>
        </w:rPr>
        <w:t>I. HYRJE</w:t>
      </w:r>
    </w:p>
    <w:p w:rsidR="006749BE" w:rsidRPr="006863B4" w:rsidRDefault="006749BE" w:rsidP="006749BE">
      <w:pPr>
        <w:pStyle w:val="Paragrafi"/>
        <w:rPr>
          <w:sz w:val="21"/>
          <w:szCs w:val="21"/>
          <w:lang w:val="sq-AL"/>
        </w:rPr>
      </w:pPr>
      <w:bookmarkStart w:id="13" w:name="_DV_M168"/>
      <w:bookmarkEnd w:id="13"/>
      <w:r w:rsidRPr="006863B4">
        <w:rPr>
          <w:sz w:val="21"/>
          <w:szCs w:val="21"/>
          <w:lang w:val="sq-AL"/>
        </w:rPr>
        <w:t>Shtojca 1 përshkruan aktivite</w:t>
      </w:r>
      <w:r w:rsidR="00C731CA" w:rsidRPr="006863B4">
        <w:rPr>
          <w:sz w:val="21"/>
          <w:szCs w:val="21"/>
          <w:lang w:val="sq-AL"/>
        </w:rPr>
        <w:t>tet që duhet të ndërmerren dhe r</w:t>
      </w:r>
      <w:r w:rsidRPr="006863B4">
        <w:rPr>
          <w:sz w:val="21"/>
          <w:szCs w:val="21"/>
          <w:lang w:val="sq-AL"/>
        </w:rPr>
        <w:t>ezultatet që duhen arritur me fo</w:t>
      </w:r>
      <w:r w:rsidR="00C731CA" w:rsidRPr="006863B4">
        <w:rPr>
          <w:sz w:val="21"/>
          <w:szCs w:val="21"/>
          <w:lang w:val="sq-AL"/>
        </w:rPr>
        <w:t>ndet e detyrueshme sipas kësaj m</w:t>
      </w:r>
      <w:r w:rsidRPr="006863B4">
        <w:rPr>
          <w:sz w:val="21"/>
          <w:szCs w:val="21"/>
          <w:lang w:val="sq-AL"/>
        </w:rPr>
        <w:t>arrëveshjeje.</w:t>
      </w:r>
      <w:r w:rsidR="00C731CA" w:rsidRPr="006863B4">
        <w:rPr>
          <w:sz w:val="21"/>
          <w:szCs w:val="21"/>
          <w:lang w:val="sq-AL"/>
        </w:rPr>
        <w:t xml:space="preserve">  Asgjë në s</w:t>
      </w:r>
      <w:r w:rsidRPr="006863B4">
        <w:rPr>
          <w:sz w:val="21"/>
          <w:szCs w:val="21"/>
          <w:lang w:val="sq-AL"/>
        </w:rPr>
        <w:t>htojcën 1 nuk do të interpretohet si amendim i ndonjë pre</w:t>
      </w:r>
      <w:r w:rsidR="00C731CA" w:rsidRPr="006863B4">
        <w:rPr>
          <w:sz w:val="21"/>
          <w:szCs w:val="21"/>
          <w:lang w:val="sq-AL"/>
        </w:rPr>
        <w:t>j përcaktimeve ose kushteve të m</w:t>
      </w:r>
      <w:r w:rsidRPr="006863B4">
        <w:rPr>
          <w:sz w:val="21"/>
          <w:szCs w:val="21"/>
          <w:lang w:val="sq-AL"/>
        </w:rPr>
        <w:t xml:space="preserve">arrëveshjes. </w:t>
      </w:r>
    </w:p>
    <w:p w:rsidR="006749BE" w:rsidRPr="006863B4" w:rsidRDefault="006749BE" w:rsidP="006749BE">
      <w:pPr>
        <w:pStyle w:val="Paragrafi"/>
        <w:rPr>
          <w:rFonts w:eastAsia="MS Mincho"/>
          <w:sz w:val="21"/>
          <w:szCs w:val="21"/>
          <w:lang w:val="sq-AL"/>
        </w:rPr>
      </w:pPr>
      <w:bookmarkStart w:id="14" w:name="_DV_M169"/>
      <w:bookmarkEnd w:id="14"/>
      <w:r w:rsidRPr="006863B4">
        <w:rPr>
          <w:sz w:val="21"/>
          <w:szCs w:val="21"/>
          <w:lang w:val="sq-AL"/>
        </w:rPr>
        <w:t>II.</w:t>
      </w:r>
      <w:r w:rsidR="00DB65D9">
        <w:rPr>
          <w:sz w:val="21"/>
          <w:szCs w:val="21"/>
          <w:lang w:val="sq-AL"/>
        </w:rPr>
        <w:t xml:space="preserve"> </w:t>
      </w:r>
      <w:r w:rsidRPr="006863B4">
        <w:rPr>
          <w:sz w:val="21"/>
          <w:szCs w:val="21"/>
          <w:lang w:val="sq-AL"/>
        </w:rPr>
        <w:t>HISTORIK</w:t>
      </w:r>
    </w:p>
    <w:p w:rsidR="006749BE" w:rsidRPr="006863B4" w:rsidRDefault="006749BE" w:rsidP="006749BE">
      <w:pPr>
        <w:pStyle w:val="Paragrafi"/>
        <w:rPr>
          <w:sz w:val="21"/>
          <w:szCs w:val="21"/>
          <w:lang w:val="sq-AL"/>
        </w:rPr>
      </w:pPr>
      <w:r w:rsidRPr="006863B4">
        <w:rPr>
          <w:sz w:val="21"/>
          <w:szCs w:val="21"/>
          <w:lang w:val="sq-AL"/>
        </w:rPr>
        <w:t>Strategjia e ndihmës së Shteteve të Bashkuara përqendrohet në përparimin e përgjithshëm të Shqipërisë, duke mbështetur forcimin e institucioneve të saj demokratike, duke nxitur begatinë ekonomike dhe përparimin e integrimit të s</w:t>
      </w:r>
      <w:r w:rsidR="00C731CA" w:rsidRPr="006863B4">
        <w:rPr>
          <w:sz w:val="21"/>
          <w:szCs w:val="21"/>
          <w:lang w:val="sq-AL"/>
        </w:rPr>
        <w:t xml:space="preserve">aj të mëtejshëm në strukturat </w:t>
      </w:r>
      <w:r w:rsidR="00080A24" w:rsidRPr="006863B4">
        <w:rPr>
          <w:sz w:val="21"/>
          <w:szCs w:val="21"/>
          <w:lang w:val="sq-AL"/>
        </w:rPr>
        <w:t xml:space="preserve">europiane </w:t>
      </w:r>
      <w:r w:rsidRPr="006863B4">
        <w:rPr>
          <w:sz w:val="21"/>
          <w:szCs w:val="21"/>
          <w:lang w:val="sq-AL"/>
        </w:rPr>
        <w:t xml:space="preserve">dhe </w:t>
      </w:r>
      <w:r w:rsidR="00080A24">
        <w:rPr>
          <w:sz w:val="21"/>
          <w:szCs w:val="21"/>
          <w:lang w:val="sq-AL"/>
        </w:rPr>
        <w:t>euro</w:t>
      </w:r>
      <w:r w:rsidR="00080A24" w:rsidRPr="006863B4">
        <w:rPr>
          <w:sz w:val="21"/>
          <w:szCs w:val="21"/>
          <w:lang w:val="sq-AL"/>
        </w:rPr>
        <w:t>atlantike</w:t>
      </w:r>
      <w:r w:rsidRPr="006863B4">
        <w:rPr>
          <w:sz w:val="21"/>
          <w:szCs w:val="21"/>
          <w:lang w:val="sq-AL"/>
        </w:rPr>
        <w:t xml:space="preserve">. Nxitja e normave demokratike dhe respektimi i shtetit ligjor janë thelbësore për integrimin </w:t>
      </w:r>
      <w:r w:rsidR="00080A24" w:rsidRPr="006863B4">
        <w:rPr>
          <w:sz w:val="21"/>
          <w:szCs w:val="21"/>
          <w:lang w:val="sq-AL"/>
        </w:rPr>
        <w:t>e</w:t>
      </w:r>
      <w:r w:rsidR="00080A24">
        <w:rPr>
          <w:sz w:val="21"/>
          <w:szCs w:val="21"/>
          <w:lang w:val="sq-AL"/>
        </w:rPr>
        <w:t>uro</w:t>
      </w:r>
      <w:r w:rsidR="00080A24" w:rsidRPr="006863B4">
        <w:rPr>
          <w:sz w:val="21"/>
          <w:szCs w:val="21"/>
          <w:lang w:val="sq-AL"/>
        </w:rPr>
        <w:t>atlantik</w:t>
      </w:r>
      <w:r w:rsidRPr="006863B4">
        <w:rPr>
          <w:sz w:val="21"/>
          <w:szCs w:val="21"/>
          <w:lang w:val="sq-AL"/>
        </w:rPr>
        <w:t xml:space="preserve"> të Shqipërisë, si dhe për stabilitetin rajonal. Qeveria e Shteteve të Bashkuara punon për të përmirësuar efikasitetin e përgjithshëm të sistemit të drejtësisë, për të ndërtuar kapacitetet e qeverisjes vendore, për të zvogëluar korrupsionin dhe pë</w:t>
      </w:r>
      <w:r w:rsidR="00C731CA" w:rsidRPr="006863B4">
        <w:rPr>
          <w:sz w:val="21"/>
          <w:szCs w:val="21"/>
          <w:lang w:val="sq-AL"/>
        </w:rPr>
        <w:t xml:space="preserve">r të forcuar shoqërinë civile. </w:t>
      </w:r>
      <w:r w:rsidRPr="006863B4">
        <w:rPr>
          <w:sz w:val="21"/>
          <w:szCs w:val="21"/>
          <w:lang w:val="sq-AL"/>
        </w:rPr>
        <w:t>R</w:t>
      </w:r>
      <w:r w:rsidR="00C731CA" w:rsidRPr="006863B4">
        <w:rPr>
          <w:sz w:val="21"/>
          <w:szCs w:val="21"/>
          <w:lang w:val="sq-AL"/>
        </w:rPr>
        <w:t xml:space="preserve">ritja ekonomike e qëndrueshme </w:t>
      </w:r>
      <w:r w:rsidRPr="006863B4">
        <w:rPr>
          <w:sz w:val="21"/>
          <w:szCs w:val="21"/>
          <w:lang w:val="sq-AL"/>
        </w:rPr>
        <w:t xml:space="preserve">- </w:t>
      </w:r>
      <w:r w:rsidR="00ED251D" w:rsidRPr="006863B4">
        <w:rPr>
          <w:sz w:val="21"/>
          <w:szCs w:val="21"/>
          <w:lang w:val="sq-AL"/>
        </w:rPr>
        <w:t>motori</w:t>
      </w:r>
      <w:r w:rsidR="00C731CA" w:rsidRPr="006863B4">
        <w:rPr>
          <w:sz w:val="21"/>
          <w:szCs w:val="21"/>
          <w:lang w:val="sq-AL"/>
        </w:rPr>
        <w:t xml:space="preserve"> për zhvillimin e Shqipërisë -</w:t>
      </w:r>
      <w:r w:rsidRPr="006863B4">
        <w:rPr>
          <w:sz w:val="21"/>
          <w:szCs w:val="21"/>
          <w:lang w:val="sq-AL"/>
        </w:rPr>
        <w:t xml:space="preserve"> është gjithashtu vendimtare </w:t>
      </w:r>
      <w:r w:rsidR="00C731CA" w:rsidRPr="006863B4">
        <w:rPr>
          <w:sz w:val="21"/>
          <w:szCs w:val="21"/>
          <w:lang w:val="sq-AL"/>
        </w:rPr>
        <w:t>për anëtarësimin në Bashkimin Eu</w:t>
      </w:r>
      <w:r w:rsidRPr="006863B4">
        <w:rPr>
          <w:sz w:val="21"/>
          <w:szCs w:val="21"/>
          <w:lang w:val="sq-AL"/>
        </w:rPr>
        <w:t>ropian (BE) dhe për aftësinë e Shqipërisë që të vazhdojë të jetë një forcë moderatore në Ballkan, prandaj, asistenca e Qeverisë së Shteteve të Bashkuara përqendrohet në: tregtinë dhe</w:t>
      </w:r>
      <w:r w:rsidR="00C731CA" w:rsidRPr="006863B4">
        <w:rPr>
          <w:sz w:val="21"/>
          <w:szCs w:val="21"/>
          <w:lang w:val="sq-AL"/>
        </w:rPr>
        <w:t xml:space="preserve"> investimet, sektorin financiar,</w:t>
      </w:r>
      <w:r w:rsidRPr="006863B4">
        <w:rPr>
          <w:sz w:val="21"/>
          <w:szCs w:val="21"/>
          <w:lang w:val="sq-AL"/>
        </w:rPr>
        <w:t xml:space="preserve"> infrastrukturën (energjinë dhe teknologjitë e informacio</w:t>
      </w:r>
      <w:r w:rsidR="00C731CA" w:rsidRPr="006863B4">
        <w:rPr>
          <w:sz w:val="21"/>
          <w:szCs w:val="21"/>
          <w:lang w:val="sq-AL"/>
        </w:rPr>
        <w:t>nit dhe komunikimit), bujqësinë,</w:t>
      </w:r>
      <w:r w:rsidRPr="006863B4">
        <w:rPr>
          <w:sz w:val="21"/>
          <w:szCs w:val="21"/>
          <w:lang w:val="sq-AL"/>
        </w:rPr>
        <w:t xml:space="preserve"> si dhe konkurrueshmërinë e sektorit priva</w:t>
      </w:r>
      <w:r w:rsidR="00D238BA" w:rsidRPr="006863B4">
        <w:rPr>
          <w:sz w:val="21"/>
          <w:szCs w:val="21"/>
          <w:lang w:val="sq-AL"/>
        </w:rPr>
        <w:t>t. Veç kësaj, Qeveria</w:t>
      </w:r>
      <w:r w:rsidRPr="006863B4">
        <w:rPr>
          <w:sz w:val="21"/>
          <w:szCs w:val="21"/>
          <w:lang w:val="sq-AL"/>
        </w:rPr>
        <w:t xml:space="preserve"> e Shteteve të Bashkuara e përqendron vëmendjen në </w:t>
      </w:r>
      <w:r w:rsidR="00491F2E" w:rsidRPr="006863B4">
        <w:rPr>
          <w:sz w:val="21"/>
          <w:szCs w:val="21"/>
          <w:lang w:val="sq-AL"/>
        </w:rPr>
        <w:t>reformimin</w:t>
      </w:r>
      <w:r w:rsidRPr="006863B4">
        <w:rPr>
          <w:sz w:val="21"/>
          <w:szCs w:val="21"/>
          <w:lang w:val="sq-AL"/>
        </w:rPr>
        <w:t xml:space="preserve"> e sistemit të kujdesit shëndetësor të Shqipërisë që ta aftësojë atë për t’iu përgjigjur më mirë nevojave të shëndetit publik</w:t>
      </w:r>
      <w:r w:rsidR="00491F2E" w:rsidRPr="006863B4">
        <w:rPr>
          <w:sz w:val="21"/>
          <w:szCs w:val="21"/>
          <w:lang w:val="sq-AL"/>
        </w:rPr>
        <w:t>,</w:t>
      </w:r>
      <w:r w:rsidRPr="006863B4">
        <w:rPr>
          <w:sz w:val="21"/>
          <w:szCs w:val="21"/>
          <w:lang w:val="sq-AL"/>
        </w:rPr>
        <w:t xml:space="preserve"> duke rritur përdorimin e qendrave shëndetësore në zonat rurale dhe urbane dhe duke përmirësuar ofrimin e shërbimeve thelbësore, përfshirë informacionin mbi planifikimin familjar, si dhe kujdesin shëndetësor për nënën dhe fëmijën. </w:t>
      </w:r>
    </w:p>
    <w:p w:rsidR="006749BE" w:rsidRPr="006863B4" w:rsidRDefault="006749BE" w:rsidP="006749BE">
      <w:pPr>
        <w:pStyle w:val="Paragrafi"/>
        <w:rPr>
          <w:sz w:val="21"/>
          <w:szCs w:val="21"/>
          <w:lang w:val="sq-AL"/>
        </w:rPr>
      </w:pPr>
      <w:bookmarkStart w:id="15" w:name="_DV_M187"/>
      <w:bookmarkStart w:id="16" w:name="_DV_C221"/>
      <w:bookmarkEnd w:id="15"/>
      <w:r w:rsidRPr="006863B4">
        <w:rPr>
          <w:sz w:val="21"/>
          <w:szCs w:val="21"/>
          <w:lang w:val="sq-AL"/>
        </w:rPr>
        <w:t>III.</w:t>
      </w:r>
      <w:r w:rsidR="001C69E4">
        <w:rPr>
          <w:sz w:val="21"/>
          <w:szCs w:val="21"/>
          <w:lang w:val="sq-AL"/>
        </w:rPr>
        <w:t xml:space="preserve"> </w:t>
      </w:r>
      <w:r w:rsidRPr="006863B4">
        <w:rPr>
          <w:sz w:val="21"/>
          <w:szCs w:val="21"/>
          <w:lang w:val="sq-AL"/>
        </w:rPr>
        <w:t>OBJEKTIVI I MARRËVESHJES, FUSHAT E PROGRAMIT DHE REZULTATET PËR T</w:t>
      </w:r>
      <w:r w:rsidR="00D238BA" w:rsidRPr="006863B4">
        <w:rPr>
          <w:sz w:val="21"/>
          <w:szCs w:val="21"/>
          <w:lang w:val="sq-AL"/>
        </w:rPr>
        <w:t>’</w:t>
      </w:r>
      <w:r w:rsidRPr="006863B4">
        <w:rPr>
          <w:sz w:val="21"/>
          <w:szCs w:val="21"/>
          <w:lang w:val="sq-AL"/>
        </w:rPr>
        <w:t>U ARRITUR</w:t>
      </w:r>
    </w:p>
    <w:p w:rsidR="006749BE" w:rsidRPr="006863B4" w:rsidRDefault="00D238BA" w:rsidP="006749BE">
      <w:pPr>
        <w:pStyle w:val="Paragrafi"/>
        <w:rPr>
          <w:rFonts w:eastAsia="MS Mincho"/>
          <w:sz w:val="21"/>
          <w:szCs w:val="21"/>
          <w:lang w:val="sq-AL"/>
        </w:rPr>
      </w:pPr>
      <w:bookmarkStart w:id="17" w:name="_DV_M190"/>
      <w:bookmarkEnd w:id="16"/>
      <w:bookmarkEnd w:id="17"/>
      <w:r w:rsidRPr="006863B4">
        <w:rPr>
          <w:rFonts w:eastAsia="MS Mincho"/>
          <w:sz w:val="21"/>
          <w:szCs w:val="21"/>
          <w:lang w:val="sq-AL"/>
        </w:rPr>
        <w:t>Objektivat e kësaj m</w:t>
      </w:r>
      <w:r w:rsidR="006749BE" w:rsidRPr="006863B4">
        <w:rPr>
          <w:rFonts w:eastAsia="MS Mincho"/>
          <w:sz w:val="21"/>
          <w:szCs w:val="21"/>
          <w:lang w:val="sq-AL"/>
        </w:rPr>
        <w:t>arrëveshjeje synojnë të mbështesin transformimin e Shqipërisë në një demokraci të qëndrueshme sociale dhe ekonomike.  Objektivat do të përmbushen përmes zbatimit të aktiviteteve të përzgjedhura</w:t>
      </w:r>
      <w:r w:rsidRPr="006863B4">
        <w:rPr>
          <w:rFonts w:eastAsia="MS Mincho"/>
          <w:sz w:val="21"/>
          <w:szCs w:val="21"/>
          <w:lang w:val="sq-AL"/>
        </w:rPr>
        <w:t xml:space="preserve"> nën katër fushat e programit: s</w:t>
      </w:r>
      <w:r w:rsidR="006749BE" w:rsidRPr="006863B4">
        <w:rPr>
          <w:rFonts w:eastAsia="MS Mincho"/>
          <w:sz w:val="21"/>
          <w:szCs w:val="21"/>
          <w:lang w:val="sq-AL"/>
        </w:rPr>
        <w:t>hëndet</w:t>
      </w:r>
      <w:r w:rsidRPr="006863B4">
        <w:rPr>
          <w:rFonts w:eastAsia="MS Mincho"/>
          <w:sz w:val="21"/>
          <w:szCs w:val="21"/>
          <w:lang w:val="sq-AL"/>
        </w:rPr>
        <w:t>ësi; shtet ligjor; q</w:t>
      </w:r>
      <w:r w:rsidR="006749BE" w:rsidRPr="006863B4">
        <w:rPr>
          <w:rFonts w:eastAsia="MS Mincho"/>
          <w:sz w:val="21"/>
          <w:szCs w:val="21"/>
          <w:lang w:val="sq-AL"/>
        </w:rPr>
        <w:t xml:space="preserve">everisje e mirë; si dhe </w:t>
      </w:r>
      <w:r w:rsidRPr="006863B4">
        <w:rPr>
          <w:rFonts w:eastAsia="MS Mincho"/>
          <w:sz w:val="21"/>
          <w:szCs w:val="21"/>
          <w:lang w:val="sq-AL"/>
        </w:rPr>
        <w:t>rritja e sektorit privat</w:t>
      </w:r>
      <w:r w:rsidR="006749BE" w:rsidRPr="006863B4">
        <w:rPr>
          <w:rFonts w:eastAsia="MS Mincho"/>
          <w:sz w:val="21"/>
          <w:szCs w:val="21"/>
          <w:lang w:val="sq-AL"/>
        </w:rPr>
        <w:t xml:space="preserve">. </w:t>
      </w:r>
    </w:p>
    <w:p w:rsidR="006749BE" w:rsidRPr="006863B4" w:rsidRDefault="006749BE" w:rsidP="006749BE">
      <w:pPr>
        <w:pStyle w:val="Paragrafi"/>
        <w:rPr>
          <w:sz w:val="21"/>
          <w:szCs w:val="21"/>
          <w:lang w:val="sq-AL"/>
        </w:rPr>
      </w:pPr>
      <w:bookmarkStart w:id="18" w:name="_DV_C238"/>
      <w:r w:rsidRPr="006863B4">
        <w:rPr>
          <w:rFonts w:eastAsia="MS Mincho"/>
          <w:sz w:val="21"/>
          <w:szCs w:val="21"/>
          <w:lang w:val="sq-AL"/>
        </w:rPr>
        <w:t>Fusha 1 - Shëndetësia</w:t>
      </w:r>
      <w:r w:rsidRPr="006863B4">
        <w:rPr>
          <w:sz w:val="21"/>
          <w:szCs w:val="21"/>
          <w:lang w:val="sq-AL"/>
        </w:rPr>
        <w:t xml:space="preserve"> </w:t>
      </w:r>
    </w:p>
    <w:p w:rsidR="006749BE" w:rsidRPr="006863B4" w:rsidRDefault="006749BE" w:rsidP="006749BE">
      <w:pPr>
        <w:pStyle w:val="Paragrafi"/>
        <w:rPr>
          <w:rFonts w:eastAsia="MS Mincho"/>
          <w:sz w:val="21"/>
          <w:szCs w:val="21"/>
          <w:lang w:val="sq-AL"/>
        </w:rPr>
      </w:pPr>
      <w:r w:rsidRPr="006863B4">
        <w:rPr>
          <w:rFonts w:eastAsia="MS Mincho"/>
          <w:sz w:val="21"/>
          <w:szCs w:val="21"/>
          <w:lang w:val="sq-AL"/>
        </w:rPr>
        <w:t>Qëllimi: Ndihma në këtë fushë synon të përmirësojë ofrimin e shërbimeve shëndetësore përmes reformës së sistemit ekzistues të kujdesit shëndetësor.</w:t>
      </w:r>
    </w:p>
    <w:p w:rsidR="006749BE" w:rsidRPr="006863B4" w:rsidRDefault="006749BE" w:rsidP="006749BE">
      <w:pPr>
        <w:pStyle w:val="Paragrafi"/>
        <w:rPr>
          <w:rFonts w:eastAsia="MS Mincho"/>
          <w:sz w:val="21"/>
          <w:szCs w:val="21"/>
          <w:lang w:val="sq-AL"/>
        </w:rPr>
      </w:pPr>
      <w:r w:rsidRPr="006863B4">
        <w:rPr>
          <w:rFonts w:eastAsia="MS Mincho"/>
          <w:sz w:val="21"/>
          <w:szCs w:val="21"/>
          <w:lang w:val="sq-AL"/>
        </w:rPr>
        <w:t xml:space="preserve">Në 20 vitet e shkuara reforma e sistemit të kujdesit shëndetësor në Shqipëri është prekur nga të tilla sfida si ndryshimet demografike dhe nevoja për rritjen e investimeve, strukturave të menaxhimit, </w:t>
      </w:r>
      <w:r w:rsidR="00ED251D" w:rsidRPr="006863B4">
        <w:rPr>
          <w:rFonts w:eastAsia="MS Mincho"/>
          <w:sz w:val="21"/>
          <w:szCs w:val="21"/>
          <w:lang w:val="sq-AL"/>
        </w:rPr>
        <w:t>infrastrukturës</w:t>
      </w:r>
      <w:r w:rsidRPr="006863B4">
        <w:rPr>
          <w:rFonts w:eastAsia="MS Mincho"/>
          <w:sz w:val="21"/>
          <w:szCs w:val="21"/>
          <w:lang w:val="sq-AL"/>
        </w:rPr>
        <w:t xml:space="preserve"> dhe trajnimit. </w:t>
      </w:r>
    </w:p>
    <w:p w:rsidR="006749BE" w:rsidRPr="006863B4" w:rsidRDefault="006749BE" w:rsidP="006749BE">
      <w:pPr>
        <w:pStyle w:val="Paragrafi"/>
        <w:rPr>
          <w:rFonts w:eastAsia="MS Mincho"/>
          <w:sz w:val="21"/>
          <w:szCs w:val="21"/>
          <w:lang w:val="sq-AL"/>
        </w:rPr>
      </w:pPr>
      <w:r w:rsidRPr="006863B4">
        <w:rPr>
          <w:sz w:val="21"/>
          <w:szCs w:val="21"/>
          <w:lang w:val="sq-AL"/>
        </w:rPr>
        <w:t>Aktivitete të propozuara: Aktivitetet do të zbatohen për të përmirësuar kapacitetin e strukturave të qeverisë në menaxhimin e reformave shëndetësore kryesore.  Më specifikisht, programi mund të ofrojë disa prej këtyre aktiviteteve ilustruese:</w:t>
      </w:r>
    </w:p>
    <w:p w:rsidR="006749BE" w:rsidRPr="006863B4" w:rsidRDefault="00B632F9"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Reforma e financimit shëndetësor;</w:t>
      </w:r>
    </w:p>
    <w:p w:rsidR="006749BE" w:rsidRPr="006863B4" w:rsidRDefault="00B632F9"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 xml:space="preserve">Përmirësim të </w:t>
      </w:r>
      <w:r w:rsidR="00ED251D" w:rsidRPr="006863B4">
        <w:rPr>
          <w:rFonts w:eastAsia="MS Mincho"/>
          <w:sz w:val="21"/>
          <w:szCs w:val="21"/>
          <w:lang w:val="sq-AL"/>
        </w:rPr>
        <w:t>legjislacionit</w:t>
      </w:r>
      <w:r w:rsidR="006749BE" w:rsidRPr="006863B4">
        <w:rPr>
          <w:rFonts w:eastAsia="MS Mincho"/>
          <w:sz w:val="21"/>
          <w:szCs w:val="21"/>
          <w:lang w:val="sq-AL"/>
        </w:rPr>
        <w:t xml:space="preserve"> dytësor; </w:t>
      </w:r>
    </w:p>
    <w:p w:rsidR="006749BE" w:rsidRPr="006863B4" w:rsidRDefault="00B632F9"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Krijim të planeve zbatuese për politikat ekzistuese;</w:t>
      </w:r>
    </w:p>
    <w:p w:rsidR="006749BE" w:rsidRPr="006863B4" w:rsidRDefault="00B632F9"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Reforma model në nivelin parësor ose terciar.</w:t>
      </w:r>
    </w:p>
    <w:p w:rsidR="006749BE" w:rsidRPr="006863B4" w:rsidRDefault="00080A24" w:rsidP="006749BE">
      <w:pPr>
        <w:pStyle w:val="Paragrafi"/>
        <w:rPr>
          <w:rFonts w:eastAsia="MS Mincho"/>
          <w:sz w:val="21"/>
          <w:szCs w:val="21"/>
          <w:lang w:val="sq-AL"/>
        </w:rPr>
      </w:pPr>
      <w:r>
        <w:rPr>
          <w:rFonts w:eastAsia="MS Mincho"/>
          <w:sz w:val="21"/>
          <w:szCs w:val="21"/>
          <w:lang w:val="sq-AL"/>
        </w:rPr>
        <w:t xml:space="preserve">Rezultatet e pritura: </w:t>
      </w:r>
      <w:r w:rsidR="006749BE" w:rsidRPr="006863B4">
        <w:rPr>
          <w:rFonts w:eastAsia="MS Mincho"/>
          <w:sz w:val="21"/>
          <w:szCs w:val="21"/>
          <w:lang w:val="sq-AL"/>
        </w:rPr>
        <w:t>Zbatimi i suksesshëm i programit do të përmirësojë ofrimin e kujdesit shëndetësor në Shqipëri</w:t>
      </w:r>
      <w:r w:rsidRPr="00080A24">
        <w:rPr>
          <w:rFonts w:eastAsia="MS Mincho"/>
          <w:color w:val="000000"/>
          <w:sz w:val="21"/>
          <w:szCs w:val="21"/>
          <w:lang w:val="sq-AL"/>
        </w:rPr>
        <w:t>.  Ka</w:t>
      </w:r>
      <w:r w:rsidR="006749BE" w:rsidRPr="00080A24">
        <w:rPr>
          <w:rFonts w:eastAsia="MS Mincho"/>
          <w:color w:val="000000"/>
          <w:sz w:val="21"/>
          <w:szCs w:val="21"/>
          <w:lang w:val="sq-AL"/>
        </w:rPr>
        <w:t xml:space="preserve"> mundësi të </w:t>
      </w:r>
      <w:r w:rsidR="00ED251D" w:rsidRPr="00080A24">
        <w:rPr>
          <w:rFonts w:eastAsia="MS Mincho"/>
          <w:color w:val="000000"/>
          <w:sz w:val="21"/>
          <w:szCs w:val="21"/>
          <w:lang w:val="sq-AL"/>
        </w:rPr>
        <w:t>japë</w:t>
      </w:r>
      <w:r w:rsidR="006749BE" w:rsidRPr="00080A24">
        <w:rPr>
          <w:rFonts w:eastAsia="MS Mincho"/>
          <w:color w:val="000000"/>
          <w:sz w:val="21"/>
          <w:szCs w:val="21"/>
          <w:lang w:val="sq-AL"/>
        </w:rPr>
        <w:t xml:space="preserve"> përfundimet</w:t>
      </w:r>
      <w:r w:rsidR="006749BE" w:rsidRPr="006863B4">
        <w:rPr>
          <w:rFonts w:eastAsia="MS Mincho"/>
          <w:sz w:val="21"/>
          <w:szCs w:val="21"/>
          <w:lang w:val="sq-AL"/>
        </w:rPr>
        <w:t xml:space="preserve"> vijuese:</w:t>
      </w:r>
    </w:p>
    <w:p w:rsidR="006749BE" w:rsidRPr="006863B4" w:rsidRDefault="00B632F9"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Sistem financues të kujdesit shëndetësor më efikas;</w:t>
      </w:r>
    </w:p>
    <w:p w:rsidR="006749BE" w:rsidRPr="006863B4" w:rsidRDefault="00B632F9"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Legjislacion dytësor në përputhje me praktikat më të mira të BE-së;</w:t>
      </w:r>
    </w:p>
    <w:p w:rsidR="006749BE" w:rsidRPr="006863B4" w:rsidRDefault="00B632F9"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Planet e veprimit të përshtatshme dhe q</w:t>
      </w:r>
      <w:r w:rsidR="003D6170" w:rsidRPr="006863B4">
        <w:rPr>
          <w:rFonts w:eastAsia="MS Mincho"/>
          <w:sz w:val="21"/>
          <w:szCs w:val="21"/>
          <w:lang w:val="sq-AL"/>
        </w:rPr>
        <w:t>ë ndiqen prej përfaqësuesve të marrësit të g</w:t>
      </w:r>
      <w:r w:rsidR="006749BE" w:rsidRPr="006863B4">
        <w:rPr>
          <w:rFonts w:eastAsia="MS Mincho"/>
          <w:sz w:val="21"/>
          <w:szCs w:val="21"/>
          <w:lang w:val="sq-AL"/>
        </w:rPr>
        <w:t>rantit;</w:t>
      </w:r>
    </w:p>
    <w:p w:rsidR="006749BE" w:rsidRPr="006863B4" w:rsidRDefault="003D6170"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 xml:space="preserve">Reformat model janë </w:t>
      </w:r>
      <w:r w:rsidRPr="006863B4">
        <w:rPr>
          <w:rFonts w:eastAsia="MS Mincho"/>
          <w:sz w:val="21"/>
          <w:szCs w:val="21"/>
          <w:lang w:val="sq-AL"/>
        </w:rPr>
        <w:t>përfunduar dhe përsëriten prej marrësit të g</w:t>
      </w:r>
      <w:r w:rsidR="006749BE" w:rsidRPr="006863B4">
        <w:rPr>
          <w:rFonts w:eastAsia="MS Mincho"/>
          <w:sz w:val="21"/>
          <w:szCs w:val="21"/>
          <w:lang w:val="sq-AL"/>
        </w:rPr>
        <w:t xml:space="preserve">rantit. </w:t>
      </w:r>
    </w:p>
    <w:p w:rsidR="006749BE" w:rsidRPr="006863B4" w:rsidRDefault="006749BE" w:rsidP="006749BE">
      <w:pPr>
        <w:pStyle w:val="Paragrafi"/>
        <w:rPr>
          <w:sz w:val="21"/>
          <w:szCs w:val="21"/>
          <w:lang w:val="sq-AL"/>
        </w:rPr>
      </w:pPr>
      <w:r w:rsidRPr="006863B4">
        <w:rPr>
          <w:rFonts w:eastAsia="MS Mincho"/>
          <w:sz w:val="21"/>
          <w:szCs w:val="21"/>
          <w:lang w:val="sq-AL"/>
        </w:rPr>
        <w:t xml:space="preserve">Fusha 2 – </w:t>
      </w:r>
      <w:r w:rsidR="003D6170" w:rsidRPr="006863B4">
        <w:rPr>
          <w:sz w:val="21"/>
          <w:szCs w:val="21"/>
          <w:lang w:val="sq-AL"/>
        </w:rPr>
        <w:t>Shteti l</w:t>
      </w:r>
      <w:r w:rsidRPr="006863B4">
        <w:rPr>
          <w:sz w:val="21"/>
          <w:szCs w:val="21"/>
          <w:lang w:val="sq-AL"/>
        </w:rPr>
        <w:t>igjor</w:t>
      </w:r>
    </w:p>
    <w:p w:rsidR="006749BE" w:rsidRPr="006863B4" w:rsidRDefault="001C69E4" w:rsidP="006749BE">
      <w:pPr>
        <w:pStyle w:val="Paragrafi"/>
        <w:rPr>
          <w:rFonts w:eastAsia="MS Mincho"/>
          <w:sz w:val="21"/>
          <w:szCs w:val="21"/>
          <w:lang w:val="sq-AL"/>
        </w:rPr>
      </w:pPr>
      <w:r>
        <w:rPr>
          <w:rFonts w:eastAsia="MS Mincho"/>
          <w:sz w:val="21"/>
          <w:szCs w:val="21"/>
          <w:lang w:val="sq-AL"/>
        </w:rPr>
        <w:t xml:space="preserve">Qëllimi: </w:t>
      </w:r>
      <w:r w:rsidR="006749BE" w:rsidRPr="006863B4">
        <w:rPr>
          <w:rFonts w:eastAsia="MS Mincho"/>
          <w:sz w:val="21"/>
          <w:szCs w:val="21"/>
          <w:lang w:val="sq-AL"/>
        </w:rPr>
        <w:t xml:space="preserve">Ndihma në këtë fushë synon të përmirësojë dhënien e drejtësisë, duke u fokusuar në sistemin gjyqësor, forcimin e organizatave qytetare, si dhe të mbështesë rolin e medias në mbikëqyrjen e përpjekjeve kundër korrupsionit. </w:t>
      </w:r>
    </w:p>
    <w:p w:rsidR="006749BE" w:rsidRPr="006863B4" w:rsidRDefault="003D6170" w:rsidP="006749BE">
      <w:pPr>
        <w:pStyle w:val="Paragrafi"/>
        <w:rPr>
          <w:rFonts w:eastAsia="MS Mincho"/>
          <w:sz w:val="21"/>
          <w:szCs w:val="21"/>
          <w:lang w:val="sq-AL"/>
        </w:rPr>
      </w:pPr>
      <w:r w:rsidRPr="006863B4">
        <w:rPr>
          <w:rFonts w:eastAsia="MS Mincho"/>
          <w:sz w:val="21"/>
          <w:szCs w:val="21"/>
          <w:lang w:val="sq-AL"/>
        </w:rPr>
        <w:t>Shqipëria ka ndërmarrë një serë</w:t>
      </w:r>
      <w:r w:rsidR="006749BE" w:rsidRPr="006863B4">
        <w:rPr>
          <w:rFonts w:eastAsia="MS Mincho"/>
          <w:sz w:val="21"/>
          <w:szCs w:val="21"/>
          <w:lang w:val="sq-AL"/>
        </w:rPr>
        <w:t xml:space="preserve"> reformash të thella në forcimin e shtetit ligjor dhe luftës kundër korrupsionit që kanë dhënë rezultate konkrete. Gjithsesi forcimi i shtetit ligjor dhe luftës kundër korrupsionit mbeten sfidat kryesore për Shqipërinë, veçanërisht lidhur me aderimin në BE. Përpjekjet e mëtejshme për forcimin e shtetit ligjor dhe luftës kundër korrupsionit do të rrisin investimet potenciale në Shqipëri dhe kapacitetet e vendit për të përballuar presionin konkurrues. </w:t>
      </w:r>
    </w:p>
    <w:p w:rsidR="006749BE" w:rsidRPr="006863B4" w:rsidRDefault="006749BE" w:rsidP="006749BE">
      <w:pPr>
        <w:pStyle w:val="Paragrafi"/>
        <w:rPr>
          <w:rFonts w:eastAsia="MS Mincho"/>
          <w:sz w:val="21"/>
          <w:szCs w:val="21"/>
          <w:lang w:val="sq-AL"/>
        </w:rPr>
      </w:pPr>
      <w:r w:rsidRPr="006863B4">
        <w:rPr>
          <w:rFonts w:eastAsia="MS Mincho"/>
          <w:sz w:val="21"/>
          <w:szCs w:val="21"/>
          <w:lang w:val="sq-AL"/>
        </w:rPr>
        <w:t>Aktivitete të propozuara: Aktivitetet do të zbatohen për të nxitur transparencën dhe efiçencën në gjykata dhe për të fuqizuar organizatat e shoqërisë civile për të shërbyer si monitoruese në mbështetje të reformave ku</w:t>
      </w:r>
      <w:r w:rsidR="000D4BCB" w:rsidRPr="006863B4">
        <w:rPr>
          <w:rFonts w:eastAsia="MS Mincho"/>
          <w:sz w:val="21"/>
          <w:szCs w:val="21"/>
          <w:lang w:val="sq-AL"/>
        </w:rPr>
        <w:t xml:space="preserve">ndër korrupsionit. </w:t>
      </w:r>
      <w:r w:rsidRPr="006863B4">
        <w:rPr>
          <w:rFonts w:eastAsia="MS Mincho"/>
          <w:sz w:val="21"/>
          <w:szCs w:val="21"/>
          <w:lang w:val="sq-AL"/>
        </w:rPr>
        <w:t>Më specifikisht, programi mund të sigurojë ndihmë teknike dhe trajnim:</w:t>
      </w:r>
    </w:p>
    <w:p w:rsidR="006749BE" w:rsidRPr="006863B4" w:rsidRDefault="00B632F9" w:rsidP="006749BE">
      <w:pPr>
        <w:pStyle w:val="Paragrafi"/>
        <w:rPr>
          <w:sz w:val="21"/>
          <w:szCs w:val="21"/>
          <w:lang w:val="sq-AL"/>
        </w:rPr>
      </w:pPr>
      <w:r w:rsidRPr="006863B4">
        <w:rPr>
          <w:sz w:val="21"/>
          <w:szCs w:val="21"/>
          <w:lang w:val="sq-AL"/>
        </w:rPr>
        <w:t xml:space="preserve">- </w:t>
      </w:r>
      <w:r w:rsidR="006749BE" w:rsidRPr="006863B4">
        <w:rPr>
          <w:sz w:val="21"/>
          <w:szCs w:val="21"/>
          <w:lang w:val="sq-AL"/>
        </w:rPr>
        <w:t>për të rritur përdorimin e sallave të gjykatave;</w:t>
      </w:r>
    </w:p>
    <w:p w:rsidR="006749BE" w:rsidRPr="006863B4" w:rsidRDefault="00B632F9" w:rsidP="006749BE">
      <w:pPr>
        <w:pStyle w:val="Paragrafi"/>
        <w:rPr>
          <w:sz w:val="21"/>
          <w:szCs w:val="21"/>
          <w:lang w:val="sq-AL"/>
        </w:rPr>
      </w:pPr>
      <w:r w:rsidRPr="006863B4">
        <w:rPr>
          <w:sz w:val="21"/>
          <w:szCs w:val="21"/>
          <w:lang w:val="sq-AL"/>
        </w:rPr>
        <w:t xml:space="preserve">- </w:t>
      </w:r>
      <w:r w:rsidR="006749BE" w:rsidRPr="006863B4">
        <w:rPr>
          <w:sz w:val="21"/>
          <w:szCs w:val="21"/>
          <w:lang w:val="sq-AL"/>
        </w:rPr>
        <w:t>për të regjistruar tekstualisht seancat gjyqësore;</w:t>
      </w:r>
    </w:p>
    <w:p w:rsidR="006749BE" w:rsidRPr="006863B4" w:rsidRDefault="00B632F9" w:rsidP="006749BE">
      <w:pPr>
        <w:pStyle w:val="Paragrafi"/>
        <w:rPr>
          <w:sz w:val="21"/>
          <w:szCs w:val="21"/>
          <w:lang w:val="sq-AL"/>
        </w:rPr>
      </w:pPr>
      <w:r w:rsidRPr="006863B4">
        <w:rPr>
          <w:sz w:val="21"/>
          <w:szCs w:val="21"/>
          <w:lang w:val="sq-AL"/>
        </w:rPr>
        <w:t xml:space="preserve">- </w:t>
      </w:r>
      <w:r w:rsidR="006749BE" w:rsidRPr="006863B4">
        <w:rPr>
          <w:sz w:val="21"/>
          <w:szCs w:val="21"/>
          <w:lang w:val="sq-AL"/>
        </w:rPr>
        <w:t>për të zvogëluar sasinë e çështjeve të prapambetura gjyqësore përmes përdorimit të teknikave të ndërhyrjes;</w:t>
      </w:r>
    </w:p>
    <w:p w:rsidR="006749BE" w:rsidRPr="006863B4" w:rsidRDefault="00B632F9" w:rsidP="006749BE">
      <w:pPr>
        <w:pStyle w:val="Paragrafi"/>
        <w:rPr>
          <w:sz w:val="21"/>
          <w:szCs w:val="21"/>
          <w:lang w:val="sq-AL"/>
        </w:rPr>
      </w:pPr>
      <w:r w:rsidRPr="006863B4">
        <w:rPr>
          <w:sz w:val="21"/>
          <w:szCs w:val="21"/>
          <w:lang w:val="sq-AL"/>
        </w:rPr>
        <w:t xml:space="preserve">- </w:t>
      </w:r>
      <w:r w:rsidR="006749BE" w:rsidRPr="006863B4">
        <w:rPr>
          <w:sz w:val="21"/>
          <w:szCs w:val="21"/>
          <w:lang w:val="sq-AL"/>
        </w:rPr>
        <w:t>për të vendosur dhe ruajtur edukim të vazhdueshëm ligjor për avokatët;</w:t>
      </w:r>
    </w:p>
    <w:p w:rsidR="006749BE" w:rsidRPr="006863B4" w:rsidRDefault="00B632F9" w:rsidP="006749BE">
      <w:pPr>
        <w:pStyle w:val="Paragrafi"/>
        <w:rPr>
          <w:sz w:val="21"/>
          <w:szCs w:val="21"/>
          <w:lang w:val="sq-AL"/>
        </w:rPr>
      </w:pPr>
      <w:r w:rsidRPr="006863B4">
        <w:rPr>
          <w:sz w:val="21"/>
          <w:szCs w:val="21"/>
          <w:lang w:val="sq-AL"/>
        </w:rPr>
        <w:t xml:space="preserve">- </w:t>
      </w:r>
      <w:r w:rsidR="006749BE" w:rsidRPr="006863B4">
        <w:rPr>
          <w:sz w:val="21"/>
          <w:szCs w:val="21"/>
          <w:lang w:val="sq-AL"/>
        </w:rPr>
        <w:t>për të ngritur një klinikë ligjore për studentët e fakultetit të juridikut për të mësuar më shumë nga ana praktike;</w:t>
      </w:r>
    </w:p>
    <w:p w:rsidR="006749BE" w:rsidRPr="006863B4" w:rsidRDefault="00B632F9" w:rsidP="006749BE">
      <w:pPr>
        <w:pStyle w:val="Paragrafi"/>
        <w:rPr>
          <w:sz w:val="21"/>
          <w:szCs w:val="21"/>
          <w:lang w:val="sq-AL"/>
        </w:rPr>
      </w:pPr>
      <w:r w:rsidRPr="006863B4">
        <w:rPr>
          <w:sz w:val="21"/>
          <w:szCs w:val="21"/>
          <w:lang w:val="sq-AL"/>
        </w:rPr>
        <w:t xml:space="preserve">- </w:t>
      </w:r>
      <w:r w:rsidR="006749BE" w:rsidRPr="006863B4">
        <w:rPr>
          <w:sz w:val="21"/>
          <w:szCs w:val="21"/>
          <w:lang w:val="sq-AL"/>
        </w:rPr>
        <w:t xml:space="preserve">për të përmirësuar kapacitet e shoqërisë civile dhe të medias për t’u përfshirë në mbikëqyrjen efektive të operacioneve të qeverisë. </w:t>
      </w:r>
    </w:p>
    <w:p w:rsidR="006749BE" w:rsidRPr="006863B4" w:rsidRDefault="006749BE" w:rsidP="006749BE">
      <w:pPr>
        <w:pStyle w:val="Paragrafi"/>
        <w:rPr>
          <w:rFonts w:eastAsia="MS Mincho"/>
          <w:sz w:val="21"/>
          <w:szCs w:val="21"/>
          <w:lang w:val="sq-AL"/>
        </w:rPr>
      </w:pPr>
      <w:r w:rsidRPr="006863B4">
        <w:rPr>
          <w:rFonts w:eastAsia="MS Mincho"/>
          <w:sz w:val="21"/>
          <w:szCs w:val="21"/>
          <w:lang w:val="sq-AL"/>
        </w:rPr>
        <w:t>Rezultatet e pritura:  Zbatimi me sukses i këtij programi do të forcojë shtetin ligjor në Shqipëri.  Ka mundësi të japë përfundimet vijuese:</w:t>
      </w:r>
    </w:p>
    <w:p w:rsidR="006749BE" w:rsidRPr="006863B4" w:rsidRDefault="00481F26"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Dhënie më të ndershme dhe të barabartë të drejtësisë matur prej përdoruesve të gjykatave;</w:t>
      </w:r>
    </w:p>
    <w:p w:rsidR="006749BE" w:rsidRPr="006863B4" w:rsidRDefault="00481F26"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Transparencë më të madhe në funksionimin e gjykatës, përfshirë përdorim më të pakët të zyrave të gjyqtarëve;</w:t>
      </w:r>
    </w:p>
    <w:p w:rsidR="006749BE" w:rsidRPr="006863B4" w:rsidRDefault="00481F26" w:rsidP="006749BE">
      <w:pPr>
        <w:pStyle w:val="Paragrafi"/>
        <w:rPr>
          <w:rFonts w:eastAsia="MS Mincho"/>
          <w:sz w:val="21"/>
          <w:szCs w:val="21"/>
          <w:lang w:val="sq-AL"/>
        </w:rPr>
      </w:pPr>
      <w:r w:rsidRPr="006863B4">
        <w:rPr>
          <w:rFonts w:eastAsia="MS Mincho"/>
          <w:sz w:val="21"/>
          <w:szCs w:val="21"/>
          <w:lang w:val="sq-AL"/>
        </w:rPr>
        <w:t xml:space="preserve">- </w:t>
      </w:r>
      <w:r w:rsidR="000D4BCB" w:rsidRPr="006863B4">
        <w:rPr>
          <w:rFonts w:eastAsia="MS Mincho"/>
          <w:sz w:val="21"/>
          <w:szCs w:val="21"/>
          <w:lang w:val="sq-AL"/>
        </w:rPr>
        <w:t>Shoqëri civile nga sektor jo</w:t>
      </w:r>
      <w:r w:rsidR="006749BE" w:rsidRPr="006863B4">
        <w:rPr>
          <w:rFonts w:eastAsia="MS Mincho"/>
          <w:sz w:val="21"/>
          <w:szCs w:val="21"/>
          <w:lang w:val="sq-AL"/>
        </w:rPr>
        <w:t>fitimprurës plot jetë dhe ndikues, i aftë për të ndikuar politikat e qeverisë kundër korrupsionit;</w:t>
      </w:r>
    </w:p>
    <w:p w:rsidR="006749BE" w:rsidRPr="006863B4" w:rsidRDefault="00481F26"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 xml:space="preserve">Përmirësim të profesionalizimit të nëpunësve ligjorë. </w:t>
      </w:r>
    </w:p>
    <w:p w:rsidR="006749BE" w:rsidRPr="006863B4" w:rsidRDefault="006749BE" w:rsidP="006749BE">
      <w:pPr>
        <w:pStyle w:val="Paragrafi"/>
        <w:rPr>
          <w:sz w:val="21"/>
          <w:szCs w:val="21"/>
          <w:lang w:val="sq-AL"/>
        </w:rPr>
      </w:pPr>
      <w:r w:rsidRPr="006863B4">
        <w:rPr>
          <w:rFonts w:eastAsia="MS Mincho"/>
          <w:sz w:val="21"/>
          <w:szCs w:val="21"/>
          <w:lang w:val="sq-AL"/>
        </w:rPr>
        <w:t>Fusha 3 – Qeverisja e mirë</w:t>
      </w:r>
    </w:p>
    <w:p w:rsidR="006749BE" w:rsidRPr="006863B4" w:rsidRDefault="006749BE" w:rsidP="006749BE">
      <w:pPr>
        <w:pStyle w:val="Paragrafi"/>
        <w:rPr>
          <w:rFonts w:eastAsia="MS Mincho"/>
          <w:sz w:val="21"/>
          <w:szCs w:val="21"/>
          <w:lang w:val="sq-AL"/>
        </w:rPr>
      </w:pPr>
      <w:r w:rsidRPr="006863B4">
        <w:rPr>
          <w:rFonts w:eastAsia="MS Mincho"/>
          <w:sz w:val="21"/>
          <w:szCs w:val="21"/>
          <w:lang w:val="sq-AL"/>
        </w:rPr>
        <w:t xml:space="preserve">Qëllimi:  Ndihma në këtë fushë synon të përmirësojë qeverisjen në nivel kombëtar dhe vendor dhe të nxisë rritjen ekonomike vendore. </w:t>
      </w:r>
    </w:p>
    <w:bookmarkEnd w:id="18"/>
    <w:p w:rsidR="006749BE" w:rsidRPr="006863B4" w:rsidRDefault="006749BE" w:rsidP="006749BE">
      <w:pPr>
        <w:pStyle w:val="Paragrafi"/>
        <w:rPr>
          <w:rFonts w:eastAsia="MS Mincho"/>
          <w:sz w:val="21"/>
          <w:szCs w:val="21"/>
          <w:lang w:val="sq-AL"/>
        </w:rPr>
      </w:pPr>
      <w:r w:rsidRPr="006863B4">
        <w:rPr>
          <w:rFonts w:eastAsia="MS Mincho"/>
          <w:sz w:val="21"/>
          <w:szCs w:val="21"/>
          <w:lang w:val="sq-AL"/>
        </w:rPr>
        <w:t>Decentralizimi i qeverisjes në Shqipëri ka qenë një sfidë për shkak të një mungese kapacit</w:t>
      </w:r>
      <w:r w:rsidR="003A31B0" w:rsidRPr="006863B4">
        <w:rPr>
          <w:rFonts w:eastAsia="MS Mincho"/>
          <w:sz w:val="21"/>
          <w:szCs w:val="21"/>
          <w:lang w:val="sq-AL"/>
        </w:rPr>
        <w:t>eti në nivel bashkie, një nevojë</w:t>
      </w:r>
      <w:r w:rsidRPr="006863B4">
        <w:rPr>
          <w:rFonts w:eastAsia="MS Mincho"/>
          <w:sz w:val="21"/>
          <w:szCs w:val="21"/>
          <w:lang w:val="sq-AL"/>
        </w:rPr>
        <w:t xml:space="preserve"> për të qartësuar strukturat e financimit ndërqeveritar, si dhe të një nevoje për të forcuar planet për decentralizimin dhe zhvillimin e rrethinave të qyteteve shqiptare. </w:t>
      </w:r>
    </w:p>
    <w:p w:rsidR="006749BE" w:rsidRPr="006863B4" w:rsidRDefault="006749BE" w:rsidP="006749BE">
      <w:pPr>
        <w:pStyle w:val="Paragrafi"/>
        <w:rPr>
          <w:rFonts w:eastAsia="MS Mincho"/>
          <w:sz w:val="21"/>
          <w:szCs w:val="21"/>
          <w:lang w:val="sq-AL"/>
        </w:rPr>
      </w:pPr>
      <w:r w:rsidRPr="006863B4">
        <w:rPr>
          <w:rFonts w:eastAsia="MS Mincho"/>
          <w:sz w:val="21"/>
          <w:szCs w:val="21"/>
          <w:lang w:val="sq-AL"/>
        </w:rPr>
        <w:t>Aktivitet</w:t>
      </w:r>
      <w:r w:rsidR="003A31B0" w:rsidRPr="006863B4">
        <w:rPr>
          <w:rFonts w:eastAsia="MS Mincho"/>
          <w:sz w:val="21"/>
          <w:szCs w:val="21"/>
          <w:lang w:val="sq-AL"/>
        </w:rPr>
        <w:t>et</w:t>
      </w:r>
      <w:r w:rsidRPr="006863B4">
        <w:rPr>
          <w:rFonts w:eastAsia="MS Mincho"/>
          <w:sz w:val="21"/>
          <w:szCs w:val="21"/>
          <w:lang w:val="sq-AL"/>
        </w:rPr>
        <w:t xml:space="preserve"> e propozuara: Aktivitetet do të zbatohen për të përmirësuar kapacitetin e qeverisë për të menaxhuar ofrimin e shërbimeve qytetarëve, si dhe për të përmirësuar platformën për rritjen dhe zhvillimin ekonomik të bashkive shqiptare. Më specifikisht, programi mund të ofrojë disa prej këtyre aktiviteteve ilustruese:</w:t>
      </w:r>
    </w:p>
    <w:p w:rsidR="006749BE" w:rsidRPr="006863B4" w:rsidRDefault="00481F26"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Ndërtimi i kapacitetit të nëpunësve vendorë për menaxhimin e mirë financiar dhe të aseteve;</w:t>
      </w:r>
    </w:p>
    <w:p w:rsidR="006749BE" w:rsidRPr="006863B4" w:rsidRDefault="00481F26"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Përdorimi i ligjit të ri të planifikimit për të sjellë rritje ekonomike të shpejtë;</w:t>
      </w:r>
    </w:p>
    <w:p w:rsidR="006749BE" w:rsidRPr="006863B4" w:rsidRDefault="00481F26"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Hartimi i strategjisë për planifikimin urban në nivel kombëtar përmes rritjes së kapaciteteve në nivel vendor nëpërmjet ligjeve dhe rregulloreve të reja të përdorimit të tokës urbane;</w:t>
      </w:r>
    </w:p>
    <w:p w:rsidR="006749BE" w:rsidRPr="006863B4" w:rsidRDefault="00481F26"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Përmirësimi i vjeljes së të ardhurave përmes menaxhimit efektiv të taksave vendore duke i sjellë bizneset e regjistruara në përputhje me procedurat dhe ligjet e reja tatimore;</w:t>
      </w:r>
    </w:p>
    <w:p w:rsidR="006749BE" w:rsidRPr="006863B4" w:rsidRDefault="00481F26"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Zbatimi i reformave model në nivel bashkiak.</w:t>
      </w:r>
    </w:p>
    <w:p w:rsidR="006749BE" w:rsidRPr="006863B4" w:rsidRDefault="006749BE" w:rsidP="006749BE">
      <w:pPr>
        <w:pStyle w:val="Paragrafi"/>
        <w:rPr>
          <w:rFonts w:eastAsia="MS Mincho"/>
          <w:sz w:val="21"/>
          <w:szCs w:val="21"/>
          <w:lang w:val="sq-AL"/>
        </w:rPr>
      </w:pPr>
      <w:r w:rsidRPr="006863B4">
        <w:rPr>
          <w:rFonts w:eastAsia="MS Mincho"/>
          <w:sz w:val="21"/>
          <w:szCs w:val="21"/>
          <w:lang w:val="sq-AL"/>
        </w:rPr>
        <w:t>Rezultatet e pritura:  Zbatimi me sukses i programit do të nxisë mirëqeverisjen në nivel kombëtar dhe vendor.  Ka të ngjarë të sjellë përfundimet e mëposhtme:</w:t>
      </w:r>
    </w:p>
    <w:p w:rsidR="006749BE" w:rsidRPr="006863B4" w:rsidRDefault="00481F26"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Menaxhim më të mirë të pronës publike;</w:t>
      </w:r>
    </w:p>
    <w:p w:rsidR="006749BE" w:rsidRPr="006863B4" w:rsidRDefault="00481F26"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Nëpunës vendorë më të aftë;</w:t>
      </w:r>
    </w:p>
    <w:p w:rsidR="006749BE" w:rsidRPr="006863B4" w:rsidRDefault="00481F26" w:rsidP="006749BE">
      <w:pPr>
        <w:pStyle w:val="Paragrafi"/>
        <w:rPr>
          <w:rFonts w:eastAsia="MS Mincho"/>
          <w:sz w:val="21"/>
          <w:szCs w:val="21"/>
          <w:lang w:val="sq-AL"/>
        </w:rPr>
      </w:pPr>
      <w:r w:rsidRPr="006863B4">
        <w:rPr>
          <w:rFonts w:eastAsia="MS Mincho"/>
          <w:sz w:val="21"/>
          <w:szCs w:val="21"/>
          <w:lang w:val="sq-AL"/>
        </w:rPr>
        <w:t xml:space="preserve">- </w:t>
      </w:r>
      <w:r w:rsidR="00ED251D" w:rsidRPr="006863B4">
        <w:rPr>
          <w:rFonts w:eastAsia="MS Mincho"/>
          <w:sz w:val="21"/>
          <w:szCs w:val="21"/>
          <w:lang w:val="sq-AL"/>
        </w:rPr>
        <w:t>Efiç</w:t>
      </w:r>
      <w:r w:rsidR="006749BE" w:rsidRPr="006863B4">
        <w:rPr>
          <w:rFonts w:eastAsia="MS Mincho"/>
          <w:sz w:val="21"/>
          <w:szCs w:val="21"/>
          <w:lang w:val="sq-AL"/>
        </w:rPr>
        <w:t xml:space="preserve">encë dhe transparencë më e madhe në planifikimin urban dhe në përgatitjen e planeve rregulluese në nivel </w:t>
      </w:r>
      <w:r w:rsidR="00ED251D" w:rsidRPr="006863B4">
        <w:rPr>
          <w:rFonts w:eastAsia="MS Mincho"/>
          <w:sz w:val="21"/>
          <w:szCs w:val="21"/>
          <w:lang w:val="sq-AL"/>
        </w:rPr>
        <w:t>qendror</w:t>
      </w:r>
      <w:r w:rsidR="006749BE" w:rsidRPr="006863B4">
        <w:rPr>
          <w:rFonts w:eastAsia="MS Mincho"/>
          <w:sz w:val="21"/>
          <w:szCs w:val="21"/>
          <w:lang w:val="sq-AL"/>
        </w:rPr>
        <w:t xml:space="preserve"> dhe vendor;</w:t>
      </w:r>
    </w:p>
    <w:p w:rsidR="006749BE" w:rsidRPr="006863B4" w:rsidRDefault="00481F26"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Rritje e vjeljes së të ardhurave vendore dhe investimeve bashkiake;</w:t>
      </w:r>
    </w:p>
    <w:p w:rsidR="001A622D" w:rsidRPr="006863B4" w:rsidRDefault="00481F26"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Reformat model janë</w:t>
      </w:r>
      <w:r w:rsidR="001A622D" w:rsidRPr="006863B4">
        <w:rPr>
          <w:rFonts w:eastAsia="MS Mincho"/>
          <w:sz w:val="21"/>
          <w:szCs w:val="21"/>
          <w:lang w:val="sq-AL"/>
        </w:rPr>
        <w:t xml:space="preserve"> përfunduar dhe përsëriten nga marrësi i grantit. </w:t>
      </w:r>
    </w:p>
    <w:p w:rsidR="006749BE" w:rsidRPr="006863B4" w:rsidRDefault="001A622D"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Legjislacioni në mbështetje të decentralizimit është miratuar dhe zbatuar, në përputhje me praktikat më të mira të BE-së.</w:t>
      </w:r>
    </w:p>
    <w:p w:rsidR="006749BE" w:rsidRPr="006863B4" w:rsidRDefault="001C69E4" w:rsidP="006749BE">
      <w:pPr>
        <w:pStyle w:val="Paragrafi"/>
        <w:rPr>
          <w:rFonts w:eastAsia="MS Mincho"/>
          <w:sz w:val="21"/>
          <w:szCs w:val="21"/>
          <w:lang w:val="sq-AL"/>
        </w:rPr>
      </w:pPr>
      <w:r>
        <w:rPr>
          <w:rFonts w:eastAsia="MS Mincho"/>
          <w:sz w:val="21"/>
          <w:szCs w:val="21"/>
          <w:lang w:val="sq-AL"/>
        </w:rPr>
        <w:t xml:space="preserve">Fusha 4. </w:t>
      </w:r>
      <w:r w:rsidR="006749BE" w:rsidRPr="006863B4">
        <w:rPr>
          <w:rFonts w:eastAsia="MS Mincho"/>
          <w:sz w:val="21"/>
          <w:szCs w:val="21"/>
          <w:lang w:val="sq-AL"/>
        </w:rPr>
        <w:t>Zhvillimi i sektorit privat</w:t>
      </w:r>
    </w:p>
    <w:p w:rsidR="006749BE" w:rsidRPr="006863B4" w:rsidRDefault="006749BE" w:rsidP="006749BE">
      <w:pPr>
        <w:pStyle w:val="Paragrafi"/>
        <w:rPr>
          <w:sz w:val="21"/>
          <w:szCs w:val="21"/>
          <w:lang w:val="sq-AL"/>
        </w:rPr>
      </w:pPr>
      <w:r w:rsidRPr="006863B4">
        <w:rPr>
          <w:sz w:val="21"/>
          <w:szCs w:val="21"/>
          <w:lang w:val="sq-AL"/>
        </w:rPr>
        <w:t xml:space="preserve">Qëllimi: Ndihma në këtë fushë synon të nxisë rritjen e qëndrueshme të sektorit privat në Shqipëri, duke i kushtuar vëmendje të veçantë ndërmarrjeve të vogla dhe të mesme (SME-të). </w:t>
      </w:r>
    </w:p>
    <w:p w:rsidR="006749BE" w:rsidRPr="006863B4" w:rsidRDefault="006749BE" w:rsidP="006749BE">
      <w:pPr>
        <w:pStyle w:val="Paragrafi"/>
        <w:rPr>
          <w:sz w:val="21"/>
          <w:szCs w:val="21"/>
          <w:lang w:val="sq-AL"/>
        </w:rPr>
      </w:pPr>
      <w:r w:rsidRPr="006863B4">
        <w:rPr>
          <w:sz w:val="21"/>
          <w:szCs w:val="21"/>
          <w:lang w:val="sq-AL"/>
        </w:rPr>
        <w:t xml:space="preserve">Zhvillimi i ndërmarrjeve private në Shqipëri është penguar nga kapaciteti i tyre i dobët konkurrues, mundësia e tyre e kufizuar për të marrë </w:t>
      </w:r>
      <w:r w:rsidR="00ED251D" w:rsidRPr="006863B4">
        <w:rPr>
          <w:sz w:val="21"/>
          <w:szCs w:val="21"/>
          <w:lang w:val="sq-AL"/>
        </w:rPr>
        <w:t>kredi tregtare dhe mjedisi i pafav</w:t>
      </w:r>
      <w:r w:rsidRPr="006863B4">
        <w:rPr>
          <w:sz w:val="21"/>
          <w:szCs w:val="21"/>
          <w:lang w:val="sq-AL"/>
        </w:rPr>
        <w:t xml:space="preserve">orshëm i biznesit i shkaktuar prej konkurrencës së pandershme dhe zbatimit jo të duhur të ligjeve dhe rregulloreve fiskale. Veç kësaj, infrastruktura e dobët (energjetike, e komunikimit dhe e transportit), e drejta e diskutueshme mbi pronën dhe shteti ligjor i dobët shkurajojnë investimet e brendshme dhe të huaja. </w:t>
      </w:r>
    </w:p>
    <w:p w:rsidR="006749BE" w:rsidRPr="006863B4" w:rsidRDefault="006749BE" w:rsidP="006749BE">
      <w:pPr>
        <w:pStyle w:val="Paragrafi"/>
        <w:rPr>
          <w:sz w:val="21"/>
          <w:szCs w:val="21"/>
          <w:lang w:val="sq-AL"/>
        </w:rPr>
      </w:pPr>
      <w:r w:rsidRPr="006863B4">
        <w:rPr>
          <w:sz w:val="21"/>
          <w:szCs w:val="21"/>
          <w:lang w:val="sq-AL"/>
        </w:rPr>
        <w:t>Aktivitetet e propozuara: Aktivitetet do të zbatohen për të forcuar kapacitetin teknik, menaxherial dhe të marketingut për shoqëritë e synuara; do të lehtësojnë marrjen e kredive tregtare prej SME-ve dhe do të kultivojnë një mjedis lehtësues të favorshëm për zhvillimin e biznesit, për investimet tregtare dhe private, si dhe për konkurrueshmërinë. Më specifikisht, programi mund të ofrojë ndihmë teknike dhe trajnim:</w:t>
      </w:r>
    </w:p>
    <w:p w:rsidR="006749BE" w:rsidRPr="006863B4" w:rsidRDefault="00481F26" w:rsidP="006749BE">
      <w:pPr>
        <w:pStyle w:val="Paragrafi"/>
        <w:rPr>
          <w:sz w:val="21"/>
          <w:szCs w:val="21"/>
          <w:lang w:val="sq-AL"/>
        </w:rPr>
      </w:pPr>
      <w:r w:rsidRPr="006863B4">
        <w:rPr>
          <w:sz w:val="21"/>
          <w:szCs w:val="21"/>
          <w:lang w:val="sq-AL"/>
        </w:rPr>
        <w:t xml:space="preserve">- </w:t>
      </w:r>
      <w:r w:rsidR="006749BE" w:rsidRPr="006863B4">
        <w:rPr>
          <w:sz w:val="21"/>
          <w:szCs w:val="21"/>
          <w:lang w:val="sq-AL"/>
        </w:rPr>
        <w:t>Për të forcuar kapacitetin tregtar dhe investues të ndërmarrjeve private;</w:t>
      </w:r>
    </w:p>
    <w:p w:rsidR="006749BE" w:rsidRPr="006863B4" w:rsidRDefault="00481F26" w:rsidP="006749BE">
      <w:pPr>
        <w:pStyle w:val="Paragrafi"/>
        <w:rPr>
          <w:sz w:val="21"/>
          <w:szCs w:val="21"/>
          <w:lang w:val="sq-AL"/>
        </w:rPr>
      </w:pPr>
      <w:r w:rsidRPr="006863B4">
        <w:rPr>
          <w:sz w:val="21"/>
          <w:szCs w:val="21"/>
          <w:lang w:val="sq-AL"/>
        </w:rPr>
        <w:t xml:space="preserve">- </w:t>
      </w:r>
      <w:r w:rsidR="006749BE" w:rsidRPr="006863B4">
        <w:rPr>
          <w:sz w:val="21"/>
          <w:szCs w:val="21"/>
          <w:lang w:val="sq-AL"/>
        </w:rPr>
        <w:t>Për të përmirësuar mjedisin lehtësues dhe shërbimet për sektorin financiar;</w:t>
      </w:r>
    </w:p>
    <w:p w:rsidR="006749BE" w:rsidRPr="006863B4" w:rsidRDefault="00481F26" w:rsidP="006749BE">
      <w:pPr>
        <w:pStyle w:val="Paragrafi"/>
        <w:rPr>
          <w:sz w:val="21"/>
          <w:szCs w:val="21"/>
          <w:lang w:val="sq-AL"/>
        </w:rPr>
      </w:pPr>
      <w:r w:rsidRPr="006863B4">
        <w:rPr>
          <w:sz w:val="21"/>
          <w:szCs w:val="21"/>
          <w:lang w:val="sq-AL"/>
        </w:rPr>
        <w:t xml:space="preserve">- </w:t>
      </w:r>
      <w:r w:rsidR="006749BE" w:rsidRPr="006863B4">
        <w:rPr>
          <w:sz w:val="21"/>
          <w:szCs w:val="21"/>
          <w:lang w:val="sq-AL"/>
        </w:rPr>
        <w:t>Për të shtuar prodhueshmërinë dhe për të zhvilluar sektorin bujqësor;</w:t>
      </w:r>
    </w:p>
    <w:p w:rsidR="006749BE" w:rsidRPr="006863B4" w:rsidRDefault="00481F26" w:rsidP="006749BE">
      <w:pPr>
        <w:pStyle w:val="Paragrafi"/>
        <w:rPr>
          <w:sz w:val="21"/>
          <w:szCs w:val="21"/>
          <w:lang w:val="sq-AL"/>
        </w:rPr>
      </w:pPr>
      <w:r w:rsidRPr="006863B4">
        <w:rPr>
          <w:sz w:val="21"/>
          <w:szCs w:val="21"/>
          <w:lang w:val="sq-AL"/>
        </w:rPr>
        <w:t xml:space="preserve">- </w:t>
      </w:r>
      <w:r w:rsidR="006749BE" w:rsidRPr="006863B4">
        <w:rPr>
          <w:sz w:val="21"/>
          <w:szCs w:val="21"/>
          <w:lang w:val="sq-AL"/>
        </w:rPr>
        <w:t>Për të shtuar konkurrueshmërinë dhe zhvillimin e ndërmarrjeve jobujqësore;</w:t>
      </w:r>
    </w:p>
    <w:p w:rsidR="006749BE" w:rsidRPr="006863B4" w:rsidRDefault="00481F26" w:rsidP="006749BE">
      <w:pPr>
        <w:pStyle w:val="Paragrafi"/>
        <w:rPr>
          <w:sz w:val="21"/>
          <w:szCs w:val="21"/>
          <w:lang w:val="sq-AL"/>
        </w:rPr>
      </w:pPr>
      <w:r w:rsidRPr="006863B4">
        <w:rPr>
          <w:sz w:val="21"/>
          <w:szCs w:val="21"/>
          <w:lang w:val="sq-AL"/>
        </w:rPr>
        <w:t xml:space="preserve">- </w:t>
      </w:r>
      <w:r w:rsidR="006749BE" w:rsidRPr="006863B4">
        <w:rPr>
          <w:sz w:val="21"/>
          <w:szCs w:val="21"/>
          <w:lang w:val="sq-AL"/>
        </w:rPr>
        <w:t>Për të fuqizuar kapacitetin institucional të Entit Rregullator të Energjisë Elektrike dhe për të ndihmuar Qeverinë e Shqipërisë në ristrukturimin e sektorit energjetik dhe përmirësimin e efiçencës së tregut të energjisë elektrike;</w:t>
      </w:r>
    </w:p>
    <w:p w:rsidR="006749BE" w:rsidRPr="006863B4" w:rsidRDefault="008621B2" w:rsidP="006749BE">
      <w:pPr>
        <w:pStyle w:val="Paragrafi"/>
        <w:rPr>
          <w:sz w:val="21"/>
          <w:szCs w:val="21"/>
          <w:lang w:val="sq-AL"/>
        </w:rPr>
      </w:pPr>
      <w:r w:rsidRPr="006863B4">
        <w:rPr>
          <w:sz w:val="21"/>
          <w:szCs w:val="21"/>
          <w:lang w:val="sq-AL"/>
        </w:rPr>
        <w:t xml:space="preserve">- </w:t>
      </w:r>
      <w:r w:rsidR="006749BE" w:rsidRPr="006863B4">
        <w:rPr>
          <w:sz w:val="21"/>
          <w:szCs w:val="21"/>
          <w:lang w:val="sq-AL"/>
        </w:rPr>
        <w:t>Për të mbështetur zhvillimin e sektorit të teknologjisë së informacionit dhe komunikimit.</w:t>
      </w:r>
    </w:p>
    <w:p w:rsidR="006749BE" w:rsidRPr="006863B4" w:rsidRDefault="006749BE" w:rsidP="006749BE">
      <w:pPr>
        <w:pStyle w:val="Paragrafi"/>
        <w:rPr>
          <w:rFonts w:eastAsia="MS Mincho"/>
          <w:sz w:val="21"/>
          <w:szCs w:val="21"/>
          <w:lang w:val="sq-AL"/>
        </w:rPr>
      </w:pPr>
      <w:r w:rsidRPr="006863B4">
        <w:rPr>
          <w:rFonts w:eastAsia="MS Mincho"/>
          <w:sz w:val="21"/>
          <w:szCs w:val="21"/>
          <w:lang w:val="sq-AL"/>
        </w:rPr>
        <w:t>Rezultatet e pritura:  Zbatimi i suksesshëm i programit do të përmirësojë konkurrueshmërinë dhe rritjen e sektorit privat në Shqipëri.  Ka të ngjarë të sjellë përfundimet e mëposhtme:</w:t>
      </w:r>
    </w:p>
    <w:p w:rsidR="006749BE" w:rsidRPr="006863B4" w:rsidRDefault="00481F26"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Përmirësim të sektorit të konkurrueshmërisë private;</w:t>
      </w:r>
    </w:p>
    <w:p w:rsidR="006749BE" w:rsidRPr="006863B4" w:rsidRDefault="00481F26"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Rritje të prodhueshmërisë dhe prodhimit të ndërmarrjeve;</w:t>
      </w:r>
    </w:p>
    <w:p w:rsidR="006749BE" w:rsidRPr="006863B4" w:rsidRDefault="00481F26"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Forcim të kapacitetit tregtar dhe investues të ndërmarrjeve;</w:t>
      </w:r>
    </w:p>
    <w:p w:rsidR="006749BE" w:rsidRPr="006863B4" w:rsidRDefault="00481F26"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Përmirësim të sektorit lehtësues financiar;</w:t>
      </w:r>
    </w:p>
    <w:p w:rsidR="006749BE" w:rsidRPr="006863B4" w:rsidRDefault="00481F26"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Përmirësim të shërbimeve financiare;</w:t>
      </w:r>
    </w:p>
    <w:p w:rsidR="006749BE" w:rsidRPr="006863B4" w:rsidRDefault="00481F26" w:rsidP="006749BE">
      <w:pPr>
        <w:pStyle w:val="Paragrafi"/>
        <w:rPr>
          <w:rFonts w:eastAsia="MS Mincho"/>
          <w:sz w:val="21"/>
          <w:szCs w:val="21"/>
          <w:lang w:val="sq-AL"/>
        </w:rPr>
      </w:pPr>
      <w:r w:rsidRPr="006863B4">
        <w:rPr>
          <w:rFonts w:eastAsia="MS Mincho"/>
          <w:sz w:val="21"/>
          <w:szCs w:val="21"/>
          <w:lang w:val="sq-AL"/>
        </w:rPr>
        <w:t xml:space="preserve">- </w:t>
      </w:r>
      <w:r w:rsidR="006749BE" w:rsidRPr="006863B4">
        <w:rPr>
          <w:rFonts w:eastAsia="MS Mincho"/>
          <w:sz w:val="21"/>
          <w:szCs w:val="21"/>
          <w:lang w:val="sq-AL"/>
        </w:rPr>
        <w:t xml:space="preserve">Përmirësim të mjedisit konkurrues të biznesit. </w:t>
      </w:r>
    </w:p>
    <w:p w:rsidR="006749BE" w:rsidRPr="006863B4" w:rsidRDefault="006749BE" w:rsidP="006749BE">
      <w:pPr>
        <w:pStyle w:val="Paragrafi"/>
        <w:rPr>
          <w:sz w:val="21"/>
          <w:szCs w:val="21"/>
          <w:lang w:val="sq-AL"/>
        </w:rPr>
      </w:pPr>
      <w:bookmarkStart w:id="19" w:name="_DV_M209"/>
      <w:bookmarkStart w:id="20" w:name="_DV_C387"/>
      <w:bookmarkEnd w:id="19"/>
      <w:r w:rsidRPr="006863B4">
        <w:rPr>
          <w:rFonts w:eastAsia="MS Mincho"/>
          <w:sz w:val="21"/>
          <w:szCs w:val="21"/>
          <w:lang w:val="sq-AL"/>
        </w:rPr>
        <w:t>IV.</w:t>
      </w:r>
      <w:bookmarkStart w:id="21" w:name="_DV_M281"/>
      <w:bookmarkEnd w:id="20"/>
      <w:bookmarkEnd w:id="21"/>
      <w:r w:rsidR="001C69E4">
        <w:rPr>
          <w:rFonts w:eastAsia="MS Mincho"/>
          <w:sz w:val="21"/>
          <w:szCs w:val="21"/>
          <w:lang w:val="sq-AL"/>
        </w:rPr>
        <w:t xml:space="preserve"> </w:t>
      </w:r>
      <w:r w:rsidRPr="006863B4">
        <w:rPr>
          <w:sz w:val="21"/>
          <w:szCs w:val="21"/>
          <w:lang w:val="sq-AL"/>
        </w:rPr>
        <w:t>ROLET DHE PËRGJEGJËSITË</w:t>
      </w:r>
    </w:p>
    <w:p w:rsidR="006749BE" w:rsidRPr="006863B4" w:rsidRDefault="006749BE" w:rsidP="006749BE">
      <w:pPr>
        <w:pStyle w:val="Paragrafi"/>
        <w:rPr>
          <w:sz w:val="21"/>
          <w:szCs w:val="21"/>
          <w:lang w:val="sq-AL"/>
        </w:rPr>
      </w:pPr>
      <w:bookmarkStart w:id="22" w:name="_DV_C403"/>
      <w:r w:rsidRPr="006863B4">
        <w:rPr>
          <w:rFonts w:eastAsia="MS Mincho"/>
          <w:sz w:val="21"/>
          <w:szCs w:val="21"/>
          <w:lang w:val="sq-AL"/>
        </w:rPr>
        <w:t xml:space="preserve">A.  </w:t>
      </w:r>
      <w:bookmarkEnd w:id="22"/>
      <w:r w:rsidRPr="006863B4">
        <w:rPr>
          <w:rFonts w:eastAsia="MS Mincho"/>
          <w:sz w:val="21"/>
          <w:szCs w:val="21"/>
          <w:lang w:val="sq-AL"/>
        </w:rPr>
        <w:t>MARRËSI I GRANTIT</w:t>
      </w:r>
    </w:p>
    <w:p w:rsidR="006749BE" w:rsidRPr="006863B4" w:rsidRDefault="006749BE" w:rsidP="006749BE">
      <w:pPr>
        <w:pStyle w:val="Paragrafi"/>
        <w:rPr>
          <w:sz w:val="21"/>
          <w:szCs w:val="21"/>
          <w:lang w:val="sq-AL"/>
        </w:rPr>
      </w:pPr>
      <w:bookmarkStart w:id="23" w:name="_DV_M282"/>
      <w:bookmarkEnd w:id="23"/>
      <w:r w:rsidRPr="006863B4">
        <w:rPr>
          <w:sz w:val="21"/>
          <w:szCs w:val="21"/>
          <w:lang w:val="sq-AL"/>
        </w:rPr>
        <w:t>Në lidhje me kryer</w:t>
      </w:r>
      <w:r w:rsidR="008621B2" w:rsidRPr="006863B4">
        <w:rPr>
          <w:sz w:val="21"/>
          <w:szCs w:val="21"/>
          <w:lang w:val="sq-AL"/>
        </w:rPr>
        <w:t>jen e aktiviteteve sipas kësaj marrëveshjeje, marrësi i g</w:t>
      </w:r>
      <w:r w:rsidRPr="006863B4">
        <w:rPr>
          <w:sz w:val="21"/>
          <w:szCs w:val="21"/>
          <w:lang w:val="sq-AL"/>
        </w:rPr>
        <w:t>rantit do të bëjë të gjitha përpjek</w:t>
      </w:r>
      <w:r w:rsidR="008621B2" w:rsidRPr="006863B4">
        <w:rPr>
          <w:sz w:val="21"/>
          <w:szCs w:val="21"/>
          <w:lang w:val="sq-AL"/>
        </w:rPr>
        <w:t>jet për të siguruar arritjen e objektivave dhe të r</w:t>
      </w:r>
      <w:r w:rsidRPr="006863B4">
        <w:rPr>
          <w:sz w:val="21"/>
          <w:szCs w:val="21"/>
          <w:lang w:val="sq-AL"/>
        </w:rPr>
        <w:t xml:space="preserve">ezultateve, siç </w:t>
      </w:r>
      <w:r w:rsidR="008621B2" w:rsidRPr="006863B4">
        <w:rPr>
          <w:sz w:val="21"/>
          <w:szCs w:val="21"/>
          <w:lang w:val="sq-AL"/>
        </w:rPr>
        <w:t>janë shqyrtuar në këtë m</w:t>
      </w:r>
      <w:r w:rsidRPr="006863B4">
        <w:rPr>
          <w:sz w:val="21"/>
          <w:szCs w:val="21"/>
          <w:lang w:val="sq-AL"/>
        </w:rPr>
        <w:t>arrëveshje. Nd</w:t>
      </w:r>
      <w:r w:rsidR="008621B2" w:rsidRPr="006863B4">
        <w:rPr>
          <w:sz w:val="21"/>
          <w:szCs w:val="21"/>
          <w:lang w:val="sq-AL"/>
        </w:rPr>
        <w:t>ihma e parashikuar, sipas kësaj m</w:t>
      </w:r>
      <w:r w:rsidRPr="006863B4">
        <w:rPr>
          <w:sz w:val="21"/>
          <w:szCs w:val="21"/>
          <w:lang w:val="sq-AL"/>
        </w:rPr>
        <w:t>arrëveshjeje</w:t>
      </w:r>
      <w:r w:rsidR="008621B2" w:rsidRPr="006863B4">
        <w:rPr>
          <w:sz w:val="21"/>
          <w:szCs w:val="21"/>
          <w:lang w:val="sq-AL"/>
        </w:rPr>
        <w:t>,</w:t>
      </w:r>
      <w:r w:rsidRPr="006863B4">
        <w:rPr>
          <w:sz w:val="21"/>
          <w:szCs w:val="21"/>
          <w:lang w:val="sq-AL"/>
        </w:rPr>
        <w:t xml:space="preserve"> do të kërkojë që Departamenti i Strategjive dhe Koordinimit të Ndihmës së Huaj (DSKNH) të kryejë koordinimin ndërmjet ministrive përkatëse, sipas nevojës.</w:t>
      </w:r>
    </w:p>
    <w:p w:rsidR="006749BE" w:rsidRPr="006863B4" w:rsidRDefault="006749BE" w:rsidP="006749BE">
      <w:pPr>
        <w:pStyle w:val="Paragrafi"/>
        <w:rPr>
          <w:sz w:val="21"/>
          <w:szCs w:val="21"/>
          <w:lang w:val="sq-AL"/>
        </w:rPr>
      </w:pPr>
      <w:bookmarkStart w:id="24" w:name="_DV_M286"/>
      <w:bookmarkStart w:id="25" w:name="_DV_M288"/>
      <w:bookmarkStart w:id="26" w:name="_DV_M289"/>
      <w:bookmarkStart w:id="27" w:name="_DV_M290"/>
      <w:bookmarkStart w:id="28" w:name="_DV_M298"/>
      <w:bookmarkStart w:id="29" w:name="_DV_M299"/>
      <w:bookmarkEnd w:id="24"/>
      <w:bookmarkEnd w:id="25"/>
      <w:bookmarkEnd w:id="26"/>
      <w:bookmarkEnd w:id="27"/>
      <w:bookmarkEnd w:id="28"/>
      <w:bookmarkEnd w:id="29"/>
      <w:r w:rsidRPr="006863B4">
        <w:rPr>
          <w:sz w:val="21"/>
          <w:szCs w:val="21"/>
          <w:lang w:val="sq-AL"/>
        </w:rPr>
        <w:t>B.  USAID-i</w:t>
      </w:r>
    </w:p>
    <w:p w:rsidR="006749BE" w:rsidRPr="006863B4" w:rsidRDefault="006749BE" w:rsidP="006749BE">
      <w:pPr>
        <w:pStyle w:val="Paragrafi"/>
        <w:rPr>
          <w:sz w:val="21"/>
          <w:szCs w:val="21"/>
          <w:lang w:val="sq-AL"/>
        </w:rPr>
      </w:pPr>
      <w:bookmarkStart w:id="30" w:name="_DV_M300"/>
      <w:bookmarkEnd w:id="30"/>
      <w:r w:rsidRPr="006863B4">
        <w:rPr>
          <w:sz w:val="21"/>
          <w:szCs w:val="21"/>
          <w:lang w:val="sq-AL"/>
        </w:rPr>
        <w:t>USAID-i do t</w:t>
      </w:r>
      <w:r w:rsidR="008621B2" w:rsidRPr="006863B4">
        <w:rPr>
          <w:sz w:val="21"/>
          <w:szCs w:val="21"/>
          <w:lang w:val="sq-AL"/>
        </w:rPr>
        <w:t>ë koordinojë dhe komunikojë me marrësin e g</w:t>
      </w:r>
      <w:r w:rsidRPr="006863B4">
        <w:rPr>
          <w:sz w:val="21"/>
          <w:szCs w:val="21"/>
          <w:lang w:val="sq-AL"/>
        </w:rPr>
        <w:t>ra</w:t>
      </w:r>
      <w:r w:rsidR="008621B2" w:rsidRPr="006863B4">
        <w:rPr>
          <w:sz w:val="21"/>
          <w:szCs w:val="21"/>
          <w:lang w:val="sq-AL"/>
        </w:rPr>
        <w:t>ntit  për të arritur me sukses objektivat dhe r</w:t>
      </w:r>
      <w:r w:rsidRPr="006863B4">
        <w:rPr>
          <w:sz w:val="21"/>
          <w:szCs w:val="21"/>
          <w:lang w:val="sq-AL"/>
        </w:rPr>
        <w:t>ezultat</w:t>
      </w:r>
      <w:r w:rsidR="008621B2" w:rsidRPr="006863B4">
        <w:rPr>
          <w:sz w:val="21"/>
          <w:szCs w:val="21"/>
          <w:lang w:val="sq-AL"/>
        </w:rPr>
        <w:t>et, siç janë shqyrtuar në këtë m</w:t>
      </w:r>
      <w:r w:rsidRPr="006863B4">
        <w:rPr>
          <w:sz w:val="21"/>
          <w:szCs w:val="21"/>
          <w:lang w:val="sq-AL"/>
        </w:rPr>
        <w:t>arrëveshje.</w:t>
      </w:r>
    </w:p>
    <w:p w:rsidR="006749BE" w:rsidRPr="006863B4" w:rsidRDefault="008621B2" w:rsidP="006749BE">
      <w:pPr>
        <w:pStyle w:val="Paragrafi"/>
        <w:rPr>
          <w:sz w:val="21"/>
          <w:szCs w:val="21"/>
          <w:lang w:val="sq-AL"/>
        </w:rPr>
      </w:pPr>
      <w:bookmarkStart w:id="31" w:name="_DV_M306"/>
      <w:bookmarkEnd w:id="31"/>
      <w:r w:rsidRPr="006863B4">
        <w:rPr>
          <w:sz w:val="21"/>
          <w:szCs w:val="21"/>
          <w:lang w:val="sq-AL"/>
        </w:rPr>
        <w:t>Të gjitha fondet nën këtë m</w:t>
      </w:r>
      <w:r w:rsidR="006749BE" w:rsidRPr="006863B4">
        <w:rPr>
          <w:sz w:val="21"/>
          <w:szCs w:val="21"/>
          <w:lang w:val="sq-AL"/>
        </w:rPr>
        <w:t xml:space="preserve">arrëveshje do t’u disbursohen si nëndetyrime partnerëve zbatues palë të treta të përzgjedhur në mënyrë konkurruese </w:t>
      </w:r>
      <w:r w:rsidRPr="006863B4">
        <w:rPr>
          <w:sz w:val="21"/>
          <w:szCs w:val="21"/>
          <w:lang w:val="sq-AL"/>
        </w:rPr>
        <w:t>(secili i referuar si “Partner z</w:t>
      </w:r>
      <w:r w:rsidR="006749BE" w:rsidRPr="006863B4">
        <w:rPr>
          <w:sz w:val="21"/>
          <w:szCs w:val="21"/>
          <w:lang w:val="sq-AL"/>
        </w:rPr>
        <w:t>batues”).  USAID-i do të hyjë në një ose më shumë marrëveshje me një ose më shumë partnerë zbatues palë të treta për të z</w:t>
      </w:r>
      <w:r w:rsidRPr="006863B4">
        <w:rPr>
          <w:sz w:val="21"/>
          <w:szCs w:val="21"/>
          <w:lang w:val="sq-AL"/>
        </w:rPr>
        <w:t>batuar aktivitetet sipas kësaj m</w:t>
      </w:r>
      <w:r w:rsidR="006749BE" w:rsidRPr="006863B4">
        <w:rPr>
          <w:sz w:val="21"/>
          <w:szCs w:val="21"/>
          <w:lang w:val="sq-AL"/>
        </w:rPr>
        <w:t>arrëveshjeje. Këto marrëveshje mund të përfshijnë grante, marrëveshje bashkëp</w:t>
      </w:r>
      <w:r w:rsidRPr="006863B4">
        <w:rPr>
          <w:sz w:val="21"/>
          <w:szCs w:val="21"/>
          <w:lang w:val="sq-AL"/>
        </w:rPr>
        <w:t>unimi dhe kontrata.  Partnerët z</w:t>
      </w:r>
      <w:r w:rsidR="006749BE" w:rsidRPr="006863B4">
        <w:rPr>
          <w:sz w:val="21"/>
          <w:szCs w:val="21"/>
          <w:lang w:val="sq-AL"/>
        </w:rPr>
        <w:t>batues mund të jenë organizata ose individë lokalë, nga Shtetet e Bashkuara, ndërkombëtare ose shumëkombëshe, qeveritare ose joqeveri</w:t>
      </w:r>
      <w:r w:rsidRPr="006863B4">
        <w:rPr>
          <w:sz w:val="21"/>
          <w:szCs w:val="21"/>
          <w:lang w:val="sq-AL"/>
        </w:rPr>
        <w:t>tare. USAID-i do të përzgjedhë partnerë z</w:t>
      </w:r>
      <w:r w:rsidR="006749BE" w:rsidRPr="006863B4">
        <w:rPr>
          <w:sz w:val="21"/>
          <w:szCs w:val="21"/>
          <w:lang w:val="sq-AL"/>
        </w:rPr>
        <w:t xml:space="preserve">batues në përputhje me rregulloret dhe politikat e USAID-it. </w:t>
      </w:r>
    </w:p>
    <w:p w:rsidR="00E03C46" w:rsidRDefault="00E03C46" w:rsidP="006749BE">
      <w:pPr>
        <w:pStyle w:val="Paragrafi"/>
        <w:rPr>
          <w:rFonts w:eastAsia="MS Mincho"/>
          <w:sz w:val="21"/>
          <w:szCs w:val="21"/>
          <w:lang w:val="sq-AL"/>
        </w:rPr>
      </w:pPr>
    </w:p>
    <w:p w:rsidR="006749BE" w:rsidRPr="006863B4" w:rsidRDefault="006749BE" w:rsidP="006749BE">
      <w:pPr>
        <w:pStyle w:val="Paragrafi"/>
        <w:rPr>
          <w:rFonts w:eastAsia="MS Mincho"/>
          <w:sz w:val="21"/>
          <w:szCs w:val="21"/>
          <w:lang w:val="sq-AL"/>
        </w:rPr>
      </w:pPr>
      <w:r w:rsidRPr="006863B4">
        <w:rPr>
          <w:rFonts w:eastAsia="MS Mincho"/>
          <w:sz w:val="21"/>
          <w:szCs w:val="21"/>
          <w:lang w:val="sq-AL"/>
        </w:rPr>
        <w:t>USAID-i do të monitorojë performancën sipas këtyre marrëveshjeve dhe d</w:t>
      </w:r>
      <w:r w:rsidR="008621B2" w:rsidRPr="006863B4">
        <w:rPr>
          <w:rFonts w:eastAsia="MS Mincho"/>
          <w:sz w:val="21"/>
          <w:szCs w:val="21"/>
          <w:lang w:val="sq-AL"/>
        </w:rPr>
        <w:t>o të monitorojë performancën e partnerëve z</w:t>
      </w:r>
      <w:r w:rsidRPr="006863B4">
        <w:rPr>
          <w:rFonts w:eastAsia="MS Mincho"/>
          <w:sz w:val="21"/>
          <w:szCs w:val="21"/>
          <w:lang w:val="sq-AL"/>
        </w:rPr>
        <w:t>batues</w:t>
      </w:r>
      <w:r w:rsidR="008621B2" w:rsidRPr="006863B4">
        <w:rPr>
          <w:rFonts w:eastAsia="MS Mincho"/>
          <w:sz w:val="21"/>
          <w:szCs w:val="21"/>
          <w:lang w:val="sq-AL"/>
        </w:rPr>
        <w:t xml:space="preserve"> dhe ecurinë drejt arritjes së r</w:t>
      </w:r>
      <w:r w:rsidRPr="006863B4">
        <w:rPr>
          <w:rFonts w:eastAsia="MS Mincho"/>
          <w:sz w:val="21"/>
          <w:szCs w:val="21"/>
          <w:lang w:val="sq-AL"/>
        </w:rPr>
        <w:t xml:space="preserve">ezultateve. </w:t>
      </w:r>
    </w:p>
    <w:p w:rsidR="006749BE" w:rsidRPr="006863B4" w:rsidRDefault="008621B2" w:rsidP="006749BE">
      <w:pPr>
        <w:pStyle w:val="Paragrafi"/>
        <w:rPr>
          <w:sz w:val="21"/>
          <w:szCs w:val="21"/>
          <w:lang w:val="sq-AL"/>
        </w:rPr>
      </w:pPr>
      <w:bookmarkStart w:id="32" w:name="_DV_M320"/>
      <w:bookmarkEnd w:id="32"/>
      <w:r w:rsidRPr="006863B4">
        <w:rPr>
          <w:sz w:val="21"/>
          <w:szCs w:val="21"/>
          <w:lang w:val="sq-AL"/>
        </w:rPr>
        <w:t>USAID-i do t’i japë marrësit të g</w:t>
      </w:r>
      <w:r w:rsidR="006749BE" w:rsidRPr="006863B4">
        <w:rPr>
          <w:sz w:val="21"/>
          <w:szCs w:val="21"/>
          <w:lang w:val="sq-AL"/>
        </w:rPr>
        <w:t>rantit informacionin mbi</w:t>
      </w:r>
      <w:r w:rsidRPr="006863B4">
        <w:rPr>
          <w:sz w:val="21"/>
          <w:szCs w:val="21"/>
          <w:lang w:val="sq-AL"/>
        </w:rPr>
        <w:t xml:space="preserve"> disbursimet që lidhen me këtë m</w:t>
      </w:r>
      <w:r w:rsidR="006749BE" w:rsidRPr="006863B4">
        <w:rPr>
          <w:sz w:val="21"/>
          <w:szCs w:val="21"/>
          <w:lang w:val="sq-AL"/>
        </w:rPr>
        <w:t>arrëveshje në një format dhe përmbajtje të rënë dakord ndërmjet të dy</w:t>
      </w:r>
      <w:r w:rsidRPr="006863B4">
        <w:rPr>
          <w:sz w:val="21"/>
          <w:szCs w:val="21"/>
          <w:lang w:val="sq-AL"/>
        </w:rPr>
        <w:t>ja p</w:t>
      </w:r>
      <w:r w:rsidR="006749BE" w:rsidRPr="006863B4">
        <w:rPr>
          <w:sz w:val="21"/>
          <w:szCs w:val="21"/>
          <w:lang w:val="sq-AL"/>
        </w:rPr>
        <w:t xml:space="preserve">alëve. </w:t>
      </w:r>
    </w:p>
    <w:p w:rsidR="006749BE" w:rsidRPr="006863B4" w:rsidRDefault="006749BE" w:rsidP="006749BE">
      <w:pPr>
        <w:pStyle w:val="Paragrafi"/>
        <w:rPr>
          <w:sz w:val="21"/>
          <w:szCs w:val="21"/>
          <w:lang w:val="sq-AL"/>
        </w:rPr>
      </w:pPr>
      <w:bookmarkStart w:id="33" w:name="_DV_M324"/>
      <w:bookmarkStart w:id="34" w:name="_DV_M330"/>
      <w:bookmarkEnd w:id="33"/>
      <w:bookmarkEnd w:id="34"/>
      <w:r w:rsidRPr="006863B4">
        <w:rPr>
          <w:sz w:val="21"/>
          <w:szCs w:val="21"/>
          <w:lang w:val="sq-AL"/>
        </w:rPr>
        <w:t>C.  PARTNERËT ZBATUES</w:t>
      </w:r>
    </w:p>
    <w:p w:rsidR="006749BE" w:rsidRPr="006863B4" w:rsidRDefault="00C4636C" w:rsidP="006749BE">
      <w:pPr>
        <w:pStyle w:val="Paragrafi"/>
        <w:rPr>
          <w:sz w:val="21"/>
          <w:szCs w:val="21"/>
          <w:lang w:val="sq-AL"/>
        </w:rPr>
      </w:pPr>
      <w:bookmarkStart w:id="35" w:name="_DV_M331"/>
      <w:bookmarkEnd w:id="35"/>
      <w:r w:rsidRPr="006863B4">
        <w:rPr>
          <w:sz w:val="21"/>
          <w:szCs w:val="21"/>
          <w:lang w:val="sq-AL"/>
        </w:rPr>
        <w:t>USAID-i do t’i përzgjedhë partnerët z</w:t>
      </w:r>
      <w:r w:rsidR="006749BE" w:rsidRPr="006863B4">
        <w:rPr>
          <w:sz w:val="21"/>
          <w:szCs w:val="21"/>
          <w:lang w:val="sq-AL"/>
        </w:rPr>
        <w:t>bat</w:t>
      </w:r>
      <w:r w:rsidRPr="006863B4">
        <w:rPr>
          <w:sz w:val="21"/>
          <w:szCs w:val="21"/>
          <w:lang w:val="sq-AL"/>
        </w:rPr>
        <w:t>ues. USAID-i do të sigurojë që partnerët z</w:t>
      </w:r>
      <w:r w:rsidR="006749BE" w:rsidRPr="006863B4">
        <w:rPr>
          <w:sz w:val="21"/>
          <w:szCs w:val="21"/>
          <w:lang w:val="sq-AL"/>
        </w:rPr>
        <w:t>batues të kryejnë zbatimin e akt</w:t>
      </w:r>
      <w:r w:rsidRPr="006863B4">
        <w:rPr>
          <w:sz w:val="21"/>
          <w:szCs w:val="21"/>
          <w:lang w:val="sq-AL"/>
        </w:rPr>
        <w:t>iviteteve në përputhje me këtë m</w:t>
      </w:r>
      <w:r w:rsidR="006749BE" w:rsidRPr="006863B4">
        <w:rPr>
          <w:sz w:val="21"/>
          <w:szCs w:val="21"/>
          <w:lang w:val="sq-AL"/>
        </w:rPr>
        <w:t xml:space="preserve">arrëveshje dhe t’i raportojnë USAID-it në mënyrë të </w:t>
      </w:r>
      <w:r w:rsidR="00ED251D" w:rsidRPr="006863B4">
        <w:rPr>
          <w:sz w:val="21"/>
          <w:szCs w:val="21"/>
          <w:lang w:val="sq-AL"/>
        </w:rPr>
        <w:t>drejtpërdrejtë</w:t>
      </w:r>
      <w:r w:rsidR="006749BE" w:rsidRPr="006863B4">
        <w:rPr>
          <w:sz w:val="21"/>
          <w:szCs w:val="21"/>
          <w:lang w:val="sq-AL"/>
        </w:rPr>
        <w:t>. Çdo marrëve</w:t>
      </w:r>
      <w:r w:rsidRPr="006863B4">
        <w:rPr>
          <w:sz w:val="21"/>
          <w:szCs w:val="21"/>
          <w:lang w:val="sq-AL"/>
        </w:rPr>
        <w:t>shje ndërmjet USAID-it dhe një partneri z</w:t>
      </w:r>
      <w:r w:rsidR="006749BE" w:rsidRPr="006863B4">
        <w:rPr>
          <w:sz w:val="21"/>
          <w:szCs w:val="21"/>
          <w:lang w:val="sq-AL"/>
        </w:rPr>
        <w:t>batues që është një organizatë, d</w:t>
      </w:r>
      <w:r w:rsidRPr="006863B4">
        <w:rPr>
          <w:sz w:val="21"/>
          <w:szCs w:val="21"/>
          <w:lang w:val="sq-AL"/>
        </w:rPr>
        <w:t>o të jetë në përputhje me këtë m</w:t>
      </w:r>
      <w:r w:rsidR="006749BE" w:rsidRPr="006863B4">
        <w:rPr>
          <w:sz w:val="21"/>
          <w:szCs w:val="21"/>
          <w:lang w:val="sq-AL"/>
        </w:rPr>
        <w:t xml:space="preserve">arrëveshje dhe do të përfshijë një plan monitorimi dhe vlerësimi, duke përfshirë treguesit dhe synimet. </w:t>
      </w:r>
    </w:p>
    <w:p w:rsidR="006749BE" w:rsidRPr="006863B4" w:rsidRDefault="006749BE" w:rsidP="006749BE">
      <w:pPr>
        <w:pStyle w:val="Paragrafi"/>
        <w:rPr>
          <w:sz w:val="21"/>
          <w:szCs w:val="21"/>
          <w:lang w:val="sq-AL"/>
        </w:rPr>
      </w:pPr>
      <w:bookmarkStart w:id="36" w:name="_DV_M350"/>
      <w:bookmarkEnd w:id="36"/>
      <w:r w:rsidRPr="006863B4">
        <w:rPr>
          <w:sz w:val="21"/>
          <w:szCs w:val="21"/>
          <w:lang w:val="sq-AL"/>
        </w:rPr>
        <w:t xml:space="preserve"> </w:t>
      </w:r>
      <w:bookmarkStart w:id="37" w:name="_DV_M351"/>
      <w:bookmarkEnd w:id="37"/>
      <w:r w:rsidRPr="006863B4">
        <w:rPr>
          <w:sz w:val="21"/>
          <w:szCs w:val="21"/>
          <w:lang w:val="sq-AL"/>
        </w:rPr>
        <w:t xml:space="preserve">V. PLANI FINANCIAR </w:t>
      </w:r>
    </w:p>
    <w:p w:rsidR="002B6BF1" w:rsidRPr="006863B4" w:rsidRDefault="006749BE" w:rsidP="002B6BF1">
      <w:pPr>
        <w:pStyle w:val="Paragrafi"/>
        <w:rPr>
          <w:sz w:val="21"/>
          <w:szCs w:val="21"/>
          <w:lang w:val="sq-AL"/>
        </w:rPr>
      </w:pPr>
      <w:r w:rsidRPr="006863B4">
        <w:rPr>
          <w:sz w:val="21"/>
          <w:szCs w:val="21"/>
          <w:lang w:val="sq-AL"/>
        </w:rPr>
        <w:t>Plani financiar (“Plani fi</w:t>
      </w:r>
      <w:r w:rsidR="00C4636C" w:rsidRPr="006863B4">
        <w:rPr>
          <w:sz w:val="21"/>
          <w:szCs w:val="21"/>
          <w:lang w:val="sq-AL"/>
        </w:rPr>
        <w:t xml:space="preserve">nanciar”) paraqitet më poshtë. </w:t>
      </w:r>
      <w:r w:rsidRPr="006863B4">
        <w:rPr>
          <w:sz w:val="21"/>
          <w:szCs w:val="21"/>
          <w:lang w:val="sq-AL"/>
        </w:rPr>
        <w:t>Ndryshimet me shkrim në planin fin</w:t>
      </w:r>
      <w:r w:rsidR="00C4636C" w:rsidRPr="006863B4">
        <w:rPr>
          <w:sz w:val="21"/>
          <w:szCs w:val="21"/>
          <w:lang w:val="sq-AL"/>
        </w:rPr>
        <w:t>anciar mund të bëhen nga ana e përfaqësuesve të a</w:t>
      </w:r>
      <w:r w:rsidRPr="006863B4">
        <w:rPr>
          <w:sz w:val="21"/>
          <w:szCs w:val="21"/>
          <w:lang w:val="sq-AL"/>
        </w:rPr>
        <w:t>utorizuar pa ame</w:t>
      </w:r>
      <w:r w:rsidR="00C4636C" w:rsidRPr="006863B4">
        <w:rPr>
          <w:sz w:val="21"/>
          <w:szCs w:val="21"/>
          <w:lang w:val="sq-AL"/>
        </w:rPr>
        <w:t>ndim formal të m</w:t>
      </w:r>
      <w:r w:rsidRPr="006863B4">
        <w:rPr>
          <w:sz w:val="21"/>
          <w:szCs w:val="21"/>
          <w:lang w:val="sq-AL"/>
        </w:rPr>
        <w:t>arrëveshjes, nëse këto ndryshime nuk bëjnë që kontributi i USAID-it të tej</w:t>
      </w:r>
      <w:r w:rsidR="00C4636C" w:rsidRPr="006863B4">
        <w:rPr>
          <w:sz w:val="21"/>
          <w:szCs w:val="21"/>
          <w:lang w:val="sq-AL"/>
        </w:rPr>
        <w:t>kalojë shumën e specifikuar në seksionin 3.1 të m</w:t>
      </w:r>
      <w:r w:rsidRPr="006863B4">
        <w:rPr>
          <w:sz w:val="21"/>
          <w:szCs w:val="21"/>
          <w:lang w:val="sq-AL"/>
        </w:rPr>
        <w:t xml:space="preserve">arrëveshjes. </w:t>
      </w:r>
      <w:bookmarkStart w:id="38" w:name="_DV_M352"/>
      <w:bookmarkStart w:id="39" w:name="_DV_M359"/>
      <w:bookmarkEnd w:id="38"/>
      <w:bookmarkEnd w:id="39"/>
    </w:p>
    <w:p w:rsidR="002B6BF1" w:rsidRPr="00C20497" w:rsidRDefault="002B6BF1" w:rsidP="002B6BF1">
      <w:pPr>
        <w:pStyle w:val="Paragrafi"/>
        <w:rPr>
          <w:sz w:val="4"/>
          <w:szCs w:val="21"/>
          <w:lang w:val="sq-AL"/>
        </w:rPr>
      </w:pPr>
    </w:p>
    <w:p w:rsidR="006749BE" w:rsidRPr="006863B4" w:rsidRDefault="00C4636C" w:rsidP="00393476">
      <w:pPr>
        <w:pStyle w:val="TitulliTitull"/>
      </w:pPr>
      <w:r w:rsidRPr="006863B4">
        <w:t>Financimi i ndihmës së h</w:t>
      </w:r>
      <w:r w:rsidR="006749BE" w:rsidRPr="006863B4">
        <w:t>uaj të USAID-it</w:t>
      </w:r>
    </w:p>
    <w:tbl>
      <w:tblPr>
        <w:tblW w:w="8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608"/>
        <w:gridCol w:w="1800"/>
        <w:gridCol w:w="2088"/>
      </w:tblGrid>
      <w:tr w:rsidR="006749BE" w:rsidRPr="00C20497" w:rsidTr="00B076A8">
        <w:trPr>
          <w:jc w:val="center"/>
        </w:trPr>
        <w:tc>
          <w:tcPr>
            <w:tcW w:w="4608" w:type="dxa"/>
          </w:tcPr>
          <w:p w:rsidR="006749BE" w:rsidRPr="00C20497" w:rsidRDefault="006749BE" w:rsidP="00393476">
            <w:pPr>
              <w:pStyle w:val="Tabele"/>
              <w:jc w:val="center"/>
              <w:rPr>
                <w:sz w:val="20"/>
                <w:lang w:val="sq-AL"/>
              </w:rPr>
            </w:pPr>
            <w:r w:rsidRPr="006863B4">
              <w:rPr>
                <w:sz w:val="21"/>
                <w:szCs w:val="21"/>
                <w:lang w:val="sq-AL"/>
              </w:rPr>
              <w:t xml:space="preserve">      </w:t>
            </w:r>
            <w:r w:rsidR="00393476" w:rsidRPr="00C20497">
              <w:rPr>
                <w:sz w:val="20"/>
                <w:lang w:val="sq-AL"/>
              </w:rPr>
              <w:t>Fusha e programit</w:t>
            </w:r>
          </w:p>
        </w:tc>
        <w:tc>
          <w:tcPr>
            <w:tcW w:w="1800" w:type="dxa"/>
          </w:tcPr>
          <w:p w:rsidR="006749BE" w:rsidRPr="00C20497" w:rsidRDefault="00393476" w:rsidP="00393476">
            <w:pPr>
              <w:pStyle w:val="Tabele"/>
              <w:jc w:val="center"/>
              <w:rPr>
                <w:color w:val="FF0000"/>
                <w:sz w:val="20"/>
                <w:lang w:val="sq-AL"/>
              </w:rPr>
            </w:pPr>
            <w:r w:rsidRPr="00C20497">
              <w:rPr>
                <w:sz w:val="20"/>
                <w:lang w:val="sq-AL"/>
              </w:rPr>
              <w:t>VF 2010</w:t>
            </w:r>
          </w:p>
        </w:tc>
        <w:tc>
          <w:tcPr>
            <w:tcW w:w="2088" w:type="dxa"/>
          </w:tcPr>
          <w:p w:rsidR="00393476" w:rsidRPr="00C20497" w:rsidRDefault="00393476" w:rsidP="00393476">
            <w:pPr>
              <w:pStyle w:val="Tabele"/>
              <w:jc w:val="center"/>
              <w:rPr>
                <w:sz w:val="20"/>
                <w:lang w:val="sq-AL"/>
              </w:rPr>
            </w:pPr>
            <w:r w:rsidRPr="00C20497">
              <w:rPr>
                <w:sz w:val="20"/>
                <w:lang w:val="sq-AL"/>
              </w:rPr>
              <w:t>Total</w:t>
            </w:r>
          </w:p>
          <w:p w:rsidR="006749BE" w:rsidRPr="00C20497" w:rsidRDefault="00393476" w:rsidP="00393476">
            <w:pPr>
              <w:pStyle w:val="Tabele"/>
              <w:jc w:val="center"/>
              <w:rPr>
                <w:sz w:val="20"/>
                <w:lang w:val="sq-AL"/>
              </w:rPr>
            </w:pPr>
            <w:r w:rsidRPr="00C20497">
              <w:rPr>
                <w:sz w:val="20"/>
                <w:lang w:val="sq-AL"/>
              </w:rPr>
              <w:t>VF 2010-2015</w:t>
            </w:r>
          </w:p>
        </w:tc>
      </w:tr>
      <w:tr w:rsidR="00393476" w:rsidRPr="00C20497" w:rsidTr="00B076A8">
        <w:trPr>
          <w:jc w:val="center"/>
        </w:trPr>
        <w:tc>
          <w:tcPr>
            <w:tcW w:w="4608" w:type="dxa"/>
          </w:tcPr>
          <w:p w:rsidR="00393476" w:rsidRPr="00C20497" w:rsidRDefault="00393476" w:rsidP="00553FC4">
            <w:pPr>
              <w:pStyle w:val="Tabele"/>
              <w:rPr>
                <w:sz w:val="20"/>
                <w:lang w:val="sq-AL"/>
              </w:rPr>
            </w:pPr>
            <w:r w:rsidRPr="00C20497">
              <w:rPr>
                <w:sz w:val="20"/>
                <w:lang w:val="sq-AL"/>
              </w:rPr>
              <w:t>1.  Shëndetësia</w:t>
            </w:r>
          </w:p>
        </w:tc>
        <w:tc>
          <w:tcPr>
            <w:tcW w:w="1800" w:type="dxa"/>
          </w:tcPr>
          <w:p w:rsidR="00393476" w:rsidRPr="00C20497" w:rsidRDefault="00393476" w:rsidP="00553FC4">
            <w:pPr>
              <w:pStyle w:val="Tabele"/>
              <w:rPr>
                <w:color w:val="FF0000"/>
                <w:sz w:val="20"/>
                <w:lang w:val="sq-AL"/>
              </w:rPr>
            </w:pPr>
          </w:p>
        </w:tc>
        <w:tc>
          <w:tcPr>
            <w:tcW w:w="2088" w:type="dxa"/>
          </w:tcPr>
          <w:p w:rsidR="00393476" w:rsidRPr="00C20497" w:rsidRDefault="00393476" w:rsidP="00804C3B">
            <w:pPr>
              <w:pStyle w:val="Tabele"/>
              <w:jc w:val="right"/>
              <w:rPr>
                <w:sz w:val="20"/>
                <w:lang w:val="sq-AL"/>
              </w:rPr>
            </w:pPr>
            <w:r w:rsidRPr="00C20497">
              <w:rPr>
                <w:sz w:val="20"/>
                <w:lang w:val="sq-AL"/>
              </w:rPr>
              <w:t>$ 11 000 000</w:t>
            </w:r>
          </w:p>
        </w:tc>
      </w:tr>
      <w:tr w:rsidR="00393476" w:rsidRPr="00C20497" w:rsidTr="00B076A8">
        <w:trPr>
          <w:jc w:val="center"/>
        </w:trPr>
        <w:tc>
          <w:tcPr>
            <w:tcW w:w="4608" w:type="dxa"/>
          </w:tcPr>
          <w:p w:rsidR="00393476" w:rsidRPr="00C20497" w:rsidRDefault="00393476" w:rsidP="005E7343">
            <w:pPr>
              <w:pStyle w:val="Tabele"/>
              <w:rPr>
                <w:sz w:val="20"/>
                <w:lang w:val="sq-AL"/>
              </w:rPr>
            </w:pPr>
            <w:r w:rsidRPr="00C20497">
              <w:rPr>
                <w:sz w:val="20"/>
                <w:lang w:val="sq-AL"/>
              </w:rPr>
              <w:t>2.  Shteti ligjor</w:t>
            </w:r>
          </w:p>
        </w:tc>
        <w:tc>
          <w:tcPr>
            <w:tcW w:w="1800" w:type="dxa"/>
          </w:tcPr>
          <w:p w:rsidR="00393476" w:rsidRPr="00C20497" w:rsidRDefault="00393476" w:rsidP="005E7343">
            <w:pPr>
              <w:pStyle w:val="Tabele"/>
              <w:rPr>
                <w:color w:val="FF0000"/>
                <w:sz w:val="20"/>
                <w:lang w:val="sq-AL"/>
              </w:rPr>
            </w:pPr>
          </w:p>
        </w:tc>
        <w:tc>
          <w:tcPr>
            <w:tcW w:w="2088" w:type="dxa"/>
          </w:tcPr>
          <w:p w:rsidR="00393476" w:rsidRPr="00C20497" w:rsidRDefault="00393476" w:rsidP="00804C3B">
            <w:pPr>
              <w:pStyle w:val="Tabele"/>
              <w:jc w:val="right"/>
              <w:rPr>
                <w:sz w:val="20"/>
                <w:lang w:val="sq-AL"/>
              </w:rPr>
            </w:pPr>
            <w:r w:rsidRPr="00C20497">
              <w:rPr>
                <w:sz w:val="20"/>
                <w:lang w:val="sq-AL"/>
              </w:rPr>
              <w:t>$ 12 000 000</w:t>
            </w:r>
          </w:p>
        </w:tc>
      </w:tr>
      <w:tr w:rsidR="00393476" w:rsidRPr="00C20497" w:rsidTr="00B076A8">
        <w:trPr>
          <w:jc w:val="center"/>
        </w:trPr>
        <w:tc>
          <w:tcPr>
            <w:tcW w:w="4608" w:type="dxa"/>
          </w:tcPr>
          <w:p w:rsidR="00393476" w:rsidRPr="00C20497" w:rsidRDefault="00393476" w:rsidP="005E7343">
            <w:pPr>
              <w:pStyle w:val="Tabele"/>
              <w:rPr>
                <w:sz w:val="20"/>
                <w:lang w:val="sq-AL"/>
              </w:rPr>
            </w:pPr>
            <w:r w:rsidRPr="00C20497">
              <w:rPr>
                <w:sz w:val="20"/>
                <w:lang w:val="sq-AL"/>
              </w:rPr>
              <w:t>3.  Qeverisja e mirë *</w:t>
            </w:r>
          </w:p>
        </w:tc>
        <w:tc>
          <w:tcPr>
            <w:tcW w:w="1800" w:type="dxa"/>
          </w:tcPr>
          <w:p w:rsidR="00393476" w:rsidRPr="00C20497" w:rsidRDefault="00393476" w:rsidP="005E7343">
            <w:pPr>
              <w:pStyle w:val="Tabele"/>
              <w:rPr>
                <w:color w:val="FF0000"/>
                <w:sz w:val="20"/>
                <w:lang w:val="sq-AL"/>
              </w:rPr>
            </w:pPr>
          </w:p>
        </w:tc>
        <w:tc>
          <w:tcPr>
            <w:tcW w:w="2088" w:type="dxa"/>
          </w:tcPr>
          <w:p w:rsidR="00393476" w:rsidRPr="00C20497" w:rsidRDefault="00393476" w:rsidP="00804C3B">
            <w:pPr>
              <w:pStyle w:val="Tabele"/>
              <w:jc w:val="right"/>
              <w:rPr>
                <w:sz w:val="20"/>
                <w:lang w:val="sq-AL"/>
              </w:rPr>
            </w:pPr>
            <w:r w:rsidRPr="00C20497">
              <w:rPr>
                <w:sz w:val="20"/>
                <w:lang w:val="sq-AL"/>
              </w:rPr>
              <w:t>$ 12 000 000</w:t>
            </w:r>
          </w:p>
        </w:tc>
      </w:tr>
      <w:tr w:rsidR="00393476" w:rsidRPr="00C20497" w:rsidTr="00B076A8">
        <w:trPr>
          <w:jc w:val="center"/>
        </w:trPr>
        <w:tc>
          <w:tcPr>
            <w:tcW w:w="4608" w:type="dxa"/>
          </w:tcPr>
          <w:p w:rsidR="00393476" w:rsidRPr="00C20497" w:rsidRDefault="00393476" w:rsidP="005E7343">
            <w:pPr>
              <w:pStyle w:val="Tabele"/>
              <w:rPr>
                <w:sz w:val="20"/>
                <w:lang w:val="sq-AL"/>
              </w:rPr>
            </w:pPr>
            <w:r w:rsidRPr="00C20497">
              <w:rPr>
                <w:sz w:val="20"/>
                <w:lang w:val="sq-AL"/>
              </w:rPr>
              <w:t>4.  Shoqëria civile</w:t>
            </w:r>
          </w:p>
        </w:tc>
        <w:tc>
          <w:tcPr>
            <w:tcW w:w="1800" w:type="dxa"/>
          </w:tcPr>
          <w:p w:rsidR="00393476" w:rsidRPr="00C20497" w:rsidRDefault="00393476" w:rsidP="005E7343">
            <w:pPr>
              <w:pStyle w:val="Tabele"/>
              <w:rPr>
                <w:color w:val="FF0000"/>
                <w:sz w:val="20"/>
                <w:lang w:val="sq-AL"/>
              </w:rPr>
            </w:pPr>
          </w:p>
        </w:tc>
        <w:tc>
          <w:tcPr>
            <w:tcW w:w="2088" w:type="dxa"/>
          </w:tcPr>
          <w:p w:rsidR="00393476" w:rsidRPr="00C20497" w:rsidRDefault="00393476" w:rsidP="00804C3B">
            <w:pPr>
              <w:pStyle w:val="Tabele"/>
              <w:jc w:val="right"/>
              <w:rPr>
                <w:sz w:val="20"/>
                <w:lang w:val="sq-AL"/>
              </w:rPr>
            </w:pPr>
            <w:r w:rsidRPr="00C20497">
              <w:rPr>
                <w:sz w:val="20"/>
                <w:lang w:val="sq-AL"/>
              </w:rPr>
              <w:t>$   1 000 000</w:t>
            </w:r>
          </w:p>
        </w:tc>
      </w:tr>
      <w:tr w:rsidR="00393476" w:rsidRPr="00C20497" w:rsidTr="00B076A8">
        <w:trPr>
          <w:jc w:val="center"/>
        </w:trPr>
        <w:tc>
          <w:tcPr>
            <w:tcW w:w="4608" w:type="dxa"/>
          </w:tcPr>
          <w:p w:rsidR="00393476" w:rsidRPr="00C20497" w:rsidRDefault="00393476" w:rsidP="005E7343">
            <w:pPr>
              <w:pStyle w:val="Tabele"/>
              <w:rPr>
                <w:sz w:val="20"/>
                <w:lang w:val="sq-AL"/>
              </w:rPr>
            </w:pPr>
            <w:r w:rsidRPr="00C20497">
              <w:rPr>
                <w:sz w:val="20"/>
                <w:lang w:val="sq-AL"/>
              </w:rPr>
              <w:t>5.  Tregtia dhe investimet *</w:t>
            </w:r>
          </w:p>
        </w:tc>
        <w:tc>
          <w:tcPr>
            <w:tcW w:w="1800" w:type="dxa"/>
          </w:tcPr>
          <w:p w:rsidR="00393476" w:rsidRPr="00C20497" w:rsidRDefault="00393476" w:rsidP="005E7343">
            <w:pPr>
              <w:pStyle w:val="Tabele"/>
              <w:rPr>
                <w:color w:val="FF0000"/>
                <w:sz w:val="20"/>
                <w:lang w:val="sq-AL"/>
              </w:rPr>
            </w:pPr>
          </w:p>
        </w:tc>
        <w:tc>
          <w:tcPr>
            <w:tcW w:w="2088" w:type="dxa"/>
          </w:tcPr>
          <w:p w:rsidR="00393476" w:rsidRPr="00C20497" w:rsidRDefault="00393476" w:rsidP="00804C3B">
            <w:pPr>
              <w:pStyle w:val="Tabele"/>
              <w:jc w:val="right"/>
              <w:rPr>
                <w:sz w:val="20"/>
                <w:lang w:val="sq-AL"/>
              </w:rPr>
            </w:pPr>
            <w:r w:rsidRPr="00C20497">
              <w:rPr>
                <w:sz w:val="20"/>
                <w:lang w:val="sq-AL"/>
              </w:rPr>
              <w:t xml:space="preserve">$   3 000 000  </w:t>
            </w:r>
          </w:p>
        </w:tc>
      </w:tr>
      <w:tr w:rsidR="00393476" w:rsidRPr="00C20497" w:rsidTr="00B076A8">
        <w:trPr>
          <w:jc w:val="center"/>
        </w:trPr>
        <w:tc>
          <w:tcPr>
            <w:tcW w:w="4608" w:type="dxa"/>
          </w:tcPr>
          <w:p w:rsidR="00393476" w:rsidRPr="00C20497" w:rsidRDefault="00393476" w:rsidP="005E7343">
            <w:pPr>
              <w:pStyle w:val="Tabele"/>
              <w:rPr>
                <w:sz w:val="20"/>
                <w:lang w:val="sq-AL"/>
              </w:rPr>
            </w:pPr>
            <w:r w:rsidRPr="00C20497">
              <w:rPr>
                <w:sz w:val="20"/>
                <w:lang w:val="sq-AL"/>
              </w:rPr>
              <w:t>6.  Sektori financiar *</w:t>
            </w:r>
          </w:p>
        </w:tc>
        <w:tc>
          <w:tcPr>
            <w:tcW w:w="1800" w:type="dxa"/>
          </w:tcPr>
          <w:p w:rsidR="00393476" w:rsidRPr="00804C3B" w:rsidRDefault="00804C3B" w:rsidP="00804C3B">
            <w:pPr>
              <w:pStyle w:val="Tabele"/>
              <w:jc w:val="right"/>
              <w:rPr>
                <w:color w:val="000000"/>
                <w:sz w:val="20"/>
                <w:lang w:val="sq-AL"/>
              </w:rPr>
            </w:pPr>
            <w:r w:rsidRPr="00C20497">
              <w:rPr>
                <w:sz w:val="20"/>
                <w:lang w:val="sq-AL"/>
              </w:rPr>
              <w:t xml:space="preserve">$ </w:t>
            </w:r>
            <w:r w:rsidRPr="00804C3B">
              <w:rPr>
                <w:color w:val="000000"/>
                <w:sz w:val="20"/>
                <w:lang w:val="sq-AL"/>
              </w:rPr>
              <w:t>187 152</w:t>
            </w:r>
          </w:p>
        </w:tc>
        <w:tc>
          <w:tcPr>
            <w:tcW w:w="2088" w:type="dxa"/>
          </w:tcPr>
          <w:p w:rsidR="00393476" w:rsidRPr="00C20497" w:rsidRDefault="00393476" w:rsidP="00804C3B">
            <w:pPr>
              <w:pStyle w:val="Tabele"/>
              <w:jc w:val="right"/>
              <w:rPr>
                <w:sz w:val="20"/>
                <w:lang w:val="sq-AL"/>
              </w:rPr>
            </w:pPr>
            <w:r w:rsidRPr="00C20497">
              <w:rPr>
                <w:sz w:val="20"/>
                <w:lang w:val="sq-AL"/>
              </w:rPr>
              <w:t>$   2 000 000</w:t>
            </w:r>
          </w:p>
        </w:tc>
      </w:tr>
      <w:tr w:rsidR="00393476" w:rsidRPr="00C20497" w:rsidTr="00B076A8">
        <w:trPr>
          <w:jc w:val="center"/>
        </w:trPr>
        <w:tc>
          <w:tcPr>
            <w:tcW w:w="4608" w:type="dxa"/>
          </w:tcPr>
          <w:p w:rsidR="00393476" w:rsidRPr="00C20497" w:rsidRDefault="00393476" w:rsidP="005E7343">
            <w:pPr>
              <w:pStyle w:val="Tabele"/>
              <w:rPr>
                <w:sz w:val="20"/>
                <w:lang w:val="sq-AL"/>
              </w:rPr>
            </w:pPr>
            <w:r w:rsidRPr="00C20497">
              <w:rPr>
                <w:sz w:val="20"/>
                <w:lang w:val="sq-AL"/>
              </w:rPr>
              <w:t>7.  Infrastruktura</w:t>
            </w:r>
          </w:p>
        </w:tc>
        <w:tc>
          <w:tcPr>
            <w:tcW w:w="1800" w:type="dxa"/>
          </w:tcPr>
          <w:p w:rsidR="00393476" w:rsidRPr="00C20497" w:rsidRDefault="00804C3B" w:rsidP="00804C3B">
            <w:pPr>
              <w:pStyle w:val="Tabele"/>
              <w:jc w:val="right"/>
              <w:rPr>
                <w:color w:val="FF0000"/>
                <w:sz w:val="20"/>
                <w:lang w:val="sq-AL"/>
              </w:rPr>
            </w:pPr>
            <w:r w:rsidRPr="00C20497">
              <w:rPr>
                <w:sz w:val="20"/>
                <w:lang w:val="sq-AL"/>
              </w:rPr>
              <w:t>$</w:t>
            </w:r>
            <w:r>
              <w:rPr>
                <w:sz w:val="20"/>
                <w:lang w:val="sq-AL"/>
              </w:rPr>
              <w:t xml:space="preserve"> 514 366</w:t>
            </w:r>
          </w:p>
        </w:tc>
        <w:tc>
          <w:tcPr>
            <w:tcW w:w="2088" w:type="dxa"/>
          </w:tcPr>
          <w:p w:rsidR="00393476" w:rsidRPr="00C20497" w:rsidRDefault="00393476" w:rsidP="00804C3B">
            <w:pPr>
              <w:pStyle w:val="Tabele"/>
              <w:jc w:val="right"/>
              <w:rPr>
                <w:sz w:val="20"/>
                <w:lang w:val="sq-AL"/>
              </w:rPr>
            </w:pPr>
            <w:r w:rsidRPr="00C20497">
              <w:rPr>
                <w:sz w:val="20"/>
                <w:lang w:val="sq-AL"/>
              </w:rPr>
              <w:t>$   5 000 000</w:t>
            </w:r>
          </w:p>
        </w:tc>
      </w:tr>
      <w:tr w:rsidR="00393476" w:rsidRPr="00C20497" w:rsidTr="00B076A8">
        <w:trPr>
          <w:jc w:val="center"/>
        </w:trPr>
        <w:tc>
          <w:tcPr>
            <w:tcW w:w="4608" w:type="dxa"/>
          </w:tcPr>
          <w:p w:rsidR="00393476" w:rsidRPr="00C20497" w:rsidRDefault="00393476" w:rsidP="005E7343">
            <w:pPr>
              <w:pStyle w:val="Tabele"/>
              <w:rPr>
                <w:sz w:val="20"/>
                <w:lang w:val="sq-AL"/>
              </w:rPr>
            </w:pPr>
            <w:r w:rsidRPr="00C20497">
              <w:rPr>
                <w:sz w:val="20"/>
                <w:lang w:val="sq-AL"/>
              </w:rPr>
              <w:t>8.  Bujqësia *</w:t>
            </w:r>
          </w:p>
        </w:tc>
        <w:tc>
          <w:tcPr>
            <w:tcW w:w="1800" w:type="dxa"/>
          </w:tcPr>
          <w:p w:rsidR="00393476" w:rsidRPr="00C20497" w:rsidRDefault="00393476" w:rsidP="00804C3B">
            <w:pPr>
              <w:pStyle w:val="Tabele"/>
              <w:jc w:val="right"/>
              <w:rPr>
                <w:color w:val="FF0000"/>
                <w:sz w:val="20"/>
                <w:lang w:val="sq-AL"/>
              </w:rPr>
            </w:pPr>
          </w:p>
        </w:tc>
        <w:tc>
          <w:tcPr>
            <w:tcW w:w="2088" w:type="dxa"/>
          </w:tcPr>
          <w:p w:rsidR="00393476" w:rsidRPr="00C20497" w:rsidRDefault="00393476" w:rsidP="00804C3B">
            <w:pPr>
              <w:pStyle w:val="Tabele"/>
              <w:jc w:val="right"/>
              <w:rPr>
                <w:sz w:val="20"/>
                <w:lang w:val="sq-AL"/>
              </w:rPr>
            </w:pPr>
            <w:r w:rsidRPr="00C20497">
              <w:rPr>
                <w:sz w:val="20"/>
                <w:lang w:val="sq-AL"/>
              </w:rPr>
              <w:t>$ 10 000 000</w:t>
            </w:r>
          </w:p>
        </w:tc>
      </w:tr>
      <w:tr w:rsidR="00393476" w:rsidRPr="00C20497" w:rsidTr="00B076A8">
        <w:trPr>
          <w:jc w:val="center"/>
        </w:trPr>
        <w:tc>
          <w:tcPr>
            <w:tcW w:w="4608" w:type="dxa"/>
          </w:tcPr>
          <w:p w:rsidR="00393476" w:rsidRPr="00C20497" w:rsidRDefault="00393476" w:rsidP="005E7343">
            <w:pPr>
              <w:pStyle w:val="Tabele"/>
              <w:rPr>
                <w:sz w:val="20"/>
                <w:lang w:val="sq-AL"/>
              </w:rPr>
            </w:pPr>
            <w:r w:rsidRPr="00C20497">
              <w:rPr>
                <w:sz w:val="20"/>
                <w:lang w:val="sq-AL"/>
              </w:rPr>
              <w:t xml:space="preserve">9.  Konkurrueshmëria e sektorit privat </w:t>
            </w:r>
          </w:p>
        </w:tc>
        <w:tc>
          <w:tcPr>
            <w:tcW w:w="1800" w:type="dxa"/>
          </w:tcPr>
          <w:p w:rsidR="00393476" w:rsidRPr="00C20497" w:rsidRDefault="00804C3B" w:rsidP="00804C3B">
            <w:pPr>
              <w:pStyle w:val="Tabele"/>
              <w:jc w:val="right"/>
              <w:rPr>
                <w:color w:val="FF0000"/>
                <w:sz w:val="20"/>
                <w:lang w:val="sq-AL"/>
              </w:rPr>
            </w:pPr>
            <w:r w:rsidRPr="00C20497">
              <w:rPr>
                <w:sz w:val="20"/>
                <w:lang w:val="sq-AL"/>
              </w:rPr>
              <w:t>$</w:t>
            </w:r>
            <w:r>
              <w:rPr>
                <w:sz w:val="20"/>
                <w:lang w:val="sq-AL"/>
              </w:rPr>
              <w:t xml:space="preserve"> 1 732 301</w:t>
            </w:r>
          </w:p>
        </w:tc>
        <w:tc>
          <w:tcPr>
            <w:tcW w:w="2088" w:type="dxa"/>
          </w:tcPr>
          <w:p w:rsidR="00393476" w:rsidRPr="00C20497" w:rsidRDefault="00393476" w:rsidP="00804C3B">
            <w:pPr>
              <w:pStyle w:val="Tabele"/>
              <w:jc w:val="right"/>
              <w:rPr>
                <w:sz w:val="20"/>
                <w:lang w:val="sq-AL"/>
              </w:rPr>
            </w:pPr>
            <w:r w:rsidRPr="00C20497">
              <w:rPr>
                <w:sz w:val="20"/>
                <w:lang w:val="sq-AL"/>
              </w:rPr>
              <w:t>$ 14 000 000</w:t>
            </w:r>
          </w:p>
        </w:tc>
      </w:tr>
      <w:tr w:rsidR="00393476" w:rsidRPr="00C20497" w:rsidTr="00B076A8">
        <w:trPr>
          <w:jc w:val="center"/>
        </w:trPr>
        <w:tc>
          <w:tcPr>
            <w:tcW w:w="4608" w:type="dxa"/>
          </w:tcPr>
          <w:p w:rsidR="00393476" w:rsidRPr="00C20497" w:rsidRDefault="00393476" w:rsidP="005E7343">
            <w:pPr>
              <w:pStyle w:val="Tabele"/>
              <w:rPr>
                <w:sz w:val="20"/>
                <w:lang w:val="sq-AL"/>
              </w:rPr>
            </w:pPr>
            <w:r w:rsidRPr="00C20497">
              <w:rPr>
                <w:sz w:val="20"/>
                <w:lang w:val="sq-AL"/>
              </w:rPr>
              <w:t xml:space="preserve">10. Mbështetja për programin </w:t>
            </w:r>
          </w:p>
        </w:tc>
        <w:tc>
          <w:tcPr>
            <w:tcW w:w="1800" w:type="dxa"/>
          </w:tcPr>
          <w:p w:rsidR="00393476" w:rsidRPr="00C20497" w:rsidRDefault="00804C3B" w:rsidP="00804C3B">
            <w:pPr>
              <w:pStyle w:val="Tabele"/>
              <w:jc w:val="right"/>
              <w:rPr>
                <w:color w:val="FF0000"/>
                <w:sz w:val="20"/>
                <w:lang w:val="sq-AL"/>
              </w:rPr>
            </w:pPr>
            <w:r>
              <w:rPr>
                <w:sz w:val="20"/>
                <w:lang w:val="sq-AL"/>
              </w:rPr>
              <w:t xml:space="preserve">         </w:t>
            </w:r>
            <w:r w:rsidRPr="00C20497">
              <w:rPr>
                <w:sz w:val="20"/>
                <w:lang w:val="sq-AL"/>
              </w:rPr>
              <w:t xml:space="preserve">$ </w:t>
            </w:r>
            <w:r>
              <w:rPr>
                <w:sz w:val="20"/>
                <w:lang w:val="sq-AL"/>
              </w:rPr>
              <w:t xml:space="preserve"> </w:t>
            </w:r>
            <w:r w:rsidR="00392820">
              <w:rPr>
                <w:sz w:val="20"/>
                <w:lang w:val="sq-AL"/>
              </w:rPr>
              <w:t>319 65</w:t>
            </w:r>
            <w:r>
              <w:rPr>
                <w:sz w:val="20"/>
                <w:lang w:val="sq-AL"/>
              </w:rPr>
              <w:t>0</w:t>
            </w:r>
          </w:p>
        </w:tc>
        <w:tc>
          <w:tcPr>
            <w:tcW w:w="2088" w:type="dxa"/>
          </w:tcPr>
          <w:p w:rsidR="00393476" w:rsidRPr="00C20497" w:rsidRDefault="00393476" w:rsidP="00804C3B">
            <w:pPr>
              <w:pStyle w:val="Tabele"/>
              <w:jc w:val="right"/>
              <w:rPr>
                <w:sz w:val="20"/>
                <w:lang w:val="sq-AL"/>
              </w:rPr>
            </w:pPr>
            <w:r w:rsidRPr="00C20497">
              <w:rPr>
                <w:sz w:val="20"/>
                <w:lang w:val="sq-AL"/>
              </w:rPr>
              <w:t>$   5 000 000</w:t>
            </w:r>
          </w:p>
        </w:tc>
      </w:tr>
      <w:tr w:rsidR="00393476" w:rsidRPr="00C20497" w:rsidTr="00B076A8">
        <w:trPr>
          <w:jc w:val="center"/>
        </w:trPr>
        <w:tc>
          <w:tcPr>
            <w:tcW w:w="4608" w:type="dxa"/>
          </w:tcPr>
          <w:p w:rsidR="00393476" w:rsidRPr="00804C3B" w:rsidRDefault="00393476" w:rsidP="005E7343">
            <w:pPr>
              <w:pStyle w:val="Tabele"/>
              <w:rPr>
                <w:b/>
                <w:sz w:val="20"/>
                <w:lang w:val="sq-AL"/>
              </w:rPr>
            </w:pPr>
            <w:r w:rsidRPr="00804C3B">
              <w:rPr>
                <w:b/>
                <w:sz w:val="20"/>
                <w:lang w:val="sq-AL"/>
              </w:rPr>
              <w:t>TOTALI</w:t>
            </w:r>
          </w:p>
        </w:tc>
        <w:tc>
          <w:tcPr>
            <w:tcW w:w="1800" w:type="dxa"/>
          </w:tcPr>
          <w:p w:rsidR="00393476" w:rsidRPr="00804C3B" w:rsidRDefault="00804C3B" w:rsidP="00804C3B">
            <w:pPr>
              <w:pStyle w:val="Tabele"/>
              <w:jc w:val="right"/>
              <w:rPr>
                <w:b/>
                <w:color w:val="FF0000"/>
                <w:sz w:val="20"/>
                <w:lang w:val="sq-AL"/>
              </w:rPr>
            </w:pPr>
            <w:r w:rsidRPr="00804C3B">
              <w:rPr>
                <w:b/>
                <w:sz w:val="20"/>
                <w:lang w:val="sq-AL"/>
              </w:rPr>
              <w:t>$ 2 753 469</w:t>
            </w:r>
          </w:p>
        </w:tc>
        <w:tc>
          <w:tcPr>
            <w:tcW w:w="2088" w:type="dxa"/>
          </w:tcPr>
          <w:p w:rsidR="00393476" w:rsidRPr="00804C3B" w:rsidRDefault="00393476" w:rsidP="00804C3B">
            <w:pPr>
              <w:pStyle w:val="Tabele"/>
              <w:jc w:val="right"/>
              <w:rPr>
                <w:b/>
                <w:sz w:val="20"/>
                <w:lang w:val="sq-AL"/>
              </w:rPr>
            </w:pPr>
            <w:r w:rsidRPr="00804C3B">
              <w:rPr>
                <w:b/>
                <w:sz w:val="20"/>
                <w:lang w:val="sq-AL"/>
              </w:rPr>
              <w:t>$ 75 000 000</w:t>
            </w:r>
          </w:p>
        </w:tc>
      </w:tr>
    </w:tbl>
    <w:p w:rsidR="006749BE" w:rsidRPr="006863B4" w:rsidRDefault="006749BE" w:rsidP="006749BE">
      <w:pPr>
        <w:pStyle w:val="Paragrafi"/>
        <w:rPr>
          <w:sz w:val="21"/>
          <w:szCs w:val="21"/>
          <w:lang w:val="sq-AL"/>
        </w:rPr>
      </w:pPr>
      <w:r w:rsidRPr="006863B4">
        <w:rPr>
          <w:sz w:val="21"/>
          <w:szCs w:val="21"/>
          <w:lang w:val="sq-AL"/>
        </w:rPr>
        <w:t>* Financimi për këto fusha është përdorur në më</w:t>
      </w:r>
      <w:r w:rsidR="008A2890" w:rsidRPr="006863B4">
        <w:rPr>
          <w:sz w:val="21"/>
          <w:szCs w:val="21"/>
          <w:lang w:val="sq-AL"/>
        </w:rPr>
        <w:t>nyrë njëanshme nga USAID-i për vitin f</w:t>
      </w:r>
      <w:r w:rsidRPr="006863B4">
        <w:rPr>
          <w:sz w:val="21"/>
          <w:szCs w:val="21"/>
          <w:lang w:val="sq-AL"/>
        </w:rPr>
        <w:t>iskal (VF) 2010.  Pritet që financimi i këtyre fushave në të ardhmen të jetë pjesë e kontribu</w:t>
      </w:r>
      <w:r w:rsidR="008A2890" w:rsidRPr="006863B4">
        <w:rPr>
          <w:sz w:val="21"/>
          <w:szCs w:val="21"/>
          <w:lang w:val="sq-AL"/>
        </w:rPr>
        <w:t>tit total të USAID-it për këtë m</w:t>
      </w:r>
      <w:r w:rsidRPr="006863B4">
        <w:rPr>
          <w:sz w:val="21"/>
          <w:szCs w:val="21"/>
          <w:lang w:val="sq-AL"/>
        </w:rPr>
        <w:t xml:space="preserve">arrëveshje. </w:t>
      </w:r>
    </w:p>
    <w:p w:rsidR="00894752" w:rsidRDefault="00894752" w:rsidP="006749BE">
      <w:pPr>
        <w:pStyle w:val="Paragrafi"/>
        <w:rPr>
          <w:sz w:val="21"/>
          <w:szCs w:val="21"/>
          <w:lang w:val="sq-AL"/>
        </w:rPr>
      </w:pPr>
    </w:p>
    <w:p w:rsidR="006749BE" w:rsidRPr="006863B4" w:rsidRDefault="001C69E4" w:rsidP="006749BE">
      <w:pPr>
        <w:pStyle w:val="Paragrafi"/>
        <w:rPr>
          <w:sz w:val="21"/>
          <w:szCs w:val="21"/>
          <w:lang w:val="sq-AL"/>
        </w:rPr>
      </w:pPr>
      <w:r>
        <w:rPr>
          <w:sz w:val="21"/>
          <w:szCs w:val="21"/>
          <w:lang w:val="sq-AL"/>
        </w:rPr>
        <w:t xml:space="preserve">VI.  </w:t>
      </w:r>
      <w:r w:rsidR="006749BE" w:rsidRPr="006863B4">
        <w:rPr>
          <w:sz w:val="21"/>
          <w:szCs w:val="21"/>
          <w:lang w:val="sq-AL"/>
        </w:rPr>
        <w:t>MONITORIMI DHE VLERËSIMI</w:t>
      </w:r>
    </w:p>
    <w:p w:rsidR="006749BE" w:rsidRPr="006863B4" w:rsidRDefault="006749BE" w:rsidP="006749BE">
      <w:pPr>
        <w:pStyle w:val="Paragrafi"/>
        <w:rPr>
          <w:sz w:val="21"/>
          <w:szCs w:val="21"/>
          <w:lang w:val="sq-AL"/>
        </w:rPr>
      </w:pPr>
      <w:bookmarkStart w:id="40" w:name="_DV_M360"/>
      <w:bookmarkEnd w:id="40"/>
      <w:r w:rsidRPr="006863B4">
        <w:rPr>
          <w:sz w:val="21"/>
          <w:szCs w:val="21"/>
          <w:lang w:val="sq-AL"/>
        </w:rPr>
        <w:t>USAID do të identifikojë etapat dhe synimet për matjen e performancës së aktiviteteve</w:t>
      </w:r>
      <w:r w:rsidR="008A2890" w:rsidRPr="006863B4">
        <w:rPr>
          <w:sz w:val="21"/>
          <w:szCs w:val="21"/>
          <w:lang w:val="sq-AL"/>
        </w:rPr>
        <w:t xml:space="preserve"> që do të zbatohen sipas kësaj m</w:t>
      </w:r>
      <w:r w:rsidRPr="006863B4">
        <w:rPr>
          <w:sz w:val="21"/>
          <w:szCs w:val="21"/>
          <w:lang w:val="sq-AL"/>
        </w:rPr>
        <w:t>arrëveshjeje.  Ecuria drejt etapave dhe synimeve do të vlerësohet n</w:t>
      </w:r>
      <w:r w:rsidR="008A2890" w:rsidRPr="006863B4">
        <w:rPr>
          <w:sz w:val="21"/>
          <w:szCs w:val="21"/>
          <w:lang w:val="sq-AL"/>
        </w:rPr>
        <w:t>ë bazë vjetore në konsultim me marrësin e g</w:t>
      </w:r>
      <w:r w:rsidRPr="006863B4">
        <w:rPr>
          <w:sz w:val="21"/>
          <w:szCs w:val="21"/>
          <w:lang w:val="sq-AL"/>
        </w:rPr>
        <w:t>rantit. Qëllimi i këtyre synimeve është vlerësim</w:t>
      </w:r>
      <w:r w:rsidR="008A2890" w:rsidRPr="006863B4">
        <w:rPr>
          <w:sz w:val="21"/>
          <w:szCs w:val="21"/>
          <w:lang w:val="sq-AL"/>
        </w:rPr>
        <w:t>i i shpejtësisë për arritjen e o</w:t>
      </w:r>
      <w:r w:rsidR="00C80C35" w:rsidRPr="006863B4">
        <w:rPr>
          <w:sz w:val="21"/>
          <w:szCs w:val="21"/>
          <w:lang w:val="sq-AL"/>
        </w:rPr>
        <w:t>bjektivave dhe rezultateve dhe informimi i p</w:t>
      </w:r>
      <w:r w:rsidRPr="006863B4">
        <w:rPr>
          <w:sz w:val="21"/>
          <w:szCs w:val="21"/>
          <w:lang w:val="sq-AL"/>
        </w:rPr>
        <w:t xml:space="preserve">alëve në lidhje me vazhdimin, rritjen apo përshtatjen e aktiviteteve. </w:t>
      </w:r>
    </w:p>
    <w:p w:rsidR="006749BE" w:rsidRPr="006863B4" w:rsidRDefault="00C80C35" w:rsidP="006749BE">
      <w:pPr>
        <w:pStyle w:val="Paragrafi"/>
        <w:rPr>
          <w:sz w:val="21"/>
          <w:szCs w:val="21"/>
          <w:lang w:val="sq-AL"/>
        </w:rPr>
      </w:pPr>
      <w:r w:rsidRPr="006863B4">
        <w:rPr>
          <w:sz w:val="21"/>
          <w:szCs w:val="21"/>
          <w:lang w:val="sq-AL"/>
        </w:rPr>
        <w:t>Arritja e objektivit dhe r</w:t>
      </w:r>
      <w:r w:rsidR="006749BE" w:rsidRPr="006863B4">
        <w:rPr>
          <w:sz w:val="21"/>
          <w:szCs w:val="21"/>
          <w:lang w:val="sq-AL"/>
        </w:rPr>
        <w:t>ezultateve për aktivitete specifike do të matet nëpërmjet treguesve dhe synimeve të performancës</w:t>
      </w:r>
      <w:r w:rsidRPr="006863B4">
        <w:rPr>
          <w:sz w:val="21"/>
          <w:szCs w:val="21"/>
          <w:lang w:val="sq-AL"/>
        </w:rPr>
        <w:t xml:space="preserve"> të parashtruara në dokumentet e z</w:t>
      </w:r>
      <w:r w:rsidR="006749BE" w:rsidRPr="006863B4">
        <w:rPr>
          <w:sz w:val="21"/>
          <w:szCs w:val="21"/>
          <w:lang w:val="sq-AL"/>
        </w:rPr>
        <w:t xml:space="preserve">batimit. </w:t>
      </w:r>
    </w:p>
    <w:p w:rsidR="006749BE" w:rsidRDefault="006749BE" w:rsidP="006749BE">
      <w:pPr>
        <w:pStyle w:val="Paragrafi"/>
        <w:rPr>
          <w:sz w:val="21"/>
          <w:szCs w:val="21"/>
          <w:lang w:val="sq-AL"/>
        </w:rPr>
      </w:pPr>
    </w:p>
    <w:p w:rsidR="00AE156E" w:rsidRPr="006863B4" w:rsidRDefault="00AE156E" w:rsidP="006749BE">
      <w:pPr>
        <w:pStyle w:val="Paragrafi"/>
        <w:rPr>
          <w:sz w:val="21"/>
          <w:szCs w:val="21"/>
          <w:lang w:val="sq-AL"/>
        </w:rPr>
      </w:pPr>
    </w:p>
    <w:p w:rsidR="006749BE" w:rsidRPr="00B4210A" w:rsidRDefault="006749BE" w:rsidP="00B076A8">
      <w:pPr>
        <w:pStyle w:val="TitulliTitull"/>
        <w:rPr>
          <w:sz w:val="21"/>
          <w:szCs w:val="21"/>
          <w:lang w:val="it-IT"/>
        </w:rPr>
      </w:pPr>
      <w:r w:rsidRPr="00B4210A">
        <w:rPr>
          <w:sz w:val="21"/>
          <w:szCs w:val="21"/>
          <w:lang w:val="it-IT"/>
        </w:rPr>
        <w:t xml:space="preserve">Shtojca 2 </w:t>
      </w:r>
    </w:p>
    <w:p w:rsidR="006749BE" w:rsidRPr="00B4210A" w:rsidRDefault="006749BE" w:rsidP="00B076A8">
      <w:pPr>
        <w:pStyle w:val="TitulliTitull"/>
        <w:rPr>
          <w:sz w:val="21"/>
          <w:szCs w:val="21"/>
          <w:lang w:val="it-IT"/>
        </w:rPr>
      </w:pPr>
      <w:r w:rsidRPr="00B4210A">
        <w:rPr>
          <w:sz w:val="21"/>
          <w:szCs w:val="21"/>
          <w:lang w:val="it-IT"/>
        </w:rPr>
        <w:t>DISPOZITAT STANDARDE</w:t>
      </w:r>
    </w:p>
    <w:p w:rsidR="005F16EE" w:rsidRPr="006863B4" w:rsidRDefault="005F16EE" w:rsidP="004B5C54">
      <w:pPr>
        <w:pStyle w:val="Paragrafi"/>
        <w:ind w:firstLine="0"/>
        <w:rPr>
          <w:sz w:val="21"/>
          <w:szCs w:val="21"/>
          <w:lang w:val="sq-AL"/>
        </w:rPr>
      </w:pPr>
    </w:p>
    <w:p w:rsidR="005F16EE" w:rsidRPr="00B4210A" w:rsidRDefault="005F16EE" w:rsidP="00B076A8">
      <w:pPr>
        <w:pStyle w:val="NeniNr"/>
        <w:rPr>
          <w:sz w:val="21"/>
          <w:szCs w:val="21"/>
          <w:lang w:val="it-IT"/>
        </w:rPr>
      </w:pPr>
      <w:r w:rsidRPr="00B4210A">
        <w:rPr>
          <w:sz w:val="21"/>
          <w:szCs w:val="21"/>
          <w:lang w:val="it-IT"/>
        </w:rPr>
        <w:t>Neni A</w:t>
      </w:r>
    </w:p>
    <w:p w:rsidR="005F16EE" w:rsidRPr="00B4210A" w:rsidRDefault="006749BE" w:rsidP="00B076A8">
      <w:pPr>
        <w:pStyle w:val="NeniTitull"/>
        <w:rPr>
          <w:sz w:val="21"/>
          <w:szCs w:val="21"/>
          <w:lang w:val="it-IT"/>
        </w:rPr>
      </w:pPr>
      <w:r w:rsidRPr="00B4210A">
        <w:rPr>
          <w:sz w:val="21"/>
          <w:szCs w:val="21"/>
          <w:lang w:val="it-IT"/>
        </w:rPr>
        <w:t>Përkufi</w:t>
      </w:r>
      <w:r w:rsidR="005F16EE" w:rsidRPr="00B4210A">
        <w:rPr>
          <w:sz w:val="21"/>
          <w:szCs w:val="21"/>
          <w:lang w:val="it-IT"/>
        </w:rPr>
        <w:t>zimet dhe dokumentet e zbatimit</w:t>
      </w:r>
    </w:p>
    <w:p w:rsidR="006749BE" w:rsidRPr="006863B4" w:rsidRDefault="006749BE" w:rsidP="006749BE">
      <w:pPr>
        <w:pStyle w:val="Paragrafi"/>
        <w:rPr>
          <w:sz w:val="21"/>
          <w:szCs w:val="21"/>
          <w:lang w:val="sq-AL"/>
        </w:rPr>
      </w:pPr>
      <w:r w:rsidRPr="006863B4">
        <w:rPr>
          <w:sz w:val="21"/>
          <w:szCs w:val="21"/>
          <w:lang w:val="sq-AL"/>
        </w:rPr>
        <w:t xml:space="preserve"> </w:t>
      </w:r>
    </w:p>
    <w:p w:rsidR="006749BE" w:rsidRPr="006863B4" w:rsidRDefault="001C69E4" w:rsidP="006749BE">
      <w:pPr>
        <w:pStyle w:val="Paragrafi"/>
        <w:rPr>
          <w:sz w:val="21"/>
          <w:szCs w:val="21"/>
          <w:lang w:val="sq-AL"/>
        </w:rPr>
      </w:pPr>
      <w:r>
        <w:rPr>
          <w:sz w:val="21"/>
          <w:szCs w:val="21"/>
          <w:lang w:val="sq-AL"/>
        </w:rPr>
        <w:t xml:space="preserve">Seksioni A.1. </w:t>
      </w:r>
      <w:r w:rsidR="006749BE" w:rsidRPr="006863B4">
        <w:rPr>
          <w:sz w:val="21"/>
          <w:szCs w:val="21"/>
          <w:lang w:val="sq-AL"/>
        </w:rPr>
        <w:t>Përk</w:t>
      </w:r>
      <w:r w:rsidR="008A2ECC" w:rsidRPr="006863B4">
        <w:rPr>
          <w:sz w:val="21"/>
          <w:szCs w:val="21"/>
          <w:lang w:val="sq-AL"/>
        </w:rPr>
        <w:t>ufizimet. Siç përdoret në këtë shtojcë</w:t>
      </w:r>
      <w:r w:rsidR="006749BE" w:rsidRPr="006863B4">
        <w:rPr>
          <w:sz w:val="21"/>
          <w:szCs w:val="21"/>
          <w:lang w:val="sq-AL"/>
        </w:rPr>
        <w:t xml:space="preserve"> “Marrëveshja</w:t>
      </w:r>
      <w:r w:rsidR="008A2ECC" w:rsidRPr="006863B4">
        <w:rPr>
          <w:sz w:val="21"/>
          <w:szCs w:val="21"/>
          <w:lang w:val="sq-AL"/>
        </w:rPr>
        <w:t>” i referohet marrëveshjes së n</w:t>
      </w:r>
      <w:r w:rsidR="006749BE" w:rsidRPr="006863B4">
        <w:rPr>
          <w:sz w:val="21"/>
          <w:szCs w:val="21"/>
          <w:lang w:val="sq-AL"/>
        </w:rPr>
        <w:t xml:space="preserve">dihmës ku është bashkëlidhur kjo shtojcë dhe pjesë e të cilës është </w:t>
      </w:r>
      <w:r w:rsidR="008A2ECC" w:rsidRPr="006863B4">
        <w:rPr>
          <w:sz w:val="21"/>
          <w:szCs w:val="21"/>
          <w:lang w:val="sq-AL"/>
        </w:rPr>
        <w:t>kjo shtojcë.  Termat e përdorur në këtë s</w:t>
      </w:r>
      <w:r w:rsidR="006749BE" w:rsidRPr="006863B4">
        <w:rPr>
          <w:sz w:val="21"/>
          <w:szCs w:val="21"/>
          <w:lang w:val="sq-AL"/>
        </w:rPr>
        <w:t>htojcë kanë të njëj</w:t>
      </w:r>
      <w:r w:rsidR="008A2ECC" w:rsidRPr="006863B4">
        <w:rPr>
          <w:sz w:val="21"/>
          <w:szCs w:val="21"/>
          <w:lang w:val="sq-AL"/>
        </w:rPr>
        <w:t>tin kuptim ose referencë si në m</w:t>
      </w:r>
      <w:r w:rsidR="006749BE" w:rsidRPr="006863B4">
        <w:rPr>
          <w:sz w:val="21"/>
          <w:szCs w:val="21"/>
          <w:lang w:val="sq-AL"/>
        </w:rPr>
        <w:t xml:space="preserve">arrëveshje. </w:t>
      </w:r>
    </w:p>
    <w:p w:rsidR="005F16EE" w:rsidRPr="006863B4" w:rsidRDefault="001C69E4" w:rsidP="006749BE">
      <w:pPr>
        <w:pStyle w:val="Paragrafi"/>
        <w:rPr>
          <w:sz w:val="21"/>
          <w:szCs w:val="21"/>
          <w:lang w:val="sq-AL"/>
        </w:rPr>
      </w:pPr>
      <w:r>
        <w:rPr>
          <w:sz w:val="21"/>
          <w:szCs w:val="21"/>
          <w:lang w:val="sq-AL"/>
        </w:rPr>
        <w:t xml:space="preserve">Seksioni A.2. </w:t>
      </w:r>
      <w:r w:rsidR="008A2ECC" w:rsidRPr="006863B4">
        <w:rPr>
          <w:sz w:val="21"/>
          <w:szCs w:val="21"/>
          <w:lang w:val="sq-AL"/>
        </w:rPr>
        <w:t>Dokumentet e z</w:t>
      </w:r>
      <w:r w:rsidR="006749BE" w:rsidRPr="006863B4">
        <w:rPr>
          <w:sz w:val="21"/>
          <w:szCs w:val="21"/>
          <w:lang w:val="sq-AL"/>
        </w:rPr>
        <w:t>batimit. Për të ndihmu</w:t>
      </w:r>
      <w:r w:rsidR="008A2ECC" w:rsidRPr="006863B4">
        <w:rPr>
          <w:sz w:val="21"/>
          <w:szCs w:val="21"/>
          <w:lang w:val="sq-AL"/>
        </w:rPr>
        <w:t>ar marrësin e grantit në zbatimin e m</w:t>
      </w:r>
      <w:r w:rsidR="006749BE" w:rsidRPr="006863B4">
        <w:rPr>
          <w:sz w:val="21"/>
          <w:szCs w:val="21"/>
          <w:lang w:val="sq-AL"/>
        </w:rPr>
        <w:t>arrëveshjes, USAID-i herë pas here do të lëshojë do</w:t>
      </w:r>
      <w:r>
        <w:rPr>
          <w:sz w:val="21"/>
          <w:szCs w:val="21"/>
          <w:lang w:val="sq-AL"/>
        </w:rPr>
        <w:t>kumente zbatimi (</w:t>
      </w:r>
      <w:r w:rsidR="008A2ECC" w:rsidRPr="006863B4">
        <w:rPr>
          <w:sz w:val="21"/>
          <w:szCs w:val="21"/>
          <w:lang w:val="sq-AL"/>
        </w:rPr>
        <w:t>Dokumentet e z</w:t>
      </w:r>
      <w:r>
        <w:rPr>
          <w:sz w:val="21"/>
          <w:szCs w:val="21"/>
          <w:lang w:val="sq-AL"/>
        </w:rPr>
        <w:t>batimit</w:t>
      </w:r>
      <w:r w:rsidR="006749BE" w:rsidRPr="006863B4">
        <w:rPr>
          <w:sz w:val="21"/>
          <w:szCs w:val="21"/>
          <w:lang w:val="sq-AL"/>
        </w:rPr>
        <w:t>) që do të japin informacion shtesë në lidhje me</w:t>
      </w:r>
      <w:r w:rsidR="008A2ECC" w:rsidRPr="006863B4">
        <w:rPr>
          <w:sz w:val="21"/>
          <w:szCs w:val="21"/>
          <w:lang w:val="sq-AL"/>
        </w:rPr>
        <w:t xml:space="preserve"> çështjet e deklaruara në këtë m</w:t>
      </w:r>
      <w:r w:rsidR="006749BE" w:rsidRPr="006863B4">
        <w:rPr>
          <w:sz w:val="21"/>
          <w:szCs w:val="21"/>
          <w:lang w:val="sq-AL"/>
        </w:rPr>
        <w:t>arrëveshje. Palët mund të lëshojnë gjithashtu dokumente zbatimi me pëlqimin e përbashkët për të konfirmuar dhe treguar mirëkuptimin e tyre të ndërsjellë  mb</w:t>
      </w:r>
      <w:r w:rsidR="008A2ECC" w:rsidRPr="006863B4">
        <w:rPr>
          <w:sz w:val="21"/>
          <w:szCs w:val="21"/>
          <w:lang w:val="sq-AL"/>
        </w:rPr>
        <w:t>i aspekte të zbatimit të kësaj marrëveshjeje.  Dokumentet e z</w:t>
      </w:r>
      <w:r w:rsidR="006749BE" w:rsidRPr="006863B4">
        <w:rPr>
          <w:sz w:val="21"/>
          <w:szCs w:val="21"/>
          <w:lang w:val="sq-AL"/>
        </w:rPr>
        <w:t xml:space="preserve">batimit gjithashtu mund të lëshohen për të treguar rishikime ose përjashtime, të cilat </w:t>
      </w:r>
      <w:r w:rsidR="008A2ECC" w:rsidRPr="006863B4">
        <w:rPr>
          <w:sz w:val="21"/>
          <w:szCs w:val="21"/>
          <w:lang w:val="sq-AL"/>
        </w:rPr>
        <w:t>lejohen nga m</w:t>
      </w:r>
      <w:r w:rsidR="006749BE" w:rsidRPr="006863B4">
        <w:rPr>
          <w:sz w:val="21"/>
          <w:szCs w:val="21"/>
          <w:lang w:val="sq-AL"/>
        </w:rPr>
        <w:t>arrëveshja.</w:t>
      </w:r>
    </w:p>
    <w:p w:rsidR="006749BE" w:rsidRPr="006863B4" w:rsidRDefault="006749BE" w:rsidP="006749BE">
      <w:pPr>
        <w:pStyle w:val="Paragrafi"/>
        <w:rPr>
          <w:sz w:val="21"/>
          <w:szCs w:val="21"/>
          <w:lang w:val="sq-AL"/>
        </w:rPr>
      </w:pPr>
      <w:r w:rsidRPr="006863B4">
        <w:rPr>
          <w:sz w:val="21"/>
          <w:szCs w:val="21"/>
          <w:lang w:val="sq-AL"/>
        </w:rPr>
        <w:t xml:space="preserve"> </w:t>
      </w:r>
    </w:p>
    <w:p w:rsidR="005F16EE" w:rsidRPr="00B4210A" w:rsidRDefault="005F16EE" w:rsidP="00B076A8">
      <w:pPr>
        <w:pStyle w:val="NeniNr"/>
        <w:rPr>
          <w:sz w:val="21"/>
          <w:szCs w:val="21"/>
          <w:lang w:val="sq-AL"/>
        </w:rPr>
      </w:pPr>
      <w:r w:rsidRPr="00B4210A">
        <w:rPr>
          <w:sz w:val="21"/>
          <w:szCs w:val="21"/>
          <w:lang w:val="sq-AL"/>
        </w:rPr>
        <w:t>Neni B</w:t>
      </w:r>
      <w:r w:rsidR="006749BE" w:rsidRPr="00B4210A">
        <w:rPr>
          <w:sz w:val="21"/>
          <w:szCs w:val="21"/>
          <w:lang w:val="sq-AL"/>
        </w:rPr>
        <w:t xml:space="preserve"> </w:t>
      </w:r>
    </w:p>
    <w:p w:rsidR="005F16EE" w:rsidRPr="00B4210A" w:rsidRDefault="005F16EE" w:rsidP="00B076A8">
      <w:pPr>
        <w:pStyle w:val="NeniTitull"/>
        <w:rPr>
          <w:sz w:val="21"/>
          <w:szCs w:val="21"/>
          <w:lang w:val="sq-AL"/>
        </w:rPr>
      </w:pPr>
      <w:r w:rsidRPr="00B4210A">
        <w:rPr>
          <w:sz w:val="21"/>
          <w:szCs w:val="21"/>
          <w:lang w:val="sq-AL"/>
        </w:rPr>
        <w:t>Marrëveshje të përgjithshme</w:t>
      </w:r>
    </w:p>
    <w:p w:rsidR="006749BE" w:rsidRPr="006863B4" w:rsidRDefault="006749BE" w:rsidP="006749BE">
      <w:pPr>
        <w:pStyle w:val="Paragrafi"/>
        <w:rPr>
          <w:sz w:val="21"/>
          <w:szCs w:val="21"/>
          <w:lang w:val="sq-AL"/>
        </w:rPr>
      </w:pPr>
      <w:r w:rsidRPr="006863B4">
        <w:rPr>
          <w:sz w:val="21"/>
          <w:szCs w:val="21"/>
          <w:lang w:val="sq-AL"/>
        </w:rPr>
        <w:t xml:space="preserve"> </w:t>
      </w:r>
    </w:p>
    <w:p w:rsidR="006749BE" w:rsidRPr="006863B4" w:rsidRDefault="00800678" w:rsidP="006749BE">
      <w:pPr>
        <w:pStyle w:val="Paragrafi"/>
        <w:rPr>
          <w:sz w:val="21"/>
          <w:szCs w:val="21"/>
          <w:lang w:val="sq-AL"/>
        </w:rPr>
      </w:pPr>
      <w:r>
        <w:rPr>
          <w:sz w:val="21"/>
          <w:szCs w:val="21"/>
          <w:lang w:val="sq-AL"/>
        </w:rPr>
        <w:t xml:space="preserve">Seksioni B.1. </w:t>
      </w:r>
      <w:r w:rsidR="006749BE" w:rsidRPr="006863B4">
        <w:rPr>
          <w:sz w:val="21"/>
          <w:szCs w:val="21"/>
          <w:lang w:val="sq-AL"/>
        </w:rPr>
        <w:t>Konsulenca. Palët do të bashkëpuno</w:t>
      </w:r>
      <w:r w:rsidR="004F4ADB" w:rsidRPr="006863B4">
        <w:rPr>
          <w:sz w:val="21"/>
          <w:szCs w:val="21"/>
          <w:lang w:val="sq-AL"/>
        </w:rPr>
        <w:t>jnë për të siguruar arritjen e objektivit dhe rezultateve të kësaj marrëveshjeje. Për këtë qëllim, p</w:t>
      </w:r>
      <w:r w:rsidR="006749BE" w:rsidRPr="006863B4">
        <w:rPr>
          <w:sz w:val="21"/>
          <w:szCs w:val="21"/>
          <w:lang w:val="sq-AL"/>
        </w:rPr>
        <w:t>alët, me kërkesën e secilës, do të shkëmbejnë mendime në lidhje me ecurinë drejt objektivit dhe rezultateve, përmbu</w:t>
      </w:r>
      <w:r w:rsidR="004F4ADB" w:rsidRPr="006863B4">
        <w:rPr>
          <w:sz w:val="21"/>
          <w:szCs w:val="21"/>
          <w:lang w:val="sq-AL"/>
        </w:rPr>
        <w:t>shjen e detyrimeve sipas kësaj m</w:t>
      </w:r>
      <w:r w:rsidR="006749BE" w:rsidRPr="006863B4">
        <w:rPr>
          <w:sz w:val="21"/>
          <w:szCs w:val="21"/>
          <w:lang w:val="sq-AL"/>
        </w:rPr>
        <w:t>arrëveshjeje, performancën e ndonjë konsulenti, kontraktuesi ose</w:t>
      </w:r>
      <w:r w:rsidR="004F4ADB" w:rsidRPr="006863B4">
        <w:rPr>
          <w:sz w:val="21"/>
          <w:szCs w:val="21"/>
          <w:lang w:val="sq-AL"/>
        </w:rPr>
        <w:t xml:space="preserve"> furnizuesi të angazhuar sipas m</w:t>
      </w:r>
      <w:r w:rsidR="006749BE" w:rsidRPr="006863B4">
        <w:rPr>
          <w:sz w:val="21"/>
          <w:szCs w:val="21"/>
          <w:lang w:val="sq-AL"/>
        </w:rPr>
        <w:t>arrëveshjes dhe çësh</w:t>
      </w:r>
      <w:r w:rsidR="004F4ADB" w:rsidRPr="006863B4">
        <w:rPr>
          <w:sz w:val="21"/>
          <w:szCs w:val="21"/>
          <w:lang w:val="sq-AL"/>
        </w:rPr>
        <w:t>tje të tjera që kanë lidhje me m</w:t>
      </w:r>
      <w:r w:rsidR="006749BE" w:rsidRPr="006863B4">
        <w:rPr>
          <w:sz w:val="21"/>
          <w:szCs w:val="21"/>
          <w:lang w:val="sq-AL"/>
        </w:rPr>
        <w:t xml:space="preserve">arrëveshjen. </w:t>
      </w:r>
    </w:p>
    <w:p w:rsidR="006749BE" w:rsidRPr="006863B4" w:rsidRDefault="00800678" w:rsidP="006749BE">
      <w:pPr>
        <w:pStyle w:val="Paragrafi"/>
        <w:rPr>
          <w:sz w:val="21"/>
          <w:szCs w:val="21"/>
          <w:lang w:val="sq-AL"/>
        </w:rPr>
      </w:pPr>
      <w:r>
        <w:rPr>
          <w:sz w:val="21"/>
          <w:szCs w:val="21"/>
          <w:lang w:val="sq-AL"/>
        </w:rPr>
        <w:t xml:space="preserve">Seksioni B.2. </w:t>
      </w:r>
      <w:r w:rsidR="004F4ADB" w:rsidRPr="006863B4">
        <w:rPr>
          <w:sz w:val="21"/>
          <w:szCs w:val="21"/>
          <w:lang w:val="sq-AL"/>
        </w:rPr>
        <w:t>Ekzekutimi i marrëveshjes. Marrësi i g</w:t>
      </w:r>
      <w:r w:rsidR="006749BE" w:rsidRPr="006863B4">
        <w:rPr>
          <w:sz w:val="21"/>
          <w:szCs w:val="21"/>
          <w:lang w:val="sq-AL"/>
        </w:rPr>
        <w:t xml:space="preserve">rantit: </w:t>
      </w:r>
    </w:p>
    <w:p w:rsidR="006749BE" w:rsidRPr="006863B4" w:rsidRDefault="005F16EE" w:rsidP="006749BE">
      <w:pPr>
        <w:pStyle w:val="Paragrafi"/>
        <w:rPr>
          <w:sz w:val="21"/>
          <w:szCs w:val="21"/>
          <w:lang w:val="sq-AL"/>
        </w:rPr>
      </w:pPr>
      <w:r w:rsidRPr="006863B4">
        <w:rPr>
          <w:sz w:val="21"/>
          <w:szCs w:val="21"/>
          <w:lang w:val="sq-AL"/>
        </w:rPr>
        <w:t xml:space="preserve">a) </w:t>
      </w:r>
      <w:r w:rsidR="00D74247" w:rsidRPr="006863B4">
        <w:rPr>
          <w:sz w:val="21"/>
          <w:szCs w:val="21"/>
          <w:lang w:val="sq-AL"/>
        </w:rPr>
        <w:t>Do të realizojë m</w:t>
      </w:r>
      <w:r w:rsidR="006749BE" w:rsidRPr="006863B4">
        <w:rPr>
          <w:sz w:val="21"/>
          <w:szCs w:val="21"/>
          <w:lang w:val="sq-AL"/>
        </w:rPr>
        <w:t>arrëveshjen dhe aktivitetet e kërkuara për t’u ndërmarrë drejtpërdrejt (ose d</w:t>
      </w:r>
      <w:r w:rsidR="00D74247" w:rsidRPr="006863B4">
        <w:rPr>
          <w:sz w:val="21"/>
          <w:szCs w:val="21"/>
          <w:lang w:val="sq-AL"/>
        </w:rPr>
        <w:t>o të nxisë të ndërmerren) prej marrësit të grantit, ose do të nxisë që m</w:t>
      </w:r>
      <w:r w:rsidR="006749BE" w:rsidRPr="006863B4">
        <w:rPr>
          <w:sz w:val="21"/>
          <w:szCs w:val="21"/>
          <w:lang w:val="sq-AL"/>
        </w:rPr>
        <w:t>arrëveshje dhe aktivitete të tilla të realizohen me kujdesin dhe efikasitetin e duhur dhe në përputhje me praktika të shëndosha teknike, financiare dhe menaxhuese, si dhe në përputhje me ato dokumente, plane, specifikime, kontrata, programe ose rregullime të tjera dhe me ndonjë modifikim në to, të mir</w:t>
      </w:r>
      <w:r w:rsidR="00D74247" w:rsidRPr="006863B4">
        <w:rPr>
          <w:sz w:val="21"/>
          <w:szCs w:val="21"/>
          <w:lang w:val="sq-AL"/>
        </w:rPr>
        <w:t>atuara nga USAID-i sipas kësaj m</w:t>
      </w:r>
      <w:r w:rsidR="006749BE" w:rsidRPr="006863B4">
        <w:rPr>
          <w:sz w:val="21"/>
          <w:szCs w:val="21"/>
          <w:lang w:val="sq-AL"/>
        </w:rPr>
        <w:t>arrëveshjeje; dhe</w:t>
      </w:r>
    </w:p>
    <w:p w:rsidR="00D62955" w:rsidRPr="006863B4" w:rsidRDefault="005F16EE" w:rsidP="006749BE">
      <w:pPr>
        <w:pStyle w:val="Paragrafi"/>
        <w:rPr>
          <w:sz w:val="21"/>
          <w:szCs w:val="21"/>
          <w:lang w:val="sq-AL"/>
        </w:rPr>
      </w:pPr>
      <w:r w:rsidRPr="006863B4">
        <w:rPr>
          <w:sz w:val="21"/>
          <w:szCs w:val="21"/>
          <w:lang w:val="sq-AL"/>
        </w:rPr>
        <w:t xml:space="preserve">b) </w:t>
      </w:r>
      <w:r w:rsidR="006749BE" w:rsidRPr="006863B4">
        <w:rPr>
          <w:sz w:val="21"/>
          <w:szCs w:val="21"/>
          <w:lang w:val="sq-AL"/>
        </w:rPr>
        <w:t>Do të sigurojë menaxhi</w:t>
      </w:r>
      <w:r w:rsidR="005A4DFB" w:rsidRPr="006863B4">
        <w:rPr>
          <w:sz w:val="21"/>
          <w:szCs w:val="21"/>
          <w:lang w:val="sq-AL"/>
        </w:rPr>
        <w:t>m të kualifikuar dhe me përvojë,</w:t>
      </w:r>
      <w:r w:rsidR="006749BE" w:rsidRPr="006863B4">
        <w:rPr>
          <w:sz w:val="21"/>
          <w:szCs w:val="21"/>
          <w:lang w:val="sq-AL"/>
        </w:rPr>
        <w:t xml:space="preserve"> si dhe trajnim të stafit, si të jetë më e përshtatshme, për mbështetjen dhe funksionimin e aktiviteteve të financuara </w:t>
      </w:r>
      <w:r w:rsidR="005A4DFB" w:rsidRPr="006863B4">
        <w:rPr>
          <w:sz w:val="21"/>
          <w:szCs w:val="21"/>
          <w:lang w:val="sq-AL"/>
        </w:rPr>
        <w:t>nga m</w:t>
      </w:r>
      <w:r w:rsidR="006749BE" w:rsidRPr="006863B4">
        <w:rPr>
          <w:sz w:val="21"/>
          <w:szCs w:val="21"/>
          <w:lang w:val="sq-AL"/>
        </w:rPr>
        <w:t>arrëveshja, dhe, siç është e zbatueshme për aktivitetet e vazhdueshme, do të nxisë funksionimin dhe mbështetjen e atyre aktiviteteve në mënyrë që të sigurojë arritjen e va</w:t>
      </w:r>
      <w:r w:rsidR="005A4DFB" w:rsidRPr="006863B4">
        <w:rPr>
          <w:sz w:val="21"/>
          <w:szCs w:val="21"/>
          <w:lang w:val="sq-AL"/>
        </w:rPr>
        <w:t>zhdueshme dhe të suksesshme të o</w:t>
      </w:r>
      <w:r w:rsidR="00D70392" w:rsidRPr="006863B4">
        <w:rPr>
          <w:sz w:val="21"/>
          <w:szCs w:val="21"/>
          <w:lang w:val="sq-AL"/>
        </w:rPr>
        <w:t>bjektivit dhe rezultateve sipas m</w:t>
      </w:r>
      <w:r w:rsidR="006749BE" w:rsidRPr="006863B4">
        <w:rPr>
          <w:sz w:val="21"/>
          <w:szCs w:val="21"/>
          <w:lang w:val="sq-AL"/>
        </w:rPr>
        <w:t>arrëveshjes.</w:t>
      </w:r>
    </w:p>
    <w:p w:rsidR="006749BE" w:rsidRPr="006863B4" w:rsidRDefault="005F16EE" w:rsidP="006749BE">
      <w:pPr>
        <w:pStyle w:val="Paragrafi"/>
        <w:rPr>
          <w:sz w:val="21"/>
          <w:szCs w:val="21"/>
          <w:lang w:val="sq-AL"/>
        </w:rPr>
      </w:pPr>
      <w:r w:rsidRPr="006863B4">
        <w:rPr>
          <w:sz w:val="21"/>
          <w:szCs w:val="21"/>
          <w:lang w:val="sq-AL"/>
        </w:rPr>
        <w:t>Seksioni B.3</w:t>
      </w:r>
      <w:r w:rsidR="00800678">
        <w:rPr>
          <w:sz w:val="21"/>
          <w:szCs w:val="21"/>
          <w:lang w:val="sq-AL"/>
        </w:rPr>
        <w:t xml:space="preserve"> </w:t>
      </w:r>
      <w:r w:rsidR="006749BE" w:rsidRPr="006863B4">
        <w:rPr>
          <w:sz w:val="21"/>
          <w:szCs w:val="21"/>
          <w:lang w:val="sq-AL"/>
        </w:rPr>
        <w:t>Shfrytëzimi i mallrave dhe shërbimeve. Çdo mall d</w:t>
      </w:r>
      <w:r w:rsidR="00D70392" w:rsidRPr="006863B4">
        <w:rPr>
          <w:sz w:val="21"/>
          <w:szCs w:val="21"/>
          <w:lang w:val="sq-AL"/>
        </w:rPr>
        <w:t>he shërbim i financuar nga kjo m</w:t>
      </w:r>
      <w:r w:rsidR="006749BE" w:rsidRPr="006863B4">
        <w:rPr>
          <w:sz w:val="21"/>
          <w:szCs w:val="21"/>
          <w:lang w:val="sq-AL"/>
        </w:rPr>
        <w:t>arrëveshje, nëse USAID-i nuk bie dakord ndrys</w:t>
      </w:r>
      <w:r w:rsidR="00D70392" w:rsidRPr="006863B4">
        <w:rPr>
          <w:sz w:val="21"/>
          <w:szCs w:val="21"/>
          <w:lang w:val="sq-AL"/>
        </w:rPr>
        <w:t>he me shkrim, do t’i kushtohet m</w:t>
      </w:r>
      <w:r w:rsidR="006749BE" w:rsidRPr="006863B4">
        <w:rPr>
          <w:sz w:val="21"/>
          <w:szCs w:val="21"/>
          <w:lang w:val="sq-AL"/>
        </w:rPr>
        <w:t>arrëveshjes deri</w:t>
      </w:r>
      <w:r w:rsidR="00D70392" w:rsidRPr="006863B4">
        <w:rPr>
          <w:sz w:val="21"/>
          <w:szCs w:val="21"/>
          <w:lang w:val="sq-AL"/>
        </w:rPr>
        <w:t xml:space="preserve"> në përfundimin ose mbarimin e m</w:t>
      </w:r>
      <w:r w:rsidR="006749BE" w:rsidRPr="006863B4">
        <w:rPr>
          <w:sz w:val="21"/>
          <w:szCs w:val="21"/>
          <w:lang w:val="sq-AL"/>
        </w:rPr>
        <w:t>arrëveshjes, dhe më pas (si dhe gjatë</w:t>
      </w:r>
      <w:r w:rsidR="00D70392" w:rsidRPr="006863B4">
        <w:rPr>
          <w:sz w:val="21"/>
          <w:szCs w:val="21"/>
          <w:lang w:val="sq-AL"/>
        </w:rPr>
        <w:t xml:space="preserve"> ndonjë periudhe pezullimi të m</w:t>
      </w:r>
      <w:r w:rsidR="006749BE" w:rsidRPr="006863B4">
        <w:rPr>
          <w:sz w:val="21"/>
          <w:szCs w:val="21"/>
          <w:lang w:val="sq-AL"/>
        </w:rPr>
        <w:t>arrëveshjes</w:t>
      </w:r>
      <w:r w:rsidR="00D70392" w:rsidRPr="006863B4">
        <w:rPr>
          <w:sz w:val="21"/>
          <w:szCs w:val="21"/>
          <w:lang w:val="sq-AL"/>
        </w:rPr>
        <w:t>) do të përdoret për të nxitur objektivin dhe rezultatet e m</w:t>
      </w:r>
      <w:r w:rsidR="006749BE" w:rsidRPr="006863B4">
        <w:rPr>
          <w:sz w:val="21"/>
          <w:szCs w:val="21"/>
          <w:lang w:val="sq-AL"/>
        </w:rPr>
        <w:t xml:space="preserve">arrëveshjes ose siç mund të urdhërojë USAID-i në dokumentet e zbatimit. </w:t>
      </w:r>
    </w:p>
    <w:p w:rsidR="006749BE" w:rsidRPr="006863B4" w:rsidRDefault="005F16EE" w:rsidP="006749BE">
      <w:pPr>
        <w:pStyle w:val="Paragrafi"/>
        <w:rPr>
          <w:sz w:val="21"/>
          <w:szCs w:val="21"/>
          <w:lang w:val="sq-AL"/>
        </w:rPr>
      </w:pPr>
      <w:r w:rsidRPr="006863B4">
        <w:rPr>
          <w:sz w:val="21"/>
          <w:szCs w:val="21"/>
          <w:lang w:val="sq-AL"/>
        </w:rPr>
        <w:t xml:space="preserve">Seksioni B.4. </w:t>
      </w:r>
      <w:r w:rsidR="00D70392" w:rsidRPr="006863B4">
        <w:rPr>
          <w:sz w:val="21"/>
          <w:szCs w:val="21"/>
          <w:lang w:val="sq-AL"/>
        </w:rPr>
        <w:t>Tatimi</w:t>
      </w:r>
      <w:r w:rsidR="006749BE" w:rsidRPr="006863B4">
        <w:rPr>
          <w:sz w:val="21"/>
          <w:szCs w:val="21"/>
          <w:lang w:val="sq-AL"/>
        </w:rPr>
        <w:t xml:space="preserve"> </w:t>
      </w:r>
    </w:p>
    <w:p w:rsidR="006749BE" w:rsidRPr="006863B4" w:rsidRDefault="005F16EE" w:rsidP="006749BE">
      <w:pPr>
        <w:pStyle w:val="Paragrafi"/>
        <w:rPr>
          <w:sz w:val="21"/>
          <w:szCs w:val="21"/>
          <w:lang w:val="sq-AL"/>
        </w:rPr>
      </w:pPr>
      <w:r w:rsidRPr="006863B4">
        <w:rPr>
          <w:sz w:val="21"/>
          <w:szCs w:val="21"/>
          <w:lang w:val="sq-AL"/>
        </w:rPr>
        <w:t xml:space="preserve">a) </w:t>
      </w:r>
      <w:r w:rsidR="006749BE" w:rsidRPr="006863B4">
        <w:rPr>
          <w:sz w:val="21"/>
          <w:szCs w:val="21"/>
          <w:lang w:val="sq-AL"/>
        </w:rPr>
        <w:t>Çlirimi nga detyrimi i përgjithshëm. Marrëveshja dhe asistenca nën të çlirohen nga çdo taksë e vendosur sipas li</w:t>
      </w:r>
      <w:r w:rsidR="00D70392" w:rsidRPr="006863B4">
        <w:rPr>
          <w:sz w:val="21"/>
          <w:szCs w:val="21"/>
          <w:lang w:val="sq-AL"/>
        </w:rPr>
        <w:t>gjeve në fuqi në territorin e marrësit të g</w:t>
      </w:r>
      <w:r w:rsidR="006749BE" w:rsidRPr="006863B4">
        <w:rPr>
          <w:sz w:val="21"/>
          <w:szCs w:val="21"/>
          <w:lang w:val="sq-AL"/>
        </w:rPr>
        <w:t xml:space="preserve">rantit. </w:t>
      </w:r>
    </w:p>
    <w:p w:rsidR="006749BE" w:rsidRPr="006863B4" w:rsidRDefault="005F16EE" w:rsidP="006749BE">
      <w:pPr>
        <w:pStyle w:val="Paragrafi"/>
        <w:rPr>
          <w:sz w:val="21"/>
          <w:szCs w:val="21"/>
          <w:lang w:val="sq-AL"/>
        </w:rPr>
      </w:pPr>
      <w:r w:rsidRPr="006863B4">
        <w:rPr>
          <w:sz w:val="21"/>
          <w:szCs w:val="21"/>
          <w:lang w:val="sq-AL"/>
        </w:rPr>
        <w:t xml:space="preserve">b) </w:t>
      </w:r>
      <w:r w:rsidR="006749BE" w:rsidRPr="006863B4">
        <w:rPr>
          <w:sz w:val="21"/>
          <w:szCs w:val="21"/>
          <w:lang w:val="sq-AL"/>
        </w:rPr>
        <w:t>Përveç rasteve kur parashikohet ndryshe në këtë dispozitë, çlirimi nga detyrimi i përgjithshëm në nënseksionin (a) zbatohet</w:t>
      </w:r>
      <w:r w:rsidR="00AB6D99" w:rsidRPr="006863B4">
        <w:rPr>
          <w:sz w:val="21"/>
          <w:szCs w:val="21"/>
          <w:lang w:val="sq-AL"/>
        </w:rPr>
        <w:t>,</w:t>
      </w:r>
      <w:r w:rsidR="006749BE" w:rsidRPr="006863B4">
        <w:rPr>
          <w:sz w:val="21"/>
          <w:szCs w:val="21"/>
          <w:lang w:val="sq-AL"/>
        </w:rPr>
        <w:t xml:space="preserve"> por nuk kufizohet nd</w:t>
      </w:r>
      <w:r w:rsidR="00AB6D99" w:rsidRPr="006863B4">
        <w:rPr>
          <w:sz w:val="21"/>
          <w:szCs w:val="21"/>
          <w:lang w:val="sq-AL"/>
        </w:rPr>
        <w:t xml:space="preserve">aj: </w:t>
      </w:r>
      <w:r w:rsidR="006749BE" w:rsidRPr="006863B4">
        <w:rPr>
          <w:sz w:val="21"/>
          <w:szCs w:val="21"/>
          <w:lang w:val="sq-AL"/>
        </w:rPr>
        <w:t>1) çdo aktiviteti, kontrate, granti ose marrëveshjeje tjetër zbatuese të fin</w:t>
      </w:r>
      <w:r w:rsidR="00AB6D99" w:rsidRPr="006863B4">
        <w:rPr>
          <w:sz w:val="21"/>
          <w:szCs w:val="21"/>
          <w:lang w:val="sq-AL"/>
        </w:rPr>
        <w:t xml:space="preserve">ancuar nga USAID-i sipas kësaj marrëveshjeje; </w:t>
      </w:r>
      <w:r w:rsidR="006749BE" w:rsidRPr="006863B4">
        <w:rPr>
          <w:sz w:val="21"/>
          <w:szCs w:val="21"/>
          <w:lang w:val="sq-AL"/>
        </w:rPr>
        <w:t>2) çdo transaksioni ose furnizimi, pajisjeje, materialesh, prone ose mallrave të tjera (në vijim të referuara së bashku “mallra”)</w:t>
      </w:r>
      <w:r w:rsidR="00AB6D99" w:rsidRPr="006863B4">
        <w:rPr>
          <w:sz w:val="21"/>
          <w:szCs w:val="21"/>
          <w:lang w:val="sq-AL"/>
        </w:rPr>
        <w:t xml:space="preserve"> sipas pikës (1) më sipër; 3) çdo kontraktuesi, marrësi granti</w:t>
      </w:r>
      <w:r w:rsidR="006749BE" w:rsidRPr="006863B4">
        <w:rPr>
          <w:sz w:val="21"/>
          <w:szCs w:val="21"/>
          <w:lang w:val="sq-AL"/>
        </w:rPr>
        <w:t xml:space="preserve"> ose organizate tjetër që kryen aktivitete të fina</w:t>
      </w:r>
      <w:r w:rsidR="00AB6D99" w:rsidRPr="006863B4">
        <w:rPr>
          <w:sz w:val="21"/>
          <w:szCs w:val="21"/>
          <w:lang w:val="sq-AL"/>
        </w:rPr>
        <w:t xml:space="preserve">ncuara nga USAID-i sipas kësaj marrëveshjeje; </w:t>
      </w:r>
      <w:r w:rsidR="006749BE" w:rsidRPr="006863B4">
        <w:rPr>
          <w:sz w:val="21"/>
          <w:szCs w:val="21"/>
          <w:lang w:val="sq-AL"/>
        </w:rPr>
        <w:t>4) çdo punonjë</w:t>
      </w:r>
      <w:r w:rsidR="00AB6D99" w:rsidRPr="006863B4">
        <w:rPr>
          <w:sz w:val="21"/>
          <w:szCs w:val="21"/>
          <w:lang w:val="sq-AL"/>
        </w:rPr>
        <w:t>si të këtyre organizatave; dhe 5) çdo kontraktuesi ose marrësi g</w:t>
      </w:r>
      <w:r w:rsidR="006749BE" w:rsidRPr="006863B4">
        <w:rPr>
          <w:sz w:val="21"/>
          <w:szCs w:val="21"/>
          <w:lang w:val="sq-AL"/>
        </w:rPr>
        <w:t>ranti individual që kryen aktivitete të fina</w:t>
      </w:r>
      <w:r w:rsidR="00AB6D99" w:rsidRPr="006863B4">
        <w:rPr>
          <w:sz w:val="21"/>
          <w:szCs w:val="21"/>
          <w:lang w:val="sq-AL"/>
        </w:rPr>
        <w:t>ncuara nga USAID-i sipas kësaj m</w:t>
      </w:r>
      <w:r w:rsidR="006749BE" w:rsidRPr="006863B4">
        <w:rPr>
          <w:sz w:val="21"/>
          <w:szCs w:val="21"/>
          <w:lang w:val="sq-AL"/>
        </w:rPr>
        <w:t xml:space="preserve">arrëveshjeje. </w:t>
      </w:r>
    </w:p>
    <w:p w:rsidR="006749BE" w:rsidRPr="006863B4" w:rsidRDefault="006749BE" w:rsidP="006749BE">
      <w:pPr>
        <w:pStyle w:val="Paragrafi"/>
        <w:rPr>
          <w:sz w:val="21"/>
          <w:szCs w:val="21"/>
          <w:lang w:val="sq-AL"/>
        </w:rPr>
      </w:pPr>
      <w:r w:rsidRPr="006863B4">
        <w:rPr>
          <w:sz w:val="21"/>
          <w:szCs w:val="21"/>
          <w:lang w:val="sq-AL"/>
        </w:rPr>
        <w:t>c) Përveç rasteve kur parashikohet ndryshe në këtë dispozitë, çlirimi nga detyrimi i përgjithshëm në nënseksionin (a) zbatohet, por nuk kufizohet për taksat e mëposhtme:</w:t>
      </w:r>
    </w:p>
    <w:p w:rsidR="006749BE" w:rsidRPr="006863B4" w:rsidRDefault="00481F26" w:rsidP="006749BE">
      <w:pPr>
        <w:pStyle w:val="Paragrafi"/>
        <w:rPr>
          <w:sz w:val="21"/>
          <w:szCs w:val="21"/>
          <w:lang w:val="sq-AL"/>
        </w:rPr>
      </w:pPr>
      <w:r w:rsidRPr="006863B4">
        <w:rPr>
          <w:sz w:val="21"/>
          <w:szCs w:val="21"/>
          <w:lang w:val="sq-AL"/>
        </w:rPr>
        <w:t>1.</w:t>
      </w:r>
      <w:r w:rsidR="006749BE" w:rsidRPr="006863B4">
        <w:rPr>
          <w:sz w:val="21"/>
          <w:szCs w:val="21"/>
          <w:lang w:val="sq-AL"/>
        </w:rPr>
        <w:t xml:space="preserve"> Çlirimi nga detyrimi 1. Taksat doganore, tarifat, taksat e importit ose taksa të tjera mbi importimin, përdorimin dhe rieksportimin e mallrave ose sendeve personale (duke përfshirë automobilat që janë pronë private) për përdorim vetjak të individëve jovendas ose të anëtarëve të familjeve të tyre. Përjashtimi 1 përfshin, por nuk  kufizohet për të gjitha tarifat, bazuar në vlerën e atyre mallrave të importuara, por nuk përfshin tarifat e shërbimit të lidhura në mënyrë të drejtpërdrejtë me shërbimet e kryera për transferimin e mallrave ose ngarkesës së mallrave. </w:t>
      </w:r>
    </w:p>
    <w:p w:rsidR="006749BE" w:rsidRPr="006863B4" w:rsidRDefault="00481F26" w:rsidP="006749BE">
      <w:pPr>
        <w:pStyle w:val="Paragrafi"/>
        <w:rPr>
          <w:sz w:val="21"/>
          <w:szCs w:val="21"/>
          <w:lang w:val="sq-AL"/>
        </w:rPr>
      </w:pPr>
      <w:r w:rsidRPr="006863B4">
        <w:rPr>
          <w:sz w:val="21"/>
          <w:szCs w:val="21"/>
          <w:lang w:val="sq-AL"/>
        </w:rPr>
        <w:t>2.</w:t>
      </w:r>
      <w:r w:rsidR="006749BE" w:rsidRPr="006863B4">
        <w:rPr>
          <w:sz w:val="21"/>
          <w:szCs w:val="21"/>
          <w:lang w:val="sq-AL"/>
        </w:rPr>
        <w:t xml:space="preserve"> Çlirimi nga detyrimi 2. Taksat mbi të ardhurat, përfitime</w:t>
      </w:r>
      <w:r w:rsidR="00AB6D99" w:rsidRPr="006863B4">
        <w:rPr>
          <w:sz w:val="21"/>
          <w:szCs w:val="21"/>
          <w:lang w:val="sq-AL"/>
        </w:rPr>
        <w:t xml:space="preserve">t ose pasurinë e të gjitha (ë) </w:t>
      </w:r>
      <w:r w:rsidR="006749BE" w:rsidRPr="006863B4">
        <w:rPr>
          <w:sz w:val="21"/>
          <w:szCs w:val="21"/>
          <w:lang w:val="sq-AL"/>
        </w:rPr>
        <w:t>i) organiza</w:t>
      </w:r>
      <w:r w:rsidR="00AB6D99" w:rsidRPr="006863B4">
        <w:rPr>
          <w:sz w:val="21"/>
          <w:szCs w:val="21"/>
          <w:lang w:val="sq-AL"/>
        </w:rPr>
        <w:t xml:space="preserve">tave jokombëtare të çdo lloji, </w:t>
      </w:r>
      <w:r w:rsidR="006749BE" w:rsidRPr="006863B4">
        <w:rPr>
          <w:sz w:val="21"/>
          <w:szCs w:val="21"/>
          <w:lang w:val="sq-AL"/>
        </w:rPr>
        <w:t xml:space="preserve">ii) punonjësve jovendas të organizatave </w:t>
      </w:r>
      <w:r w:rsidR="00AB6D99" w:rsidRPr="006863B4">
        <w:rPr>
          <w:sz w:val="21"/>
          <w:szCs w:val="21"/>
          <w:lang w:val="sq-AL"/>
        </w:rPr>
        <w:t xml:space="preserve">kombëtare dhe jokombëtare, ose </w:t>
      </w:r>
      <w:r w:rsidR="006749BE" w:rsidRPr="006863B4">
        <w:rPr>
          <w:sz w:val="21"/>
          <w:szCs w:val="21"/>
          <w:lang w:val="sq-AL"/>
        </w:rPr>
        <w:t>iii) kontraktuesve dhe marrësve të grantit jokombëtar individual. Çlirimi nga detyrimi 2 përfshin të ardhurat dhe taksat e sigurimeve shoqërore të të gjitha llojeve dhe të gjitha taksat mbi pasurinë, personale ose të patundshme, të zotëruar nga ato organizata ose persona jovendas.  Termi “kombëtar” i referohet organizatav</w:t>
      </w:r>
      <w:r w:rsidR="00AB6D99" w:rsidRPr="006863B4">
        <w:rPr>
          <w:sz w:val="21"/>
          <w:szCs w:val="21"/>
          <w:lang w:val="sq-AL"/>
        </w:rPr>
        <w:t>e të krijuara sipas ligjeve të marrësit të grantit dhe shtetasve të vendit marrës të g</w:t>
      </w:r>
      <w:r w:rsidR="006749BE" w:rsidRPr="006863B4">
        <w:rPr>
          <w:sz w:val="21"/>
          <w:szCs w:val="21"/>
          <w:lang w:val="sq-AL"/>
        </w:rPr>
        <w:t xml:space="preserve">rantit, të ndryshëm nga shtetasit e huaj me banim të përhershëm në Shtetet e Bashkuara. </w:t>
      </w:r>
    </w:p>
    <w:p w:rsidR="00E03C46" w:rsidRDefault="00E03C46" w:rsidP="006749BE">
      <w:pPr>
        <w:pStyle w:val="Paragrafi"/>
        <w:rPr>
          <w:sz w:val="21"/>
          <w:szCs w:val="21"/>
          <w:lang w:val="sq-AL"/>
        </w:rPr>
      </w:pPr>
    </w:p>
    <w:p w:rsidR="006749BE" w:rsidRPr="006863B4" w:rsidRDefault="00481F26" w:rsidP="006749BE">
      <w:pPr>
        <w:pStyle w:val="Paragrafi"/>
        <w:rPr>
          <w:sz w:val="21"/>
          <w:szCs w:val="21"/>
          <w:lang w:val="sq-AL"/>
        </w:rPr>
      </w:pPr>
      <w:r w:rsidRPr="006863B4">
        <w:rPr>
          <w:sz w:val="21"/>
          <w:szCs w:val="21"/>
          <w:lang w:val="sq-AL"/>
        </w:rPr>
        <w:t>3.</w:t>
      </w:r>
      <w:r w:rsidR="006749BE" w:rsidRPr="006863B4">
        <w:rPr>
          <w:sz w:val="21"/>
          <w:szCs w:val="21"/>
          <w:lang w:val="sq-AL"/>
        </w:rPr>
        <w:t xml:space="preserve"> Çlirimi nga detyrimi 3. Taksat e vendosura mbi transaksionin e fundit për blerjen e mallrave ose shërbimeve të financuara nga USAID-i</w:t>
      </w:r>
      <w:r w:rsidR="00AB6D99" w:rsidRPr="006863B4">
        <w:rPr>
          <w:sz w:val="21"/>
          <w:szCs w:val="21"/>
          <w:lang w:val="sq-AL"/>
        </w:rPr>
        <w:t>, sipas kësaj m</w:t>
      </w:r>
      <w:r w:rsidR="006749BE" w:rsidRPr="006863B4">
        <w:rPr>
          <w:sz w:val="21"/>
          <w:szCs w:val="21"/>
          <w:lang w:val="sq-AL"/>
        </w:rPr>
        <w:t>arrëveshjeje, duke përfshirë taksat e shitjeve, tatimin mbi vlerën e shtuar (TVSH) ose taksat mbi blerjet ose shumave të q</w:t>
      </w:r>
      <w:r w:rsidR="00AB6D99" w:rsidRPr="006863B4">
        <w:rPr>
          <w:sz w:val="21"/>
          <w:szCs w:val="21"/>
          <w:lang w:val="sq-AL"/>
        </w:rPr>
        <w:t>irasë s</w:t>
      </w:r>
      <w:r w:rsidR="006749BE" w:rsidRPr="006863B4">
        <w:rPr>
          <w:sz w:val="21"/>
          <w:szCs w:val="21"/>
          <w:lang w:val="sq-AL"/>
        </w:rPr>
        <w:t>ë pasurisë së patundshme ose personale. Termi “transaksion i fundit” i referohet transaksionit të fundit me anë të të cilit mallrat ose shërbimet janë blerë për përdorim në aktivitetet e financuar</w:t>
      </w:r>
      <w:r w:rsidR="00AB6D99" w:rsidRPr="006863B4">
        <w:rPr>
          <w:sz w:val="21"/>
          <w:szCs w:val="21"/>
          <w:lang w:val="sq-AL"/>
        </w:rPr>
        <w:t>a nga USAID-i në bazë të kësaj m</w:t>
      </w:r>
      <w:r w:rsidR="006749BE" w:rsidRPr="006863B4">
        <w:rPr>
          <w:sz w:val="21"/>
          <w:szCs w:val="21"/>
          <w:lang w:val="sq-AL"/>
        </w:rPr>
        <w:t xml:space="preserve">arrëveshjeje. </w:t>
      </w:r>
    </w:p>
    <w:p w:rsidR="006749BE" w:rsidRPr="006863B4" w:rsidRDefault="006749BE" w:rsidP="006749BE">
      <w:pPr>
        <w:pStyle w:val="Paragrafi"/>
        <w:rPr>
          <w:sz w:val="21"/>
          <w:szCs w:val="21"/>
          <w:lang w:val="sq-AL"/>
        </w:rPr>
      </w:pPr>
      <w:r w:rsidRPr="006863B4">
        <w:rPr>
          <w:sz w:val="21"/>
          <w:szCs w:val="21"/>
          <w:lang w:val="sq-AL"/>
        </w:rPr>
        <w:t>d) Nëse një taksë është vendosur dhe paguar në kundërshtim me dispozitat e një çlirimi nga një detyrim, USAID-i, brenda f</w:t>
      </w:r>
      <w:r w:rsidR="00AB6D99" w:rsidRPr="006863B4">
        <w:rPr>
          <w:sz w:val="21"/>
          <w:szCs w:val="21"/>
          <w:lang w:val="sq-AL"/>
        </w:rPr>
        <w:t>ushës së veprimit të tij, mund 1) të kërkojë që marrësi i g</w:t>
      </w:r>
      <w:r w:rsidRPr="006863B4">
        <w:rPr>
          <w:sz w:val="21"/>
          <w:szCs w:val="21"/>
          <w:lang w:val="sq-AL"/>
        </w:rPr>
        <w:t>rantit t’i kompensojë USAID-it ose të tjerëve</w:t>
      </w:r>
      <w:r w:rsidR="00AB6D99" w:rsidRPr="006863B4">
        <w:rPr>
          <w:sz w:val="21"/>
          <w:szCs w:val="21"/>
          <w:lang w:val="sq-AL"/>
        </w:rPr>
        <w:t>,</w:t>
      </w:r>
      <w:r w:rsidRPr="006863B4">
        <w:rPr>
          <w:sz w:val="21"/>
          <w:szCs w:val="21"/>
          <w:lang w:val="sq-AL"/>
        </w:rPr>
        <w:t xml:space="preserve"> kur USAID-i mund të urdhërojë</w:t>
      </w:r>
      <w:r w:rsidR="00AB6D99" w:rsidRPr="006863B4">
        <w:rPr>
          <w:sz w:val="21"/>
          <w:szCs w:val="21"/>
          <w:lang w:val="sq-AL"/>
        </w:rPr>
        <w:t>,</w:t>
      </w:r>
      <w:r w:rsidRPr="006863B4">
        <w:rPr>
          <w:sz w:val="21"/>
          <w:szCs w:val="21"/>
          <w:lang w:val="sq-AL"/>
        </w:rPr>
        <w:t xml:space="preserve"> sasinë e kësaj takse me fonde të ndrys</w:t>
      </w:r>
      <w:r w:rsidR="00AB6D99" w:rsidRPr="006863B4">
        <w:rPr>
          <w:sz w:val="21"/>
          <w:szCs w:val="21"/>
          <w:lang w:val="sq-AL"/>
        </w:rPr>
        <w:t xml:space="preserve">hme nga ato të siguruara sipas marrëveshjes, ose </w:t>
      </w:r>
      <w:r w:rsidRPr="006863B4">
        <w:rPr>
          <w:sz w:val="21"/>
          <w:szCs w:val="21"/>
          <w:lang w:val="sq-AL"/>
        </w:rPr>
        <w:t>2) të kompensojë sasinë e kësaj takse nga sasitë që</w:t>
      </w:r>
      <w:r w:rsidR="00AB6D99" w:rsidRPr="006863B4">
        <w:rPr>
          <w:sz w:val="21"/>
          <w:szCs w:val="21"/>
          <w:lang w:val="sq-AL"/>
        </w:rPr>
        <w:t xml:space="preserve"> do të disbursohen sipas kësaj m</w:t>
      </w:r>
      <w:r w:rsidR="00623ACD" w:rsidRPr="006863B4">
        <w:rPr>
          <w:sz w:val="21"/>
          <w:szCs w:val="21"/>
          <w:lang w:val="sq-AL"/>
        </w:rPr>
        <w:t>arrëveshjeje ose marrëveshjeve të tjera ndërmjet p</w:t>
      </w:r>
      <w:r w:rsidRPr="006863B4">
        <w:rPr>
          <w:sz w:val="21"/>
          <w:szCs w:val="21"/>
          <w:lang w:val="sq-AL"/>
        </w:rPr>
        <w:t xml:space="preserve">alëve. </w:t>
      </w:r>
    </w:p>
    <w:p w:rsidR="006749BE" w:rsidRPr="006863B4" w:rsidRDefault="003D2299" w:rsidP="006749BE">
      <w:pPr>
        <w:pStyle w:val="Paragrafi"/>
        <w:rPr>
          <w:sz w:val="21"/>
          <w:szCs w:val="21"/>
          <w:lang w:val="sq-AL"/>
        </w:rPr>
      </w:pPr>
      <w:r w:rsidRPr="006863B4">
        <w:rPr>
          <w:sz w:val="21"/>
          <w:szCs w:val="21"/>
          <w:lang w:val="sq-AL"/>
        </w:rPr>
        <w:t xml:space="preserve">e) </w:t>
      </w:r>
      <w:r w:rsidR="006749BE" w:rsidRPr="006863B4">
        <w:rPr>
          <w:sz w:val="21"/>
          <w:szCs w:val="21"/>
          <w:lang w:val="sq-AL"/>
        </w:rPr>
        <w:t xml:space="preserve">Në rast të ndonjë mosmarrëveshjeje në lidhje me aplikimin e një çlirimi nga detyrimi, </w:t>
      </w:r>
      <w:r w:rsidR="00623ACD" w:rsidRPr="006863B4">
        <w:rPr>
          <w:sz w:val="21"/>
          <w:szCs w:val="21"/>
          <w:lang w:val="sq-AL"/>
        </w:rPr>
        <w:t>p</w:t>
      </w:r>
      <w:r w:rsidR="006749BE" w:rsidRPr="006863B4">
        <w:rPr>
          <w:sz w:val="21"/>
          <w:szCs w:val="21"/>
          <w:lang w:val="sq-AL"/>
        </w:rPr>
        <w:t>alët bien dakord të takohen menjëherë dhe t’i zgjidhin këto çështje, udhëhequr nga parimi që ndihma e dhënë nga USAID-i të çlirohet nga tatimi i drejtpërdrejtë, në mënyrë që e gjithë ndihma e dhënë nga USAID-i të kontribuojë në mënyrë të drejtpërdrejtë në zh</w:t>
      </w:r>
      <w:r w:rsidR="00623ACD" w:rsidRPr="006863B4">
        <w:rPr>
          <w:sz w:val="21"/>
          <w:szCs w:val="21"/>
          <w:lang w:val="sq-AL"/>
        </w:rPr>
        <w:t>villimin ekonomik të vendit të marrësit të g</w:t>
      </w:r>
      <w:r w:rsidR="006749BE" w:rsidRPr="006863B4">
        <w:rPr>
          <w:sz w:val="21"/>
          <w:szCs w:val="21"/>
          <w:lang w:val="sq-AL"/>
        </w:rPr>
        <w:t xml:space="preserve">rantit. </w:t>
      </w:r>
    </w:p>
    <w:p w:rsidR="006749BE" w:rsidRPr="006863B4" w:rsidRDefault="00800678" w:rsidP="006749BE">
      <w:pPr>
        <w:pStyle w:val="Paragrafi"/>
        <w:rPr>
          <w:sz w:val="21"/>
          <w:szCs w:val="21"/>
          <w:lang w:val="sq-AL"/>
        </w:rPr>
      </w:pPr>
      <w:r>
        <w:rPr>
          <w:sz w:val="21"/>
          <w:szCs w:val="21"/>
          <w:lang w:val="sq-AL"/>
        </w:rPr>
        <w:t xml:space="preserve">Seksioni B.5. </w:t>
      </w:r>
      <w:r w:rsidR="006749BE" w:rsidRPr="006863B4">
        <w:rPr>
          <w:sz w:val="21"/>
          <w:szCs w:val="21"/>
          <w:lang w:val="sq-AL"/>
        </w:rPr>
        <w:t>Raportet dhe informa</w:t>
      </w:r>
      <w:r w:rsidR="00623ACD" w:rsidRPr="006863B4">
        <w:rPr>
          <w:sz w:val="21"/>
          <w:szCs w:val="21"/>
          <w:lang w:val="sq-AL"/>
        </w:rPr>
        <w:t>cioni, librat dhe regjistrat e m</w:t>
      </w:r>
      <w:r w:rsidR="006749BE" w:rsidRPr="006863B4">
        <w:rPr>
          <w:sz w:val="21"/>
          <w:szCs w:val="21"/>
          <w:lang w:val="sq-AL"/>
        </w:rPr>
        <w:t xml:space="preserve">arrëveshjes, kontrollet financiare dhe inspektimet. </w:t>
      </w:r>
    </w:p>
    <w:p w:rsidR="006749BE" w:rsidRPr="006863B4" w:rsidRDefault="003D2299" w:rsidP="006749BE">
      <w:pPr>
        <w:pStyle w:val="Paragrafi"/>
        <w:rPr>
          <w:sz w:val="21"/>
          <w:szCs w:val="21"/>
          <w:lang w:val="sq-AL"/>
        </w:rPr>
      </w:pPr>
      <w:r w:rsidRPr="006863B4">
        <w:rPr>
          <w:sz w:val="21"/>
          <w:szCs w:val="21"/>
          <w:lang w:val="sq-AL"/>
        </w:rPr>
        <w:t xml:space="preserve">a) </w:t>
      </w:r>
      <w:r w:rsidR="006749BE" w:rsidRPr="006863B4">
        <w:rPr>
          <w:sz w:val="21"/>
          <w:szCs w:val="21"/>
          <w:lang w:val="sq-AL"/>
        </w:rPr>
        <w:t xml:space="preserve">Raportet dhe informacioni.  Marrësi i grantit do t’i japë USAID-it regjistra llogarie dhe informacione e raporte të </w:t>
      </w:r>
      <w:r w:rsidR="00623ACD" w:rsidRPr="006863B4">
        <w:rPr>
          <w:sz w:val="21"/>
          <w:szCs w:val="21"/>
          <w:lang w:val="sq-AL"/>
        </w:rPr>
        <w:t>tjera të ngjashme në lidhje me m</w:t>
      </w:r>
      <w:r w:rsidR="006749BE" w:rsidRPr="006863B4">
        <w:rPr>
          <w:sz w:val="21"/>
          <w:szCs w:val="21"/>
          <w:lang w:val="sq-AL"/>
        </w:rPr>
        <w:t xml:space="preserve">arrëveshjen, siç mund të kërkojë USAID-i në mënyrë të arsyeshme. </w:t>
      </w:r>
    </w:p>
    <w:p w:rsidR="006749BE" w:rsidRPr="006863B4" w:rsidRDefault="005F16EE" w:rsidP="006749BE">
      <w:pPr>
        <w:pStyle w:val="Paragrafi"/>
        <w:rPr>
          <w:sz w:val="21"/>
          <w:szCs w:val="21"/>
          <w:lang w:val="sq-AL"/>
        </w:rPr>
      </w:pPr>
      <w:r w:rsidRPr="006863B4">
        <w:rPr>
          <w:sz w:val="21"/>
          <w:szCs w:val="21"/>
          <w:lang w:val="sq-AL"/>
        </w:rPr>
        <w:t xml:space="preserve">b) </w:t>
      </w:r>
      <w:r w:rsidR="006749BE" w:rsidRPr="006863B4">
        <w:rPr>
          <w:sz w:val="21"/>
          <w:szCs w:val="21"/>
          <w:lang w:val="sq-AL"/>
        </w:rPr>
        <w:t>Nënmarrësit e tjerë të mbuluar.  Për nënmarrësit “e mbuluar</w:t>
      </w:r>
      <w:r w:rsidR="00623ACD" w:rsidRPr="006863B4">
        <w:rPr>
          <w:sz w:val="21"/>
          <w:szCs w:val="21"/>
          <w:lang w:val="sq-AL"/>
        </w:rPr>
        <w:t>” të cilët marrin fonde sipas m</w:t>
      </w:r>
      <w:r w:rsidR="006749BE" w:rsidRPr="006863B4">
        <w:rPr>
          <w:sz w:val="21"/>
          <w:szCs w:val="21"/>
          <w:lang w:val="sq-AL"/>
        </w:rPr>
        <w:t>arrëveshjes</w:t>
      </w:r>
      <w:r w:rsidR="00623ACD" w:rsidRPr="006863B4">
        <w:rPr>
          <w:sz w:val="21"/>
          <w:szCs w:val="21"/>
          <w:lang w:val="sq-AL"/>
        </w:rPr>
        <w:t>,</w:t>
      </w:r>
      <w:r w:rsidR="006749BE" w:rsidRPr="006863B4">
        <w:rPr>
          <w:sz w:val="21"/>
          <w:szCs w:val="21"/>
          <w:lang w:val="sq-AL"/>
        </w:rPr>
        <w:t xml:space="preserve"> në bazë të kontratave ose marrëveshjeve të </w:t>
      </w:r>
      <w:r w:rsidR="00ED251D" w:rsidRPr="006863B4">
        <w:rPr>
          <w:sz w:val="21"/>
          <w:szCs w:val="21"/>
          <w:lang w:val="sq-AL"/>
        </w:rPr>
        <w:t>drejtpërdrejta</w:t>
      </w:r>
      <w:r w:rsidR="006749BE" w:rsidRPr="006863B4">
        <w:rPr>
          <w:sz w:val="21"/>
          <w:szCs w:val="21"/>
          <w:lang w:val="sq-AL"/>
        </w:rPr>
        <w:t xml:space="preserve"> me USAID-in, USAID-i do të përfshijë kërkesa të përshtatshme kontrolli financiar në ato kontrata </w:t>
      </w:r>
      <w:r w:rsidR="00623ACD" w:rsidRPr="006863B4">
        <w:rPr>
          <w:sz w:val="21"/>
          <w:szCs w:val="21"/>
          <w:lang w:val="sq-AL"/>
        </w:rPr>
        <w:t>ose marrëveshje dhe në emër të marrësit të g</w:t>
      </w:r>
      <w:r w:rsidR="006749BE" w:rsidRPr="006863B4">
        <w:rPr>
          <w:sz w:val="21"/>
          <w:szCs w:val="21"/>
          <w:lang w:val="sq-AL"/>
        </w:rPr>
        <w:t xml:space="preserve">rantit do të kryejë aktivitete përforcuese në lidhje me raportet e kontrollit financiar, të dhëna sipas këtyre kërkesave. </w:t>
      </w:r>
    </w:p>
    <w:p w:rsidR="006749BE" w:rsidRPr="006863B4" w:rsidRDefault="005F16EE" w:rsidP="006749BE">
      <w:pPr>
        <w:pStyle w:val="Paragrafi"/>
        <w:rPr>
          <w:sz w:val="21"/>
          <w:szCs w:val="21"/>
          <w:lang w:val="sq-AL"/>
        </w:rPr>
      </w:pPr>
      <w:r w:rsidRPr="006863B4">
        <w:rPr>
          <w:sz w:val="21"/>
          <w:szCs w:val="21"/>
          <w:lang w:val="sq-AL"/>
        </w:rPr>
        <w:t xml:space="preserve">c) </w:t>
      </w:r>
      <w:r w:rsidR="006749BE" w:rsidRPr="006863B4">
        <w:rPr>
          <w:sz w:val="21"/>
          <w:szCs w:val="21"/>
          <w:lang w:val="sq-AL"/>
        </w:rPr>
        <w:t>Kostoja e kontrolleve financiare.  Në bazë të miratimit me shkrim nga USAID-i, kostot e kontrolleve financiare të kryera në përputhje me kushtet</w:t>
      </w:r>
      <w:r w:rsidR="00623ACD" w:rsidRPr="006863B4">
        <w:rPr>
          <w:sz w:val="21"/>
          <w:szCs w:val="21"/>
          <w:lang w:val="sq-AL"/>
        </w:rPr>
        <w:t xml:space="preserve"> e këtij seksioni, mund t’i faturohen m</w:t>
      </w:r>
      <w:r w:rsidR="006749BE" w:rsidRPr="006863B4">
        <w:rPr>
          <w:sz w:val="21"/>
          <w:szCs w:val="21"/>
          <w:lang w:val="sq-AL"/>
        </w:rPr>
        <w:t xml:space="preserve">arrëveshjes. </w:t>
      </w:r>
    </w:p>
    <w:p w:rsidR="006749BE" w:rsidRPr="006863B4" w:rsidRDefault="006749BE" w:rsidP="006749BE">
      <w:pPr>
        <w:pStyle w:val="Paragrafi"/>
        <w:rPr>
          <w:sz w:val="21"/>
          <w:szCs w:val="21"/>
          <w:lang w:val="sq-AL"/>
        </w:rPr>
      </w:pPr>
      <w:r w:rsidRPr="006863B4">
        <w:rPr>
          <w:sz w:val="21"/>
          <w:szCs w:val="21"/>
          <w:lang w:val="sq-AL"/>
        </w:rPr>
        <w:t>Seksioni B.6. Plotës</w:t>
      </w:r>
      <w:r w:rsidR="00623ACD" w:rsidRPr="006863B4">
        <w:rPr>
          <w:sz w:val="21"/>
          <w:szCs w:val="21"/>
          <w:lang w:val="sq-AL"/>
        </w:rPr>
        <w:t>imi i informacionit. Marrësi i g</w:t>
      </w:r>
      <w:r w:rsidRPr="006863B4">
        <w:rPr>
          <w:sz w:val="21"/>
          <w:szCs w:val="21"/>
          <w:lang w:val="sq-AL"/>
        </w:rPr>
        <w:t xml:space="preserve">rantit konfirmon: </w:t>
      </w:r>
    </w:p>
    <w:p w:rsidR="006749BE" w:rsidRPr="006863B4" w:rsidRDefault="003D2299" w:rsidP="006749BE">
      <w:pPr>
        <w:pStyle w:val="Paragrafi"/>
        <w:rPr>
          <w:sz w:val="21"/>
          <w:szCs w:val="21"/>
          <w:lang w:val="sq-AL"/>
        </w:rPr>
      </w:pPr>
      <w:r w:rsidRPr="006863B4">
        <w:rPr>
          <w:sz w:val="21"/>
          <w:szCs w:val="21"/>
          <w:lang w:val="sq-AL"/>
        </w:rPr>
        <w:t xml:space="preserve">a) </w:t>
      </w:r>
      <w:r w:rsidR="006749BE" w:rsidRPr="006863B4">
        <w:rPr>
          <w:sz w:val="21"/>
          <w:szCs w:val="21"/>
          <w:lang w:val="sq-AL"/>
        </w:rPr>
        <w:t>se faktet dhe rrethanat për të cilat është informuar USAID-i ose kanë bërë që USAID-i të</w:t>
      </w:r>
      <w:r w:rsidR="00623ACD" w:rsidRPr="006863B4">
        <w:rPr>
          <w:sz w:val="21"/>
          <w:szCs w:val="21"/>
          <w:lang w:val="sq-AL"/>
        </w:rPr>
        <w:t xml:space="preserve"> informohet, gjatë arritjes së m</w:t>
      </w:r>
      <w:r w:rsidR="006749BE" w:rsidRPr="006863B4">
        <w:rPr>
          <w:sz w:val="21"/>
          <w:szCs w:val="21"/>
          <w:lang w:val="sq-AL"/>
        </w:rPr>
        <w:t>arrëvesh</w:t>
      </w:r>
      <w:r w:rsidR="00623ACD" w:rsidRPr="006863B4">
        <w:rPr>
          <w:sz w:val="21"/>
          <w:szCs w:val="21"/>
          <w:lang w:val="sq-AL"/>
        </w:rPr>
        <w:t>jes me USAID-in në lidhje me m</w:t>
      </w:r>
      <w:r w:rsidR="006749BE" w:rsidRPr="006863B4">
        <w:rPr>
          <w:sz w:val="21"/>
          <w:szCs w:val="21"/>
          <w:lang w:val="sq-AL"/>
        </w:rPr>
        <w:t xml:space="preserve">arrëveshjen, janë të sakta dhe të plota, dhe përfshijnë të gjitha faktet dhe rrethanat që mund të </w:t>
      </w:r>
      <w:r w:rsidR="00ED251D" w:rsidRPr="006863B4">
        <w:rPr>
          <w:sz w:val="21"/>
          <w:szCs w:val="21"/>
          <w:lang w:val="sq-AL"/>
        </w:rPr>
        <w:t>cenojnë</w:t>
      </w:r>
      <w:r w:rsidR="00623ACD" w:rsidRPr="006863B4">
        <w:rPr>
          <w:sz w:val="21"/>
          <w:szCs w:val="21"/>
          <w:lang w:val="sq-AL"/>
        </w:rPr>
        <w:t xml:space="preserve"> materialisht m</w:t>
      </w:r>
      <w:r w:rsidR="006749BE" w:rsidRPr="006863B4">
        <w:rPr>
          <w:sz w:val="21"/>
          <w:szCs w:val="21"/>
          <w:lang w:val="sq-AL"/>
        </w:rPr>
        <w:t>arrëveshjen dhe përmbushj</w:t>
      </w:r>
      <w:r w:rsidR="00623ACD" w:rsidRPr="006863B4">
        <w:rPr>
          <w:sz w:val="21"/>
          <w:szCs w:val="21"/>
          <w:lang w:val="sq-AL"/>
        </w:rPr>
        <w:t>en e përgjegjësive sipas kësaj m</w:t>
      </w:r>
      <w:r w:rsidR="006749BE" w:rsidRPr="006863B4">
        <w:rPr>
          <w:sz w:val="21"/>
          <w:szCs w:val="21"/>
          <w:lang w:val="sq-AL"/>
        </w:rPr>
        <w:t xml:space="preserve">arrëveshjeje; dhe  </w:t>
      </w:r>
    </w:p>
    <w:p w:rsidR="006749BE" w:rsidRDefault="003D2299" w:rsidP="006749BE">
      <w:pPr>
        <w:pStyle w:val="Paragrafi"/>
        <w:rPr>
          <w:sz w:val="21"/>
          <w:szCs w:val="21"/>
          <w:lang w:val="sq-AL"/>
        </w:rPr>
      </w:pPr>
      <w:r w:rsidRPr="006863B4">
        <w:rPr>
          <w:sz w:val="21"/>
          <w:szCs w:val="21"/>
          <w:lang w:val="sq-AL"/>
        </w:rPr>
        <w:t xml:space="preserve">b) </w:t>
      </w:r>
      <w:r w:rsidR="006749BE" w:rsidRPr="006863B4">
        <w:rPr>
          <w:sz w:val="21"/>
          <w:szCs w:val="21"/>
          <w:lang w:val="sq-AL"/>
        </w:rPr>
        <w:t xml:space="preserve">se do të informojë USAID-in në mënyrë koherente në lidhje me faktet dhe rrethanat që mund të </w:t>
      </w:r>
      <w:r w:rsidR="00ED251D" w:rsidRPr="006863B4">
        <w:rPr>
          <w:sz w:val="21"/>
          <w:szCs w:val="21"/>
          <w:lang w:val="sq-AL"/>
        </w:rPr>
        <w:t>cenojnë</w:t>
      </w:r>
      <w:r w:rsidR="006749BE" w:rsidRPr="006863B4">
        <w:rPr>
          <w:sz w:val="21"/>
          <w:szCs w:val="21"/>
          <w:lang w:val="sq-AL"/>
        </w:rPr>
        <w:t xml:space="preserve"> materialisht ose ka arsye të besohet se mund të </w:t>
      </w:r>
      <w:r w:rsidR="00ED251D" w:rsidRPr="006863B4">
        <w:rPr>
          <w:sz w:val="21"/>
          <w:szCs w:val="21"/>
          <w:lang w:val="sq-AL"/>
        </w:rPr>
        <w:t>cenojnë</w:t>
      </w:r>
      <w:r w:rsidR="006749BE" w:rsidRPr="006863B4">
        <w:rPr>
          <w:sz w:val="21"/>
          <w:szCs w:val="21"/>
          <w:lang w:val="sq-AL"/>
        </w:rPr>
        <w:t xml:space="preserve"> marrëveshjen ose përmbushj</w:t>
      </w:r>
      <w:r w:rsidR="00CE6A6D" w:rsidRPr="006863B4">
        <w:rPr>
          <w:sz w:val="21"/>
          <w:szCs w:val="21"/>
          <w:lang w:val="sq-AL"/>
        </w:rPr>
        <w:t>en e përgjegjësive sipas kësaj m</w:t>
      </w:r>
      <w:r w:rsidR="006749BE" w:rsidRPr="006863B4">
        <w:rPr>
          <w:sz w:val="21"/>
          <w:szCs w:val="21"/>
          <w:lang w:val="sq-AL"/>
        </w:rPr>
        <w:t xml:space="preserve">arrëveshjeje. </w:t>
      </w:r>
    </w:p>
    <w:p w:rsidR="006749BE" w:rsidRPr="006863B4" w:rsidRDefault="003D2299" w:rsidP="006749BE">
      <w:pPr>
        <w:pStyle w:val="Paragrafi"/>
        <w:rPr>
          <w:sz w:val="21"/>
          <w:szCs w:val="21"/>
          <w:lang w:val="sq-AL"/>
        </w:rPr>
      </w:pPr>
      <w:r w:rsidRPr="006863B4">
        <w:rPr>
          <w:sz w:val="21"/>
          <w:szCs w:val="21"/>
          <w:lang w:val="sq-AL"/>
        </w:rPr>
        <w:t xml:space="preserve">Seksioni B.7. </w:t>
      </w:r>
      <w:r w:rsidR="00032861" w:rsidRPr="006863B4">
        <w:rPr>
          <w:sz w:val="21"/>
          <w:szCs w:val="21"/>
          <w:lang w:val="sq-AL"/>
        </w:rPr>
        <w:t>Pagesa të tjera.  Marrësi i g</w:t>
      </w:r>
      <w:r w:rsidR="006749BE" w:rsidRPr="006863B4">
        <w:rPr>
          <w:sz w:val="21"/>
          <w:szCs w:val="21"/>
          <w:lang w:val="sq-AL"/>
        </w:rPr>
        <w:t>rantit konfirmon që asnjë pagesë nuk është marrë ose nuk merret n</w:t>
      </w:r>
      <w:r w:rsidR="00032861" w:rsidRPr="006863B4">
        <w:rPr>
          <w:sz w:val="21"/>
          <w:szCs w:val="21"/>
          <w:lang w:val="sq-AL"/>
        </w:rPr>
        <w:t>ga ndonjë zyrtar i marrësit të g</w:t>
      </w:r>
      <w:r w:rsidR="006749BE" w:rsidRPr="006863B4">
        <w:rPr>
          <w:sz w:val="21"/>
          <w:szCs w:val="21"/>
          <w:lang w:val="sq-AL"/>
        </w:rPr>
        <w:t xml:space="preserve">rantit në lidhje me prokurimin e mallrave ose </w:t>
      </w:r>
      <w:r w:rsidR="00032861" w:rsidRPr="006863B4">
        <w:rPr>
          <w:sz w:val="21"/>
          <w:szCs w:val="21"/>
          <w:lang w:val="sq-AL"/>
        </w:rPr>
        <w:t>shërbimeve të financuara sipas m</w:t>
      </w:r>
      <w:r w:rsidR="006749BE" w:rsidRPr="006863B4">
        <w:rPr>
          <w:sz w:val="21"/>
          <w:szCs w:val="21"/>
          <w:lang w:val="sq-AL"/>
        </w:rPr>
        <w:t xml:space="preserve">arrëveshjes, përveç tarifave, taksave ose pagesave të ngjashme të vendosura ligjërisht në vendin </w:t>
      </w:r>
      <w:r w:rsidR="00954E5D" w:rsidRPr="006863B4">
        <w:rPr>
          <w:sz w:val="21"/>
          <w:szCs w:val="21"/>
          <w:lang w:val="sq-AL"/>
        </w:rPr>
        <w:t>e marrësit të g</w:t>
      </w:r>
      <w:r w:rsidR="006749BE" w:rsidRPr="006863B4">
        <w:rPr>
          <w:sz w:val="21"/>
          <w:szCs w:val="21"/>
          <w:lang w:val="sq-AL"/>
        </w:rPr>
        <w:t xml:space="preserve">rantit. </w:t>
      </w:r>
    </w:p>
    <w:p w:rsidR="006749BE" w:rsidRPr="006863B4" w:rsidRDefault="00954E5D" w:rsidP="006749BE">
      <w:pPr>
        <w:pStyle w:val="Paragrafi"/>
        <w:rPr>
          <w:sz w:val="21"/>
          <w:szCs w:val="21"/>
          <w:lang w:val="sq-AL"/>
        </w:rPr>
      </w:pPr>
      <w:r w:rsidRPr="006863B4">
        <w:rPr>
          <w:sz w:val="21"/>
          <w:szCs w:val="21"/>
          <w:lang w:val="sq-AL"/>
        </w:rPr>
        <w:t xml:space="preserve">Seksioni B.8. </w:t>
      </w:r>
      <w:r w:rsidR="006749BE" w:rsidRPr="006863B4">
        <w:rPr>
          <w:sz w:val="21"/>
          <w:szCs w:val="21"/>
          <w:lang w:val="sq-AL"/>
        </w:rPr>
        <w:t>Infor</w:t>
      </w:r>
      <w:r w:rsidRPr="006863B4">
        <w:rPr>
          <w:sz w:val="21"/>
          <w:szCs w:val="21"/>
          <w:lang w:val="sq-AL"/>
        </w:rPr>
        <w:t>macioni dhe markimi. Marrësi i g</w:t>
      </w:r>
      <w:r w:rsidR="006749BE" w:rsidRPr="006863B4">
        <w:rPr>
          <w:sz w:val="21"/>
          <w:szCs w:val="21"/>
          <w:lang w:val="sq-AL"/>
        </w:rPr>
        <w:t>rantit do</w:t>
      </w:r>
      <w:r w:rsidRPr="006863B4">
        <w:rPr>
          <w:sz w:val="21"/>
          <w:szCs w:val="21"/>
          <w:lang w:val="sq-AL"/>
        </w:rPr>
        <w:t xml:space="preserve"> t’i japë publicitetin e duhur m</w:t>
      </w:r>
      <w:r w:rsidR="006749BE" w:rsidRPr="006863B4">
        <w:rPr>
          <w:sz w:val="21"/>
          <w:szCs w:val="21"/>
          <w:lang w:val="sq-AL"/>
        </w:rPr>
        <w:t>arrëveshjes si një program për të cilin kanë kontribuar Shtetet e Bashkuara , do të identi</w:t>
      </w:r>
      <w:r w:rsidRPr="006863B4">
        <w:rPr>
          <w:sz w:val="21"/>
          <w:szCs w:val="21"/>
          <w:lang w:val="sq-AL"/>
        </w:rPr>
        <w:t>fikojë vendet e aktivitetit të m</w:t>
      </w:r>
      <w:r w:rsidR="006749BE" w:rsidRPr="006863B4">
        <w:rPr>
          <w:sz w:val="21"/>
          <w:szCs w:val="21"/>
          <w:lang w:val="sq-AL"/>
        </w:rPr>
        <w:t>arrëveshjes dhe do të markojë mallrat e financuara nga U</w:t>
      </w:r>
      <w:r w:rsidRPr="006863B4">
        <w:rPr>
          <w:sz w:val="21"/>
          <w:szCs w:val="21"/>
          <w:lang w:val="sq-AL"/>
        </w:rPr>
        <w:t>SAID-i, siç janë përshkruar në dokumentet e z</w:t>
      </w:r>
      <w:r w:rsidR="006749BE" w:rsidRPr="006863B4">
        <w:rPr>
          <w:sz w:val="21"/>
          <w:szCs w:val="21"/>
          <w:lang w:val="sq-AL"/>
        </w:rPr>
        <w:t xml:space="preserve">batimit. </w:t>
      </w:r>
    </w:p>
    <w:p w:rsidR="00800678" w:rsidRPr="00800678" w:rsidRDefault="00800678" w:rsidP="006749BE">
      <w:pPr>
        <w:pStyle w:val="Paragrafi"/>
        <w:rPr>
          <w:sz w:val="6"/>
          <w:szCs w:val="21"/>
          <w:lang w:val="sq-AL"/>
        </w:rPr>
      </w:pPr>
    </w:p>
    <w:p w:rsidR="00800678" w:rsidRPr="00B4210A" w:rsidRDefault="00800678" w:rsidP="00800678">
      <w:pPr>
        <w:pStyle w:val="NeniNr"/>
        <w:rPr>
          <w:lang w:val="it-IT"/>
        </w:rPr>
      </w:pPr>
      <w:r w:rsidRPr="00B4210A">
        <w:rPr>
          <w:lang w:val="it-IT"/>
        </w:rPr>
        <w:t>Neni C</w:t>
      </w:r>
      <w:r w:rsidR="003D2299" w:rsidRPr="00B4210A">
        <w:rPr>
          <w:lang w:val="it-IT"/>
        </w:rPr>
        <w:t xml:space="preserve"> </w:t>
      </w:r>
    </w:p>
    <w:p w:rsidR="006749BE" w:rsidRPr="00B4210A" w:rsidRDefault="00954E5D" w:rsidP="00800678">
      <w:pPr>
        <w:pStyle w:val="NeniTitull"/>
        <w:rPr>
          <w:szCs w:val="21"/>
          <w:lang w:val="it-IT"/>
        </w:rPr>
      </w:pPr>
      <w:r w:rsidRPr="00B4210A">
        <w:rPr>
          <w:szCs w:val="21"/>
          <w:lang w:val="it-IT"/>
        </w:rPr>
        <w:t>Dispozitat e p</w:t>
      </w:r>
      <w:r w:rsidR="006749BE" w:rsidRPr="00B4210A">
        <w:rPr>
          <w:szCs w:val="21"/>
          <w:lang w:val="it-IT"/>
        </w:rPr>
        <w:t>rokurimit</w:t>
      </w:r>
    </w:p>
    <w:p w:rsidR="00800678" w:rsidRDefault="00800678" w:rsidP="006749BE">
      <w:pPr>
        <w:pStyle w:val="Paragrafi"/>
        <w:rPr>
          <w:sz w:val="21"/>
          <w:szCs w:val="21"/>
          <w:lang w:val="sq-AL"/>
        </w:rPr>
      </w:pPr>
    </w:p>
    <w:p w:rsidR="006749BE" w:rsidRPr="006863B4" w:rsidRDefault="006749BE" w:rsidP="006749BE">
      <w:pPr>
        <w:pStyle w:val="Paragrafi"/>
        <w:rPr>
          <w:sz w:val="21"/>
          <w:szCs w:val="21"/>
          <w:lang w:val="sq-AL"/>
        </w:rPr>
      </w:pPr>
      <w:r w:rsidRPr="006863B4">
        <w:rPr>
          <w:sz w:val="21"/>
          <w:szCs w:val="21"/>
          <w:lang w:val="sq-AL"/>
        </w:rPr>
        <w:t>Sek</w:t>
      </w:r>
      <w:r w:rsidR="00800678">
        <w:rPr>
          <w:sz w:val="21"/>
          <w:szCs w:val="21"/>
          <w:lang w:val="sq-AL"/>
        </w:rPr>
        <w:t xml:space="preserve">sioni C.1. </w:t>
      </w:r>
      <w:r w:rsidR="00954E5D" w:rsidRPr="006863B4">
        <w:rPr>
          <w:sz w:val="21"/>
          <w:szCs w:val="21"/>
          <w:lang w:val="sq-AL"/>
        </w:rPr>
        <w:t>Burimi dhe origjina</w:t>
      </w:r>
      <w:r w:rsidRPr="006863B4">
        <w:rPr>
          <w:sz w:val="21"/>
          <w:szCs w:val="21"/>
          <w:lang w:val="sq-AL"/>
        </w:rPr>
        <w:t xml:space="preserve"> </w:t>
      </w:r>
    </w:p>
    <w:p w:rsidR="00E03C46" w:rsidRDefault="003D2299" w:rsidP="006749BE">
      <w:pPr>
        <w:pStyle w:val="Paragrafi"/>
        <w:rPr>
          <w:sz w:val="21"/>
          <w:szCs w:val="21"/>
          <w:lang w:val="sq-AL"/>
        </w:rPr>
      </w:pPr>
      <w:r w:rsidRPr="006863B4">
        <w:rPr>
          <w:sz w:val="21"/>
          <w:szCs w:val="21"/>
          <w:lang w:val="sq-AL"/>
        </w:rPr>
        <w:t xml:space="preserve">a) </w:t>
      </w:r>
      <w:r w:rsidR="006749BE" w:rsidRPr="006863B4">
        <w:rPr>
          <w:sz w:val="21"/>
          <w:szCs w:val="21"/>
          <w:lang w:val="sq-AL"/>
        </w:rPr>
        <w:t>Përveç rasteve të përmendura këtu, ose në nënmarrëveshjet e lëshuara nga USAID-i, disbursi</w:t>
      </w:r>
      <w:r w:rsidR="00954E5D" w:rsidRPr="006863B4">
        <w:rPr>
          <w:sz w:val="21"/>
          <w:szCs w:val="21"/>
          <w:lang w:val="sq-AL"/>
        </w:rPr>
        <w:t>met e kësaj m</w:t>
      </w:r>
      <w:r w:rsidR="006749BE" w:rsidRPr="006863B4">
        <w:rPr>
          <w:sz w:val="21"/>
          <w:szCs w:val="21"/>
          <w:lang w:val="sq-AL"/>
        </w:rPr>
        <w:t>arrëveshjeje ose nënmarrëveshjes së lëshuar nga USAID-i, do të përdoren për të financuar kostot e mallrave dhe shërbimeve që burimin dhe origjinën e tyre dhe në lidhje me furnizuesit e mallrave dhe shërbimeve, kombësinë e tyre, e kanë në Shtetet e Bashkuara. Përjashtimet ndaj këtyre kërkesave përfshijnë transaksionet e prokurimeve lokale në përputhje me politikën e USAID-it ose prokurime të bëra pasi është rënë dakord ndryshe me shkrim nga USAID-i për burimin, origjinën dhe kombësinë.</w:t>
      </w:r>
    </w:p>
    <w:p w:rsidR="006749BE" w:rsidRPr="006863B4" w:rsidRDefault="006749BE" w:rsidP="006749BE">
      <w:pPr>
        <w:pStyle w:val="Paragrafi"/>
        <w:rPr>
          <w:sz w:val="21"/>
          <w:szCs w:val="21"/>
          <w:lang w:val="sq-AL"/>
        </w:rPr>
      </w:pPr>
      <w:r w:rsidRPr="006863B4">
        <w:rPr>
          <w:sz w:val="21"/>
          <w:szCs w:val="21"/>
          <w:lang w:val="sq-AL"/>
        </w:rPr>
        <w:t xml:space="preserve"> </w:t>
      </w:r>
      <w:r w:rsidR="003D2299" w:rsidRPr="006863B4">
        <w:rPr>
          <w:sz w:val="21"/>
          <w:szCs w:val="21"/>
          <w:lang w:val="sq-AL"/>
        </w:rPr>
        <w:t xml:space="preserve">b) </w:t>
      </w:r>
      <w:r w:rsidRPr="006863B4">
        <w:rPr>
          <w:sz w:val="21"/>
          <w:szCs w:val="21"/>
          <w:lang w:val="sq-AL"/>
        </w:rPr>
        <w:t>Kostot e monedhës vendase. Disbursimet për kostot e monedhës vendase do të përdoren vetëm për të financuar mallrat dh</w:t>
      </w:r>
      <w:r w:rsidR="00FF648C" w:rsidRPr="006863B4">
        <w:rPr>
          <w:sz w:val="21"/>
          <w:szCs w:val="21"/>
          <w:lang w:val="sq-AL"/>
        </w:rPr>
        <w:t>e shërbimet e kërkuara nga kjo m</w:t>
      </w:r>
      <w:r w:rsidRPr="006863B4">
        <w:rPr>
          <w:sz w:val="21"/>
          <w:szCs w:val="21"/>
          <w:lang w:val="sq-AL"/>
        </w:rPr>
        <w:t xml:space="preserve">arrëveshje, të cilat përmbushin kërkesën e politikës lokale të prokurimeve të USAID-it që do të sigurohet në një dokument zbatimi. </w:t>
      </w:r>
    </w:p>
    <w:p w:rsidR="006749BE" w:rsidRPr="006863B4" w:rsidRDefault="003D2299" w:rsidP="006749BE">
      <w:pPr>
        <w:pStyle w:val="Paragrafi"/>
        <w:rPr>
          <w:sz w:val="21"/>
          <w:szCs w:val="21"/>
          <w:lang w:val="sq-AL"/>
        </w:rPr>
      </w:pPr>
      <w:r w:rsidRPr="006863B4">
        <w:rPr>
          <w:sz w:val="21"/>
          <w:szCs w:val="21"/>
          <w:lang w:val="sq-AL"/>
        </w:rPr>
        <w:t xml:space="preserve">c) </w:t>
      </w:r>
      <w:r w:rsidR="006749BE" w:rsidRPr="006863B4">
        <w:rPr>
          <w:sz w:val="21"/>
          <w:szCs w:val="21"/>
          <w:lang w:val="sq-AL"/>
        </w:rPr>
        <w:t xml:space="preserve">Burimi dhe origjina e mjeteve të transportit oqeanik dhe ajror do të jetë vendi i regjistrimit të mjeteve të transportit oqeanik ose ajror në kohën e dërgesës. </w:t>
      </w:r>
    </w:p>
    <w:p w:rsidR="006749BE" w:rsidRPr="006863B4" w:rsidRDefault="003D2299" w:rsidP="006749BE">
      <w:pPr>
        <w:pStyle w:val="Paragrafi"/>
        <w:rPr>
          <w:sz w:val="21"/>
          <w:szCs w:val="21"/>
          <w:lang w:val="sq-AL"/>
        </w:rPr>
      </w:pPr>
      <w:r w:rsidRPr="006863B4">
        <w:rPr>
          <w:sz w:val="21"/>
          <w:szCs w:val="21"/>
          <w:lang w:val="sq-AL"/>
        </w:rPr>
        <w:t xml:space="preserve">d) </w:t>
      </w:r>
      <w:r w:rsidR="006749BE" w:rsidRPr="006863B4">
        <w:rPr>
          <w:sz w:val="21"/>
          <w:szCs w:val="21"/>
          <w:lang w:val="sq-AL"/>
        </w:rPr>
        <w:t>Dispozitat në lidhje me mallrat dhe shërbimet e kufizuara dhe të papranueshme mund të sigurohen në një dokument zbatimi.</w:t>
      </w:r>
    </w:p>
    <w:p w:rsidR="006749BE" w:rsidRPr="006863B4" w:rsidRDefault="006749BE" w:rsidP="006749BE">
      <w:pPr>
        <w:pStyle w:val="Paragrafi"/>
        <w:rPr>
          <w:sz w:val="21"/>
          <w:szCs w:val="21"/>
          <w:lang w:val="sq-AL"/>
        </w:rPr>
      </w:pPr>
      <w:r w:rsidRPr="006863B4">
        <w:rPr>
          <w:sz w:val="21"/>
          <w:szCs w:val="21"/>
          <w:lang w:val="sq-AL"/>
        </w:rPr>
        <w:t>e</w:t>
      </w:r>
      <w:r w:rsidR="003D2299" w:rsidRPr="006863B4">
        <w:rPr>
          <w:sz w:val="21"/>
          <w:szCs w:val="21"/>
          <w:lang w:val="sq-AL"/>
        </w:rPr>
        <w:t xml:space="preserve">) </w:t>
      </w:r>
      <w:r w:rsidRPr="006863B4">
        <w:rPr>
          <w:sz w:val="21"/>
          <w:szCs w:val="21"/>
          <w:lang w:val="sq-AL"/>
        </w:rPr>
        <w:t>Transporti ajror i pasurisë ose pers</w:t>
      </w:r>
      <w:r w:rsidR="00CA3B1E" w:rsidRPr="006863B4">
        <w:rPr>
          <w:sz w:val="21"/>
          <w:szCs w:val="21"/>
          <w:lang w:val="sq-AL"/>
        </w:rPr>
        <w:t>onave të financuar sipas kësaj m</w:t>
      </w:r>
      <w:r w:rsidRPr="006863B4">
        <w:rPr>
          <w:sz w:val="21"/>
          <w:szCs w:val="21"/>
          <w:lang w:val="sq-AL"/>
        </w:rPr>
        <w:t xml:space="preserve">arrëveshjeje do të jetë në mjetet e transportit që mbajnë vërtetimin e Shteteve të Bashkuara, në masën që shërbimi nga ato mjete transporti të jetë në dispozicion sipas Aktit Amerikan të Fluturimit. Kjo kërkesë mund të përshkruhet më tej nga USAID-i në dokumentet e zbatimit. </w:t>
      </w:r>
    </w:p>
    <w:p w:rsidR="006749BE" w:rsidRPr="006863B4" w:rsidRDefault="00D078AC" w:rsidP="006749BE">
      <w:pPr>
        <w:pStyle w:val="Paragrafi"/>
        <w:rPr>
          <w:sz w:val="21"/>
          <w:szCs w:val="21"/>
          <w:lang w:val="sq-AL"/>
        </w:rPr>
      </w:pPr>
      <w:r>
        <w:rPr>
          <w:sz w:val="21"/>
          <w:szCs w:val="21"/>
          <w:lang w:val="sq-AL"/>
        </w:rPr>
        <w:t xml:space="preserve">Seksioni C.2. </w:t>
      </w:r>
      <w:r w:rsidR="006749BE" w:rsidRPr="006863B4">
        <w:rPr>
          <w:sz w:val="21"/>
          <w:szCs w:val="21"/>
          <w:lang w:val="sq-AL"/>
        </w:rPr>
        <w:t xml:space="preserve">Data e pranimit. Asnjë mall ose shërbim që nuk është prokuruar sipas urdhrave ose kontratave të vendosura ose lidhura përfundimisht para datës së </w:t>
      </w:r>
      <w:r w:rsidR="00EC63A1" w:rsidRPr="006863B4">
        <w:rPr>
          <w:sz w:val="21"/>
          <w:szCs w:val="21"/>
          <w:lang w:val="sq-AL"/>
        </w:rPr>
        <w:t>kësaj marrëveshjeje, përveç kur p</w:t>
      </w:r>
      <w:r w:rsidR="006749BE" w:rsidRPr="006863B4">
        <w:rPr>
          <w:sz w:val="21"/>
          <w:szCs w:val="21"/>
          <w:lang w:val="sq-AL"/>
        </w:rPr>
        <w:t>alët mund të bien dakord ndryshe me shkrim</w:t>
      </w:r>
      <w:r w:rsidR="00EC63A1" w:rsidRPr="006863B4">
        <w:rPr>
          <w:sz w:val="21"/>
          <w:szCs w:val="21"/>
          <w:lang w:val="sq-AL"/>
        </w:rPr>
        <w:t>, nuk mund të financohet sipas m</w:t>
      </w:r>
      <w:r w:rsidR="006749BE" w:rsidRPr="006863B4">
        <w:rPr>
          <w:sz w:val="21"/>
          <w:szCs w:val="21"/>
          <w:lang w:val="sq-AL"/>
        </w:rPr>
        <w:t xml:space="preserve">arrëveshjes. </w:t>
      </w:r>
    </w:p>
    <w:p w:rsidR="006749BE" w:rsidRPr="006863B4" w:rsidRDefault="003D2299" w:rsidP="006749BE">
      <w:pPr>
        <w:pStyle w:val="Paragrafi"/>
        <w:rPr>
          <w:sz w:val="21"/>
          <w:szCs w:val="21"/>
          <w:lang w:val="sq-AL"/>
        </w:rPr>
      </w:pPr>
      <w:r w:rsidRPr="006863B4">
        <w:rPr>
          <w:sz w:val="21"/>
          <w:szCs w:val="21"/>
          <w:lang w:val="sq-AL"/>
        </w:rPr>
        <w:t xml:space="preserve">Seksioni C.3. </w:t>
      </w:r>
      <w:r w:rsidR="006749BE" w:rsidRPr="006863B4">
        <w:rPr>
          <w:sz w:val="21"/>
          <w:szCs w:val="21"/>
          <w:lang w:val="sq-AL"/>
        </w:rPr>
        <w:t>Çmimi i arsyeshëm. Vetëm çmimet e arsyeshme do të paguhen për çdo mall ose shërbim të financuar, tërësisht ose pjesërisht</w:t>
      </w:r>
      <w:r w:rsidR="00EC63A1" w:rsidRPr="006863B4">
        <w:rPr>
          <w:sz w:val="21"/>
          <w:szCs w:val="21"/>
          <w:lang w:val="sq-AL"/>
        </w:rPr>
        <w:t xml:space="preserve"> nga m</w:t>
      </w:r>
      <w:r w:rsidR="006749BE" w:rsidRPr="006863B4">
        <w:rPr>
          <w:sz w:val="21"/>
          <w:szCs w:val="21"/>
          <w:lang w:val="sq-AL"/>
        </w:rPr>
        <w:t xml:space="preserve">arrëveshja.  Këta artikuj do të prokurohen në mënyrë të ndershme dhe në shkallën maksimale të mundshme, mbi baza konkurrueshmërie. </w:t>
      </w:r>
    </w:p>
    <w:p w:rsidR="006749BE" w:rsidRPr="006863B4" w:rsidRDefault="003D2299" w:rsidP="006749BE">
      <w:pPr>
        <w:pStyle w:val="Paragrafi"/>
        <w:rPr>
          <w:sz w:val="21"/>
          <w:szCs w:val="21"/>
          <w:lang w:val="sq-AL"/>
        </w:rPr>
      </w:pPr>
      <w:r w:rsidRPr="006863B4">
        <w:rPr>
          <w:sz w:val="21"/>
          <w:szCs w:val="21"/>
          <w:lang w:val="sq-AL"/>
        </w:rPr>
        <w:t xml:space="preserve">Seksioni C.4. </w:t>
      </w:r>
      <w:r w:rsidR="006749BE" w:rsidRPr="006863B4">
        <w:rPr>
          <w:sz w:val="21"/>
          <w:szCs w:val="21"/>
          <w:lang w:val="sq-AL"/>
        </w:rPr>
        <w:t>Njoftim i furnizuesve të mundshëm. Për të lejuar të gjitha firmat e Shteteve të Bashkuara të kenë mundësinë të marrin pjesë në furnizimin e mallrave dhe shërbi</w:t>
      </w:r>
      <w:r w:rsidR="009877C1" w:rsidRPr="006863B4">
        <w:rPr>
          <w:sz w:val="21"/>
          <w:szCs w:val="21"/>
          <w:lang w:val="sq-AL"/>
        </w:rPr>
        <w:t>meve që do të financohen sipas marrëveshjes, marrësi i g</w:t>
      </w:r>
      <w:r w:rsidR="006749BE" w:rsidRPr="006863B4">
        <w:rPr>
          <w:sz w:val="21"/>
          <w:szCs w:val="21"/>
          <w:lang w:val="sq-AL"/>
        </w:rPr>
        <w:t xml:space="preserve">rantit do t’i japë USAID-it këtë informacion në lidhje me këtë dhe në kohën kur USAID-i mund ta kërkojë në dokumentet e zbatimit. </w:t>
      </w:r>
    </w:p>
    <w:p w:rsidR="006749BE" w:rsidRPr="006863B4" w:rsidRDefault="00D078AC" w:rsidP="006749BE">
      <w:pPr>
        <w:pStyle w:val="Paragrafi"/>
        <w:rPr>
          <w:sz w:val="21"/>
          <w:szCs w:val="21"/>
          <w:lang w:val="sq-AL"/>
        </w:rPr>
      </w:pPr>
      <w:r>
        <w:rPr>
          <w:sz w:val="21"/>
          <w:szCs w:val="21"/>
          <w:lang w:val="sq-AL"/>
        </w:rPr>
        <w:t xml:space="preserve">Seksioni C.5. </w:t>
      </w:r>
      <w:r w:rsidR="006749BE" w:rsidRPr="006863B4">
        <w:rPr>
          <w:sz w:val="21"/>
          <w:szCs w:val="21"/>
          <w:lang w:val="sq-AL"/>
        </w:rPr>
        <w:t xml:space="preserve">Transporti </w:t>
      </w:r>
    </w:p>
    <w:p w:rsidR="006749BE" w:rsidRPr="006863B4" w:rsidRDefault="003D2299" w:rsidP="006749BE">
      <w:pPr>
        <w:pStyle w:val="Paragrafi"/>
        <w:rPr>
          <w:sz w:val="21"/>
          <w:szCs w:val="21"/>
          <w:lang w:val="sq-AL"/>
        </w:rPr>
      </w:pPr>
      <w:r w:rsidRPr="006863B4">
        <w:rPr>
          <w:sz w:val="21"/>
          <w:szCs w:val="21"/>
          <w:lang w:val="sq-AL"/>
        </w:rPr>
        <w:t xml:space="preserve">a) </w:t>
      </w:r>
      <w:r w:rsidR="009877C1" w:rsidRPr="006863B4">
        <w:rPr>
          <w:sz w:val="21"/>
          <w:szCs w:val="21"/>
          <w:lang w:val="sq-AL"/>
        </w:rPr>
        <w:t>Përveç kërkesave në s</w:t>
      </w:r>
      <w:r w:rsidR="006749BE" w:rsidRPr="006863B4">
        <w:rPr>
          <w:sz w:val="21"/>
          <w:szCs w:val="21"/>
          <w:lang w:val="sq-AL"/>
        </w:rPr>
        <w:t>eksionin C.1(a), kostot e transportit oqeanik ose ajror dhe shërbime të ngjashme dërg</w:t>
      </w:r>
      <w:r w:rsidR="009877C1" w:rsidRPr="006863B4">
        <w:rPr>
          <w:sz w:val="21"/>
          <w:szCs w:val="21"/>
          <w:lang w:val="sq-AL"/>
        </w:rPr>
        <w:t>imi mund të mos financohen nga m</w:t>
      </w:r>
      <w:r w:rsidR="006749BE" w:rsidRPr="006863B4">
        <w:rPr>
          <w:sz w:val="21"/>
          <w:szCs w:val="21"/>
          <w:lang w:val="sq-AL"/>
        </w:rPr>
        <w:t xml:space="preserve">arrëveshja, nëse kostot janë për transportin me një anije oqeanike ose avion çarter, që nuk kanë marrë miratimin paraprak të USAID-it. </w:t>
      </w:r>
    </w:p>
    <w:p w:rsidR="006749BE" w:rsidRPr="006863B4" w:rsidRDefault="003D2299" w:rsidP="006749BE">
      <w:pPr>
        <w:pStyle w:val="Paragrafi"/>
        <w:rPr>
          <w:sz w:val="21"/>
          <w:szCs w:val="21"/>
          <w:lang w:val="sq-AL"/>
        </w:rPr>
      </w:pPr>
      <w:r w:rsidRPr="006863B4">
        <w:rPr>
          <w:sz w:val="21"/>
          <w:szCs w:val="21"/>
          <w:lang w:val="sq-AL"/>
        </w:rPr>
        <w:t xml:space="preserve">b) </w:t>
      </w:r>
      <w:r w:rsidR="006749BE" w:rsidRPr="006863B4">
        <w:rPr>
          <w:sz w:val="21"/>
          <w:szCs w:val="21"/>
          <w:lang w:val="sq-AL"/>
        </w:rPr>
        <w:t>Nëse USAID-i nuk vendos që anijet oqeanike tregtare private me flamurin e Shteteve të Bashkuara nuk janë në dispozicion me çmime të drejta dhe të arsyeshme për ato anije, ose bie dakord ndryshe me shkrim:</w:t>
      </w:r>
    </w:p>
    <w:p w:rsidR="006749BE" w:rsidRPr="006863B4" w:rsidRDefault="003D2299" w:rsidP="006749BE">
      <w:pPr>
        <w:pStyle w:val="Paragrafi"/>
        <w:rPr>
          <w:sz w:val="21"/>
          <w:szCs w:val="21"/>
          <w:lang w:val="sq-AL"/>
        </w:rPr>
      </w:pPr>
      <w:r w:rsidRPr="006863B4">
        <w:rPr>
          <w:sz w:val="21"/>
          <w:szCs w:val="21"/>
          <w:lang w:val="sq-AL"/>
        </w:rPr>
        <w:t xml:space="preserve">1. </w:t>
      </w:r>
      <w:r w:rsidR="009877C1" w:rsidRPr="006863B4">
        <w:rPr>
          <w:sz w:val="21"/>
          <w:szCs w:val="21"/>
          <w:lang w:val="sq-AL"/>
        </w:rPr>
        <w:t>T</w:t>
      </w:r>
      <w:r w:rsidR="006749BE" w:rsidRPr="006863B4">
        <w:rPr>
          <w:sz w:val="21"/>
          <w:szCs w:val="21"/>
          <w:lang w:val="sq-AL"/>
        </w:rPr>
        <w:t xml:space="preserve">ë paktën pesëdhjetë për qind (50%) e tonazhit bruto të të gjitha mallrave (të llogaritura veçmas për anijet e transportit të mallrave të ngurta, anijet e ngarkesës për mallra të ngurta dhe anijet </w:t>
      </w:r>
      <w:r w:rsidR="00ED251D" w:rsidRPr="006863B4">
        <w:rPr>
          <w:sz w:val="21"/>
          <w:szCs w:val="21"/>
          <w:lang w:val="sq-AL"/>
        </w:rPr>
        <w:t>cisternë</w:t>
      </w:r>
      <w:r w:rsidR="006749BE" w:rsidRPr="006863B4">
        <w:rPr>
          <w:sz w:val="21"/>
          <w:szCs w:val="21"/>
          <w:lang w:val="sq-AL"/>
        </w:rPr>
        <w:t>) të financuara nga USAID-i që mund të transportohen me anije oqeanike, do të transportohen me anije tregtare private me f</w:t>
      </w:r>
      <w:r w:rsidR="009877C1" w:rsidRPr="006863B4">
        <w:rPr>
          <w:sz w:val="21"/>
          <w:szCs w:val="21"/>
          <w:lang w:val="sq-AL"/>
        </w:rPr>
        <w:t xml:space="preserve">lamurin e Shteteve të Bashkuara. </w:t>
      </w:r>
    </w:p>
    <w:p w:rsidR="006749BE" w:rsidRPr="006863B4" w:rsidRDefault="003D2299" w:rsidP="006749BE">
      <w:pPr>
        <w:pStyle w:val="Paragrafi"/>
        <w:rPr>
          <w:sz w:val="21"/>
          <w:szCs w:val="21"/>
          <w:lang w:val="sq-AL"/>
        </w:rPr>
      </w:pPr>
      <w:r w:rsidRPr="006863B4">
        <w:rPr>
          <w:sz w:val="21"/>
          <w:szCs w:val="21"/>
          <w:lang w:val="sq-AL"/>
        </w:rPr>
        <w:t xml:space="preserve">2. </w:t>
      </w:r>
      <w:r w:rsidR="009877C1" w:rsidRPr="006863B4">
        <w:rPr>
          <w:sz w:val="21"/>
          <w:szCs w:val="21"/>
          <w:lang w:val="sq-AL"/>
        </w:rPr>
        <w:t>T</w:t>
      </w:r>
      <w:r w:rsidR="006749BE" w:rsidRPr="006863B4">
        <w:rPr>
          <w:sz w:val="21"/>
          <w:szCs w:val="21"/>
          <w:lang w:val="sq-AL"/>
        </w:rPr>
        <w:t>ë paktën pesëdhjetë për qind (50%) e të ardhurave bruto të ngarkesës së mallrave të gjeneruara nga të gjitha ngarkesat e financuara nga USAID-i dhe të tran</w:t>
      </w:r>
      <w:r w:rsidR="009877C1" w:rsidRPr="006863B4">
        <w:rPr>
          <w:sz w:val="21"/>
          <w:szCs w:val="21"/>
          <w:lang w:val="sq-AL"/>
        </w:rPr>
        <w:t>sportuara në territorin e marrësit të g</w:t>
      </w:r>
      <w:r w:rsidR="006749BE" w:rsidRPr="006863B4">
        <w:rPr>
          <w:sz w:val="21"/>
          <w:szCs w:val="21"/>
          <w:lang w:val="sq-AL"/>
        </w:rPr>
        <w:t xml:space="preserve">rantit në anije ngarkese për mallrat e ngurta do të paguhen për ose në interes të anijeve tregtare private që mbajnë flamurin e Shteteve të Bashkuara.  Përputhshmëria me kërkesat (1) dhe (2) të këtij nënseksioni duhet të arrihet në lidhje me çdo ngarkesë të transportuar nga portet e Shteteve të Bashkuara dhe çdo ngarkesë të transportuar nga portet joamerikane, të llogaritur veçmas. </w:t>
      </w:r>
    </w:p>
    <w:p w:rsidR="006749BE" w:rsidRPr="006863B4" w:rsidRDefault="00D078AC" w:rsidP="006749BE">
      <w:pPr>
        <w:pStyle w:val="Paragrafi"/>
        <w:rPr>
          <w:sz w:val="21"/>
          <w:szCs w:val="21"/>
          <w:lang w:val="sq-AL"/>
        </w:rPr>
      </w:pPr>
      <w:r>
        <w:rPr>
          <w:sz w:val="21"/>
          <w:szCs w:val="21"/>
          <w:lang w:val="sq-AL"/>
        </w:rPr>
        <w:t xml:space="preserve">Seksioni C.6. </w:t>
      </w:r>
      <w:r w:rsidR="009877C1" w:rsidRPr="006863B4">
        <w:rPr>
          <w:sz w:val="21"/>
          <w:szCs w:val="21"/>
          <w:lang w:val="sq-AL"/>
        </w:rPr>
        <w:t>Sigurimet</w:t>
      </w:r>
      <w:r w:rsidR="006749BE" w:rsidRPr="006863B4">
        <w:rPr>
          <w:sz w:val="21"/>
          <w:szCs w:val="21"/>
          <w:lang w:val="sq-AL"/>
        </w:rPr>
        <w:t xml:space="preserve"> </w:t>
      </w:r>
    </w:p>
    <w:p w:rsidR="006749BE" w:rsidRPr="006863B4" w:rsidRDefault="003D2299" w:rsidP="006749BE">
      <w:pPr>
        <w:pStyle w:val="Paragrafi"/>
        <w:rPr>
          <w:sz w:val="21"/>
          <w:szCs w:val="21"/>
          <w:lang w:val="sq-AL"/>
        </w:rPr>
      </w:pPr>
      <w:r w:rsidRPr="006863B4">
        <w:rPr>
          <w:sz w:val="21"/>
          <w:szCs w:val="21"/>
          <w:lang w:val="sq-AL"/>
        </w:rPr>
        <w:t xml:space="preserve">a) </w:t>
      </w:r>
      <w:r w:rsidR="006749BE" w:rsidRPr="006863B4">
        <w:rPr>
          <w:sz w:val="21"/>
          <w:szCs w:val="21"/>
          <w:lang w:val="sq-AL"/>
        </w:rPr>
        <w:t>Sigurimet e marinës për mallrat e financuara nga USAID-i që duhet të tra</w:t>
      </w:r>
      <w:r w:rsidR="009877C1" w:rsidRPr="006863B4">
        <w:rPr>
          <w:sz w:val="21"/>
          <w:szCs w:val="21"/>
          <w:lang w:val="sq-AL"/>
        </w:rPr>
        <w:t>nsportohen për në territorin e marrësit të g</w:t>
      </w:r>
      <w:r w:rsidR="006749BE" w:rsidRPr="006863B4">
        <w:rPr>
          <w:sz w:val="21"/>
          <w:szCs w:val="21"/>
          <w:lang w:val="sq-AL"/>
        </w:rPr>
        <w:t>ran</w:t>
      </w:r>
      <w:r w:rsidR="009877C1" w:rsidRPr="006863B4">
        <w:rPr>
          <w:sz w:val="21"/>
          <w:szCs w:val="21"/>
          <w:lang w:val="sq-AL"/>
        </w:rPr>
        <w:t>tit mund të financohen nga kjo m</w:t>
      </w:r>
      <w:r w:rsidR="006749BE" w:rsidRPr="006863B4">
        <w:rPr>
          <w:sz w:val="21"/>
          <w:szCs w:val="21"/>
          <w:lang w:val="sq-AL"/>
        </w:rPr>
        <w:t>arrëveshje si kosto të kursit të këmbimit, me kusht që</w:t>
      </w:r>
      <w:r w:rsidR="00D078AC">
        <w:rPr>
          <w:sz w:val="21"/>
          <w:szCs w:val="21"/>
          <w:lang w:val="sq-AL"/>
        </w:rPr>
        <w:t>:</w:t>
      </w:r>
    </w:p>
    <w:p w:rsidR="006749BE" w:rsidRPr="006863B4" w:rsidRDefault="003D2299" w:rsidP="006749BE">
      <w:pPr>
        <w:pStyle w:val="Paragrafi"/>
        <w:rPr>
          <w:sz w:val="21"/>
          <w:szCs w:val="21"/>
          <w:lang w:val="sq-AL"/>
        </w:rPr>
      </w:pPr>
      <w:r w:rsidRPr="006863B4">
        <w:rPr>
          <w:sz w:val="21"/>
          <w:szCs w:val="21"/>
          <w:lang w:val="sq-AL"/>
        </w:rPr>
        <w:t xml:space="preserve">1. </w:t>
      </w:r>
      <w:r w:rsidR="006749BE" w:rsidRPr="006863B4">
        <w:rPr>
          <w:sz w:val="21"/>
          <w:szCs w:val="21"/>
          <w:lang w:val="sq-AL"/>
        </w:rPr>
        <w:t xml:space="preserve">këto sigurime të jenë vendosur në tarifën më të favorshme dhe konkurruese të mundshme; </w:t>
      </w:r>
    </w:p>
    <w:p w:rsidR="006749BE" w:rsidRPr="006863B4" w:rsidRDefault="003D2299" w:rsidP="006749BE">
      <w:pPr>
        <w:pStyle w:val="Paragrafi"/>
        <w:rPr>
          <w:sz w:val="21"/>
          <w:szCs w:val="21"/>
          <w:lang w:val="sq-AL"/>
        </w:rPr>
      </w:pPr>
      <w:r w:rsidRPr="006863B4">
        <w:rPr>
          <w:sz w:val="21"/>
          <w:szCs w:val="21"/>
          <w:lang w:val="sq-AL"/>
        </w:rPr>
        <w:t xml:space="preserve">2. </w:t>
      </w:r>
      <w:r w:rsidR="006749BE" w:rsidRPr="006863B4">
        <w:rPr>
          <w:sz w:val="21"/>
          <w:szCs w:val="21"/>
          <w:lang w:val="sq-AL"/>
        </w:rPr>
        <w:t xml:space="preserve">këto sigurime të jenë vendosur në një </w:t>
      </w:r>
      <w:r w:rsidR="009877C1" w:rsidRPr="006863B4">
        <w:rPr>
          <w:sz w:val="21"/>
          <w:szCs w:val="21"/>
          <w:lang w:val="sq-AL"/>
        </w:rPr>
        <w:t>vend që është autorizuar sipas s</w:t>
      </w:r>
      <w:r w:rsidR="006749BE" w:rsidRPr="006863B4">
        <w:rPr>
          <w:sz w:val="21"/>
          <w:szCs w:val="21"/>
          <w:lang w:val="sq-AL"/>
        </w:rPr>
        <w:t>eksionit C.1(a); dhe</w:t>
      </w:r>
    </w:p>
    <w:p w:rsidR="006749BE" w:rsidRPr="006863B4" w:rsidRDefault="003D2299" w:rsidP="006749BE">
      <w:pPr>
        <w:pStyle w:val="Paragrafi"/>
        <w:rPr>
          <w:sz w:val="21"/>
          <w:szCs w:val="21"/>
          <w:lang w:val="sq-AL"/>
        </w:rPr>
      </w:pPr>
      <w:r w:rsidRPr="006863B4">
        <w:rPr>
          <w:sz w:val="21"/>
          <w:szCs w:val="21"/>
          <w:lang w:val="sq-AL"/>
        </w:rPr>
        <w:t xml:space="preserve">3. </w:t>
      </w:r>
      <w:r w:rsidR="006749BE" w:rsidRPr="006863B4">
        <w:rPr>
          <w:sz w:val="21"/>
          <w:szCs w:val="21"/>
          <w:lang w:val="sq-AL"/>
        </w:rPr>
        <w:t xml:space="preserve">tarifat më poshtë janë të pagueshme në dollarë amerikanë ose në ndonjë valutë lirisht të këmbyeshme, nëse USAID-i nuk bie dakord ndryshe me shkrim. </w:t>
      </w:r>
    </w:p>
    <w:p w:rsidR="006749BE" w:rsidRPr="006863B4" w:rsidRDefault="009877C1" w:rsidP="006749BE">
      <w:pPr>
        <w:pStyle w:val="Paragrafi"/>
        <w:rPr>
          <w:sz w:val="21"/>
          <w:szCs w:val="21"/>
          <w:lang w:val="sq-AL"/>
        </w:rPr>
      </w:pPr>
      <w:r w:rsidRPr="006863B4">
        <w:rPr>
          <w:sz w:val="21"/>
          <w:szCs w:val="21"/>
          <w:lang w:val="sq-AL"/>
        </w:rPr>
        <w:t>Nëse marrësi i grantit (ose qeveria e marrësit të g</w:t>
      </w:r>
      <w:r w:rsidR="006749BE" w:rsidRPr="006863B4">
        <w:rPr>
          <w:sz w:val="21"/>
          <w:szCs w:val="21"/>
          <w:lang w:val="sq-AL"/>
        </w:rPr>
        <w:t>rantit), me statut, dekret, rregull, rregullore ose praktikë bën dallime në lidhje me prokurimin e financuar nga USAID-i kundër çdo kompanie sigurimesh detare të autorizuar për të bërë</w:t>
      </w:r>
      <w:r w:rsidRPr="006863B4">
        <w:rPr>
          <w:sz w:val="21"/>
          <w:szCs w:val="21"/>
          <w:lang w:val="sq-AL"/>
        </w:rPr>
        <w:t xml:space="preserve">  biznes në çdo s</w:t>
      </w:r>
      <w:r w:rsidR="006749BE" w:rsidRPr="006863B4">
        <w:rPr>
          <w:sz w:val="21"/>
          <w:szCs w:val="21"/>
          <w:lang w:val="sq-AL"/>
        </w:rPr>
        <w:t>htet të Shteteve</w:t>
      </w:r>
      <w:r w:rsidRPr="006863B4">
        <w:rPr>
          <w:sz w:val="21"/>
          <w:szCs w:val="21"/>
          <w:lang w:val="sq-AL"/>
        </w:rPr>
        <w:t xml:space="preserve"> të Bashkuara, atëherë të gjitha</w:t>
      </w:r>
      <w:r w:rsidR="006749BE" w:rsidRPr="006863B4">
        <w:rPr>
          <w:sz w:val="21"/>
          <w:szCs w:val="21"/>
          <w:lang w:val="sq-AL"/>
        </w:rPr>
        <w:t xml:space="preserve"> mallrat e</w:t>
      </w:r>
      <w:r w:rsidRPr="006863B4">
        <w:rPr>
          <w:sz w:val="21"/>
          <w:szCs w:val="21"/>
          <w:lang w:val="sq-AL"/>
        </w:rPr>
        <w:t xml:space="preserve"> ngarkuara për në territorin e marrësit të g</w:t>
      </w:r>
      <w:r w:rsidR="006749BE" w:rsidRPr="006863B4">
        <w:rPr>
          <w:sz w:val="21"/>
          <w:szCs w:val="21"/>
          <w:lang w:val="sq-AL"/>
        </w:rPr>
        <w:t xml:space="preserve">rantit të financuar nga USAID-i më poshtë, do të sigurohen kundër rreziqeve detare dhe çdo sigurim do të vendoset në Shtetet e Bashkuara me një kompani ose kompani të autorizuara për të bërë biznes sigurimi detar në Shtetet e Bashkuara. </w:t>
      </w:r>
    </w:p>
    <w:p w:rsidR="006749BE" w:rsidRPr="006863B4" w:rsidRDefault="003D2299" w:rsidP="006749BE">
      <w:pPr>
        <w:pStyle w:val="Paragrafi"/>
        <w:rPr>
          <w:sz w:val="21"/>
          <w:szCs w:val="21"/>
          <w:lang w:val="sq-AL"/>
        </w:rPr>
      </w:pPr>
      <w:r w:rsidRPr="006863B4">
        <w:rPr>
          <w:sz w:val="21"/>
          <w:szCs w:val="21"/>
          <w:lang w:val="sq-AL"/>
        </w:rPr>
        <w:t xml:space="preserve">b) </w:t>
      </w:r>
      <w:r w:rsidR="006749BE" w:rsidRPr="006863B4">
        <w:rPr>
          <w:sz w:val="21"/>
          <w:szCs w:val="21"/>
          <w:lang w:val="sq-AL"/>
        </w:rPr>
        <w:t>Përveç rasteve kur USAID-i mund të b</w:t>
      </w:r>
      <w:r w:rsidR="009877C1" w:rsidRPr="006863B4">
        <w:rPr>
          <w:sz w:val="21"/>
          <w:szCs w:val="21"/>
          <w:lang w:val="sq-AL"/>
        </w:rPr>
        <w:t>jerë dakord ndryshe me shkrim, marrësi i g</w:t>
      </w:r>
      <w:r w:rsidR="006749BE" w:rsidRPr="006863B4">
        <w:rPr>
          <w:sz w:val="21"/>
          <w:szCs w:val="21"/>
          <w:lang w:val="sq-AL"/>
        </w:rPr>
        <w:t>rantit do të sigurojë ose do të nxisë sigurimin e mallrave të financuara n</w:t>
      </w:r>
      <w:r w:rsidR="00996E42" w:rsidRPr="006863B4">
        <w:rPr>
          <w:sz w:val="21"/>
          <w:szCs w:val="21"/>
          <w:lang w:val="sq-AL"/>
        </w:rPr>
        <w:t>ga marrëveshja, të importuara për m</w:t>
      </w:r>
      <w:r w:rsidR="006749BE" w:rsidRPr="006863B4">
        <w:rPr>
          <w:sz w:val="21"/>
          <w:szCs w:val="21"/>
          <w:lang w:val="sq-AL"/>
        </w:rPr>
        <w:t>arrëveshjen kundër rreziqeve të mundshme për tranzitin e tyre në pikën e përdorimit të tyre sipas marrëveshjes; këto sigurime do të lëshohen në bazë të kushteve dhe termave</w:t>
      </w:r>
      <w:r w:rsidR="00BD136B" w:rsidRPr="006863B4">
        <w:rPr>
          <w:sz w:val="21"/>
          <w:szCs w:val="21"/>
          <w:lang w:val="sq-AL"/>
        </w:rPr>
        <w:t>,</w:t>
      </w:r>
      <w:r w:rsidR="006749BE" w:rsidRPr="006863B4">
        <w:rPr>
          <w:sz w:val="21"/>
          <w:szCs w:val="21"/>
          <w:lang w:val="sq-AL"/>
        </w:rPr>
        <w:t xml:space="preserve"> në përputhje me praktikën e shëndoshë tregtare dhe do të sigurojnë vlerën e plotë të mallr</w:t>
      </w:r>
      <w:r w:rsidR="00BD136B" w:rsidRPr="006863B4">
        <w:rPr>
          <w:sz w:val="21"/>
          <w:szCs w:val="21"/>
          <w:lang w:val="sq-AL"/>
        </w:rPr>
        <w:t>ave.  Çdo zhdëmtim i marrë nga marrësi i g</w:t>
      </w:r>
      <w:r w:rsidR="006749BE" w:rsidRPr="006863B4">
        <w:rPr>
          <w:sz w:val="21"/>
          <w:szCs w:val="21"/>
          <w:lang w:val="sq-AL"/>
        </w:rPr>
        <w:t>rantit sipas këtij sigurimi do të përdoret për të zëvendësuar ose riparuar çdo dëm material ose humbje të mallrave të siguruara ose do</w:t>
      </w:r>
      <w:r w:rsidR="00BD136B" w:rsidRPr="006863B4">
        <w:rPr>
          <w:sz w:val="21"/>
          <w:szCs w:val="21"/>
          <w:lang w:val="sq-AL"/>
        </w:rPr>
        <w:t xml:space="preserve"> të përdoret për të rimbursuar m</w:t>
      </w:r>
      <w:r w:rsidR="006749BE" w:rsidRPr="006863B4">
        <w:rPr>
          <w:sz w:val="21"/>
          <w:szCs w:val="21"/>
          <w:lang w:val="sq-AL"/>
        </w:rPr>
        <w:t xml:space="preserve">arrësin e </w:t>
      </w:r>
      <w:r w:rsidR="00BD136B" w:rsidRPr="006863B4">
        <w:rPr>
          <w:sz w:val="21"/>
          <w:szCs w:val="21"/>
          <w:lang w:val="sq-AL"/>
        </w:rPr>
        <w:t>g</w:t>
      </w:r>
      <w:r w:rsidR="006749BE" w:rsidRPr="006863B4">
        <w:rPr>
          <w:sz w:val="21"/>
          <w:szCs w:val="21"/>
          <w:lang w:val="sq-AL"/>
        </w:rPr>
        <w:t>rantit për zëvendësimin ose riparimin e këtyre mallrave. Çdo zëvendësim i tillë do të jetë burimi dhe origjina e vendeve të renditura në Kodin Gjeografik 935 të USAID-it, siç është në fuqi në kohën e zëvend</w:t>
      </w:r>
      <w:r w:rsidR="00BD136B" w:rsidRPr="006863B4">
        <w:rPr>
          <w:sz w:val="21"/>
          <w:szCs w:val="21"/>
          <w:lang w:val="sq-AL"/>
        </w:rPr>
        <w:t>ësimit dhe, përveç rasteve kur p</w:t>
      </w:r>
      <w:r w:rsidR="006749BE" w:rsidRPr="006863B4">
        <w:rPr>
          <w:sz w:val="21"/>
          <w:szCs w:val="21"/>
          <w:lang w:val="sq-AL"/>
        </w:rPr>
        <w:t>alët mund të bien dakord ndryshe me shkrim, do t</w:t>
      </w:r>
      <w:r w:rsidR="00BD136B" w:rsidRPr="006863B4">
        <w:rPr>
          <w:sz w:val="21"/>
          <w:szCs w:val="21"/>
          <w:lang w:val="sq-AL"/>
        </w:rPr>
        <w:t>ë jetë objekt i dispozitave të m</w:t>
      </w:r>
      <w:r w:rsidR="006749BE" w:rsidRPr="006863B4">
        <w:rPr>
          <w:sz w:val="21"/>
          <w:szCs w:val="21"/>
          <w:lang w:val="sq-AL"/>
        </w:rPr>
        <w:t xml:space="preserve">arrëveshjes. </w:t>
      </w:r>
    </w:p>
    <w:p w:rsidR="006749BE" w:rsidRPr="006863B4" w:rsidRDefault="006749BE" w:rsidP="006749BE">
      <w:pPr>
        <w:pStyle w:val="Paragrafi"/>
        <w:rPr>
          <w:sz w:val="21"/>
          <w:szCs w:val="21"/>
          <w:lang w:val="sq-AL"/>
        </w:rPr>
      </w:pPr>
      <w:r w:rsidRPr="006863B4">
        <w:rPr>
          <w:sz w:val="21"/>
          <w:szCs w:val="21"/>
          <w:lang w:val="sq-AL"/>
        </w:rPr>
        <w:t xml:space="preserve"> Seksioni C.7. </w:t>
      </w:r>
      <w:r w:rsidRPr="006863B4">
        <w:rPr>
          <w:sz w:val="21"/>
          <w:szCs w:val="21"/>
          <w:lang w:val="sq-AL"/>
        </w:rPr>
        <w:tab/>
        <w:t>Pronësia e tepërt që i përket Qeverisë së Sht</w:t>
      </w:r>
      <w:r w:rsidR="00BD136B" w:rsidRPr="006863B4">
        <w:rPr>
          <w:sz w:val="21"/>
          <w:szCs w:val="21"/>
          <w:lang w:val="sq-AL"/>
        </w:rPr>
        <w:t>eteve të Bashkuara.  Marrësi i g</w:t>
      </w:r>
      <w:r w:rsidRPr="006863B4">
        <w:rPr>
          <w:sz w:val="21"/>
          <w:szCs w:val="21"/>
          <w:lang w:val="sq-AL"/>
        </w:rPr>
        <w:t>rantit bie dakord që kudo që të jetë e zbatueshme, pronësia personale e tepërt që i përket Qeverisë së Shteteve të Bashkuara, në vend të arti</w:t>
      </w:r>
      <w:r w:rsidR="00BD136B" w:rsidRPr="006863B4">
        <w:rPr>
          <w:sz w:val="21"/>
          <w:szCs w:val="21"/>
          <w:lang w:val="sq-AL"/>
        </w:rPr>
        <w:t>kujve të rinj të financuar nga m</w:t>
      </w:r>
      <w:r w:rsidRPr="006863B4">
        <w:rPr>
          <w:sz w:val="21"/>
          <w:szCs w:val="21"/>
          <w:lang w:val="sq-AL"/>
        </w:rPr>
        <w:t>arrëveshja, du</w:t>
      </w:r>
      <w:r w:rsidR="00BD136B" w:rsidRPr="006863B4">
        <w:rPr>
          <w:sz w:val="21"/>
          <w:szCs w:val="21"/>
          <w:lang w:val="sq-AL"/>
        </w:rPr>
        <w:t>het të përdoret.  Fondet sipas m</w:t>
      </w:r>
      <w:r w:rsidRPr="006863B4">
        <w:rPr>
          <w:sz w:val="21"/>
          <w:szCs w:val="21"/>
          <w:lang w:val="sq-AL"/>
        </w:rPr>
        <w:t xml:space="preserve">arrëveshjes mund të përdoren për të financuar kostot e përftimit të kësaj pasurie. </w:t>
      </w:r>
    </w:p>
    <w:p w:rsidR="004A68CB" w:rsidRPr="00DF779E" w:rsidRDefault="004A68CB" w:rsidP="006749BE">
      <w:pPr>
        <w:pStyle w:val="Paragrafi"/>
        <w:rPr>
          <w:sz w:val="10"/>
          <w:szCs w:val="21"/>
          <w:lang w:val="sq-AL"/>
        </w:rPr>
      </w:pPr>
    </w:p>
    <w:p w:rsidR="004A68CB" w:rsidRPr="00B4210A" w:rsidRDefault="004A68CB" w:rsidP="004A68CB">
      <w:pPr>
        <w:pStyle w:val="NeniNr"/>
        <w:rPr>
          <w:lang w:val="it-IT"/>
        </w:rPr>
      </w:pPr>
      <w:r w:rsidRPr="00B4210A">
        <w:rPr>
          <w:lang w:val="it-IT"/>
        </w:rPr>
        <w:t>Neni D</w:t>
      </w:r>
      <w:r w:rsidR="0002782F" w:rsidRPr="00B4210A">
        <w:rPr>
          <w:lang w:val="it-IT"/>
        </w:rPr>
        <w:t xml:space="preserve"> </w:t>
      </w:r>
    </w:p>
    <w:p w:rsidR="006749BE" w:rsidRPr="00B4210A" w:rsidRDefault="006749BE" w:rsidP="004A68CB">
      <w:pPr>
        <w:pStyle w:val="NeniTitull"/>
        <w:rPr>
          <w:lang w:val="it-IT"/>
        </w:rPr>
      </w:pPr>
      <w:r w:rsidRPr="00B4210A">
        <w:rPr>
          <w:lang w:val="it-IT"/>
        </w:rPr>
        <w:t>Disbursimet</w:t>
      </w:r>
    </w:p>
    <w:p w:rsidR="004A68CB" w:rsidRPr="00DF779E" w:rsidRDefault="004A68CB" w:rsidP="006749BE">
      <w:pPr>
        <w:pStyle w:val="Paragrafi"/>
        <w:rPr>
          <w:sz w:val="16"/>
          <w:szCs w:val="21"/>
          <w:lang w:val="sq-AL"/>
        </w:rPr>
      </w:pPr>
    </w:p>
    <w:p w:rsidR="006749BE" w:rsidRPr="006863B4" w:rsidRDefault="004A68CB" w:rsidP="006749BE">
      <w:pPr>
        <w:pStyle w:val="Paragrafi"/>
        <w:rPr>
          <w:sz w:val="21"/>
          <w:szCs w:val="21"/>
          <w:lang w:val="sq-AL"/>
        </w:rPr>
      </w:pPr>
      <w:r>
        <w:rPr>
          <w:sz w:val="21"/>
          <w:szCs w:val="21"/>
          <w:lang w:val="sq-AL"/>
        </w:rPr>
        <w:t xml:space="preserve">Seksioni D.1. </w:t>
      </w:r>
      <w:r w:rsidR="006749BE" w:rsidRPr="006863B4">
        <w:rPr>
          <w:sz w:val="21"/>
          <w:szCs w:val="21"/>
          <w:lang w:val="sq-AL"/>
        </w:rPr>
        <w:t>Disb</w:t>
      </w:r>
      <w:r w:rsidR="008E4F82" w:rsidRPr="006863B4">
        <w:rPr>
          <w:sz w:val="21"/>
          <w:szCs w:val="21"/>
          <w:lang w:val="sq-AL"/>
        </w:rPr>
        <w:t>ursimet. Asnjë disbursim ndaj marrësit të g</w:t>
      </w:r>
      <w:r w:rsidR="006749BE" w:rsidRPr="006863B4">
        <w:rPr>
          <w:sz w:val="21"/>
          <w:szCs w:val="21"/>
          <w:lang w:val="sq-AL"/>
        </w:rPr>
        <w:t>ran</w:t>
      </w:r>
      <w:r w:rsidR="008E4F82" w:rsidRPr="006863B4">
        <w:rPr>
          <w:sz w:val="21"/>
          <w:szCs w:val="21"/>
          <w:lang w:val="sq-AL"/>
        </w:rPr>
        <w:t>tit nuk shqyrtohet sipas kësaj m</w:t>
      </w:r>
      <w:r w:rsidR="006749BE" w:rsidRPr="006863B4">
        <w:rPr>
          <w:sz w:val="21"/>
          <w:szCs w:val="21"/>
          <w:lang w:val="sq-AL"/>
        </w:rPr>
        <w:t>arrëveshje</w:t>
      </w:r>
      <w:r w:rsidR="00D406F2">
        <w:rPr>
          <w:sz w:val="21"/>
          <w:szCs w:val="21"/>
          <w:lang w:val="sq-AL"/>
        </w:rPr>
        <w:t>je</w:t>
      </w:r>
      <w:r w:rsidR="006749BE" w:rsidRPr="006863B4">
        <w:rPr>
          <w:sz w:val="21"/>
          <w:szCs w:val="21"/>
          <w:lang w:val="sq-AL"/>
        </w:rPr>
        <w:t>. Nëse</w:t>
      </w:r>
      <w:r w:rsidR="008E4F82" w:rsidRPr="006863B4">
        <w:rPr>
          <w:sz w:val="21"/>
          <w:szCs w:val="21"/>
          <w:lang w:val="sq-AL"/>
        </w:rPr>
        <w:t xml:space="preserve"> USAID-i kërkon disbursime për marrësin e g</w:t>
      </w:r>
      <w:r w:rsidR="006749BE" w:rsidRPr="006863B4">
        <w:rPr>
          <w:sz w:val="21"/>
          <w:szCs w:val="21"/>
          <w:lang w:val="sq-AL"/>
        </w:rPr>
        <w:t xml:space="preserve">rantit në të ardhmen, </w:t>
      </w:r>
      <w:r w:rsidR="00D406F2" w:rsidRPr="006863B4">
        <w:rPr>
          <w:sz w:val="21"/>
          <w:szCs w:val="21"/>
          <w:lang w:val="sq-AL"/>
        </w:rPr>
        <w:t xml:space="preserve">palët </w:t>
      </w:r>
      <w:r w:rsidR="006749BE" w:rsidRPr="006863B4">
        <w:rPr>
          <w:sz w:val="21"/>
          <w:szCs w:val="21"/>
          <w:lang w:val="sq-AL"/>
        </w:rPr>
        <w:t xml:space="preserve">bien dakord ta amendojnë këtë </w:t>
      </w:r>
      <w:r w:rsidR="00D406F2" w:rsidRPr="006863B4">
        <w:rPr>
          <w:sz w:val="21"/>
          <w:szCs w:val="21"/>
          <w:lang w:val="sq-AL"/>
        </w:rPr>
        <w:t xml:space="preserve">marrëveshje </w:t>
      </w:r>
      <w:r w:rsidR="006749BE" w:rsidRPr="006863B4">
        <w:rPr>
          <w:sz w:val="21"/>
          <w:szCs w:val="21"/>
          <w:lang w:val="sq-AL"/>
        </w:rPr>
        <w:t xml:space="preserve">në mënyrë që ato disbursime të lejohen.  </w:t>
      </w:r>
    </w:p>
    <w:p w:rsidR="006749BE" w:rsidRPr="006863B4" w:rsidRDefault="006749BE" w:rsidP="006749BE">
      <w:pPr>
        <w:pStyle w:val="Paragrafi"/>
        <w:rPr>
          <w:sz w:val="21"/>
          <w:szCs w:val="21"/>
          <w:lang w:val="sq-AL"/>
        </w:rPr>
      </w:pPr>
      <w:r w:rsidRPr="006863B4">
        <w:rPr>
          <w:sz w:val="21"/>
          <w:szCs w:val="21"/>
          <w:lang w:val="sq-AL"/>
        </w:rPr>
        <w:t xml:space="preserve">Seksioni D.2. </w:t>
      </w:r>
      <w:r w:rsidRPr="006863B4">
        <w:rPr>
          <w:sz w:val="21"/>
          <w:szCs w:val="21"/>
          <w:lang w:val="sq-AL"/>
        </w:rPr>
        <w:tab/>
        <w:t>Kursi i këmbimit. Nëse fondet e sigu</w:t>
      </w:r>
      <w:r w:rsidR="00945180" w:rsidRPr="006863B4">
        <w:rPr>
          <w:sz w:val="21"/>
          <w:szCs w:val="21"/>
          <w:lang w:val="sq-AL"/>
        </w:rPr>
        <w:t>ruara sipas marrëveshjes paraqiten në vendin b</w:t>
      </w:r>
      <w:r w:rsidRPr="006863B4">
        <w:rPr>
          <w:sz w:val="21"/>
          <w:szCs w:val="21"/>
          <w:lang w:val="sq-AL"/>
        </w:rPr>
        <w:t>ashkëpunues nga USAID-i ose çdo agjenci publike ose private për qëllime të kryerjes së detyrimeve të USAID-it më</w:t>
      </w:r>
      <w:r w:rsidR="00484D72" w:rsidRPr="006863B4">
        <w:rPr>
          <w:sz w:val="21"/>
          <w:szCs w:val="21"/>
          <w:lang w:val="sq-AL"/>
        </w:rPr>
        <w:t xml:space="preserve"> poshtë, marrësi i g</w:t>
      </w:r>
      <w:r w:rsidR="00945180" w:rsidRPr="006863B4">
        <w:rPr>
          <w:sz w:val="21"/>
          <w:szCs w:val="21"/>
          <w:lang w:val="sq-AL"/>
        </w:rPr>
        <w:t>rantit do t’</w:t>
      </w:r>
      <w:r w:rsidR="00484D72" w:rsidRPr="006863B4">
        <w:rPr>
          <w:sz w:val="21"/>
          <w:szCs w:val="21"/>
          <w:lang w:val="sq-AL"/>
        </w:rPr>
        <w:t>i</w:t>
      </w:r>
      <w:r w:rsidRPr="006863B4">
        <w:rPr>
          <w:sz w:val="21"/>
          <w:szCs w:val="21"/>
          <w:lang w:val="sq-AL"/>
        </w:rPr>
        <w:t xml:space="preserve"> bëjë këto rregullime sipas nevojës, në mënyrë që këto fonde të mund të konvertohen në monedhën lokale në kursin e këmbimit më të lartë të mundshëm, i cili në kohën që është bërë këmbimi</w:t>
      </w:r>
      <w:r w:rsidR="00C771DA" w:rsidRPr="006863B4">
        <w:rPr>
          <w:sz w:val="21"/>
          <w:szCs w:val="21"/>
          <w:lang w:val="sq-AL"/>
        </w:rPr>
        <w:t>, është i ligjshëm në vendin e marrësit të g</w:t>
      </w:r>
      <w:r w:rsidRPr="006863B4">
        <w:rPr>
          <w:sz w:val="21"/>
          <w:szCs w:val="21"/>
          <w:lang w:val="sq-AL"/>
        </w:rPr>
        <w:t xml:space="preserve">rantit për çdo person dhe për çdo qëllim. </w:t>
      </w:r>
    </w:p>
    <w:p w:rsidR="004A68CB" w:rsidRPr="00DF779E" w:rsidRDefault="004A68CB" w:rsidP="006749BE">
      <w:pPr>
        <w:pStyle w:val="Paragrafi"/>
        <w:rPr>
          <w:sz w:val="4"/>
          <w:szCs w:val="21"/>
          <w:lang w:val="sq-AL"/>
        </w:rPr>
      </w:pPr>
    </w:p>
    <w:p w:rsidR="004A68CB" w:rsidRPr="00B4210A" w:rsidRDefault="004A68CB" w:rsidP="004A68CB">
      <w:pPr>
        <w:pStyle w:val="NeniNr"/>
        <w:rPr>
          <w:lang w:val="it-IT"/>
        </w:rPr>
      </w:pPr>
      <w:r w:rsidRPr="00B4210A">
        <w:rPr>
          <w:lang w:val="it-IT"/>
        </w:rPr>
        <w:t>Neni E</w:t>
      </w:r>
    </w:p>
    <w:p w:rsidR="006749BE" w:rsidRPr="00B4210A" w:rsidRDefault="002A44F0" w:rsidP="004A68CB">
      <w:pPr>
        <w:pStyle w:val="NumriData"/>
        <w:rPr>
          <w:lang w:val="it-IT"/>
        </w:rPr>
      </w:pPr>
      <w:r w:rsidRPr="00B4210A">
        <w:rPr>
          <w:lang w:val="it-IT"/>
        </w:rPr>
        <w:t>Mbarimi, mjetet ligjore</w:t>
      </w:r>
      <w:r w:rsidR="006749BE" w:rsidRPr="00B4210A">
        <w:rPr>
          <w:lang w:val="it-IT"/>
        </w:rPr>
        <w:t xml:space="preserve"> </w:t>
      </w:r>
    </w:p>
    <w:p w:rsidR="004A68CB" w:rsidRDefault="004A68CB" w:rsidP="006749BE">
      <w:pPr>
        <w:pStyle w:val="Paragrafi"/>
        <w:rPr>
          <w:sz w:val="21"/>
          <w:szCs w:val="21"/>
          <w:lang w:val="sq-AL"/>
        </w:rPr>
      </w:pPr>
    </w:p>
    <w:p w:rsidR="006749BE" w:rsidRPr="006863B4" w:rsidRDefault="006749BE" w:rsidP="006749BE">
      <w:pPr>
        <w:pStyle w:val="Paragrafi"/>
        <w:rPr>
          <w:sz w:val="21"/>
          <w:szCs w:val="21"/>
          <w:lang w:val="sq-AL"/>
        </w:rPr>
      </w:pPr>
      <w:r w:rsidRPr="006863B4">
        <w:rPr>
          <w:sz w:val="21"/>
          <w:szCs w:val="21"/>
          <w:lang w:val="sq-AL"/>
        </w:rPr>
        <w:t>Seksioni</w:t>
      </w:r>
      <w:r w:rsidR="004A68CB">
        <w:rPr>
          <w:sz w:val="21"/>
          <w:szCs w:val="21"/>
          <w:lang w:val="sq-AL"/>
        </w:rPr>
        <w:t xml:space="preserve"> E.1. </w:t>
      </w:r>
      <w:r w:rsidR="002A44F0" w:rsidRPr="006863B4">
        <w:rPr>
          <w:sz w:val="21"/>
          <w:szCs w:val="21"/>
          <w:lang w:val="sq-AL"/>
        </w:rPr>
        <w:t>Pezullimi dhe përfundimi</w:t>
      </w:r>
      <w:r w:rsidRPr="006863B4">
        <w:rPr>
          <w:sz w:val="21"/>
          <w:szCs w:val="21"/>
          <w:lang w:val="sq-AL"/>
        </w:rPr>
        <w:t xml:space="preserve"> </w:t>
      </w:r>
    </w:p>
    <w:p w:rsidR="006749BE" w:rsidRPr="006863B4" w:rsidRDefault="0002782F" w:rsidP="006749BE">
      <w:pPr>
        <w:pStyle w:val="Paragrafi"/>
        <w:rPr>
          <w:sz w:val="21"/>
          <w:szCs w:val="21"/>
          <w:lang w:val="sq-AL"/>
        </w:rPr>
      </w:pPr>
      <w:r w:rsidRPr="006863B4">
        <w:rPr>
          <w:sz w:val="21"/>
          <w:szCs w:val="21"/>
          <w:lang w:val="sq-AL"/>
        </w:rPr>
        <w:t xml:space="preserve">a) </w:t>
      </w:r>
      <w:r w:rsidR="00EE5770" w:rsidRPr="006863B4">
        <w:rPr>
          <w:sz w:val="21"/>
          <w:szCs w:val="21"/>
          <w:lang w:val="sq-AL"/>
        </w:rPr>
        <w:t>Çdo palë mund ta përfundojë këtë m</w:t>
      </w:r>
      <w:r w:rsidR="006749BE" w:rsidRPr="006863B4">
        <w:rPr>
          <w:sz w:val="21"/>
          <w:szCs w:val="21"/>
          <w:lang w:val="sq-AL"/>
        </w:rPr>
        <w:t xml:space="preserve">arrëveshje </w:t>
      </w:r>
      <w:r w:rsidR="00EE5770" w:rsidRPr="006863B4">
        <w:rPr>
          <w:sz w:val="21"/>
          <w:szCs w:val="21"/>
          <w:lang w:val="sq-AL"/>
        </w:rPr>
        <w:t>në tërësinë e saj duke i dhënë p</w:t>
      </w:r>
      <w:r w:rsidR="006749BE" w:rsidRPr="006863B4">
        <w:rPr>
          <w:sz w:val="21"/>
          <w:szCs w:val="21"/>
          <w:lang w:val="sq-AL"/>
        </w:rPr>
        <w:t>alës tjetër një njoftim me shkrim mbi bazën e</w:t>
      </w:r>
      <w:r w:rsidR="00EE5770" w:rsidRPr="006863B4">
        <w:rPr>
          <w:sz w:val="21"/>
          <w:szCs w:val="21"/>
          <w:lang w:val="sq-AL"/>
        </w:rPr>
        <w:t xml:space="preserve"> 30</w:t>
      </w:r>
      <w:r w:rsidR="006749BE" w:rsidRPr="006863B4">
        <w:rPr>
          <w:sz w:val="21"/>
          <w:szCs w:val="21"/>
          <w:lang w:val="sq-AL"/>
        </w:rPr>
        <w:t xml:space="preserve"> </w:t>
      </w:r>
      <w:r w:rsidR="00EE5770" w:rsidRPr="006863B4">
        <w:rPr>
          <w:sz w:val="21"/>
          <w:szCs w:val="21"/>
          <w:lang w:val="sq-AL"/>
        </w:rPr>
        <w:t>(</w:t>
      </w:r>
      <w:r w:rsidR="006749BE" w:rsidRPr="006863B4">
        <w:rPr>
          <w:sz w:val="21"/>
          <w:szCs w:val="21"/>
          <w:lang w:val="sq-AL"/>
        </w:rPr>
        <w:t>tridhjetë</w:t>
      </w:r>
      <w:r w:rsidR="00EE5770" w:rsidRPr="006863B4">
        <w:rPr>
          <w:sz w:val="21"/>
          <w:szCs w:val="21"/>
          <w:lang w:val="sq-AL"/>
        </w:rPr>
        <w:t xml:space="preserve">) </w:t>
      </w:r>
      <w:r w:rsidR="006749BE" w:rsidRPr="006863B4">
        <w:rPr>
          <w:sz w:val="21"/>
          <w:szCs w:val="21"/>
          <w:lang w:val="sq-AL"/>
        </w:rPr>
        <w:t>ditëve. USAID-i gjithashtu mund ta përfundojë</w:t>
      </w:r>
      <w:r w:rsidR="007B007A" w:rsidRPr="006863B4">
        <w:rPr>
          <w:sz w:val="21"/>
          <w:szCs w:val="21"/>
          <w:lang w:val="sq-AL"/>
        </w:rPr>
        <w:t xml:space="preserve"> këtë m</w:t>
      </w:r>
      <w:r w:rsidR="006749BE" w:rsidRPr="006863B4">
        <w:rPr>
          <w:sz w:val="21"/>
          <w:szCs w:val="21"/>
          <w:lang w:val="sq-AL"/>
        </w:rPr>
        <w:t>arrë</w:t>
      </w:r>
      <w:r w:rsidR="007B007A" w:rsidRPr="006863B4">
        <w:rPr>
          <w:sz w:val="21"/>
          <w:szCs w:val="21"/>
          <w:lang w:val="sq-AL"/>
        </w:rPr>
        <w:t>veshje pjesërisht duke i dhënë marrësit të g</w:t>
      </w:r>
      <w:r w:rsidR="006749BE" w:rsidRPr="006863B4">
        <w:rPr>
          <w:sz w:val="21"/>
          <w:szCs w:val="21"/>
          <w:lang w:val="sq-AL"/>
        </w:rPr>
        <w:t>rantit një njoftim me shkrim mbi bazën e</w:t>
      </w:r>
      <w:r w:rsidR="007B007A" w:rsidRPr="006863B4">
        <w:rPr>
          <w:sz w:val="21"/>
          <w:szCs w:val="21"/>
          <w:lang w:val="sq-AL"/>
        </w:rPr>
        <w:t xml:space="preserve"> 30</w:t>
      </w:r>
      <w:r w:rsidR="007340C9">
        <w:rPr>
          <w:sz w:val="21"/>
          <w:szCs w:val="21"/>
          <w:lang w:val="sq-AL"/>
        </w:rPr>
        <w:t xml:space="preserve"> </w:t>
      </w:r>
      <w:r w:rsidR="007B007A" w:rsidRPr="006863B4">
        <w:rPr>
          <w:sz w:val="21"/>
          <w:szCs w:val="21"/>
          <w:lang w:val="sq-AL"/>
        </w:rPr>
        <w:t>(</w:t>
      </w:r>
      <w:r w:rsidR="006749BE" w:rsidRPr="006863B4">
        <w:rPr>
          <w:sz w:val="21"/>
          <w:szCs w:val="21"/>
          <w:lang w:val="sq-AL"/>
        </w:rPr>
        <w:t>tridhjetë</w:t>
      </w:r>
      <w:r w:rsidR="007B007A" w:rsidRPr="006863B4">
        <w:rPr>
          <w:sz w:val="21"/>
          <w:szCs w:val="21"/>
          <w:lang w:val="sq-AL"/>
        </w:rPr>
        <w:t>) ditëve dhe ta pezullojë këtë m</w:t>
      </w:r>
      <w:r w:rsidR="006749BE" w:rsidRPr="006863B4">
        <w:rPr>
          <w:sz w:val="21"/>
          <w:szCs w:val="21"/>
          <w:lang w:val="sq-AL"/>
        </w:rPr>
        <w:t>arrëveshje tërësish</w:t>
      </w:r>
      <w:r w:rsidR="007B007A" w:rsidRPr="006863B4">
        <w:rPr>
          <w:sz w:val="21"/>
          <w:szCs w:val="21"/>
          <w:lang w:val="sq-AL"/>
        </w:rPr>
        <w:t>t ose pjesërisht, duke i dhënë marrësit të g</w:t>
      </w:r>
      <w:r w:rsidR="006749BE" w:rsidRPr="006863B4">
        <w:rPr>
          <w:sz w:val="21"/>
          <w:szCs w:val="21"/>
          <w:lang w:val="sq-AL"/>
        </w:rPr>
        <w:t xml:space="preserve">rantit një njoftim me shkrim. Për më tepër, USAID-i </w:t>
      </w:r>
      <w:r w:rsidR="007B007A" w:rsidRPr="006863B4">
        <w:rPr>
          <w:sz w:val="21"/>
          <w:szCs w:val="21"/>
          <w:lang w:val="sq-AL"/>
        </w:rPr>
        <w:t>mund ta përfundojë këtë m</w:t>
      </w:r>
      <w:r w:rsidR="006749BE" w:rsidRPr="006863B4">
        <w:rPr>
          <w:sz w:val="21"/>
          <w:szCs w:val="21"/>
          <w:lang w:val="sq-AL"/>
        </w:rPr>
        <w:t>arrëveshje tërësis</w:t>
      </w:r>
      <w:r w:rsidR="007B007A" w:rsidRPr="006863B4">
        <w:rPr>
          <w:sz w:val="21"/>
          <w:szCs w:val="21"/>
          <w:lang w:val="sq-AL"/>
        </w:rPr>
        <w:t>ht ose pjesërisht duke i dhënë marrësit të g</w:t>
      </w:r>
      <w:r w:rsidR="007A2ECD" w:rsidRPr="006863B4">
        <w:rPr>
          <w:sz w:val="21"/>
          <w:szCs w:val="21"/>
          <w:lang w:val="sq-AL"/>
        </w:rPr>
        <w:t>rantit njoftim me shkrim, nëse i) marrësi i g</w:t>
      </w:r>
      <w:r w:rsidR="006749BE" w:rsidRPr="006863B4">
        <w:rPr>
          <w:sz w:val="21"/>
          <w:szCs w:val="21"/>
          <w:lang w:val="sq-AL"/>
        </w:rPr>
        <w:t>rantit nuk arrin t’i</w:t>
      </w:r>
      <w:r w:rsidR="007A2ECD" w:rsidRPr="006863B4">
        <w:rPr>
          <w:sz w:val="21"/>
          <w:szCs w:val="21"/>
          <w:lang w:val="sq-AL"/>
        </w:rPr>
        <w:t xml:space="preserve"> përmbahet ndonjë dispozite të marrëveshjes, </w:t>
      </w:r>
      <w:r w:rsidR="006749BE" w:rsidRPr="006863B4">
        <w:rPr>
          <w:sz w:val="21"/>
          <w:szCs w:val="21"/>
          <w:lang w:val="sq-AL"/>
        </w:rPr>
        <w:t>ii) ndodh një ngjarje që USAID-i vendos se e bën të pamundur arritje</w:t>
      </w:r>
      <w:r w:rsidR="00ED251D" w:rsidRPr="006863B4">
        <w:rPr>
          <w:sz w:val="21"/>
          <w:szCs w:val="21"/>
          <w:lang w:val="sq-AL"/>
        </w:rPr>
        <w:t>n e objektivit ose rezultateve</w:t>
      </w:r>
      <w:r w:rsidR="007A2ECD" w:rsidRPr="006863B4">
        <w:rPr>
          <w:sz w:val="21"/>
          <w:szCs w:val="21"/>
          <w:lang w:val="sq-AL"/>
        </w:rPr>
        <w:t xml:space="preserve"> të m</w:t>
      </w:r>
      <w:r w:rsidR="006749BE" w:rsidRPr="006863B4">
        <w:rPr>
          <w:sz w:val="21"/>
          <w:szCs w:val="21"/>
          <w:lang w:val="sq-AL"/>
        </w:rPr>
        <w:t xml:space="preserve">arrëveshjes ose </w:t>
      </w:r>
      <w:r w:rsidR="007A2ECD" w:rsidRPr="006863B4">
        <w:rPr>
          <w:sz w:val="21"/>
          <w:szCs w:val="21"/>
          <w:lang w:val="sq-AL"/>
        </w:rPr>
        <w:t>programit të asistencës apo që marrësi i g</w:t>
      </w:r>
      <w:r w:rsidR="006749BE" w:rsidRPr="006863B4">
        <w:rPr>
          <w:sz w:val="21"/>
          <w:szCs w:val="21"/>
          <w:lang w:val="sq-AL"/>
        </w:rPr>
        <w:t>rantit do të jetë në gjendje të përmbus</w:t>
      </w:r>
      <w:r w:rsidR="007A2ECD" w:rsidRPr="006863B4">
        <w:rPr>
          <w:sz w:val="21"/>
          <w:szCs w:val="21"/>
          <w:lang w:val="sq-AL"/>
        </w:rPr>
        <w:t xml:space="preserve">hë detyrimet e tij sipas kësaj marrëveshjeje, ose </w:t>
      </w:r>
      <w:r w:rsidR="006749BE" w:rsidRPr="006863B4">
        <w:rPr>
          <w:sz w:val="21"/>
          <w:szCs w:val="21"/>
          <w:lang w:val="sq-AL"/>
        </w:rPr>
        <w:t xml:space="preserve">iii) çdo disbursim ose përdorim i fondeve në mënyrën e shqyrtuar këtu do të ishte në shkelje të legjislacionit në lidhje me USAID-in, qoftë për periudhën aktuale ose më pas në fuqi. </w:t>
      </w:r>
    </w:p>
    <w:p w:rsidR="006749BE" w:rsidRPr="006863B4" w:rsidRDefault="0002782F" w:rsidP="006749BE">
      <w:pPr>
        <w:pStyle w:val="Paragrafi"/>
        <w:rPr>
          <w:sz w:val="21"/>
          <w:szCs w:val="21"/>
          <w:lang w:val="sq-AL"/>
        </w:rPr>
      </w:pPr>
      <w:r w:rsidRPr="006863B4">
        <w:rPr>
          <w:sz w:val="21"/>
          <w:szCs w:val="21"/>
          <w:lang w:val="sq-AL"/>
        </w:rPr>
        <w:t xml:space="preserve">b) </w:t>
      </w:r>
      <w:r w:rsidR="007A2ECD" w:rsidRPr="006863B4">
        <w:rPr>
          <w:sz w:val="21"/>
          <w:szCs w:val="21"/>
          <w:lang w:val="sq-AL"/>
        </w:rPr>
        <w:t>Përveç pagesës të cilën p</w:t>
      </w:r>
      <w:r w:rsidR="006749BE" w:rsidRPr="006863B4">
        <w:rPr>
          <w:sz w:val="21"/>
          <w:szCs w:val="21"/>
          <w:lang w:val="sq-AL"/>
        </w:rPr>
        <w:t>alët janë të angazhuara ta bëjnë sipas angazhimeve të parevokueshme të bëra me palët e treta para këtij pezullimi ose përfundimi, pezullimi</w:t>
      </w:r>
      <w:r w:rsidR="007A2ECD" w:rsidRPr="006863B4">
        <w:rPr>
          <w:sz w:val="21"/>
          <w:szCs w:val="21"/>
          <w:lang w:val="sq-AL"/>
        </w:rPr>
        <w:t xml:space="preserve"> ose përfundimi i gjithë kësaj m</w:t>
      </w:r>
      <w:r w:rsidR="006749BE" w:rsidRPr="006863B4">
        <w:rPr>
          <w:sz w:val="21"/>
          <w:szCs w:val="21"/>
          <w:lang w:val="sq-AL"/>
        </w:rPr>
        <w:t>arrëveshjeje ose i një pjese të saj do të pezullojë (për periudhën e pezullimit) ose përfundojë, si të jet</w:t>
      </w:r>
      <w:r w:rsidR="007A2ECD" w:rsidRPr="006863B4">
        <w:rPr>
          <w:sz w:val="21"/>
          <w:szCs w:val="21"/>
          <w:lang w:val="sq-AL"/>
        </w:rPr>
        <w:t>ë e zbatueshme, çdo detyrim të p</w:t>
      </w:r>
      <w:r w:rsidR="006749BE" w:rsidRPr="006863B4">
        <w:rPr>
          <w:sz w:val="21"/>
          <w:szCs w:val="21"/>
          <w:lang w:val="sq-AL"/>
        </w:rPr>
        <w:t xml:space="preserve">alëve për të siguruar burime financiare ose burime të </w:t>
      </w:r>
      <w:r w:rsidR="007A2ECD" w:rsidRPr="006863B4">
        <w:rPr>
          <w:sz w:val="21"/>
          <w:szCs w:val="21"/>
          <w:lang w:val="sq-AL"/>
        </w:rPr>
        <w:t>tjera për m</w:t>
      </w:r>
      <w:r w:rsidR="006749BE" w:rsidRPr="006863B4">
        <w:rPr>
          <w:sz w:val="21"/>
          <w:szCs w:val="21"/>
          <w:lang w:val="sq-AL"/>
        </w:rPr>
        <w:t xml:space="preserve">arrëveshjen ose për pjesën e </w:t>
      </w:r>
      <w:r w:rsidR="007A2ECD" w:rsidRPr="006863B4">
        <w:rPr>
          <w:sz w:val="21"/>
          <w:szCs w:val="21"/>
          <w:lang w:val="sq-AL"/>
        </w:rPr>
        <w:t>pezulluar apo të përfunduar të m</w:t>
      </w:r>
      <w:r w:rsidR="006749BE" w:rsidRPr="006863B4">
        <w:rPr>
          <w:sz w:val="21"/>
          <w:szCs w:val="21"/>
          <w:lang w:val="sq-AL"/>
        </w:rPr>
        <w:t>arrëveshjes, s</w:t>
      </w:r>
      <w:r w:rsidR="007A2ECD" w:rsidRPr="006863B4">
        <w:rPr>
          <w:sz w:val="21"/>
          <w:szCs w:val="21"/>
          <w:lang w:val="sq-AL"/>
        </w:rPr>
        <w:t>ipas rastit. Çdo pjesë e kësaj m</w:t>
      </w:r>
      <w:r w:rsidR="006749BE" w:rsidRPr="006863B4">
        <w:rPr>
          <w:sz w:val="21"/>
          <w:szCs w:val="21"/>
          <w:lang w:val="sq-AL"/>
        </w:rPr>
        <w:t xml:space="preserve">arrëveshjeje, e cila nuk është pezulluar ose përfunduar, do të mbetet në fuqi të plotë. </w:t>
      </w:r>
    </w:p>
    <w:p w:rsidR="006749BE" w:rsidRPr="006863B4" w:rsidRDefault="0002782F" w:rsidP="006749BE">
      <w:pPr>
        <w:pStyle w:val="Paragrafi"/>
        <w:rPr>
          <w:sz w:val="21"/>
          <w:szCs w:val="21"/>
          <w:lang w:val="sq-AL"/>
        </w:rPr>
      </w:pPr>
      <w:r w:rsidRPr="006863B4">
        <w:rPr>
          <w:sz w:val="21"/>
          <w:szCs w:val="21"/>
          <w:lang w:val="sq-AL"/>
        </w:rPr>
        <w:t xml:space="preserve">c) </w:t>
      </w:r>
      <w:r w:rsidR="006749BE" w:rsidRPr="006863B4">
        <w:rPr>
          <w:sz w:val="21"/>
          <w:szCs w:val="21"/>
          <w:lang w:val="sq-AL"/>
        </w:rPr>
        <w:t xml:space="preserve">Për më tepër, pas këtij pezullimi ose përfundimi të plotë ose të pjesshëm, USAID-i, me shpenzimet e USAID-it, mund të urdhërojë që e drejta </w:t>
      </w:r>
      <w:r w:rsidR="007A2ECD" w:rsidRPr="006863B4">
        <w:rPr>
          <w:sz w:val="21"/>
          <w:szCs w:val="21"/>
          <w:lang w:val="sq-AL"/>
        </w:rPr>
        <w:t>për mallrat e financuara sipas m</w:t>
      </w:r>
      <w:r w:rsidR="006749BE" w:rsidRPr="006863B4">
        <w:rPr>
          <w:sz w:val="21"/>
          <w:szCs w:val="21"/>
          <w:lang w:val="sq-AL"/>
        </w:rPr>
        <w:t>arrëveshjes ose</w:t>
      </w:r>
      <w:r w:rsidR="007A2ECD" w:rsidRPr="006863B4">
        <w:rPr>
          <w:sz w:val="21"/>
          <w:szCs w:val="21"/>
          <w:lang w:val="sq-AL"/>
        </w:rPr>
        <w:t xml:space="preserve"> sipas pjesës së zbatueshme të m</w:t>
      </w:r>
      <w:r w:rsidR="006749BE" w:rsidRPr="006863B4">
        <w:rPr>
          <w:sz w:val="21"/>
          <w:szCs w:val="21"/>
          <w:lang w:val="sq-AL"/>
        </w:rPr>
        <w:t>arrëveshjes, të transferohet tek USAID-i</w:t>
      </w:r>
      <w:r w:rsidR="007A2ECD" w:rsidRPr="006863B4">
        <w:rPr>
          <w:sz w:val="21"/>
          <w:szCs w:val="21"/>
          <w:lang w:val="sq-AL"/>
        </w:rPr>
        <w:t>,</w:t>
      </w:r>
      <w:r w:rsidR="006749BE" w:rsidRPr="006863B4">
        <w:rPr>
          <w:sz w:val="21"/>
          <w:szCs w:val="21"/>
          <w:lang w:val="sq-AL"/>
        </w:rPr>
        <w:t xml:space="preserve"> nëse mallrat janë në gjendje të dërgohen. </w:t>
      </w:r>
    </w:p>
    <w:p w:rsidR="006749BE" w:rsidRPr="006863B4" w:rsidRDefault="004A68CB" w:rsidP="006749BE">
      <w:pPr>
        <w:pStyle w:val="Paragrafi"/>
        <w:rPr>
          <w:sz w:val="21"/>
          <w:szCs w:val="21"/>
          <w:lang w:val="sq-AL"/>
        </w:rPr>
      </w:pPr>
      <w:r>
        <w:rPr>
          <w:sz w:val="21"/>
          <w:szCs w:val="21"/>
          <w:lang w:val="sq-AL"/>
        </w:rPr>
        <w:t xml:space="preserve">Seksioni E.2. </w:t>
      </w:r>
      <w:r w:rsidR="006749BE" w:rsidRPr="006863B4">
        <w:rPr>
          <w:sz w:val="21"/>
          <w:szCs w:val="21"/>
          <w:lang w:val="sq-AL"/>
        </w:rPr>
        <w:t>Kompensimet. Çdo kompensim ndaj USAID-it nga një kontraktues, furnizues, bankë ose palë tjetër e tretë</w:t>
      </w:r>
      <w:r w:rsidR="007A2ECD" w:rsidRPr="006863B4">
        <w:rPr>
          <w:sz w:val="21"/>
          <w:szCs w:val="21"/>
          <w:lang w:val="sq-AL"/>
        </w:rPr>
        <w:t>,</w:t>
      </w:r>
      <w:r w:rsidR="006749BE" w:rsidRPr="006863B4">
        <w:rPr>
          <w:sz w:val="21"/>
          <w:szCs w:val="21"/>
          <w:lang w:val="sq-AL"/>
        </w:rPr>
        <w:t xml:space="preserve"> në lidhje me mallrat </w:t>
      </w:r>
      <w:r w:rsidR="007A2ECD" w:rsidRPr="006863B4">
        <w:rPr>
          <w:sz w:val="21"/>
          <w:szCs w:val="21"/>
          <w:lang w:val="sq-AL"/>
        </w:rPr>
        <w:t>ose shërbimet e financuara nga m</w:t>
      </w:r>
      <w:r w:rsidR="006749BE" w:rsidRPr="006863B4">
        <w:rPr>
          <w:sz w:val="21"/>
          <w:szCs w:val="21"/>
          <w:lang w:val="sq-AL"/>
        </w:rPr>
        <w:t>arrëveshja, që ka lidhje me një çmim të paarsyeshëm ose faturim të gabuar të mallrave</w:t>
      </w:r>
      <w:r w:rsidR="007A2ECD" w:rsidRPr="006863B4">
        <w:rPr>
          <w:sz w:val="21"/>
          <w:szCs w:val="21"/>
          <w:lang w:val="sq-AL"/>
        </w:rPr>
        <w:t>,</w:t>
      </w:r>
      <w:r w:rsidR="006749BE" w:rsidRPr="006863B4">
        <w:rPr>
          <w:sz w:val="21"/>
          <w:szCs w:val="21"/>
          <w:lang w:val="sq-AL"/>
        </w:rPr>
        <w:t xml:space="preserve"> ose shërbimeve</w:t>
      </w:r>
      <w:r w:rsidR="007A2ECD" w:rsidRPr="006863B4">
        <w:rPr>
          <w:sz w:val="21"/>
          <w:szCs w:val="21"/>
          <w:lang w:val="sq-AL"/>
        </w:rPr>
        <w:t>,</w:t>
      </w:r>
      <w:r w:rsidR="006749BE" w:rsidRPr="006863B4">
        <w:rPr>
          <w:sz w:val="21"/>
          <w:szCs w:val="21"/>
          <w:lang w:val="sq-AL"/>
        </w:rPr>
        <w:t xml:space="preserve"> ose për mallrat që nuk kanë qenë në përputhje me specifikimet apo me shërbimet që ishin të pamjaftueshme, do të (A) v</w:t>
      </w:r>
      <w:r w:rsidR="00402D2C" w:rsidRPr="006863B4">
        <w:rPr>
          <w:sz w:val="21"/>
          <w:szCs w:val="21"/>
          <w:lang w:val="sq-AL"/>
        </w:rPr>
        <w:t>ihet së pari në dispozicion të m</w:t>
      </w:r>
      <w:r w:rsidR="006749BE" w:rsidRPr="006863B4">
        <w:rPr>
          <w:sz w:val="21"/>
          <w:szCs w:val="21"/>
          <w:lang w:val="sq-AL"/>
        </w:rPr>
        <w:t>arrëveshjes, në nivel të justifikuar, dhe (B) pjesa që mbetet, nëse ka, do të zbatohet për</w:t>
      </w:r>
      <w:r w:rsidR="00402D2C" w:rsidRPr="006863B4">
        <w:rPr>
          <w:sz w:val="21"/>
          <w:szCs w:val="21"/>
          <w:lang w:val="sq-AL"/>
        </w:rPr>
        <w:t xml:space="preserve"> të ulur sasinë e g</w:t>
      </w:r>
      <w:r w:rsidR="006749BE" w:rsidRPr="006863B4">
        <w:rPr>
          <w:sz w:val="21"/>
          <w:szCs w:val="21"/>
          <w:lang w:val="sq-AL"/>
        </w:rPr>
        <w:t xml:space="preserve">rantit. </w:t>
      </w:r>
    </w:p>
    <w:p w:rsidR="006749BE" w:rsidRPr="006863B4" w:rsidRDefault="006749BE" w:rsidP="006749BE">
      <w:pPr>
        <w:pStyle w:val="Paragrafi"/>
        <w:rPr>
          <w:sz w:val="21"/>
          <w:szCs w:val="21"/>
          <w:lang w:val="sq-AL"/>
        </w:rPr>
      </w:pPr>
      <w:r w:rsidRPr="006863B4">
        <w:rPr>
          <w:sz w:val="21"/>
          <w:szCs w:val="21"/>
          <w:lang w:val="sq-AL"/>
        </w:rPr>
        <w:t>Se</w:t>
      </w:r>
      <w:r w:rsidR="004A68CB">
        <w:rPr>
          <w:sz w:val="21"/>
          <w:szCs w:val="21"/>
          <w:lang w:val="sq-AL"/>
        </w:rPr>
        <w:t xml:space="preserve">ksioni E.3. </w:t>
      </w:r>
      <w:r w:rsidRPr="006863B4">
        <w:rPr>
          <w:sz w:val="21"/>
          <w:szCs w:val="21"/>
          <w:lang w:val="sq-AL"/>
        </w:rPr>
        <w:t xml:space="preserve">Mosheqja dorë nga mjetet ligjore. Asnjë vonesë në ushtrimin e ndonjë të drejte ose </w:t>
      </w:r>
      <w:r w:rsidR="00402D2C" w:rsidRPr="006863B4">
        <w:rPr>
          <w:sz w:val="21"/>
          <w:szCs w:val="21"/>
          <w:lang w:val="sq-AL"/>
        </w:rPr>
        <w:t>mjeti ligjor që rrjedh për një p</w:t>
      </w:r>
      <w:r w:rsidRPr="006863B4">
        <w:rPr>
          <w:sz w:val="21"/>
          <w:szCs w:val="21"/>
          <w:lang w:val="sq-AL"/>
        </w:rPr>
        <w:t>alë në lidhje m</w:t>
      </w:r>
      <w:r w:rsidR="00402D2C" w:rsidRPr="006863B4">
        <w:rPr>
          <w:sz w:val="21"/>
          <w:szCs w:val="21"/>
          <w:lang w:val="sq-AL"/>
        </w:rPr>
        <w:t>e financimin e saj sipas kësaj m</w:t>
      </w:r>
      <w:r w:rsidRPr="006863B4">
        <w:rPr>
          <w:sz w:val="21"/>
          <w:szCs w:val="21"/>
          <w:lang w:val="sq-AL"/>
        </w:rPr>
        <w:t>arrëveshjeje</w:t>
      </w:r>
      <w:r w:rsidR="00402D2C" w:rsidRPr="006863B4">
        <w:rPr>
          <w:sz w:val="21"/>
          <w:szCs w:val="21"/>
          <w:lang w:val="sq-AL"/>
        </w:rPr>
        <w:t>,</w:t>
      </w:r>
      <w:r w:rsidRPr="006863B4">
        <w:rPr>
          <w:sz w:val="21"/>
          <w:szCs w:val="21"/>
          <w:lang w:val="sq-AL"/>
        </w:rPr>
        <w:t xml:space="preserve"> nuk do të interpretohet si një heqje dorë ndaj kësaj të drejte ose mjeti ligjor. </w:t>
      </w:r>
    </w:p>
    <w:p w:rsidR="006749BE" w:rsidRPr="006863B4" w:rsidRDefault="006749BE" w:rsidP="006749BE">
      <w:pPr>
        <w:pStyle w:val="Paragrafi"/>
        <w:rPr>
          <w:sz w:val="21"/>
          <w:szCs w:val="21"/>
          <w:lang w:val="sq-AL"/>
        </w:rPr>
      </w:pPr>
      <w:r w:rsidRPr="006863B4">
        <w:rPr>
          <w:sz w:val="21"/>
          <w:szCs w:val="21"/>
          <w:lang w:val="sq-AL"/>
        </w:rPr>
        <w:t>Seks</w:t>
      </w:r>
      <w:r w:rsidR="004A68CB">
        <w:rPr>
          <w:sz w:val="21"/>
          <w:szCs w:val="21"/>
          <w:lang w:val="sq-AL"/>
        </w:rPr>
        <w:t xml:space="preserve">ioni E.4. </w:t>
      </w:r>
      <w:r w:rsidR="00402D2C" w:rsidRPr="006863B4">
        <w:rPr>
          <w:sz w:val="21"/>
          <w:szCs w:val="21"/>
          <w:lang w:val="sq-AL"/>
        </w:rPr>
        <w:t>Delegimi. Marrësi i g</w:t>
      </w:r>
      <w:r w:rsidRPr="006863B4">
        <w:rPr>
          <w:sz w:val="21"/>
          <w:szCs w:val="21"/>
          <w:lang w:val="sq-AL"/>
        </w:rPr>
        <w:t xml:space="preserve">rantit bie dakord, sipas kërkesës, të ekzekutojë një delegim ndaj USAID-it të </w:t>
      </w:r>
      <w:r w:rsidR="00402D2C" w:rsidRPr="006863B4">
        <w:rPr>
          <w:sz w:val="21"/>
          <w:szCs w:val="21"/>
          <w:lang w:val="sq-AL"/>
        </w:rPr>
        <w:t>veprimit që mund të lindë ndaj marrësit të g</w:t>
      </w:r>
      <w:r w:rsidRPr="006863B4">
        <w:rPr>
          <w:sz w:val="21"/>
          <w:szCs w:val="21"/>
          <w:lang w:val="sq-AL"/>
        </w:rPr>
        <w:t xml:space="preserve">rantit në lidhje me ose që rrjedh nga detyrimi kontraktual apo shkelja e performancës nga një palë ndaj një kontrate të </w:t>
      </w:r>
      <w:r w:rsidR="00ED251D" w:rsidRPr="006863B4">
        <w:rPr>
          <w:sz w:val="21"/>
          <w:szCs w:val="21"/>
          <w:lang w:val="sq-AL"/>
        </w:rPr>
        <w:t>drejtpërdrejtë</w:t>
      </w:r>
      <w:r w:rsidRPr="006863B4">
        <w:rPr>
          <w:sz w:val="21"/>
          <w:szCs w:val="21"/>
          <w:lang w:val="sq-AL"/>
        </w:rPr>
        <w:t xml:space="preserve"> në dollarë amerikanë, që USAID-i ka financuar tërësisht ose pjesërisht nga fondet e </w:t>
      </w:r>
      <w:r w:rsidR="00402D2C" w:rsidRPr="006863B4">
        <w:rPr>
          <w:sz w:val="21"/>
          <w:szCs w:val="21"/>
          <w:lang w:val="sq-AL"/>
        </w:rPr>
        <w:t>dhëna nga USAID-i, sipas kësaj m</w:t>
      </w:r>
      <w:r w:rsidRPr="006863B4">
        <w:rPr>
          <w:sz w:val="21"/>
          <w:szCs w:val="21"/>
          <w:lang w:val="sq-AL"/>
        </w:rPr>
        <w:t xml:space="preserve">arrëveshjeje. </w:t>
      </w:r>
    </w:p>
    <w:p w:rsidR="004A68CB" w:rsidRDefault="004A68CB" w:rsidP="006749BE">
      <w:pPr>
        <w:pStyle w:val="Paragrafi"/>
        <w:rPr>
          <w:sz w:val="21"/>
          <w:szCs w:val="21"/>
          <w:lang w:val="sq-AL"/>
        </w:rPr>
      </w:pPr>
    </w:p>
    <w:p w:rsidR="004A68CB" w:rsidRPr="00B4210A" w:rsidRDefault="004A68CB" w:rsidP="004A68CB">
      <w:pPr>
        <w:pStyle w:val="NeniNr"/>
        <w:rPr>
          <w:lang w:val="it-IT"/>
        </w:rPr>
      </w:pPr>
      <w:r w:rsidRPr="00B4210A">
        <w:rPr>
          <w:lang w:val="it-IT"/>
        </w:rPr>
        <w:t>Neni F</w:t>
      </w:r>
      <w:r w:rsidR="00952B83" w:rsidRPr="00B4210A">
        <w:rPr>
          <w:lang w:val="it-IT"/>
        </w:rPr>
        <w:t xml:space="preserve"> </w:t>
      </w:r>
    </w:p>
    <w:p w:rsidR="006749BE" w:rsidRPr="00B4210A" w:rsidRDefault="00402D2C" w:rsidP="004A68CB">
      <w:pPr>
        <w:pStyle w:val="NeniTitull"/>
        <w:rPr>
          <w:lang w:val="it-IT"/>
        </w:rPr>
      </w:pPr>
      <w:r w:rsidRPr="00B4210A">
        <w:rPr>
          <w:lang w:val="it-IT"/>
        </w:rPr>
        <w:t>Të ndryshme</w:t>
      </w:r>
      <w:r w:rsidR="006749BE" w:rsidRPr="00B4210A">
        <w:rPr>
          <w:lang w:val="it-IT"/>
        </w:rPr>
        <w:t xml:space="preserve"> </w:t>
      </w:r>
    </w:p>
    <w:p w:rsidR="004A68CB" w:rsidRDefault="004A68CB" w:rsidP="006749BE">
      <w:pPr>
        <w:pStyle w:val="Paragrafi"/>
        <w:rPr>
          <w:sz w:val="21"/>
          <w:szCs w:val="21"/>
          <w:lang w:val="sq-AL"/>
        </w:rPr>
      </w:pPr>
    </w:p>
    <w:p w:rsidR="006749BE" w:rsidRPr="006863B4" w:rsidRDefault="00952B83" w:rsidP="006749BE">
      <w:pPr>
        <w:pStyle w:val="Paragrafi"/>
        <w:rPr>
          <w:sz w:val="21"/>
          <w:szCs w:val="21"/>
          <w:lang w:val="sq-AL"/>
        </w:rPr>
      </w:pPr>
      <w:r w:rsidRPr="006863B4">
        <w:rPr>
          <w:sz w:val="21"/>
          <w:szCs w:val="21"/>
          <w:lang w:val="sq-AL"/>
        </w:rPr>
        <w:t xml:space="preserve">Seksioni F.1. </w:t>
      </w:r>
      <w:r w:rsidR="006749BE" w:rsidRPr="006863B4">
        <w:rPr>
          <w:sz w:val="21"/>
          <w:szCs w:val="21"/>
          <w:lang w:val="sq-AL"/>
        </w:rPr>
        <w:t>Nxitja e</w:t>
      </w:r>
      <w:r w:rsidR="00402D2C" w:rsidRPr="006863B4">
        <w:rPr>
          <w:sz w:val="21"/>
          <w:szCs w:val="21"/>
          <w:lang w:val="sq-AL"/>
        </w:rPr>
        <w:t xml:space="preserve"> investimeve</w:t>
      </w:r>
      <w:r w:rsidR="006749BE" w:rsidRPr="006863B4">
        <w:rPr>
          <w:sz w:val="21"/>
          <w:szCs w:val="21"/>
          <w:lang w:val="sq-AL"/>
        </w:rPr>
        <w:t xml:space="preserve"> </w:t>
      </w:r>
    </w:p>
    <w:p w:rsidR="006749BE" w:rsidRPr="006863B4" w:rsidRDefault="0002782F" w:rsidP="006749BE">
      <w:pPr>
        <w:pStyle w:val="Paragrafi"/>
        <w:rPr>
          <w:sz w:val="21"/>
          <w:szCs w:val="21"/>
          <w:lang w:val="sq-AL"/>
        </w:rPr>
      </w:pPr>
      <w:r w:rsidRPr="006863B4">
        <w:rPr>
          <w:sz w:val="21"/>
          <w:szCs w:val="21"/>
          <w:lang w:val="sq-AL"/>
        </w:rPr>
        <w:t xml:space="preserve">a) </w:t>
      </w:r>
      <w:r w:rsidR="006749BE" w:rsidRPr="006863B4">
        <w:rPr>
          <w:sz w:val="21"/>
          <w:szCs w:val="21"/>
          <w:lang w:val="sq-AL"/>
        </w:rPr>
        <w:t>Përveç ku</w:t>
      </w:r>
      <w:r w:rsidR="00402D2C" w:rsidRPr="006863B4">
        <w:rPr>
          <w:sz w:val="21"/>
          <w:szCs w:val="21"/>
          <w:lang w:val="sq-AL"/>
        </w:rPr>
        <w:t>r parashtrohet specifikisht në m</w:t>
      </w:r>
      <w:r w:rsidR="006749BE" w:rsidRPr="006863B4">
        <w:rPr>
          <w:sz w:val="21"/>
          <w:szCs w:val="21"/>
          <w:lang w:val="sq-AL"/>
        </w:rPr>
        <w:t xml:space="preserve">arrëveshje ose kur USAID-i autorizon ndryshe me shkrim, asnjë fond ose mbështetje tjetër e </w:t>
      </w:r>
      <w:r w:rsidR="00ED251D" w:rsidRPr="006863B4">
        <w:rPr>
          <w:sz w:val="21"/>
          <w:szCs w:val="21"/>
          <w:lang w:val="sq-AL"/>
        </w:rPr>
        <w:t>parashikuar</w:t>
      </w:r>
      <w:r w:rsidR="006749BE" w:rsidRPr="006863B4">
        <w:rPr>
          <w:sz w:val="21"/>
          <w:szCs w:val="21"/>
          <w:lang w:val="sq-AL"/>
        </w:rPr>
        <w:t xml:space="preserve"> më poshtë nuk mund të përdoret për ndonjë aktivitet që përfshin nxitjen e investimeve në një vend të huaj. </w:t>
      </w:r>
    </w:p>
    <w:p w:rsidR="006749BE" w:rsidRPr="006863B4" w:rsidRDefault="0002782F" w:rsidP="006749BE">
      <w:pPr>
        <w:pStyle w:val="Paragrafi"/>
        <w:rPr>
          <w:sz w:val="21"/>
          <w:szCs w:val="21"/>
          <w:lang w:val="sq-AL"/>
        </w:rPr>
      </w:pPr>
      <w:r w:rsidRPr="006863B4">
        <w:rPr>
          <w:sz w:val="21"/>
          <w:szCs w:val="21"/>
          <w:lang w:val="sq-AL"/>
        </w:rPr>
        <w:t xml:space="preserve">b) </w:t>
      </w:r>
      <w:r w:rsidR="00402D2C" w:rsidRPr="006863B4">
        <w:rPr>
          <w:sz w:val="21"/>
          <w:szCs w:val="21"/>
          <w:lang w:val="sq-AL"/>
        </w:rPr>
        <w:t>Në rastet kur marrësit të g</w:t>
      </w:r>
      <w:r w:rsidR="006749BE" w:rsidRPr="006863B4">
        <w:rPr>
          <w:sz w:val="21"/>
          <w:szCs w:val="21"/>
          <w:lang w:val="sq-AL"/>
        </w:rPr>
        <w:t>rantit i kërkohet ose dëshiron të sigurojë asistencë në fushën e mësipërme ose kërkon shpjegim nga USAID-i nëse aktiviteti do të ishte në përputhje me kuf</w:t>
      </w:r>
      <w:r w:rsidR="003357AE" w:rsidRPr="006863B4">
        <w:rPr>
          <w:sz w:val="21"/>
          <w:szCs w:val="21"/>
          <w:lang w:val="sq-AL"/>
        </w:rPr>
        <w:t>izimin e parashtruar më sipër, marrësi i g</w:t>
      </w:r>
      <w:r w:rsidR="006749BE" w:rsidRPr="006863B4">
        <w:rPr>
          <w:sz w:val="21"/>
          <w:szCs w:val="21"/>
          <w:lang w:val="sq-AL"/>
        </w:rPr>
        <w:t>rantit duhet të njoftojë USAID-in dhe të sigurojë një përshkrim të hollësishëm të aktiv</w:t>
      </w:r>
      <w:r w:rsidR="003357AE" w:rsidRPr="006863B4">
        <w:rPr>
          <w:sz w:val="21"/>
          <w:szCs w:val="21"/>
          <w:lang w:val="sq-AL"/>
        </w:rPr>
        <w:t>itetit të propozuar. Marrësi i g</w:t>
      </w:r>
      <w:r w:rsidR="006749BE" w:rsidRPr="006863B4">
        <w:rPr>
          <w:sz w:val="21"/>
          <w:szCs w:val="21"/>
          <w:lang w:val="sq-AL"/>
        </w:rPr>
        <w:t xml:space="preserve">rantit nuk duhet të procedojë me aktivitetin derisa të këshillohet nga USAID-i për ta bërë këtë. </w:t>
      </w:r>
    </w:p>
    <w:p w:rsidR="006749BE" w:rsidRPr="006863B4" w:rsidRDefault="0002782F" w:rsidP="006749BE">
      <w:pPr>
        <w:pStyle w:val="Paragrafi"/>
        <w:rPr>
          <w:sz w:val="21"/>
          <w:szCs w:val="21"/>
          <w:lang w:val="sq-AL"/>
        </w:rPr>
      </w:pPr>
      <w:r w:rsidRPr="006863B4">
        <w:rPr>
          <w:sz w:val="21"/>
          <w:szCs w:val="21"/>
          <w:lang w:val="sq-AL"/>
        </w:rPr>
        <w:t xml:space="preserve">c) </w:t>
      </w:r>
      <w:r w:rsidR="003357AE" w:rsidRPr="006863B4">
        <w:rPr>
          <w:sz w:val="21"/>
          <w:szCs w:val="21"/>
          <w:lang w:val="sq-AL"/>
        </w:rPr>
        <w:t>Marrësi i g</w:t>
      </w:r>
      <w:r w:rsidR="006749BE" w:rsidRPr="006863B4">
        <w:rPr>
          <w:sz w:val="21"/>
          <w:szCs w:val="21"/>
          <w:lang w:val="sq-AL"/>
        </w:rPr>
        <w:t xml:space="preserve">rantit duhet të sigurojë që punonjësit e tij dhe nënkontraktuesit dhe nënmarrësit që sigurojnë shërbime për nxitje investimesh si më poshtë, të jenë në dijeni të kufizimeve të parashtruara në këtë klauzolë dhe duhet ta përfshijnë këtë klauzolë në të gjitha nënkontratat dhe nënmarrëveshjet e tjera që janë bërë më poshtë. </w:t>
      </w:r>
    </w:p>
    <w:p w:rsidR="006749BE" w:rsidRPr="006863B4" w:rsidRDefault="006749BE" w:rsidP="006749BE">
      <w:pPr>
        <w:pStyle w:val="Paragrafi"/>
        <w:rPr>
          <w:sz w:val="21"/>
          <w:szCs w:val="21"/>
          <w:lang w:val="sq-AL"/>
        </w:rPr>
      </w:pPr>
      <w:r w:rsidRPr="006863B4">
        <w:rPr>
          <w:sz w:val="21"/>
          <w:szCs w:val="21"/>
          <w:lang w:val="sq-AL"/>
        </w:rPr>
        <w:t xml:space="preserve">Seksioni F.2. </w:t>
      </w:r>
      <w:r w:rsidR="003357AE" w:rsidRPr="006863B4">
        <w:rPr>
          <w:sz w:val="21"/>
          <w:szCs w:val="21"/>
          <w:lang w:val="sq-AL"/>
        </w:rPr>
        <w:t>Planifikimi familjar vullnetar</w:t>
      </w:r>
      <w:r w:rsidRPr="006863B4">
        <w:rPr>
          <w:sz w:val="21"/>
          <w:szCs w:val="21"/>
          <w:lang w:val="sq-AL"/>
        </w:rPr>
        <w:t xml:space="preserve"> </w:t>
      </w:r>
    </w:p>
    <w:p w:rsidR="006749BE" w:rsidRPr="006863B4" w:rsidRDefault="006749BE" w:rsidP="006749BE">
      <w:pPr>
        <w:pStyle w:val="Paragrafi"/>
        <w:rPr>
          <w:sz w:val="21"/>
          <w:szCs w:val="21"/>
          <w:lang w:val="sq-AL"/>
        </w:rPr>
      </w:pPr>
      <w:r w:rsidRPr="006863B4">
        <w:rPr>
          <w:sz w:val="21"/>
          <w:szCs w:val="21"/>
          <w:lang w:val="sq-AL"/>
        </w:rPr>
        <w:t>Palët bien dakord që të gjitha fondet e USA</w:t>
      </w:r>
      <w:r w:rsidR="003357AE" w:rsidRPr="006863B4">
        <w:rPr>
          <w:sz w:val="21"/>
          <w:szCs w:val="21"/>
          <w:lang w:val="sq-AL"/>
        </w:rPr>
        <w:t>ID-it</w:t>
      </w:r>
      <w:r w:rsidR="00E96E1C" w:rsidRPr="006863B4">
        <w:rPr>
          <w:sz w:val="21"/>
          <w:szCs w:val="21"/>
          <w:lang w:val="sq-AL"/>
        </w:rPr>
        <w:t>,</w:t>
      </w:r>
      <w:r w:rsidR="003357AE" w:rsidRPr="006863B4">
        <w:rPr>
          <w:sz w:val="21"/>
          <w:szCs w:val="21"/>
          <w:lang w:val="sq-AL"/>
        </w:rPr>
        <w:t xml:space="preserve"> të siguruara sipas kësaj m</w:t>
      </w:r>
      <w:r w:rsidRPr="006863B4">
        <w:rPr>
          <w:sz w:val="21"/>
          <w:szCs w:val="21"/>
          <w:lang w:val="sq-AL"/>
        </w:rPr>
        <w:t>arrëveshjeje</w:t>
      </w:r>
      <w:r w:rsidR="00E96E1C" w:rsidRPr="006863B4">
        <w:rPr>
          <w:sz w:val="21"/>
          <w:szCs w:val="21"/>
          <w:lang w:val="sq-AL"/>
        </w:rPr>
        <w:t>,</w:t>
      </w:r>
      <w:r w:rsidRPr="006863B4">
        <w:rPr>
          <w:sz w:val="21"/>
          <w:szCs w:val="21"/>
          <w:lang w:val="sq-AL"/>
        </w:rPr>
        <w:t xml:space="preserve"> do të përdoren në përputhje me politikën e zbatueshme të Shteteve të Bashkuara dhe kërkesat statutore në lidhje me projektet e planifikimit familjar vullnetar dhe që asnjë nga fondet e USA</w:t>
      </w:r>
      <w:r w:rsidR="003357AE" w:rsidRPr="006863B4">
        <w:rPr>
          <w:sz w:val="21"/>
          <w:szCs w:val="21"/>
          <w:lang w:val="sq-AL"/>
        </w:rPr>
        <w:t>ID-it</w:t>
      </w:r>
      <w:r w:rsidR="007340C9">
        <w:rPr>
          <w:sz w:val="21"/>
          <w:szCs w:val="21"/>
          <w:lang w:val="sq-AL"/>
        </w:rPr>
        <w:t>,</w:t>
      </w:r>
      <w:r w:rsidR="003357AE" w:rsidRPr="006863B4">
        <w:rPr>
          <w:sz w:val="21"/>
          <w:szCs w:val="21"/>
          <w:lang w:val="sq-AL"/>
        </w:rPr>
        <w:t xml:space="preserve"> të siguruara sipas kësaj m</w:t>
      </w:r>
      <w:r w:rsidRPr="006863B4">
        <w:rPr>
          <w:sz w:val="21"/>
          <w:szCs w:val="21"/>
          <w:lang w:val="sq-AL"/>
        </w:rPr>
        <w:t xml:space="preserve">arrëveshjeje apo mallrat apo shërbimet e financuara nga </w:t>
      </w:r>
      <w:r w:rsidR="00E96E1C" w:rsidRPr="006863B4">
        <w:rPr>
          <w:sz w:val="21"/>
          <w:szCs w:val="21"/>
          <w:lang w:val="sq-AL"/>
        </w:rPr>
        <w:t>këto fonde, nuk mund të përdoren</w:t>
      </w:r>
      <w:r w:rsidRPr="006863B4">
        <w:rPr>
          <w:sz w:val="21"/>
          <w:szCs w:val="21"/>
          <w:lang w:val="sq-AL"/>
        </w:rPr>
        <w:t xml:space="preserve"> për:</w:t>
      </w:r>
    </w:p>
    <w:p w:rsidR="006749BE" w:rsidRPr="006863B4" w:rsidRDefault="0002782F" w:rsidP="006749BE">
      <w:pPr>
        <w:pStyle w:val="Paragrafi"/>
        <w:rPr>
          <w:sz w:val="21"/>
          <w:szCs w:val="21"/>
          <w:lang w:val="sq-AL"/>
        </w:rPr>
      </w:pPr>
      <w:r w:rsidRPr="006863B4">
        <w:rPr>
          <w:sz w:val="21"/>
          <w:szCs w:val="21"/>
          <w:lang w:val="sq-AL"/>
        </w:rPr>
        <w:t xml:space="preserve">a) </w:t>
      </w:r>
      <w:r w:rsidR="006749BE" w:rsidRPr="006863B4">
        <w:rPr>
          <w:sz w:val="21"/>
          <w:szCs w:val="21"/>
          <w:lang w:val="sq-AL"/>
        </w:rPr>
        <w:t xml:space="preserve">kryerjen e abortit si një metodë planifikimi familjar ose për të </w:t>
      </w:r>
      <w:r w:rsidR="006749BE" w:rsidRPr="006863B4">
        <w:rPr>
          <w:color w:val="000000"/>
          <w:sz w:val="21"/>
          <w:szCs w:val="21"/>
          <w:lang w:val="sq-AL"/>
        </w:rPr>
        <w:t>mo</w:t>
      </w:r>
      <w:r w:rsidR="00E96E1C" w:rsidRPr="006863B4">
        <w:rPr>
          <w:color w:val="000000"/>
          <w:sz w:val="21"/>
          <w:szCs w:val="21"/>
          <w:lang w:val="sq-AL"/>
        </w:rPr>
        <w:t>tiv</w:t>
      </w:r>
      <w:r w:rsidR="006749BE" w:rsidRPr="006863B4">
        <w:rPr>
          <w:color w:val="000000"/>
          <w:sz w:val="21"/>
          <w:szCs w:val="21"/>
          <w:lang w:val="sq-AL"/>
        </w:rPr>
        <w:t xml:space="preserve">uar </w:t>
      </w:r>
      <w:r w:rsidR="006749BE" w:rsidRPr="006863B4">
        <w:rPr>
          <w:sz w:val="21"/>
          <w:szCs w:val="21"/>
          <w:lang w:val="sq-AL"/>
        </w:rPr>
        <w:t>apo shtrënguar ndonjë person që të praktikojë aborte;</w:t>
      </w:r>
    </w:p>
    <w:p w:rsidR="006749BE" w:rsidRPr="006863B4" w:rsidRDefault="0002782F" w:rsidP="006749BE">
      <w:pPr>
        <w:pStyle w:val="Paragrafi"/>
        <w:rPr>
          <w:sz w:val="21"/>
          <w:szCs w:val="21"/>
          <w:lang w:val="sq-AL"/>
        </w:rPr>
      </w:pPr>
      <w:r w:rsidRPr="006863B4">
        <w:rPr>
          <w:sz w:val="21"/>
          <w:szCs w:val="21"/>
          <w:lang w:val="sq-AL"/>
        </w:rPr>
        <w:t xml:space="preserve">b) </w:t>
      </w:r>
      <w:r w:rsidR="006749BE" w:rsidRPr="006863B4">
        <w:rPr>
          <w:sz w:val="21"/>
          <w:szCs w:val="21"/>
          <w:lang w:val="sq-AL"/>
        </w:rPr>
        <w:t>kryerjen e sterilizimeve të pavullne</w:t>
      </w:r>
      <w:r w:rsidR="003357AE" w:rsidRPr="006863B4">
        <w:rPr>
          <w:sz w:val="21"/>
          <w:szCs w:val="21"/>
          <w:lang w:val="sq-AL"/>
        </w:rPr>
        <w:t>tshme si një metodë planifikimi</w:t>
      </w:r>
      <w:r w:rsidR="006749BE" w:rsidRPr="006863B4">
        <w:rPr>
          <w:sz w:val="21"/>
          <w:szCs w:val="21"/>
          <w:lang w:val="sq-AL"/>
        </w:rPr>
        <w:t xml:space="preserve"> familjar ose të shtrëngojë apo sigurojë stimuj financiarë ndaj ndonjë personi për të bërë sterilizime, ose</w:t>
      </w:r>
    </w:p>
    <w:p w:rsidR="006749BE" w:rsidRPr="006863B4" w:rsidRDefault="0002782F" w:rsidP="006749BE">
      <w:pPr>
        <w:pStyle w:val="Paragrafi"/>
        <w:rPr>
          <w:sz w:val="21"/>
          <w:szCs w:val="21"/>
          <w:lang w:val="sq-AL"/>
        </w:rPr>
      </w:pPr>
      <w:r w:rsidRPr="006863B4">
        <w:rPr>
          <w:sz w:val="21"/>
          <w:szCs w:val="21"/>
          <w:lang w:val="sq-AL"/>
        </w:rPr>
        <w:t xml:space="preserve">c) </w:t>
      </w:r>
      <w:r w:rsidR="006749BE" w:rsidRPr="006863B4">
        <w:rPr>
          <w:sz w:val="21"/>
          <w:szCs w:val="21"/>
          <w:lang w:val="sq-AL"/>
        </w:rPr>
        <w:t xml:space="preserve">çdo kërkim biomjekësor që ka lidhje, tërësisht ose pjesërisht, me metodat ose kryerjen e aborteve apo sterilizimeve të pavullnetshme si një metodë planifikimi familjar. </w:t>
      </w:r>
    </w:p>
    <w:p w:rsidR="006749BE" w:rsidRPr="006863B4" w:rsidRDefault="0002782F" w:rsidP="006749BE">
      <w:pPr>
        <w:pStyle w:val="Paragrafi"/>
        <w:rPr>
          <w:sz w:val="21"/>
          <w:szCs w:val="21"/>
          <w:lang w:val="sq-AL"/>
        </w:rPr>
      </w:pPr>
      <w:r w:rsidRPr="006863B4">
        <w:rPr>
          <w:sz w:val="21"/>
          <w:szCs w:val="21"/>
          <w:lang w:val="sq-AL"/>
        </w:rPr>
        <w:t xml:space="preserve">d) </w:t>
      </w:r>
      <w:r w:rsidR="006749BE" w:rsidRPr="006863B4">
        <w:rPr>
          <w:sz w:val="21"/>
          <w:szCs w:val="21"/>
          <w:lang w:val="sq-AL"/>
        </w:rPr>
        <w:t xml:space="preserve">USAID-i do të përgatisë dokumente zbatimi që përshkruajnë në mënyrë më të plotë kërkesat e këtij seksioni. </w:t>
      </w:r>
    </w:p>
    <w:p w:rsidR="006749BE" w:rsidRPr="006863B4" w:rsidRDefault="004A68CB" w:rsidP="006749BE">
      <w:pPr>
        <w:pStyle w:val="Paragrafi"/>
        <w:rPr>
          <w:sz w:val="21"/>
          <w:szCs w:val="21"/>
          <w:lang w:val="sq-AL"/>
        </w:rPr>
      </w:pPr>
      <w:r>
        <w:rPr>
          <w:sz w:val="21"/>
          <w:szCs w:val="21"/>
          <w:lang w:val="sq-AL"/>
        </w:rPr>
        <w:t xml:space="preserve"> Seksioni F.3. </w:t>
      </w:r>
      <w:r w:rsidR="006749BE" w:rsidRPr="006863B4">
        <w:rPr>
          <w:sz w:val="21"/>
          <w:szCs w:val="21"/>
          <w:lang w:val="sq-AL"/>
        </w:rPr>
        <w:t>Ndalimi mbi asistencën ndaj trafikantëve të drogës</w:t>
      </w:r>
    </w:p>
    <w:p w:rsidR="006749BE" w:rsidRPr="006863B4" w:rsidRDefault="006749BE" w:rsidP="006749BE">
      <w:pPr>
        <w:pStyle w:val="Paragrafi"/>
        <w:rPr>
          <w:sz w:val="21"/>
          <w:szCs w:val="21"/>
          <w:lang w:val="sq-AL"/>
        </w:rPr>
      </w:pPr>
      <w:r w:rsidRPr="006863B4">
        <w:rPr>
          <w:sz w:val="21"/>
          <w:szCs w:val="21"/>
          <w:lang w:val="sq-AL"/>
        </w:rPr>
        <w:t>a) USAID-i rezervon</w:t>
      </w:r>
      <w:r w:rsidR="003357AE" w:rsidRPr="006863B4">
        <w:rPr>
          <w:sz w:val="21"/>
          <w:szCs w:val="21"/>
          <w:lang w:val="sq-AL"/>
        </w:rPr>
        <w:t xml:space="preserve"> të drejtën ta përfundojë këtë m</w:t>
      </w:r>
      <w:r w:rsidRPr="006863B4">
        <w:rPr>
          <w:sz w:val="21"/>
          <w:szCs w:val="21"/>
          <w:lang w:val="sq-AL"/>
        </w:rPr>
        <w:t>arrëveshje ose të marrë masa</w:t>
      </w:r>
      <w:r w:rsidR="003357AE" w:rsidRPr="006863B4">
        <w:rPr>
          <w:sz w:val="21"/>
          <w:szCs w:val="21"/>
          <w:lang w:val="sq-AL"/>
        </w:rPr>
        <w:t xml:space="preserve"> të tjera të përshtatshme nëse marrësi i g</w:t>
      </w:r>
      <w:r w:rsidRPr="006863B4">
        <w:rPr>
          <w:sz w:val="21"/>
          <w:szCs w:val="21"/>
          <w:lang w:val="sq-AL"/>
        </w:rPr>
        <w:t>rantit ose një individ</w:t>
      </w:r>
      <w:r w:rsidR="003357AE" w:rsidRPr="006863B4">
        <w:rPr>
          <w:sz w:val="21"/>
          <w:szCs w:val="21"/>
          <w:lang w:val="sq-AL"/>
        </w:rPr>
        <w:t xml:space="preserve"> kyç i g</w:t>
      </w:r>
      <w:r w:rsidRPr="006863B4">
        <w:rPr>
          <w:sz w:val="21"/>
          <w:szCs w:val="21"/>
          <w:lang w:val="sq-AL"/>
        </w:rPr>
        <w:t xml:space="preserve">rantit rezulton të jetë dënuar për një vepër penale në lidhje me lëndët narkotike ose që është përfshirë në trafikun e drogës, siç përcaktohet në pikën 22 të Kodit </w:t>
      </w:r>
      <w:r w:rsidR="006A16BE" w:rsidRPr="006863B4">
        <w:rPr>
          <w:sz w:val="21"/>
          <w:szCs w:val="21"/>
          <w:lang w:val="sq-AL"/>
        </w:rPr>
        <w:t>të Rregulloreve Federale (CFR)</w:t>
      </w:r>
      <w:r w:rsidR="004A68CB">
        <w:rPr>
          <w:sz w:val="21"/>
          <w:szCs w:val="21"/>
          <w:lang w:val="sq-AL"/>
        </w:rPr>
        <w:t>,</w:t>
      </w:r>
      <w:r w:rsidR="006A16BE" w:rsidRPr="006863B4">
        <w:rPr>
          <w:sz w:val="21"/>
          <w:szCs w:val="21"/>
          <w:lang w:val="sq-AL"/>
        </w:rPr>
        <w:t xml:space="preserve"> p</w:t>
      </w:r>
      <w:r w:rsidRPr="006863B4">
        <w:rPr>
          <w:sz w:val="21"/>
          <w:szCs w:val="21"/>
          <w:lang w:val="sq-AL"/>
        </w:rPr>
        <w:t xml:space="preserve">jesa 140. </w:t>
      </w:r>
    </w:p>
    <w:p w:rsidR="006749BE" w:rsidRPr="006863B4" w:rsidRDefault="006749BE" w:rsidP="006749BE">
      <w:pPr>
        <w:pStyle w:val="Paragrafi"/>
        <w:rPr>
          <w:sz w:val="21"/>
          <w:szCs w:val="21"/>
          <w:lang w:val="sq-AL"/>
        </w:rPr>
      </w:pPr>
      <w:r w:rsidRPr="006863B4">
        <w:rPr>
          <w:sz w:val="21"/>
          <w:szCs w:val="21"/>
          <w:lang w:val="sq-AL"/>
        </w:rPr>
        <w:t>b) USAID-i rezervon të drejtën ta përfundojë asistencën ose të marrë masa të tjera të përs</w:t>
      </w:r>
      <w:r w:rsidR="006A16BE" w:rsidRPr="006863B4">
        <w:rPr>
          <w:sz w:val="21"/>
          <w:szCs w:val="21"/>
          <w:lang w:val="sq-AL"/>
        </w:rPr>
        <w:t>htatshme në lidhje me çdo pjesë</w:t>
      </w:r>
      <w:r w:rsidRPr="006863B4">
        <w:rPr>
          <w:sz w:val="21"/>
          <w:szCs w:val="21"/>
          <w:lang w:val="sq-AL"/>
        </w:rPr>
        <w:t xml:space="preserve">marrës të miratuar nga USAID-i, i cili rezulton të jetë dënuar për një vepër penale në lidhje me lëndët narkotike ose që është përfshirë në trafikun e drogës, siç përcaktohet në pikën 22 të Kodit </w:t>
      </w:r>
      <w:r w:rsidR="006A16BE" w:rsidRPr="006863B4">
        <w:rPr>
          <w:sz w:val="21"/>
          <w:szCs w:val="21"/>
          <w:lang w:val="sq-AL"/>
        </w:rPr>
        <w:t>të Rregulloreve Federale (CFR)</w:t>
      </w:r>
      <w:r w:rsidR="004A68CB">
        <w:rPr>
          <w:sz w:val="21"/>
          <w:szCs w:val="21"/>
          <w:lang w:val="sq-AL"/>
        </w:rPr>
        <w:t>,</w:t>
      </w:r>
      <w:r w:rsidR="006A16BE" w:rsidRPr="006863B4">
        <w:rPr>
          <w:sz w:val="21"/>
          <w:szCs w:val="21"/>
          <w:lang w:val="sq-AL"/>
        </w:rPr>
        <w:t xml:space="preserve"> p</w:t>
      </w:r>
      <w:r w:rsidRPr="006863B4">
        <w:rPr>
          <w:sz w:val="21"/>
          <w:szCs w:val="21"/>
          <w:lang w:val="sq-AL"/>
        </w:rPr>
        <w:t xml:space="preserve">jesa 140. </w:t>
      </w:r>
    </w:p>
    <w:p w:rsidR="006749BE" w:rsidRPr="006863B4" w:rsidRDefault="006749BE" w:rsidP="006749BE">
      <w:pPr>
        <w:pStyle w:val="Paragrafi"/>
        <w:rPr>
          <w:sz w:val="21"/>
          <w:szCs w:val="21"/>
          <w:lang w:val="sq-AL"/>
        </w:rPr>
      </w:pPr>
      <w:r w:rsidRPr="006863B4">
        <w:rPr>
          <w:sz w:val="21"/>
          <w:szCs w:val="21"/>
          <w:lang w:val="sq-AL"/>
        </w:rPr>
        <w:t>Seksioni F.4. Të drejtat e punëtorëve. Përveç ku</w:t>
      </w:r>
      <w:r w:rsidR="00217FCB" w:rsidRPr="006863B4">
        <w:rPr>
          <w:sz w:val="21"/>
          <w:szCs w:val="21"/>
          <w:lang w:val="sq-AL"/>
        </w:rPr>
        <w:t>r parashtrohet specifikisht në m</w:t>
      </w:r>
      <w:r w:rsidRPr="006863B4">
        <w:rPr>
          <w:sz w:val="21"/>
          <w:szCs w:val="21"/>
          <w:lang w:val="sq-AL"/>
        </w:rPr>
        <w:t xml:space="preserve">arrëveshje ose kur USAID-i autorizon ndryshe me shkrim, asnjë fond ose </w:t>
      </w:r>
      <w:r w:rsidR="00ED251D" w:rsidRPr="006863B4">
        <w:rPr>
          <w:sz w:val="21"/>
          <w:szCs w:val="21"/>
          <w:lang w:val="sq-AL"/>
        </w:rPr>
        <w:t>mbështetje</w:t>
      </w:r>
      <w:r w:rsidRPr="006863B4">
        <w:rPr>
          <w:sz w:val="21"/>
          <w:szCs w:val="21"/>
          <w:lang w:val="sq-AL"/>
        </w:rPr>
        <w:t xml:space="preserve"> tjetër e siguruar si më poshtë nuk mund të përdoret për ndonjë aktivitet që përfshin të drejtat e punëtorëve në një vend të huaj. </w:t>
      </w:r>
    </w:p>
    <w:p w:rsidR="006749BE" w:rsidRPr="006863B4" w:rsidRDefault="006749BE" w:rsidP="006749BE">
      <w:pPr>
        <w:pStyle w:val="Paragrafi"/>
        <w:rPr>
          <w:sz w:val="21"/>
          <w:szCs w:val="21"/>
          <w:lang w:val="sq-AL"/>
        </w:rPr>
      </w:pPr>
      <w:r w:rsidRPr="006863B4">
        <w:rPr>
          <w:sz w:val="21"/>
          <w:szCs w:val="21"/>
          <w:lang w:val="sq-AL"/>
        </w:rPr>
        <w:t>Seksioni F.5 Ndalimi për financimin e delegacioneve të qeverive të huaja në konferenca ndërkombëtare. Përveç kur USAID-i autorizon ndryshe me shkrim, fondet e</w:t>
      </w:r>
      <w:r w:rsidR="00217FCB" w:rsidRPr="006863B4">
        <w:rPr>
          <w:sz w:val="21"/>
          <w:szCs w:val="21"/>
          <w:lang w:val="sq-AL"/>
        </w:rPr>
        <w:t xml:space="preserve"> detyruara sipas kësaj m</w:t>
      </w:r>
      <w:r w:rsidRPr="006863B4">
        <w:rPr>
          <w:sz w:val="21"/>
          <w:szCs w:val="21"/>
          <w:lang w:val="sq-AL"/>
        </w:rPr>
        <w:t xml:space="preserve">arrëveshjeje që janë dhënë nga USAID-i nga </w:t>
      </w:r>
      <w:r w:rsidR="00217FCB" w:rsidRPr="006863B4">
        <w:rPr>
          <w:sz w:val="21"/>
          <w:szCs w:val="21"/>
          <w:lang w:val="sq-AL"/>
        </w:rPr>
        <w:t>akti i operacioneve të huaja, financimi i eksporteve dhe p</w:t>
      </w:r>
      <w:r w:rsidRPr="006863B4">
        <w:rPr>
          <w:sz w:val="21"/>
          <w:szCs w:val="21"/>
          <w:lang w:val="sq-AL"/>
        </w:rPr>
        <w:t>rogramet</w:t>
      </w:r>
      <w:r w:rsidR="00217FCB" w:rsidRPr="006863B4">
        <w:rPr>
          <w:sz w:val="21"/>
          <w:szCs w:val="21"/>
          <w:lang w:val="sq-AL"/>
        </w:rPr>
        <w:t>, në lidhje me caktimin e b</w:t>
      </w:r>
      <w:r w:rsidRPr="006863B4">
        <w:rPr>
          <w:sz w:val="21"/>
          <w:szCs w:val="21"/>
          <w:lang w:val="sq-AL"/>
        </w:rPr>
        <w:t>uxhetit të çdo viti fiskal amerikan pas vitit fiskal 1999 nuk mund të përdoren për të financuar udhëtimin, dietat, shpenzimet për hotele, vaktet ushqimore, tarifa konference apo kosto të tjera të ngjashme për konferenca për çdo anëtar të një delegacioni të një qeverie të huaj në një konferencë ndërkombëtare të sponsorizuar nga një org</w:t>
      </w:r>
      <w:r w:rsidR="00247617" w:rsidRPr="006863B4">
        <w:rPr>
          <w:sz w:val="21"/>
          <w:szCs w:val="21"/>
          <w:lang w:val="sq-AL"/>
        </w:rPr>
        <w:t xml:space="preserve">anizatë ndërkombëtare publike. </w:t>
      </w:r>
      <w:r w:rsidRPr="006863B4">
        <w:rPr>
          <w:sz w:val="21"/>
          <w:szCs w:val="21"/>
          <w:lang w:val="sq-AL"/>
        </w:rPr>
        <w:t>Ky kufizim mund të shpjegohet më tej nga USAID-i në dokumentet zbatuese.</w:t>
      </w:r>
    </w:p>
    <w:p w:rsidR="006749BE" w:rsidRPr="006863B4" w:rsidRDefault="006749BE" w:rsidP="006749BE">
      <w:pPr>
        <w:pStyle w:val="Paragrafi"/>
        <w:rPr>
          <w:sz w:val="21"/>
          <w:szCs w:val="21"/>
          <w:lang w:val="sq-AL"/>
        </w:rPr>
      </w:pPr>
    </w:p>
    <w:p w:rsidR="00743A41" w:rsidRPr="006863B4" w:rsidRDefault="00743A41" w:rsidP="004A09A5">
      <w:pPr>
        <w:pStyle w:val="BazLigjPropozues"/>
        <w:keepNext w:val="0"/>
        <w:rPr>
          <w:sz w:val="21"/>
          <w:szCs w:val="21"/>
          <w:lang w:val="sq-AL"/>
        </w:rPr>
      </w:pPr>
    </w:p>
    <w:p w:rsidR="007340C9" w:rsidRPr="00B4210A" w:rsidRDefault="00743A41" w:rsidP="00743A41">
      <w:pPr>
        <w:pStyle w:val="Akti"/>
        <w:rPr>
          <w:sz w:val="21"/>
          <w:szCs w:val="21"/>
          <w:lang w:val="sq-AL"/>
        </w:rPr>
      </w:pPr>
      <w:r w:rsidRPr="00B4210A">
        <w:rPr>
          <w:sz w:val="21"/>
          <w:szCs w:val="21"/>
          <w:lang w:val="sq-AL"/>
        </w:rPr>
        <w:t>KËRKESË</w:t>
      </w:r>
    </w:p>
    <w:p w:rsidR="00743A41" w:rsidRPr="00B4210A" w:rsidRDefault="007340C9" w:rsidP="00743A41">
      <w:pPr>
        <w:pStyle w:val="Akti"/>
        <w:rPr>
          <w:sz w:val="21"/>
          <w:szCs w:val="21"/>
          <w:lang w:val="sq-AL"/>
        </w:rPr>
      </w:pPr>
      <w:r w:rsidRPr="00B4210A">
        <w:rPr>
          <w:caps w:val="0"/>
          <w:sz w:val="21"/>
          <w:szCs w:val="21"/>
          <w:lang w:val="sq-AL"/>
        </w:rPr>
        <w:t xml:space="preserve">Nr.4688/2, datë 27.9.2010 </w:t>
      </w:r>
    </w:p>
    <w:p w:rsidR="007340C9" w:rsidRPr="00B4210A" w:rsidRDefault="007340C9" w:rsidP="00743A41">
      <w:pPr>
        <w:pStyle w:val="Akti"/>
        <w:rPr>
          <w:sz w:val="21"/>
          <w:szCs w:val="21"/>
          <w:lang w:val="sq-AL"/>
        </w:rPr>
      </w:pPr>
    </w:p>
    <w:p w:rsidR="00743A41" w:rsidRPr="00B4210A" w:rsidRDefault="00743A41" w:rsidP="00743A41">
      <w:pPr>
        <w:pStyle w:val="Akti"/>
        <w:rPr>
          <w:sz w:val="21"/>
          <w:szCs w:val="21"/>
          <w:lang w:val="sq-AL"/>
        </w:rPr>
      </w:pPr>
      <w:r w:rsidRPr="00B4210A">
        <w:rPr>
          <w:sz w:val="21"/>
          <w:szCs w:val="21"/>
          <w:lang w:val="sq-AL"/>
        </w:rPr>
        <w:t xml:space="preserve">PËR SHPRONËSIM PUBLIK </w:t>
      </w:r>
    </w:p>
    <w:p w:rsidR="00743A41" w:rsidRPr="00B4210A" w:rsidRDefault="00743A41" w:rsidP="00743A41">
      <w:pPr>
        <w:pStyle w:val="NumriData"/>
        <w:rPr>
          <w:sz w:val="21"/>
          <w:szCs w:val="21"/>
          <w:lang w:val="sq-AL"/>
        </w:rPr>
      </w:pPr>
    </w:p>
    <w:p w:rsidR="00743A41" w:rsidRPr="00B4210A" w:rsidRDefault="00743A41" w:rsidP="00743A41">
      <w:pPr>
        <w:pStyle w:val="Paragrafi"/>
        <w:rPr>
          <w:sz w:val="21"/>
          <w:szCs w:val="21"/>
          <w:lang w:val="sq-AL"/>
        </w:rPr>
      </w:pPr>
      <w:r w:rsidRPr="00B4210A">
        <w:rPr>
          <w:sz w:val="21"/>
          <w:szCs w:val="21"/>
          <w:lang w:val="sq-AL"/>
        </w:rPr>
        <w:t>Ministria e Punëve Publike, Transportit dhe Telekomunikacionit shpall kërkesën për shpronësim</w:t>
      </w:r>
      <w:r w:rsidR="007340C9" w:rsidRPr="00B4210A">
        <w:rPr>
          <w:sz w:val="21"/>
          <w:szCs w:val="21"/>
          <w:lang w:val="sq-AL"/>
        </w:rPr>
        <w:t>,</w:t>
      </w:r>
      <w:r w:rsidRPr="00B4210A">
        <w:rPr>
          <w:sz w:val="21"/>
          <w:szCs w:val="21"/>
          <w:lang w:val="sq-AL"/>
        </w:rPr>
        <w:t xml:space="preserve"> për interes publik</w:t>
      </w:r>
      <w:r w:rsidR="007340C9" w:rsidRPr="00B4210A">
        <w:rPr>
          <w:sz w:val="21"/>
          <w:szCs w:val="21"/>
          <w:lang w:val="sq-AL"/>
        </w:rPr>
        <w:t>,</w:t>
      </w:r>
      <w:r w:rsidRPr="00B4210A">
        <w:rPr>
          <w:sz w:val="21"/>
          <w:szCs w:val="21"/>
          <w:lang w:val="sq-AL"/>
        </w:rPr>
        <w:t xml:space="preserve"> të pasurive të paluajtshme</w:t>
      </w:r>
      <w:r w:rsidR="007340C9" w:rsidRPr="00B4210A">
        <w:rPr>
          <w:sz w:val="21"/>
          <w:szCs w:val="21"/>
          <w:lang w:val="sq-AL"/>
        </w:rPr>
        <w:t>,</w:t>
      </w:r>
      <w:r w:rsidR="0042615B" w:rsidRPr="00B4210A">
        <w:rPr>
          <w:sz w:val="21"/>
          <w:szCs w:val="21"/>
          <w:lang w:val="sq-AL"/>
        </w:rPr>
        <w:t xml:space="preserve"> pronë private, tokë</w:t>
      </w:r>
      <w:r w:rsidRPr="00B4210A">
        <w:rPr>
          <w:sz w:val="21"/>
          <w:szCs w:val="21"/>
          <w:lang w:val="sq-AL"/>
        </w:rPr>
        <w:t xml:space="preserve"> arë dhe truall, që preken nga ndërtimi i segmentit rrugor</w:t>
      </w:r>
      <w:r w:rsidRPr="00B4210A">
        <w:rPr>
          <w:rFonts w:eastAsia="MS Mincho"/>
          <w:sz w:val="21"/>
          <w:szCs w:val="21"/>
          <w:lang w:val="sq-AL"/>
        </w:rPr>
        <w:t> </w:t>
      </w:r>
      <w:r w:rsidRPr="00B4210A">
        <w:rPr>
          <w:sz w:val="21"/>
          <w:szCs w:val="21"/>
          <w:lang w:val="sq-AL"/>
        </w:rPr>
        <w:t xml:space="preserve">“By Pass Plepa – Kavajë – Rrogozhinë”, </w:t>
      </w:r>
      <w:r w:rsidR="00F8363E" w:rsidRPr="00B4210A">
        <w:rPr>
          <w:sz w:val="21"/>
          <w:szCs w:val="21"/>
          <w:lang w:val="sq-AL"/>
        </w:rPr>
        <w:t xml:space="preserve">loti </w:t>
      </w:r>
      <w:r w:rsidRPr="00B4210A">
        <w:rPr>
          <w:sz w:val="21"/>
          <w:szCs w:val="21"/>
          <w:lang w:val="sq-AL"/>
        </w:rPr>
        <w:t>5,</w:t>
      </w:r>
      <w:r w:rsidRPr="00B4210A">
        <w:rPr>
          <w:rFonts w:eastAsia="MS Mincho"/>
          <w:sz w:val="21"/>
          <w:szCs w:val="21"/>
          <w:lang w:val="sq-AL"/>
        </w:rPr>
        <w:t> </w:t>
      </w:r>
      <w:r w:rsidRPr="00B4210A">
        <w:rPr>
          <w:sz w:val="21"/>
          <w:szCs w:val="21"/>
          <w:lang w:val="sq-AL"/>
        </w:rPr>
        <w:t>mbikalimi, </w:t>
      </w:r>
      <w:r w:rsidRPr="00B4210A">
        <w:rPr>
          <w:rFonts w:eastAsia="MS Mincho"/>
          <w:sz w:val="21"/>
          <w:szCs w:val="21"/>
          <w:lang w:val="sq-AL"/>
        </w:rPr>
        <w:t> </w:t>
      </w:r>
      <w:r w:rsidR="00F8363E" w:rsidRPr="00B4210A">
        <w:rPr>
          <w:sz w:val="21"/>
          <w:szCs w:val="21"/>
          <w:lang w:val="sq-AL"/>
        </w:rPr>
        <w:t xml:space="preserve">loti 6, </w:t>
      </w:r>
      <w:r w:rsidRPr="00B4210A">
        <w:rPr>
          <w:sz w:val="21"/>
          <w:szCs w:val="21"/>
          <w:lang w:val="sq-AL"/>
        </w:rPr>
        <w:t>rrugët dytësore,</w:t>
      </w:r>
      <w:r w:rsidRPr="00B4210A">
        <w:rPr>
          <w:rFonts w:eastAsia="MS Mincho"/>
          <w:sz w:val="21"/>
          <w:szCs w:val="21"/>
          <w:lang w:val="sq-AL"/>
        </w:rPr>
        <w:t> </w:t>
      </w:r>
      <w:r w:rsidR="00F8363E" w:rsidRPr="00B4210A">
        <w:rPr>
          <w:sz w:val="21"/>
          <w:szCs w:val="21"/>
          <w:lang w:val="sq-AL"/>
        </w:rPr>
        <w:t xml:space="preserve">loti </w:t>
      </w:r>
      <w:r w:rsidRPr="00B4210A">
        <w:rPr>
          <w:sz w:val="21"/>
          <w:szCs w:val="21"/>
          <w:lang w:val="sq-AL"/>
        </w:rPr>
        <w:t xml:space="preserve">1 dhe 2, rrugët dytësore nga ana e hekurudhës,  </w:t>
      </w:r>
      <w:r w:rsidR="00F8363E" w:rsidRPr="00B4210A">
        <w:rPr>
          <w:sz w:val="21"/>
          <w:szCs w:val="21"/>
          <w:lang w:val="sq-AL"/>
        </w:rPr>
        <w:t xml:space="preserve">loti  </w:t>
      </w:r>
      <w:r w:rsidRPr="00B4210A">
        <w:rPr>
          <w:sz w:val="21"/>
          <w:szCs w:val="21"/>
          <w:lang w:val="sq-AL"/>
        </w:rPr>
        <w:t>6-12 objektet,</w:t>
      </w:r>
      <w:r w:rsidRPr="00B4210A">
        <w:rPr>
          <w:rFonts w:eastAsia="MS Mincho"/>
          <w:sz w:val="21"/>
          <w:szCs w:val="21"/>
          <w:lang w:val="sq-AL"/>
        </w:rPr>
        <w:t> </w:t>
      </w:r>
      <w:r w:rsidR="00F8363E" w:rsidRPr="00B4210A">
        <w:rPr>
          <w:sz w:val="21"/>
          <w:szCs w:val="21"/>
          <w:lang w:val="sq-AL"/>
        </w:rPr>
        <w:t xml:space="preserve">loti </w:t>
      </w:r>
      <w:r w:rsidRPr="00B4210A">
        <w:rPr>
          <w:sz w:val="21"/>
          <w:szCs w:val="21"/>
          <w:lang w:val="sq-AL"/>
        </w:rPr>
        <w:t>9, rrugët dytësore.</w:t>
      </w:r>
    </w:p>
    <w:p w:rsidR="00743A41" w:rsidRPr="00B4210A" w:rsidRDefault="00743A41" w:rsidP="00743A41">
      <w:pPr>
        <w:pStyle w:val="Paragrafi"/>
        <w:rPr>
          <w:sz w:val="21"/>
          <w:szCs w:val="21"/>
          <w:lang w:val="sq-AL"/>
        </w:rPr>
      </w:pPr>
      <w:r w:rsidRPr="00B4210A">
        <w:rPr>
          <w:sz w:val="21"/>
          <w:szCs w:val="21"/>
          <w:lang w:val="sq-AL"/>
        </w:rPr>
        <w:t>Subjekti kërkues i këtij objekti është Drejtoria e Përgjithshme e Rrugëve. Me anë të këtij publikimi në shtyp kërkojmë të vëmë në dijeni personat të cilët preken nga ky shpronësim. Vënia në dijeni konsiston në masën e vlerësimit të llogaritur në bazë të</w:t>
      </w:r>
      <w:r w:rsidRPr="00B4210A">
        <w:rPr>
          <w:rFonts w:eastAsia="MS Mincho"/>
          <w:sz w:val="21"/>
          <w:szCs w:val="21"/>
          <w:lang w:val="sq-AL"/>
        </w:rPr>
        <w:t> </w:t>
      </w:r>
      <w:r w:rsidR="0042615B" w:rsidRPr="00B4210A">
        <w:rPr>
          <w:sz w:val="21"/>
          <w:szCs w:val="21"/>
          <w:lang w:val="sq-AL"/>
        </w:rPr>
        <w:t>vendimit nr.138, datë 23.</w:t>
      </w:r>
      <w:r w:rsidRPr="00B4210A">
        <w:rPr>
          <w:sz w:val="21"/>
          <w:szCs w:val="21"/>
          <w:lang w:val="sq-AL"/>
        </w:rPr>
        <w:t>3.2000 të Këshillit të Ministrave “Për kriteret teknike të vlerësimit dhe të përllogaritjes së masës së shpërblimit të pasurive që shpronësohen, të pasurive që zhvlerësohen dhe të të drejtave të personave të tretë, për interes publik”,</w:t>
      </w:r>
      <w:r w:rsidRPr="00B4210A">
        <w:rPr>
          <w:rFonts w:eastAsia="MS Mincho"/>
          <w:sz w:val="21"/>
          <w:szCs w:val="21"/>
          <w:lang w:val="sq-AL"/>
        </w:rPr>
        <w:t> </w:t>
      </w:r>
      <w:r w:rsidRPr="00B4210A">
        <w:rPr>
          <w:sz w:val="21"/>
          <w:szCs w:val="21"/>
          <w:lang w:val="sq-AL"/>
        </w:rPr>
        <w:t>për pronarët sipas listës emërore bashkëlidhur. </w:t>
      </w:r>
    </w:p>
    <w:p w:rsidR="00743A41" w:rsidRPr="006863B4" w:rsidRDefault="00743A41" w:rsidP="00743A41">
      <w:pPr>
        <w:pStyle w:val="Paragrafi"/>
        <w:rPr>
          <w:sz w:val="21"/>
          <w:szCs w:val="21"/>
        </w:rPr>
      </w:pPr>
      <w:r w:rsidRPr="006863B4">
        <w:rPr>
          <w:sz w:val="21"/>
          <w:szCs w:val="21"/>
        </w:rPr>
        <w:t>Në publikimin e shpronësimit të vihen shënimet se:</w:t>
      </w:r>
    </w:p>
    <w:p w:rsidR="00743A41" w:rsidRPr="006863B4" w:rsidRDefault="00743A41" w:rsidP="00743A41">
      <w:pPr>
        <w:pStyle w:val="Paragrafi"/>
        <w:rPr>
          <w:sz w:val="21"/>
          <w:szCs w:val="21"/>
        </w:rPr>
      </w:pPr>
      <w:r w:rsidRPr="006863B4">
        <w:rPr>
          <w:sz w:val="21"/>
          <w:szCs w:val="21"/>
        </w:rPr>
        <w:t>1.  Për pasuritë me pronarë të paidentifikuar</w:t>
      </w:r>
      <w:r w:rsidR="0042615B">
        <w:rPr>
          <w:sz w:val="21"/>
          <w:szCs w:val="21"/>
        </w:rPr>
        <w:t>,</w:t>
      </w:r>
      <w:r w:rsidRPr="006863B4">
        <w:rPr>
          <w:sz w:val="21"/>
          <w:szCs w:val="21"/>
        </w:rPr>
        <w:t xml:space="preserve"> sqarojmë se personat të cilët pretendojnë pronësinë</w:t>
      </w:r>
      <w:r w:rsidR="0042615B">
        <w:rPr>
          <w:sz w:val="21"/>
          <w:szCs w:val="21"/>
        </w:rPr>
        <w:t>,</w:t>
      </w:r>
      <w:r w:rsidRPr="006863B4">
        <w:rPr>
          <w:sz w:val="21"/>
          <w:szCs w:val="21"/>
        </w:rPr>
        <w:t xml:space="preserve"> duhet të aplikojnë për regjistrimin e tyre, në të kundërt nuk do të kompensohen për efekt shpronësimi.</w:t>
      </w:r>
    </w:p>
    <w:p w:rsidR="00743A41" w:rsidRPr="006863B4" w:rsidRDefault="00743A41" w:rsidP="00743A41">
      <w:pPr>
        <w:pStyle w:val="Paragrafi"/>
        <w:rPr>
          <w:sz w:val="21"/>
          <w:szCs w:val="21"/>
        </w:rPr>
      </w:pPr>
      <w:r w:rsidRPr="006863B4">
        <w:rPr>
          <w:sz w:val="21"/>
          <w:szCs w:val="21"/>
        </w:rPr>
        <w:t>2. Pasuritë, për të cilat është bërë shënimi “Rikonfirmim”, do të kërkohet rikonfirmim pranë ZVRPP- së,  për arsye të të dhënave jo të qarta.</w:t>
      </w:r>
    </w:p>
    <w:p w:rsidR="00743A41" w:rsidRPr="006863B4" w:rsidRDefault="00743A41" w:rsidP="00743A41">
      <w:pPr>
        <w:pStyle w:val="Paragrafi"/>
        <w:rPr>
          <w:sz w:val="21"/>
          <w:szCs w:val="21"/>
        </w:rPr>
      </w:pPr>
      <w:r w:rsidRPr="006863B4">
        <w:rPr>
          <w:sz w:val="21"/>
          <w:szCs w:val="21"/>
        </w:rPr>
        <w:t>3. Pronarët e objekteve për të cilët ës</w:t>
      </w:r>
      <w:r w:rsidR="004854F2">
        <w:rPr>
          <w:sz w:val="21"/>
          <w:szCs w:val="21"/>
        </w:rPr>
        <w:t>htë bërë shënimi “Leje ndërtimi”</w:t>
      </w:r>
      <w:r w:rsidRPr="006863B4">
        <w:rPr>
          <w:sz w:val="21"/>
          <w:szCs w:val="21"/>
        </w:rPr>
        <w:t>, do të kompensohen për efekt shpronësimi pas daljes së vendimit të Këshillit të Ministrave, në bazë të dokumentacionit tekniko-ligjor.</w:t>
      </w:r>
    </w:p>
    <w:p w:rsidR="00743A41" w:rsidRDefault="00743A41" w:rsidP="00743A41">
      <w:pPr>
        <w:pStyle w:val="Paragrafi"/>
        <w:rPr>
          <w:sz w:val="21"/>
          <w:szCs w:val="21"/>
        </w:rPr>
      </w:pPr>
      <w:r w:rsidRPr="006863B4">
        <w:rPr>
          <w:sz w:val="21"/>
          <w:szCs w:val="21"/>
        </w:rPr>
        <w:t>4. Pronarët e objekteve, për të cilët është bërë shënimi “Proces legalizimi”, do të kompensohen për efekt të shpronësimit të objekteve, pasi të ketë përfunduar ky proces</w:t>
      </w:r>
      <w:r w:rsidR="004854F2">
        <w:rPr>
          <w:sz w:val="21"/>
          <w:szCs w:val="21"/>
        </w:rPr>
        <w:t>,</w:t>
      </w:r>
      <w:r w:rsidRPr="006863B4">
        <w:rPr>
          <w:sz w:val="21"/>
          <w:szCs w:val="21"/>
        </w:rPr>
        <w:t xml:space="preserve"> si dhe ai i regjistrimit pranë ZVRPP-së.</w:t>
      </w:r>
    </w:p>
    <w:p w:rsidR="00743A41" w:rsidRPr="006863B4" w:rsidRDefault="00743A41" w:rsidP="00743A41">
      <w:pPr>
        <w:pStyle w:val="Paragrafi"/>
        <w:rPr>
          <w:sz w:val="21"/>
          <w:szCs w:val="21"/>
        </w:rPr>
      </w:pPr>
      <w:r w:rsidRPr="006863B4">
        <w:rPr>
          <w:sz w:val="21"/>
          <w:szCs w:val="21"/>
        </w:rPr>
        <w:t>5. Pronarët e objekteve, për të cilët është bërë shënimi “Plotësim dokumentacioni”, duhet të paraqesin dokumentacionin tekniko-ligjor, në të kundërt nuk</w:t>
      </w:r>
      <w:r w:rsidR="004854F2">
        <w:rPr>
          <w:sz w:val="21"/>
          <w:szCs w:val="21"/>
        </w:rPr>
        <w:t xml:space="preserve"> do</w:t>
      </w:r>
      <w:r w:rsidRPr="006863B4">
        <w:rPr>
          <w:sz w:val="21"/>
          <w:szCs w:val="21"/>
        </w:rPr>
        <w:t xml:space="preserve"> të kompensohen për efekt shpronësimi.</w:t>
      </w:r>
    </w:p>
    <w:p w:rsidR="00743A41" w:rsidRPr="006863B4" w:rsidRDefault="00743A41" w:rsidP="00743A41">
      <w:pPr>
        <w:pStyle w:val="Paragrafi"/>
        <w:rPr>
          <w:sz w:val="21"/>
          <w:szCs w:val="21"/>
        </w:rPr>
      </w:pPr>
      <w:r w:rsidRPr="006863B4">
        <w:rPr>
          <w:sz w:val="21"/>
          <w:szCs w:val="21"/>
        </w:rPr>
        <w:t xml:space="preserve">6. Pronari i objektit, për të cilin është bërë shënimi “Dokument privatizimi”, duhet të aplikojë për </w:t>
      </w:r>
      <w:r w:rsidR="004854F2">
        <w:rPr>
          <w:sz w:val="21"/>
          <w:szCs w:val="21"/>
        </w:rPr>
        <w:t>re</w:t>
      </w:r>
      <w:r w:rsidRPr="006863B4">
        <w:rPr>
          <w:sz w:val="21"/>
          <w:szCs w:val="21"/>
        </w:rPr>
        <w:t>gjistrimin e objektit pranë ZVRPP-së, në të kundërt nuk do të kompensohet për efekt të shpronësimit.</w:t>
      </w:r>
    </w:p>
    <w:p w:rsidR="00743A41" w:rsidRPr="006863B4" w:rsidRDefault="00743A41" w:rsidP="00743A41">
      <w:pPr>
        <w:pStyle w:val="Paragrafi"/>
        <w:rPr>
          <w:sz w:val="21"/>
          <w:szCs w:val="21"/>
        </w:rPr>
      </w:pPr>
      <w:r w:rsidRPr="006863B4">
        <w:rPr>
          <w:sz w:val="21"/>
          <w:szCs w:val="21"/>
        </w:rPr>
        <w:t>Pronarët që kanë emrin në listën emërore dhe personat e tretë, brenda 15 ditëve nga plotësimi i këtij afati për publikim, kanë të drejtë të paraqesin pretendimet e tyre lidhur me çmimin, s</w:t>
      </w:r>
      <w:r w:rsidR="00DD16F4">
        <w:rPr>
          <w:sz w:val="21"/>
          <w:szCs w:val="21"/>
        </w:rPr>
        <w:t>ipërfaqen, titullin e pronësisë</w:t>
      </w:r>
      <w:r w:rsidRPr="006863B4">
        <w:rPr>
          <w:sz w:val="21"/>
          <w:szCs w:val="21"/>
        </w:rPr>
        <w:t xml:space="preserve"> apo llojin e pasurisë që kanë në pro</w:t>
      </w:r>
      <w:r w:rsidR="00CA6A67">
        <w:rPr>
          <w:sz w:val="21"/>
          <w:szCs w:val="21"/>
        </w:rPr>
        <w:t>nësi, të shoqëruara me dokumente</w:t>
      </w:r>
      <w:r w:rsidRPr="006863B4">
        <w:rPr>
          <w:sz w:val="21"/>
          <w:szCs w:val="21"/>
        </w:rPr>
        <w:t>t përkatëse</w:t>
      </w:r>
      <w:r w:rsidR="00CA6A67">
        <w:rPr>
          <w:sz w:val="21"/>
          <w:szCs w:val="21"/>
        </w:rPr>
        <w:t>,</w:t>
      </w:r>
      <w:r w:rsidRPr="006863B4">
        <w:rPr>
          <w:sz w:val="21"/>
          <w:szCs w:val="21"/>
        </w:rPr>
        <w:t xml:space="preserve"> në ministrinë kompetente (Ministria e</w:t>
      </w:r>
      <w:r w:rsidR="00DD16F4">
        <w:rPr>
          <w:sz w:val="21"/>
          <w:szCs w:val="21"/>
        </w:rPr>
        <w:t xml:space="preserve"> Punëve Publike dhe Transportit</w:t>
      </w:r>
      <w:r w:rsidRPr="006863B4">
        <w:rPr>
          <w:sz w:val="21"/>
          <w:szCs w:val="21"/>
        </w:rPr>
        <w:t>). </w:t>
      </w:r>
    </w:p>
    <w:p w:rsidR="00743A41" w:rsidRPr="006863B4" w:rsidRDefault="00743A41" w:rsidP="00743A41">
      <w:pPr>
        <w:pStyle w:val="Paragrafi"/>
        <w:rPr>
          <w:sz w:val="21"/>
          <w:szCs w:val="21"/>
        </w:rPr>
      </w:pPr>
      <w:r w:rsidRPr="006863B4">
        <w:rPr>
          <w:sz w:val="21"/>
          <w:szCs w:val="21"/>
        </w:rPr>
        <w:t>Vlera e përgjithshme e këtij shpronësimi arrin në shumën</w:t>
      </w:r>
      <w:r w:rsidRPr="006863B4">
        <w:rPr>
          <w:rFonts w:eastAsia="MS Mincho"/>
          <w:sz w:val="21"/>
          <w:szCs w:val="21"/>
        </w:rPr>
        <w:t> </w:t>
      </w:r>
      <w:r w:rsidRPr="006863B4">
        <w:rPr>
          <w:sz w:val="21"/>
          <w:szCs w:val="21"/>
        </w:rPr>
        <w:t>197 309 804</w:t>
      </w:r>
      <w:r w:rsidRPr="006863B4">
        <w:rPr>
          <w:rFonts w:eastAsia="MS Mincho"/>
          <w:sz w:val="21"/>
          <w:szCs w:val="21"/>
        </w:rPr>
        <w:t> </w:t>
      </w:r>
      <w:r w:rsidRPr="006863B4">
        <w:rPr>
          <w:sz w:val="21"/>
          <w:szCs w:val="21"/>
        </w:rPr>
        <w:t>(njëqind nëntëdhjetë e shtatë milionë e treqind e nëntë mijë e tetëqind e katër) lekë.</w:t>
      </w:r>
    </w:p>
    <w:p w:rsidR="00743A41" w:rsidRPr="006863B4" w:rsidRDefault="00743A41" w:rsidP="00743A41">
      <w:pPr>
        <w:pStyle w:val="Paragrafi"/>
        <w:rPr>
          <w:sz w:val="21"/>
          <w:szCs w:val="21"/>
        </w:rPr>
      </w:pPr>
      <w:r w:rsidRPr="006863B4">
        <w:rPr>
          <w:sz w:val="21"/>
          <w:szCs w:val="21"/>
        </w:rPr>
        <w:t> </w:t>
      </w:r>
    </w:p>
    <w:p w:rsidR="00743A41" w:rsidRPr="00B4210A" w:rsidRDefault="00743A41" w:rsidP="00743A41">
      <w:pPr>
        <w:pStyle w:val="Autoriteti"/>
        <w:rPr>
          <w:sz w:val="21"/>
          <w:szCs w:val="21"/>
          <w:lang w:val="it-IT"/>
        </w:rPr>
      </w:pPr>
      <w:r w:rsidRPr="006863B4">
        <w:rPr>
          <w:sz w:val="21"/>
          <w:szCs w:val="21"/>
        </w:rPr>
        <w:t> </w:t>
      </w:r>
      <w:r w:rsidRPr="00B4210A">
        <w:rPr>
          <w:sz w:val="21"/>
          <w:szCs w:val="21"/>
          <w:lang w:val="it-IT"/>
        </w:rPr>
        <w:t>MINISTRI i PUNËVE PUBLIKE DHE TRANSPORTIT</w:t>
      </w:r>
    </w:p>
    <w:p w:rsidR="00743A41" w:rsidRPr="006863B4" w:rsidRDefault="00743A41" w:rsidP="00743A41">
      <w:pPr>
        <w:pStyle w:val="AutoritetiEmer"/>
        <w:rPr>
          <w:sz w:val="21"/>
          <w:szCs w:val="21"/>
        </w:rPr>
      </w:pPr>
      <w:r w:rsidRPr="006863B4">
        <w:rPr>
          <w:sz w:val="21"/>
          <w:szCs w:val="21"/>
        </w:rPr>
        <w:t>Sokol Olldashi</w:t>
      </w:r>
    </w:p>
    <w:p w:rsidR="00743A41" w:rsidRDefault="00743A41" w:rsidP="00743A41">
      <w:pPr>
        <w:pStyle w:val="Paragrafi"/>
      </w:pPr>
    </w:p>
    <w:p w:rsidR="00AE156E" w:rsidRDefault="00AE156E" w:rsidP="00743A41">
      <w:pPr>
        <w:pStyle w:val="Paragrafi"/>
        <w:sectPr w:rsidR="00AE156E" w:rsidSect="00301862">
          <w:footerReference w:type="even" r:id="rId8"/>
          <w:footerReference w:type="default" r:id="rId9"/>
          <w:type w:val="nextColumn"/>
          <w:pgSz w:w="11907" w:h="16840" w:code="9"/>
          <w:pgMar w:top="1418" w:right="1418" w:bottom="1418" w:left="1418" w:header="1304" w:footer="1134" w:gutter="0"/>
          <w:pgNumType w:start="7651"/>
          <w:cols w:space="720"/>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
        <w:gridCol w:w="1392"/>
        <w:gridCol w:w="649"/>
        <w:gridCol w:w="933"/>
        <w:gridCol w:w="859"/>
        <w:gridCol w:w="838"/>
        <w:gridCol w:w="327"/>
        <w:gridCol w:w="327"/>
        <w:gridCol w:w="1120"/>
        <w:gridCol w:w="654"/>
        <w:gridCol w:w="1120"/>
        <w:gridCol w:w="627"/>
        <w:gridCol w:w="705"/>
        <w:gridCol w:w="670"/>
        <w:gridCol w:w="670"/>
      </w:tblGrid>
      <w:tr w:rsidR="00AE156E" w:rsidRPr="000B0043" w:rsidTr="004209E3">
        <w:trPr>
          <w:trHeight w:val="139"/>
          <w:jc w:val="center"/>
        </w:trPr>
        <w:tc>
          <w:tcPr>
            <w:tcW w:w="0" w:type="auto"/>
            <w:gridSpan w:val="3"/>
            <w:tcBorders>
              <w:top w:val="nil"/>
              <w:left w:val="nil"/>
              <w:bottom w:val="nil"/>
              <w:right w:val="nil"/>
            </w:tcBorders>
            <w:shd w:val="clear" w:color="auto" w:fill="auto"/>
            <w:noWrap/>
            <w:vAlign w:val="bottom"/>
          </w:tcPr>
          <w:p w:rsidR="00743A41" w:rsidRPr="000B0043" w:rsidRDefault="00743A41" w:rsidP="0044495B">
            <w:pPr>
              <w:rPr>
                <w:rFonts w:ascii="CG Times" w:hAnsi="CG Times"/>
                <w:b/>
                <w:bCs/>
                <w:sz w:val="16"/>
                <w:szCs w:val="16"/>
              </w:rPr>
            </w:pPr>
            <w:r>
              <w:rPr>
                <w:rFonts w:ascii="CG Times" w:hAnsi="CG Times"/>
                <w:b/>
                <w:bCs/>
                <w:sz w:val="16"/>
                <w:szCs w:val="16"/>
              </w:rPr>
              <w:t>MPPT</w:t>
            </w:r>
          </w:p>
        </w:tc>
        <w:tc>
          <w:tcPr>
            <w:tcW w:w="0" w:type="auto"/>
            <w:tcBorders>
              <w:top w:val="nil"/>
              <w:left w:val="nil"/>
              <w:bottom w:val="nil"/>
              <w:right w:val="nil"/>
            </w:tcBorders>
            <w:shd w:val="clear" w:color="auto" w:fill="auto"/>
            <w:noWrap/>
            <w:vAlign w:val="bottom"/>
          </w:tcPr>
          <w:p w:rsidR="00743A41" w:rsidRPr="000B0043" w:rsidRDefault="00743A41" w:rsidP="0044495B">
            <w:pPr>
              <w:rPr>
                <w:rFonts w:ascii="CG Times" w:hAnsi="CG Times"/>
                <w:b/>
                <w:bCs/>
                <w:sz w:val="16"/>
                <w:szCs w:val="16"/>
              </w:rPr>
            </w:pPr>
          </w:p>
        </w:tc>
        <w:tc>
          <w:tcPr>
            <w:tcW w:w="0" w:type="auto"/>
            <w:tcBorders>
              <w:top w:val="nil"/>
              <w:left w:val="nil"/>
              <w:bottom w:val="nil"/>
              <w:right w:val="nil"/>
            </w:tcBorders>
            <w:shd w:val="clear" w:color="auto" w:fill="auto"/>
            <w:noWrap/>
            <w:vAlign w:val="bottom"/>
          </w:tcPr>
          <w:p w:rsidR="00743A41" w:rsidRPr="000B0043" w:rsidRDefault="00743A41" w:rsidP="0044495B">
            <w:pPr>
              <w:rPr>
                <w:rFonts w:ascii="CG Times" w:hAnsi="CG Times"/>
                <w:b/>
                <w:bCs/>
                <w:sz w:val="16"/>
                <w:szCs w:val="16"/>
              </w:rPr>
            </w:pPr>
          </w:p>
        </w:tc>
        <w:tc>
          <w:tcPr>
            <w:tcW w:w="0" w:type="auto"/>
            <w:gridSpan w:val="2"/>
            <w:tcBorders>
              <w:top w:val="nil"/>
              <w:left w:val="nil"/>
              <w:bottom w:val="nil"/>
              <w:right w:val="nil"/>
            </w:tcBorders>
            <w:shd w:val="clear" w:color="auto" w:fill="auto"/>
            <w:noWrap/>
            <w:vAlign w:val="bottom"/>
          </w:tcPr>
          <w:p w:rsidR="00743A41" w:rsidRPr="000B0043" w:rsidRDefault="00743A41" w:rsidP="0044495B">
            <w:pPr>
              <w:rPr>
                <w:rFonts w:ascii="CG Times" w:hAnsi="CG Times"/>
                <w:b/>
                <w:bCs/>
                <w:sz w:val="16"/>
                <w:szCs w:val="16"/>
              </w:rPr>
            </w:pPr>
          </w:p>
        </w:tc>
        <w:tc>
          <w:tcPr>
            <w:tcW w:w="0" w:type="auto"/>
            <w:gridSpan w:val="2"/>
            <w:tcBorders>
              <w:top w:val="nil"/>
              <w:left w:val="nil"/>
              <w:bottom w:val="nil"/>
              <w:right w:val="nil"/>
            </w:tcBorders>
            <w:shd w:val="clear" w:color="auto" w:fill="auto"/>
            <w:noWrap/>
            <w:vAlign w:val="bottom"/>
          </w:tcPr>
          <w:p w:rsidR="00743A41" w:rsidRPr="000B0043" w:rsidRDefault="00743A41" w:rsidP="0044495B">
            <w:pPr>
              <w:rPr>
                <w:rFonts w:ascii="CG Times" w:hAnsi="CG Times"/>
                <w:b/>
                <w:bCs/>
                <w:sz w:val="16"/>
                <w:szCs w:val="16"/>
              </w:rPr>
            </w:pPr>
          </w:p>
        </w:tc>
        <w:tc>
          <w:tcPr>
            <w:tcW w:w="0" w:type="auto"/>
            <w:tcBorders>
              <w:top w:val="nil"/>
              <w:left w:val="nil"/>
              <w:bottom w:val="nil"/>
              <w:right w:val="nil"/>
            </w:tcBorders>
            <w:shd w:val="clear" w:color="auto" w:fill="auto"/>
            <w:noWrap/>
            <w:vAlign w:val="bottom"/>
          </w:tcPr>
          <w:p w:rsidR="00743A41" w:rsidRPr="000B0043" w:rsidRDefault="00743A41" w:rsidP="0044495B">
            <w:pPr>
              <w:rPr>
                <w:rFonts w:ascii="CG Times" w:hAnsi="CG Times"/>
                <w:b/>
                <w:bCs/>
                <w:sz w:val="16"/>
                <w:szCs w:val="16"/>
              </w:rPr>
            </w:pPr>
          </w:p>
        </w:tc>
        <w:tc>
          <w:tcPr>
            <w:tcW w:w="0" w:type="auto"/>
            <w:tcBorders>
              <w:top w:val="nil"/>
              <w:left w:val="nil"/>
              <w:bottom w:val="nil"/>
              <w:right w:val="nil"/>
            </w:tcBorders>
            <w:shd w:val="clear" w:color="auto" w:fill="auto"/>
            <w:noWrap/>
            <w:vAlign w:val="bottom"/>
          </w:tcPr>
          <w:p w:rsidR="00743A41" w:rsidRPr="000B0043" w:rsidRDefault="00743A41" w:rsidP="0044495B">
            <w:pPr>
              <w:rPr>
                <w:rFonts w:ascii="CG Times" w:hAnsi="CG Times"/>
                <w:b/>
                <w:bCs/>
                <w:sz w:val="16"/>
                <w:szCs w:val="16"/>
              </w:rPr>
            </w:pPr>
          </w:p>
        </w:tc>
        <w:tc>
          <w:tcPr>
            <w:tcW w:w="0" w:type="auto"/>
            <w:tcBorders>
              <w:top w:val="nil"/>
              <w:left w:val="nil"/>
              <w:bottom w:val="nil"/>
              <w:right w:val="nil"/>
            </w:tcBorders>
            <w:shd w:val="clear" w:color="auto" w:fill="auto"/>
            <w:noWrap/>
            <w:vAlign w:val="bottom"/>
          </w:tcPr>
          <w:p w:rsidR="00743A41" w:rsidRPr="000B0043" w:rsidRDefault="00743A41" w:rsidP="0044495B">
            <w:pPr>
              <w:rPr>
                <w:rFonts w:ascii="CG Times" w:hAnsi="CG Times"/>
                <w:sz w:val="16"/>
                <w:szCs w:val="16"/>
              </w:rPr>
            </w:pPr>
          </w:p>
        </w:tc>
        <w:tc>
          <w:tcPr>
            <w:tcW w:w="0" w:type="auto"/>
            <w:tcBorders>
              <w:top w:val="nil"/>
              <w:left w:val="nil"/>
              <w:bottom w:val="nil"/>
              <w:right w:val="nil"/>
            </w:tcBorders>
            <w:shd w:val="clear" w:color="auto" w:fill="auto"/>
            <w:noWrap/>
            <w:vAlign w:val="bottom"/>
          </w:tcPr>
          <w:p w:rsidR="00743A41" w:rsidRPr="000B0043" w:rsidRDefault="00743A41" w:rsidP="0044495B">
            <w:pPr>
              <w:rPr>
                <w:rFonts w:ascii="CG Times" w:hAnsi="CG Times"/>
                <w:color w:val="000000"/>
                <w:sz w:val="16"/>
                <w:szCs w:val="16"/>
              </w:rPr>
            </w:pPr>
          </w:p>
        </w:tc>
        <w:tc>
          <w:tcPr>
            <w:tcW w:w="0" w:type="auto"/>
            <w:gridSpan w:val="2"/>
            <w:tcBorders>
              <w:top w:val="nil"/>
              <w:left w:val="nil"/>
              <w:bottom w:val="nil"/>
              <w:right w:val="nil"/>
            </w:tcBorders>
            <w:shd w:val="clear" w:color="auto" w:fill="auto"/>
            <w:noWrap/>
            <w:vAlign w:val="bottom"/>
          </w:tcPr>
          <w:p w:rsidR="00743A41" w:rsidRPr="000B0043" w:rsidRDefault="00743A41" w:rsidP="0044495B">
            <w:pPr>
              <w:rPr>
                <w:rFonts w:ascii="CG Times" w:hAnsi="CG Times"/>
                <w:color w:val="000000"/>
                <w:sz w:val="16"/>
                <w:szCs w:val="16"/>
              </w:rPr>
            </w:pPr>
          </w:p>
        </w:tc>
      </w:tr>
      <w:tr w:rsidR="00743A41" w:rsidRPr="00B4210A" w:rsidTr="004209E3">
        <w:trPr>
          <w:trHeight w:val="139"/>
          <w:jc w:val="center"/>
        </w:trPr>
        <w:tc>
          <w:tcPr>
            <w:tcW w:w="0" w:type="auto"/>
            <w:gridSpan w:val="9"/>
            <w:tcBorders>
              <w:top w:val="nil"/>
              <w:left w:val="nil"/>
              <w:bottom w:val="nil"/>
              <w:right w:val="nil"/>
            </w:tcBorders>
            <w:shd w:val="clear" w:color="auto" w:fill="auto"/>
            <w:noWrap/>
            <w:vAlign w:val="bottom"/>
          </w:tcPr>
          <w:p w:rsidR="00743A41" w:rsidRPr="00B4210A" w:rsidRDefault="00743A41" w:rsidP="0044495B">
            <w:pPr>
              <w:rPr>
                <w:rFonts w:ascii="CG Times" w:hAnsi="CG Times"/>
                <w:b/>
                <w:bCs/>
                <w:sz w:val="16"/>
                <w:szCs w:val="16"/>
                <w:lang w:val="it-IT"/>
              </w:rPr>
            </w:pPr>
            <w:r w:rsidRPr="00B4210A">
              <w:rPr>
                <w:rFonts w:ascii="CG Times" w:hAnsi="CG Times"/>
                <w:b/>
                <w:bCs/>
                <w:sz w:val="16"/>
                <w:szCs w:val="16"/>
                <w:lang w:val="it-IT"/>
              </w:rPr>
              <w:t>DREJTORIA E PËRGJITHSHME E RRUGËVE</w:t>
            </w:r>
          </w:p>
        </w:tc>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b/>
                <w:bCs/>
                <w:sz w:val="16"/>
                <w:szCs w:val="16"/>
                <w:lang w:val="it-IT"/>
              </w:rPr>
            </w:pPr>
          </w:p>
        </w:tc>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b/>
                <w:bCs/>
                <w:sz w:val="16"/>
                <w:szCs w:val="16"/>
                <w:lang w:val="it-IT"/>
              </w:rPr>
            </w:pPr>
          </w:p>
        </w:tc>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sz w:val="16"/>
                <w:szCs w:val="16"/>
                <w:lang w:val="it-IT"/>
              </w:rPr>
            </w:pPr>
          </w:p>
        </w:tc>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color w:val="000000"/>
                <w:sz w:val="16"/>
                <w:szCs w:val="16"/>
                <w:lang w:val="it-IT"/>
              </w:rPr>
            </w:pPr>
          </w:p>
        </w:tc>
        <w:tc>
          <w:tcPr>
            <w:tcW w:w="0" w:type="auto"/>
            <w:gridSpan w:val="2"/>
            <w:tcBorders>
              <w:top w:val="nil"/>
              <w:left w:val="nil"/>
              <w:bottom w:val="nil"/>
              <w:right w:val="nil"/>
            </w:tcBorders>
            <w:shd w:val="clear" w:color="auto" w:fill="auto"/>
            <w:noWrap/>
            <w:vAlign w:val="bottom"/>
          </w:tcPr>
          <w:p w:rsidR="00743A41" w:rsidRPr="00B4210A" w:rsidRDefault="00743A41" w:rsidP="0044495B">
            <w:pPr>
              <w:rPr>
                <w:rFonts w:ascii="CG Times" w:hAnsi="CG Times"/>
                <w:color w:val="000000"/>
                <w:sz w:val="16"/>
                <w:szCs w:val="16"/>
                <w:lang w:val="it-IT"/>
              </w:rPr>
            </w:pPr>
          </w:p>
        </w:tc>
      </w:tr>
      <w:tr w:rsidR="00743A41" w:rsidRPr="000B0043" w:rsidTr="004209E3">
        <w:trPr>
          <w:trHeight w:val="139"/>
          <w:jc w:val="center"/>
        </w:trPr>
        <w:tc>
          <w:tcPr>
            <w:tcW w:w="0" w:type="auto"/>
            <w:gridSpan w:val="7"/>
            <w:tcBorders>
              <w:top w:val="nil"/>
              <w:left w:val="nil"/>
              <w:bottom w:val="nil"/>
              <w:right w:val="nil"/>
            </w:tcBorders>
            <w:shd w:val="clear" w:color="auto" w:fill="auto"/>
            <w:noWrap/>
            <w:vAlign w:val="bottom"/>
          </w:tcPr>
          <w:p w:rsidR="00743A41" w:rsidRPr="000B0043" w:rsidRDefault="00743A41" w:rsidP="0044495B">
            <w:pPr>
              <w:rPr>
                <w:rFonts w:ascii="CG Times" w:hAnsi="CG Times"/>
                <w:b/>
                <w:bCs/>
                <w:sz w:val="16"/>
                <w:szCs w:val="16"/>
              </w:rPr>
            </w:pPr>
            <w:r w:rsidRPr="000B0043">
              <w:rPr>
                <w:rFonts w:ascii="CG Times" w:hAnsi="CG Times"/>
                <w:b/>
                <w:bCs/>
                <w:sz w:val="16"/>
                <w:szCs w:val="16"/>
              </w:rPr>
              <w:t>DREJTORIA</w:t>
            </w:r>
            <w:r>
              <w:rPr>
                <w:rFonts w:ascii="CG Times" w:hAnsi="CG Times"/>
                <w:b/>
                <w:bCs/>
                <w:sz w:val="16"/>
                <w:szCs w:val="16"/>
              </w:rPr>
              <w:t xml:space="preserve"> E SHPRONË</w:t>
            </w:r>
            <w:r w:rsidRPr="000B0043">
              <w:rPr>
                <w:rFonts w:ascii="CG Times" w:hAnsi="CG Times"/>
                <w:b/>
                <w:bCs/>
                <w:sz w:val="16"/>
                <w:szCs w:val="16"/>
              </w:rPr>
              <w:t>SIMEVE</w:t>
            </w:r>
          </w:p>
        </w:tc>
        <w:tc>
          <w:tcPr>
            <w:tcW w:w="0" w:type="auto"/>
            <w:gridSpan w:val="2"/>
            <w:tcBorders>
              <w:top w:val="nil"/>
              <w:left w:val="nil"/>
              <w:bottom w:val="nil"/>
              <w:right w:val="nil"/>
            </w:tcBorders>
            <w:shd w:val="clear" w:color="auto" w:fill="auto"/>
            <w:noWrap/>
            <w:vAlign w:val="bottom"/>
          </w:tcPr>
          <w:p w:rsidR="00743A41" w:rsidRPr="000B0043" w:rsidRDefault="00743A41" w:rsidP="0044495B">
            <w:pPr>
              <w:rPr>
                <w:rFonts w:ascii="CG Times" w:hAnsi="CG Times"/>
                <w:b/>
                <w:bCs/>
                <w:sz w:val="16"/>
                <w:szCs w:val="16"/>
              </w:rPr>
            </w:pPr>
          </w:p>
        </w:tc>
        <w:tc>
          <w:tcPr>
            <w:tcW w:w="0" w:type="auto"/>
            <w:tcBorders>
              <w:top w:val="nil"/>
              <w:left w:val="nil"/>
              <w:bottom w:val="nil"/>
              <w:right w:val="nil"/>
            </w:tcBorders>
            <w:shd w:val="clear" w:color="auto" w:fill="auto"/>
            <w:noWrap/>
            <w:vAlign w:val="bottom"/>
          </w:tcPr>
          <w:p w:rsidR="00743A41" w:rsidRPr="000B0043" w:rsidRDefault="00743A41" w:rsidP="0044495B">
            <w:pPr>
              <w:rPr>
                <w:rFonts w:ascii="CG Times" w:hAnsi="CG Times"/>
                <w:b/>
                <w:bCs/>
                <w:sz w:val="16"/>
                <w:szCs w:val="16"/>
              </w:rPr>
            </w:pPr>
          </w:p>
        </w:tc>
        <w:tc>
          <w:tcPr>
            <w:tcW w:w="0" w:type="auto"/>
            <w:tcBorders>
              <w:top w:val="nil"/>
              <w:left w:val="nil"/>
              <w:bottom w:val="nil"/>
              <w:right w:val="nil"/>
            </w:tcBorders>
            <w:shd w:val="clear" w:color="auto" w:fill="auto"/>
            <w:noWrap/>
            <w:vAlign w:val="bottom"/>
          </w:tcPr>
          <w:p w:rsidR="00743A41" w:rsidRPr="000B0043" w:rsidRDefault="00743A41" w:rsidP="0044495B">
            <w:pPr>
              <w:rPr>
                <w:rFonts w:ascii="CG Times" w:hAnsi="CG Times"/>
                <w:b/>
                <w:bCs/>
                <w:sz w:val="16"/>
                <w:szCs w:val="16"/>
              </w:rPr>
            </w:pPr>
          </w:p>
        </w:tc>
        <w:tc>
          <w:tcPr>
            <w:tcW w:w="0" w:type="auto"/>
            <w:tcBorders>
              <w:top w:val="nil"/>
              <w:left w:val="nil"/>
              <w:bottom w:val="nil"/>
              <w:right w:val="nil"/>
            </w:tcBorders>
            <w:shd w:val="clear" w:color="auto" w:fill="auto"/>
            <w:noWrap/>
            <w:vAlign w:val="bottom"/>
          </w:tcPr>
          <w:p w:rsidR="00743A41" w:rsidRPr="000B0043" w:rsidRDefault="00743A41" w:rsidP="0044495B">
            <w:pPr>
              <w:rPr>
                <w:rFonts w:ascii="CG Times" w:hAnsi="CG Times"/>
                <w:sz w:val="16"/>
                <w:szCs w:val="16"/>
              </w:rPr>
            </w:pPr>
          </w:p>
        </w:tc>
        <w:tc>
          <w:tcPr>
            <w:tcW w:w="0" w:type="auto"/>
            <w:tcBorders>
              <w:top w:val="nil"/>
              <w:left w:val="nil"/>
              <w:bottom w:val="nil"/>
              <w:right w:val="nil"/>
            </w:tcBorders>
            <w:shd w:val="clear" w:color="auto" w:fill="auto"/>
            <w:noWrap/>
            <w:vAlign w:val="bottom"/>
          </w:tcPr>
          <w:p w:rsidR="00743A41" w:rsidRPr="000B0043" w:rsidRDefault="00743A41" w:rsidP="0044495B">
            <w:pPr>
              <w:rPr>
                <w:rFonts w:ascii="CG Times" w:hAnsi="CG Times"/>
                <w:color w:val="000000"/>
                <w:sz w:val="16"/>
                <w:szCs w:val="16"/>
              </w:rPr>
            </w:pPr>
          </w:p>
        </w:tc>
        <w:tc>
          <w:tcPr>
            <w:tcW w:w="0" w:type="auto"/>
            <w:gridSpan w:val="2"/>
            <w:tcBorders>
              <w:top w:val="nil"/>
              <w:left w:val="nil"/>
              <w:bottom w:val="nil"/>
              <w:right w:val="nil"/>
            </w:tcBorders>
            <w:shd w:val="clear" w:color="auto" w:fill="auto"/>
            <w:noWrap/>
            <w:vAlign w:val="bottom"/>
          </w:tcPr>
          <w:p w:rsidR="00743A41" w:rsidRPr="000B0043" w:rsidRDefault="00743A41" w:rsidP="0044495B">
            <w:pPr>
              <w:rPr>
                <w:rFonts w:ascii="CG Times" w:hAnsi="CG Times"/>
                <w:color w:val="000000"/>
                <w:sz w:val="16"/>
                <w:szCs w:val="16"/>
              </w:rPr>
            </w:pPr>
          </w:p>
        </w:tc>
      </w:tr>
      <w:tr w:rsidR="00743A41" w:rsidRPr="000B0043" w:rsidTr="004209E3">
        <w:trPr>
          <w:trHeight w:val="234"/>
          <w:jc w:val="center"/>
        </w:trPr>
        <w:tc>
          <w:tcPr>
            <w:tcW w:w="0" w:type="auto"/>
            <w:gridSpan w:val="15"/>
            <w:tcBorders>
              <w:top w:val="nil"/>
              <w:left w:val="nil"/>
              <w:bottom w:val="single" w:sz="4" w:space="0" w:color="auto"/>
              <w:right w:val="nil"/>
            </w:tcBorders>
            <w:shd w:val="clear" w:color="auto" w:fill="auto"/>
            <w:noWrap/>
            <w:vAlign w:val="bottom"/>
          </w:tcPr>
          <w:p w:rsidR="00743A41" w:rsidRPr="000B0043" w:rsidRDefault="00743A41" w:rsidP="006863B4">
            <w:pPr>
              <w:jc w:val="center"/>
              <w:rPr>
                <w:rFonts w:ascii="CG Times" w:hAnsi="CG Times"/>
                <w:b/>
                <w:bCs/>
                <w:sz w:val="16"/>
                <w:szCs w:val="16"/>
              </w:rPr>
            </w:pPr>
            <w:r>
              <w:rPr>
                <w:rFonts w:ascii="CG Times" w:hAnsi="CG Times"/>
                <w:b/>
                <w:bCs/>
                <w:sz w:val="16"/>
                <w:szCs w:val="16"/>
              </w:rPr>
              <w:t>LISTA E  PASURIVE QË SHPRONËSOHEN NGA NDËRTIMI I BY-PASS "PLEPA-KAVAJË-RROGOZHINË</w:t>
            </w:r>
            <w:r w:rsidRPr="000B0043">
              <w:rPr>
                <w:rFonts w:ascii="CG Times" w:hAnsi="CG Times"/>
                <w:b/>
                <w:bCs/>
                <w:sz w:val="16"/>
                <w:szCs w:val="16"/>
              </w:rPr>
              <w:t>"</w:t>
            </w:r>
          </w:p>
          <w:p w:rsidR="00743A41" w:rsidRPr="000B0043" w:rsidRDefault="00743A41" w:rsidP="00AE156E">
            <w:pPr>
              <w:jc w:val="center"/>
              <w:rPr>
                <w:rFonts w:ascii="CG Times" w:hAnsi="CG Times"/>
                <w:color w:val="000000"/>
                <w:sz w:val="16"/>
                <w:szCs w:val="16"/>
              </w:rPr>
            </w:pPr>
            <w:r w:rsidRPr="000B0043">
              <w:rPr>
                <w:rFonts w:ascii="CG Times" w:hAnsi="CG Times"/>
                <w:b/>
                <w:bCs/>
                <w:sz w:val="16"/>
                <w:szCs w:val="16"/>
              </w:rPr>
              <w:t xml:space="preserve">Loti 5, </w:t>
            </w:r>
            <w:r w:rsidR="00AB37B7" w:rsidRPr="000B0043">
              <w:rPr>
                <w:rFonts w:ascii="CG Times" w:hAnsi="CG Times"/>
                <w:b/>
                <w:bCs/>
                <w:sz w:val="16"/>
                <w:szCs w:val="16"/>
              </w:rPr>
              <w:t>mbikalimi</w:t>
            </w:r>
          </w:p>
        </w:tc>
      </w:tr>
      <w:tr w:rsidR="00AE156E" w:rsidRPr="006863B4" w:rsidTr="004209E3">
        <w:trPr>
          <w:trHeight w:val="139"/>
          <w:jc w:val="center"/>
        </w:trPr>
        <w:tc>
          <w:tcPr>
            <w:tcW w:w="0" w:type="auto"/>
            <w:vMerge w:val="restart"/>
            <w:tcBorders>
              <w:top w:val="single" w:sz="4" w:space="0" w:color="auto"/>
            </w:tcBorders>
            <w:shd w:val="clear" w:color="auto" w:fill="FFFFFF"/>
            <w:noWrap/>
            <w:vAlign w:val="center"/>
          </w:tcPr>
          <w:p w:rsidR="00743A41" w:rsidRPr="006863B4" w:rsidRDefault="00743A41" w:rsidP="0044495B">
            <w:pPr>
              <w:jc w:val="center"/>
              <w:rPr>
                <w:rFonts w:ascii="CG Times" w:hAnsi="CG Times"/>
                <w:b/>
                <w:bCs/>
                <w:sz w:val="14"/>
                <w:szCs w:val="14"/>
              </w:rPr>
            </w:pPr>
            <w:r w:rsidRPr="006863B4">
              <w:rPr>
                <w:rFonts w:ascii="CG Times" w:hAnsi="CG Times"/>
                <w:b/>
                <w:bCs/>
                <w:sz w:val="14"/>
                <w:szCs w:val="14"/>
              </w:rPr>
              <w:t>Nr.</w:t>
            </w:r>
          </w:p>
        </w:tc>
        <w:tc>
          <w:tcPr>
            <w:tcW w:w="0" w:type="auto"/>
            <w:gridSpan w:val="4"/>
            <w:tcBorders>
              <w:top w:val="single" w:sz="4" w:space="0" w:color="auto"/>
            </w:tcBorders>
            <w:shd w:val="clear" w:color="auto" w:fill="FFFFFF"/>
            <w:noWrap/>
            <w:vAlign w:val="center"/>
          </w:tcPr>
          <w:p w:rsidR="00743A41" w:rsidRPr="006863B4" w:rsidRDefault="00743A41" w:rsidP="0044495B">
            <w:pPr>
              <w:jc w:val="center"/>
              <w:rPr>
                <w:rFonts w:ascii="CG Times" w:hAnsi="CG Times"/>
                <w:b/>
                <w:bCs/>
                <w:sz w:val="14"/>
                <w:szCs w:val="14"/>
              </w:rPr>
            </w:pPr>
            <w:r w:rsidRPr="006863B4">
              <w:rPr>
                <w:rFonts w:ascii="CG Times" w:hAnsi="CG Times"/>
                <w:b/>
                <w:bCs/>
                <w:sz w:val="14"/>
                <w:szCs w:val="14"/>
              </w:rPr>
              <w:t>Pronari</w:t>
            </w:r>
          </w:p>
        </w:tc>
        <w:tc>
          <w:tcPr>
            <w:tcW w:w="0" w:type="auto"/>
            <w:gridSpan w:val="2"/>
            <w:vMerge w:val="restart"/>
            <w:tcBorders>
              <w:top w:val="single" w:sz="4" w:space="0" w:color="auto"/>
            </w:tcBorders>
            <w:shd w:val="clear" w:color="auto" w:fill="FFFFFF"/>
            <w:vAlign w:val="center"/>
          </w:tcPr>
          <w:p w:rsidR="00743A41" w:rsidRPr="006863B4" w:rsidRDefault="00743A41" w:rsidP="0044495B">
            <w:pPr>
              <w:jc w:val="center"/>
              <w:rPr>
                <w:rFonts w:ascii="CG Times" w:hAnsi="CG Times"/>
                <w:b/>
                <w:bCs/>
                <w:sz w:val="14"/>
                <w:szCs w:val="14"/>
              </w:rPr>
            </w:pPr>
            <w:r w:rsidRPr="006863B4">
              <w:rPr>
                <w:rFonts w:ascii="CG Times" w:hAnsi="CG Times"/>
                <w:b/>
                <w:bCs/>
                <w:sz w:val="14"/>
                <w:szCs w:val="14"/>
              </w:rPr>
              <w:t>Zona kad.</w:t>
            </w:r>
          </w:p>
        </w:tc>
        <w:tc>
          <w:tcPr>
            <w:tcW w:w="0" w:type="auto"/>
            <w:gridSpan w:val="2"/>
            <w:vMerge w:val="restart"/>
            <w:tcBorders>
              <w:top w:val="single" w:sz="4" w:space="0" w:color="auto"/>
            </w:tcBorders>
            <w:shd w:val="clear" w:color="auto" w:fill="FFFFFF"/>
            <w:noWrap/>
            <w:vAlign w:val="center"/>
          </w:tcPr>
          <w:p w:rsidR="00743A41" w:rsidRPr="006863B4" w:rsidRDefault="00743A41" w:rsidP="0044495B">
            <w:pPr>
              <w:jc w:val="center"/>
              <w:rPr>
                <w:rFonts w:ascii="CG Times" w:hAnsi="CG Times"/>
                <w:b/>
                <w:bCs/>
                <w:sz w:val="14"/>
                <w:szCs w:val="14"/>
              </w:rPr>
            </w:pPr>
            <w:r w:rsidRPr="006863B4">
              <w:rPr>
                <w:rFonts w:ascii="CG Times" w:hAnsi="CG Times"/>
                <w:b/>
                <w:bCs/>
                <w:sz w:val="14"/>
                <w:szCs w:val="14"/>
              </w:rPr>
              <w:t>Nr</w:t>
            </w:r>
            <w:r w:rsidR="00AB37B7">
              <w:rPr>
                <w:rFonts w:ascii="CG Times" w:hAnsi="CG Times"/>
                <w:b/>
                <w:bCs/>
                <w:sz w:val="14"/>
                <w:szCs w:val="14"/>
              </w:rPr>
              <w:t>.</w:t>
            </w:r>
            <w:r w:rsidRPr="006863B4">
              <w:rPr>
                <w:rFonts w:ascii="CG Times" w:hAnsi="CG Times"/>
                <w:b/>
                <w:bCs/>
                <w:sz w:val="14"/>
                <w:szCs w:val="14"/>
              </w:rPr>
              <w:t xml:space="preserve"> /pas</w:t>
            </w:r>
            <w:r w:rsidR="00AB37B7">
              <w:rPr>
                <w:rFonts w:ascii="CG Times" w:hAnsi="CG Times"/>
                <w:b/>
                <w:bCs/>
                <w:sz w:val="14"/>
                <w:szCs w:val="14"/>
              </w:rPr>
              <w:t>.</w:t>
            </w:r>
          </w:p>
        </w:tc>
        <w:tc>
          <w:tcPr>
            <w:tcW w:w="0" w:type="auto"/>
            <w:vMerge w:val="restart"/>
            <w:tcBorders>
              <w:top w:val="single" w:sz="4" w:space="0" w:color="auto"/>
            </w:tcBorders>
            <w:shd w:val="clear" w:color="auto" w:fill="FFFFFF"/>
            <w:noWrap/>
            <w:vAlign w:val="center"/>
          </w:tcPr>
          <w:p w:rsidR="00743A41" w:rsidRPr="006863B4" w:rsidRDefault="00743A41" w:rsidP="0044495B">
            <w:pPr>
              <w:jc w:val="center"/>
              <w:rPr>
                <w:rFonts w:ascii="CG Times" w:hAnsi="CG Times"/>
                <w:b/>
                <w:bCs/>
                <w:sz w:val="14"/>
                <w:szCs w:val="14"/>
              </w:rPr>
            </w:pPr>
            <w:r w:rsidRPr="006863B4">
              <w:rPr>
                <w:rFonts w:ascii="CG Times" w:hAnsi="CG Times"/>
                <w:b/>
                <w:bCs/>
                <w:sz w:val="14"/>
                <w:szCs w:val="14"/>
              </w:rPr>
              <w:t>Sip. m</w:t>
            </w:r>
            <w:r w:rsidRPr="006863B4">
              <w:rPr>
                <w:rFonts w:ascii="CG Times" w:hAnsi="CG Times"/>
                <w:b/>
                <w:bCs/>
                <w:sz w:val="14"/>
                <w:szCs w:val="14"/>
                <w:vertAlign w:val="superscript"/>
              </w:rPr>
              <w:t>2</w:t>
            </w:r>
          </w:p>
        </w:tc>
        <w:tc>
          <w:tcPr>
            <w:tcW w:w="0" w:type="auto"/>
            <w:vMerge w:val="restart"/>
            <w:tcBorders>
              <w:top w:val="single" w:sz="4" w:space="0" w:color="auto"/>
            </w:tcBorders>
            <w:shd w:val="clear" w:color="auto" w:fill="FFFFFF"/>
            <w:vAlign w:val="center"/>
          </w:tcPr>
          <w:p w:rsidR="00743A41" w:rsidRPr="006863B4" w:rsidRDefault="00743A41" w:rsidP="0044495B">
            <w:pPr>
              <w:jc w:val="center"/>
              <w:rPr>
                <w:rFonts w:ascii="CG Times" w:hAnsi="CG Times"/>
                <w:b/>
                <w:bCs/>
                <w:sz w:val="14"/>
                <w:szCs w:val="14"/>
              </w:rPr>
            </w:pPr>
            <w:r w:rsidRPr="006863B4">
              <w:rPr>
                <w:rFonts w:ascii="CG Times" w:hAnsi="CG Times"/>
                <w:b/>
                <w:bCs/>
                <w:sz w:val="14"/>
                <w:szCs w:val="14"/>
              </w:rPr>
              <w:t xml:space="preserve">Lloji </w:t>
            </w:r>
            <w:r w:rsidR="00AB37B7">
              <w:rPr>
                <w:rFonts w:ascii="CG Times" w:hAnsi="CG Times"/>
                <w:b/>
                <w:bCs/>
                <w:sz w:val="14"/>
                <w:szCs w:val="14"/>
              </w:rPr>
              <w:t xml:space="preserve">i </w:t>
            </w:r>
            <w:r w:rsidRPr="006863B4">
              <w:rPr>
                <w:rFonts w:ascii="CG Times" w:hAnsi="CG Times"/>
                <w:b/>
                <w:bCs/>
                <w:sz w:val="14"/>
                <w:szCs w:val="14"/>
              </w:rPr>
              <w:t>pasurisë</w:t>
            </w:r>
          </w:p>
        </w:tc>
        <w:tc>
          <w:tcPr>
            <w:tcW w:w="0" w:type="auto"/>
            <w:vMerge w:val="restart"/>
            <w:tcBorders>
              <w:top w:val="single" w:sz="4" w:space="0" w:color="auto"/>
            </w:tcBorders>
            <w:shd w:val="clear" w:color="auto" w:fill="FFFFFF"/>
            <w:noWrap/>
            <w:vAlign w:val="center"/>
          </w:tcPr>
          <w:p w:rsidR="00743A41" w:rsidRPr="006863B4" w:rsidRDefault="00743A41" w:rsidP="0044495B">
            <w:pPr>
              <w:jc w:val="center"/>
              <w:rPr>
                <w:rFonts w:ascii="CG Times" w:hAnsi="CG Times"/>
                <w:b/>
                <w:bCs/>
                <w:sz w:val="14"/>
                <w:szCs w:val="14"/>
              </w:rPr>
            </w:pPr>
            <w:r w:rsidRPr="006863B4">
              <w:rPr>
                <w:rFonts w:ascii="CG Times" w:hAnsi="CG Times"/>
                <w:b/>
                <w:bCs/>
                <w:sz w:val="14"/>
                <w:szCs w:val="14"/>
              </w:rPr>
              <w:t>Çmimi</w:t>
            </w:r>
          </w:p>
        </w:tc>
        <w:tc>
          <w:tcPr>
            <w:tcW w:w="0" w:type="auto"/>
            <w:vMerge w:val="restart"/>
            <w:tcBorders>
              <w:top w:val="single" w:sz="4" w:space="0" w:color="auto"/>
            </w:tcBorders>
            <w:shd w:val="clear" w:color="auto" w:fill="FFFFFF"/>
            <w:noWrap/>
            <w:vAlign w:val="center"/>
          </w:tcPr>
          <w:p w:rsidR="00743A41" w:rsidRPr="006863B4" w:rsidRDefault="00743A41" w:rsidP="0044495B">
            <w:pPr>
              <w:jc w:val="center"/>
              <w:rPr>
                <w:rFonts w:ascii="CG Times" w:hAnsi="CG Times"/>
                <w:b/>
                <w:bCs/>
                <w:sz w:val="14"/>
                <w:szCs w:val="14"/>
              </w:rPr>
            </w:pPr>
            <w:r w:rsidRPr="006863B4">
              <w:rPr>
                <w:rFonts w:ascii="CG Times" w:hAnsi="CG Times"/>
                <w:b/>
                <w:bCs/>
                <w:sz w:val="14"/>
                <w:szCs w:val="14"/>
              </w:rPr>
              <w:t>Vlera</w:t>
            </w:r>
          </w:p>
        </w:tc>
        <w:tc>
          <w:tcPr>
            <w:tcW w:w="0" w:type="auto"/>
            <w:gridSpan w:val="2"/>
            <w:vMerge w:val="restart"/>
            <w:tcBorders>
              <w:top w:val="single" w:sz="4" w:space="0" w:color="auto"/>
            </w:tcBorders>
            <w:shd w:val="clear" w:color="auto" w:fill="FFFFFF"/>
            <w:noWrap/>
            <w:vAlign w:val="center"/>
          </w:tcPr>
          <w:p w:rsidR="00743A41" w:rsidRPr="006863B4" w:rsidRDefault="00743A41" w:rsidP="0044495B">
            <w:pPr>
              <w:jc w:val="center"/>
              <w:rPr>
                <w:rFonts w:ascii="CG Times" w:hAnsi="CG Times"/>
                <w:b/>
                <w:bCs/>
                <w:sz w:val="14"/>
                <w:szCs w:val="14"/>
              </w:rPr>
            </w:pPr>
            <w:r w:rsidRPr="006863B4">
              <w:rPr>
                <w:rFonts w:ascii="CG Times" w:hAnsi="CG Times"/>
                <w:b/>
                <w:bCs/>
                <w:sz w:val="14"/>
                <w:szCs w:val="14"/>
              </w:rPr>
              <w:t>Shënime</w:t>
            </w:r>
          </w:p>
        </w:tc>
      </w:tr>
      <w:tr w:rsidR="00AE156E" w:rsidRPr="006863B4" w:rsidTr="004209E3">
        <w:trPr>
          <w:trHeight w:val="228"/>
          <w:jc w:val="center"/>
        </w:trPr>
        <w:tc>
          <w:tcPr>
            <w:tcW w:w="0" w:type="auto"/>
            <w:vMerge/>
            <w:shd w:val="clear" w:color="auto" w:fill="FFFFFF"/>
            <w:vAlign w:val="center"/>
          </w:tcPr>
          <w:p w:rsidR="00743A41" w:rsidRPr="006863B4" w:rsidRDefault="00743A41" w:rsidP="0044495B">
            <w:pPr>
              <w:rPr>
                <w:rFonts w:ascii="CG Times" w:hAnsi="CG Times"/>
                <w:b/>
                <w:bCs/>
                <w:sz w:val="14"/>
                <w:szCs w:val="14"/>
              </w:rPr>
            </w:pPr>
          </w:p>
        </w:tc>
        <w:tc>
          <w:tcPr>
            <w:tcW w:w="0" w:type="auto"/>
            <w:gridSpan w:val="2"/>
            <w:shd w:val="clear" w:color="auto" w:fill="FFFFFF"/>
            <w:noWrap/>
            <w:vAlign w:val="bottom"/>
          </w:tcPr>
          <w:p w:rsidR="00743A41" w:rsidRPr="006863B4" w:rsidRDefault="00743A41" w:rsidP="0044495B">
            <w:pPr>
              <w:jc w:val="center"/>
              <w:rPr>
                <w:rFonts w:ascii="CG Times" w:hAnsi="CG Times"/>
                <w:b/>
                <w:bCs/>
                <w:sz w:val="14"/>
                <w:szCs w:val="14"/>
              </w:rPr>
            </w:pPr>
            <w:r w:rsidRPr="006863B4">
              <w:rPr>
                <w:rFonts w:ascii="CG Times" w:hAnsi="CG Times"/>
                <w:b/>
                <w:bCs/>
                <w:sz w:val="14"/>
                <w:szCs w:val="14"/>
              </w:rPr>
              <w:t>Emri</w:t>
            </w:r>
          </w:p>
        </w:tc>
        <w:tc>
          <w:tcPr>
            <w:tcW w:w="0" w:type="auto"/>
            <w:shd w:val="clear" w:color="auto" w:fill="FFFFFF"/>
            <w:noWrap/>
            <w:vAlign w:val="bottom"/>
          </w:tcPr>
          <w:p w:rsidR="00743A41" w:rsidRPr="006863B4" w:rsidRDefault="00743A41" w:rsidP="0044495B">
            <w:pPr>
              <w:jc w:val="center"/>
              <w:rPr>
                <w:rFonts w:ascii="CG Times" w:hAnsi="CG Times"/>
                <w:b/>
                <w:bCs/>
                <w:sz w:val="14"/>
                <w:szCs w:val="14"/>
              </w:rPr>
            </w:pPr>
            <w:r w:rsidRPr="006863B4">
              <w:rPr>
                <w:rFonts w:ascii="CG Times" w:hAnsi="CG Times"/>
                <w:b/>
                <w:bCs/>
                <w:sz w:val="14"/>
                <w:szCs w:val="14"/>
              </w:rPr>
              <w:t>Atësia</w:t>
            </w:r>
          </w:p>
        </w:tc>
        <w:tc>
          <w:tcPr>
            <w:tcW w:w="0" w:type="auto"/>
            <w:shd w:val="clear" w:color="auto" w:fill="FFFFFF"/>
            <w:noWrap/>
            <w:vAlign w:val="bottom"/>
          </w:tcPr>
          <w:p w:rsidR="00743A41" w:rsidRPr="006863B4" w:rsidRDefault="00743A41" w:rsidP="0044495B">
            <w:pPr>
              <w:jc w:val="center"/>
              <w:rPr>
                <w:rFonts w:ascii="CG Times" w:hAnsi="CG Times"/>
                <w:b/>
                <w:bCs/>
                <w:sz w:val="14"/>
                <w:szCs w:val="14"/>
              </w:rPr>
            </w:pPr>
            <w:r w:rsidRPr="006863B4">
              <w:rPr>
                <w:rFonts w:ascii="CG Times" w:hAnsi="CG Times"/>
                <w:b/>
                <w:bCs/>
                <w:sz w:val="14"/>
                <w:szCs w:val="14"/>
              </w:rPr>
              <w:t>Mbiemri</w:t>
            </w:r>
          </w:p>
        </w:tc>
        <w:tc>
          <w:tcPr>
            <w:tcW w:w="0" w:type="auto"/>
            <w:gridSpan w:val="2"/>
            <w:vMerge/>
            <w:shd w:val="clear" w:color="auto" w:fill="FFFFFF"/>
            <w:vAlign w:val="center"/>
          </w:tcPr>
          <w:p w:rsidR="00743A41" w:rsidRPr="006863B4" w:rsidRDefault="00743A41" w:rsidP="0044495B">
            <w:pPr>
              <w:rPr>
                <w:rFonts w:ascii="CG Times" w:hAnsi="CG Times"/>
                <w:b/>
                <w:bCs/>
                <w:sz w:val="14"/>
                <w:szCs w:val="14"/>
              </w:rPr>
            </w:pPr>
          </w:p>
        </w:tc>
        <w:tc>
          <w:tcPr>
            <w:tcW w:w="0" w:type="auto"/>
            <w:gridSpan w:val="2"/>
            <w:vMerge/>
            <w:shd w:val="clear" w:color="auto" w:fill="FFFFFF"/>
            <w:vAlign w:val="center"/>
          </w:tcPr>
          <w:p w:rsidR="00743A41" w:rsidRPr="006863B4" w:rsidRDefault="00743A41" w:rsidP="0044495B">
            <w:pPr>
              <w:rPr>
                <w:rFonts w:ascii="CG Times" w:hAnsi="CG Times"/>
                <w:b/>
                <w:bCs/>
                <w:sz w:val="14"/>
                <w:szCs w:val="14"/>
              </w:rPr>
            </w:pPr>
          </w:p>
        </w:tc>
        <w:tc>
          <w:tcPr>
            <w:tcW w:w="0" w:type="auto"/>
            <w:vMerge/>
            <w:shd w:val="clear" w:color="auto" w:fill="FFFFFF"/>
            <w:vAlign w:val="center"/>
          </w:tcPr>
          <w:p w:rsidR="00743A41" w:rsidRPr="006863B4" w:rsidRDefault="00743A41" w:rsidP="0044495B">
            <w:pPr>
              <w:rPr>
                <w:rFonts w:ascii="CG Times" w:hAnsi="CG Times"/>
                <w:b/>
                <w:bCs/>
                <w:sz w:val="14"/>
                <w:szCs w:val="14"/>
              </w:rPr>
            </w:pPr>
          </w:p>
        </w:tc>
        <w:tc>
          <w:tcPr>
            <w:tcW w:w="0" w:type="auto"/>
            <w:vMerge/>
            <w:shd w:val="clear" w:color="auto" w:fill="FFFFFF"/>
            <w:vAlign w:val="center"/>
          </w:tcPr>
          <w:p w:rsidR="00743A41" w:rsidRPr="006863B4" w:rsidRDefault="00743A41" w:rsidP="0044495B">
            <w:pPr>
              <w:rPr>
                <w:rFonts w:ascii="CG Times" w:hAnsi="CG Times"/>
                <w:b/>
                <w:bCs/>
                <w:sz w:val="14"/>
                <w:szCs w:val="14"/>
              </w:rPr>
            </w:pPr>
          </w:p>
        </w:tc>
        <w:tc>
          <w:tcPr>
            <w:tcW w:w="0" w:type="auto"/>
            <w:vMerge/>
            <w:shd w:val="clear" w:color="auto" w:fill="FFFFFF"/>
            <w:vAlign w:val="center"/>
          </w:tcPr>
          <w:p w:rsidR="00743A41" w:rsidRPr="006863B4" w:rsidRDefault="00743A41" w:rsidP="0044495B">
            <w:pPr>
              <w:rPr>
                <w:rFonts w:ascii="CG Times" w:hAnsi="CG Times"/>
                <w:b/>
                <w:bCs/>
                <w:sz w:val="14"/>
                <w:szCs w:val="14"/>
              </w:rPr>
            </w:pPr>
          </w:p>
        </w:tc>
        <w:tc>
          <w:tcPr>
            <w:tcW w:w="0" w:type="auto"/>
            <w:vMerge/>
            <w:shd w:val="clear" w:color="auto" w:fill="FFFFFF"/>
            <w:vAlign w:val="center"/>
          </w:tcPr>
          <w:p w:rsidR="00743A41" w:rsidRPr="006863B4" w:rsidRDefault="00743A41" w:rsidP="0044495B">
            <w:pPr>
              <w:rPr>
                <w:rFonts w:ascii="CG Times" w:hAnsi="CG Times"/>
                <w:b/>
                <w:bCs/>
                <w:sz w:val="14"/>
                <w:szCs w:val="14"/>
              </w:rPr>
            </w:pPr>
          </w:p>
        </w:tc>
        <w:tc>
          <w:tcPr>
            <w:tcW w:w="0" w:type="auto"/>
            <w:gridSpan w:val="2"/>
            <w:vMerge/>
            <w:shd w:val="clear" w:color="auto" w:fill="FFFFFF"/>
            <w:vAlign w:val="center"/>
          </w:tcPr>
          <w:p w:rsidR="00743A41" w:rsidRPr="006863B4" w:rsidRDefault="00743A41" w:rsidP="0044495B">
            <w:pPr>
              <w:rPr>
                <w:rFonts w:ascii="CG Times" w:hAnsi="CG Times"/>
                <w:b/>
                <w:bCs/>
                <w:sz w:val="14"/>
                <w:szCs w:val="14"/>
              </w:rPr>
            </w:pP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1</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Iliaz</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 </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Krasniqi</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31/12</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61</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20496</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2</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Mustafa</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 </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Rrahmani</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31/33</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77</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25872</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Mustafa</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 </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Rrahmani</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35/72</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56</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18816</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4</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Pilo</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 </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Kerri</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35/84</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35</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truall</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1397</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48895</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5</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Shpetim</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 </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Driza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35/63</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42</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14112</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6</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Agim</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Bashkim</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Duda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35/15</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40</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13440</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7</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Imer</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 </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Lusha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35/57</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80</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26880</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8</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Bahrije</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 </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Shala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35/17</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76</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25536</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9</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Bardhyl</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 </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Llangozi</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35/90</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54</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18144</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10</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Dibran</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 </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Shala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35/19</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59</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19824</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11</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Bajram</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Shala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35/20</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58</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19488</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12</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Isa</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Shala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35/21</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72</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24192</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13</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Agim</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Shala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35/87</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70</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23520</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14</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Maliq</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Shala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35/23</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81</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27216</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15</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Nezir</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Shala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35/24</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71</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23856</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16</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Osman</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Shala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35/94</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42</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14112</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17</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Altin</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Shala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35/93</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46</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15456</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18</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Sejdi</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Shala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35/26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82</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27552</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19</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Adem</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 </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Shala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35/92</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68</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22848</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20</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Fatjon</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 </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Sula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35/91</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51</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17136</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21</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Hasan</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Krasniqi</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35/80</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89</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29904</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22</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Lefter</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 xml:space="preserve">Tafa </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35/79</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43</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14448</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23</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Arben</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 </w:t>
            </w:r>
          </w:p>
        </w:tc>
        <w:tc>
          <w:tcPr>
            <w:tcW w:w="0" w:type="auto"/>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Tabaku</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35/66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47</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15792</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24</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Fatmir</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Shala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35/29</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75</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25200</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25</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Ymer</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Shala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35/81</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134</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45024</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26</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Rifat</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Hasa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90/10</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44</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14784</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27</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Ramazan</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Hasa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90/11</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103</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34608</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28</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Zamake</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Hasa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90/12</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65</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21840</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29</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Bore</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smartTag w:uri="urn:schemas-microsoft-com:office:smarttags" w:element="place">
              <w:smartTag w:uri="urn:schemas-microsoft-com:office:smarttags" w:element="City">
                <w:r w:rsidRPr="006863B4">
                  <w:rPr>
                    <w:rFonts w:ascii="CG Times" w:hAnsi="CG Times"/>
                    <w:color w:val="000000"/>
                    <w:sz w:val="14"/>
                    <w:szCs w:val="14"/>
                  </w:rPr>
                  <w:t>Vila</w:t>
                </w:r>
              </w:smartTag>
            </w:smartTag>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90/34</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50</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16800</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30</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Bore</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smartTag w:uri="urn:schemas-microsoft-com:office:smarttags" w:element="place">
              <w:smartTag w:uri="urn:schemas-microsoft-com:office:smarttags" w:element="City">
                <w:r w:rsidRPr="006863B4">
                  <w:rPr>
                    <w:rFonts w:ascii="CG Times" w:hAnsi="CG Times"/>
                    <w:color w:val="000000"/>
                    <w:sz w:val="14"/>
                    <w:szCs w:val="14"/>
                  </w:rPr>
                  <w:t>Vila</w:t>
                </w:r>
              </w:smartTag>
            </w:smartTag>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90/37</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52</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17472</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Bore</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smartTag w:uri="urn:schemas-microsoft-com:office:smarttags" w:element="place">
              <w:smartTag w:uri="urn:schemas-microsoft-com:office:smarttags" w:element="City">
                <w:r w:rsidRPr="006863B4">
                  <w:rPr>
                    <w:rFonts w:ascii="CG Times" w:hAnsi="CG Times"/>
                    <w:color w:val="000000"/>
                    <w:sz w:val="14"/>
                    <w:szCs w:val="14"/>
                  </w:rPr>
                  <w:t>Vila</w:t>
                </w:r>
              </w:smartTag>
            </w:smartTag>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90/14</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49</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16464</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32</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Xhemal</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Berisha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90/15</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194</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65184</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33</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Sherif</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Berisha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90/16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3732</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1253952</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34</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Latif</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Berisha</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90/17</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3940</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1323840</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35</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Rifije</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Kuli</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90/39</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2645</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888720</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36</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Shkelqim</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Gjuzi</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90/40</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1200</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403200</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37</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Sajmir</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Gjuzi</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90/41</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490</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164640</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38</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Shpetim</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Gjuzi</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90/42</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145</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48720</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39</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 xml:space="preserve">Dashnor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Kaziu</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90/43</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128</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43008</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40</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Ardian</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Gjuzi</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3101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90/44</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79</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336</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26544</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41</w:t>
            </w:r>
          </w:p>
        </w:tc>
        <w:tc>
          <w:tcPr>
            <w:tcW w:w="0" w:type="auto"/>
            <w:gridSpan w:val="2"/>
            <w:shd w:val="clear" w:color="auto" w:fill="auto"/>
            <w:noWrap/>
            <w:vAlign w:val="bottom"/>
          </w:tcPr>
          <w:p w:rsidR="00743A41" w:rsidRPr="006863B4" w:rsidRDefault="00743A41" w:rsidP="0044495B">
            <w:pPr>
              <w:rPr>
                <w:rFonts w:ascii="CG Times" w:hAnsi="CG Times"/>
                <w:sz w:val="14"/>
                <w:szCs w:val="14"/>
              </w:rPr>
            </w:pPr>
            <w:r w:rsidRPr="006863B4">
              <w:rPr>
                <w:rFonts w:ascii="CG Times" w:hAnsi="CG Times"/>
                <w:sz w:val="14"/>
                <w:szCs w:val="14"/>
              </w:rPr>
              <w:t>Agron</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Musaj</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3961</w:t>
            </w:r>
          </w:p>
        </w:tc>
        <w:tc>
          <w:tcPr>
            <w:tcW w:w="0" w:type="auto"/>
            <w:gridSpan w:val="2"/>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149/1</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220</w:t>
            </w:r>
          </w:p>
        </w:tc>
        <w:tc>
          <w:tcPr>
            <w:tcW w:w="0" w:type="auto"/>
            <w:shd w:val="clear" w:color="auto" w:fill="auto"/>
            <w:noWrap/>
            <w:vAlign w:val="bottom"/>
          </w:tcPr>
          <w:p w:rsidR="00743A41" w:rsidRPr="006863B4" w:rsidRDefault="00743A41" w:rsidP="0044495B">
            <w:pPr>
              <w:jc w:val="center"/>
              <w:rPr>
                <w:rFonts w:ascii="CG Times" w:hAnsi="CG Times"/>
                <w:sz w:val="14"/>
                <w:szCs w:val="14"/>
              </w:rPr>
            </w:pPr>
            <w:r w:rsidRPr="006863B4">
              <w:rPr>
                <w:rFonts w:ascii="CG Times" w:hAnsi="CG Times"/>
                <w:sz w:val="14"/>
                <w:szCs w:val="14"/>
              </w:rPr>
              <w:t>are</w:t>
            </w:r>
          </w:p>
        </w:tc>
        <w:tc>
          <w:tcPr>
            <w:tcW w:w="0" w:type="auto"/>
            <w:shd w:val="clear" w:color="auto" w:fill="auto"/>
            <w:noWrap/>
            <w:vAlign w:val="bottom"/>
          </w:tcPr>
          <w:p w:rsidR="00743A41" w:rsidRPr="006863B4" w:rsidRDefault="00743A41" w:rsidP="0044495B">
            <w:pPr>
              <w:jc w:val="right"/>
              <w:rPr>
                <w:rFonts w:ascii="CG Times" w:hAnsi="CG Times"/>
                <w:sz w:val="14"/>
                <w:szCs w:val="14"/>
              </w:rPr>
            </w:pPr>
            <w:r w:rsidRPr="006863B4">
              <w:rPr>
                <w:rFonts w:ascii="CG Times" w:hAnsi="CG Times"/>
                <w:sz w:val="14"/>
                <w:szCs w:val="14"/>
              </w:rPr>
              <w:t>431</w:t>
            </w:r>
          </w:p>
        </w:tc>
        <w:tc>
          <w:tcPr>
            <w:tcW w:w="0" w:type="auto"/>
            <w:shd w:val="clear" w:color="auto" w:fill="auto"/>
            <w:noWrap/>
            <w:vAlign w:val="bottom"/>
          </w:tcPr>
          <w:p w:rsidR="00743A41" w:rsidRPr="006863B4" w:rsidRDefault="00743A41" w:rsidP="0044495B">
            <w:pPr>
              <w:jc w:val="right"/>
              <w:rPr>
                <w:rFonts w:ascii="CG Times" w:hAnsi="CG Times"/>
                <w:color w:val="000000"/>
                <w:sz w:val="14"/>
                <w:szCs w:val="14"/>
              </w:rPr>
            </w:pPr>
            <w:r w:rsidRPr="006863B4">
              <w:rPr>
                <w:rFonts w:ascii="CG Times" w:hAnsi="CG Times"/>
                <w:color w:val="000000"/>
                <w:sz w:val="14"/>
                <w:szCs w:val="14"/>
              </w:rPr>
              <w:t>94820</w:t>
            </w:r>
          </w:p>
        </w:tc>
        <w:tc>
          <w:tcPr>
            <w:tcW w:w="0" w:type="auto"/>
            <w:gridSpan w:val="2"/>
            <w:shd w:val="clear" w:color="auto" w:fill="auto"/>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konfirmuar ZVRPP</w:t>
            </w:r>
          </w:p>
        </w:tc>
      </w:tr>
      <w:tr w:rsidR="00AE156E" w:rsidRPr="006863B4" w:rsidTr="004209E3">
        <w:trPr>
          <w:trHeight w:val="139"/>
          <w:jc w:val="center"/>
        </w:trPr>
        <w:tc>
          <w:tcPr>
            <w:tcW w:w="0" w:type="auto"/>
            <w:shd w:val="clear" w:color="auto" w:fill="FFFFFF"/>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c>
          <w:tcPr>
            <w:tcW w:w="0" w:type="auto"/>
            <w:gridSpan w:val="2"/>
            <w:shd w:val="clear" w:color="auto" w:fill="FFFFFF"/>
            <w:noWrap/>
            <w:vAlign w:val="bottom"/>
          </w:tcPr>
          <w:p w:rsidR="00743A41" w:rsidRPr="00DD16F4" w:rsidRDefault="00743A41" w:rsidP="0044495B">
            <w:pPr>
              <w:rPr>
                <w:rFonts w:ascii="CG Times" w:hAnsi="CG Times"/>
                <w:b/>
                <w:sz w:val="14"/>
                <w:szCs w:val="14"/>
              </w:rPr>
            </w:pPr>
            <w:r w:rsidRPr="00DD16F4">
              <w:rPr>
                <w:rFonts w:ascii="CG Times" w:hAnsi="CG Times"/>
                <w:b/>
                <w:sz w:val="14"/>
                <w:szCs w:val="14"/>
              </w:rPr>
              <w:t>SHUMA</w:t>
            </w:r>
          </w:p>
        </w:tc>
        <w:tc>
          <w:tcPr>
            <w:tcW w:w="0" w:type="auto"/>
            <w:shd w:val="clear" w:color="auto" w:fill="FFFFFF"/>
            <w:noWrap/>
            <w:vAlign w:val="bottom"/>
          </w:tcPr>
          <w:p w:rsidR="00743A41" w:rsidRPr="00DD16F4" w:rsidRDefault="00743A41" w:rsidP="0044495B">
            <w:pPr>
              <w:rPr>
                <w:rFonts w:ascii="CG Times" w:hAnsi="CG Times"/>
                <w:b/>
                <w:color w:val="000000"/>
                <w:sz w:val="14"/>
                <w:szCs w:val="14"/>
              </w:rPr>
            </w:pPr>
            <w:r w:rsidRPr="00DD16F4">
              <w:rPr>
                <w:rFonts w:ascii="CG Times" w:hAnsi="CG Times"/>
                <w:b/>
                <w:color w:val="000000"/>
                <w:sz w:val="14"/>
                <w:szCs w:val="14"/>
              </w:rPr>
              <w:t> </w:t>
            </w:r>
          </w:p>
        </w:tc>
        <w:tc>
          <w:tcPr>
            <w:tcW w:w="0" w:type="auto"/>
            <w:shd w:val="clear" w:color="auto" w:fill="FFFFFF"/>
            <w:noWrap/>
            <w:vAlign w:val="bottom"/>
          </w:tcPr>
          <w:p w:rsidR="00743A41" w:rsidRPr="00DD16F4" w:rsidRDefault="00743A41" w:rsidP="0044495B">
            <w:pPr>
              <w:rPr>
                <w:rFonts w:ascii="CG Times" w:hAnsi="CG Times"/>
                <w:b/>
                <w:color w:val="000000"/>
                <w:sz w:val="14"/>
                <w:szCs w:val="14"/>
              </w:rPr>
            </w:pPr>
            <w:r w:rsidRPr="00DD16F4">
              <w:rPr>
                <w:rFonts w:ascii="CG Times" w:hAnsi="CG Times"/>
                <w:b/>
                <w:color w:val="000000"/>
                <w:sz w:val="14"/>
                <w:szCs w:val="14"/>
              </w:rPr>
              <w:t> </w:t>
            </w:r>
          </w:p>
        </w:tc>
        <w:tc>
          <w:tcPr>
            <w:tcW w:w="0" w:type="auto"/>
            <w:gridSpan w:val="2"/>
            <w:shd w:val="clear" w:color="auto" w:fill="FFFFFF"/>
            <w:noWrap/>
            <w:vAlign w:val="bottom"/>
          </w:tcPr>
          <w:p w:rsidR="00743A41" w:rsidRPr="00DD16F4" w:rsidRDefault="00743A41" w:rsidP="0044495B">
            <w:pPr>
              <w:rPr>
                <w:rFonts w:ascii="CG Times" w:hAnsi="CG Times"/>
                <w:b/>
                <w:color w:val="000000"/>
                <w:sz w:val="14"/>
                <w:szCs w:val="14"/>
              </w:rPr>
            </w:pPr>
            <w:r w:rsidRPr="00DD16F4">
              <w:rPr>
                <w:rFonts w:ascii="CG Times" w:hAnsi="CG Times"/>
                <w:b/>
                <w:color w:val="000000"/>
                <w:sz w:val="14"/>
                <w:szCs w:val="14"/>
              </w:rPr>
              <w:t> </w:t>
            </w:r>
          </w:p>
        </w:tc>
        <w:tc>
          <w:tcPr>
            <w:tcW w:w="0" w:type="auto"/>
            <w:gridSpan w:val="2"/>
            <w:shd w:val="clear" w:color="auto" w:fill="FFFFFF"/>
            <w:noWrap/>
            <w:vAlign w:val="bottom"/>
          </w:tcPr>
          <w:p w:rsidR="00743A41" w:rsidRPr="00DD16F4" w:rsidRDefault="00743A41" w:rsidP="0044495B">
            <w:pPr>
              <w:rPr>
                <w:rFonts w:ascii="CG Times" w:hAnsi="CG Times"/>
                <w:b/>
                <w:color w:val="000000"/>
                <w:sz w:val="14"/>
                <w:szCs w:val="14"/>
              </w:rPr>
            </w:pPr>
            <w:r w:rsidRPr="00DD16F4">
              <w:rPr>
                <w:rFonts w:ascii="CG Times" w:hAnsi="CG Times"/>
                <w:b/>
                <w:color w:val="000000"/>
                <w:sz w:val="14"/>
                <w:szCs w:val="14"/>
              </w:rPr>
              <w:t> </w:t>
            </w:r>
          </w:p>
        </w:tc>
        <w:tc>
          <w:tcPr>
            <w:tcW w:w="0" w:type="auto"/>
            <w:shd w:val="clear" w:color="auto" w:fill="FFFFFF"/>
            <w:noWrap/>
            <w:vAlign w:val="bottom"/>
          </w:tcPr>
          <w:p w:rsidR="00743A41" w:rsidRPr="00DD16F4" w:rsidRDefault="00743A41" w:rsidP="0044495B">
            <w:pPr>
              <w:jc w:val="right"/>
              <w:rPr>
                <w:rFonts w:ascii="CG Times" w:hAnsi="CG Times"/>
                <w:b/>
                <w:color w:val="000000"/>
                <w:sz w:val="14"/>
                <w:szCs w:val="14"/>
              </w:rPr>
            </w:pPr>
            <w:r w:rsidRPr="00DD16F4">
              <w:rPr>
                <w:rFonts w:ascii="CG Times" w:hAnsi="CG Times"/>
                <w:b/>
                <w:color w:val="000000"/>
                <w:sz w:val="14"/>
                <w:szCs w:val="14"/>
              </w:rPr>
              <w:t>14745</w:t>
            </w:r>
          </w:p>
        </w:tc>
        <w:tc>
          <w:tcPr>
            <w:tcW w:w="0" w:type="auto"/>
            <w:shd w:val="clear" w:color="auto" w:fill="FFFFFF"/>
            <w:noWrap/>
            <w:vAlign w:val="bottom"/>
          </w:tcPr>
          <w:p w:rsidR="00743A41" w:rsidRPr="00DD16F4" w:rsidRDefault="00743A41" w:rsidP="0044495B">
            <w:pPr>
              <w:rPr>
                <w:rFonts w:ascii="CG Times" w:hAnsi="CG Times"/>
                <w:b/>
                <w:color w:val="000000"/>
                <w:sz w:val="14"/>
                <w:szCs w:val="14"/>
              </w:rPr>
            </w:pPr>
            <w:r w:rsidRPr="00DD16F4">
              <w:rPr>
                <w:rFonts w:ascii="CG Times" w:hAnsi="CG Times"/>
                <w:b/>
                <w:color w:val="000000"/>
                <w:sz w:val="14"/>
                <w:szCs w:val="14"/>
              </w:rPr>
              <w:t> </w:t>
            </w:r>
          </w:p>
        </w:tc>
        <w:tc>
          <w:tcPr>
            <w:tcW w:w="0" w:type="auto"/>
            <w:shd w:val="clear" w:color="auto" w:fill="FFFFFF"/>
            <w:noWrap/>
            <w:vAlign w:val="bottom"/>
          </w:tcPr>
          <w:p w:rsidR="00743A41" w:rsidRPr="00DD16F4" w:rsidRDefault="00743A41" w:rsidP="0044495B">
            <w:pPr>
              <w:rPr>
                <w:rFonts w:ascii="CG Times" w:hAnsi="CG Times"/>
                <w:b/>
                <w:color w:val="000000"/>
                <w:sz w:val="14"/>
                <w:szCs w:val="14"/>
              </w:rPr>
            </w:pPr>
            <w:r w:rsidRPr="00DD16F4">
              <w:rPr>
                <w:rFonts w:ascii="CG Times" w:hAnsi="CG Times"/>
                <w:b/>
                <w:color w:val="000000"/>
                <w:sz w:val="14"/>
                <w:szCs w:val="14"/>
              </w:rPr>
              <w:t> </w:t>
            </w:r>
          </w:p>
        </w:tc>
        <w:tc>
          <w:tcPr>
            <w:tcW w:w="0" w:type="auto"/>
            <w:shd w:val="clear" w:color="auto" w:fill="FFFFFF"/>
            <w:noWrap/>
            <w:vAlign w:val="bottom"/>
          </w:tcPr>
          <w:p w:rsidR="00743A41" w:rsidRPr="00DD16F4" w:rsidRDefault="00743A41" w:rsidP="0044495B">
            <w:pPr>
              <w:jc w:val="right"/>
              <w:rPr>
                <w:rFonts w:ascii="CG Times" w:hAnsi="CG Times"/>
                <w:b/>
                <w:color w:val="000000"/>
                <w:sz w:val="14"/>
                <w:szCs w:val="14"/>
              </w:rPr>
            </w:pPr>
            <w:r w:rsidRPr="00DD16F4">
              <w:rPr>
                <w:rFonts w:ascii="CG Times" w:hAnsi="CG Times"/>
                <w:b/>
                <w:color w:val="000000"/>
                <w:sz w:val="14"/>
                <w:szCs w:val="14"/>
              </w:rPr>
              <w:t>5012355</w:t>
            </w:r>
          </w:p>
        </w:tc>
        <w:tc>
          <w:tcPr>
            <w:tcW w:w="0" w:type="auto"/>
            <w:gridSpan w:val="2"/>
            <w:shd w:val="clear" w:color="auto" w:fill="FFFFFF"/>
            <w:noWrap/>
            <w:vAlign w:val="bottom"/>
          </w:tcPr>
          <w:p w:rsidR="00743A41" w:rsidRPr="006863B4" w:rsidRDefault="00743A41" w:rsidP="0044495B">
            <w:pPr>
              <w:rPr>
                <w:rFonts w:ascii="CG Times" w:hAnsi="CG Times"/>
                <w:color w:val="000000"/>
                <w:sz w:val="14"/>
                <w:szCs w:val="14"/>
              </w:rPr>
            </w:pPr>
            <w:r w:rsidRPr="006863B4">
              <w:rPr>
                <w:rFonts w:ascii="CG Times" w:hAnsi="CG Times"/>
                <w:color w:val="000000"/>
                <w:sz w:val="14"/>
                <w:szCs w:val="14"/>
              </w:rPr>
              <w:t> </w:t>
            </w:r>
          </w:p>
        </w:tc>
      </w:tr>
      <w:tr w:rsidR="00743A41" w:rsidRPr="00B4210A"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gridSpan w:val="5"/>
            <w:tcBorders>
              <w:top w:val="nil"/>
              <w:left w:val="nil"/>
              <w:bottom w:val="nil"/>
              <w:right w:val="nil"/>
            </w:tcBorders>
            <w:shd w:val="clear" w:color="auto" w:fill="auto"/>
            <w:noWrap/>
            <w:vAlign w:val="bottom"/>
          </w:tcPr>
          <w:p w:rsidR="00894752" w:rsidRPr="00B4210A" w:rsidRDefault="00894752" w:rsidP="0044495B">
            <w:pPr>
              <w:rPr>
                <w:rFonts w:ascii="CG Times" w:hAnsi="CG Times"/>
                <w:b/>
                <w:bCs/>
                <w:sz w:val="16"/>
                <w:szCs w:val="16"/>
                <w:lang w:val="it-IT"/>
              </w:rPr>
            </w:pPr>
          </w:p>
          <w:p w:rsidR="00743A41" w:rsidRPr="00B4210A" w:rsidRDefault="00743A41" w:rsidP="0044495B">
            <w:pPr>
              <w:rPr>
                <w:rFonts w:ascii="CG Times" w:hAnsi="CG Times"/>
                <w:b/>
                <w:bCs/>
                <w:sz w:val="16"/>
                <w:szCs w:val="16"/>
                <w:lang w:val="it-IT"/>
              </w:rPr>
            </w:pPr>
            <w:r w:rsidRPr="00B4210A">
              <w:rPr>
                <w:rFonts w:ascii="CG Times" w:hAnsi="CG Times"/>
                <w:b/>
                <w:bCs/>
                <w:sz w:val="16"/>
                <w:szCs w:val="16"/>
                <w:lang w:val="it-IT"/>
              </w:rPr>
              <w:t xml:space="preserve">MINISTRIA </w:t>
            </w:r>
            <w:r w:rsidR="00302AA2" w:rsidRPr="00B4210A">
              <w:rPr>
                <w:rFonts w:ascii="CG Times" w:hAnsi="CG Times"/>
                <w:b/>
                <w:bCs/>
                <w:sz w:val="16"/>
                <w:szCs w:val="16"/>
                <w:lang w:val="it-IT"/>
              </w:rPr>
              <w:t xml:space="preserve">E </w:t>
            </w:r>
            <w:r w:rsidRPr="00B4210A">
              <w:rPr>
                <w:rFonts w:ascii="CG Times" w:hAnsi="CG Times"/>
                <w:b/>
                <w:bCs/>
                <w:sz w:val="16"/>
                <w:szCs w:val="16"/>
                <w:lang w:val="it-IT"/>
              </w:rPr>
              <w:t>PUNËVE PUBLIKE DHE TRANSPORTIT</w:t>
            </w:r>
          </w:p>
        </w:tc>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b/>
                <w:bCs/>
                <w:sz w:val="16"/>
                <w:szCs w:val="16"/>
                <w:lang w:val="it-IT"/>
              </w:rPr>
            </w:pPr>
          </w:p>
        </w:tc>
        <w:tc>
          <w:tcPr>
            <w:tcW w:w="0" w:type="auto"/>
            <w:gridSpan w:val="2"/>
            <w:tcBorders>
              <w:top w:val="nil"/>
              <w:left w:val="nil"/>
              <w:bottom w:val="nil"/>
              <w:right w:val="nil"/>
            </w:tcBorders>
            <w:shd w:val="clear" w:color="auto" w:fill="auto"/>
            <w:noWrap/>
            <w:vAlign w:val="bottom"/>
          </w:tcPr>
          <w:p w:rsidR="00743A41" w:rsidRPr="00B4210A" w:rsidRDefault="00743A41" w:rsidP="0044495B">
            <w:pPr>
              <w:jc w:val="right"/>
              <w:rPr>
                <w:rFonts w:ascii="CG Times" w:hAnsi="CG Times"/>
                <w:b/>
                <w:bCs/>
                <w:sz w:val="16"/>
                <w:szCs w:val="16"/>
                <w:lang w:val="it-IT"/>
              </w:rPr>
            </w:pPr>
          </w:p>
        </w:tc>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b/>
                <w:bCs/>
                <w:sz w:val="16"/>
                <w:szCs w:val="16"/>
                <w:lang w:val="it-IT"/>
              </w:rPr>
            </w:pPr>
          </w:p>
        </w:tc>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sz w:val="16"/>
                <w:szCs w:val="16"/>
                <w:lang w:val="it-IT"/>
              </w:rPr>
            </w:pPr>
          </w:p>
        </w:tc>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color w:val="000000"/>
                <w:sz w:val="16"/>
                <w:szCs w:val="16"/>
                <w:lang w:val="it-IT"/>
              </w:rPr>
            </w:pPr>
          </w:p>
        </w:tc>
        <w:tc>
          <w:tcPr>
            <w:tcW w:w="0" w:type="auto"/>
            <w:gridSpan w:val="3"/>
            <w:tcBorders>
              <w:top w:val="nil"/>
              <w:left w:val="nil"/>
              <w:bottom w:val="nil"/>
              <w:right w:val="nil"/>
            </w:tcBorders>
            <w:shd w:val="clear" w:color="auto" w:fill="auto"/>
            <w:noWrap/>
            <w:vAlign w:val="bottom"/>
          </w:tcPr>
          <w:p w:rsidR="00743A41" w:rsidRPr="00B4210A" w:rsidRDefault="00743A41" w:rsidP="0044495B">
            <w:pPr>
              <w:rPr>
                <w:rFonts w:ascii="CG Times" w:hAnsi="CG Times"/>
                <w:color w:val="000000"/>
                <w:sz w:val="16"/>
                <w:szCs w:val="16"/>
                <w:lang w:val="it-IT"/>
              </w:rPr>
            </w:pPr>
          </w:p>
        </w:tc>
      </w:tr>
      <w:tr w:rsidR="00743A41" w:rsidRPr="00B4210A"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gridSpan w:val="5"/>
            <w:tcBorders>
              <w:top w:val="nil"/>
              <w:left w:val="nil"/>
              <w:bottom w:val="nil"/>
              <w:right w:val="nil"/>
            </w:tcBorders>
            <w:shd w:val="clear" w:color="auto" w:fill="auto"/>
            <w:noWrap/>
            <w:vAlign w:val="bottom"/>
          </w:tcPr>
          <w:p w:rsidR="00743A41" w:rsidRPr="00B4210A" w:rsidRDefault="00743A41" w:rsidP="0044495B">
            <w:pPr>
              <w:rPr>
                <w:rFonts w:ascii="CG Times" w:hAnsi="CG Times"/>
                <w:b/>
                <w:bCs/>
                <w:sz w:val="16"/>
                <w:szCs w:val="16"/>
                <w:lang w:val="it-IT"/>
              </w:rPr>
            </w:pPr>
            <w:r w:rsidRPr="00B4210A">
              <w:rPr>
                <w:rFonts w:ascii="CG Times" w:hAnsi="CG Times"/>
                <w:b/>
                <w:bCs/>
                <w:sz w:val="16"/>
                <w:szCs w:val="16"/>
                <w:lang w:val="it-IT"/>
              </w:rPr>
              <w:t>DREJTORIA E PËRGJITHSHME E RRUGËVE</w:t>
            </w:r>
          </w:p>
        </w:tc>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b/>
                <w:bCs/>
                <w:sz w:val="16"/>
                <w:szCs w:val="16"/>
                <w:lang w:val="it-IT"/>
              </w:rPr>
            </w:pPr>
          </w:p>
        </w:tc>
        <w:tc>
          <w:tcPr>
            <w:tcW w:w="0" w:type="auto"/>
            <w:gridSpan w:val="2"/>
            <w:tcBorders>
              <w:top w:val="nil"/>
              <w:left w:val="nil"/>
              <w:bottom w:val="nil"/>
              <w:right w:val="nil"/>
            </w:tcBorders>
            <w:shd w:val="clear" w:color="auto" w:fill="auto"/>
            <w:noWrap/>
            <w:vAlign w:val="bottom"/>
          </w:tcPr>
          <w:p w:rsidR="00743A41" w:rsidRPr="00B4210A" w:rsidRDefault="00743A41" w:rsidP="0044495B">
            <w:pPr>
              <w:jc w:val="right"/>
              <w:rPr>
                <w:rFonts w:ascii="CG Times" w:hAnsi="CG Times"/>
                <w:b/>
                <w:bCs/>
                <w:sz w:val="16"/>
                <w:szCs w:val="16"/>
                <w:lang w:val="it-IT"/>
              </w:rPr>
            </w:pPr>
          </w:p>
        </w:tc>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b/>
                <w:bCs/>
                <w:sz w:val="16"/>
                <w:szCs w:val="16"/>
                <w:lang w:val="it-IT"/>
              </w:rPr>
            </w:pPr>
          </w:p>
        </w:tc>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sz w:val="16"/>
                <w:szCs w:val="16"/>
                <w:lang w:val="it-IT"/>
              </w:rPr>
            </w:pPr>
          </w:p>
        </w:tc>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color w:val="000000"/>
                <w:sz w:val="16"/>
                <w:szCs w:val="16"/>
                <w:lang w:val="it-IT"/>
              </w:rPr>
            </w:pPr>
          </w:p>
        </w:tc>
        <w:tc>
          <w:tcPr>
            <w:tcW w:w="0" w:type="auto"/>
            <w:gridSpan w:val="3"/>
            <w:tcBorders>
              <w:top w:val="nil"/>
              <w:left w:val="nil"/>
              <w:bottom w:val="nil"/>
              <w:right w:val="nil"/>
            </w:tcBorders>
            <w:shd w:val="clear" w:color="auto" w:fill="auto"/>
            <w:noWrap/>
            <w:vAlign w:val="bottom"/>
          </w:tcPr>
          <w:p w:rsidR="00743A41" w:rsidRPr="00B4210A" w:rsidRDefault="00743A41" w:rsidP="0044495B">
            <w:pPr>
              <w:rPr>
                <w:rFonts w:ascii="CG Times" w:hAnsi="CG Times"/>
                <w:color w:val="000000"/>
                <w:sz w:val="16"/>
                <w:szCs w:val="16"/>
                <w:lang w:val="it-IT"/>
              </w:rPr>
            </w:pPr>
          </w:p>
        </w:tc>
      </w:tr>
      <w:tr w:rsidR="00743A41" w:rsidRPr="00D83C9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gridSpan w:val="4"/>
            <w:tcBorders>
              <w:top w:val="nil"/>
              <w:left w:val="nil"/>
              <w:bottom w:val="nil"/>
              <w:right w:val="nil"/>
            </w:tcBorders>
            <w:shd w:val="clear" w:color="auto" w:fill="auto"/>
            <w:noWrap/>
            <w:vAlign w:val="bottom"/>
          </w:tcPr>
          <w:p w:rsidR="00743A41" w:rsidRPr="00D83C94" w:rsidRDefault="00743A41" w:rsidP="0044495B">
            <w:pPr>
              <w:rPr>
                <w:rFonts w:ascii="CG Times" w:hAnsi="CG Times"/>
                <w:b/>
                <w:bCs/>
                <w:sz w:val="16"/>
                <w:szCs w:val="16"/>
              </w:rPr>
            </w:pPr>
            <w:r>
              <w:rPr>
                <w:rFonts w:ascii="CG Times" w:hAnsi="CG Times"/>
                <w:b/>
                <w:bCs/>
                <w:sz w:val="16"/>
                <w:szCs w:val="16"/>
              </w:rPr>
              <w:t>DREJTORIA E SHPRONË</w:t>
            </w:r>
            <w:r w:rsidRPr="00D83C94">
              <w:rPr>
                <w:rFonts w:ascii="CG Times" w:hAnsi="CG Times"/>
                <w:b/>
                <w:bCs/>
                <w:sz w:val="16"/>
                <w:szCs w:val="16"/>
              </w:rPr>
              <w:t>SIMEVE</w:t>
            </w:r>
          </w:p>
        </w:tc>
        <w:tc>
          <w:tcPr>
            <w:tcW w:w="0" w:type="auto"/>
            <w:tcBorders>
              <w:top w:val="nil"/>
              <w:left w:val="nil"/>
              <w:bottom w:val="nil"/>
              <w:right w:val="nil"/>
            </w:tcBorders>
            <w:shd w:val="clear" w:color="auto" w:fill="auto"/>
            <w:noWrap/>
            <w:vAlign w:val="bottom"/>
          </w:tcPr>
          <w:p w:rsidR="00743A41" w:rsidRPr="00D83C94" w:rsidRDefault="00743A41" w:rsidP="0044495B">
            <w:pPr>
              <w:rPr>
                <w:rFonts w:ascii="CG Times" w:hAnsi="CG Times"/>
                <w:b/>
                <w:bCs/>
                <w:sz w:val="16"/>
                <w:szCs w:val="16"/>
              </w:rPr>
            </w:pPr>
          </w:p>
        </w:tc>
        <w:tc>
          <w:tcPr>
            <w:tcW w:w="0" w:type="auto"/>
            <w:tcBorders>
              <w:top w:val="nil"/>
              <w:left w:val="nil"/>
              <w:bottom w:val="nil"/>
              <w:right w:val="nil"/>
            </w:tcBorders>
            <w:shd w:val="clear" w:color="auto" w:fill="auto"/>
            <w:noWrap/>
            <w:vAlign w:val="bottom"/>
          </w:tcPr>
          <w:p w:rsidR="00743A41" w:rsidRPr="00D83C94" w:rsidRDefault="00743A41" w:rsidP="0044495B">
            <w:pPr>
              <w:rPr>
                <w:rFonts w:ascii="CG Times" w:hAnsi="CG Times"/>
                <w:b/>
                <w:bCs/>
                <w:sz w:val="16"/>
                <w:szCs w:val="16"/>
              </w:rPr>
            </w:pPr>
          </w:p>
        </w:tc>
        <w:tc>
          <w:tcPr>
            <w:tcW w:w="0" w:type="auto"/>
            <w:gridSpan w:val="2"/>
            <w:tcBorders>
              <w:top w:val="nil"/>
              <w:left w:val="nil"/>
              <w:bottom w:val="nil"/>
              <w:right w:val="nil"/>
            </w:tcBorders>
            <w:shd w:val="clear" w:color="auto" w:fill="auto"/>
            <w:noWrap/>
            <w:vAlign w:val="bottom"/>
          </w:tcPr>
          <w:p w:rsidR="00743A41" w:rsidRPr="00D83C94" w:rsidRDefault="00743A41" w:rsidP="0044495B">
            <w:pPr>
              <w:jc w:val="right"/>
              <w:rPr>
                <w:rFonts w:ascii="CG Times" w:hAnsi="CG Times"/>
                <w:b/>
                <w:bCs/>
                <w:sz w:val="16"/>
                <w:szCs w:val="16"/>
              </w:rPr>
            </w:pPr>
          </w:p>
        </w:tc>
        <w:tc>
          <w:tcPr>
            <w:tcW w:w="0" w:type="auto"/>
            <w:tcBorders>
              <w:top w:val="nil"/>
              <w:left w:val="nil"/>
              <w:bottom w:val="nil"/>
              <w:right w:val="nil"/>
            </w:tcBorders>
            <w:shd w:val="clear" w:color="auto" w:fill="auto"/>
            <w:noWrap/>
            <w:vAlign w:val="bottom"/>
          </w:tcPr>
          <w:p w:rsidR="00743A41" w:rsidRPr="00D83C94" w:rsidRDefault="00743A41" w:rsidP="0044495B">
            <w:pPr>
              <w:rPr>
                <w:rFonts w:ascii="CG Times" w:hAnsi="CG Times"/>
                <w:b/>
                <w:bCs/>
                <w:sz w:val="16"/>
                <w:szCs w:val="16"/>
              </w:rPr>
            </w:pPr>
          </w:p>
        </w:tc>
        <w:tc>
          <w:tcPr>
            <w:tcW w:w="0" w:type="auto"/>
            <w:tcBorders>
              <w:top w:val="nil"/>
              <w:left w:val="nil"/>
              <w:bottom w:val="nil"/>
              <w:right w:val="nil"/>
            </w:tcBorders>
            <w:shd w:val="clear" w:color="auto" w:fill="auto"/>
            <w:noWrap/>
            <w:vAlign w:val="bottom"/>
          </w:tcPr>
          <w:p w:rsidR="00743A41" w:rsidRPr="00D83C94" w:rsidRDefault="00743A41" w:rsidP="0044495B">
            <w:pPr>
              <w:rPr>
                <w:rFonts w:ascii="CG Times" w:hAnsi="CG Times"/>
                <w:sz w:val="16"/>
                <w:szCs w:val="16"/>
              </w:rPr>
            </w:pPr>
          </w:p>
        </w:tc>
        <w:tc>
          <w:tcPr>
            <w:tcW w:w="0" w:type="auto"/>
            <w:tcBorders>
              <w:top w:val="nil"/>
              <w:left w:val="nil"/>
              <w:bottom w:val="nil"/>
              <w:right w:val="nil"/>
            </w:tcBorders>
            <w:shd w:val="clear" w:color="auto" w:fill="auto"/>
            <w:noWrap/>
            <w:vAlign w:val="bottom"/>
          </w:tcPr>
          <w:p w:rsidR="00743A41" w:rsidRPr="00D83C94" w:rsidRDefault="00743A41" w:rsidP="0044495B">
            <w:pPr>
              <w:rPr>
                <w:rFonts w:ascii="CG Times" w:hAnsi="CG Times"/>
                <w:color w:val="000000"/>
                <w:sz w:val="16"/>
                <w:szCs w:val="16"/>
              </w:rPr>
            </w:pPr>
          </w:p>
        </w:tc>
        <w:tc>
          <w:tcPr>
            <w:tcW w:w="0" w:type="auto"/>
            <w:gridSpan w:val="3"/>
            <w:tcBorders>
              <w:top w:val="nil"/>
              <w:left w:val="nil"/>
              <w:bottom w:val="nil"/>
              <w:right w:val="nil"/>
            </w:tcBorders>
            <w:shd w:val="clear" w:color="auto" w:fill="auto"/>
            <w:noWrap/>
            <w:vAlign w:val="bottom"/>
          </w:tcPr>
          <w:p w:rsidR="00743A41" w:rsidRPr="00D83C94" w:rsidRDefault="00743A41" w:rsidP="0044495B">
            <w:pPr>
              <w:rPr>
                <w:rFonts w:ascii="CG Times" w:hAnsi="CG Times"/>
                <w:color w:val="000000"/>
                <w:sz w:val="16"/>
                <w:szCs w:val="16"/>
              </w:rPr>
            </w:pPr>
          </w:p>
        </w:tc>
      </w:tr>
      <w:tr w:rsidR="00AE156E" w:rsidRPr="00D83C9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nil"/>
              <w:bottom w:val="nil"/>
              <w:right w:val="nil"/>
            </w:tcBorders>
            <w:shd w:val="clear" w:color="auto" w:fill="auto"/>
            <w:noWrap/>
            <w:vAlign w:val="bottom"/>
          </w:tcPr>
          <w:p w:rsidR="00743A41" w:rsidRPr="00D83C94" w:rsidRDefault="00743A41" w:rsidP="0044495B">
            <w:pPr>
              <w:rPr>
                <w:rFonts w:ascii="CG Times" w:hAnsi="CG Times"/>
                <w:sz w:val="16"/>
                <w:szCs w:val="16"/>
              </w:rPr>
            </w:pPr>
          </w:p>
        </w:tc>
        <w:tc>
          <w:tcPr>
            <w:tcW w:w="0" w:type="auto"/>
            <w:tcBorders>
              <w:top w:val="nil"/>
              <w:left w:val="nil"/>
              <w:bottom w:val="nil"/>
              <w:right w:val="nil"/>
            </w:tcBorders>
            <w:shd w:val="clear" w:color="auto" w:fill="auto"/>
            <w:noWrap/>
            <w:vAlign w:val="bottom"/>
          </w:tcPr>
          <w:p w:rsidR="00743A41" w:rsidRPr="00D83C94" w:rsidRDefault="00743A41" w:rsidP="0044495B">
            <w:pPr>
              <w:rPr>
                <w:rFonts w:ascii="CG Times" w:hAnsi="CG Times"/>
                <w:sz w:val="16"/>
                <w:szCs w:val="16"/>
              </w:rPr>
            </w:pPr>
          </w:p>
        </w:tc>
        <w:tc>
          <w:tcPr>
            <w:tcW w:w="0" w:type="auto"/>
            <w:tcBorders>
              <w:top w:val="nil"/>
              <w:left w:val="nil"/>
              <w:bottom w:val="nil"/>
              <w:right w:val="nil"/>
            </w:tcBorders>
            <w:shd w:val="clear" w:color="auto" w:fill="auto"/>
            <w:noWrap/>
            <w:vAlign w:val="bottom"/>
          </w:tcPr>
          <w:p w:rsidR="00743A41" w:rsidRPr="00D83C94" w:rsidRDefault="00743A41" w:rsidP="0044495B">
            <w:pPr>
              <w:rPr>
                <w:rFonts w:ascii="CG Times" w:hAnsi="CG Times"/>
                <w:sz w:val="16"/>
                <w:szCs w:val="16"/>
              </w:rPr>
            </w:pPr>
          </w:p>
        </w:tc>
        <w:tc>
          <w:tcPr>
            <w:tcW w:w="0" w:type="auto"/>
            <w:tcBorders>
              <w:top w:val="nil"/>
              <w:left w:val="nil"/>
              <w:bottom w:val="nil"/>
              <w:right w:val="nil"/>
            </w:tcBorders>
            <w:shd w:val="clear" w:color="auto" w:fill="auto"/>
            <w:noWrap/>
            <w:vAlign w:val="bottom"/>
          </w:tcPr>
          <w:p w:rsidR="00743A41" w:rsidRPr="00D83C94" w:rsidRDefault="00743A41" w:rsidP="0044495B">
            <w:pPr>
              <w:rPr>
                <w:rFonts w:ascii="CG Times" w:hAnsi="CG Times"/>
                <w:sz w:val="16"/>
                <w:szCs w:val="16"/>
              </w:rPr>
            </w:pPr>
          </w:p>
        </w:tc>
        <w:tc>
          <w:tcPr>
            <w:tcW w:w="0" w:type="auto"/>
            <w:tcBorders>
              <w:top w:val="nil"/>
              <w:left w:val="nil"/>
              <w:bottom w:val="nil"/>
              <w:right w:val="nil"/>
            </w:tcBorders>
            <w:shd w:val="clear" w:color="auto" w:fill="auto"/>
            <w:noWrap/>
            <w:vAlign w:val="bottom"/>
          </w:tcPr>
          <w:p w:rsidR="00743A41" w:rsidRPr="00D83C94" w:rsidRDefault="00743A41" w:rsidP="0044495B">
            <w:pPr>
              <w:rPr>
                <w:rFonts w:ascii="CG Times" w:hAnsi="CG Times"/>
                <w:b/>
                <w:bCs/>
                <w:sz w:val="16"/>
                <w:szCs w:val="16"/>
              </w:rPr>
            </w:pPr>
          </w:p>
        </w:tc>
        <w:tc>
          <w:tcPr>
            <w:tcW w:w="0" w:type="auto"/>
            <w:tcBorders>
              <w:top w:val="nil"/>
              <w:left w:val="nil"/>
              <w:bottom w:val="nil"/>
              <w:right w:val="nil"/>
            </w:tcBorders>
            <w:shd w:val="clear" w:color="auto" w:fill="auto"/>
            <w:noWrap/>
            <w:vAlign w:val="bottom"/>
          </w:tcPr>
          <w:p w:rsidR="00743A41" w:rsidRPr="00D83C94" w:rsidRDefault="00743A41" w:rsidP="0044495B">
            <w:pPr>
              <w:rPr>
                <w:rFonts w:ascii="CG Times" w:hAnsi="CG Times"/>
                <w:sz w:val="16"/>
                <w:szCs w:val="16"/>
              </w:rPr>
            </w:pPr>
          </w:p>
        </w:tc>
        <w:tc>
          <w:tcPr>
            <w:tcW w:w="0" w:type="auto"/>
            <w:gridSpan w:val="2"/>
            <w:tcBorders>
              <w:top w:val="nil"/>
              <w:left w:val="nil"/>
              <w:bottom w:val="nil"/>
              <w:right w:val="nil"/>
            </w:tcBorders>
            <w:shd w:val="clear" w:color="auto" w:fill="auto"/>
            <w:noWrap/>
            <w:vAlign w:val="bottom"/>
          </w:tcPr>
          <w:p w:rsidR="00743A41" w:rsidRPr="00D83C94" w:rsidRDefault="00743A41" w:rsidP="0044495B">
            <w:pPr>
              <w:jc w:val="right"/>
              <w:rPr>
                <w:rFonts w:ascii="CG Times" w:hAnsi="CG Times"/>
                <w:sz w:val="16"/>
                <w:szCs w:val="16"/>
              </w:rPr>
            </w:pPr>
          </w:p>
        </w:tc>
        <w:tc>
          <w:tcPr>
            <w:tcW w:w="0" w:type="auto"/>
            <w:tcBorders>
              <w:top w:val="nil"/>
              <w:left w:val="nil"/>
              <w:bottom w:val="nil"/>
              <w:right w:val="nil"/>
            </w:tcBorders>
            <w:shd w:val="clear" w:color="auto" w:fill="auto"/>
            <w:noWrap/>
            <w:vAlign w:val="bottom"/>
          </w:tcPr>
          <w:p w:rsidR="00743A41" w:rsidRPr="00D83C94" w:rsidRDefault="00743A41" w:rsidP="0044495B">
            <w:pPr>
              <w:rPr>
                <w:rFonts w:ascii="CG Times" w:hAnsi="CG Times"/>
                <w:sz w:val="16"/>
                <w:szCs w:val="16"/>
              </w:rPr>
            </w:pPr>
          </w:p>
        </w:tc>
        <w:tc>
          <w:tcPr>
            <w:tcW w:w="0" w:type="auto"/>
            <w:tcBorders>
              <w:top w:val="nil"/>
              <w:left w:val="nil"/>
              <w:bottom w:val="nil"/>
              <w:right w:val="nil"/>
            </w:tcBorders>
            <w:shd w:val="clear" w:color="auto" w:fill="auto"/>
            <w:noWrap/>
            <w:vAlign w:val="bottom"/>
          </w:tcPr>
          <w:p w:rsidR="00743A41" w:rsidRPr="00D83C94" w:rsidRDefault="00743A41" w:rsidP="0044495B">
            <w:pPr>
              <w:rPr>
                <w:rFonts w:ascii="CG Times" w:hAnsi="CG Times"/>
                <w:sz w:val="16"/>
                <w:szCs w:val="16"/>
              </w:rPr>
            </w:pPr>
          </w:p>
        </w:tc>
        <w:tc>
          <w:tcPr>
            <w:tcW w:w="0" w:type="auto"/>
            <w:tcBorders>
              <w:top w:val="nil"/>
              <w:left w:val="nil"/>
              <w:bottom w:val="nil"/>
              <w:right w:val="nil"/>
            </w:tcBorders>
            <w:shd w:val="clear" w:color="auto" w:fill="auto"/>
            <w:noWrap/>
            <w:vAlign w:val="bottom"/>
          </w:tcPr>
          <w:p w:rsidR="00743A41" w:rsidRPr="00D83C94" w:rsidRDefault="00743A41" w:rsidP="0044495B">
            <w:pPr>
              <w:rPr>
                <w:rFonts w:ascii="CG Times" w:hAnsi="CG Times"/>
                <w:color w:val="000000"/>
                <w:sz w:val="16"/>
                <w:szCs w:val="16"/>
              </w:rPr>
            </w:pPr>
          </w:p>
        </w:tc>
        <w:tc>
          <w:tcPr>
            <w:tcW w:w="0" w:type="auto"/>
            <w:gridSpan w:val="3"/>
            <w:tcBorders>
              <w:top w:val="nil"/>
              <w:left w:val="nil"/>
              <w:bottom w:val="nil"/>
              <w:right w:val="nil"/>
            </w:tcBorders>
            <w:shd w:val="clear" w:color="auto" w:fill="auto"/>
            <w:noWrap/>
            <w:vAlign w:val="bottom"/>
          </w:tcPr>
          <w:p w:rsidR="00743A41" w:rsidRPr="00D83C94" w:rsidRDefault="00743A41" w:rsidP="0044495B">
            <w:pPr>
              <w:rPr>
                <w:rFonts w:ascii="CG Times" w:hAnsi="CG Times"/>
                <w:color w:val="000000"/>
                <w:sz w:val="16"/>
                <w:szCs w:val="16"/>
              </w:rPr>
            </w:pPr>
          </w:p>
        </w:tc>
      </w:tr>
      <w:tr w:rsidR="006863B4" w:rsidRPr="00D83C9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gridSpan w:val="14"/>
            <w:tcBorders>
              <w:top w:val="nil"/>
              <w:left w:val="nil"/>
              <w:bottom w:val="nil"/>
            </w:tcBorders>
            <w:shd w:val="clear" w:color="auto" w:fill="auto"/>
            <w:noWrap/>
            <w:vAlign w:val="bottom"/>
          </w:tcPr>
          <w:p w:rsidR="006863B4" w:rsidRPr="00D83C94" w:rsidRDefault="00302AA2" w:rsidP="006863B4">
            <w:pPr>
              <w:jc w:val="center"/>
              <w:rPr>
                <w:rFonts w:ascii="CG Times" w:hAnsi="CG Times"/>
                <w:color w:val="000000"/>
                <w:sz w:val="16"/>
                <w:szCs w:val="16"/>
              </w:rPr>
            </w:pPr>
            <w:r>
              <w:rPr>
                <w:rFonts w:ascii="CG Times" w:hAnsi="CG Times"/>
                <w:b/>
                <w:bCs/>
                <w:sz w:val="16"/>
                <w:szCs w:val="16"/>
              </w:rPr>
              <w:t>LISTA E  PASURIVE QË SHPRONËSOHEN NGA NDËRTIMI I BY-PASS "PLEPA-KAVAJË-RROGOZHINË</w:t>
            </w:r>
            <w:r w:rsidRPr="00D83C94">
              <w:rPr>
                <w:rFonts w:ascii="CG Times" w:hAnsi="CG Times"/>
                <w:b/>
                <w:bCs/>
                <w:sz w:val="16"/>
                <w:szCs w:val="16"/>
              </w:rPr>
              <w:t>"</w:t>
            </w:r>
          </w:p>
        </w:tc>
      </w:tr>
      <w:tr w:rsidR="00743A41" w:rsidRPr="00B4210A"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nil"/>
              <w:bottom w:val="nil"/>
              <w:right w:val="nil"/>
            </w:tcBorders>
            <w:shd w:val="clear" w:color="auto" w:fill="auto"/>
            <w:noWrap/>
            <w:vAlign w:val="bottom"/>
          </w:tcPr>
          <w:p w:rsidR="00743A41" w:rsidRPr="00D83C94" w:rsidRDefault="00743A41" w:rsidP="0044495B">
            <w:pPr>
              <w:rPr>
                <w:rFonts w:ascii="CG Times" w:hAnsi="CG Times"/>
                <w:sz w:val="16"/>
                <w:szCs w:val="16"/>
              </w:rPr>
            </w:pPr>
          </w:p>
        </w:tc>
        <w:tc>
          <w:tcPr>
            <w:tcW w:w="0" w:type="auto"/>
            <w:gridSpan w:val="13"/>
            <w:tcBorders>
              <w:top w:val="nil"/>
              <w:left w:val="nil"/>
              <w:bottom w:val="nil"/>
              <w:right w:val="nil"/>
            </w:tcBorders>
            <w:shd w:val="clear" w:color="auto" w:fill="auto"/>
            <w:noWrap/>
            <w:vAlign w:val="bottom"/>
          </w:tcPr>
          <w:p w:rsidR="00743A41" w:rsidRPr="00B4210A" w:rsidRDefault="00743A41" w:rsidP="00302AA2">
            <w:pPr>
              <w:jc w:val="center"/>
              <w:rPr>
                <w:rFonts w:ascii="CG Times" w:hAnsi="CG Times"/>
                <w:color w:val="000000"/>
                <w:sz w:val="16"/>
                <w:szCs w:val="16"/>
                <w:lang w:val="it-IT"/>
              </w:rPr>
            </w:pPr>
            <w:r w:rsidRPr="00B4210A">
              <w:rPr>
                <w:rFonts w:ascii="CG Times" w:hAnsi="CG Times"/>
                <w:b/>
                <w:bCs/>
                <w:sz w:val="16"/>
                <w:szCs w:val="16"/>
                <w:lang w:val="it-IT"/>
              </w:rPr>
              <w:t>Loti 6 me rrugët dytësore (tokat)</w:t>
            </w:r>
          </w:p>
        </w:tc>
      </w:tr>
      <w:tr w:rsidR="00AE156E" w:rsidRPr="00B4210A"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sz w:val="16"/>
                <w:szCs w:val="16"/>
                <w:lang w:val="it-IT"/>
              </w:rPr>
            </w:pPr>
          </w:p>
        </w:tc>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sz w:val="16"/>
                <w:szCs w:val="16"/>
                <w:lang w:val="it-IT"/>
              </w:rPr>
            </w:pPr>
          </w:p>
        </w:tc>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sz w:val="16"/>
                <w:szCs w:val="16"/>
                <w:lang w:val="it-IT"/>
              </w:rPr>
            </w:pPr>
          </w:p>
        </w:tc>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sz w:val="16"/>
                <w:szCs w:val="16"/>
                <w:lang w:val="it-IT"/>
              </w:rPr>
            </w:pPr>
          </w:p>
        </w:tc>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sz w:val="16"/>
                <w:szCs w:val="16"/>
                <w:lang w:val="it-IT"/>
              </w:rPr>
            </w:pPr>
          </w:p>
        </w:tc>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sz w:val="16"/>
                <w:szCs w:val="16"/>
                <w:lang w:val="it-IT"/>
              </w:rPr>
            </w:pPr>
          </w:p>
        </w:tc>
        <w:tc>
          <w:tcPr>
            <w:tcW w:w="0" w:type="auto"/>
            <w:gridSpan w:val="2"/>
            <w:tcBorders>
              <w:top w:val="nil"/>
              <w:left w:val="nil"/>
              <w:bottom w:val="nil"/>
              <w:right w:val="nil"/>
            </w:tcBorders>
            <w:shd w:val="clear" w:color="auto" w:fill="auto"/>
            <w:noWrap/>
            <w:vAlign w:val="bottom"/>
          </w:tcPr>
          <w:p w:rsidR="00743A41" w:rsidRPr="00B4210A" w:rsidRDefault="00743A41" w:rsidP="0044495B">
            <w:pPr>
              <w:jc w:val="right"/>
              <w:rPr>
                <w:rFonts w:ascii="CG Times" w:hAnsi="CG Times"/>
                <w:sz w:val="16"/>
                <w:szCs w:val="16"/>
                <w:lang w:val="it-IT"/>
              </w:rPr>
            </w:pPr>
          </w:p>
        </w:tc>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sz w:val="16"/>
                <w:szCs w:val="16"/>
                <w:lang w:val="it-IT"/>
              </w:rPr>
            </w:pPr>
          </w:p>
        </w:tc>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sz w:val="16"/>
                <w:szCs w:val="16"/>
                <w:lang w:val="it-IT"/>
              </w:rPr>
            </w:pPr>
          </w:p>
        </w:tc>
        <w:tc>
          <w:tcPr>
            <w:tcW w:w="0" w:type="auto"/>
            <w:tcBorders>
              <w:top w:val="nil"/>
              <w:left w:val="nil"/>
              <w:bottom w:val="nil"/>
              <w:right w:val="nil"/>
            </w:tcBorders>
            <w:shd w:val="clear" w:color="auto" w:fill="auto"/>
            <w:noWrap/>
            <w:vAlign w:val="bottom"/>
          </w:tcPr>
          <w:p w:rsidR="00743A41" w:rsidRPr="00B4210A" w:rsidRDefault="00743A41" w:rsidP="0044495B">
            <w:pPr>
              <w:rPr>
                <w:rFonts w:ascii="CG Times" w:hAnsi="CG Times"/>
                <w:color w:val="000000"/>
                <w:sz w:val="16"/>
                <w:szCs w:val="16"/>
                <w:lang w:val="it-IT"/>
              </w:rPr>
            </w:pPr>
          </w:p>
        </w:tc>
        <w:tc>
          <w:tcPr>
            <w:tcW w:w="0" w:type="auto"/>
            <w:gridSpan w:val="3"/>
            <w:tcBorders>
              <w:top w:val="nil"/>
              <w:left w:val="nil"/>
              <w:bottom w:val="nil"/>
              <w:right w:val="nil"/>
            </w:tcBorders>
            <w:shd w:val="clear" w:color="auto" w:fill="auto"/>
            <w:noWrap/>
            <w:vAlign w:val="bottom"/>
          </w:tcPr>
          <w:p w:rsidR="00743A41" w:rsidRPr="00B4210A" w:rsidRDefault="00743A41" w:rsidP="0044495B">
            <w:pPr>
              <w:rPr>
                <w:rFonts w:ascii="CG Times" w:hAnsi="CG Times"/>
                <w:color w:val="000000"/>
                <w:sz w:val="16"/>
                <w:szCs w:val="16"/>
                <w:lang w:val="it-IT"/>
              </w:rPr>
            </w:pPr>
          </w:p>
        </w:tc>
      </w:tr>
      <w:tr w:rsidR="00302AA2"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240"/>
          <w:jc w:val="center"/>
        </w:trPr>
        <w:tc>
          <w:tcPr>
            <w:tcW w:w="0" w:type="auto"/>
            <w:tcBorders>
              <w:top w:val="single" w:sz="4" w:space="0" w:color="auto"/>
              <w:left w:val="single" w:sz="4" w:space="0" w:color="auto"/>
              <w:bottom w:val="nil"/>
              <w:right w:val="single" w:sz="4" w:space="0" w:color="auto"/>
            </w:tcBorders>
            <w:shd w:val="clear" w:color="auto" w:fill="FFFFFF"/>
            <w:noWrap/>
            <w:vAlign w:val="center"/>
          </w:tcPr>
          <w:p w:rsidR="00302AA2" w:rsidRPr="006863B4" w:rsidRDefault="00302AA2" w:rsidP="006863B4">
            <w:pPr>
              <w:jc w:val="center"/>
              <w:rPr>
                <w:rFonts w:ascii="CG Times" w:hAnsi="CG Times"/>
                <w:b/>
                <w:bCs/>
                <w:sz w:val="14"/>
                <w:szCs w:val="14"/>
              </w:rPr>
            </w:pPr>
            <w:r w:rsidRPr="006863B4">
              <w:rPr>
                <w:rFonts w:ascii="CG Times" w:hAnsi="CG Times"/>
                <w:b/>
                <w:bCs/>
                <w:sz w:val="14"/>
                <w:szCs w:val="14"/>
              </w:rPr>
              <w:t>Nr.</w:t>
            </w:r>
          </w:p>
        </w:tc>
        <w:tc>
          <w:tcPr>
            <w:tcW w:w="0" w:type="auto"/>
            <w:gridSpan w:val="3"/>
            <w:tcBorders>
              <w:top w:val="single" w:sz="4" w:space="0" w:color="auto"/>
              <w:left w:val="nil"/>
              <w:bottom w:val="single" w:sz="4" w:space="0" w:color="auto"/>
              <w:right w:val="single" w:sz="4" w:space="0" w:color="auto"/>
            </w:tcBorders>
            <w:shd w:val="clear" w:color="auto" w:fill="FFFFFF"/>
            <w:noWrap/>
            <w:vAlign w:val="center"/>
          </w:tcPr>
          <w:p w:rsidR="00302AA2" w:rsidRPr="006863B4" w:rsidRDefault="00302AA2" w:rsidP="006863B4">
            <w:pPr>
              <w:jc w:val="center"/>
              <w:rPr>
                <w:rFonts w:ascii="CG Times" w:hAnsi="CG Times"/>
                <w:b/>
                <w:bCs/>
                <w:sz w:val="14"/>
                <w:szCs w:val="14"/>
              </w:rPr>
            </w:pPr>
            <w:r w:rsidRPr="006863B4">
              <w:rPr>
                <w:rFonts w:ascii="CG Times" w:hAnsi="CG Times"/>
                <w:b/>
                <w:bCs/>
                <w:sz w:val="14"/>
                <w:szCs w:val="14"/>
              </w:rPr>
              <w:t>Pronari</w:t>
            </w:r>
          </w:p>
        </w:tc>
        <w:tc>
          <w:tcPr>
            <w:tcW w:w="0" w:type="auto"/>
            <w:tcBorders>
              <w:top w:val="single" w:sz="4" w:space="0" w:color="auto"/>
              <w:left w:val="nil"/>
              <w:bottom w:val="single" w:sz="4" w:space="0" w:color="auto"/>
              <w:right w:val="single" w:sz="4" w:space="0" w:color="auto"/>
            </w:tcBorders>
            <w:shd w:val="clear" w:color="auto" w:fill="FFFFFF"/>
            <w:vAlign w:val="center"/>
          </w:tcPr>
          <w:p w:rsidR="00302AA2" w:rsidRPr="006863B4" w:rsidRDefault="00302AA2" w:rsidP="006863B4">
            <w:pPr>
              <w:jc w:val="center"/>
              <w:rPr>
                <w:rFonts w:ascii="CG Times" w:hAnsi="CG Times"/>
                <w:b/>
                <w:bCs/>
                <w:sz w:val="14"/>
                <w:szCs w:val="14"/>
              </w:rPr>
            </w:pPr>
            <w:r w:rsidRPr="006863B4">
              <w:rPr>
                <w:rFonts w:ascii="CG Times" w:hAnsi="CG Times"/>
                <w:b/>
                <w:bCs/>
                <w:sz w:val="14"/>
                <w:szCs w:val="14"/>
              </w:rPr>
              <w:t>Zona kad.</w:t>
            </w:r>
          </w:p>
        </w:tc>
        <w:tc>
          <w:tcPr>
            <w:tcW w:w="0" w:type="auto"/>
            <w:tcBorders>
              <w:top w:val="single" w:sz="4" w:space="0" w:color="auto"/>
              <w:left w:val="nil"/>
              <w:bottom w:val="single" w:sz="4" w:space="0" w:color="auto"/>
              <w:right w:val="single" w:sz="4" w:space="0" w:color="auto"/>
            </w:tcBorders>
            <w:shd w:val="clear" w:color="auto" w:fill="FFFFFF"/>
            <w:noWrap/>
            <w:vAlign w:val="center"/>
          </w:tcPr>
          <w:p w:rsidR="00302AA2" w:rsidRPr="006863B4" w:rsidRDefault="00302AA2" w:rsidP="006863B4">
            <w:pPr>
              <w:jc w:val="center"/>
              <w:rPr>
                <w:rFonts w:ascii="CG Times" w:hAnsi="CG Times"/>
                <w:b/>
                <w:bCs/>
                <w:sz w:val="14"/>
                <w:szCs w:val="14"/>
              </w:rPr>
            </w:pPr>
            <w:r w:rsidRPr="006863B4">
              <w:rPr>
                <w:rFonts w:ascii="CG Times" w:hAnsi="CG Times"/>
                <w:b/>
                <w:bCs/>
                <w:sz w:val="14"/>
                <w:szCs w:val="14"/>
              </w:rPr>
              <w:t>Nr</w:t>
            </w:r>
            <w:r w:rsidR="00543F65">
              <w:rPr>
                <w:rFonts w:ascii="CG Times" w:hAnsi="CG Times"/>
                <w:b/>
                <w:bCs/>
                <w:sz w:val="14"/>
                <w:szCs w:val="14"/>
              </w:rPr>
              <w:t>.</w:t>
            </w:r>
            <w:r w:rsidRPr="006863B4">
              <w:rPr>
                <w:rFonts w:ascii="CG Times" w:hAnsi="CG Times"/>
                <w:b/>
                <w:bCs/>
                <w:sz w:val="14"/>
                <w:szCs w:val="14"/>
              </w:rPr>
              <w:t xml:space="preserve"> /pas</w:t>
            </w:r>
            <w:r w:rsidR="00543F65">
              <w:rPr>
                <w:rFonts w:ascii="CG Times" w:hAnsi="CG Times"/>
                <w:b/>
                <w:bCs/>
                <w:sz w:val="14"/>
                <w:szCs w:val="14"/>
              </w:rPr>
              <w:t>.</w:t>
            </w:r>
          </w:p>
        </w:tc>
        <w:tc>
          <w:tcPr>
            <w:tcW w:w="0" w:type="auto"/>
            <w:gridSpan w:val="2"/>
            <w:tcBorders>
              <w:top w:val="single" w:sz="4" w:space="0" w:color="auto"/>
              <w:left w:val="nil"/>
              <w:bottom w:val="single" w:sz="4" w:space="0" w:color="auto"/>
              <w:right w:val="single" w:sz="4" w:space="0" w:color="auto"/>
            </w:tcBorders>
            <w:shd w:val="clear" w:color="auto" w:fill="FFFFFF"/>
            <w:noWrap/>
            <w:vAlign w:val="center"/>
          </w:tcPr>
          <w:p w:rsidR="00302AA2" w:rsidRPr="006863B4" w:rsidRDefault="00302AA2" w:rsidP="006863B4">
            <w:pPr>
              <w:jc w:val="center"/>
              <w:rPr>
                <w:rFonts w:ascii="CG Times" w:hAnsi="CG Times"/>
                <w:b/>
                <w:bCs/>
                <w:sz w:val="14"/>
                <w:szCs w:val="14"/>
              </w:rPr>
            </w:pPr>
            <w:r w:rsidRPr="006863B4">
              <w:rPr>
                <w:rFonts w:ascii="CG Times" w:hAnsi="CG Times"/>
                <w:b/>
                <w:bCs/>
                <w:sz w:val="14"/>
                <w:szCs w:val="14"/>
              </w:rPr>
              <w:t>Sip. m</w:t>
            </w:r>
            <w:r w:rsidRPr="006863B4">
              <w:rPr>
                <w:rFonts w:ascii="CG Times" w:hAnsi="CG Times"/>
                <w:b/>
                <w:bCs/>
                <w:sz w:val="14"/>
                <w:szCs w:val="14"/>
                <w:vertAlign w:val="superscript"/>
              </w:rPr>
              <w:t>2</w:t>
            </w:r>
          </w:p>
        </w:tc>
        <w:tc>
          <w:tcPr>
            <w:tcW w:w="0" w:type="auto"/>
            <w:tcBorders>
              <w:top w:val="single" w:sz="4" w:space="0" w:color="auto"/>
              <w:left w:val="nil"/>
              <w:bottom w:val="single" w:sz="4" w:space="0" w:color="auto"/>
              <w:right w:val="single" w:sz="4" w:space="0" w:color="auto"/>
            </w:tcBorders>
            <w:shd w:val="clear" w:color="auto" w:fill="FFFFFF"/>
            <w:vAlign w:val="center"/>
          </w:tcPr>
          <w:p w:rsidR="00302AA2" w:rsidRPr="006863B4" w:rsidRDefault="00543F65" w:rsidP="006863B4">
            <w:pPr>
              <w:jc w:val="center"/>
              <w:rPr>
                <w:rFonts w:ascii="CG Times" w:hAnsi="CG Times"/>
                <w:b/>
                <w:bCs/>
                <w:sz w:val="14"/>
                <w:szCs w:val="14"/>
              </w:rPr>
            </w:pPr>
            <w:r>
              <w:rPr>
                <w:rFonts w:ascii="CG Times" w:hAnsi="CG Times"/>
                <w:b/>
                <w:bCs/>
                <w:sz w:val="14"/>
                <w:szCs w:val="14"/>
              </w:rPr>
              <w:t>Lloji i p</w:t>
            </w:r>
            <w:r w:rsidR="00302AA2" w:rsidRPr="006863B4">
              <w:rPr>
                <w:rFonts w:ascii="CG Times" w:hAnsi="CG Times"/>
                <w:b/>
                <w:bCs/>
                <w:sz w:val="14"/>
                <w:szCs w:val="14"/>
              </w:rPr>
              <w:t>asurisë</w:t>
            </w:r>
          </w:p>
        </w:tc>
        <w:tc>
          <w:tcPr>
            <w:tcW w:w="0" w:type="auto"/>
            <w:tcBorders>
              <w:top w:val="single" w:sz="4" w:space="0" w:color="auto"/>
              <w:left w:val="nil"/>
              <w:bottom w:val="single" w:sz="4" w:space="0" w:color="auto"/>
              <w:right w:val="single" w:sz="4" w:space="0" w:color="auto"/>
            </w:tcBorders>
            <w:shd w:val="clear" w:color="auto" w:fill="FFFFFF"/>
            <w:noWrap/>
            <w:vAlign w:val="center"/>
          </w:tcPr>
          <w:p w:rsidR="00302AA2" w:rsidRPr="006863B4" w:rsidRDefault="00302AA2" w:rsidP="006863B4">
            <w:pPr>
              <w:jc w:val="center"/>
              <w:rPr>
                <w:rFonts w:ascii="CG Times" w:hAnsi="CG Times"/>
                <w:b/>
                <w:bCs/>
                <w:sz w:val="14"/>
                <w:szCs w:val="14"/>
              </w:rPr>
            </w:pPr>
            <w:r w:rsidRPr="006863B4">
              <w:rPr>
                <w:rFonts w:ascii="CG Times" w:hAnsi="CG Times"/>
                <w:b/>
                <w:bCs/>
                <w:sz w:val="14"/>
                <w:szCs w:val="14"/>
              </w:rPr>
              <w:t>Çmimi</w:t>
            </w:r>
          </w:p>
        </w:tc>
        <w:tc>
          <w:tcPr>
            <w:tcW w:w="0" w:type="auto"/>
            <w:tcBorders>
              <w:top w:val="single" w:sz="4" w:space="0" w:color="auto"/>
              <w:left w:val="nil"/>
              <w:bottom w:val="nil"/>
              <w:right w:val="single" w:sz="4" w:space="0" w:color="auto"/>
            </w:tcBorders>
            <w:shd w:val="clear" w:color="auto" w:fill="FFFFFF"/>
            <w:noWrap/>
            <w:vAlign w:val="center"/>
          </w:tcPr>
          <w:p w:rsidR="00302AA2" w:rsidRPr="006863B4" w:rsidRDefault="00302AA2" w:rsidP="006863B4">
            <w:pPr>
              <w:jc w:val="center"/>
              <w:rPr>
                <w:rFonts w:ascii="CG Times" w:hAnsi="CG Times"/>
                <w:b/>
                <w:bCs/>
                <w:sz w:val="14"/>
                <w:szCs w:val="14"/>
              </w:rPr>
            </w:pPr>
            <w:r w:rsidRPr="006863B4">
              <w:rPr>
                <w:rFonts w:ascii="CG Times" w:hAnsi="CG Times"/>
                <w:b/>
                <w:bCs/>
                <w:sz w:val="14"/>
                <w:szCs w:val="14"/>
              </w:rPr>
              <w:t>Vlera</w:t>
            </w:r>
          </w:p>
        </w:tc>
        <w:tc>
          <w:tcPr>
            <w:tcW w:w="0" w:type="auto"/>
            <w:gridSpan w:val="3"/>
            <w:tcBorders>
              <w:top w:val="single" w:sz="4" w:space="0" w:color="auto"/>
              <w:left w:val="nil"/>
              <w:bottom w:val="nil"/>
              <w:right w:val="single" w:sz="4" w:space="0" w:color="auto"/>
            </w:tcBorders>
            <w:shd w:val="clear" w:color="auto" w:fill="FFFFFF"/>
            <w:noWrap/>
            <w:vAlign w:val="center"/>
          </w:tcPr>
          <w:p w:rsidR="00302AA2" w:rsidRPr="006863B4" w:rsidRDefault="00302AA2" w:rsidP="006863B4">
            <w:pPr>
              <w:jc w:val="center"/>
              <w:rPr>
                <w:rFonts w:ascii="CG Times" w:hAnsi="CG Times"/>
                <w:b/>
                <w:bCs/>
                <w:sz w:val="14"/>
                <w:szCs w:val="14"/>
              </w:rPr>
            </w:pPr>
            <w:r w:rsidRPr="006863B4">
              <w:rPr>
                <w:rFonts w:ascii="CG Times" w:hAnsi="CG Times"/>
                <w:b/>
                <w:bCs/>
                <w:sz w:val="14"/>
                <w:szCs w:val="14"/>
              </w:rPr>
              <w:t>Shënime</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210"/>
          <w:jc w:val="center"/>
        </w:trPr>
        <w:tc>
          <w:tcPr>
            <w:tcW w:w="0" w:type="auto"/>
            <w:tcBorders>
              <w:top w:val="nil"/>
              <w:left w:val="single" w:sz="4" w:space="0" w:color="auto"/>
              <w:bottom w:val="nil"/>
              <w:right w:val="single" w:sz="4" w:space="0" w:color="auto"/>
            </w:tcBorders>
            <w:shd w:val="clear" w:color="auto" w:fill="FFFFFF"/>
            <w:noWrap/>
            <w:vAlign w:val="bottom"/>
          </w:tcPr>
          <w:p w:rsidR="00743A41" w:rsidRPr="006863B4" w:rsidRDefault="00743A41" w:rsidP="006863B4">
            <w:pPr>
              <w:jc w:val="center"/>
              <w:rPr>
                <w:rFonts w:ascii="CG Times" w:hAnsi="CG Times"/>
                <w:b/>
                <w:bCs/>
                <w:sz w:val="14"/>
                <w:szCs w:val="14"/>
              </w:rPr>
            </w:pPr>
          </w:p>
        </w:tc>
        <w:tc>
          <w:tcPr>
            <w:tcW w:w="0" w:type="auto"/>
            <w:tcBorders>
              <w:top w:val="nil"/>
              <w:left w:val="nil"/>
              <w:bottom w:val="nil"/>
              <w:right w:val="single" w:sz="4" w:space="0" w:color="auto"/>
            </w:tcBorders>
            <w:shd w:val="clear" w:color="auto" w:fill="FFFFFF"/>
            <w:noWrap/>
            <w:vAlign w:val="bottom"/>
          </w:tcPr>
          <w:p w:rsidR="00743A41" w:rsidRPr="006863B4" w:rsidRDefault="00743A41" w:rsidP="006863B4">
            <w:pPr>
              <w:jc w:val="center"/>
              <w:rPr>
                <w:rFonts w:ascii="CG Times" w:hAnsi="CG Times"/>
                <w:b/>
                <w:bCs/>
                <w:sz w:val="14"/>
                <w:szCs w:val="14"/>
              </w:rPr>
            </w:pPr>
            <w:r w:rsidRPr="006863B4">
              <w:rPr>
                <w:rFonts w:ascii="CG Times" w:hAnsi="CG Times"/>
                <w:b/>
                <w:bCs/>
                <w:sz w:val="14"/>
                <w:szCs w:val="14"/>
              </w:rPr>
              <w:t>Emri</w:t>
            </w:r>
          </w:p>
        </w:tc>
        <w:tc>
          <w:tcPr>
            <w:tcW w:w="0" w:type="auto"/>
            <w:tcBorders>
              <w:top w:val="nil"/>
              <w:left w:val="nil"/>
              <w:bottom w:val="nil"/>
              <w:right w:val="single" w:sz="4" w:space="0" w:color="auto"/>
            </w:tcBorders>
            <w:shd w:val="clear" w:color="auto" w:fill="FFFFFF"/>
            <w:noWrap/>
            <w:vAlign w:val="bottom"/>
          </w:tcPr>
          <w:p w:rsidR="00743A41" w:rsidRPr="006863B4" w:rsidRDefault="00743A41" w:rsidP="006863B4">
            <w:pPr>
              <w:jc w:val="center"/>
              <w:rPr>
                <w:rFonts w:ascii="CG Times" w:hAnsi="CG Times"/>
                <w:b/>
                <w:bCs/>
                <w:sz w:val="14"/>
                <w:szCs w:val="14"/>
              </w:rPr>
            </w:pPr>
            <w:r w:rsidRPr="006863B4">
              <w:rPr>
                <w:rFonts w:ascii="CG Times" w:hAnsi="CG Times"/>
                <w:b/>
                <w:bCs/>
                <w:sz w:val="14"/>
                <w:szCs w:val="14"/>
              </w:rPr>
              <w:t>Atësia</w:t>
            </w:r>
          </w:p>
        </w:tc>
        <w:tc>
          <w:tcPr>
            <w:tcW w:w="0" w:type="auto"/>
            <w:tcBorders>
              <w:top w:val="nil"/>
              <w:left w:val="nil"/>
              <w:bottom w:val="nil"/>
              <w:right w:val="single" w:sz="4" w:space="0" w:color="auto"/>
            </w:tcBorders>
            <w:shd w:val="clear" w:color="auto" w:fill="FFFFFF"/>
            <w:noWrap/>
            <w:vAlign w:val="bottom"/>
          </w:tcPr>
          <w:p w:rsidR="00743A41" w:rsidRPr="006863B4" w:rsidRDefault="00743A41" w:rsidP="006863B4">
            <w:pPr>
              <w:jc w:val="center"/>
              <w:rPr>
                <w:rFonts w:ascii="CG Times" w:hAnsi="CG Times"/>
                <w:b/>
                <w:bCs/>
                <w:sz w:val="14"/>
                <w:szCs w:val="14"/>
              </w:rPr>
            </w:pPr>
            <w:r w:rsidRPr="006863B4">
              <w:rPr>
                <w:rFonts w:ascii="CG Times" w:hAnsi="CG Times"/>
                <w:b/>
                <w:bCs/>
                <w:sz w:val="14"/>
                <w:szCs w:val="14"/>
              </w:rPr>
              <w:t>Mbiemri</w:t>
            </w:r>
          </w:p>
        </w:tc>
        <w:tc>
          <w:tcPr>
            <w:tcW w:w="0" w:type="auto"/>
            <w:tcBorders>
              <w:top w:val="nil"/>
              <w:left w:val="nil"/>
              <w:bottom w:val="nil"/>
              <w:right w:val="single" w:sz="4" w:space="0" w:color="auto"/>
            </w:tcBorders>
            <w:shd w:val="clear" w:color="auto" w:fill="FFFFFF"/>
            <w:vAlign w:val="bottom"/>
          </w:tcPr>
          <w:p w:rsidR="00743A41" w:rsidRPr="006863B4" w:rsidRDefault="00743A41" w:rsidP="006863B4">
            <w:pPr>
              <w:jc w:val="center"/>
              <w:rPr>
                <w:rFonts w:ascii="CG Times" w:hAnsi="CG Times"/>
                <w:b/>
                <w:bCs/>
                <w:sz w:val="14"/>
                <w:szCs w:val="14"/>
              </w:rPr>
            </w:pPr>
          </w:p>
        </w:tc>
        <w:tc>
          <w:tcPr>
            <w:tcW w:w="0" w:type="auto"/>
            <w:tcBorders>
              <w:top w:val="nil"/>
              <w:left w:val="nil"/>
              <w:bottom w:val="nil"/>
              <w:right w:val="single" w:sz="4" w:space="0" w:color="auto"/>
            </w:tcBorders>
            <w:shd w:val="clear" w:color="auto" w:fill="FFFFFF"/>
            <w:noWrap/>
            <w:vAlign w:val="bottom"/>
          </w:tcPr>
          <w:p w:rsidR="00743A41" w:rsidRPr="006863B4" w:rsidRDefault="00743A41" w:rsidP="006863B4">
            <w:pPr>
              <w:jc w:val="center"/>
              <w:rPr>
                <w:rFonts w:ascii="CG Times" w:hAnsi="CG Times"/>
                <w:b/>
                <w:bCs/>
                <w:sz w:val="14"/>
                <w:szCs w:val="14"/>
              </w:rPr>
            </w:pPr>
          </w:p>
        </w:tc>
        <w:tc>
          <w:tcPr>
            <w:tcW w:w="0" w:type="auto"/>
            <w:gridSpan w:val="2"/>
            <w:tcBorders>
              <w:top w:val="single" w:sz="4" w:space="0" w:color="auto"/>
              <w:left w:val="nil"/>
              <w:bottom w:val="nil"/>
              <w:right w:val="single" w:sz="4" w:space="0" w:color="auto"/>
            </w:tcBorders>
            <w:shd w:val="clear" w:color="auto" w:fill="FFFFFF"/>
            <w:noWrap/>
            <w:vAlign w:val="bottom"/>
          </w:tcPr>
          <w:p w:rsidR="00743A41" w:rsidRPr="006863B4" w:rsidRDefault="00743A41" w:rsidP="006863B4">
            <w:pPr>
              <w:jc w:val="center"/>
              <w:rPr>
                <w:rFonts w:ascii="CG Times" w:hAnsi="CG Times"/>
                <w:b/>
                <w:bCs/>
                <w:sz w:val="14"/>
                <w:szCs w:val="14"/>
              </w:rPr>
            </w:pPr>
          </w:p>
        </w:tc>
        <w:tc>
          <w:tcPr>
            <w:tcW w:w="0" w:type="auto"/>
            <w:tcBorders>
              <w:top w:val="nil"/>
              <w:left w:val="nil"/>
              <w:bottom w:val="nil"/>
              <w:right w:val="single" w:sz="4" w:space="0" w:color="auto"/>
            </w:tcBorders>
            <w:shd w:val="clear" w:color="auto" w:fill="FFFFFF"/>
            <w:vAlign w:val="bottom"/>
          </w:tcPr>
          <w:p w:rsidR="00743A41" w:rsidRPr="006863B4" w:rsidRDefault="00743A41" w:rsidP="006863B4">
            <w:pPr>
              <w:jc w:val="center"/>
              <w:rPr>
                <w:rFonts w:ascii="CG Times" w:hAnsi="CG Times"/>
                <w:b/>
                <w:bCs/>
                <w:sz w:val="14"/>
                <w:szCs w:val="14"/>
              </w:rPr>
            </w:pPr>
          </w:p>
        </w:tc>
        <w:tc>
          <w:tcPr>
            <w:tcW w:w="0" w:type="auto"/>
            <w:tcBorders>
              <w:top w:val="nil"/>
              <w:left w:val="nil"/>
              <w:bottom w:val="nil"/>
              <w:right w:val="single" w:sz="4" w:space="0" w:color="auto"/>
            </w:tcBorders>
            <w:shd w:val="clear" w:color="auto" w:fill="FFFFFF"/>
            <w:noWrap/>
            <w:vAlign w:val="bottom"/>
          </w:tcPr>
          <w:p w:rsidR="00743A41" w:rsidRPr="006863B4" w:rsidRDefault="00743A41" w:rsidP="006863B4">
            <w:pPr>
              <w:jc w:val="center"/>
              <w:rPr>
                <w:rFonts w:ascii="CG Times" w:hAnsi="CG Times"/>
                <w:b/>
                <w:bCs/>
                <w:sz w:val="14"/>
                <w:szCs w:val="14"/>
              </w:rPr>
            </w:pPr>
          </w:p>
        </w:tc>
        <w:tc>
          <w:tcPr>
            <w:tcW w:w="0" w:type="auto"/>
            <w:tcBorders>
              <w:top w:val="nil"/>
              <w:left w:val="nil"/>
              <w:bottom w:val="nil"/>
              <w:right w:val="single" w:sz="4" w:space="0" w:color="auto"/>
            </w:tcBorders>
            <w:shd w:val="clear" w:color="auto" w:fill="FFFFFF"/>
            <w:noWrap/>
            <w:vAlign w:val="bottom"/>
          </w:tcPr>
          <w:p w:rsidR="00743A41" w:rsidRPr="006863B4" w:rsidRDefault="00743A41" w:rsidP="006863B4">
            <w:pPr>
              <w:jc w:val="center"/>
              <w:rPr>
                <w:rFonts w:ascii="CG Times" w:hAnsi="CG Times"/>
                <w:b/>
                <w:bCs/>
                <w:sz w:val="14"/>
                <w:szCs w:val="14"/>
              </w:rPr>
            </w:pPr>
          </w:p>
        </w:tc>
        <w:tc>
          <w:tcPr>
            <w:tcW w:w="0" w:type="auto"/>
            <w:gridSpan w:val="3"/>
            <w:tcBorders>
              <w:top w:val="nil"/>
              <w:left w:val="nil"/>
              <w:bottom w:val="nil"/>
              <w:right w:val="single" w:sz="4" w:space="0" w:color="auto"/>
            </w:tcBorders>
            <w:shd w:val="clear" w:color="auto" w:fill="FFFFFF"/>
            <w:noWrap/>
            <w:vAlign w:val="bottom"/>
          </w:tcPr>
          <w:p w:rsidR="00743A41" w:rsidRPr="006863B4" w:rsidRDefault="00743A41" w:rsidP="006863B4">
            <w:pPr>
              <w:jc w:val="center"/>
              <w:rPr>
                <w:rFonts w:ascii="CG Times" w:hAnsi="CG Times"/>
                <w:b/>
                <w:bCs/>
                <w:sz w:val="14"/>
                <w:szCs w:val="14"/>
              </w:rPr>
            </w:pP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Mehmet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Dedej</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94/2</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480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168480</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Hatlije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Dedej</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94/3</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280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98280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Lumturi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Biturku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1/7</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truall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15000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4800000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Limane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Kollcaku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1/6</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truall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15000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4800000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Rifat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Kollcaku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306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truall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15000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4590000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Bashkim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Prrenjasi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1/27</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560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truall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15000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8400000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Arben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Shehi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1/250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truall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15000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9060000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Tahir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Guga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1/253</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truall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15000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10230000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Ramazan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Tatani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1/23</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truall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15000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870000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Ramazan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Tatani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1/21</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465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truall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15000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6975000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Islam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Dedja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64/14</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378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132678</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Islam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Dedja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64/23</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209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73359</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Ali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Tatani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64/24</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317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111267</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 paidentifikuar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61/14</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513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180063</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B/Pronare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Tatani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65/5</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124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truall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931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115444</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Nexhip</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Tatani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64/11</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450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157950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Xhavit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Beka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65/2</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240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84240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Xhavit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Beka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65/4</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truall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931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57722</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 paidentifikuar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60/23</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137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48087</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Izet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Tatani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169/17</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520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182520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Besim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Tatani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67/24</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700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truall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931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651700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Luan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Daiu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169/15</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244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85644</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Shoq. Alpin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169/8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748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262548</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Lulzim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Daiu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68/58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229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80379</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B/Pronare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Tatani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68/59</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71604</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B/Pronare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Tatani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68/7</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327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114777</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Shoq. Alpin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67/18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130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45630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Shoq. Alpin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67/16</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162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56862</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Lutfi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Xhafa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67/11</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165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truall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931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153615</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Gezim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Hyskaj</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68/94</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263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92313</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Gezim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Hyskaj</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68/97</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213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74763</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Aqif</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Vogli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54054</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Hasan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Vogli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68/9</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114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40014</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Qerim</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Vogli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68/10</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112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39312</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B/Pronare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Vogli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68/11</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130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45630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Qerim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Vogli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68/108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12636</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Isuf</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Dedej</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68/111</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15093</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Xhevahire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Beu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68/110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386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135486</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Hekri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Hyka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68/98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293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102843</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40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Veza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68/38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523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183573</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Tafil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Tatani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68/51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118989</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42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Robert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Jaupaj</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68/52</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269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94419</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43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Llazar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Puqja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68/69</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20007</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44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Llazar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Puqja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68/66</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132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46332</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45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Haxhi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Veza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68/67</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81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28431</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46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Haxhi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Veza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68/64</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167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58617</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47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Zef</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Macori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68/54</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134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47034</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48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Edlira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Veza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68/92</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210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73710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49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Shoq. Albasusta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68/110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443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truall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931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412433</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Kastriot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Gjongeci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68/56</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331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116181</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Mimoza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Beqari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68/44</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225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78975</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Mimoza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Beqari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68/46</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20007</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Zija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Hyka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68/45</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169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59319</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Vasip</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Tatani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68/47</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87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30537</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Stavri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Dufa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68/48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27027</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Stavri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Dufa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68/50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23166</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Naim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Tatani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68/49</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27378</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Naim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68/78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142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49842</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Arben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Kanapari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68/79</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130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45630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Arben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Kanapari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68/76</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130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45630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Arben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Kanapari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68/81</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133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46683</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Hidajet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68/77</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150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52650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Xhemal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68/80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149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52299</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Gezim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Hyka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68/90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271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95121</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Remzi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Kadiu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68/89</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247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86697</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Kapllan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Hyka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68/27</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576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202176</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Galip</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Hyka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68/28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507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177957</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Fatbardha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Hyka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68/101</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272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95472</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Halit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Gjumsi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68/103</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256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89856</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70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Halil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Hyka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68/100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510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179010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71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Bert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Simaku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68/99</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481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168831</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72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Hider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Hyka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68/104</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528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185328</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73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Ilir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Sina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68/70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71604</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74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Alush</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Kercuku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68/96</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198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69498</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75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Ilmi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Parllaku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68/116</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320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truall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931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297920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76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 paidentifikuar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393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137943</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77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Bashkim</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Shehi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68/83</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194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68094</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78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Bashkim</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Shehi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68/88</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130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45630</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79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Caush</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Dedej</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68/35</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481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168831</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Bashkim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Shehi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68/112</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190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66690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Ferdin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Dervishi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68/60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9477</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Ferdin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Dervishi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3204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68/62</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183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64233</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Gezim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smartTag w:uri="urn:schemas-microsoft-com:office:smarttags" w:element="place">
              <w:smartTag w:uri="urn:schemas-microsoft-com:office:smarttags" w:element="City">
                <w:r w:rsidRPr="006863B4">
                  <w:rPr>
                    <w:rFonts w:ascii="CG Times" w:hAnsi="CG Times"/>
                    <w:color w:val="000000"/>
                    <w:sz w:val="14"/>
                    <w:szCs w:val="14"/>
                  </w:rPr>
                  <w:t>Sofia</w:t>
                </w:r>
              </w:smartTag>
            </w:smartTag>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5/263</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281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truall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15000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4215000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B/Pronare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Bajaziti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5/110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352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truall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15000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5280000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Jovan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Simaku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5/193</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352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truall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15000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5280000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 paidentifikuar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5/112</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192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68928</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Ismet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Xhihani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5/116</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737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264583</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Ndricim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Xhihani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5/284</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128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45952</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Ndricim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Xhihani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5/273</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562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201758</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90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Vangjel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Simaku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5/117</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163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58517</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 paidentifikuar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5/122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904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324536</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92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Emine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Germeni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5/190</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190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68210</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93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Dritan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Kanapari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5/192</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320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truall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15000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4800000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94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 paidentifikuar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5/120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1054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378386</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95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 paidentifikuar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5/121</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735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263865</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96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 paidentifikuar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5/141</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329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118111</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97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 paidentifikuar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5/140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1414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507626</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98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 paidentifikuar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5/138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352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126368</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99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Selim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Kollcaku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5/346</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725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truall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15000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10875000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100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 paidentifikuar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8551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5/6</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843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302637</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101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Xhavit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Kollcaku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295/43</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340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truall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1466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498440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102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Xhavit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Kollcaku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295/44</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15080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103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Xhavit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Kollcaku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295/61</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438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165126</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Xhavit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Kollcaku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295/65</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124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46748</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105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Xhavit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Kollcaku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295/67</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131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49387</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106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Eqerem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295/31</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132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49764</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107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Ibrahim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295/30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128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48256</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108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Gezim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295/29</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130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49010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109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Skender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295/62</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202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76154</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110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Xhavit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295/27/1</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182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68614</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111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Dylaver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295/27/0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205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77285</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112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Sabri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295/26</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237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89349</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113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Demir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295/25</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323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121771</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114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Haxhi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Dumullaku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295/24</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236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88972</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115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B/Pronare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Dumullaku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295/23</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256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96512</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116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Islam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Dumullaku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295/22</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202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76154</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117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Kasem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Dumullaku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295/21</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209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78793</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118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smartTag w:uri="urn:schemas-microsoft-com:office:smarttags" w:element="place">
              <w:smartTag w:uri="urn:schemas-microsoft-com:office:smarttags" w:element="City">
                <w:r w:rsidRPr="006863B4">
                  <w:rPr>
                    <w:rFonts w:ascii="CG Times" w:hAnsi="CG Times"/>
                    <w:sz w:val="14"/>
                    <w:szCs w:val="14"/>
                  </w:rPr>
                  <w:t>Mersin</w:t>
                </w:r>
              </w:smartTag>
            </w:smartTag>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295/20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284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107068</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119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Muhamed</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295/19</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318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119886</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120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Ilirian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295/18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318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119886</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121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Ruzhdi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295/17</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321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121017</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122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Namir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295/16</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267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100659</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123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Ramazan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295/15</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271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102167</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124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Tahir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295/14</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296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111592</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125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Misir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295/70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140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52780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126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Evedije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Dyrmishi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295/54</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137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51649</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127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Murat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295/77</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94627</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128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Kadri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210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79170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129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Yzeir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295/76</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250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94250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130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Muhamet, Panajot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Albrahimi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295/56</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131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49387</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131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Safet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Dyrmishi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295/50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112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42224</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132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Muhamet, Panajot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Albrahimi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295/52</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111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41847</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133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Resmije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295/68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147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55419</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134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Hysen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295/7</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258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97266</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135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Shaqir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295/78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134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50518</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136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Adem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295/81</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127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47879</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137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Mehmet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295/6</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286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107822</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138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Shaqir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295/80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145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54665</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139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Adem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295/83</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140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52780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140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Sefer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295/3</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321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121017</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Gezim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125164</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142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Xhaferr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295/1</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395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148915</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143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Imer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310/33</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278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104806</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144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Shkelqim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295/35</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155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58435</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145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Hajri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310/51</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17719</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146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Baftjar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310/53</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81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30537</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147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Baftjar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310/45</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25259</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148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Hajrulla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310/43</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22620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149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Baftjar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310/49</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93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35061</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B/Pronare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310/28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196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73892</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 paidentifikuar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310/47</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86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32422</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Zaim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310/27</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167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62959</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Qemal</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310/26</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178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67106</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B/Pronare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310/25</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186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70122</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Rizvan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310/24</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165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62205</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Skender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310/23</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98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36946</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Idriz</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310/22</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164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61828</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Beqir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310/21</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143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53911</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159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Xhemile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310/20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164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61828</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160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Reshit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310/19</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149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56173</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161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Muharrem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310/18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157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59189</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162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310/17</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178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67106</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163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Hamide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310/16</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189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71253</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164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Enver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310/15</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210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79170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165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Ramazan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310/14</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181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68237</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166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Agim</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310/13</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126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47502</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167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Zydi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310/12</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130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49010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168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Ramazan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310/11</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23751</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169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Abdulla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310/10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173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65221</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170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Galip</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310/9</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168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63336</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171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Reshat</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159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59943</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172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Isak</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Caca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310/7</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273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102921</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173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Jonuz</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Xhameta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310/38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383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144391</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174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Jonuz</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Xhameta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310/40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344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129688</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175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Sefer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Xhahysa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310/64</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160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60320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176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Islam</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Lika</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310/2</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142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53534</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Rushit, Alban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Salillari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310/62</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150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56550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178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Nuredin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Daiu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308/4</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750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282750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179</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Nuredin</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Daiu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308/3</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327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123279</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konfirmuar nga ZVRPP</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180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Sami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Daiu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308/20</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570</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214890</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181</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Dervish</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Daiu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308/1</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404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152308</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182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Sabri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Daiu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130/12</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315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118755</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183</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Sami</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Daiu</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308/19</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9425</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184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 paidentifikuar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308/18</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252</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95004</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185</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 paidentifikuar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308/15</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276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104052</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186</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 paidentifikuar</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299/11</w:t>
            </w:r>
          </w:p>
        </w:tc>
        <w:tc>
          <w:tcPr>
            <w:tcW w:w="0" w:type="auto"/>
            <w:gridSpan w:val="2"/>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198</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74646</w:t>
            </w:r>
          </w:p>
        </w:tc>
        <w:tc>
          <w:tcPr>
            <w:tcW w:w="0" w:type="auto"/>
            <w:gridSpan w:val="3"/>
            <w:tcBorders>
              <w:top w:val="nil"/>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nil"/>
              <w:left w:val="single" w:sz="4" w:space="0" w:color="auto"/>
              <w:bottom w:val="nil"/>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187</w:t>
            </w:r>
          </w:p>
        </w:tc>
        <w:tc>
          <w:tcPr>
            <w:tcW w:w="0" w:type="auto"/>
            <w:tcBorders>
              <w:top w:val="nil"/>
              <w:left w:val="nil"/>
              <w:bottom w:val="nil"/>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I paidentifikuar</w:t>
            </w:r>
          </w:p>
        </w:tc>
        <w:tc>
          <w:tcPr>
            <w:tcW w:w="0" w:type="auto"/>
            <w:tcBorders>
              <w:top w:val="nil"/>
              <w:left w:val="nil"/>
              <w:bottom w:val="nil"/>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nil"/>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p>
        </w:tc>
        <w:tc>
          <w:tcPr>
            <w:tcW w:w="0" w:type="auto"/>
            <w:tcBorders>
              <w:top w:val="nil"/>
              <w:left w:val="nil"/>
              <w:bottom w:val="nil"/>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3554</w:t>
            </w:r>
          </w:p>
        </w:tc>
        <w:tc>
          <w:tcPr>
            <w:tcW w:w="0" w:type="auto"/>
            <w:tcBorders>
              <w:top w:val="nil"/>
              <w:left w:val="nil"/>
              <w:bottom w:val="nil"/>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299/38</w:t>
            </w:r>
          </w:p>
        </w:tc>
        <w:tc>
          <w:tcPr>
            <w:tcW w:w="0" w:type="auto"/>
            <w:gridSpan w:val="2"/>
            <w:tcBorders>
              <w:top w:val="nil"/>
              <w:left w:val="nil"/>
              <w:bottom w:val="nil"/>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170</w:t>
            </w:r>
          </w:p>
        </w:tc>
        <w:tc>
          <w:tcPr>
            <w:tcW w:w="0" w:type="auto"/>
            <w:tcBorders>
              <w:top w:val="nil"/>
              <w:left w:val="nil"/>
              <w:bottom w:val="nil"/>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are</w:t>
            </w:r>
          </w:p>
        </w:tc>
        <w:tc>
          <w:tcPr>
            <w:tcW w:w="0" w:type="auto"/>
            <w:tcBorders>
              <w:top w:val="nil"/>
              <w:left w:val="nil"/>
              <w:bottom w:val="nil"/>
              <w:right w:val="single" w:sz="4" w:space="0" w:color="auto"/>
            </w:tcBorders>
            <w:shd w:val="clear" w:color="auto" w:fill="auto"/>
            <w:noWrap/>
            <w:vAlign w:val="bottom"/>
          </w:tcPr>
          <w:p w:rsidR="00743A41" w:rsidRPr="006863B4" w:rsidRDefault="00743A41" w:rsidP="006863B4">
            <w:pPr>
              <w:jc w:val="center"/>
              <w:rPr>
                <w:rFonts w:ascii="CG Times" w:hAnsi="CG Times"/>
                <w:sz w:val="14"/>
                <w:szCs w:val="14"/>
              </w:rPr>
            </w:pPr>
            <w:r w:rsidRPr="006863B4">
              <w:rPr>
                <w:rFonts w:ascii="CG Times" w:hAnsi="CG Times"/>
                <w:sz w:val="14"/>
                <w:szCs w:val="14"/>
              </w:rPr>
              <w:t>377</w:t>
            </w:r>
          </w:p>
        </w:tc>
        <w:tc>
          <w:tcPr>
            <w:tcW w:w="0" w:type="auto"/>
            <w:tcBorders>
              <w:top w:val="nil"/>
              <w:left w:val="nil"/>
              <w:bottom w:val="nil"/>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64090</w:t>
            </w:r>
          </w:p>
        </w:tc>
        <w:tc>
          <w:tcPr>
            <w:tcW w:w="0" w:type="auto"/>
            <w:gridSpan w:val="3"/>
            <w:tcBorders>
              <w:top w:val="nil"/>
              <w:left w:val="nil"/>
              <w:bottom w:val="nil"/>
              <w:right w:val="single" w:sz="4" w:space="0" w:color="auto"/>
            </w:tcBorders>
            <w:shd w:val="clear" w:color="auto" w:fill="auto"/>
            <w:noWrap/>
            <w:vAlign w:val="bottom"/>
          </w:tcPr>
          <w:p w:rsidR="00743A41" w:rsidRPr="006863B4" w:rsidRDefault="00743A41" w:rsidP="006863B4">
            <w:pPr>
              <w:jc w:val="center"/>
              <w:rPr>
                <w:rFonts w:ascii="CG Times" w:hAnsi="CG Times"/>
                <w:color w:val="000000"/>
                <w:sz w:val="14"/>
                <w:szCs w:val="14"/>
              </w:rPr>
            </w:pPr>
            <w:r w:rsidRPr="006863B4">
              <w:rPr>
                <w:rFonts w:ascii="CG Times" w:hAnsi="CG Times"/>
                <w:color w:val="000000"/>
                <w:sz w:val="14"/>
                <w:szCs w:val="14"/>
              </w:rPr>
              <w:t>rikonfirmim</w:t>
            </w:r>
          </w:p>
        </w:tc>
      </w:tr>
      <w:tr w:rsidR="00AE156E" w:rsidRPr="006863B4" w:rsidTr="00420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b/>
                <w:bCs/>
                <w:color w:val="000000"/>
                <w:sz w:val="14"/>
                <w:szCs w:val="14"/>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b/>
                <w:bCs/>
                <w:color w:val="000000"/>
                <w:sz w:val="14"/>
                <w:szCs w:val="14"/>
              </w:rPr>
            </w:pPr>
            <w:r w:rsidRPr="006863B4">
              <w:rPr>
                <w:rFonts w:ascii="CG Times" w:hAnsi="CG Times"/>
                <w:b/>
                <w:bCs/>
                <w:color w:val="000000"/>
                <w:sz w:val="14"/>
                <w:szCs w:val="14"/>
              </w:rPr>
              <w:t>SHUMA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b/>
                <w:bCs/>
                <w:color w:val="000000"/>
                <w:sz w:val="14"/>
                <w:szCs w:val="14"/>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b/>
                <w:bCs/>
                <w:color w:val="000000"/>
                <w:sz w:val="14"/>
                <w:szCs w:val="14"/>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b/>
                <w:bCs/>
                <w:color w:val="000000"/>
                <w:sz w:val="14"/>
                <w:szCs w:val="14"/>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b/>
                <w:bCs/>
                <w:color w:val="000000"/>
                <w:sz w:val="14"/>
                <w:szCs w:val="14"/>
              </w:rPr>
            </w:pP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b/>
                <w:bCs/>
                <w:color w:val="000000"/>
                <w:sz w:val="14"/>
                <w:szCs w:val="14"/>
              </w:rPr>
            </w:pPr>
            <w:r w:rsidRPr="006863B4">
              <w:rPr>
                <w:rFonts w:ascii="CG Times" w:hAnsi="CG Times"/>
                <w:b/>
                <w:bCs/>
                <w:color w:val="000000"/>
                <w:sz w:val="14"/>
                <w:szCs w:val="14"/>
              </w:rPr>
              <w:t>49725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b/>
                <w:bCs/>
                <w:color w:val="000000"/>
                <w:sz w:val="14"/>
                <w:szCs w:val="14"/>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b/>
                <w:bCs/>
                <w:color w:val="000000"/>
                <w:sz w:val="14"/>
                <w:szCs w:val="14"/>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b/>
                <w:bCs/>
                <w:color w:val="000000"/>
                <w:sz w:val="14"/>
                <w:szCs w:val="14"/>
              </w:rPr>
            </w:pPr>
            <w:r w:rsidRPr="006863B4">
              <w:rPr>
                <w:rFonts w:ascii="CG Times" w:hAnsi="CG Times"/>
                <w:b/>
                <w:bCs/>
                <w:color w:val="000000"/>
                <w:sz w:val="14"/>
                <w:szCs w:val="14"/>
              </w:rPr>
              <w:t>97707926</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tcPr>
          <w:p w:rsidR="00743A41" w:rsidRPr="006863B4" w:rsidRDefault="00743A41" w:rsidP="006863B4">
            <w:pPr>
              <w:jc w:val="center"/>
              <w:rPr>
                <w:rFonts w:ascii="CG Times" w:hAnsi="CG Times"/>
                <w:b/>
                <w:bCs/>
                <w:color w:val="000000"/>
                <w:sz w:val="14"/>
                <w:szCs w:val="14"/>
              </w:rPr>
            </w:pPr>
          </w:p>
        </w:tc>
      </w:tr>
    </w:tbl>
    <w:p w:rsidR="00743A41" w:rsidRPr="006863B4" w:rsidRDefault="00743A41" w:rsidP="006863B4">
      <w:pPr>
        <w:pStyle w:val="Paragrafi"/>
        <w:jc w:val="center"/>
        <w:rPr>
          <w:sz w:val="14"/>
          <w:szCs w:val="14"/>
        </w:rPr>
      </w:pPr>
    </w:p>
    <w:p w:rsidR="00743A41" w:rsidRPr="006863B4" w:rsidRDefault="00743A41" w:rsidP="006863B4">
      <w:pPr>
        <w:pStyle w:val="Paragrafi"/>
        <w:jc w:val="center"/>
        <w:rPr>
          <w:sz w:val="14"/>
          <w:szCs w:val="14"/>
        </w:rPr>
      </w:pPr>
    </w:p>
    <w:p w:rsidR="0044495B" w:rsidRDefault="0044495B" w:rsidP="00743A41">
      <w:pPr>
        <w:pStyle w:val="Paragrafi"/>
        <w:sectPr w:rsidR="0044495B" w:rsidSect="0044495B">
          <w:pgSz w:w="16840" w:h="11907" w:orient="landscape" w:code="9"/>
          <w:pgMar w:top="1418" w:right="1418" w:bottom="1418" w:left="1418" w:header="1304" w:footer="1134" w:gutter="0"/>
          <w:cols w:space="720"/>
          <w:docGrid w:linePitch="360"/>
        </w:sect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
        <w:gridCol w:w="3887"/>
        <w:gridCol w:w="1843"/>
        <w:gridCol w:w="989"/>
        <w:gridCol w:w="2438"/>
      </w:tblGrid>
      <w:tr w:rsidR="00743A41" w:rsidRPr="00DA1F9D" w:rsidTr="00004DC5">
        <w:trPr>
          <w:trHeight w:val="139"/>
          <w:jc w:val="center"/>
        </w:trPr>
        <w:tc>
          <w:tcPr>
            <w:tcW w:w="9612" w:type="dxa"/>
            <w:gridSpan w:val="5"/>
            <w:tcBorders>
              <w:top w:val="nil"/>
              <w:left w:val="nil"/>
              <w:right w:val="nil"/>
            </w:tcBorders>
            <w:shd w:val="clear" w:color="auto" w:fill="FFFFFF"/>
            <w:noWrap/>
            <w:vAlign w:val="bottom"/>
          </w:tcPr>
          <w:p w:rsidR="00743A41" w:rsidRPr="00DA1F9D" w:rsidRDefault="00004DC5" w:rsidP="00004DC5">
            <w:pPr>
              <w:jc w:val="center"/>
              <w:rPr>
                <w:rFonts w:ascii="CG Times" w:hAnsi="CG Times"/>
                <w:b/>
                <w:bCs/>
                <w:sz w:val="16"/>
                <w:szCs w:val="16"/>
              </w:rPr>
            </w:pPr>
            <w:r>
              <w:rPr>
                <w:rFonts w:ascii="CG Times" w:hAnsi="CG Times"/>
                <w:b/>
                <w:bCs/>
                <w:sz w:val="16"/>
                <w:szCs w:val="16"/>
              </w:rPr>
              <w:t>PLEPA – RROGOZHINË</w:t>
            </w:r>
            <w:r w:rsidRPr="00DA1F9D">
              <w:rPr>
                <w:rFonts w:ascii="CG Times" w:hAnsi="CG Times"/>
                <w:b/>
                <w:bCs/>
                <w:sz w:val="16"/>
                <w:szCs w:val="16"/>
              </w:rPr>
              <w:t xml:space="preserve">   LOTET 6   OBJEKTET  DHE</w:t>
            </w:r>
            <w:r>
              <w:rPr>
                <w:rFonts w:ascii="CG Times" w:hAnsi="CG Times"/>
                <w:b/>
                <w:bCs/>
                <w:sz w:val="16"/>
                <w:szCs w:val="16"/>
              </w:rPr>
              <w:t xml:space="preserve"> SHESHET  ( INVESTIM ) SHTESA PËR RRUGËT DYTË</w:t>
            </w:r>
            <w:r w:rsidRPr="00DA1F9D">
              <w:rPr>
                <w:rFonts w:ascii="CG Times" w:hAnsi="CG Times"/>
                <w:b/>
                <w:bCs/>
                <w:sz w:val="16"/>
                <w:szCs w:val="16"/>
              </w:rPr>
              <w:t>SORE</w:t>
            </w:r>
          </w:p>
        </w:tc>
      </w:tr>
      <w:tr w:rsidR="00743A41" w:rsidRPr="00DA1F9D" w:rsidTr="00004DC5">
        <w:trPr>
          <w:trHeight w:val="139"/>
          <w:jc w:val="center"/>
        </w:trPr>
        <w:tc>
          <w:tcPr>
            <w:tcW w:w="455" w:type="dxa"/>
            <w:shd w:val="clear" w:color="auto" w:fill="FFFFFF"/>
            <w:noWrap/>
            <w:vAlign w:val="bottom"/>
          </w:tcPr>
          <w:p w:rsidR="00743A41" w:rsidRPr="00DA1F9D" w:rsidRDefault="00743A41" w:rsidP="0044495B">
            <w:pPr>
              <w:rPr>
                <w:rFonts w:ascii="CG Times" w:hAnsi="CG Times"/>
                <w:b/>
                <w:bCs/>
                <w:sz w:val="16"/>
                <w:szCs w:val="16"/>
              </w:rPr>
            </w:pPr>
            <w:r w:rsidRPr="00DA1F9D">
              <w:rPr>
                <w:rFonts w:ascii="CG Times" w:hAnsi="CG Times"/>
                <w:b/>
                <w:bCs/>
                <w:sz w:val="16"/>
                <w:szCs w:val="16"/>
              </w:rPr>
              <w:t>Nr.</w:t>
            </w:r>
          </w:p>
        </w:tc>
        <w:tc>
          <w:tcPr>
            <w:tcW w:w="3887" w:type="dxa"/>
            <w:shd w:val="clear" w:color="auto" w:fill="FFFFFF"/>
            <w:noWrap/>
            <w:vAlign w:val="bottom"/>
          </w:tcPr>
          <w:p w:rsidR="00743A41" w:rsidRPr="00DA1F9D" w:rsidRDefault="00743A41" w:rsidP="0044495B">
            <w:pPr>
              <w:jc w:val="center"/>
              <w:rPr>
                <w:rFonts w:ascii="CG Times" w:hAnsi="CG Times"/>
                <w:b/>
                <w:bCs/>
                <w:sz w:val="16"/>
                <w:szCs w:val="16"/>
              </w:rPr>
            </w:pPr>
            <w:r w:rsidRPr="00DA1F9D">
              <w:rPr>
                <w:rFonts w:ascii="CG Times" w:hAnsi="CG Times"/>
                <w:b/>
                <w:bCs/>
                <w:sz w:val="16"/>
                <w:szCs w:val="16"/>
              </w:rPr>
              <w:t>Objekti</w:t>
            </w:r>
          </w:p>
        </w:tc>
        <w:tc>
          <w:tcPr>
            <w:tcW w:w="1843" w:type="dxa"/>
            <w:shd w:val="clear" w:color="auto" w:fill="FFFFFF"/>
            <w:noWrap/>
            <w:vAlign w:val="bottom"/>
          </w:tcPr>
          <w:p w:rsidR="00743A41" w:rsidRPr="00DA1F9D" w:rsidRDefault="00743A41" w:rsidP="0044495B">
            <w:pPr>
              <w:jc w:val="center"/>
              <w:rPr>
                <w:rFonts w:ascii="CG Times" w:hAnsi="CG Times"/>
                <w:b/>
                <w:bCs/>
                <w:sz w:val="16"/>
                <w:szCs w:val="16"/>
              </w:rPr>
            </w:pPr>
            <w:r w:rsidRPr="00DA1F9D">
              <w:rPr>
                <w:rFonts w:ascii="CG Times" w:hAnsi="CG Times"/>
                <w:b/>
                <w:bCs/>
                <w:sz w:val="16"/>
                <w:szCs w:val="16"/>
              </w:rPr>
              <w:t>Pronari</w:t>
            </w:r>
          </w:p>
        </w:tc>
        <w:tc>
          <w:tcPr>
            <w:tcW w:w="989" w:type="dxa"/>
            <w:shd w:val="clear" w:color="auto" w:fill="FFFFFF"/>
            <w:noWrap/>
            <w:vAlign w:val="bottom"/>
          </w:tcPr>
          <w:p w:rsidR="00743A41" w:rsidRPr="00DA1F9D" w:rsidRDefault="00743A41" w:rsidP="0044495B">
            <w:pPr>
              <w:jc w:val="center"/>
              <w:rPr>
                <w:rFonts w:ascii="CG Times" w:hAnsi="CG Times"/>
                <w:b/>
                <w:bCs/>
                <w:sz w:val="16"/>
                <w:szCs w:val="16"/>
              </w:rPr>
            </w:pPr>
            <w:r w:rsidRPr="00DA1F9D">
              <w:rPr>
                <w:rFonts w:ascii="CG Times" w:hAnsi="CG Times"/>
                <w:b/>
                <w:bCs/>
                <w:sz w:val="16"/>
                <w:szCs w:val="16"/>
              </w:rPr>
              <w:t xml:space="preserve">Vlera </w:t>
            </w:r>
          </w:p>
        </w:tc>
        <w:tc>
          <w:tcPr>
            <w:tcW w:w="2438" w:type="dxa"/>
            <w:shd w:val="clear" w:color="auto" w:fill="FFFFFF"/>
            <w:noWrap/>
            <w:vAlign w:val="bottom"/>
          </w:tcPr>
          <w:p w:rsidR="00743A41" w:rsidRPr="00DA1F9D" w:rsidRDefault="00743A41" w:rsidP="0044495B">
            <w:pPr>
              <w:jc w:val="center"/>
              <w:rPr>
                <w:rFonts w:ascii="CG Times" w:hAnsi="CG Times"/>
                <w:b/>
                <w:bCs/>
                <w:sz w:val="16"/>
                <w:szCs w:val="16"/>
              </w:rPr>
            </w:pPr>
            <w:r>
              <w:rPr>
                <w:rFonts w:ascii="CG Times" w:hAnsi="CG Times"/>
                <w:b/>
                <w:bCs/>
                <w:sz w:val="16"/>
                <w:szCs w:val="16"/>
              </w:rPr>
              <w:t>Shë</w:t>
            </w:r>
            <w:r w:rsidRPr="00DA1F9D">
              <w:rPr>
                <w:rFonts w:ascii="CG Times" w:hAnsi="CG Times"/>
                <w:b/>
                <w:bCs/>
                <w:sz w:val="16"/>
                <w:szCs w:val="16"/>
              </w:rPr>
              <w:t>nime</w:t>
            </w:r>
          </w:p>
        </w:tc>
      </w:tr>
      <w:tr w:rsidR="00743A41" w:rsidRPr="00DA1F9D" w:rsidTr="00004DC5">
        <w:trPr>
          <w:trHeight w:val="139"/>
          <w:jc w:val="center"/>
        </w:trPr>
        <w:tc>
          <w:tcPr>
            <w:tcW w:w="455" w:type="dxa"/>
            <w:shd w:val="clear" w:color="auto" w:fill="FFFFFF"/>
            <w:noWrap/>
            <w:vAlign w:val="bottom"/>
          </w:tcPr>
          <w:p w:rsidR="00743A41" w:rsidRPr="00DA1F9D" w:rsidRDefault="00743A41" w:rsidP="0044495B">
            <w:pPr>
              <w:jc w:val="center"/>
              <w:rPr>
                <w:rFonts w:ascii="CG Times" w:hAnsi="CG Times"/>
                <w:color w:val="000000"/>
                <w:sz w:val="16"/>
                <w:szCs w:val="16"/>
              </w:rPr>
            </w:pPr>
            <w:r w:rsidRPr="00DA1F9D">
              <w:rPr>
                <w:rFonts w:ascii="CG Times" w:hAnsi="CG Times"/>
                <w:color w:val="000000"/>
                <w:sz w:val="16"/>
                <w:szCs w:val="16"/>
              </w:rPr>
              <w:t>1</w:t>
            </w:r>
          </w:p>
        </w:tc>
        <w:tc>
          <w:tcPr>
            <w:tcW w:w="3887"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Karburant "IAP"( investim)L6 S30</w:t>
            </w:r>
          </w:p>
        </w:tc>
        <w:tc>
          <w:tcPr>
            <w:tcW w:w="1843"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Astrit Kucani</w:t>
            </w:r>
          </w:p>
        </w:tc>
        <w:tc>
          <w:tcPr>
            <w:tcW w:w="989" w:type="dxa"/>
            <w:shd w:val="clear" w:color="auto" w:fill="FFFFFF"/>
            <w:noWrap/>
            <w:vAlign w:val="bottom"/>
          </w:tcPr>
          <w:p w:rsidR="00743A41" w:rsidRPr="00DA1F9D" w:rsidRDefault="00743A41" w:rsidP="0044495B">
            <w:pPr>
              <w:jc w:val="center"/>
              <w:rPr>
                <w:rFonts w:ascii="CG Times" w:hAnsi="CG Times"/>
                <w:sz w:val="16"/>
                <w:szCs w:val="16"/>
              </w:rPr>
            </w:pPr>
            <w:r w:rsidRPr="00DA1F9D">
              <w:rPr>
                <w:rFonts w:ascii="CG Times" w:hAnsi="CG Times"/>
                <w:sz w:val="16"/>
                <w:szCs w:val="16"/>
              </w:rPr>
              <w:t>6500012</w:t>
            </w:r>
          </w:p>
        </w:tc>
        <w:tc>
          <w:tcPr>
            <w:tcW w:w="2438" w:type="dxa"/>
            <w:shd w:val="clear" w:color="auto" w:fill="FFFFFF"/>
            <w:noWrap/>
            <w:vAlign w:val="bottom"/>
          </w:tcPr>
          <w:p w:rsidR="00743A41" w:rsidRPr="00DA1F9D" w:rsidRDefault="00743A41" w:rsidP="0044495B">
            <w:pPr>
              <w:rPr>
                <w:rFonts w:ascii="CG Times" w:hAnsi="CG Times"/>
                <w:color w:val="000000"/>
                <w:sz w:val="16"/>
                <w:szCs w:val="16"/>
              </w:rPr>
            </w:pPr>
            <w:r w:rsidRPr="00DA1F9D">
              <w:rPr>
                <w:rFonts w:ascii="CG Times" w:hAnsi="CG Times"/>
                <w:color w:val="000000"/>
                <w:sz w:val="16"/>
                <w:szCs w:val="16"/>
              </w:rPr>
              <w:t>me leje ndertimi</w:t>
            </w:r>
          </w:p>
        </w:tc>
      </w:tr>
      <w:tr w:rsidR="00743A41" w:rsidRPr="00DA1F9D" w:rsidTr="00004DC5">
        <w:trPr>
          <w:trHeight w:val="139"/>
          <w:jc w:val="center"/>
        </w:trPr>
        <w:tc>
          <w:tcPr>
            <w:tcW w:w="455" w:type="dxa"/>
            <w:shd w:val="clear" w:color="auto" w:fill="FFFFFF"/>
            <w:noWrap/>
            <w:vAlign w:val="bottom"/>
          </w:tcPr>
          <w:p w:rsidR="00743A41" w:rsidRPr="00DA1F9D" w:rsidRDefault="00743A41" w:rsidP="0044495B">
            <w:pPr>
              <w:jc w:val="center"/>
              <w:rPr>
                <w:rFonts w:ascii="CG Times" w:hAnsi="CG Times"/>
                <w:color w:val="000000"/>
                <w:sz w:val="16"/>
                <w:szCs w:val="16"/>
              </w:rPr>
            </w:pPr>
            <w:r w:rsidRPr="00DA1F9D">
              <w:rPr>
                <w:rFonts w:ascii="CG Times" w:hAnsi="CG Times"/>
                <w:color w:val="000000"/>
                <w:sz w:val="16"/>
                <w:szCs w:val="16"/>
              </w:rPr>
              <w:t>2</w:t>
            </w:r>
          </w:p>
        </w:tc>
        <w:tc>
          <w:tcPr>
            <w:tcW w:w="3887"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Karburant  "Xhihani"(investim)L6 S63</w:t>
            </w:r>
          </w:p>
        </w:tc>
        <w:tc>
          <w:tcPr>
            <w:tcW w:w="1843"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Ismet Xhihani</w:t>
            </w:r>
          </w:p>
        </w:tc>
        <w:tc>
          <w:tcPr>
            <w:tcW w:w="989" w:type="dxa"/>
            <w:shd w:val="clear" w:color="auto" w:fill="FFFFFF"/>
            <w:noWrap/>
            <w:vAlign w:val="bottom"/>
          </w:tcPr>
          <w:p w:rsidR="00743A41" w:rsidRPr="00DA1F9D" w:rsidRDefault="00743A41" w:rsidP="0044495B">
            <w:pPr>
              <w:jc w:val="center"/>
              <w:rPr>
                <w:rFonts w:ascii="CG Times" w:hAnsi="CG Times"/>
                <w:sz w:val="16"/>
                <w:szCs w:val="16"/>
              </w:rPr>
            </w:pPr>
            <w:r w:rsidRPr="00DA1F9D">
              <w:rPr>
                <w:rFonts w:ascii="CG Times" w:hAnsi="CG Times"/>
                <w:sz w:val="16"/>
                <w:szCs w:val="16"/>
              </w:rPr>
              <w:t>4609728</w:t>
            </w:r>
          </w:p>
        </w:tc>
        <w:tc>
          <w:tcPr>
            <w:tcW w:w="2438" w:type="dxa"/>
            <w:shd w:val="clear" w:color="auto" w:fill="FFFFFF"/>
            <w:noWrap/>
            <w:vAlign w:val="bottom"/>
          </w:tcPr>
          <w:p w:rsidR="00743A41" w:rsidRPr="00DA1F9D" w:rsidRDefault="00743A41" w:rsidP="0044495B">
            <w:pPr>
              <w:rPr>
                <w:rFonts w:ascii="CG Times" w:hAnsi="CG Times"/>
                <w:color w:val="000000"/>
                <w:sz w:val="16"/>
                <w:szCs w:val="16"/>
              </w:rPr>
            </w:pPr>
            <w:r w:rsidRPr="00DA1F9D">
              <w:rPr>
                <w:rFonts w:ascii="CG Times" w:hAnsi="CG Times"/>
                <w:color w:val="000000"/>
                <w:sz w:val="16"/>
                <w:szCs w:val="16"/>
              </w:rPr>
              <w:t>me leje ndertimi</w:t>
            </w:r>
          </w:p>
        </w:tc>
      </w:tr>
      <w:tr w:rsidR="00743A41" w:rsidRPr="00DA1F9D" w:rsidTr="00004DC5">
        <w:trPr>
          <w:trHeight w:val="139"/>
          <w:jc w:val="center"/>
        </w:trPr>
        <w:tc>
          <w:tcPr>
            <w:tcW w:w="455" w:type="dxa"/>
            <w:shd w:val="clear" w:color="auto" w:fill="FFFFFF"/>
            <w:noWrap/>
            <w:vAlign w:val="bottom"/>
          </w:tcPr>
          <w:p w:rsidR="00743A41" w:rsidRPr="00DA1F9D" w:rsidRDefault="00743A41" w:rsidP="0044495B">
            <w:pPr>
              <w:jc w:val="center"/>
              <w:rPr>
                <w:rFonts w:ascii="CG Times" w:hAnsi="CG Times"/>
                <w:color w:val="000000"/>
                <w:sz w:val="16"/>
                <w:szCs w:val="16"/>
              </w:rPr>
            </w:pPr>
            <w:r w:rsidRPr="00DA1F9D">
              <w:rPr>
                <w:rFonts w:ascii="CG Times" w:hAnsi="CG Times"/>
                <w:color w:val="000000"/>
                <w:sz w:val="16"/>
                <w:szCs w:val="16"/>
              </w:rPr>
              <w:t>3</w:t>
            </w:r>
          </w:p>
        </w:tc>
        <w:tc>
          <w:tcPr>
            <w:tcW w:w="3887"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Karburant  "Mirjan" (investim) L6  S83</w:t>
            </w:r>
          </w:p>
        </w:tc>
        <w:tc>
          <w:tcPr>
            <w:tcW w:w="1843"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Xhavit Kollcaku</w:t>
            </w:r>
          </w:p>
        </w:tc>
        <w:tc>
          <w:tcPr>
            <w:tcW w:w="989" w:type="dxa"/>
            <w:shd w:val="clear" w:color="auto" w:fill="FFFFFF"/>
            <w:noWrap/>
            <w:vAlign w:val="bottom"/>
          </w:tcPr>
          <w:p w:rsidR="00743A41" w:rsidRPr="00DA1F9D" w:rsidRDefault="00743A41" w:rsidP="0044495B">
            <w:pPr>
              <w:jc w:val="center"/>
              <w:rPr>
                <w:rFonts w:ascii="CG Times" w:hAnsi="CG Times"/>
                <w:sz w:val="16"/>
                <w:szCs w:val="16"/>
              </w:rPr>
            </w:pPr>
            <w:r w:rsidRPr="00DA1F9D">
              <w:rPr>
                <w:rFonts w:ascii="CG Times" w:hAnsi="CG Times"/>
                <w:sz w:val="16"/>
                <w:szCs w:val="16"/>
              </w:rPr>
              <w:t>1573964</w:t>
            </w:r>
          </w:p>
        </w:tc>
        <w:tc>
          <w:tcPr>
            <w:tcW w:w="2438" w:type="dxa"/>
            <w:shd w:val="clear" w:color="auto" w:fill="FFFFFF"/>
            <w:noWrap/>
            <w:vAlign w:val="bottom"/>
          </w:tcPr>
          <w:p w:rsidR="00743A41" w:rsidRPr="00DA1F9D" w:rsidRDefault="00743A41" w:rsidP="0044495B">
            <w:pPr>
              <w:rPr>
                <w:rFonts w:ascii="CG Times" w:hAnsi="CG Times"/>
                <w:color w:val="000000"/>
                <w:sz w:val="16"/>
                <w:szCs w:val="16"/>
              </w:rPr>
            </w:pPr>
            <w:r w:rsidRPr="00DA1F9D">
              <w:rPr>
                <w:rFonts w:ascii="CG Times" w:hAnsi="CG Times"/>
                <w:color w:val="000000"/>
                <w:sz w:val="16"/>
                <w:szCs w:val="16"/>
              </w:rPr>
              <w:t>me leje ndertimi</w:t>
            </w:r>
          </w:p>
        </w:tc>
      </w:tr>
      <w:tr w:rsidR="00743A41" w:rsidRPr="00DA1F9D" w:rsidTr="00004DC5">
        <w:trPr>
          <w:trHeight w:val="139"/>
          <w:jc w:val="center"/>
        </w:trPr>
        <w:tc>
          <w:tcPr>
            <w:tcW w:w="455" w:type="dxa"/>
            <w:shd w:val="clear" w:color="auto" w:fill="FFFFFF"/>
            <w:noWrap/>
            <w:vAlign w:val="bottom"/>
          </w:tcPr>
          <w:p w:rsidR="00743A41" w:rsidRPr="00DA1F9D" w:rsidRDefault="00743A41" w:rsidP="0044495B">
            <w:pPr>
              <w:jc w:val="center"/>
              <w:rPr>
                <w:rFonts w:ascii="CG Times" w:hAnsi="CG Times"/>
                <w:color w:val="000000"/>
                <w:sz w:val="16"/>
                <w:szCs w:val="16"/>
              </w:rPr>
            </w:pPr>
            <w:r w:rsidRPr="00DA1F9D">
              <w:rPr>
                <w:rFonts w:ascii="CG Times" w:hAnsi="CG Times"/>
                <w:color w:val="000000"/>
                <w:sz w:val="16"/>
                <w:szCs w:val="16"/>
              </w:rPr>
              <w:t>4</w:t>
            </w:r>
          </w:p>
        </w:tc>
        <w:tc>
          <w:tcPr>
            <w:tcW w:w="3887"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Objekt 1 kat bar kafe</w:t>
            </w:r>
          </w:p>
        </w:tc>
        <w:tc>
          <w:tcPr>
            <w:tcW w:w="1843"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Bashkim Prenjasi</w:t>
            </w:r>
          </w:p>
        </w:tc>
        <w:tc>
          <w:tcPr>
            <w:tcW w:w="989" w:type="dxa"/>
            <w:shd w:val="clear" w:color="auto" w:fill="FFFFFF"/>
            <w:noWrap/>
            <w:vAlign w:val="bottom"/>
          </w:tcPr>
          <w:p w:rsidR="00743A41" w:rsidRPr="00DA1F9D" w:rsidRDefault="00743A41" w:rsidP="0044495B">
            <w:pPr>
              <w:jc w:val="center"/>
              <w:rPr>
                <w:rFonts w:ascii="CG Times" w:hAnsi="CG Times"/>
                <w:sz w:val="16"/>
                <w:szCs w:val="16"/>
              </w:rPr>
            </w:pPr>
            <w:r w:rsidRPr="00DA1F9D">
              <w:rPr>
                <w:rFonts w:ascii="CG Times" w:hAnsi="CG Times"/>
                <w:sz w:val="16"/>
                <w:szCs w:val="16"/>
              </w:rPr>
              <w:t>917289</w:t>
            </w:r>
          </w:p>
        </w:tc>
        <w:tc>
          <w:tcPr>
            <w:tcW w:w="2438" w:type="dxa"/>
            <w:shd w:val="clear" w:color="auto" w:fill="FFFFFF"/>
            <w:noWrap/>
            <w:vAlign w:val="bottom"/>
          </w:tcPr>
          <w:p w:rsidR="00743A41" w:rsidRPr="00DA1F9D" w:rsidRDefault="00743A41" w:rsidP="0044495B">
            <w:pPr>
              <w:rPr>
                <w:rFonts w:ascii="CG Times" w:hAnsi="CG Times"/>
                <w:color w:val="000000"/>
                <w:sz w:val="16"/>
                <w:szCs w:val="16"/>
              </w:rPr>
            </w:pPr>
            <w:r>
              <w:rPr>
                <w:rFonts w:ascii="CG Times" w:hAnsi="CG Times"/>
                <w:color w:val="000000"/>
                <w:sz w:val="16"/>
                <w:szCs w:val="16"/>
              </w:rPr>
              <w:t>proc. l</w:t>
            </w:r>
            <w:r w:rsidRPr="00DA1F9D">
              <w:rPr>
                <w:rFonts w:ascii="CG Times" w:hAnsi="CG Times"/>
                <w:color w:val="000000"/>
                <w:sz w:val="16"/>
                <w:szCs w:val="16"/>
              </w:rPr>
              <w:t>egalizimi</w:t>
            </w:r>
          </w:p>
        </w:tc>
      </w:tr>
      <w:tr w:rsidR="00743A41" w:rsidRPr="00DA1F9D" w:rsidTr="00004DC5">
        <w:trPr>
          <w:trHeight w:val="139"/>
          <w:jc w:val="center"/>
        </w:trPr>
        <w:tc>
          <w:tcPr>
            <w:tcW w:w="455" w:type="dxa"/>
            <w:shd w:val="clear" w:color="auto" w:fill="FFFFFF"/>
            <w:noWrap/>
            <w:vAlign w:val="bottom"/>
          </w:tcPr>
          <w:p w:rsidR="00743A41" w:rsidRPr="00DA1F9D" w:rsidRDefault="00743A41" w:rsidP="0044495B">
            <w:pPr>
              <w:jc w:val="center"/>
              <w:rPr>
                <w:rFonts w:ascii="CG Times" w:hAnsi="CG Times"/>
                <w:color w:val="000000"/>
                <w:sz w:val="16"/>
                <w:szCs w:val="16"/>
              </w:rPr>
            </w:pPr>
            <w:r w:rsidRPr="00DA1F9D">
              <w:rPr>
                <w:rFonts w:ascii="CG Times" w:hAnsi="CG Times"/>
                <w:color w:val="000000"/>
                <w:sz w:val="16"/>
                <w:szCs w:val="16"/>
              </w:rPr>
              <w:t>5</w:t>
            </w:r>
          </w:p>
        </w:tc>
        <w:tc>
          <w:tcPr>
            <w:tcW w:w="3887"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Shesh (investim)</w:t>
            </w:r>
          </w:p>
        </w:tc>
        <w:tc>
          <w:tcPr>
            <w:tcW w:w="1843"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Adrian Veza</w:t>
            </w:r>
          </w:p>
        </w:tc>
        <w:tc>
          <w:tcPr>
            <w:tcW w:w="989" w:type="dxa"/>
            <w:shd w:val="clear" w:color="auto" w:fill="FFFFFF"/>
            <w:noWrap/>
            <w:vAlign w:val="bottom"/>
          </w:tcPr>
          <w:p w:rsidR="00743A41" w:rsidRPr="00DA1F9D" w:rsidRDefault="00743A41" w:rsidP="0044495B">
            <w:pPr>
              <w:jc w:val="center"/>
              <w:rPr>
                <w:rFonts w:ascii="CG Times" w:hAnsi="CG Times"/>
                <w:sz w:val="16"/>
                <w:szCs w:val="16"/>
              </w:rPr>
            </w:pPr>
            <w:r w:rsidRPr="00DA1F9D">
              <w:rPr>
                <w:rFonts w:ascii="CG Times" w:hAnsi="CG Times"/>
                <w:sz w:val="16"/>
                <w:szCs w:val="16"/>
              </w:rPr>
              <w:t>356952</w:t>
            </w:r>
          </w:p>
        </w:tc>
        <w:tc>
          <w:tcPr>
            <w:tcW w:w="2438" w:type="dxa"/>
            <w:shd w:val="clear" w:color="auto" w:fill="FFFFFF"/>
            <w:noWrap/>
            <w:vAlign w:val="bottom"/>
          </w:tcPr>
          <w:p w:rsidR="00743A41" w:rsidRPr="00DA1F9D" w:rsidRDefault="00743A41" w:rsidP="0044495B">
            <w:pPr>
              <w:rPr>
                <w:rFonts w:ascii="CG Times" w:hAnsi="CG Times"/>
                <w:color w:val="000000"/>
                <w:sz w:val="16"/>
                <w:szCs w:val="16"/>
              </w:rPr>
            </w:pPr>
            <w:r w:rsidRPr="00DA1F9D">
              <w:rPr>
                <w:rFonts w:ascii="CG Times" w:hAnsi="CG Times"/>
                <w:color w:val="000000"/>
                <w:sz w:val="16"/>
                <w:szCs w:val="16"/>
              </w:rPr>
              <w:t>plotesim dokumentacioni</w:t>
            </w:r>
          </w:p>
        </w:tc>
      </w:tr>
      <w:tr w:rsidR="00743A41" w:rsidRPr="00DA1F9D" w:rsidTr="00004DC5">
        <w:trPr>
          <w:trHeight w:val="139"/>
          <w:jc w:val="center"/>
        </w:trPr>
        <w:tc>
          <w:tcPr>
            <w:tcW w:w="455" w:type="dxa"/>
            <w:shd w:val="clear" w:color="auto" w:fill="FFFFFF"/>
            <w:noWrap/>
            <w:vAlign w:val="bottom"/>
          </w:tcPr>
          <w:p w:rsidR="00743A41" w:rsidRPr="00DA1F9D" w:rsidRDefault="00743A41" w:rsidP="0044495B">
            <w:pPr>
              <w:jc w:val="center"/>
              <w:rPr>
                <w:rFonts w:ascii="CG Times" w:hAnsi="CG Times"/>
                <w:color w:val="000000"/>
                <w:sz w:val="16"/>
                <w:szCs w:val="16"/>
              </w:rPr>
            </w:pPr>
            <w:r w:rsidRPr="00DA1F9D">
              <w:rPr>
                <w:rFonts w:ascii="CG Times" w:hAnsi="CG Times"/>
                <w:color w:val="000000"/>
                <w:sz w:val="16"/>
                <w:szCs w:val="16"/>
              </w:rPr>
              <w:t>6</w:t>
            </w:r>
          </w:p>
        </w:tc>
        <w:tc>
          <w:tcPr>
            <w:tcW w:w="3887"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Shesh (investim)</w:t>
            </w:r>
          </w:p>
        </w:tc>
        <w:tc>
          <w:tcPr>
            <w:tcW w:w="1843"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Zef Macurri</w:t>
            </w:r>
          </w:p>
        </w:tc>
        <w:tc>
          <w:tcPr>
            <w:tcW w:w="989" w:type="dxa"/>
            <w:shd w:val="clear" w:color="auto" w:fill="FFFFFF"/>
            <w:noWrap/>
            <w:vAlign w:val="bottom"/>
          </w:tcPr>
          <w:p w:rsidR="00743A41" w:rsidRPr="00DA1F9D" w:rsidRDefault="00743A41" w:rsidP="0044495B">
            <w:pPr>
              <w:jc w:val="center"/>
              <w:rPr>
                <w:rFonts w:ascii="CG Times" w:hAnsi="CG Times"/>
                <w:sz w:val="16"/>
                <w:szCs w:val="16"/>
              </w:rPr>
            </w:pPr>
            <w:r w:rsidRPr="00DA1F9D">
              <w:rPr>
                <w:rFonts w:ascii="CG Times" w:hAnsi="CG Times"/>
                <w:sz w:val="16"/>
                <w:szCs w:val="16"/>
              </w:rPr>
              <w:t>266267</w:t>
            </w:r>
          </w:p>
        </w:tc>
        <w:tc>
          <w:tcPr>
            <w:tcW w:w="2438" w:type="dxa"/>
            <w:shd w:val="clear" w:color="auto" w:fill="FFFFFF"/>
            <w:noWrap/>
            <w:vAlign w:val="bottom"/>
          </w:tcPr>
          <w:p w:rsidR="00743A41" w:rsidRPr="00DA1F9D" w:rsidRDefault="00743A41" w:rsidP="0044495B">
            <w:pPr>
              <w:rPr>
                <w:rFonts w:ascii="CG Times" w:hAnsi="CG Times"/>
                <w:color w:val="000000"/>
                <w:sz w:val="16"/>
                <w:szCs w:val="16"/>
              </w:rPr>
            </w:pPr>
            <w:r w:rsidRPr="00DA1F9D">
              <w:rPr>
                <w:rFonts w:ascii="CG Times" w:hAnsi="CG Times"/>
                <w:color w:val="000000"/>
                <w:sz w:val="16"/>
                <w:szCs w:val="16"/>
              </w:rPr>
              <w:t>plotesim dokumentacioni</w:t>
            </w:r>
          </w:p>
        </w:tc>
      </w:tr>
      <w:tr w:rsidR="00743A41" w:rsidRPr="00DA1F9D" w:rsidTr="00004DC5">
        <w:trPr>
          <w:trHeight w:val="139"/>
          <w:jc w:val="center"/>
        </w:trPr>
        <w:tc>
          <w:tcPr>
            <w:tcW w:w="455" w:type="dxa"/>
            <w:shd w:val="clear" w:color="auto" w:fill="FFFFFF"/>
            <w:noWrap/>
            <w:vAlign w:val="bottom"/>
          </w:tcPr>
          <w:p w:rsidR="00743A41" w:rsidRPr="00DA1F9D" w:rsidRDefault="00743A41" w:rsidP="0044495B">
            <w:pPr>
              <w:jc w:val="center"/>
              <w:rPr>
                <w:rFonts w:ascii="CG Times" w:hAnsi="CG Times"/>
                <w:color w:val="000000"/>
                <w:sz w:val="16"/>
                <w:szCs w:val="16"/>
              </w:rPr>
            </w:pPr>
            <w:r w:rsidRPr="00DA1F9D">
              <w:rPr>
                <w:rFonts w:ascii="CG Times" w:hAnsi="CG Times"/>
                <w:color w:val="000000"/>
                <w:sz w:val="16"/>
                <w:szCs w:val="16"/>
              </w:rPr>
              <w:t>7</w:t>
            </w:r>
          </w:p>
        </w:tc>
        <w:tc>
          <w:tcPr>
            <w:tcW w:w="3887"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Shesh (investim)</w:t>
            </w:r>
          </w:p>
        </w:tc>
        <w:tc>
          <w:tcPr>
            <w:tcW w:w="1843"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Jovan Simaku</w:t>
            </w:r>
          </w:p>
        </w:tc>
        <w:tc>
          <w:tcPr>
            <w:tcW w:w="989" w:type="dxa"/>
            <w:shd w:val="clear" w:color="auto" w:fill="FFFFFF"/>
            <w:noWrap/>
            <w:vAlign w:val="bottom"/>
          </w:tcPr>
          <w:p w:rsidR="00743A41" w:rsidRPr="00DA1F9D" w:rsidRDefault="00743A41" w:rsidP="0044495B">
            <w:pPr>
              <w:jc w:val="center"/>
              <w:rPr>
                <w:rFonts w:ascii="CG Times" w:hAnsi="CG Times"/>
                <w:sz w:val="16"/>
                <w:szCs w:val="16"/>
              </w:rPr>
            </w:pPr>
            <w:r w:rsidRPr="00DA1F9D">
              <w:rPr>
                <w:rFonts w:ascii="CG Times" w:hAnsi="CG Times"/>
                <w:sz w:val="16"/>
                <w:szCs w:val="16"/>
              </w:rPr>
              <w:t>762522</w:t>
            </w:r>
          </w:p>
        </w:tc>
        <w:tc>
          <w:tcPr>
            <w:tcW w:w="2438" w:type="dxa"/>
            <w:shd w:val="clear" w:color="auto" w:fill="FFFFFF"/>
            <w:noWrap/>
            <w:vAlign w:val="bottom"/>
          </w:tcPr>
          <w:p w:rsidR="00743A41" w:rsidRPr="00DA1F9D" w:rsidRDefault="00743A41" w:rsidP="0044495B">
            <w:pPr>
              <w:rPr>
                <w:rFonts w:ascii="CG Times" w:hAnsi="CG Times"/>
                <w:color w:val="000000"/>
                <w:sz w:val="16"/>
                <w:szCs w:val="16"/>
              </w:rPr>
            </w:pPr>
            <w:r w:rsidRPr="00DA1F9D">
              <w:rPr>
                <w:rFonts w:ascii="CG Times" w:hAnsi="CG Times"/>
                <w:color w:val="000000"/>
                <w:sz w:val="16"/>
                <w:szCs w:val="16"/>
              </w:rPr>
              <w:t>plotesim dokumentacioni</w:t>
            </w:r>
          </w:p>
        </w:tc>
      </w:tr>
      <w:tr w:rsidR="00743A41" w:rsidRPr="00DA1F9D" w:rsidTr="00004DC5">
        <w:trPr>
          <w:trHeight w:val="139"/>
          <w:jc w:val="center"/>
        </w:trPr>
        <w:tc>
          <w:tcPr>
            <w:tcW w:w="455" w:type="dxa"/>
            <w:shd w:val="clear" w:color="auto" w:fill="FFFFFF"/>
            <w:noWrap/>
            <w:vAlign w:val="bottom"/>
          </w:tcPr>
          <w:p w:rsidR="00743A41" w:rsidRPr="00DA1F9D" w:rsidRDefault="00743A41" w:rsidP="0044495B">
            <w:pPr>
              <w:jc w:val="center"/>
              <w:rPr>
                <w:rFonts w:ascii="CG Times" w:hAnsi="CG Times"/>
                <w:color w:val="000000"/>
                <w:sz w:val="16"/>
                <w:szCs w:val="16"/>
              </w:rPr>
            </w:pPr>
            <w:r w:rsidRPr="00DA1F9D">
              <w:rPr>
                <w:rFonts w:ascii="CG Times" w:hAnsi="CG Times"/>
                <w:color w:val="000000"/>
                <w:sz w:val="16"/>
                <w:szCs w:val="16"/>
              </w:rPr>
              <w:t>8</w:t>
            </w:r>
          </w:p>
        </w:tc>
        <w:tc>
          <w:tcPr>
            <w:tcW w:w="3887"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Shesh (investim)</w:t>
            </w:r>
          </w:p>
        </w:tc>
        <w:tc>
          <w:tcPr>
            <w:tcW w:w="1843"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Ndricim Xhihani</w:t>
            </w:r>
          </w:p>
        </w:tc>
        <w:tc>
          <w:tcPr>
            <w:tcW w:w="989" w:type="dxa"/>
            <w:shd w:val="clear" w:color="auto" w:fill="FFFFFF"/>
            <w:noWrap/>
            <w:vAlign w:val="bottom"/>
          </w:tcPr>
          <w:p w:rsidR="00743A41" w:rsidRPr="00DA1F9D" w:rsidRDefault="00743A41" w:rsidP="0044495B">
            <w:pPr>
              <w:jc w:val="center"/>
              <w:rPr>
                <w:rFonts w:ascii="CG Times" w:hAnsi="CG Times"/>
                <w:sz w:val="16"/>
                <w:szCs w:val="16"/>
              </w:rPr>
            </w:pPr>
            <w:r w:rsidRPr="00DA1F9D">
              <w:rPr>
                <w:rFonts w:ascii="CG Times" w:hAnsi="CG Times"/>
                <w:sz w:val="16"/>
                <w:szCs w:val="16"/>
              </w:rPr>
              <w:t>1303910</w:t>
            </w:r>
          </w:p>
        </w:tc>
        <w:tc>
          <w:tcPr>
            <w:tcW w:w="2438" w:type="dxa"/>
            <w:shd w:val="clear" w:color="auto" w:fill="FFFFFF"/>
            <w:noWrap/>
            <w:vAlign w:val="bottom"/>
          </w:tcPr>
          <w:p w:rsidR="00743A41" w:rsidRPr="00DA1F9D" w:rsidRDefault="00743A41" w:rsidP="0044495B">
            <w:pPr>
              <w:rPr>
                <w:rFonts w:ascii="CG Times" w:hAnsi="CG Times"/>
                <w:color w:val="000000"/>
                <w:sz w:val="16"/>
                <w:szCs w:val="16"/>
              </w:rPr>
            </w:pPr>
            <w:r w:rsidRPr="00DA1F9D">
              <w:rPr>
                <w:rFonts w:ascii="CG Times" w:hAnsi="CG Times"/>
                <w:color w:val="000000"/>
                <w:sz w:val="16"/>
                <w:szCs w:val="16"/>
              </w:rPr>
              <w:t>plotesim dokumentacioni</w:t>
            </w:r>
          </w:p>
        </w:tc>
      </w:tr>
      <w:tr w:rsidR="00743A41" w:rsidRPr="00DA1F9D" w:rsidTr="00004DC5">
        <w:trPr>
          <w:trHeight w:val="139"/>
          <w:jc w:val="center"/>
        </w:trPr>
        <w:tc>
          <w:tcPr>
            <w:tcW w:w="455" w:type="dxa"/>
            <w:shd w:val="clear" w:color="auto" w:fill="FFFFFF"/>
            <w:noWrap/>
            <w:vAlign w:val="bottom"/>
          </w:tcPr>
          <w:p w:rsidR="00743A41" w:rsidRPr="00DA1F9D" w:rsidRDefault="00743A41" w:rsidP="0044495B">
            <w:pPr>
              <w:jc w:val="center"/>
              <w:rPr>
                <w:rFonts w:ascii="CG Times" w:hAnsi="CG Times"/>
                <w:color w:val="000000"/>
                <w:sz w:val="16"/>
                <w:szCs w:val="16"/>
              </w:rPr>
            </w:pPr>
            <w:r w:rsidRPr="00DA1F9D">
              <w:rPr>
                <w:rFonts w:ascii="CG Times" w:hAnsi="CG Times"/>
                <w:color w:val="000000"/>
                <w:sz w:val="16"/>
                <w:szCs w:val="16"/>
              </w:rPr>
              <w:t>9</w:t>
            </w:r>
          </w:p>
        </w:tc>
        <w:tc>
          <w:tcPr>
            <w:tcW w:w="3887"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Shesh (investim)</w:t>
            </w:r>
          </w:p>
        </w:tc>
        <w:tc>
          <w:tcPr>
            <w:tcW w:w="1843"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Selim Kollcaku</w:t>
            </w:r>
          </w:p>
        </w:tc>
        <w:tc>
          <w:tcPr>
            <w:tcW w:w="989" w:type="dxa"/>
            <w:shd w:val="clear" w:color="auto" w:fill="FFFFFF"/>
            <w:noWrap/>
            <w:vAlign w:val="bottom"/>
          </w:tcPr>
          <w:p w:rsidR="00743A41" w:rsidRPr="00DA1F9D" w:rsidRDefault="00743A41" w:rsidP="0044495B">
            <w:pPr>
              <w:jc w:val="center"/>
              <w:rPr>
                <w:rFonts w:ascii="CG Times" w:hAnsi="CG Times"/>
                <w:sz w:val="16"/>
                <w:szCs w:val="16"/>
              </w:rPr>
            </w:pPr>
            <w:r w:rsidRPr="00DA1F9D">
              <w:rPr>
                <w:rFonts w:ascii="CG Times" w:hAnsi="CG Times"/>
                <w:sz w:val="16"/>
                <w:szCs w:val="16"/>
              </w:rPr>
              <w:t>450492</w:t>
            </w:r>
          </w:p>
        </w:tc>
        <w:tc>
          <w:tcPr>
            <w:tcW w:w="2438" w:type="dxa"/>
            <w:shd w:val="clear" w:color="auto" w:fill="FFFFFF"/>
            <w:noWrap/>
            <w:vAlign w:val="bottom"/>
          </w:tcPr>
          <w:p w:rsidR="00743A41" w:rsidRPr="00DA1F9D" w:rsidRDefault="00743A41" w:rsidP="0044495B">
            <w:pPr>
              <w:rPr>
                <w:rFonts w:ascii="CG Times" w:hAnsi="CG Times"/>
                <w:color w:val="000000"/>
                <w:sz w:val="16"/>
                <w:szCs w:val="16"/>
              </w:rPr>
            </w:pPr>
            <w:r w:rsidRPr="00DA1F9D">
              <w:rPr>
                <w:rFonts w:ascii="CG Times" w:hAnsi="CG Times"/>
                <w:color w:val="000000"/>
                <w:sz w:val="16"/>
                <w:szCs w:val="16"/>
              </w:rPr>
              <w:t>plotesim dokumentacioni</w:t>
            </w:r>
          </w:p>
        </w:tc>
      </w:tr>
      <w:tr w:rsidR="00743A41" w:rsidRPr="00DA1F9D" w:rsidTr="00004DC5">
        <w:trPr>
          <w:trHeight w:val="139"/>
          <w:jc w:val="center"/>
        </w:trPr>
        <w:tc>
          <w:tcPr>
            <w:tcW w:w="455" w:type="dxa"/>
            <w:shd w:val="clear" w:color="auto" w:fill="FFFFFF"/>
            <w:noWrap/>
            <w:vAlign w:val="bottom"/>
          </w:tcPr>
          <w:p w:rsidR="00743A41" w:rsidRPr="00DA1F9D" w:rsidRDefault="00743A41" w:rsidP="0044495B">
            <w:pPr>
              <w:jc w:val="center"/>
              <w:rPr>
                <w:rFonts w:ascii="CG Times" w:hAnsi="CG Times"/>
                <w:color w:val="000000"/>
                <w:sz w:val="16"/>
                <w:szCs w:val="16"/>
              </w:rPr>
            </w:pPr>
            <w:r w:rsidRPr="00DA1F9D">
              <w:rPr>
                <w:rFonts w:ascii="CG Times" w:hAnsi="CG Times"/>
                <w:color w:val="000000"/>
                <w:sz w:val="16"/>
                <w:szCs w:val="16"/>
              </w:rPr>
              <w:t>10</w:t>
            </w:r>
          </w:p>
        </w:tc>
        <w:tc>
          <w:tcPr>
            <w:tcW w:w="3887"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Shesh (investim)</w:t>
            </w:r>
          </w:p>
        </w:tc>
        <w:tc>
          <w:tcPr>
            <w:tcW w:w="1843"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Ilir Sina</w:t>
            </w:r>
          </w:p>
        </w:tc>
        <w:tc>
          <w:tcPr>
            <w:tcW w:w="989" w:type="dxa"/>
            <w:shd w:val="clear" w:color="auto" w:fill="FFFFFF"/>
            <w:noWrap/>
            <w:vAlign w:val="bottom"/>
          </w:tcPr>
          <w:p w:rsidR="00743A41" w:rsidRPr="00DA1F9D" w:rsidRDefault="00743A41" w:rsidP="0044495B">
            <w:pPr>
              <w:jc w:val="center"/>
              <w:rPr>
                <w:rFonts w:ascii="CG Times" w:hAnsi="CG Times"/>
                <w:sz w:val="16"/>
                <w:szCs w:val="16"/>
              </w:rPr>
            </w:pPr>
            <w:r w:rsidRPr="00DA1F9D">
              <w:rPr>
                <w:rFonts w:ascii="CG Times" w:hAnsi="CG Times"/>
                <w:sz w:val="16"/>
                <w:szCs w:val="16"/>
              </w:rPr>
              <w:t>894431</w:t>
            </w:r>
          </w:p>
        </w:tc>
        <w:tc>
          <w:tcPr>
            <w:tcW w:w="2438" w:type="dxa"/>
            <w:shd w:val="clear" w:color="auto" w:fill="FFFFFF"/>
            <w:noWrap/>
            <w:vAlign w:val="bottom"/>
          </w:tcPr>
          <w:p w:rsidR="00743A41" w:rsidRPr="00DA1F9D" w:rsidRDefault="00743A41" w:rsidP="0044495B">
            <w:pPr>
              <w:rPr>
                <w:rFonts w:ascii="CG Times" w:hAnsi="CG Times"/>
                <w:color w:val="000000"/>
                <w:sz w:val="16"/>
                <w:szCs w:val="16"/>
              </w:rPr>
            </w:pPr>
            <w:r w:rsidRPr="00DA1F9D">
              <w:rPr>
                <w:rFonts w:ascii="CG Times" w:hAnsi="CG Times"/>
                <w:color w:val="000000"/>
                <w:sz w:val="16"/>
                <w:szCs w:val="16"/>
              </w:rPr>
              <w:t>plotesim dokumentacioni</w:t>
            </w:r>
          </w:p>
        </w:tc>
      </w:tr>
      <w:tr w:rsidR="00743A41" w:rsidRPr="00DA1F9D" w:rsidTr="00004DC5">
        <w:trPr>
          <w:trHeight w:val="139"/>
          <w:jc w:val="center"/>
        </w:trPr>
        <w:tc>
          <w:tcPr>
            <w:tcW w:w="455" w:type="dxa"/>
            <w:shd w:val="clear" w:color="auto" w:fill="FFFFFF"/>
            <w:noWrap/>
            <w:vAlign w:val="bottom"/>
          </w:tcPr>
          <w:p w:rsidR="00743A41" w:rsidRPr="00DA1F9D" w:rsidRDefault="00743A41" w:rsidP="0044495B">
            <w:pPr>
              <w:jc w:val="center"/>
              <w:rPr>
                <w:rFonts w:ascii="CG Times" w:hAnsi="CG Times"/>
                <w:color w:val="000000"/>
                <w:sz w:val="16"/>
                <w:szCs w:val="16"/>
              </w:rPr>
            </w:pPr>
            <w:r w:rsidRPr="00DA1F9D">
              <w:rPr>
                <w:rFonts w:ascii="CG Times" w:hAnsi="CG Times"/>
                <w:color w:val="000000"/>
                <w:sz w:val="16"/>
                <w:szCs w:val="16"/>
              </w:rPr>
              <w:t>11</w:t>
            </w:r>
          </w:p>
        </w:tc>
        <w:tc>
          <w:tcPr>
            <w:tcW w:w="3887"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Shesh (investim)</w:t>
            </w:r>
          </w:p>
        </w:tc>
        <w:tc>
          <w:tcPr>
            <w:tcW w:w="1843"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Bashkim Shehi</w:t>
            </w:r>
          </w:p>
        </w:tc>
        <w:tc>
          <w:tcPr>
            <w:tcW w:w="989" w:type="dxa"/>
            <w:shd w:val="clear" w:color="auto" w:fill="FFFFFF"/>
            <w:noWrap/>
            <w:vAlign w:val="bottom"/>
          </w:tcPr>
          <w:p w:rsidR="00743A41" w:rsidRPr="00DA1F9D" w:rsidRDefault="00743A41" w:rsidP="0044495B">
            <w:pPr>
              <w:jc w:val="center"/>
              <w:rPr>
                <w:rFonts w:ascii="CG Times" w:hAnsi="CG Times"/>
                <w:sz w:val="16"/>
                <w:szCs w:val="16"/>
              </w:rPr>
            </w:pPr>
            <w:r w:rsidRPr="00DA1F9D">
              <w:rPr>
                <w:rFonts w:ascii="CG Times" w:hAnsi="CG Times"/>
                <w:sz w:val="16"/>
                <w:szCs w:val="16"/>
              </w:rPr>
              <w:t>1157581</w:t>
            </w:r>
          </w:p>
        </w:tc>
        <w:tc>
          <w:tcPr>
            <w:tcW w:w="2438" w:type="dxa"/>
            <w:shd w:val="clear" w:color="auto" w:fill="FFFFFF"/>
            <w:noWrap/>
            <w:vAlign w:val="bottom"/>
          </w:tcPr>
          <w:p w:rsidR="00743A41" w:rsidRPr="00DA1F9D" w:rsidRDefault="00743A41" w:rsidP="0044495B">
            <w:pPr>
              <w:rPr>
                <w:rFonts w:ascii="CG Times" w:hAnsi="CG Times"/>
                <w:color w:val="000000"/>
                <w:sz w:val="16"/>
                <w:szCs w:val="16"/>
              </w:rPr>
            </w:pPr>
            <w:r w:rsidRPr="00DA1F9D">
              <w:rPr>
                <w:rFonts w:ascii="CG Times" w:hAnsi="CG Times"/>
                <w:color w:val="000000"/>
                <w:sz w:val="16"/>
                <w:szCs w:val="16"/>
              </w:rPr>
              <w:t>me leje ndertimi</w:t>
            </w:r>
          </w:p>
        </w:tc>
      </w:tr>
      <w:tr w:rsidR="00743A41" w:rsidRPr="00DA1F9D" w:rsidTr="00004DC5">
        <w:trPr>
          <w:trHeight w:val="139"/>
          <w:jc w:val="center"/>
        </w:trPr>
        <w:tc>
          <w:tcPr>
            <w:tcW w:w="455" w:type="dxa"/>
            <w:shd w:val="clear" w:color="auto" w:fill="FFFFFF"/>
            <w:noWrap/>
            <w:vAlign w:val="bottom"/>
          </w:tcPr>
          <w:p w:rsidR="00743A41" w:rsidRPr="00DA1F9D" w:rsidRDefault="00743A41" w:rsidP="0044495B">
            <w:pPr>
              <w:jc w:val="center"/>
              <w:rPr>
                <w:rFonts w:ascii="CG Times" w:hAnsi="CG Times"/>
                <w:color w:val="000000"/>
                <w:sz w:val="16"/>
                <w:szCs w:val="16"/>
              </w:rPr>
            </w:pPr>
            <w:r w:rsidRPr="00DA1F9D">
              <w:rPr>
                <w:rFonts w:ascii="CG Times" w:hAnsi="CG Times"/>
                <w:color w:val="000000"/>
                <w:sz w:val="16"/>
                <w:szCs w:val="16"/>
              </w:rPr>
              <w:t>12</w:t>
            </w:r>
          </w:p>
        </w:tc>
        <w:tc>
          <w:tcPr>
            <w:tcW w:w="3887"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Shesh (investim)</w:t>
            </w:r>
          </w:p>
        </w:tc>
        <w:tc>
          <w:tcPr>
            <w:tcW w:w="1843"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Lutfi Xhafa</w:t>
            </w:r>
          </w:p>
        </w:tc>
        <w:tc>
          <w:tcPr>
            <w:tcW w:w="989" w:type="dxa"/>
            <w:shd w:val="clear" w:color="auto" w:fill="FFFFFF"/>
            <w:noWrap/>
            <w:vAlign w:val="bottom"/>
          </w:tcPr>
          <w:p w:rsidR="00743A41" w:rsidRPr="00DA1F9D" w:rsidRDefault="00743A41" w:rsidP="0044495B">
            <w:pPr>
              <w:jc w:val="center"/>
              <w:rPr>
                <w:rFonts w:ascii="CG Times" w:hAnsi="CG Times"/>
                <w:sz w:val="16"/>
                <w:szCs w:val="16"/>
              </w:rPr>
            </w:pPr>
            <w:r w:rsidRPr="00DA1F9D">
              <w:rPr>
                <w:rFonts w:ascii="CG Times" w:hAnsi="CG Times"/>
                <w:sz w:val="16"/>
                <w:szCs w:val="16"/>
              </w:rPr>
              <w:t>444378</w:t>
            </w:r>
          </w:p>
        </w:tc>
        <w:tc>
          <w:tcPr>
            <w:tcW w:w="2438" w:type="dxa"/>
            <w:shd w:val="clear" w:color="auto" w:fill="FFFFFF"/>
            <w:noWrap/>
            <w:vAlign w:val="bottom"/>
          </w:tcPr>
          <w:p w:rsidR="00743A41" w:rsidRPr="00DA1F9D" w:rsidRDefault="00743A41" w:rsidP="0044495B">
            <w:pPr>
              <w:rPr>
                <w:rFonts w:ascii="CG Times" w:hAnsi="CG Times"/>
                <w:color w:val="000000"/>
                <w:sz w:val="16"/>
                <w:szCs w:val="16"/>
              </w:rPr>
            </w:pPr>
            <w:r w:rsidRPr="00DA1F9D">
              <w:rPr>
                <w:rFonts w:ascii="CG Times" w:hAnsi="CG Times"/>
                <w:color w:val="000000"/>
                <w:sz w:val="16"/>
                <w:szCs w:val="16"/>
              </w:rPr>
              <w:t>me leje ndertimi</w:t>
            </w:r>
          </w:p>
        </w:tc>
      </w:tr>
      <w:tr w:rsidR="00743A41" w:rsidRPr="00DA1F9D" w:rsidTr="00004DC5">
        <w:trPr>
          <w:trHeight w:val="139"/>
          <w:jc w:val="center"/>
        </w:trPr>
        <w:tc>
          <w:tcPr>
            <w:tcW w:w="455" w:type="dxa"/>
            <w:shd w:val="clear" w:color="auto" w:fill="FFFFFF"/>
            <w:noWrap/>
            <w:vAlign w:val="bottom"/>
          </w:tcPr>
          <w:p w:rsidR="00743A41" w:rsidRPr="00DA1F9D" w:rsidRDefault="00743A41" w:rsidP="0044495B">
            <w:pPr>
              <w:jc w:val="center"/>
              <w:rPr>
                <w:rFonts w:ascii="CG Times" w:hAnsi="CG Times"/>
                <w:color w:val="000000"/>
                <w:sz w:val="16"/>
                <w:szCs w:val="16"/>
              </w:rPr>
            </w:pPr>
            <w:r w:rsidRPr="00DA1F9D">
              <w:rPr>
                <w:rFonts w:ascii="CG Times" w:hAnsi="CG Times"/>
                <w:color w:val="000000"/>
                <w:sz w:val="16"/>
                <w:szCs w:val="16"/>
              </w:rPr>
              <w:t>13</w:t>
            </w:r>
          </w:p>
        </w:tc>
        <w:tc>
          <w:tcPr>
            <w:tcW w:w="3887"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Shesh (investim)</w:t>
            </w:r>
          </w:p>
        </w:tc>
        <w:tc>
          <w:tcPr>
            <w:tcW w:w="1843"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Arben Shehi</w:t>
            </w:r>
          </w:p>
        </w:tc>
        <w:tc>
          <w:tcPr>
            <w:tcW w:w="989" w:type="dxa"/>
            <w:shd w:val="clear" w:color="auto" w:fill="FFFFFF"/>
            <w:noWrap/>
            <w:vAlign w:val="bottom"/>
          </w:tcPr>
          <w:p w:rsidR="00743A41" w:rsidRPr="00DA1F9D" w:rsidRDefault="00743A41" w:rsidP="0044495B">
            <w:pPr>
              <w:jc w:val="center"/>
              <w:rPr>
                <w:rFonts w:ascii="CG Times" w:hAnsi="CG Times"/>
                <w:sz w:val="16"/>
                <w:szCs w:val="16"/>
              </w:rPr>
            </w:pPr>
            <w:r w:rsidRPr="00DA1F9D">
              <w:rPr>
                <w:rFonts w:ascii="CG Times" w:hAnsi="CG Times"/>
                <w:sz w:val="16"/>
                <w:szCs w:val="16"/>
              </w:rPr>
              <w:t>2447385</w:t>
            </w:r>
          </w:p>
        </w:tc>
        <w:tc>
          <w:tcPr>
            <w:tcW w:w="2438" w:type="dxa"/>
            <w:shd w:val="clear" w:color="auto" w:fill="FFFFFF"/>
            <w:noWrap/>
            <w:vAlign w:val="bottom"/>
          </w:tcPr>
          <w:p w:rsidR="00743A41" w:rsidRPr="00DA1F9D" w:rsidRDefault="00743A41" w:rsidP="0044495B">
            <w:pPr>
              <w:rPr>
                <w:rFonts w:ascii="CG Times" w:hAnsi="CG Times"/>
                <w:color w:val="000000"/>
                <w:sz w:val="16"/>
                <w:szCs w:val="16"/>
              </w:rPr>
            </w:pPr>
            <w:r w:rsidRPr="00DA1F9D">
              <w:rPr>
                <w:rFonts w:ascii="CG Times" w:hAnsi="CG Times"/>
                <w:color w:val="000000"/>
                <w:sz w:val="16"/>
                <w:szCs w:val="16"/>
              </w:rPr>
              <w:t>plotesim dokumentacioni</w:t>
            </w:r>
          </w:p>
        </w:tc>
      </w:tr>
      <w:tr w:rsidR="00743A41" w:rsidRPr="00DA1F9D" w:rsidTr="00004DC5">
        <w:trPr>
          <w:trHeight w:val="139"/>
          <w:jc w:val="center"/>
        </w:trPr>
        <w:tc>
          <w:tcPr>
            <w:tcW w:w="455" w:type="dxa"/>
            <w:shd w:val="clear" w:color="auto" w:fill="FFFFFF"/>
            <w:noWrap/>
            <w:vAlign w:val="bottom"/>
          </w:tcPr>
          <w:p w:rsidR="00743A41" w:rsidRPr="00DA1F9D" w:rsidRDefault="00743A41" w:rsidP="0044495B">
            <w:pPr>
              <w:jc w:val="center"/>
              <w:rPr>
                <w:rFonts w:ascii="CG Times" w:hAnsi="CG Times"/>
                <w:color w:val="000000"/>
                <w:sz w:val="16"/>
                <w:szCs w:val="16"/>
              </w:rPr>
            </w:pPr>
            <w:r w:rsidRPr="00DA1F9D">
              <w:rPr>
                <w:rFonts w:ascii="CG Times" w:hAnsi="CG Times"/>
                <w:color w:val="000000"/>
                <w:sz w:val="16"/>
                <w:szCs w:val="16"/>
              </w:rPr>
              <w:t>14</w:t>
            </w:r>
          </w:p>
        </w:tc>
        <w:tc>
          <w:tcPr>
            <w:tcW w:w="3887"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Shesh (investim)</w:t>
            </w:r>
          </w:p>
        </w:tc>
        <w:tc>
          <w:tcPr>
            <w:tcW w:w="1843"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Kastriot Gjongecaj</w:t>
            </w:r>
          </w:p>
        </w:tc>
        <w:tc>
          <w:tcPr>
            <w:tcW w:w="989" w:type="dxa"/>
            <w:shd w:val="clear" w:color="auto" w:fill="FFFFFF"/>
            <w:noWrap/>
            <w:vAlign w:val="bottom"/>
          </w:tcPr>
          <w:p w:rsidR="00743A41" w:rsidRPr="00DA1F9D" w:rsidRDefault="00743A41" w:rsidP="0044495B">
            <w:pPr>
              <w:jc w:val="center"/>
              <w:rPr>
                <w:rFonts w:ascii="CG Times" w:hAnsi="CG Times"/>
                <w:sz w:val="16"/>
                <w:szCs w:val="16"/>
              </w:rPr>
            </w:pPr>
            <w:r w:rsidRPr="00DA1F9D">
              <w:rPr>
                <w:rFonts w:ascii="CG Times" w:hAnsi="CG Times"/>
                <w:sz w:val="16"/>
                <w:szCs w:val="16"/>
              </w:rPr>
              <w:t>224667</w:t>
            </w:r>
          </w:p>
        </w:tc>
        <w:tc>
          <w:tcPr>
            <w:tcW w:w="2438" w:type="dxa"/>
            <w:shd w:val="clear" w:color="auto" w:fill="FFFFFF"/>
            <w:noWrap/>
            <w:vAlign w:val="bottom"/>
          </w:tcPr>
          <w:p w:rsidR="00743A41" w:rsidRPr="00DA1F9D" w:rsidRDefault="00743A41" w:rsidP="0044495B">
            <w:pPr>
              <w:rPr>
                <w:rFonts w:ascii="CG Times" w:hAnsi="CG Times"/>
                <w:color w:val="000000"/>
                <w:sz w:val="16"/>
                <w:szCs w:val="16"/>
              </w:rPr>
            </w:pPr>
            <w:r w:rsidRPr="00DA1F9D">
              <w:rPr>
                <w:rFonts w:ascii="CG Times" w:hAnsi="CG Times"/>
                <w:color w:val="000000"/>
                <w:sz w:val="16"/>
                <w:szCs w:val="16"/>
              </w:rPr>
              <w:t>plotesim dokumentacioni</w:t>
            </w:r>
          </w:p>
        </w:tc>
      </w:tr>
      <w:tr w:rsidR="00743A41" w:rsidRPr="00DA1F9D" w:rsidTr="00004DC5">
        <w:trPr>
          <w:trHeight w:val="139"/>
          <w:jc w:val="center"/>
        </w:trPr>
        <w:tc>
          <w:tcPr>
            <w:tcW w:w="455" w:type="dxa"/>
            <w:shd w:val="clear" w:color="auto" w:fill="FFFFFF"/>
            <w:noWrap/>
            <w:vAlign w:val="bottom"/>
          </w:tcPr>
          <w:p w:rsidR="00743A41" w:rsidRPr="00DA1F9D" w:rsidRDefault="00743A41" w:rsidP="0044495B">
            <w:pPr>
              <w:jc w:val="center"/>
              <w:rPr>
                <w:rFonts w:ascii="CG Times" w:hAnsi="CG Times"/>
                <w:color w:val="000000"/>
                <w:sz w:val="16"/>
                <w:szCs w:val="16"/>
              </w:rPr>
            </w:pPr>
            <w:r w:rsidRPr="00DA1F9D">
              <w:rPr>
                <w:rFonts w:ascii="CG Times" w:hAnsi="CG Times"/>
                <w:color w:val="000000"/>
                <w:sz w:val="16"/>
                <w:szCs w:val="16"/>
              </w:rPr>
              <w:t>14</w:t>
            </w:r>
          </w:p>
        </w:tc>
        <w:tc>
          <w:tcPr>
            <w:tcW w:w="3887"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Shesh (investim)</w:t>
            </w:r>
          </w:p>
        </w:tc>
        <w:tc>
          <w:tcPr>
            <w:tcW w:w="1843"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Islam Dedja</w:t>
            </w:r>
          </w:p>
        </w:tc>
        <w:tc>
          <w:tcPr>
            <w:tcW w:w="989" w:type="dxa"/>
            <w:shd w:val="clear" w:color="auto" w:fill="FFFFFF"/>
            <w:noWrap/>
            <w:vAlign w:val="bottom"/>
          </w:tcPr>
          <w:p w:rsidR="00743A41" w:rsidRPr="00DA1F9D" w:rsidRDefault="00743A41" w:rsidP="0044495B">
            <w:pPr>
              <w:jc w:val="center"/>
              <w:rPr>
                <w:rFonts w:ascii="CG Times" w:hAnsi="CG Times"/>
                <w:sz w:val="16"/>
                <w:szCs w:val="16"/>
              </w:rPr>
            </w:pPr>
            <w:r w:rsidRPr="00DA1F9D">
              <w:rPr>
                <w:rFonts w:ascii="CG Times" w:hAnsi="CG Times"/>
                <w:sz w:val="16"/>
                <w:szCs w:val="16"/>
              </w:rPr>
              <w:t>920117</w:t>
            </w:r>
          </w:p>
        </w:tc>
        <w:tc>
          <w:tcPr>
            <w:tcW w:w="2438" w:type="dxa"/>
            <w:shd w:val="clear" w:color="auto" w:fill="FFFFFF"/>
            <w:noWrap/>
            <w:vAlign w:val="bottom"/>
          </w:tcPr>
          <w:p w:rsidR="00743A41" w:rsidRPr="00DA1F9D" w:rsidRDefault="00743A41" w:rsidP="0044495B">
            <w:pPr>
              <w:rPr>
                <w:rFonts w:ascii="CG Times" w:hAnsi="CG Times"/>
                <w:color w:val="000000"/>
                <w:sz w:val="16"/>
                <w:szCs w:val="16"/>
              </w:rPr>
            </w:pPr>
            <w:r w:rsidRPr="00DA1F9D">
              <w:rPr>
                <w:rFonts w:ascii="CG Times" w:hAnsi="CG Times"/>
                <w:color w:val="000000"/>
                <w:sz w:val="16"/>
                <w:szCs w:val="16"/>
              </w:rPr>
              <w:t>plotesim dokumentacioni</w:t>
            </w:r>
          </w:p>
        </w:tc>
      </w:tr>
      <w:tr w:rsidR="00743A41" w:rsidRPr="00DA1F9D" w:rsidTr="00004DC5">
        <w:trPr>
          <w:trHeight w:val="139"/>
          <w:jc w:val="center"/>
        </w:trPr>
        <w:tc>
          <w:tcPr>
            <w:tcW w:w="455" w:type="dxa"/>
            <w:shd w:val="clear" w:color="auto" w:fill="FFFFFF"/>
            <w:noWrap/>
            <w:vAlign w:val="bottom"/>
          </w:tcPr>
          <w:p w:rsidR="00743A41" w:rsidRPr="00DA1F9D" w:rsidRDefault="00743A41" w:rsidP="0044495B">
            <w:pPr>
              <w:jc w:val="center"/>
              <w:rPr>
                <w:rFonts w:ascii="CG Times" w:hAnsi="CG Times"/>
                <w:color w:val="000000"/>
                <w:sz w:val="16"/>
                <w:szCs w:val="16"/>
              </w:rPr>
            </w:pPr>
            <w:r w:rsidRPr="00DA1F9D">
              <w:rPr>
                <w:rFonts w:ascii="CG Times" w:hAnsi="CG Times"/>
                <w:color w:val="000000"/>
                <w:sz w:val="16"/>
                <w:szCs w:val="16"/>
              </w:rPr>
              <w:t>15</w:t>
            </w:r>
          </w:p>
        </w:tc>
        <w:tc>
          <w:tcPr>
            <w:tcW w:w="3887" w:type="dxa"/>
            <w:shd w:val="clear" w:color="auto" w:fill="FFFFFF"/>
            <w:noWrap/>
            <w:vAlign w:val="bottom"/>
          </w:tcPr>
          <w:p w:rsidR="00743A41" w:rsidRPr="00DA1F9D" w:rsidRDefault="00004DC5" w:rsidP="0044495B">
            <w:pPr>
              <w:rPr>
                <w:rFonts w:ascii="CG Times" w:hAnsi="CG Times"/>
                <w:sz w:val="16"/>
                <w:szCs w:val="16"/>
              </w:rPr>
            </w:pPr>
            <w:r>
              <w:rPr>
                <w:rFonts w:ascii="CG Times" w:hAnsi="CG Times"/>
                <w:sz w:val="16"/>
                <w:szCs w:val="16"/>
              </w:rPr>
              <w:t>Objekt  1 kat shë</w:t>
            </w:r>
            <w:r w:rsidR="00743A41" w:rsidRPr="00DA1F9D">
              <w:rPr>
                <w:rFonts w:ascii="CG Times" w:hAnsi="CG Times"/>
                <w:sz w:val="16"/>
                <w:szCs w:val="16"/>
              </w:rPr>
              <w:t>rbime</w:t>
            </w:r>
          </w:p>
        </w:tc>
        <w:tc>
          <w:tcPr>
            <w:tcW w:w="1843"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Xhavit Beka</w:t>
            </w:r>
          </w:p>
        </w:tc>
        <w:tc>
          <w:tcPr>
            <w:tcW w:w="989" w:type="dxa"/>
            <w:shd w:val="clear" w:color="auto" w:fill="FFFFFF"/>
            <w:noWrap/>
            <w:vAlign w:val="bottom"/>
          </w:tcPr>
          <w:p w:rsidR="00743A41" w:rsidRPr="00DA1F9D" w:rsidRDefault="00743A41" w:rsidP="0044495B">
            <w:pPr>
              <w:jc w:val="center"/>
              <w:rPr>
                <w:rFonts w:ascii="CG Times" w:hAnsi="CG Times"/>
                <w:sz w:val="16"/>
                <w:szCs w:val="16"/>
              </w:rPr>
            </w:pPr>
            <w:r w:rsidRPr="00DA1F9D">
              <w:rPr>
                <w:rFonts w:ascii="CG Times" w:hAnsi="CG Times"/>
                <w:sz w:val="16"/>
                <w:szCs w:val="16"/>
              </w:rPr>
              <w:t>808094</w:t>
            </w:r>
          </w:p>
        </w:tc>
        <w:tc>
          <w:tcPr>
            <w:tcW w:w="2438" w:type="dxa"/>
            <w:shd w:val="clear" w:color="auto" w:fill="FFFFFF"/>
            <w:noWrap/>
            <w:vAlign w:val="bottom"/>
          </w:tcPr>
          <w:p w:rsidR="00743A41" w:rsidRPr="00DA1F9D" w:rsidRDefault="00743A41" w:rsidP="0044495B">
            <w:pPr>
              <w:rPr>
                <w:rFonts w:ascii="CG Times" w:hAnsi="CG Times"/>
                <w:color w:val="000000"/>
                <w:sz w:val="16"/>
                <w:szCs w:val="16"/>
              </w:rPr>
            </w:pPr>
            <w:r w:rsidRPr="00DA1F9D">
              <w:rPr>
                <w:rFonts w:ascii="CG Times" w:hAnsi="CG Times"/>
                <w:color w:val="000000"/>
                <w:sz w:val="16"/>
                <w:szCs w:val="16"/>
              </w:rPr>
              <w:t>plotesim dokumentacioni</w:t>
            </w:r>
          </w:p>
        </w:tc>
      </w:tr>
      <w:tr w:rsidR="00743A41" w:rsidRPr="00DA1F9D" w:rsidTr="00004DC5">
        <w:trPr>
          <w:trHeight w:val="139"/>
          <w:jc w:val="center"/>
        </w:trPr>
        <w:tc>
          <w:tcPr>
            <w:tcW w:w="455" w:type="dxa"/>
            <w:shd w:val="clear" w:color="auto" w:fill="FFFFFF"/>
            <w:noWrap/>
            <w:vAlign w:val="bottom"/>
          </w:tcPr>
          <w:p w:rsidR="00743A41" w:rsidRPr="00DA1F9D" w:rsidRDefault="00743A41" w:rsidP="0044495B">
            <w:pPr>
              <w:jc w:val="center"/>
              <w:rPr>
                <w:rFonts w:ascii="CG Times" w:hAnsi="CG Times"/>
                <w:color w:val="000000"/>
                <w:sz w:val="16"/>
                <w:szCs w:val="16"/>
              </w:rPr>
            </w:pPr>
            <w:r w:rsidRPr="00DA1F9D">
              <w:rPr>
                <w:rFonts w:ascii="CG Times" w:hAnsi="CG Times"/>
                <w:color w:val="000000"/>
                <w:sz w:val="16"/>
                <w:szCs w:val="16"/>
              </w:rPr>
              <w:t>16</w:t>
            </w:r>
          </w:p>
        </w:tc>
        <w:tc>
          <w:tcPr>
            <w:tcW w:w="3887"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Shesh  (investim)</w:t>
            </w:r>
          </w:p>
        </w:tc>
        <w:tc>
          <w:tcPr>
            <w:tcW w:w="1843" w:type="dxa"/>
            <w:shd w:val="clear" w:color="auto" w:fill="FFFFFF"/>
            <w:noWrap/>
            <w:vAlign w:val="bottom"/>
          </w:tcPr>
          <w:p w:rsidR="00743A41" w:rsidRPr="00DA1F9D" w:rsidRDefault="00743A41" w:rsidP="0044495B">
            <w:pPr>
              <w:rPr>
                <w:rFonts w:ascii="CG Times" w:hAnsi="CG Times"/>
                <w:sz w:val="16"/>
                <w:szCs w:val="16"/>
              </w:rPr>
            </w:pPr>
            <w:r w:rsidRPr="00DA1F9D">
              <w:rPr>
                <w:rFonts w:ascii="CG Times" w:hAnsi="CG Times"/>
                <w:sz w:val="16"/>
                <w:szCs w:val="16"/>
              </w:rPr>
              <w:t>Gezim Hyskaj</w:t>
            </w:r>
          </w:p>
        </w:tc>
        <w:tc>
          <w:tcPr>
            <w:tcW w:w="989" w:type="dxa"/>
            <w:shd w:val="clear" w:color="auto" w:fill="FFFFFF"/>
            <w:noWrap/>
            <w:vAlign w:val="bottom"/>
          </w:tcPr>
          <w:p w:rsidR="00743A41" w:rsidRPr="00DA1F9D" w:rsidRDefault="00743A41" w:rsidP="0044495B">
            <w:pPr>
              <w:jc w:val="center"/>
              <w:rPr>
                <w:rFonts w:ascii="CG Times" w:hAnsi="CG Times"/>
                <w:sz w:val="16"/>
                <w:szCs w:val="16"/>
              </w:rPr>
            </w:pPr>
            <w:r w:rsidRPr="00DA1F9D">
              <w:rPr>
                <w:rFonts w:ascii="CG Times" w:hAnsi="CG Times"/>
                <w:sz w:val="16"/>
                <w:szCs w:val="16"/>
              </w:rPr>
              <w:t>430635</w:t>
            </w:r>
          </w:p>
        </w:tc>
        <w:tc>
          <w:tcPr>
            <w:tcW w:w="2438" w:type="dxa"/>
            <w:shd w:val="clear" w:color="auto" w:fill="FFFFFF"/>
            <w:noWrap/>
            <w:vAlign w:val="bottom"/>
          </w:tcPr>
          <w:p w:rsidR="00743A41" w:rsidRPr="00DA1F9D" w:rsidRDefault="00743A41" w:rsidP="0044495B">
            <w:pPr>
              <w:rPr>
                <w:rFonts w:ascii="CG Times" w:hAnsi="CG Times"/>
                <w:color w:val="000000"/>
                <w:sz w:val="16"/>
                <w:szCs w:val="16"/>
              </w:rPr>
            </w:pPr>
            <w:r w:rsidRPr="00DA1F9D">
              <w:rPr>
                <w:rFonts w:ascii="CG Times" w:hAnsi="CG Times"/>
                <w:color w:val="000000"/>
                <w:sz w:val="16"/>
                <w:szCs w:val="16"/>
              </w:rPr>
              <w:t>me leje ndertimi</w:t>
            </w:r>
          </w:p>
        </w:tc>
      </w:tr>
      <w:tr w:rsidR="00743A41" w:rsidRPr="00DA1F9D" w:rsidTr="00004DC5">
        <w:trPr>
          <w:trHeight w:val="139"/>
          <w:jc w:val="center"/>
        </w:trPr>
        <w:tc>
          <w:tcPr>
            <w:tcW w:w="455" w:type="dxa"/>
            <w:shd w:val="clear" w:color="auto" w:fill="FFFFFF"/>
            <w:noWrap/>
            <w:vAlign w:val="bottom"/>
          </w:tcPr>
          <w:p w:rsidR="00743A41" w:rsidRPr="00DA1F9D" w:rsidRDefault="00743A41" w:rsidP="0044495B">
            <w:pPr>
              <w:jc w:val="center"/>
              <w:rPr>
                <w:rFonts w:ascii="CG Times" w:hAnsi="CG Times"/>
                <w:color w:val="000000"/>
                <w:sz w:val="16"/>
                <w:szCs w:val="16"/>
              </w:rPr>
            </w:pPr>
            <w:r w:rsidRPr="00DA1F9D">
              <w:rPr>
                <w:rFonts w:ascii="CG Times" w:hAnsi="CG Times"/>
                <w:color w:val="000000"/>
                <w:sz w:val="16"/>
                <w:szCs w:val="16"/>
              </w:rPr>
              <w:t> </w:t>
            </w:r>
          </w:p>
        </w:tc>
        <w:tc>
          <w:tcPr>
            <w:tcW w:w="3887" w:type="dxa"/>
            <w:shd w:val="clear" w:color="auto" w:fill="FFFFFF"/>
            <w:noWrap/>
            <w:vAlign w:val="bottom"/>
          </w:tcPr>
          <w:p w:rsidR="00743A41" w:rsidRPr="00DA1F9D" w:rsidRDefault="00743A41" w:rsidP="0044495B">
            <w:pPr>
              <w:ind w:firstLineChars="100" w:firstLine="161"/>
              <w:rPr>
                <w:rFonts w:ascii="CG Times" w:hAnsi="CG Times"/>
                <w:b/>
                <w:bCs/>
                <w:sz w:val="16"/>
                <w:szCs w:val="16"/>
              </w:rPr>
            </w:pPr>
            <w:r w:rsidRPr="00DA1F9D">
              <w:rPr>
                <w:rFonts w:ascii="CG Times" w:hAnsi="CG Times"/>
                <w:b/>
                <w:bCs/>
                <w:sz w:val="16"/>
                <w:szCs w:val="16"/>
              </w:rPr>
              <w:t>TOTALI</w:t>
            </w:r>
          </w:p>
        </w:tc>
        <w:tc>
          <w:tcPr>
            <w:tcW w:w="1843" w:type="dxa"/>
            <w:shd w:val="clear" w:color="auto" w:fill="FFFFFF"/>
            <w:noWrap/>
            <w:vAlign w:val="bottom"/>
          </w:tcPr>
          <w:p w:rsidR="00743A41" w:rsidRPr="00DA1F9D" w:rsidRDefault="00743A41" w:rsidP="0044495B">
            <w:pPr>
              <w:rPr>
                <w:rFonts w:ascii="CG Times" w:hAnsi="CG Times"/>
                <w:color w:val="000000"/>
                <w:sz w:val="16"/>
                <w:szCs w:val="16"/>
              </w:rPr>
            </w:pPr>
            <w:r w:rsidRPr="00DA1F9D">
              <w:rPr>
                <w:rFonts w:ascii="CG Times" w:hAnsi="CG Times"/>
                <w:color w:val="000000"/>
                <w:sz w:val="16"/>
                <w:szCs w:val="16"/>
              </w:rPr>
              <w:t> </w:t>
            </w:r>
          </w:p>
        </w:tc>
        <w:tc>
          <w:tcPr>
            <w:tcW w:w="989" w:type="dxa"/>
            <w:shd w:val="clear" w:color="auto" w:fill="FFFFFF"/>
            <w:noWrap/>
            <w:vAlign w:val="bottom"/>
          </w:tcPr>
          <w:p w:rsidR="00743A41" w:rsidRPr="00DA1F9D" w:rsidRDefault="00743A41" w:rsidP="0044495B">
            <w:pPr>
              <w:jc w:val="center"/>
              <w:rPr>
                <w:rFonts w:ascii="CG Times" w:hAnsi="CG Times"/>
                <w:b/>
                <w:bCs/>
                <w:sz w:val="16"/>
                <w:szCs w:val="16"/>
              </w:rPr>
            </w:pPr>
            <w:r w:rsidRPr="00DA1F9D">
              <w:rPr>
                <w:rFonts w:ascii="CG Times" w:hAnsi="CG Times"/>
                <w:b/>
                <w:bCs/>
                <w:sz w:val="16"/>
                <w:szCs w:val="16"/>
              </w:rPr>
              <w:t>24068424</w:t>
            </w:r>
          </w:p>
        </w:tc>
        <w:tc>
          <w:tcPr>
            <w:tcW w:w="2438" w:type="dxa"/>
            <w:shd w:val="clear" w:color="auto" w:fill="FFFFFF"/>
            <w:noWrap/>
            <w:vAlign w:val="bottom"/>
          </w:tcPr>
          <w:p w:rsidR="00743A41" w:rsidRPr="00DA1F9D" w:rsidRDefault="00743A41" w:rsidP="0044495B">
            <w:pPr>
              <w:rPr>
                <w:rFonts w:ascii="CG Times" w:hAnsi="CG Times"/>
                <w:color w:val="000000"/>
                <w:sz w:val="16"/>
                <w:szCs w:val="16"/>
              </w:rPr>
            </w:pPr>
            <w:r w:rsidRPr="00DA1F9D">
              <w:rPr>
                <w:rFonts w:ascii="CG Times" w:hAnsi="CG Times"/>
                <w:color w:val="000000"/>
                <w:sz w:val="16"/>
                <w:szCs w:val="16"/>
              </w:rPr>
              <w:t> </w:t>
            </w:r>
          </w:p>
        </w:tc>
      </w:tr>
    </w:tbl>
    <w:p w:rsidR="00743A41" w:rsidRDefault="00743A41" w:rsidP="00743A41">
      <w:pPr>
        <w:pStyle w:val="Paragrafi"/>
      </w:pPr>
    </w:p>
    <w:p w:rsidR="00743A41" w:rsidRDefault="00743A41" w:rsidP="00743A41">
      <w:pPr>
        <w:pStyle w:val="Paragrafi"/>
      </w:pPr>
    </w:p>
    <w:p w:rsidR="00743A41" w:rsidRDefault="00743A41" w:rsidP="00743A4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
        <w:gridCol w:w="890"/>
        <w:gridCol w:w="593"/>
        <w:gridCol w:w="758"/>
        <w:gridCol w:w="677"/>
        <w:gridCol w:w="761"/>
        <w:gridCol w:w="665"/>
        <w:gridCol w:w="963"/>
        <w:gridCol w:w="632"/>
        <w:gridCol w:w="760"/>
        <w:gridCol w:w="610"/>
        <w:gridCol w:w="1551"/>
      </w:tblGrid>
      <w:tr w:rsidR="0044495B" w:rsidRPr="00E2183C" w:rsidTr="0044495B">
        <w:trPr>
          <w:trHeight w:val="539"/>
        </w:trPr>
        <w:tc>
          <w:tcPr>
            <w:tcW w:w="5000" w:type="pct"/>
            <w:gridSpan w:val="12"/>
            <w:shd w:val="clear" w:color="auto" w:fill="auto"/>
            <w:noWrap/>
            <w:vAlign w:val="bottom"/>
          </w:tcPr>
          <w:p w:rsidR="0044495B" w:rsidRPr="003010FB" w:rsidRDefault="0044495B" w:rsidP="0044495B">
            <w:pPr>
              <w:rPr>
                <w:rFonts w:ascii="CG Times" w:hAnsi="CG Times"/>
                <w:b/>
                <w:bCs/>
                <w:sz w:val="16"/>
                <w:szCs w:val="16"/>
                <w:lang w:val="it-IT"/>
              </w:rPr>
            </w:pPr>
            <w:r w:rsidRPr="003010FB">
              <w:rPr>
                <w:rFonts w:ascii="CG Times" w:hAnsi="CG Times"/>
                <w:b/>
                <w:bCs/>
                <w:sz w:val="16"/>
                <w:szCs w:val="16"/>
                <w:lang w:val="it-IT"/>
              </w:rPr>
              <w:t>MPPT</w:t>
            </w:r>
          </w:p>
          <w:p w:rsidR="0044495B" w:rsidRPr="003010FB" w:rsidRDefault="0044495B" w:rsidP="0044495B">
            <w:pPr>
              <w:rPr>
                <w:rFonts w:ascii="CG Times" w:hAnsi="CG Times"/>
                <w:b/>
                <w:bCs/>
                <w:sz w:val="16"/>
                <w:szCs w:val="16"/>
                <w:lang w:val="it-IT"/>
              </w:rPr>
            </w:pPr>
            <w:r w:rsidRPr="003010FB">
              <w:rPr>
                <w:rFonts w:ascii="CG Times" w:hAnsi="CG Times"/>
                <w:b/>
                <w:bCs/>
                <w:sz w:val="16"/>
                <w:szCs w:val="16"/>
                <w:lang w:val="it-IT"/>
              </w:rPr>
              <w:t>DREJTORIA E PËRGJITHSHME E RRUGËVE</w:t>
            </w:r>
          </w:p>
          <w:p w:rsidR="0044495B" w:rsidRPr="00E2183C" w:rsidRDefault="0044495B" w:rsidP="0044495B">
            <w:pPr>
              <w:rPr>
                <w:rFonts w:ascii="CG Times" w:hAnsi="CG Times"/>
                <w:color w:val="000000"/>
                <w:sz w:val="16"/>
                <w:szCs w:val="16"/>
              </w:rPr>
            </w:pPr>
            <w:r>
              <w:rPr>
                <w:rFonts w:ascii="CG Times" w:hAnsi="CG Times"/>
                <w:b/>
                <w:bCs/>
                <w:sz w:val="16"/>
                <w:szCs w:val="16"/>
              </w:rPr>
              <w:t>DREJTORIA E SHPRONË</w:t>
            </w:r>
            <w:r w:rsidRPr="00E2183C">
              <w:rPr>
                <w:rFonts w:ascii="CG Times" w:hAnsi="CG Times"/>
                <w:b/>
                <w:bCs/>
                <w:sz w:val="16"/>
                <w:szCs w:val="16"/>
              </w:rPr>
              <w:t>SIMEVE</w:t>
            </w:r>
          </w:p>
        </w:tc>
      </w:tr>
      <w:tr w:rsidR="0044495B" w:rsidRPr="003010FB" w:rsidTr="00727D57">
        <w:trPr>
          <w:trHeight w:val="671"/>
        </w:trPr>
        <w:tc>
          <w:tcPr>
            <w:tcW w:w="5000" w:type="pct"/>
            <w:gridSpan w:val="12"/>
            <w:shd w:val="clear" w:color="auto" w:fill="auto"/>
            <w:noWrap/>
            <w:vAlign w:val="bottom"/>
          </w:tcPr>
          <w:p w:rsidR="0044495B" w:rsidRPr="00E2183C" w:rsidRDefault="00727D57" w:rsidP="0044495B">
            <w:pPr>
              <w:jc w:val="center"/>
              <w:rPr>
                <w:rFonts w:ascii="CG Times" w:hAnsi="CG Times"/>
                <w:color w:val="000000"/>
                <w:sz w:val="16"/>
                <w:szCs w:val="16"/>
              </w:rPr>
            </w:pPr>
            <w:r w:rsidRPr="00E2183C">
              <w:rPr>
                <w:rFonts w:ascii="CG Times" w:hAnsi="CG Times"/>
                <w:b/>
                <w:bCs/>
                <w:sz w:val="16"/>
                <w:szCs w:val="16"/>
              </w:rPr>
              <w:t xml:space="preserve">LISTA E </w:t>
            </w:r>
            <w:r>
              <w:rPr>
                <w:rFonts w:ascii="CG Times" w:hAnsi="CG Times"/>
                <w:b/>
                <w:bCs/>
                <w:sz w:val="16"/>
                <w:szCs w:val="16"/>
              </w:rPr>
              <w:t xml:space="preserve"> PASURIVE QË SHPRONËSOHEN NGA NDËRTIMI I BY-PASS "PLEPA-KAVAJË-RROGOZHINË</w:t>
            </w:r>
            <w:r w:rsidRPr="00E2183C">
              <w:rPr>
                <w:rFonts w:ascii="CG Times" w:hAnsi="CG Times"/>
                <w:b/>
                <w:bCs/>
                <w:sz w:val="16"/>
                <w:szCs w:val="16"/>
              </w:rPr>
              <w:t>"</w:t>
            </w:r>
          </w:p>
          <w:p w:rsidR="0044495B" w:rsidRPr="003010FB" w:rsidRDefault="00727D57" w:rsidP="0044495B">
            <w:pPr>
              <w:jc w:val="center"/>
              <w:rPr>
                <w:rFonts w:ascii="CG Times" w:hAnsi="CG Times"/>
                <w:b/>
                <w:bCs/>
                <w:sz w:val="16"/>
                <w:szCs w:val="16"/>
                <w:lang w:val="it-IT"/>
              </w:rPr>
            </w:pPr>
            <w:r w:rsidRPr="003010FB">
              <w:rPr>
                <w:rFonts w:ascii="CG Times" w:hAnsi="CG Times"/>
                <w:b/>
                <w:bCs/>
                <w:sz w:val="16"/>
                <w:szCs w:val="16"/>
                <w:lang w:val="it-IT"/>
              </w:rPr>
              <w:t>Loti 1, 2, rrugë</w:t>
            </w:r>
            <w:r w:rsidR="0044495B" w:rsidRPr="003010FB">
              <w:rPr>
                <w:rFonts w:ascii="CG Times" w:hAnsi="CG Times"/>
                <w:b/>
                <w:bCs/>
                <w:sz w:val="16"/>
                <w:szCs w:val="16"/>
                <w:lang w:val="it-IT"/>
              </w:rPr>
              <w:t>t d</w:t>
            </w:r>
            <w:r w:rsidRPr="003010FB">
              <w:rPr>
                <w:rFonts w:ascii="CG Times" w:hAnsi="CG Times"/>
                <w:b/>
                <w:bCs/>
                <w:sz w:val="16"/>
                <w:szCs w:val="16"/>
                <w:lang w:val="it-IT"/>
              </w:rPr>
              <w:t>ytësore nga ana e hekurudhë</w:t>
            </w:r>
            <w:r w:rsidR="0044495B" w:rsidRPr="003010FB">
              <w:rPr>
                <w:rFonts w:ascii="CG Times" w:hAnsi="CG Times"/>
                <w:b/>
                <w:bCs/>
                <w:sz w:val="16"/>
                <w:szCs w:val="16"/>
                <w:lang w:val="it-IT"/>
              </w:rPr>
              <w:t xml:space="preserve">s </w:t>
            </w:r>
            <w:r w:rsidR="0044495B" w:rsidRPr="003010FB">
              <w:rPr>
                <w:rFonts w:ascii="CG Times" w:hAnsi="CG Times"/>
                <w:b/>
                <w:bCs/>
                <w:color w:val="000000"/>
                <w:sz w:val="16"/>
                <w:szCs w:val="16"/>
                <w:lang w:val="it-IT"/>
              </w:rPr>
              <w:t>(ndërtime)</w:t>
            </w:r>
          </w:p>
          <w:p w:rsidR="0044495B" w:rsidRPr="003010FB" w:rsidRDefault="0044495B" w:rsidP="0044495B">
            <w:pPr>
              <w:jc w:val="center"/>
              <w:rPr>
                <w:rFonts w:ascii="CG Times" w:hAnsi="CG Times"/>
                <w:color w:val="000000"/>
                <w:sz w:val="16"/>
                <w:szCs w:val="16"/>
                <w:lang w:val="it-IT"/>
              </w:rPr>
            </w:pPr>
          </w:p>
        </w:tc>
      </w:tr>
      <w:tr w:rsidR="0044495B" w:rsidRPr="00E2183C" w:rsidTr="0044495B">
        <w:trPr>
          <w:trHeight w:val="195"/>
        </w:trPr>
        <w:tc>
          <w:tcPr>
            <w:tcW w:w="234" w:type="pct"/>
            <w:vMerge w:val="restart"/>
            <w:shd w:val="clear" w:color="auto" w:fill="FFFFFF"/>
            <w:noWrap/>
            <w:vAlign w:val="bottom"/>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Nr.</w:t>
            </w:r>
          </w:p>
        </w:tc>
        <w:tc>
          <w:tcPr>
            <w:tcW w:w="1218" w:type="pct"/>
            <w:gridSpan w:val="3"/>
            <w:shd w:val="clear" w:color="auto" w:fill="FFFFFF"/>
            <w:noWrap/>
            <w:vAlign w:val="bottom"/>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Pronari</w:t>
            </w:r>
          </w:p>
        </w:tc>
        <w:tc>
          <w:tcPr>
            <w:tcW w:w="368" w:type="pct"/>
            <w:vMerge w:val="restart"/>
            <w:shd w:val="clear" w:color="auto" w:fill="FFFFFF"/>
            <w:vAlign w:val="bottom"/>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 xml:space="preserve">              Zona kad.      </w:t>
            </w:r>
          </w:p>
        </w:tc>
        <w:tc>
          <w:tcPr>
            <w:tcW w:w="368" w:type="pct"/>
            <w:vMerge w:val="restart"/>
            <w:shd w:val="clear" w:color="auto" w:fill="FFFFFF"/>
            <w:noWrap/>
            <w:vAlign w:val="bottom"/>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Nr</w:t>
            </w:r>
            <w:r w:rsidR="00445040">
              <w:rPr>
                <w:rFonts w:ascii="CG Times" w:hAnsi="CG Times"/>
                <w:b/>
                <w:bCs/>
                <w:sz w:val="14"/>
                <w:szCs w:val="14"/>
              </w:rPr>
              <w:t>.</w:t>
            </w:r>
            <w:r w:rsidRPr="0044495B">
              <w:rPr>
                <w:rFonts w:ascii="CG Times" w:hAnsi="CG Times"/>
                <w:b/>
                <w:bCs/>
                <w:sz w:val="14"/>
                <w:szCs w:val="14"/>
              </w:rPr>
              <w:t xml:space="preserve"> /pas</w:t>
            </w:r>
            <w:r w:rsidR="00445040">
              <w:rPr>
                <w:rFonts w:ascii="CG Times" w:hAnsi="CG Times"/>
                <w:b/>
                <w:bCs/>
                <w:sz w:val="14"/>
                <w:szCs w:val="14"/>
              </w:rPr>
              <w:t>.</w:t>
            </w:r>
          </w:p>
        </w:tc>
        <w:tc>
          <w:tcPr>
            <w:tcW w:w="362" w:type="pct"/>
            <w:vMerge w:val="restart"/>
            <w:shd w:val="clear" w:color="auto" w:fill="FFFFFF"/>
            <w:noWrap/>
            <w:vAlign w:val="bottom"/>
          </w:tcPr>
          <w:p w:rsidR="00743A41" w:rsidRPr="0044495B" w:rsidRDefault="00743A41" w:rsidP="0044495B">
            <w:pPr>
              <w:jc w:val="right"/>
              <w:rPr>
                <w:rFonts w:ascii="CG Times" w:hAnsi="CG Times"/>
                <w:b/>
                <w:bCs/>
                <w:sz w:val="14"/>
                <w:szCs w:val="14"/>
              </w:rPr>
            </w:pPr>
            <w:r w:rsidRPr="0044495B">
              <w:rPr>
                <w:rFonts w:ascii="CG Times" w:hAnsi="CG Times"/>
                <w:b/>
                <w:bCs/>
                <w:sz w:val="14"/>
                <w:szCs w:val="14"/>
              </w:rPr>
              <w:t>Sip</w:t>
            </w:r>
            <w:r w:rsidR="00445040">
              <w:rPr>
                <w:rFonts w:ascii="CG Times" w:hAnsi="CG Times"/>
                <w:b/>
                <w:bCs/>
                <w:sz w:val="14"/>
                <w:szCs w:val="14"/>
              </w:rPr>
              <w:t>.</w:t>
            </w:r>
            <w:r w:rsidRPr="0044495B">
              <w:rPr>
                <w:rFonts w:ascii="CG Times" w:hAnsi="CG Times"/>
                <w:b/>
                <w:bCs/>
                <w:sz w:val="14"/>
                <w:szCs w:val="14"/>
              </w:rPr>
              <w:t xml:space="preserve"> m</w:t>
            </w:r>
            <w:r w:rsidRPr="0044495B">
              <w:rPr>
                <w:rFonts w:ascii="CG Times" w:hAnsi="CG Times"/>
                <w:b/>
                <w:bCs/>
                <w:sz w:val="14"/>
                <w:szCs w:val="14"/>
                <w:vertAlign w:val="superscript"/>
              </w:rPr>
              <w:t>2</w:t>
            </w:r>
          </w:p>
        </w:tc>
        <w:tc>
          <w:tcPr>
            <w:tcW w:w="522" w:type="pct"/>
            <w:vMerge w:val="restart"/>
            <w:shd w:val="clear" w:color="auto" w:fill="FFFFFF"/>
            <w:vAlign w:val="bottom"/>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 xml:space="preserve">Lloji </w:t>
            </w:r>
            <w:r w:rsidR="00445040">
              <w:rPr>
                <w:rFonts w:ascii="CG Times" w:hAnsi="CG Times"/>
                <w:b/>
                <w:bCs/>
                <w:sz w:val="14"/>
                <w:szCs w:val="14"/>
              </w:rPr>
              <w:t>i p</w:t>
            </w:r>
            <w:r w:rsidRPr="0044495B">
              <w:rPr>
                <w:rFonts w:ascii="CG Times" w:hAnsi="CG Times"/>
                <w:b/>
                <w:bCs/>
                <w:sz w:val="14"/>
                <w:szCs w:val="14"/>
              </w:rPr>
              <w:t>asurisë</w:t>
            </w:r>
          </w:p>
        </w:tc>
        <w:tc>
          <w:tcPr>
            <w:tcW w:w="344" w:type="pct"/>
            <w:vMerge w:val="restart"/>
            <w:shd w:val="clear" w:color="auto" w:fill="FFFFFF"/>
            <w:noWrap/>
            <w:vAlign w:val="bottom"/>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Çmimi</w:t>
            </w:r>
          </w:p>
        </w:tc>
        <w:tc>
          <w:tcPr>
            <w:tcW w:w="413" w:type="pct"/>
            <w:vMerge w:val="restart"/>
            <w:shd w:val="clear" w:color="auto" w:fill="FFFFFF"/>
            <w:noWrap/>
            <w:vAlign w:val="bottom"/>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Vlera</w:t>
            </w:r>
          </w:p>
        </w:tc>
        <w:tc>
          <w:tcPr>
            <w:tcW w:w="332" w:type="pct"/>
            <w:vMerge w:val="restart"/>
            <w:shd w:val="clear" w:color="auto" w:fill="FFFFFF"/>
            <w:noWrap/>
            <w:vAlign w:val="bottom"/>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Loti</w:t>
            </w:r>
          </w:p>
        </w:tc>
        <w:tc>
          <w:tcPr>
            <w:tcW w:w="839" w:type="pct"/>
            <w:vMerge w:val="restart"/>
            <w:shd w:val="clear" w:color="auto" w:fill="FFFFFF"/>
            <w:noWrap/>
            <w:vAlign w:val="bottom"/>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 xml:space="preserve">Shënime </w:t>
            </w:r>
          </w:p>
        </w:tc>
      </w:tr>
      <w:tr w:rsidR="0044495B" w:rsidRPr="00E2183C" w:rsidTr="0044495B">
        <w:trPr>
          <w:trHeight w:val="225"/>
        </w:trPr>
        <w:tc>
          <w:tcPr>
            <w:tcW w:w="234" w:type="pct"/>
            <w:vMerge/>
            <w:shd w:val="clear" w:color="auto" w:fill="FFFFFF"/>
            <w:vAlign w:val="center"/>
          </w:tcPr>
          <w:p w:rsidR="00743A41" w:rsidRPr="0044495B" w:rsidRDefault="00743A41" w:rsidP="0044495B">
            <w:pPr>
              <w:rPr>
                <w:rFonts w:ascii="CG Times" w:hAnsi="CG Times"/>
                <w:b/>
                <w:bCs/>
                <w:sz w:val="14"/>
                <w:szCs w:val="14"/>
              </w:rPr>
            </w:pPr>
          </w:p>
        </w:tc>
        <w:tc>
          <w:tcPr>
            <w:tcW w:w="483" w:type="pct"/>
            <w:shd w:val="clear" w:color="auto" w:fill="FFFFFF"/>
            <w:noWrap/>
            <w:vAlign w:val="bottom"/>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Emri</w:t>
            </w:r>
          </w:p>
        </w:tc>
        <w:tc>
          <w:tcPr>
            <w:tcW w:w="323" w:type="pct"/>
            <w:shd w:val="clear" w:color="auto" w:fill="FFFFFF"/>
            <w:noWrap/>
            <w:vAlign w:val="bottom"/>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Atësia</w:t>
            </w:r>
          </w:p>
        </w:tc>
        <w:tc>
          <w:tcPr>
            <w:tcW w:w="412" w:type="pct"/>
            <w:shd w:val="clear" w:color="auto" w:fill="FFFFFF"/>
            <w:noWrap/>
            <w:vAlign w:val="bottom"/>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Mbiemri</w:t>
            </w:r>
          </w:p>
        </w:tc>
        <w:tc>
          <w:tcPr>
            <w:tcW w:w="368" w:type="pct"/>
            <w:vMerge/>
            <w:shd w:val="clear" w:color="auto" w:fill="FFFFFF"/>
            <w:vAlign w:val="center"/>
          </w:tcPr>
          <w:p w:rsidR="00743A41" w:rsidRPr="0044495B" w:rsidRDefault="00743A41" w:rsidP="0044495B">
            <w:pPr>
              <w:rPr>
                <w:rFonts w:ascii="CG Times" w:hAnsi="CG Times"/>
                <w:b/>
                <w:bCs/>
                <w:sz w:val="14"/>
                <w:szCs w:val="14"/>
              </w:rPr>
            </w:pPr>
          </w:p>
        </w:tc>
        <w:tc>
          <w:tcPr>
            <w:tcW w:w="368" w:type="pct"/>
            <w:vMerge/>
            <w:shd w:val="clear" w:color="auto" w:fill="FFFFFF"/>
            <w:vAlign w:val="center"/>
          </w:tcPr>
          <w:p w:rsidR="00743A41" w:rsidRPr="0044495B" w:rsidRDefault="00743A41" w:rsidP="0044495B">
            <w:pPr>
              <w:rPr>
                <w:rFonts w:ascii="CG Times" w:hAnsi="CG Times"/>
                <w:b/>
                <w:bCs/>
                <w:sz w:val="14"/>
                <w:szCs w:val="14"/>
              </w:rPr>
            </w:pPr>
          </w:p>
        </w:tc>
        <w:tc>
          <w:tcPr>
            <w:tcW w:w="362" w:type="pct"/>
            <w:vMerge/>
            <w:shd w:val="clear" w:color="auto" w:fill="FFFFFF"/>
            <w:vAlign w:val="center"/>
          </w:tcPr>
          <w:p w:rsidR="00743A41" w:rsidRPr="0044495B" w:rsidRDefault="00743A41" w:rsidP="0044495B">
            <w:pPr>
              <w:rPr>
                <w:rFonts w:ascii="CG Times" w:hAnsi="CG Times"/>
                <w:b/>
                <w:bCs/>
                <w:sz w:val="14"/>
                <w:szCs w:val="14"/>
              </w:rPr>
            </w:pPr>
          </w:p>
        </w:tc>
        <w:tc>
          <w:tcPr>
            <w:tcW w:w="522" w:type="pct"/>
            <w:vMerge/>
            <w:shd w:val="clear" w:color="auto" w:fill="FFFFFF"/>
            <w:vAlign w:val="center"/>
          </w:tcPr>
          <w:p w:rsidR="00743A41" w:rsidRPr="0044495B" w:rsidRDefault="00743A41" w:rsidP="0044495B">
            <w:pPr>
              <w:rPr>
                <w:rFonts w:ascii="CG Times" w:hAnsi="CG Times"/>
                <w:b/>
                <w:bCs/>
                <w:sz w:val="14"/>
                <w:szCs w:val="14"/>
              </w:rPr>
            </w:pPr>
          </w:p>
        </w:tc>
        <w:tc>
          <w:tcPr>
            <w:tcW w:w="344" w:type="pct"/>
            <w:vMerge/>
            <w:shd w:val="clear" w:color="auto" w:fill="FFFFFF"/>
            <w:vAlign w:val="center"/>
          </w:tcPr>
          <w:p w:rsidR="00743A41" w:rsidRPr="0044495B" w:rsidRDefault="00743A41" w:rsidP="0044495B">
            <w:pPr>
              <w:rPr>
                <w:rFonts w:ascii="CG Times" w:hAnsi="CG Times"/>
                <w:b/>
                <w:bCs/>
                <w:sz w:val="14"/>
                <w:szCs w:val="14"/>
              </w:rPr>
            </w:pPr>
          </w:p>
        </w:tc>
        <w:tc>
          <w:tcPr>
            <w:tcW w:w="413" w:type="pct"/>
            <w:vMerge/>
            <w:shd w:val="clear" w:color="auto" w:fill="FFFFFF"/>
            <w:vAlign w:val="center"/>
          </w:tcPr>
          <w:p w:rsidR="00743A41" w:rsidRPr="0044495B" w:rsidRDefault="00743A41" w:rsidP="0044495B">
            <w:pPr>
              <w:rPr>
                <w:rFonts w:ascii="CG Times" w:hAnsi="CG Times"/>
                <w:b/>
                <w:bCs/>
                <w:sz w:val="14"/>
                <w:szCs w:val="14"/>
              </w:rPr>
            </w:pPr>
          </w:p>
        </w:tc>
        <w:tc>
          <w:tcPr>
            <w:tcW w:w="332" w:type="pct"/>
            <w:vMerge/>
            <w:shd w:val="clear" w:color="auto" w:fill="FFFFFF"/>
            <w:vAlign w:val="center"/>
          </w:tcPr>
          <w:p w:rsidR="00743A41" w:rsidRPr="0044495B" w:rsidRDefault="00743A41" w:rsidP="0044495B">
            <w:pPr>
              <w:rPr>
                <w:rFonts w:ascii="CG Times" w:hAnsi="CG Times"/>
                <w:b/>
                <w:bCs/>
                <w:sz w:val="14"/>
                <w:szCs w:val="14"/>
              </w:rPr>
            </w:pPr>
          </w:p>
        </w:tc>
        <w:tc>
          <w:tcPr>
            <w:tcW w:w="839" w:type="pct"/>
            <w:vMerge/>
            <w:shd w:val="clear" w:color="auto" w:fill="FFFFFF"/>
            <w:vAlign w:val="center"/>
          </w:tcPr>
          <w:p w:rsidR="00743A41" w:rsidRPr="0044495B" w:rsidRDefault="00743A41" w:rsidP="0044495B">
            <w:pPr>
              <w:rPr>
                <w:rFonts w:ascii="CG Times" w:hAnsi="CG Times"/>
                <w:b/>
                <w:bCs/>
                <w:sz w:val="14"/>
                <w:szCs w:val="14"/>
              </w:rPr>
            </w:pPr>
          </w:p>
        </w:tc>
      </w:tr>
      <w:tr w:rsidR="0044495B" w:rsidRPr="00E2183C" w:rsidTr="0044495B">
        <w:trPr>
          <w:trHeight w:val="139"/>
        </w:trPr>
        <w:tc>
          <w:tcPr>
            <w:tcW w:w="234"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1</w:t>
            </w:r>
          </w:p>
        </w:tc>
        <w:tc>
          <w:tcPr>
            <w:tcW w:w="483" w:type="pct"/>
            <w:shd w:val="clear" w:color="auto" w:fill="auto"/>
            <w:vAlign w:val="bottom"/>
          </w:tcPr>
          <w:p w:rsidR="00743A41" w:rsidRPr="0044495B" w:rsidRDefault="00743A41" w:rsidP="0044495B">
            <w:pPr>
              <w:rPr>
                <w:rFonts w:ascii="CG Times" w:hAnsi="CG Times"/>
                <w:sz w:val="14"/>
                <w:szCs w:val="14"/>
              </w:rPr>
            </w:pPr>
            <w:r w:rsidRPr="0044495B">
              <w:rPr>
                <w:rFonts w:ascii="CG Times" w:hAnsi="CG Times"/>
                <w:sz w:val="14"/>
                <w:szCs w:val="14"/>
              </w:rPr>
              <w:t>Rexhep</w:t>
            </w:r>
          </w:p>
        </w:tc>
        <w:tc>
          <w:tcPr>
            <w:tcW w:w="323"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 </w:t>
            </w:r>
          </w:p>
        </w:tc>
        <w:tc>
          <w:tcPr>
            <w:tcW w:w="412"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Hersi</w:t>
            </w:r>
          </w:p>
        </w:tc>
        <w:tc>
          <w:tcPr>
            <w:tcW w:w="368"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3385</w:t>
            </w:r>
          </w:p>
        </w:tc>
        <w:tc>
          <w:tcPr>
            <w:tcW w:w="368" w:type="pct"/>
            <w:shd w:val="clear" w:color="auto" w:fill="auto"/>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457/37</w:t>
            </w:r>
          </w:p>
        </w:tc>
        <w:tc>
          <w:tcPr>
            <w:tcW w:w="362"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 </w:t>
            </w:r>
          </w:p>
        </w:tc>
        <w:tc>
          <w:tcPr>
            <w:tcW w:w="522" w:type="pct"/>
            <w:shd w:val="clear" w:color="auto" w:fill="auto"/>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mur rrethues</w:t>
            </w:r>
          </w:p>
        </w:tc>
        <w:tc>
          <w:tcPr>
            <w:tcW w:w="344"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 </w:t>
            </w:r>
          </w:p>
        </w:tc>
        <w:tc>
          <w:tcPr>
            <w:tcW w:w="413" w:type="pct"/>
            <w:shd w:val="clear" w:color="auto" w:fill="auto"/>
            <w:noWrap/>
            <w:vAlign w:val="bottom"/>
          </w:tcPr>
          <w:p w:rsidR="00743A41" w:rsidRPr="0044495B" w:rsidRDefault="00743A41" w:rsidP="0044495B">
            <w:pPr>
              <w:jc w:val="right"/>
              <w:rPr>
                <w:rFonts w:ascii="CG Times" w:hAnsi="CG Times"/>
                <w:color w:val="000000"/>
                <w:sz w:val="14"/>
                <w:szCs w:val="14"/>
              </w:rPr>
            </w:pPr>
            <w:r w:rsidRPr="0044495B">
              <w:rPr>
                <w:rFonts w:ascii="CG Times" w:hAnsi="CG Times"/>
                <w:color w:val="000000"/>
                <w:sz w:val="14"/>
                <w:szCs w:val="14"/>
              </w:rPr>
              <w:t>331483.5</w:t>
            </w:r>
          </w:p>
        </w:tc>
        <w:tc>
          <w:tcPr>
            <w:tcW w:w="332" w:type="pct"/>
            <w:shd w:val="clear" w:color="auto" w:fill="auto"/>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 xml:space="preserve"> Loti 1</w:t>
            </w:r>
          </w:p>
        </w:tc>
        <w:tc>
          <w:tcPr>
            <w:tcW w:w="839" w:type="pct"/>
            <w:shd w:val="clear" w:color="auto" w:fill="auto"/>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Proces legalizimi</w:t>
            </w:r>
          </w:p>
        </w:tc>
      </w:tr>
      <w:tr w:rsidR="0044495B" w:rsidRPr="00E2183C" w:rsidTr="0044495B">
        <w:trPr>
          <w:trHeight w:val="139"/>
        </w:trPr>
        <w:tc>
          <w:tcPr>
            <w:tcW w:w="234"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2</w:t>
            </w:r>
          </w:p>
        </w:tc>
        <w:tc>
          <w:tcPr>
            <w:tcW w:w="483" w:type="pct"/>
            <w:shd w:val="clear" w:color="auto" w:fill="auto"/>
            <w:vAlign w:val="bottom"/>
          </w:tcPr>
          <w:p w:rsidR="00743A41" w:rsidRPr="0044495B" w:rsidRDefault="00743A41" w:rsidP="0044495B">
            <w:pPr>
              <w:rPr>
                <w:rFonts w:ascii="CG Times" w:hAnsi="CG Times"/>
                <w:sz w:val="14"/>
                <w:szCs w:val="14"/>
              </w:rPr>
            </w:pPr>
            <w:r w:rsidRPr="0044495B">
              <w:rPr>
                <w:rFonts w:ascii="CG Times" w:hAnsi="CG Times"/>
                <w:sz w:val="14"/>
                <w:szCs w:val="14"/>
              </w:rPr>
              <w:t>Muhamet</w:t>
            </w:r>
          </w:p>
        </w:tc>
        <w:tc>
          <w:tcPr>
            <w:tcW w:w="323"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 </w:t>
            </w:r>
          </w:p>
        </w:tc>
        <w:tc>
          <w:tcPr>
            <w:tcW w:w="412"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Hersi</w:t>
            </w:r>
          </w:p>
        </w:tc>
        <w:tc>
          <w:tcPr>
            <w:tcW w:w="368"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3385</w:t>
            </w:r>
          </w:p>
        </w:tc>
        <w:tc>
          <w:tcPr>
            <w:tcW w:w="368" w:type="pct"/>
            <w:shd w:val="clear" w:color="auto" w:fill="auto"/>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457/37</w:t>
            </w:r>
          </w:p>
        </w:tc>
        <w:tc>
          <w:tcPr>
            <w:tcW w:w="362"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 </w:t>
            </w:r>
          </w:p>
        </w:tc>
        <w:tc>
          <w:tcPr>
            <w:tcW w:w="522" w:type="pct"/>
            <w:shd w:val="clear" w:color="auto" w:fill="auto"/>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mur rrethues</w:t>
            </w:r>
          </w:p>
        </w:tc>
        <w:tc>
          <w:tcPr>
            <w:tcW w:w="344"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 </w:t>
            </w:r>
          </w:p>
        </w:tc>
        <w:tc>
          <w:tcPr>
            <w:tcW w:w="413" w:type="pct"/>
            <w:shd w:val="clear" w:color="auto" w:fill="auto"/>
            <w:noWrap/>
            <w:vAlign w:val="bottom"/>
          </w:tcPr>
          <w:p w:rsidR="00743A41" w:rsidRPr="0044495B" w:rsidRDefault="00743A41" w:rsidP="0044495B">
            <w:pPr>
              <w:jc w:val="right"/>
              <w:rPr>
                <w:rFonts w:ascii="CG Times" w:hAnsi="CG Times"/>
                <w:color w:val="000000"/>
                <w:sz w:val="14"/>
                <w:szCs w:val="14"/>
              </w:rPr>
            </w:pPr>
            <w:r w:rsidRPr="0044495B">
              <w:rPr>
                <w:rFonts w:ascii="CG Times" w:hAnsi="CG Times"/>
                <w:color w:val="000000"/>
                <w:sz w:val="14"/>
                <w:szCs w:val="14"/>
              </w:rPr>
              <w:t>331483.5</w:t>
            </w:r>
          </w:p>
        </w:tc>
        <w:tc>
          <w:tcPr>
            <w:tcW w:w="332" w:type="pct"/>
            <w:shd w:val="clear" w:color="auto" w:fill="auto"/>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 xml:space="preserve"> Loti 1</w:t>
            </w:r>
          </w:p>
        </w:tc>
        <w:tc>
          <w:tcPr>
            <w:tcW w:w="839" w:type="pct"/>
            <w:shd w:val="clear" w:color="auto" w:fill="auto"/>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Proces legalizimi</w:t>
            </w:r>
          </w:p>
        </w:tc>
      </w:tr>
      <w:tr w:rsidR="0044495B" w:rsidRPr="00E2183C" w:rsidTr="0044495B">
        <w:trPr>
          <w:trHeight w:val="139"/>
        </w:trPr>
        <w:tc>
          <w:tcPr>
            <w:tcW w:w="234" w:type="pct"/>
            <w:shd w:val="clear" w:color="auto" w:fill="auto"/>
            <w:noWrap/>
            <w:vAlign w:val="bottom"/>
          </w:tcPr>
          <w:p w:rsidR="00743A41" w:rsidRPr="0044495B" w:rsidRDefault="00743A41" w:rsidP="0044495B">
            <w:pPr>
              <w:rPr>
                <w:rFonts w:ascii="CG Times" w:hAnsi="CG Times"/>
                <w:b/>
                <w:bCs/>
                <w:color w:val="000000"/>
                <w:sz w:val="14"/>
                <w:szCs w:val="14"/>
              </w:rPr>
            </w:pPr>
            <w:r w:rsidRPr="0044495B">
              <w:rPr>
                <w:rFonts w:ascii="CG Times" w:hAnsi="CG Times"/>
                <w:b/>
                <w:bCs/>
                <w:color w:val="000000"/>
                <w:sz w:val="14"/>
                <w:szCs w:val="14"/>
              </w:rPr>
              <w:t> </w:t>
            </w:r>
          </w:p>
        </w:tc>
        <w:tc>
          <w:tcPr>
            <w:tcW w:w="483" w:type="pct"/>
            <w:shd w:val="clear" w:color="auto" w:fill="auto"/>
            <w:noWrap/>
            <w:vAlign w:val="bottom"/>
          </w:tcPr>
          <w:p w:rsidR="00743A41" w:rsidRPr="0044495B" w:rsidRDefault="00743A41" w:rsidP="0044495B">
            <w:pPr>
              <w:rPr>
                <w:rFonts w:ascii="CG Times" w:hAnsi="CG Times"/>
                <w:b/>
                <w:bCs/>
                <w:sz w:val="14"/>
                <w:szCs w:val="14"/>
              </w:rPr>
            </w:pPr>
            <w:r w:rsidRPr="0044495B">
              <w:rPr>
                <w:rFonts w:ascii="CG Times" w:hAnsi="CG Times"/>
                <w:b/>
                <w:bCs/>
                <w:sz w:val="14"/>
                <w:szCs w:val="14"/>
              </w:rPr>
              <w:t>SHUMA</w:t>
            </w:r>
          </w:p>
        </w:tc>
        <w:tc>
          <w:tcPr>
            <w:tcW w:w="323" w:type="pct"/>
            <w:shd w:val="clear" w:color="auto" w:fill="auto"/>
            <w:noWrap/>
            <w:vAlign w:val="bottom"/>
          </w:tcPr>
          <w:p w:rsidR="00743A41" w:rsidRPr="0044495B" w:rsidRDefault="00743A41" w:rsidP="0044495B">
            <w:pPr>
              <w:rPr>
                <w:rFonts w:ascii="CG Times" w:hAnsi="CG Times"/>
                <w:b/>
                <w:bCs/>
                <w:color w:val="000000"/>
                <w:sz w:val="14"/>
                <w:szCs w:val="14"/>
              </w:rPr>
            </w:pPr>
            <w:r w:rsidRPr="0044495B">
              <w:rPr>
                <w:rFonts w:ascii="CG Times" w:hAnsi="CG Times"/>
                <w:b/>
                <w:bCs/>
                <w:color w:val="000000"/>
                <w:sz w:val="14"/>
                <w:szCs w:val="14"/>
              </w:rPr>
              <w:t> </w:t>
            </w:r>
          </w:p>
        </w:tc>
        <w:tc>
          <w:tcPr>
            <w:tcW w:w="412" w:type="pct"/>
            <w:shd w:val="clear" w:color="auto" w:fill="auto"/>
            <w:noWrap/>
            <w:vAlign w:val="bottom"/>
          </w:tcPr>
          <w:p w:rsidR="00743A41" w:rsidRPr="0044495B" w:rsidRDefault="00743A41" w:rsidP="0044495B">
            <w:pPr>
              <w:rPr>
                <w:rFonts w:ascii="CG Times" w:hAnsi="CG Times"/>
                <w:b/>
                <w:bCs/>
                <w:color w:val="000000"/>
                <w:sz w:val="14"/>
                <w:szCs w:val="14"/>
              </w:rPr>
            </w:pPr>
            <w:r w:rsidRPr="0044495B">
              <w:rPr>
                <w:rFonts w:ascii="CG Times" w:hAnsi="CG Times"/>
                <w:b/>
                <w:bCs/>
                <w:color w:val="000000"/>
                <w:sz w:val="14"/>
                <w:szCs w:val="14"/>
              </w:rPr>
              <w:t> </w:t>
            </w:r>
          </w:p>
        </w:tc>
        <w:tc>
          <w:tcPr>
            <w:tcW w:w="368" w:type="pct"/>
            <w:shd w:val="clear" w:color="auto" w:fill="auto"/>
            <w:noWrap/>
            <w:vAlign w:val="bottom"/>
          </w:tcPr>
          <w:p w:rsidR="00743A41" w:rsidRPr="0044495B" w:rsidRDefault="00743A41" w:rsidP="0044495B">
            <w:pPr>
              <w:rPr>
                <w:rFonts w:ascii="CG Times" w:hAnsi="CG Times"/>
                <w:b/>
                <w:bCs/>
                <w:color w:val="000000"/>
                <w:sz w:val="14"/>
                <w:szCs w:val="14"/>
              </w:rPr>
            </w:pPr>
            <w:r w:rsidRPr="0044495B">
              <w:rPr>
                <w:rFonts w:ascii="CG Times" w:hAnsi="CG Times"/>
                <w:b/>
                <w:bCs/>
                <w:color w:val="000000"/>
                <w:sz w:val="14"/>
                <w:szCs w:val="14"/>
              </w:rPr>
              <w:t> </w:t>
            </w:r>
          </w:p>
        </w:tc>
        <w:tc>
          <w:tcPr>
            <w:tcW w:w="368" w:type="pct"/>
            <w:shd w:val="clear" w:color="auto" w:fill="auto"/>
            <w:noWrap/>
            <w:vAlign w:val="bottom"/>
          </w:tcPr>
          <w:p w:rsidR="00743A41" w:rsidRPr="0044495B" w:rsidRDefault="00743A41" w:rsidP="0044495B">
            <w:pPr>
              <w:rPr>
                <w:rFonts w:ascii="CG Times" w:hAnsi="CG Times"/>
                <w:b/>
                <w:bCs/>
                <w:color w:val="000000"/>
                <w:sz w:val="14"/>
                <w:szCs w:val="14"/>
              </w:rPr>
            </w:pPr>
            <w:r w:rsidRPr="0044495B">
              <w:rPr>
                <w:rFonts w:ascii="CG Times" w:hAnsi="CG Times"/>
                <w:b/>
                <w:bCs/>
                <w:color w:val="000000"/>
                <w:sz w:val="14"/>
                <w:szCs w:val="14"/>
              </w:rPr>
              <w:t> </w:t>
            </w:r>
          </w:p>
        </w:tc>
        <w:tc>
          <w:tcPr>
            <w:tcW w:w="362" w:type="pct"/>
            <w:shd w:val="clear" w:color="auto" w:fill="auto"/>
            <w:noWrap/>
            <w:vAlign w:val="bottom"/>
          </w:tcPr>
          <w:p w:rsidR="00743A41" w:rsidRPr="0044495B" w:rsidRDefault="00743A41" w:rsidP="0044495B">
            <w:pPr>
              <w:jc w:val="right"/>
              <w:rPr>
                <w:rFonts w:ascii="CG Times" w:hAnsi="CG Times"/>
                <w:b/>
                <w:bCs/>
                <w:color w:val="000000"/>
                <w:sz w:val="14"/>
                <w:szCs w:val="14"/>
              </w:rPr>
            </w:pPr>
            <w:r w:rsidRPr="0044495B">
              <w:rPr>
                <w:rFonts w:ascii="CG Times" w:hAnsi="CG Times"/>
                <w:b/>
                <w:bCs/>
                <w:color w:val="000000"/>
                <w:sz w:val="14"/>
                <w:szCs w:val="14"/>
              </w:rPr>
              <w:t> </w:t>
            </w:r>
          </w:p>
        </w:tc>
        <w:tc>
          <w:tcPr>
            <w:tcW w:w="522" w:type="pct"/>
            <w:shd w:val="clear" w:color="auto" w:fill="auto"/>
            <w:noWrap/>
            <w:vAlign w:val="bottom"/>
          </w:tcPr>
          <w:p w:rsidR="00743A41" w:rsidRPr="0044495B" w:rsidRDefault="00743A41" w:rsidP="0044495B">
            <w:pPr>
              <w:rPr>
                <w:rFonts w:ascii="CG Times" w:hAnsi="CG Times"/>
                <w:b/>
                <w:bCs/>
                <w:color w:val="000000"/>
                <w:sz w:val="14"/>
                <w:szCs w:val="14"/>
              </w:rPr>
            </w:pPr>
            <w:r w:rsidRPr="0044495B">
              <w:rPr>
                <w:rFonts w:ascii="CG Times" w:hAnsi="CG Times"/>
                <w:b/>
                <w:bCs/>
                <w:color w:val="000000"/>
                <w:sz w:val="14"/>
                <w:szCs w:val="14"/>
              </w:rPr>
              <w:t> </w:t>
            </w:r>
          </w:p>
        </w:tc>
        <w:tc>
          <w:tcPr>
            <w:tcW w:w="344" w:type="pct"/>
            <w:shd w:val="clear" w:color="auto" w:fill="auto"/>
            <w:noWrap/>
            <w:vAlign w:val="bottom"/>
          </w:tcPr>
          <w:p w:rsidR="00743A41" w:rsidRPr="0044495B" w:rsidRDefault="00743A41" w:rsidP="0044495B">
            <w:pPr>
              <w:rPr>
                <w:rFonts w:ascii="CG Times" w:hAnsi="CG Times"/>
                <w:b/>
                <w:bCs/>
                <w:color w:val="000000"/>
                <w:sz w:val="14"/>
                <w:szCs w:val="14"/>
              </w:rPr>
            </w:pPr>
            <w:r w:rsidRPr="0044495B">
              <w:rPr>
                <w:rFonts w:ascii="CG Times" w:hAnsi="CG Times"/>
                <w:b/>
                <w:bCs/>
                <w:color w:val="000000"/>
                <w:sz w:val="14"/>
                <w:szCs w:val="14"/>
              </w:rPr>
              <w:t> </w:t>
            </w:r>
          </w:p>
        </w:tc>
        <w:tc>
          <w:tcPr>
            <w:tcW w:w="413" w:type="pct"/>
            <w:shd w:val="clear" w:color="auto" w:fill="auto"/>
            <w:noWrap/>
            <w:vAlign w:val="bottom"/>
          </w:tcPr>
          <w:p w:rsidR="00743A41" w:rsidRPr="0044495B" w:rsidRDefault="00743A41" w:rsidP="0044495B">
            <w:pPr>
              <w:jc w:val="right"/>
              <w:rPr>
                <w:rFonts w:ascii="CG Times" w:hAnsi="CG Times"/>
                <w:b/>
                <w:bCs/>
                <w:color w:val="000000"/>
                <w:sz w:val="14"/>
                <w:szCs w:val="14"/>
              </w:rPr>
            </w:pPr>
            <w:r w:rsidRPr="0044495B">
              <w:rPr>
                <w:rFonts w:ascii="CG Times" w:hAnsi="CG Times"/>
                <w:b/>
                <w:bCs/>
                <w:color w:val="000000"/>
                <w:sz w:val="14"/>
                <w:szCs w:val="14"/>
              </w:rPr>
              <w:t>662967</w:t>
            </w:r>
          </w:p>
        </w:tc>
        <w:tc>
          <w:tcPr>
            <w:tcW w:w="332" w:type="pct"/>
            <w:shd w:val="clear" w:color="auto" w:fill="auto"/>
            <w:noWrap/>
            <w:vAlign w:val="bottom"/>
          </w:tcPr>
          <w:p w:rsidR="00743A41" w:rsidRPr="0044495B" w:rsidRDefault="00743A41" w:rsidP="0044495B">
            <w:pPr>
              <w:jc w:val="center"/>
              <w:rPr>
                <w:rFonts w:ascii="CG Times" w:hAnsi="CG Times"/>
                <w:b/>
                <w:bCs/>
                <w:color w:val="000000"/>
                <w:sz w:val="14"/>
                <w:szCs w:val="14"/>
              </w:rPr>
            </w:pPr>
            <w:r w:rsidRPr="0044495B">
              <w:rPr>
                <w:rFonts w:ascii="CG Times" w:hAnsi="CG Times"/>
                <w:b/>
                <w:bCs/>
                <w:color w:val="000000"/>
                <w:sz w:val="14"/>
                <w:szCs w:val="14"/>
              </w:rPr>
              <w:t> </w:t>
            </w:r>
          </w:p>
        </w:tc>
        <w:tc>
          <w:tcPr>
            <w:tcW w:w="839" w:type="pct"/>
            <w:shd w:val="clear" w:color="auto" w:fill="auto"/>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w:t>
            </w:r>
          </w:p>
        </w:tc>
      </w:tr>
      <w:tr w:rsidR="0044495B" w:rsidRPr="00E2183C" w:rsidTr="0044495B">
        <w:trPr>
          <w:trHeight w:val="139"/>
        </w:trPr>
        <w:tc>
          <w:tcPr>
            <w:tcW w:w="234" w:type="pct"/>
            <w:shd w:val="clear" w:color="auto" w:fill="auto"/>
            <w:noWrap/>
            <w:vAlign w:val="bottom"/>
          </w:tcPr>
          <w:p w:rsidR="00743A41" w:rsidRPr="0044495B" w:rsidRDefault="00743A41" w:rsidP="0044495B">
            <w:pPr>
              <w:rPr>
                <w:rFonts w:ascii="CG Times" w:hAnsi="CG Times"/>
                <w:color w:val="000000"/>
                <w:sz w:val="14"/>
                <w:szCs w:val="14"/>
              </w:rPr>
            </w:pPr>
          </w:p>
        </w:tc>
        <w:tc>
          <w:tcPr>
            <w:tcW w:w="483" w:type="pct"/>
            <w:shd w:val="clear" w:color="auto" w:fill="auto"/>
            <w:noWrap/>
            <w:vAlign w:val="bottom"/>
          </w:tcPr>
          <w:p w:rsidR="00743A41" w:rsidRPr="0044495B" w:rsidRDefault="00743A41" w:rsidP="0044495B">
            <w:pPr>
              <w:rPr>
                <w:rFonts w:ascii="CG Times" w:hAnsi="CG Times"/>
                <w:color w:val="000000"/>
                <w:sz w:val="14"/>
                <w:szCs w:val="14"/>
              </w:rPr>
            </w:pPr>
          </w:p>
        </w:tc>
        <w:tc>
          <w:tcPr>
            <w:tcW w:w="323" w:type="pct"/>
            <w:shd w:val="clear" w:color="auto" w:fill="auto"/>
            <w:noWrap/>
            <w:vAlign w:val="bottom"/>
          </w:tcPr>
          <w:p w:rsidR="00743A41" w:rsidRPr="0044495B" w:rsidRDefault="00743A41" w:rsidP="0044495B">
            <w:pPr>
              <w:rPr>
                <w:rFonts w:ascii="CG Times" w:hAnsi="CG Times"/>
                <w:color w:val="000000"/>
                <w:sz w:val="14"/>
                <w:szCs w:val="14"/>
              </w:rPr>
            </w:pPr>
          </w:p>
        </w:tc>
        <w:tc>
          <w:tcPr>
            <w:tcW w:w="412" w:type="pct"/>
            <w:shd w:val="clear" w:color="auto" w:fill="auto"/>
            <w:noWrap/>
            <w:vAlign w:val="bottom"/>
          </w:tcPr>
          <w:p w:rsidR="00743A41" w:rsidRPr="0044495B" w:rsidRDefault="00743A41" w:rsidP="0044495B">
            <w:pPr>
              <w:rPr>
                <w:rFonts w:ascii="CG Times" w:hAnsi="CG Times"/>
                <w:color w:val="000000"/>
                <w:sz w:val="14"/>
                <w:szCs w:val="14"/>
              </w:rPr>
            </w:pPr>
          </w:p>
        </w:tc>
        <w:tc>
          <w:tcPr>
            <w:tcW w:w="368" w:type="pct"/>
            <w:shd w:val="clear" w:color="auto" w:fill="auto"/>
            <w:noWrap/>
            <w:vAlign w:val="bottom"/>
          </w:tcPr>
          <w:p w:rsidR="00743A41" w:rsidRPr="0044495B" w:rsidRDefault="00743A41" w:rsidP="0044495B">
            <w:pPr>
              <w:rPr>
                <w:rFonts w:ascii="CG Times" w:hAnsi="CG Times"/>
                <w:color w:val="000000"/>
                <w:sz w:val="14"/>
                <w:szCs w:val="14"/>
              </w:rPr>
            </w:pPr>
          </w:p>
        </w:tc>
        <w:tc>
          <w:tcPr>
            <w:tcW w:w="368" w:type="pct"/>
            <w:shd w:val="clear" w:color="auto" w:fill="auto"/>
            <w:noWrap/>
            <w:vAlign w:val="bottom"/>
          </w:tcPr>
          <w:p w:rsidR="00743A41" w:rsidRPr="0044495B" w:rsidRDefault="00743A41" w:rsidP="0044495B">
            <w:pPr>
              <w:rPr>
                <w:rFonts w:ascii="CG Times" w:hAnsi="CG Times"/>
                <w:color w:val="000000"/>
                <w:sz w:val="14"/>
                <w:szCs w:val="14"/>
              </w:rPr>
            </w:pPr>
          </w:p>
        </w:tc>
        <w:tc>
          <w:tcPr>
            <w:tcW w:w="362" w:type="pct"/>
            <w:shd w:val="clear" w:color="auto" w:fill="auto"/>
            <w:noWrap/>
            <w:vAlign w:val="bottom"/>
          </w:tcPr>
          <w:p w:rsidR="00743A41" w:rsidRPr="0044495B" w:rsidRDefault="00743A41" w:rsidP="0044495B">
            <w:pPr>
              <w:jc w:val="right"/>
              <w:rPr>
                <w:rFonts w:ascii="CG Times" w:hAnsi="CG Times"/>
                <w:color w:val="000000"/>
                <w:sz w:val="14"/>
                <w:szCs w:val="14"/>
              </w:rPr>
            </w:pPr>
          </w:p>
        </w:tc>
        <w:tc>
          <w:tcPr>
            <w:tcW w:w="522" w:type="pct"/>
            <w:shd w:val="clear" w:color="auto" w:fill="auto"/>
            <w:noWrap/>
            <w:vAlign w:val="bottom"/>
          </w:tcPr>
          <w:p w:rsidR="00743A41" w:rsidRPr="0044495B" w:rsidRDefault="00743A41" w:rsidP="0044495B">
            <w:pPr>
              <w:rPr>
                <w:rFonts w:ascii="CG Times" w:hAnsi="CG Times"/>
                <w:color w:val="000000"/>
                <w:sz w:val="14"/>
                <w:szCs w:val="14"/>
              </w:rPr>
            </w:pPr>
          </w:p>
        </w:tc>
        <w:tc>
          <w:tcPr>
            <w:tcW w:w="344" w:type="pct"/>
            <w:shd w:val="clear" w:color="auto" w:fill="auto"/>
            <w:noWrap/>
            <w:vAlign w:val="bottom"/>
          </w:tcPr>
          <w:p w:rsidR="00743A41" w:rsidRPr="0044495B" w:rsidRDefault="00743A41" w:rsidP="0044495B">
            <w:pPr>
              <w:rPr>
                <w:rFonts w:ascii="CG Times" w:hAnsi="CG Times"/>
                <w:color w:val="000000"/>
                <w:sz w:val="14"/>
                <w:szCs w:val="14"/>
              </w:rPr>
            </w:pPr>
          </w:p>
        </w:tc>
        <w:tc>
          <w:tcPr>
            <w:tcW w:w="413" w:type="pct"/>
            <w:shd w:val="clear" w:color="auto" w:fill="auto"/>
            <w:noWrap/>
            <w:vAlign w:val="bottom"/>
          </w:tcPr>
          <w:p w:rsidR="00743A41" w:rsidRPr="0044495B" w:rsidRDefault="00743A41" w:rsidP="0044495B">
            <w:pPr>
              <w:rPr>
                <w:rFonts w:ascii="CG Times" w:hAnsi="CG Times"/>
                <w:color w:val="000000"/>
                <w:sz w:val="14"/>
                <w:szCs w:val="14"/>
              </w:rPr>
            </w:pPr>
          </w:p>
        </w:tc>
        <w:tc>
          <w:tcPr>
            <w:tcW w:w="332" w:type="pct"/>
            <w:shd w:val="clear" w:color="auto" w:fill="auto"/>
            <w:noWrap/>
            <w:vAlign w:val="bottom"/>
          </w:tcPr>
          <w:p w:rsidR="00743A41" w:rsidRPr="0044495B" w:rsidRDefault="00743A41" w:rsidP="0044495B">
            <w:pPr>
              <w:jc w:val="center"/>
              <w:rPr>
                <w:rFonts w:ascii="CG Times" w:hAnsi="CG Times"/>
                <w:color w:val="000000"/>
                <w:sz w:val="14"/>
                <w:szCs w:val="14"/>
              </w:rPr>
            </w:pPr>
          </w:p>
        </w:tc>
        <w:tc>
          <w:tcPr>
            <w:tcW w:w="839" w:type="pct"/>
            <w:shd w:val="clear" w:color="auto" w:fill="auto"/>
            <w:noWrap/>
            <w:vAlign w:val="bottom"/>
          </w:tcPr>
          <w:p w:rsidR="00743A41" w:rsidRPr="0044495B" w:rsidRDefault="00743A41" w:rsidP="0044495B">
            <w:pPr>
              <w:rPr>
                <w:rFonts w:ascii="CG Times" w:hAnsi="CG Times"/>
                <w:color w:val="000000"/>
                <w:sz w:val="14"/>
                <w:szCs w:val="14"/>
              </w:rPr>
            </w:pPr>
          </w:p>
        </w:tc>
      </w:tr>
      <w:tr w:rsidR="0044495B" w:rsidRPr="003010FB" w:rsidTr="0044495B">
        <w:trPr>
          <w:trHeight w:val="619"/>
        </w:trPr>
        <w:tc>
          <w:tcPr>
            <w:tcW w:w="5000" w:type="pct"/>
            <w:gridSpan w:val="12"/>
            <w:shd w:val="clear" w:color="auto" w:fill="auto"/>
            <w:noWrap/>
            <w:vAlign w:val="bottom"/>
          </w:tcPr>
          <w:p w:rsidR="0044495B" w:rsidRPr="003010FB" w:rsidRDefault="0044495B" w:rsidP="0044495B">
            <w:pPr>
              <w:rPr>
                <w:rFonts w:ascii="CG Times" w:hAnsi="CG Times"/>
                <w:b/>
                <w:bCs/>
                <w:sz w:val="16"/>
                <w:szCs w:val="16"/>
                <w:lang w:val="it-IT"/>
              </w:rPr>
            </w:pPr>
            <w:r w:rsidRPr="003010FB">
              <w:rPr>
                <w:rFonts w:ascii="CG Times" w:hAnsi="CG Times"/>
                <w:b/>
                <w:bCs/>
                <w:sz w:val="16"/>
                <w:szCs w:val="16"/>
                <w:lang w:val="it-IT"/>
              </w:rPr>
              <w:t>DREJTORIA E PËRGJITHSHME E RRUGËVE</w:t>
            </w:r>
          </w:p>
          <w:p w:rsidR="0044495B" w:rsidRPr="003010FB" w:rsidRDefault="0044495B" w:rsidP="0044495B">
            <w:pPr>
              <w:rPr>
                <w:rFonts w:ascii="CG Times" w:hAnsi="CG Times"/>
                <w:color w:val="000000"/>
                <w:sz w:val="16"/>
                <w:szCs w:val="16"/>
                <w:lang w:val="it-IT"/>
              </w:rPr>
            </w:pPr>
            <w:r w:rsidRPr="003010FB">
              <w:rPr>
                <w:rFonts w:ascii="CG Times" w:hAnsi="CG Times"/>
                <w:b/>
                <w:bCs/>
                <w:sz w:val="16"/>
                <w:szCs w:val="16"/>
                <w:lang w:val="it-IT"/>
              </w:rPr>
              <w:t>DREJTORIA E SHPRONËSIMEVE</w:t>
            </w:r>
          </w:p>
        </w:tc>
      </w:tr>
      <w:tr w:rsidR="0044495B" w:rsidRPr="003010FB" w:rsidTr="0044495B">
        <w:trPr>
          <w:trHeight w:val="394"/>
        </w:trPr>
        <w:tc>
          <w:tcPr>
            <w:tcW w:w="5000" w:type="pct"/>
            <w:gridSpan w:val="12"/>
            <w:shd w:val="clear" w:color="auto" w:fill="auto"/>
            <w:noWrap/>
            <w:vAlign w:val="bottom"/>
          </w:tcPr>
          <w:p w:rsidR="0044495B" w:rsidRPr="003010FB" w:rsidRDefault="00445040" w:rsidP="0044495B">
            <w:pPr>
              <w:jc w:val="center"/>
              <w:rPr>
                <w:rFonts w:ascii="CG Times" w:hAnsi="CG Times"/>
                <w:color w:val="000000"/>
                <w:sz w:val="16"/>
                <w:szCs w:val="16"/>
                <w:lang w:val="it-IT"/>
              </w:rPr>
            </w:pPr>
            <w:r w:rsidRPr="003010FB">
              <w:rPr>
                <w:rFonts w:ascii="CG Times" w:hAnsi="CG Times"/>
                <w:b/>
                <w:bCs/>
                <w:sz w:val="16"/>
                <w:szCs w:val="16"/>
                <w:lang w:val="it-IT"/>
              </w:rPr>
              <w:t>LISTA E  PASURIVE QË SHPRONËSOHEN NGA NDËRTIMI I BY-PASS "PLEPA-KAVAJË-RROGOZHINË"</w:t>
            </w:r>
          </w:p>
          <w:p w:rsidR="0044495B" w:rsidRPr="003010FB" w:rsidRDefault="00445040" w:rsidP="0044495B">
            <w:pPr>
              <w:jc w:val="center"/>
              <w:rPr>
                <w:rFonts w:ascii="CG Times" w:hAnsi="CG Times"/>
                <w:color w:val="000000"/>
                <w:sz w:val="16"/>
                <w:szCs w:val="16"/>
                <w:lang w:val="it-IT"/>
              </w:rPr>
            </w:pPr>
            <w:r w:rsidRPr="003010FB">
              <w:rPr>
                <w:rFonts w:ascii="CG Times" w:hAnsi="CG Times"/>
                <w:b/>
                <w:bCs/>
                <w:sz w:val="16"/>
                <w:szCs w:val="16"/>
                <w:lang w:val="it-IT"/>
              </w:rPr>
              <w:t>Loti 1, 2, r</w:t>
            </w:r>
            <w:r w:rsidR="0044495B" w:rsidRPr="003010FB">
              <w:rPr>
                <w:rFonts w:ascii="CG Times" w:hAnsi="CG Times"/>
                <w:b/>
                <w:bCs/>
                <w:sz w:val="16"/>
                <w:szCs w:val="16"/>
                <w:lang w:val="it-IT"/>
              </w:rPr>
              <w:t>rugët dytësore nga ana e hekurudhës</w:t>
            </w:r>
          </w:p>
        </w:tc>
      </w:tr>
      <w:tr w:rsidR="0044495B" w:rsidRPr="0044495B" w:rsidTr="0044495B">
        <w:trPr>
          <w:trHeight w:val="139"/>
        </w:trPr>
        <w:tc>
          <w:tcPr>
            <w:tcW w:w="234" w:type="pct"/>
            <w:vMerge w:val="restart"/>
            <w:shd w:val="clear" w:color="auto" w:fill="FFFFFF"/>
            <w:noWrap/>
            <w:vAlign w:val="center"/>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Nr.</w:t>
            </w:r>
          </w:p>
        </w:tc>
        <w:tc>
          <w:tcPr>
            <w:tcW w:w="1218" w:type="pct"/>
            <w:gridSpan w:val="3"/>
            <w:shd w:val="clear" w:color="auto" w:fill="FFFFFF"/>
            <w:noWrap/>
            <w:vAlign w:val="center"/>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Pronari</w:t>
            </w:r>
          </w:p>
        </w:tc>
        <w:tc>
          <w:tcPr>
            <w:tcW w:w="368" w:type="pct"/>
            <w:vMerge w:val="restart"/>
            <w:shd w:val="clear" w:color="auto" w:fill="FFFFFF"/>
            <w:vAlign w:val="center"/>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Zona kad.</w:t>
            </w:r>
          </w:p>
        </w:tc>
        <w:tc>
          <w:tcPr>
            <w:tcW w:w="368" w:type="pct"/>
            <w:vMerge w:val="restart"/>
            <w:shd w:val="clear" w:color="auto" w:fill="FFFFFF"/>
            <w:noWrap/>
            <w:vAlign w:val="center"/>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Nr</w:t>
            </w:r>
            <w:r w:rsidR="00445040">
              <w:rPr>
                <w:rFonts w:ascii="CG Times" w:hAnsi="CG Times"/>
                <w:b/>
                <w:bCs/>
                <w:sz w:val="14"/>
                <w:szCs w:val="14"/>
              </w:rPr>
              <w:t>.</w:t>
            </w:r>
            <w:r w:rsidRPr="0044495B">
              <w:rPr>
                <w:rFonts w:ascii="CG Times" w:hAnsi="CG Times"/>
                <w:b/>
                <w:bCs/>
                <w:sz w:val="14"/>
                <w:szCs w:val="14"/>
              </w:rPr>
              <w:t xml:space="preserve"> /pas</w:t>
            </w:r>
            <w:r w:rsidR="00445040">
              <w:rPr>
                <w:rFonts w:ascii="CG Times" w:hAnsi="CG Times"/>
                <w:b/>
                <w:bCs/>
                <w:sz w:val="14"/>
                <w:szCs w:val="14"/>
              </w:rPr>
              <w:t>.</w:t>
            </w:r>
          </w:p>
        </w:tc>
        <w:tc>
          <w:tcPr>
            <w:tcW w:w="362" w:type="pct"/>
            <w:vMerge w:val="restart"/>
            <w:shd w:val="clear" w:color="auto" w:fill="FFFFFF"/>
            <w:noWrap/>
            <w:vAlign w:val="center"/>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Sip. m</w:t>
            </w:r>
            <w:r w:rsidRPr="0044495B">
              <w:rPr>
                <w:rFonts w:ascii="CG Times" w:hAnsi="CG Times"/>
                <w:b/>
                <w:bCs/>
                <w:sz w:val="14"/>
                <w:szCs w:val="14"/>
                <w:vertAlign w:val="superscript"/>
              </w:rPr>
              <w:t>2</w:t>
            </w:r>
          </w:p>
        </w:tc>
        <w:tc>
          <w:tcPr>
            <w:tcW w:w="522" w:type="pct"/>
            <w:vMerge w:val="restart"/>
            <w:shd w:val="clear" w:color="auto" w:fill="FFFFFF"/>
            <w:vAlign w:val="center"/>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 xml:space="preserve">Lloji </w:t>
            </w:r>
            <w:r w:rsidR="00445040">
              <w:rPr>
                <w:rFonts w:ascii="CG Times" w:hAnsi="CG Times"/>
                <w:b/>
                <w:bCs/>
                <w:sz w:val="14"/>
                <w:szCs w:val="14"/>
              </w:rPr>
              <w:t xml:space="preserve">i </w:t>
            </w:r>
            <w:r w:rsidRPr="0044495B">
              <w:rPr>
                <w:rFonts w:ascii="CG Times" w:hAnsi="CG Times"/>
                <w:b/>
                <w:bCs/>
                <w:sz w:val="14"/>
                <w:szCs w:val="14"/>
              </w:rPr>
              <w:t>pasurisë</w:t>
            </w:r>
          </w:p>
        </w:tc>
        <w:tc>
          <w:tcPr>
            <w:tcW w:w="344" w:type="pct"/>
            <w:vMerge w:val="restart"/>
            <w:shd w:val="clear" w:color="auto" w:fill="FFFFFF"/>
            <w:noWrap/>
            <w:vAlign w:val="center"/>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Çmimi</w:t>
            </w:r>
          </w:p>
        </w:tc>
        <w:tc>
          <w:tcPr>
            <w:tcW w:w="413" w:type="pct"/>
            <w:vMerge w:val="restart"/>
            <w:shd w:val="clear" w:color="auto" w:fill="FFFFFF"/>
            <w:noWrap/>
            <w:vAlign w:val="center"/>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Vlera</w:t>
            </w:r>
          </w:p>
        </w:tc>
        <w:tc>
          <w:tcPr>
            <w:tcW w:w="332" w:type="pct"/>
            <w:vMerge w:val="restart"/>
            <w:shd w:val="clear" w:color="auto" w:fill="FFFFFF"/>
            <w:noWrap/>
            <w:vAlign w:val="center"/>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Loti</w:t>
            </w:r>
          </w:p>
        </w:tc>
        <w:tc>
          <w:tcPr>
            <w:tcW w:w="839" w:type="pct"/>
            <w:vMerge w:val="restart"/>
            <w:shd w:val="clear" w:color="auto" w:fill="FFFFFF"/>
            <w:noWrap/>
            <w:vAlign w:val="center"/>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Shënime</w:t>
            </w:r>
          </w:p>
        </w:tc>
      </w:tr>
      <w:tr w:rsidR="0044495B" w:rsidRPr="0044495B" w:rsidTr="0044495B">
        <w:trPr>
          <w:trHeight w:val="139"/>
        </w:trPr>
        <w:tc>
          <w:tcPr>
            <w:tcW w:w="234" w:type="pct"/>
            <w:vMerge/>
            <w:shd w:val="clear" w:color="auto" w:fill="FFFFFF"/>
            <w:vAlign w:val="center"/>
          </w:tcPr>
          <w:p w:rsidR="00743A41" w:rsidRPr="0044495B" w:rsidRDefault="00743A41" w:rsidP="0044495B">
            <w:pPr>
              <w:rPr>
                <w:rFonts w:ascii="CG Times" w:hAnsi="CG Times"/>
                <w:b/>
                <w:bCs/>
                <w:sz w:val="14"/>
                <w:szCs w:val="14"/>
              </w:rPr>
            </w:pPr>
          </w:p>
        </w:tc>
        <w:tc>
          <w:tcPr>
            <w:tcW w:w="483" w:type="pct"/>
            <w:shd w:val="clear" w:color="auto" w:fill="FFFFFF"/>
            <w:noWrap/>
            <w:vAlign w:val="bottom"/>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Emri</w:t>
            </w:r>
          </w:p>
        </w:tc>
        <w:tc>
          <w:tcPr>
            <w:tcW w:w="323" w:type="pct"/>
            <w:shd w:val="clear" w:color="auto" w:fill="FFFFFF"/>
            <w:noWrap/>
            <w:vAlign w:val="bottom"/>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Atësia</w:t>
            </w:r>
          </w:p>
        </w:tc>
        <w:tc>
          <w:tcPr>
            <w:tcW w:w="412" w:type="pct"/>
            <w:shd w:val="clear" w:color="auto" w:fill="FFFFFF"/>
            <w:noWrap/>
            <w:vAlign w:val="bottom"/>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Mbiemri</w:t>
            </w:r>
          </w:p>
        </w:tc>
        <w:tc>
          <w:tcPr>
            <w:tcW w:w="368" w:type="pct"/>
            <w:vMerge/>
            <w:shd w:val="clear" w:color="auto" w:fill="FFFFFF"/>
            <w:vAlign w:val="center"/>
          </w:tcPr>
          <w:p w:rsidR="00743A41" w:rsidRPr="0044495B" w:rsidRDefault="00743A41" w:rsidP="0044495B">
            <w:pPr>
              <w:rPr>
                <w:rFonts w:ascii="CG Times" w:hAnsi="CG Times"/>
                <w:b/>
                <w:bCs/>
                <w:sz w:val="14"/>
                <w:szCs w:val="14"/>
              </w:rPr>
            </w:pPr>
          </w:p>
        </w:tc>
        <w:tc>
          <w:tcPr>
            <w:tcW w:w="368" w:type="pct"/>
            <w:vMerge/>
            <w:shd w:val="clear" w:color="auto" w:fill="FFFFFF"/>
            <w:vAlign w:val="center"/>
          </w:tcPr>
          <w:p w:rsidR="00743A41" w:rsidRPr="0044495B" w:rsidRDefault="00743A41" w:rsidP="0044495B">
            <w:pPr>
              <w:rPr>
                <w:rFonts w:ascii="CG Times" w:hAnsi="CG Times"/>
                <w:b/>
                <w:bCs/>
                <w:sz w:val="14"/>
                <w:szCs w:val="14"/>
              </w:rPr>
            </w:pPr>
          </w:p>
        </w:tc>
        <w:tc>
          <w:tcPr>
            <w:tcW w:w="362" w:type="pct"/>
            <w:vMerge/>
            <w:shd w:val="clear" w:color="auto" w:fill="FFFFFF"/>
            <w:vAlign w:val="center"/>
          </w:tcPr>
          <w:p w:rsidR="00743A41" w:rsidRPr="0044495B" w:rsidRDefault="00743A41" w:rsidP="0044495B">
            <w:pPr>
              <w:rPr>
                <w:rFonts w:ascii="CG Times" w:hAnsi="CG Times"/>
                <w:b/>
                <w:bCs/>
                <w:sz w:val="14"/>
                <w:szCs w:val="14"/>
              </w:rPr>
            </w:pPr>
          </w:p>
        </w:tc>
        <w:tc>
          <w:tcPr>
            <w:tcW w:w="522" w:type="pct"/>
            <w:vMerge/>
            <w:shd w:val="clear" w:color="auto" w:fill="FFFFFF"/>
            <w:vAlign w:val="center"/>
          </w:tcPr>
          <w:p w:rsidR="00743A41" w:rsidRPr="0044495B" w:rsidRDefault="00743A41" w:rsidP="0044495B">
            <w:pPr>
              <w:rPr>
                <w:rFonts w:ascii="CG Times" w:hAnsi="CG Times"/>
                <w:b/>
                <w:bCs/>
                <w:sz w:val="14"/>
                <w:szCs w:val="14"/>
              </w:rPr>
            </w:pPr>
          </w:p>
        </w:tc>
        <w:tc>
          <w:tcPr>
            <w:tcW w:w="344" w:type="pct"/>
            <w:vMerge/>
            <w:shd w:val="clear" w:color="auto" w:fill="FFFFFF"/>
            <w:vAlign w:val="center"/>
          </w:tcPr>
          <w:p w:rsidR="00743A41" w:rsidRPr="0044495B" w:rsidRDefault="00743A41" w:rsidP="0044495B">
            <w:pPr>
              <w:rPr>
                <w:rFonts w:ascii="CG Times" w:hAnsi="CG Times"/>
                <w:b/>
                <w:bCs/>
                <w:sz w:val="14"/>
                <w:szCs w:val="14"/>
              </w:rPr>
            </w:pPr>
          </w:p>
        </w:tc>
        <w:tc>
          <w:tcPr>
            <w:tcW w:w="413" w:type="pct"/>
            <w:vMerge/>
            <w:shd w:val="clear" w:color="auto" w:fill="FFFFFF"/>
            <w:vAlign w:val="center"/>
          </w:tcPr>
          <w:p w:rsidR="00743A41" w:rsidRPr="0044495B" w:rsidRDefault="00743A41" w:rsidP="0044495B">
            <w:pPr>
              <w:rPr>
                <w:rFonts w:ascii="CG Times" w:hAnsi="CG Times"/>
                <w:b/>
                <w:bCs/>
                <w:sz w:val="14"/>
                <w:szCs w:val="14"/>
              </w:rPr>
            </w:pPr>
          </w:p>
        </w:tc>
        <w:tc>
          <w:tcPr>
            <w:tcW w:w="332" w:type="pct"/>
            <w:vMerge/>
            <w:shd w:val="clear" w:color="auto" w:fill="FFFFFF"/>
            <w:vAlign w:val="center"/>
          </w:tcPr>
          <w:p w:rsidR="00743A41" w:rsidRPr="0044495B" w:rsidRDefault="00743A41" w:rsidP="0044495B">
            <w:pPr>
              <w:rPr>
                <w:rFonts w:ascii="CG Times" w:hAnsi="CG Times"/>
                <w:b/>
                <w:bCs/>
                <w:sz w:val="14"/>
                <w:szCs w:val="14"/>
              </w:rPr>
            </w:pPr>
          </w:p>
        </w:tc>
        <w:tc>
          <w:tcPr>
            <w:tcW w:w="839" w:type="pct"/>
            <w:vMerge/>
            <w:shd w:val="clear" w:color="auto" w:fill="FFFFFF"/>
            <w:vAlign w:val="center"/>
          </w:tcPr>
          <w:p w:rsidR="00743A41" w:rsidRPr="0044495B" w:rsidRDefault="00743A41" w:rsidP="0044495B">
            <w:pPr>
              <w:rPr>
                <w:rFonts w:ascii="CG Times" w:hAnsi="CG Times"/>
                <w:b/>
                <w:bCs/>
                <w:sz w:val="14"/>
                <w:szCs w:val="14"/>
              </w:rPr>
            </w:pPr>
          </w:p>
        </w:tc>
      </w:tr>
      <w:tr w:rsidR="0044495B" w:rsidRPr="0044495B" w:rsidTr="0044495B">
        <w:trPr>
          <w:trHeight w:val="139"/>
        </w:trPr>
        <w:tc>
          <w:tcPr>
            <w:tcW w:w="234"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1</w:t>
            </w:r>
          </w:p>
        </w:tc>
        <w:tc>
          <w:tcPr>
            <w:tcW w:w="483" w:type="pct"/>
            <w:shd w:val="clear" w:color="auto" w:fill="auto"/>
            <w:vAlign w:val="bottom"/>
          </w:tcPr>
          <w:p w:rsidR="00743A41" w:rsidRPr="0044495B" w:rsidRDefault="00445040" w:rsidP="0044495B">
            <w:pPr>
              <w:rPr>
                <w:rFonts w:ascii="CG Times" w:hAnsi="CG Times"/>
                <w:sz w:val="14"/>
                <w:szCs w:val="14"/>
              </w:rPr>
            </w:pPr>
            <w:r>
              <w:rPr>
                <w:rFonts w:ascii="CG Times" w:hAnsi="CG Times"/>
                <w:sz w:val="14"/>
                <w:szCs w:val="14"/>
              </w:rPr>
              <w:t>Shpë</w:t>
            </w:r>
            <w:r w:rsidR="00743A41" w:rsidRPr="0044495B">
              <w:rPr>
                <w:rFonts w:ascii="CG Times" w:hAnsi="CG Times"/>
                <w:sz w:val="14"/>
                <w:szCs w:val="14"/>
              </w:rPr>
              <w:t>tim</w:t>
            </w:r>
          </w:p>
        </w:tc>
        <w:tc>
          <w:tcPr>
            <w:tcW w:w="323"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 </w:t>
            </w:r>
          </w:p>
        </w:tc>
        <w:tc>
          <w:tcPr>
            <w:tcW w:w="412"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Dedej</w:t>
            </w:r>
          </w:p>
        </w:tc>
        <w:tc>
          <w:tcPr>
            <w:tcW w:w="368"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3385</w:t>
            </w:r>
          </w:p>
        </w:tc>
        <w:tc>
          <w:tcPr>
            <w:tcW w:w="368" w:type="pct"/>
            <w:shd w:val="clear" w:color="auto" w:fill="auto"/>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245/5</w:t>
            </w:r>
          </w:p>
        </w:tc>
        <w:tc>
          <w:tcPr>
            <w:tcW w:w="362"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58</w:t>
            </w:r>
          </w:p>
        </w:tc>
        <w:tc>
          <w:tcPr>
            <w:tcW w:w="522" w:type="pct"/>
            <w:shd w:val="clear" w:color="auto" w:fill="auto"/>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are+tr</w:t>
            </w:r>
          </w:p>
        </w:tc>
        <w:tc>
          <w:tcPr>
            <w:tcW w:w="344"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899</w:t>
            </w:r>
          </w:p>
        </w:tc>
        <w:tc>
          <w:tcPr>
            <w:tcW w:w="413" w:type="pct"/>
            <w:shd w:val="clear" w:color="auto" w:fill="auto"/>
            <w:noWrap/>
            <w:vAlign w:val="bottom"/>
          </w:tcPr>
          <w:p w:rsidR="00743A41" w:rsidRPr="0044495B" w:rsidRDefault="00743A41" w:rsidP="0044495B">
            <w:pPr>
              <w:jc w:val="right"/>
              <w:rPr>
                <w:rFonts w:ascii="CG Times" w:hAnsi="CG Times"/>
                <w:color w:val="000000"/>
                <w:sz w:val="14"/>
                <w:szCs w:val="14"/>
              </w:rPr>
            </w:pPr>
            <w:r w:rsidRPr="0044495B">
              <w:rPr>
                <w:rFonts w:ascii="CG Times" w:hAnsi="CG Times"/>
                <w:color w:val="000000"/>
                <w:sz w:val="14"/>
                <w:szCs w:val="14"/>
              </w:rPr>
              <w:t>52141</w:t>
            </w:r>
          </w:p>
        </w:tc>
        <w:tc>
          <w:tcPr>
            <w:tcW w:w="332" w:type="pct"/>
            <w:shd w:val="clear" w:color="auto" w:fill="auto"/>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 xml:space="preserve"> Loti 1</w:t>
            </w:r>
          </w:p>
        </w:tc>
        <w:tc>
          <w:tcPr>
            <w:tcW w:w="839" w:type="pct"/>
            <w:shd w:val="clear" w:color="auto" w:fill="auto"/>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xml:space="preserve">Konfirmim nga  ZRPP </w:t>
            </w:r>
          </w:p>
        </w:tc>
      </w:tr>
      <w:tr w:rsidR="0044495B" w:rsidRPr="0044495B" w:rsidTr="0044495B">
        <w:trPr>
          <w:trHeight w:val="139"/>
        </w:trPr>
        <w:tc>
          <w:tcPr>
            <w:tcW w:w="234"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2</w:t>
            </w:r>
          </w:p>
        </w:tc>
        <w:tc>
          <w:tcPr>
            <w:tcW w:w="483" w:type="pct"/>
            <w:shd w:val="clear" w:color="auto" w:fill="auto"/>
            <w:vAlign w:val="bottom"/>
          </w:tcPr>
          <w:p w:rsidR="00743A41" w:rsidRPr="0044495B" w:rsidRDefault="00743A41" w:rsidP="0044495B">
            <w:pPr>
              <w:rPr>
                <w:rFonts w:ascii="CG Times" w:hAnsi="CG Times"/>
                <w:sz w:val="14"/>
                <w:szCs w:val="14"/>
              </w:rPr>
            </w:pPr>
            <w:r w:rsidRPr="0044495B">
              <w:rPr>
                <w:rFonts w:ascii="CG Times" w:hAnsi="CG Times"/>
                <w:sz w:val="14"/>
                <w:szCs w:val="14"/>
              </w:rPr>
              <w:t>Fiqiret</w:t>
            </w:r>
          </w:p>
        </w:tc>
        <w:tc>
          <w:tcPr>
            <w:tcW w:w="323"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 </w:t>
            </w:r>
          </w:p>
        </w:tc>
        <w:tc>
          <w:tcPr>
            <w:tcW w:w="412"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Dedej</w:t>
            </w:r>
          </w:p>
        </w:tc>
        <w:tc>
          <w:tcPr>
            <w:tcW w:w="368"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3385</w:t>
            </w:r>
          </w:p>
        </w:tc>
        <w:tc>
          <w:tcPr>
            <w:tcW w:w="368" w:type="pct"/>
            <w:shd w:val="clear" w:color="auto" w:fill="auto"/>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245/5</w:t>
            </w:r>
          </w:p>
        </w:tc>
        <w:tc>
          <w:tcPr>
            <w:tcW w:w="362"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85</w:t>
            </w:r>
          </w:p>
        </w:tc>
        <w:tc>
          <w:tcPr>
            <w:tcW w:w="522" w:type="pct"/>
            <w:shd w:val="clear" w:color="auto" w:fill="auto"/>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are</w:t>
            </w:r>
          </w:p>
        </w:tc>
        <w:tc>
          <w:tcPr>
            <w:tcW w:w="344"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899</w:t>
            </w:r>
          </w:p>
        </w:tc>
        <w:tc>
          <w:tcPr>
            <w:tcW w:w="413" w:type="pct"/>
            <w:shd w:val="clear" w:color="auto" w:fill="auto"/>
            <w:noWrap/>
            <w:vAlign w:val="bottom"/>
          </w:tcPr>
          <w:p w:rsidR="00743A41" w:rsidRPr="0044495B" w:rsidRDefault="00743A41" w:rsidP="0044495B">
            <w:pPr>
              <w:jc w:val="right"/>
              <w:rPr>
                <w:rFonts w:ascii="CG Times" w:hAnsi="CG Times"/>
                <w:color w:val="000000"/>
                <w:sz w:val="14"/>
                <w:szCs w:val="14"/>
              </w:rPr>
            </w:pPr>
            <w:r w:rsidRPr="0044495B">
              <w:rPr>
                <w:rFonts w:ascii="CG Times" w:hAnsi="CG Times"/>
                <w:color w:val="000000"/>
                <w:sz w:val="14"/>
                <w:szCs w:val="14"/>
              </w:rPr>
              <w:t>76415</w:t>
            </w:r>
          </w:p>
        </w:tc>
        <w:tc>
          <w:tcPr>
            <w:tcW w:w="332" w:type="pct"/>
            <w:shd w:val="clear" w:color="auto" w:fill="auto"/>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 xml:space="preserve"> Loti 1</w:t>
            </w:r>
          </w:p>
        </w:tc>
        <w:tc>
          <w:tcPr>
            <w:tcW w:w="839" w:type="pct"/>
            <w:shd w:val="clear" w:color="auto" w:fill="auto"/>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xml:space="preserve">Konfirmim nga  ZRPP </w:t>
            </w:r>
          </w:p>
        </w:tc>
      </w:tr>
      <w:tr w:rsidR="0044495B" w:rsidRPr="0044495B" w:rsidTr="0044495B">
        <w:trPr>
          <w:trHeight w:val="139"/>
        </w:trPr>
        <w:tc>
          <w:tcPr>
            <w:tcW w:w="234"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3</w:t>
            </w:r>
          </w:p>
        </w:tc>
        <w:tc>
          <w:tcPr>
            <w:tcW w:w="483"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Kadri</w:t>
            </w:r>
          </w:p>
        </w:tc>
        <w:tc>
          <w:tcPr>
            <w:tcW w:w="323"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 </w:t>
            </w:r>
          </w:p>
        </w:tc>
        <w:tc>
          <w:tcPr>
            <w:tcW w:w="412"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Dedej</w:t>
            </w:r>
          </w:p>
        </w:tc>
        <w:tc>
          <w:tcPr>
            <w:tcW w:w="368"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3385</w:t>
            </w:r>
          </w:p>
        </w:tc>
        <w:tc>
          <w:tcPr>
            <w:tcW w:w="368" w:type="pct"/>
            <w:shd w:val="clear" w:color="auto" w:fill="auto"/>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245/5</w:t>
            </w:r>
          </w:p>
        </w:tc>
        <w:tc>
          <w:tcPr>
            <w:tcW w:w="362"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116</w:t>
            </w:r>
          </w:p>
        </w:tc>
        <w:tc>
          <w:tcPr>
            <w:tcW w:w="522" w:type="pct"/>
            <w:shd w:val="clear" w:color="auto" w:fill="auto"/>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are+tr</w:t>
            </w:r>
          </w:p>
        </w:tc>
        <w:tc>
          <w:tcPr>
            <w:tcW w:w="344"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899</w:t>
            </w:r>
          </w:p>
        </w:tc>
        <w:tc>
          <w:tcPr>
            <w:tcW w:w="413" w:type="pct"/>
            <w:shd w:val="clear" w:color="auto" w:fill="auto"/>
            <w:noWrap/>
            <w:vAlign w:val="bottom"/>
          </w:tcPr>
          <w:p w:rsidR="00743A41" w:rsidRPr="0044495B" w:rsidRDefault="00743A41" w:rsidP="0044495B">
            <w:pPr>
              <w:jc w:val="right"/>
              <w:rPr>
                <w:rFonts w:ascii="CG Times" w:hAnsi="CG Times"/>
                <w:color w:val="000000"/>
                <w:sz w:val="14"/>
                <w:szCs w:val="14"/>
              </w:rPr>
            </w:pPr>
            <w:r w:rsidRPr="0044495B">
              <w:rPr>
                <w:rFonts w:ascii="CG Times" w:hAnsi="CG Times"/>
                <w:color w:val="000000"/>
                <w:sz w:val="14"/>
                <w:szCs w:val="14"/>
              </w:rPr>
              <w:t>104284</w:t>
            </w:r>
          </w:p>
        </w:tc>
        <w:tc>
          <w:tcPr>
            <w:tcW w:w="332" w:type="pct"/>
            <w:shd w:val="clear" w:color="auto" w:fill="auto"/>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 xml:space="preserve"> Loti 1</w:t>
            </w:r>
          </w:p>
        </w:tc>
        <w:tc>
          <w:tcPr>
            <w:tcW w:w="839" w:type="pct"/>
            <w:shd w:val="clear" w:color="auto" w:fill="auto"/>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xml:space="preserve">Konfirmim nga  ZRPP </w:t>
            </w:r>
          </w:p>
        </w:tc>
      </w:tr>
      <w:tr w:rsidR="0044495B" w:rsidRPr="0044495B" w:rsidTr="0044495B">
        <w:trPr>
          <w:trHeight w:val="139"/>
        </w:trPr>
        <w:tc>
          <w:tcPr>
            <w:tcW w:w="234"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4</w:t>
            </w:r>
          </w:p>
        </w:tc>
        <w:tc>
          <w:tcPr>
            <w:tcW w:w="483"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Rustem</w:t>
            </w:r>
          </w:p>
        </w:tc>
        <w:tc>
          <w:tcPr>
            <w:tcW w:w="323"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 </w:t>
            </w:r>
          </w:p>
        </w:tc>
        <w:tc>
          <w:tcPr>
            <w:tcW w:w="412"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Dedej</w:t>
            </w:r>
          </w:p>
        </w:tc>
        <w:tc>
          <w:tcPr>
            <w:tcW w:w="368"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3385</w:t>
            </w:r>
          </w:p>
        </w:tc>
        <w:tc>
          <w:tcPr>
            <w:tcW w:w="368" w:type="pct"/>
            <w:shd w:val="clear" w:color="auto" w:fill="auto"/>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245/14</w:t>
            </w:r>
          </w:p>
        </w:tc>
        <w:tc>
          <w:tcPr>
            <w:tcW w:w="362"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131</w:t>
            </w:r>
          </w:p>
        </w:tc>
        <w:tc>
          <w:tcPr>
            <w:tcW w:w="522" w:type="pct"/>
            <w:shd w:val="clear" w:color="auto" w:fill="auto"/>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are+tr</w:t>
            </w:r>
          </w:p>
        </w:tc>
        <w:tc>
          <w:tcPr>
            <w:tcW w:w="344"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899</w:t>
            </w:r>
          </w:p>
        </w:tc>
        <w:tc>
          <w:tcPr>
            <w:tcW w:w="413" w:type="pct"/>
            <w:shd w:val="clear" w:color="auto" w:fill="auto"/>
            <w:noWrap/>
            <w:vAlign w:val="bottom"/>
          </w:tcPr>
          <w:p w:rsidR="00743A41" w:rsidRPr="0044495B" w:rsidRDefault="00743A41" w:rsidP="0044495B">
            <w:pPr>
              <w:jc w:val="right"/>
              <w:rPr>
                <w:rFonts w:ascii="CG Times" w:hAnsi="CG Times"/>
                <w:color w:val="000000"/>
                <w:sz w:val="14"/>
                <w:szCs w:val="14"/>
              </w:rPr>
            </w:pPr>
            <w:r w:rsidRPr="0044495B">
              <w:rPr>
                <w:rFonts w:ascii="CG Times" w:hAnsi="CG Times"/>
                <w:color w:val="000000"/>
                <w:sz w:val="14"/>
                <w:szCs w:val="14"/>
              </w:rPr>
              <w:t>117769</w:t>
            </w:r>
          </w:p>
        </w:tc>
        <w:tc>
          <w:tcPr>
            <w:tcW w:w="332" w:type="pct"/>
            <w:shd w:val="clear" w:color="auto" w:fill="auto"/>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 xml:space="preserve"> Loti 1</w:t>
            </w:r>
          </w:p>
        </w:tc>
        <w:tc>
          <w:tcPr>
            <w:tcW w:w="839" w:type="pct"/>
            <w:shd w:val="clear" w:color="auto" w:fill="auto"/>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xml:space="preserve">Konfirmim nga  ZRPP </w:t>
            </w:r>
          </w:p>
        </w:tc>
      </w:tr>
      <w:tr w:rsidR="0044495B" w:rsidRPr="0044495B" w:rsidTr="0044495B">
        <w:trPr>
          <w:trHeight w:val="139"/>
        </w:trPr>
        <w:tc>
          <w:tcPr>
            <w:tcW w:w="234"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5</w:t>
            </w:r>
          </w:p>
        </w:tc>
        <w:tc>
          <w:tcPr>
            <w:tcW w:w="483"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Avdulla</w:t>
            </w:r>
          </w:p>
        </w:tc>
        <w:tc>
          <w:tcPr>
            <w:tcW w:w="323"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 </w:t>
            </w:r>
          </w:p>
        </w:tc>
        <w:tc>
          <w:tcPr>
            <w:tcW w:w="412"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Dedej</w:t>
            </w:r>
          </w:p>
        </w:tc>
        <w:tc>
          <w:tcPr>
            <w:tcW w:w="368"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3385</w:t>
            </w:r>
          </w:p>
        </w:tc>
        <w:tc>
          <w:tcPr>
            <w:tcW w:w="368" w:type="pct"/>
            <w:shd w:val="clear" w:color="auto" w:fill="auto"/>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245/15</w:t>
            </w:r>
          </w:p>
        </w:tc>
        <w:tc>
          <w:tcPr>
            <w:tcW w:w="362"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102</w:t>
            </w:r>
          </w:p>
        </w:tc>
        <w:tc>
          <w:tcPr>
            <w:tcW w:w="522" w:type="pct"/>
            <w:shd w:val="clear" w:color="auto" w:fill="auto"/>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are+tr</w:t>
            </w:r>
          </w:p>
        </w:tc>
        <w:tc>
          <w:tcPr>
            <w:tcW w:w="344"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899</w:t>
            </w:r>
          </w:p>
        </w:tc>
        <w:tc>
          <w:tcPr>
            <w:tcW w:w="413" w:type="pct"/>
            <w:shd w:val="clear" w:color="auto" w:fill="auto"/>
            <w:noWrap/>
            <w:vAlign w:val="bottom"/>
          </w:tcPr>
          <w:p w:rsidR="00743A41" w:rsidRPr="0044495B" w:rsidRDefault="00743A41" w:rsidP="0044495B">
            <w:pPr>
              <w:jc w:val="right"/>
              <w:rPr>
                <w:rFonts w:ascii="CG Times" w:hAnsi="CG Times"/>
                <w:color w:val="000000"/>
                <w:sz w:val="14"/>
                <w:szCs w:val="14"/>
              </w:rPr>
            </w:pPr>
            <w:r w:rsidRPr="0044495B">
              <w:rPr>
                <w:rFonts w:ascii="CG Times" w:hAnsi="CG Times"/>
                <w:color w:val="000000"/>
                <w:sz w:val="14"/>
                <w:szCs w:val="14"/>
              </w:rPr>
              <w:t>91698</w:t>
            </w:r>
          </w:p>
        </w:tc>
        <w:tc>
          <w:tcPr>
            <w:tcW w:w="332" w:type="pct"/>
            <w:shd w:val="clear" w:color="auto" w:fill="auto"/>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 xml:space="preserve"> Loti 1</w:t>
            </w:r>
          </w:p>
        </w:tc>
        <w:tc>
          <w:tcPr>
            <w:tcW w:w="839" w:type="pct"/>
            <w:shd w:val="clear" w:color="auto" w:fill="auto"/>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xml:space="preserve">Konfirmim nga  ZRPP </w:t>
            </w:r>
          </w:p>
        </w:tc>
      </w:tr>
      <w:tr w:rsidR="0044495B" w:rsidRPr="0044495B" w:rsidTr="0044495B">
        <w:trPr>
          <w:trHeight w:val="139"/>
        </w:trPr>
        <w:tc>
          <w:tcPr>
            <w:tcW w:w="234"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6</w:t>
            </w:r>
          </w:p>
        </w:tc>
        <w:tc>
          <w:tcPr>
            <w:tcW w:w="483" w:type="pct"/>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Riza</w:t>
            </w:r>
          </w:p>
        </w:tc>
        <w:tc>
          <w:tcPr>
            <w:tcW w:w="323" w:type="pct"/>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w:t>
            </w:r>
          </w:p>
        </w:tc>
        <w:tc>
          <w:tcPr>
            <w:tcW w:w="412"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Dedej</w:t>
            </w:r>
          </w:p>
        </w:tc>
        <w:tc>
          <w:tcPr>
            <w:tcW w:w="368"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3385</w:t>
            </w:r>
          </w:p>
        </w:tc>
        <w:tc>
          <w:tcPr>
            <w:tcW w:w="368"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245/16</w:t>
            </w:r>
          </w:p>
        </w:tc>
        <w:tc>
          <w:tcPr>
            <w:tcW w:w="362" w:type="pct"/>
            <w:shd w:val="clear" w:color="auto" w:fill="FFFFFF"/>
            <w:noWrap/>
            <w:vAlign w:val="bottom"/>
          </w:tcPr>
          <w:p w:rsidR="00743A41" w:rsidRPr="0044495B" w:rsidRDefault="00743A41" w:rsidP="0044495B">
            <w:pPr>
              <w:jc w:val="right"/>
              <w:rPr>
                <w:rFonts w:ascii="CG Times" w:hAnsi="CG Times"/>
                <w:color w:val="000000"/>
                <w:sz w:val="14"/>
                <w:szCs w:val="14"/>
              </w:rPr>
            </w:pPr>
            <w:r w:rsidRPr="0044495B">
              <w:rPr>
                <w:rFonts w:ascii="CG Times" w:hAnsi="CG Times"/>
                <w:color w:val="000000"/>
                <w:sz w:val="14"/>
                <w:szCs w:val="14"/>
              </w:rPr>
              <w:t>100</w:t>
            </w:r>
          </w:p>
        </w:tc>
        <w:tc>
          <w:tcPr>
            <w:tcW w:w="522" w:type="pct"/>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are+tr</w:t>
            </w:r>
          </w:p>
        </w:tc>
        <w:tc>
          <w:tcPr>
            <w:tcW w:w="344"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899</w:t>
            </w:r>
          </w:p>
        </w:tc>
        <w:tc>
          <w:tcPr>
            <w:tcW w:w="413" w:type="pct"/>
            <w:shd w:val="clear" w:color="auto" w:fill="auto"/>
            <w:noWrap/>
            <w:vAlign w:val="bottom"/>
          </w:tcPr>
          <w:p w:rsidR="00743A41" w:rsidRPr="0044495B" w:rsidRDefault="00743A41" w:rsidP="0044495B">
            <w:pPr>
              <w:jc w:val="right"/>
              <w:rPr>
                <w:rFonts w:ascii="CG Times" w:hAnsi="CG Times"/>
                <w:color w:val="000000"/>
                <w:sz w:val="14"/>
                <w:szCs w:val="14"/>
              </w:rPr>
            </w:pPr>
            <w:r w:rsidRPr="0044495B">
              <w:rPr>
                <w:rFonts w:ascii="CG Times" w:hAnsi="CG Times"/>
                <w:color w:val="000000"/>
                <w:sz w:val="14"/>
                <w:szCs w:val="14"/>
              </w:rPr>
              <w:t>89900</w:t>
            </w:r>
          </w:p>
        </w:tc>
        <w:tc>
          <w:tcPr>
            <w:tcW w:w="332" w:type="pct"/>
            <w:shd w:val="clear" w:color="auto" w:fill="auto"/>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 xml:space="preserve"> Loti 1</w:t>
            </w:r>
          </w:p>
        </w:tc>
        <w:tc>
          <w:tcPr>
            <w:tcW w:w="839" w:type="pct"/>
            <w:shd w:val="clear" w:color="auto" w:fill="auto"/>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xml:space="preserve">Konfirmim nga  ZRPP </w:t>
            </w:r>
          </w:p>
        </w:tc>
      </w:tr>
      <w:tr w:rsidR="0044495B" w:rsidRPr="0044495B" w:rsidTr="0044495B">
        <w:trPr>
          <w:trHeight w:val="139"/>
        </w:trPr>
        <w:tc>
          <w:tcPr>
            <w:tcW w:w="234"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7</w:t>
            </w:r>
          </w:p>
        </w:tc>
        <w:tc>
          <w:tcPr>
            <w:tcW w:w="483" w:type="pct"/>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Silvana</w:t>
            </w:r>
          </w:p>
        </w:tc>
        <w:tc>
          <w:tcPr>
            <w:tcW w:w="323" w:type="pct"/>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w:t>
            </w:r>
          </w:p>
        </w:tc>
        <w:tc>
          <w:tcPr>
            <w:tcW w:w="412"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Dedej</w:t>
            </w:r>
          </w:p>
        </w:tc>
        <w:tc>
          <w:tcPr>
            <w:tcW w:w="368"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3385</w:t>
            </w:r>
          </w:p>
        </w:tc>
        <w:tc>
          <w:tcPr>
            <w:tcW w:w="368"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245/17</w:t>
            </w:r>
          </w:p>
        </w:tc>
        <w:tc>
          <w:tcPr>
            <w:tcW w:w="362" w:type="pct"/>
            <w:shd w:val="clear" w:color="auto" w:fill="FFFFFF"/>
            <w:noWrap/>
            <w:vAlign w:val="bottom"/>
          </w:tcPr>
          <w:p w:rsidR="00743A41" w:rsidRPr="0044495B" w:rsidRDefault="00743A41" w:rsidP="0044495B">
            <w:pPr>
              <w:jc w:val="right"/>
              <w:rPr>
                <w:rFonts w:ascii="CG Times" w:hAnsi="CG Times"/>
                <w:color w:val="000000"/>
                <w:sz w:val="14"/>
                <w:szCs w:val="14"/>
              </w:rPr>
            </w:pPr>
            <w:r w:rsidRPr="0044495B">
              <w:rPr>
                <w:rFonts w:ascii="CG Times" w:hAnsi="CG Times"/>
                <w:color w:val="000000"/>
                <w:sz w:val="14"/>
                <w:szCs w:val="14"/>
              </w:rPr>
              <w:t>63</w:t>
            </w:r>
          </w:p>
        </w:tc>
        <w:tc>
          <w:tcPr>
            <w:tcW w:w="522" w:type="pct"/>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are</w:t>
            </w:r>
          </w:p>
        </w:tc>
        <w:tc>
          <w:tcPr>
            <w:tcW w:w="344"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899</w:t>
            </w:r>
          </w:p>
        </w:tc>
        <w:tc>
          <w:tcPr>
            <w:tcW w:w="413" w:type="pct"/>
            <w:shd w:val="clear" w:color="auto" w:fill="auto"/>
            <w:noWrap/>
            <w:vAlign w:val="bottom"/>
          </w:tcPr>
          <w:p w:rsidR="00743A41" w:rsidRPr="0044495B" w:rsidRDefault="00743A41" w:rsidP="0044495B">
            <w:pPr>
              <w:jc w:val="right"/>
              <w:rPr>
                <w:rFonts w:ascii="CG Times" w:hAnsi="CG Times"/>
                <w:color w:val="000000"/>
                <w:sz w:val="14"/>
                <w:szCs w:val="14"/>
              </w:rPr>
            </w:pPr>
            <w:r w:rsidRPr="0044495B">
              <w:rPr>
                <w:rFonts w:ascii="CG Times" w:hAnsi="CG Times"/>
                <w:color w:val="000000"/>
                <w:sz w:val="14"/>
                <w:szCs w:val="14"/>
              </w:rPr>
              <w:t>56637</w:t>
            </w:r>
          </w:p>
        </w:tc>
        <w:tc>
          <w:tcPr>
            <w:tcW w:w="332" w:type="pct"/>
            <w:shd w:val="clear" w:color="auto" w:fill="auto"/>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 xml:space="preserve"> Loti 1</w:t>
            </w:r>
          </w:p>
        </w:tc>
        <w:tc>
          <w:tcPr>
            <w:tcW w:w="839" w:type="pct"/>
            <w:shd w:val="clear" w:color="auto" w:fill="auto"/>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xml:space="preserve">Konfirmim nga  ZRPP </w:t>
            </w:r>
          </w:p>
        </w:tc>
      </w:tr>
      <w:tr w:rsidR="0044495B" w:rsidRPr="0044495B" w:rsidTr="0044495B">
        <w:trPr>
          <w:trHeight w:val="139"/>
        </w:trPr>
        <w:tc>
          <w:tcPr>
            <w:tcW w:w="234"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8</w:t>
            </w:r>
          </w:p>
        </w:tc>
        <w:tc>
          <w:tcPr>
            <w:tcW w:w="483" w:type="pct"/>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Shoetim</w:t>
            </w:r>
          </w:p>
        </w:tc>
        <w:tc>
          <w:tcPr>
            <w:tcW w:w="323" w:type="pct"/>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w:t>
            </w:r>
          </w:p>
        </w:tc>
        <w:tc>
          <w:tcPr>
            <w:tcW w:w="412"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Dedej</w:t>
            </w:r>
          </w:p>
        </w:tc>
        <w:tc>
          <w:tcPr>
            <w:tcW w:w="368"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3385</w:t>
            </w:r>
          </w:p>
        </w:tc>
        <w:tc>
          <w:tcPr>
            <w:tcW w:w="368"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245/18</w:t>
            </w:r>
          </w:p>
        </w:tc>
        <w:tc>
          <w:tcPr>
            <w:tcW w:w="362" w:type="pct"/>
            <w:shd w:val="clear" w:color="auto" w:fill="FFFFFF"/>
            <w:noWrap/>
            <w:vAlign w:val="bottom"/>
          </w:tcPr>
          <w:p w:rsidR="00743A41" w:rsidRPr="0044495B" w:rsidRDefault="00743A41" w:rsidP="0044495B">
            <w:pPr>
              <w:jc w:val="right"/>
              <w:rPr>
                <w:rFonts w:ascii="CG Times" w:hAnsi="CG Times"/>
                <w:color w:val="000000"/>
                <w:sz w:val="14"/>
                <w:szCs w:val="14"/>
              </w:rPr>
            </w:pPr>
            <w:r w:rsidRPr="0044495B">
              <w:rPr>
                <w:rFonts w:ascii="CG Times" w:hAnsi="CG Times"/>
                <w:color w:val="000000"/>
                <w:sz w:val="14"/>
                <w:szCs w:val="14"/>
              </w:rPr>
              <w:t>52</w:t>
            </w:r>
          </w:p>
        </w:tc>
        <w:tc>
          <w:tcPr>
            <w:tcW w:w="522" w:type="pct"/>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are</w:t>
            </w:r>
          </w:p>
        </w:tc>
        <w:tc>
          <w:tcPr>
            <w:tcW w:w="344"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899</w:t>
            </w:r>
          </w:p>
        </w:tc>
        <w:tc>
          <w:tcPr>
            <w:tcW w:w="413" w:type="pct"/>
            <w:shd w:val="clear" w:color="auto" w:fill="auto"/>
            <w:noWrap/>
            <w:vAlign w:val="bottom"/>
          </w:tcPr>
          <w:p w:rsidR="00743A41" w:rsidRPr="0044495B" w:rsidRDefault="00743A41" w:rsidP="0044495B">
            <w:pPr>
              <w:jc w:val="right"/>
              <w:rPr>
                <w:rFonts w:ascii="CG Times" w:hAnsi="CG Times"/>
                <w:color w:val="000000"/>
                <w:sz w:val="14"/>
                <w:szCs w:val="14"/>
              </w:rPr>
            </w:pPr>
            <w:r w:rsidRPr="0044495B">
              <w:rPr>
                <w:rFonts w:ascii="CG Times" w:hAnsi="CG Times"/>
                <w:color w:val="000000"/>
                <w:sz w:val="14"/>
                <w:szCs w:val="14"/>
              </w:rPr>
              <w:t>46748</w:t>
            </w:r>
          </w:p>
        </w:tc>
        <w:tc>
          <w:tcPr>
            <w:tcW w:w="332" w:type="pct"/>
            <w:shd w:val="clear" w:color="auto" w:fill="auto"/>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 xml:space="preserve"> Loti 1</w:t>
            </w:r>
          </w:p>
        </w:tc>
        <w:tc>
          <w:tcPr>
            <w:tcW w:w="839" w:type="pct"/>
            <w:shd w:val="clear" w:color="auto" w:fill="auto"/>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xml:space="preserve">Konfirmim nga  ZRPP </w:t>
            </w:r>
          </w:p>
        </w:tc>
      </w:tr>
      <w:tr w:rsidR="0044495B" w:rsidRPr="0044495B" w:rsidTr="0044495B">
        <w:trPr>
          <w:trHeight w:val="139"/>
        </w:trPr>
        <w:tc>
          <w:tcPr>
            <w:tcW w:w="234"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9</w:t>
            </w:r>
          </w:p>
        </w:tc>
        <w:tc>
          <w:tcPr>
            <w:tcW w:w="483"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Petrit</w:t>
            </w:r>
          </w:p>
        </w:tc>
        <w:tc>
          <w:tcPr>
            <w:tcW w:w="323"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 </w:t>
            </w:r>
          </w:p>
        </w:tc>
        <w:tc>
          <w:tcPr>
            <w:tcW w:w="412"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Dedej</w:t>
            </w:r>
          </w:p>
        </w:tc>
        <w:tc>
          <w:tcPr>
            <w:tcW w:w="368"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3385</w:t>
            </w:r>
          </w:p>
        </w:tc>
        <w:tc>
          <w:tcPr>
            <w:tcW w:w="368" w:type="pct"/>
            <w:shd w:val="clear" w:color="auto" w:fill="auto"/>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245/67</w:t>
            </w:r>
          </w:p>
        </w:tc>
        <w:tc>
          <w:tcPr>
            <w:tcW w:w="362"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49</w:t>
            </w:r>
          </w:p>
        </w:tc>
        <w:tc>
          <w:tcPr>
            <w:tcW w:w="522" w:type="pct"/>
            <w:shd w:val="clear" w:color="auto" w:fill="auto"/>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are</w:t>
            </w:r>
          </w:p>
        </w:tc>
        <w:tc>
          <w:tcPr>
            <w:tcW w:w="344"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899</w:t>
            </w:r>
          </w:p>
        </w:tc>
        <w:tc>
          <w:tcPr>
            <w:tcW w:w="413" w:type="pct"/>
            <w:shd w:val="clear" w:color="auto" w:fill="auto"/>
            <w:noWrap/>
            <w:vAlign w:val="bottom"/>
          </w:tcPr>
          <w:p w:rsidR="00743A41" w:rsidRPr="0044495B" w:rsidRDefault="00743A41" w:rsidP="0044495B">
            <w:pPr>
              <w:jc w:val="right"/>
              <w:rPr>
                <w:rFonts w:ascii="CG Times" w:hAnsi="CG Times"/>
                <w:color w:val="000000"/>
                <w:sz w:val="14"/>
                <w:szCs w:val="14"/>
              </w:rPr>
            </w:pPr>
            <w:r w:rsidRPr="0044495B">
              <w:rPr>
                <w:rFonts w:ascii="CG Times" w:hAnsi="CG Times"/>
                <w:color w:val="000000"/>
                <w:sz w:val="14"/>
                <w:szCs w:val="14"/>
              </w:rPr>
              <w:t>44051</w:t>
            </w:r>
          </w:p>
        </w:tc>
        <w:tc>
          <w:tcPr>
            <w:tcW w:w="332" w:type="pct"/>
            <w:shd w:val="clear" w:color="auto" w:fill="auto"/>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 xml:space="preserve"> Loti 1</w:t>
            </w:r>
          </w:p>
        </w:tc>
        <w:tc>
          <w:tcPr>
            <w:tcW w:w="839" w:type="pct"/>
            <w:shd w:val="clear" w:color="auto" w:fill="auto"/>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xml:space="preserve">Konfirmim nga  ZRPP </w:t>
            </w:r>
          </w:p>
        </w:tc>
      </w:tr>
      <w:tr w:rsidR="0044495B" w:rsidRPr="0044495B" w:rsidTr="0044495B">
        <w:trPr>
          <w:trHeight w:val="139"/>
        </w:trPr>
        <w:tc>
          <w:tcPr>
            <w:tcW w:w="234"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10</w:t>
            </w:r>
          </w:p>
        </w:tc>
        <w:tc>
          <w:tcPr>
            <w:tcW w:w="483" w:type="pct"/>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Rexhep</w:t>
            </w:r>
          </w:p>
        </w:tc>
        <w:tc>
          <w:tcPr>
            <w:tcW w:w="323" w:type="pct"/>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w:t>
            </w:r>
          </w:p>
        </w:tc>
        <w:tc>
          <w:tcPr>
            <w:tcW w:w="412"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Dedej</w:t>
            </w:r>
          </w:p>
        </w:tc>
        <w:tc>
          <w:tcPr>
            <w:tcW w:w="368"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3385</w:t>
            </w:r>
          </w:p>
        </w:tc>
        <w:tc>
          <w:tcPr>
            <w:tcW w:w="368"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458/37</w:t>
            </w:r>
          </w:p>
        </w:tc>
        <w:tc>
          <w:tcPr>
            <w:tcW w:w="362" w:type="pct"/>
            <w:shd w:val="clear" w:color="auto" w:fill="FFFFFF"/>
            <w:noWrap/>
            <w:vAlign w:val="bottom"/>
          </w:tcPr>
          <w:p w:rsidR="00743A41" w:rsidRPr="0044495B" w:rsidRDefault="00743A41" w:rsidP="0044495B">
            <w:pPr>
              <w:jc w:val="right"/>
              <w:rPr>
                <w:rFonts w:ascii="CG Times" w:hAnsi="CG Times"/>
                <w:color w:val="000000"/>
                <w:sz w:val="14"/>
                <w:szCs w:val="14"/>
              </w:rPr>
            </w:pPr>
            <w:r w:rsidRPr="0044495B">
              <w:rPr>
                <w:rFonts w:ascii="CG Times" w:hAnsi="CG Times"/>
                <w:color w:val="000000"/>
                <w:sz w:val="14"/>
                <w:szCs w:val="14"/>
              </w:rPr>
              <w:t>92</w:t>
            </w:r>
          </w:p>
        </w:tc>
        <w:tc>
          <w:tcPr>
            <w:tcW w:w="522" w:type="pct"/>
            <w:shd w:val="clear" w:color="auto" w:fill="auto"/>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ullishte</w:t>
            </w:r>
          </w:p>
        </w:tc>
        <w:tc>
          <w:tcPr>
            <w:tcW w:w="344"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899</w:t>
            </w:r>
          </w:p>
        </w:tc>
        <w:tc>
          <w:tcPr>
            <w:tcW w:w="413" w:type="pct"/>
            <w:shd w:val="clear" w:color="auto" w:fill="auto"/>
            <w:noWrap/>
            <w:vAlign w:val="bottom"/>
          </w:tcPr>
          <w:p w:rsidR="00743A41" w:rsidRPr="0044495B" w:rsidRDefault="00743A41" w:rsidP="0044495B">
            <w:pPr>
              <w:jc w:val="right"/>
              <w:rPr>
                <w:rFonts w:ascii="CG Times" w:hAnsi="CG Times"/>
                <w:color w:val="000000"/>
                <w:sz w:val="14"/>
                <w:szCs w:val="14"/>
              </w:rPr>
            </w:pPr>
            <w:r w:rsidRPr="0044495B">
              <w:rPr>
                <w:rFonts w:ascii="CG Times" w:hAnsi="CG Times"/>
                <w:color w:val="000000"/>
                <w:sz w:val="14"/>
                <w:szCs w:val="14"/>
              </w:rPr>
              <w:t>82708</w:t>
            </w:r>
          </w:p>
        </w:tc>
        <w:tc>
          <w:tcPr>
            <w:tcW w:w="332" w:type="pct"/>
            <w:shd w:val="clear" w:color="auto" w:fill="auto"/>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 xml:space="preserve"> Loti 1</w:t>
            </w:r>
          </w:p>
        </w:tc>
        <w:tc>
          <w:tcPr>
            <w:tcW w:w="839" w:type="pct"/>
            <w:shd w:val="clear" w:color="auto" w:fill="auto"/>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xml:space="preserve">Konfirmim nga  ZRPP </w:t>
            </w:r>
          </w:p>
        </w:tc>
      </w:tr>
      <w:tr w:rsidR="0044495B" w:rsidRPr="0044495B" w:rsidTr="0044495B">
        <w:trPr>
          <w:trHeight w:val="139"/>
        </w:trPr>
        <w:tc>
          <w:tcPr>
            <w:tcW w:w="234"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11</w:t>
            </w:r>
          </w:p>
        </w:tc>
        <w:tc>
          <w:tcPr>
            <w:tcW w:w="483" w:type="pct"/>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Muhamet</w:t>
            </w:r>
          </w:p>
        </w:tc>
        <w:tc>
          <w:tcPr>
            <w:tcW w:w="323" w:type="pct"/>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w:t>
            </w:r>
          </w:p>
        </w:tc>
        <w:tc>
          <w:tcPr>
            <w:tcW w:w="412" w:type="pct"/>
            <w:shd w:val="clear" w:color="auto" w:fill="auto"/>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Dedej</w:t>
            </w:r>
          </w:p>
        </w:tc>
        <w:tc>
          <w:tcPr>
            <w:tcW w:w="368"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3385</w:t>
            </w:r>
          </w:p>
        </w:tc>
        <w:tc>
          <w:tcPr>
            <w:tcW w:w="368" w:type="pct"/>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458/57</w:t>
            </w:r>
          </w:p>
        </w:tc>
        <w:tc>
          <w:tcPr>
            <w:tcW w:w="362" w:type="pct"/>
            <w:shd w:val="clear" w:color="auto" w:fill="FFFFFF"/>
            <w:noWrap/>
            <w:vAlign w:val="bottom"/>
          </w:tcPr>
          <w:p w:rsidR="00743A41" w:rsidRPr="0044495B" w:rsidRDefault="00743A41" w:rsidP="0044495B">
            <w:pPr>
              <w:jc w:val="right"/>
              <w:rPr>
                <w:rFonts w:ascii="CG Times" w:hAnsi="CG Times"/>
                <w:color w:val="000000"/>
                <w:sz w:val="14"/>
                <w:szCs w:val="14"/>
              </w:rPr>
            </w:pPr>
            <w:r w:rsidRPr="0044495B">
              <w:rPr>
                <w:rFonts w:ascii="CG Times" w:hAnsi="CG Times"/>
                <w:color w:val="000000"/>
                <w:sz w:val="14"/>
                <w:szCs w:val="14"/>
              </w:rPr>
              <w:t>38</w:t>
            </w:r>
          </w:p>
        </w:tc>
        <w:tc>
          <w:tcPr>
            <w:tcW w:w="522" w:type="pct"/>
            <w:shd w:val="clear" w:color="auto" w:fill="auto"/>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ullishte</w:t>
            </w:r>
          </w:p>
        </w:tc>
        <w:tc>
          <w:tcPr>
            <w:tcW w:w="344" w:type="pct"/>
            <w:shd w:val="clear" w:color="auto" w:fill="auto"/>
            <w:noWrap/>
            <w:vAlign w:val="bottom"/>
          </w:tcPr>
          <w:p w:rsidR="00743A41" w:rsidRPr="0044495B" w:rsidRDefault="00743A41" w:rsidP="0044495B">
            <w:pPr>
              <w:jc w:val="right"/>
              <w:rPr>
                <w:rFonts w:ascii="CG Times" w:hAnsi="CG Times"/>
                <w:sz w:val="14"/>
                <w:szCs w:val="14"/>
              </w:rPr>
            </w:pPr>
            <w:r w:rsidRPr="0044495B">
              <w:rPr>
                <w:rFonts w:ascii="CG Times" w:hAnsi="CG Times"/>
                <w:sz w:val="14"/>
                <w:szCs w:val="14"/>
              </w:rPr>
              <w:t>899</w:t>
            </w:r>
          </w:p>
        </w:tc>
        <w:tc>
          <w:tcPr>
            <w:tcW w:w="413" w:type="pct"/>
            <w:shd w:val="clear" w:color="auto" w:fill="auto"/>
            <w:noWrap/>
            <w:vAlign w:val="bottom"/>
          </w:tcPr>
          <w:p w:rsidR="00743A41" w:rsidRPr="0044495B" w:rsidRDefault="00743A41" w:rsidP="0044495B">
            <w:pPr>
              <w:jc w:val="right"/>
              <w:rPr>
                <w:rFonts w:ascii="CG Times" w:hAnsi="CG Times"/>
                <w:color w:val="000000"/>
                <w:sz w:val="14"/>
                <w:szCs w:val="14"/>
              </w:rPr>
            </w:pPr>
            <w:r w:rsidRPr="0044495B">
              <w:rPr>
                <w:rFonts w:ascii="CG Times" w:hAnsi="CG Times"/>
                <w:color w:val="000000"/>
                <w:sz w:val="14"/>
                <w:szCs w:val="14"/>
              </w:rPr>
              <w:t>34162</w:t>
            </w:r>
          </w:p>
        </w:tc>
        <w:tc>
          <w:tcPr>
            <w:tcW w:w="332" w:type="pct"/>
            <w:shd w:val="clear" w:color="auto" w:fill="auto"/>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 xml:space="preserve"> Loti 1</w:t>
            </w:r>
          </w:p>
        </w:tc>
        <w:tc>
          <w:tcPr>
            <w:tcW w:w="839" w:type="pct"/>
            <w:shd w:val="clear" w:color="auto" w:fill="auto"/>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xml:space="preserve">Konfirmim nga  ZRPP </w:t>
            </w:r>
          </w:p>
        </w:tc>
      </w:tr>
      <w:tr w:rsidR="0044495B" w:rsidRPr="0044495B" w:rsidTr="0044495B">
        <w:trPr>
          <w:trHeight w:val="139"/>
        </w:trPr>
        <w:tc>
          <w:tcPr>
            <w:tcW w:w="234" w:type="pct"/>
            <w:shd w:val="clear" w:color="auto" w:fill="auto"/>
            <w:noWrap/>
            <w:vAlign w:val="bottom"/>
          </w:tcPr>
          <w:p w:rsidR="00743A41" w:rsidRPr="0044495B" w:rsidRDefault="00743A41" w:rsidP="0044495B">
            <w:pPr>
              <w:rPr>
                <w:rFonts w:ascii="CG Times" w:hAnsi="CG Times"/>
                <w:b/>
                <w:bCs/>
                <w:color w:val="000000"/>
                <w:sz w:val="14"/>
                <w:szCs w:val="14"/>
              </w:rPr>
            </w:pPr>
            <w:r w:rsidRPr="0044495B">
              <w:rPr>
                <w:rFonts w:ascii="CG Times" w:hAnsi="CG Times"/>
                <w:b/>
                <w:bCs/>
                <w:color w:val="000000"/>
                <w:sz w:val="14"/>
                <w:szCs w:val="14"/>
              </w:rPr>
              <w:t> </w:t>
            </w:r>
          </w:p>
        </w:tc>
        <w:tc>
          <w:tcPr>
            <w:tcW w:w="483" w:type="pct"/>
            <w:shd w:val="clear" w:color="auto" w:fill="auto"/>
            <w:noWrap/>
            <w:vAlign w:val="bottom"/>
          </w:tcPr>
          <w:p w:rsidR="00743A41" w:rsidRPr="0044495B" w:rsidRDefault="00743A41" w:rsidP="0044495B">
            <w:pPr>
              <w:rPr>
                <w:rFonts w:ascii="CG Times" w:hAnsi="CG Times"/>
                <w:b/>
                <w:bCs/>
                <w:sz w:val="14"/>
                <w:szCs w:val="14"/>
              </w:rPr>
            </w:pPr>
            <w:r w:rsidRPr="0044495B">
              <w:rPr>
                <w:rFonts w:ascii="CG Times" w:hAnsi="CG Times"/>
                <w:b/>
                <w:bCs/>
                <w:sz w:val="14"/>
                <w:szCs w:val="14"/>
              </w:rPr>
              <w:t>SHUMA</w:t>
            </w:r>
          </w:p>
        </w:tc>
        <w:tc>
          <w:tcPr>
            <w:tcW w:w="323" w:type="pct"/>
            <w:shd w:val="clear" w:color="auto" w:fill="auto"/>
            <w:noWrap/>
            <w:vAlign w:val="bottom"/>
          </w:tcPr>
          <w:p w:rsidR="00743A41" w:rsidRPr="0044495B" w:rsidRDefault="00743A41" w:rsidP="0044495B">
            <w:pPr>
              <w:rPr>
                <w:rFonts w:ascii="CG Times" w:hAnsi="CG Times"/>
                <w:b/>
                <w:bCs/>
                <w:color w:val="000000"/>
                <w:sz w:val="14"/>
                <w:szCs w:val="14"/>
              </w:rPr>
            </w:pPr>
            <w:r w:rsidRPr="0044495B">
              <w:rPr>
                <w:rFonts w:ascii="CG Times" w:hAnsi="CG Times"/>
                <w:b/>
                <w:bCs/>
                <w:color w:val="000000"/>
                <w:sz w:val="14"/>
                <w:szCs w:val="14"/>
              </w:rPr>
              <w:t> </w:t>
            </w:r>
          </w:p>
        </w:tc>
        <w:tc>
          <w:tcPr>
            <w:tcW w:w="412" w:type="pct"/>
            <w:shd w:val="clear" w:color="auto" w:fill="auto"/>
            <w:noWrap/>
            <w:vAlign w:val="bottom"/>
          </w:tcPr>
          <w:p w:rsidR="00743A41" w:rsidRPr="0044495B" w:rsidRDefault="00743A41" w:rsidP="0044495B">
            <w:pPr>
              <w:rPr>
                <w:rFonts w:ascii="CG Times" w:hAnsi="CG Times"/>
                <w:b/>
                <w:bCs/>
                <w:color w:val="000000"/>
                <w:sz w:val="14"/>
                <w:szCs w:val="14"/>
              </w:rPr>
            </w:pPr>
            <w:r w:rsidRPr="0044495B">
              <w:rPr>
                <w:rFonts w:ascii="CG Times" w:hAnsi="CG Times"/>
                <w:b/>
                <w:bCs/>
                <w:color w:val="000000"/>
                <w:sz w:val="14"/>
                <w:szCs w:val="14"/>
              </w:rPr>
              <w:t> </w:t>
            </w:r>
          </w:p>
        </w:tc>
        <w:tc>
          <w:tcPr>
            <w:tcW w:w="368" w:type="pct"/>
            <w:shd w:val="clear" w:color="auto" w:fill="auto"/>
            <w:noWrap/>
            <w:vAlign w:val="bottom"/>
          </w:tcPr>
          <w:p w:rsidR="00743A41" w:rsidRPr="0044495B" w:rsidRDefault="00743A41" w:rsidP="0044495B">
            <w:pPr>
              <w:rPr>
                <w:rFonts w:ascii="CG Times" w:hAnsi="CG Times"/>
                <w:b/>
                <w:bCs/>
                <w:color w:val="000000"/>
                <w:sz w:val="14"/>
                <w:szCs w:val="14"/>
              </w:rPr>
            </w:pPr>
            <w:r w:rsidRPr="0044495B">
              <w:rPr>
                <w:rFonts w:ascii="CG Times" w:hAnsi="CG Times"/>
                <w:b/>
                <w:bCs/>
                <w:color w:val="000000"/>
                <w:sz w:val="14"/>
                <w:szCs w:val="14"/>
              </w:rPr>
              <w:t> </w:t>
            </w:r>
          </w:p>
        </w:tc>
        <w:tc>
          <w:tcPr>
            <w:tcW w:w="368" w:type="pct"/>
            <w:shd w:val="clear" w:color="auto" w:fill="auto"/>
            <w:noWrap/>
            <w:vAlign w:val="bottom"/>
          </w:tcPr>
          <w:p w:rsidR="00743A41" w:rsidRPr="0044495B" w:rsidRDefault="00743A41" w:rsidP="0044495B">
            <w:pPr>
              <w:rPr>
                <w:rFonts w:ascii="CG Times" w:hAnsi="CG Times"/>
                <w:b/>
                <w:bCs/>
                <w:color w:val="000000"/>
                <w:sz w:val="14"/>
                <w:szCs w:val="14"/>
              </w:rPr>
            </w:pPr>
            <w:r w:rsidRPr="0044495B">
              <w:rPr>
                <w:rFonts w:ascii="CG Times" w:hAnsi="CG Times"/>
                <w:b/>
                <w:bCs/>
                <w:color w:val="000000"/>
                <w:sz w:val="14"/>
                <w:szCs w:val="14"/>
              </w:rPr>
              <w:t> </w:t>
            </w:r>
          </w:p>
        </w:tc>
        <w:tc>
          <w:tcPr>
            <w:tcW w:w="362" w:type="pct"/>
            <w:shd w:val="clear" w:color="auto" w:fill="auto"/>
            <w:noWrap/>
            <w:vAlign w:val="bottom"/>
          </w:tcPr>
          <w:p w:rsidR="00743A41" w:rsidRPr="0044495B" w:rsidRDefault="00743A41" w:rsidP="0044495B">
            <w:pPr>
              <w:jc w:val="right"/>
              <w:rPr>
                <w:rFonts w:ascii="CG Times" w:hAnsi="CG Times"/>
                <w:b/>
                <w:bCs/>
                <w:color w:val="000000"/>
                <w:sz w:val="14"/>
                <w:szCs w:val="14"/>
              </w:rPr>
            </w:pPr>
            <w:r w:rsidRPr="0044495B">
              <w:rPr>
                <w:rFonts w:ascii="CG Times" w:hAnsi="CG Times"/>
                <w:b/>
                <w:bCs/>
                <w:color w:val="000000"/>
                <w:sz w:val="14"/>
                <w:szCs w:val="14"/>
              </w:rPr>
              <w:t>886</w:t>
            </w:r>
          </w:p>
        </w:tc>
        <w:tc>
          <w:tcPr>
            <w:tcW w:w="522" w:type="pct"/>
            <w:shd w:val="clear" w:color="auto" w:fill="auto"/>
            <w:noWrap/>
            <w:vAlign w:val="bottom"/>
          </w:tcPr>
          <w:p w:rsidR="00743A41" w:rsidRPr="0044495B" w:rsidRDefault="00743A41" w:rsidP="0044495B">
            <w:pPr>
              <w:rPr>
                <w:rFonts w:ascii="CG Times" w:hAnsi="CG Times"/>
                <w:b/>
                <w:bCs/>
                <w:color w:val="000000"/>
                <w:sz w:val="14"/>
                <w:szCs w:val="14"/>
              </w:rPr>
            </w:pPr>
            <w:r w:rsidRPr="0044495B">
              <w:rPr>
                <w:rFonts w:ascii="CG Times" w:hAnsi="CG Times"/>
                <w:b/>
                <w:bCs/>
                <w:color w:val="000000"/>
                <w:sz w:val="14"/>
                <w:szCs w:val="14"/>
              </w:rPr>
              <w:t> </w:t>
            </w:r>
          </w:p>
        </w:tc>
        <w:tc>
          <w:tcPr>
            <w:tcW w:w="344" w:type="pct"/>
            <w:shd w:val="clear" w:color="auto" w:fill="auto"/>
            <w:noWrap/>
            <w:vAlign w:val="bottom"/>
          </w:tcPr>
          <w:p w:rsidR="00743A41" w:rsidRPr="0044495B" w:rsidRDefault="00743A41" w:rsidP="0044495B">
            <w:pPr>
              <w:rPr>
                <w:rFonts w:ascii="CG Times" w:hAnsi="CG Times"/>
                <w:b/>
                <w:bCs/>
                <w:color w:val="000000"/>
                <w:sz w:val="14"/>
                <w:szCs w:val="14"/>
              </w:rPr>
            </w:pPr>
            <w:r w:rsidRPr="0044495B">
              <w:rPr>
                <w:rFonts w:ascii="CG Times" w:hAnsi="CG Times"/>
                <w:b/>
                <w:bCs/>
                <w:color w:val="000000"/>
                <w:sz w:val="14"/>
                <w:szCs w:val="14"/>
              </w:rPr>
              <w:t> </w:t>
            </w:r>
          </w:p>
        </w:tc>
        <w:tc>
          <w:tcPr>
            <w:tcW w:w="413" w:type="pct"/>
            <w:shd w:val="clear" w:color="auto" w:fill="auto"/>
            <w:noWrap/>
            <w:vAlign w:val="bottom"/>
          </w:tcPr>
          <w:p w:rsidR="00743A41" w:rsidRPr="0044495B" w:rsidRDefault="00743A41" w:rsidP="0044495B">
            <w:pPr>
              <w:jc w:val="right"/>
              <w:rPr>
                <w:rFonts w:ascii="CG Times" w:hAnsi="CG Times"/>
                <w:b/>
                <w:bCs/>
                <w:color w:val="000000"/>
                <w:sz w:val="14"/>
                <w:szCs w:val="14"/>
              </w:rPr>
            </w:pPr>
            <w:r w:rsidRPr="0044495B">
              <w:rPr>
                <w:rFonts w:ascii="CG Times" w:hAnsi="CG Times"/>
                <w:b/>
                <w:bCs/>
                <w:color w:val="000000"/>
                <w:sz w:val="14"/>
                <w:szCs w:val="14"/>
              </w:rPr>
              <w:t>796514</w:t>
            </w:r>
          </w:p>
        </w:tc>
        <w:tc>
          <w:tcPr>
            <w:tcW w:w="332" w:type="pct"/>
            <w:shd w:val="clear" w:color="auto" w:fill="auto"/>
            <w:noWrap/>
            <w:vAlign w:val="bottom"/>
          </w:tcPr>
          <w:p w:rsidR="00743A41" w:rsidRPr="0044495B" w:rsidRDefault="00743A41" w:rsidP="0044495B">
            <w:pPr>
              <w:jc w:val="center"/>
              <w:rPr>
                <w:rFonts w:ascii="CG Times" w:hAnsi="CG Times"/>
                <w:b/>
                <w:bCs/>
                <w:color w:val="000000"/>
                <w:sz w:val="14"/>
                <w:szCs w:val="14"/>
              </w:rPr>
            </w:pPr>
            <w:r w:rsidRPr="0044495B">
              <w:rPr>
                <w:rFonts w:ascii="CG Times" w:hAnsi="CG Times"/>
                <w:b/>
                <w:bCs/>
                <w:color w:val="000000"/>
                <w:sz w:val="14"/>
                <w:szCs w:val="14"/>
              </w:rPr>
              <w:t> </w:t>
            </w:r>
          </w:p>
        </w:tc>
        <w:tc>
          <w:tcPr>
            <w:tcW w:w="839" w:type="pct"/>
            <w:shd w:val="clear" w:color="auto" w:fill="auto"/>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w:t>
            </w:r>
          </w:p>
        </w:tc>
      </w:tr>
    </w:tbl>
    <w:p w:rsidR="00743A41" w:rsidRPr="0044495B" w:rsidRDefault="00743A41" w:rsidP="00743A41">
      <w:pPr>
        <w:pStyle w:val="Paragrafi"/>
        <w:rPr>
          <w:sz w:val="14"/>
          <w:szCs w:val="14"/>
        </w:rPr>
      </w:pPr>
    </w:p>
    <w:p w:rsidR="00743A41" w:rsidRDefault="00743A41" w:rsidP="00743A41">
      <w:pPr>
        <w:pStyle w:val="Paragrafi"/>
      </w:pPr>
    </w:p>
    <w:p w:rsidR="00743A41" w:rsidRDefault="00743A41" w:rsidP="00743A41">
      <w:pPr>
        <w:pStyle w:val="Paragrafi"/>
      </w:pPr>
    </w:p>
    <w:p w:rsidR="00743A41" w:rsidRDefault="00743A41" w:rsidP="00743A41">
      <w:pPr>
        <w:pStyle w:val="Paragrafi"/>
      </w:pPr>
    </w:p>
    <w:p w:rsidR="00743A41" w:rsidRDefault="00743A41" w:rsidP="00743A41">
      <w:pPr>
        <w:pStyle w:val="Paragrafi"/>
      </w:pPr>
    </w:p>
    <w:p w:rsidR="0044495B" w:rsidRDefault="0044495B" w:rsidP="00743A41">
      <w:pPr>
        <w:pStyle w:val="Paragrafi"/>
      </w:pPr>
    </w:p>
    <w:p w:rsidR="0044495B" w:rsidRDefault="0044495B" w:rsidP="00743A41">
      <w:pPr>
        <w:pStyle w:val="Paragrafi"/>
      </w:pPr>
    </w:p>
    <w:p w:rsidR="0044495B" w:rsidRDefault="0044495B" w:rsidP="00743A41">
      <w:pPr>
        <w:pStyle w:val="Paragrafi"/>
      </w:pPr>
    </w:p>
    <w:p w:rsidR="00743A41" w:rsidRDefault="00743A41" w:rsidP="00743A41">
      <w:pPr>
        <w:pStyle w:val="Paragrafi"/>
      </w:pPr>
    </w:p>
    <w:p w:rsidR="0049532F" w:rsidRDefault="0049532F" w:rsidP="00743A41">
      <w:pPr>
        <w:pStyle w:val="Paragrafi"/>
      </w:pPr>
    </w:p>
    <w:p w:rsidR="00743A41" w:rsidRDefault="00743A41" w:rsidP="00743A41">
      <w:pPr>
        <w:pStyle w:val="Paragrafi"/>
      </w:pPr>
    </w:p>
    <w:p w:rsidR="00743A41" w:rsidRDefault="00743A41" w:rsidP="00743A41">
      <w:pPr>
        <w:pStyle w:val="Paragrafi"/>
      </w:pPr>
    </w:p>
    <w:tbl>
      <w:tblPr>
        <w:tblW w:w="5000" w:type="pct"/>
        <w:tblLook w:val="0000" w:firstRow="0" w:lastRow="0" w:firstColumn="0" w:lastColumn="0" w:noHBand="0" w:noVBand="0"/>
      </w:tblPr>
      <w:tblGrid>
        <w:gridCol w:w="78"/>
        <w:gridCol w:w="348"/>
        <w:gridCol w:w="86"/>
        <w:gridCol w:w="1051"/>
        <w:gridCol w:w="754"/>
        <w:gridCol w:w="721"/>
        <w:gridCol w:w="776"/>
        <w:gridCol w:w="455"/>
        <w:gridCol w:w="279"/>
        <w:gridCol w:w="708"/>
        <w:gridCol w:w="897"/>
        <w:gridCol w:w="362"/>
        <w:gridCol w:w="743"/>
        <w:gridCol w:w="54"/>
        <w:gridCol w:w="351"/>
        <w:gridCol w:w="1150"/>
        <w:gridCol w:w="405"/>
        <w:gridCol w:w="69"/>
      </w:tblGrid>
      <w:tr w:rsidR="00743A41" w:rsidRPr="0044495B" w:rsidTr="0044495B">
        <w:trPr>
          <w:trHeight w:val="255"/>
        </w:trPr>
        <w:tc>
          <w:tcPr>
            <w:tcW w:w="5000" w:type="pct"/>
            <w:gridSpan w:val="18"/>
            <w:tcBorders>
              <w:top w:val="nil"/>
              <w:left w:val="nil"/>
              <w:bottom w:val="single" w:sz="4" w:space="0" w:color="auto"/>
              <w:right w:val="nil"/>
            </w:tcBorders>
            <w:shd w:val="clear" w:color="auto" w:fill="FFFFFF"/>
            <w:noWrap/>
            <w:vAlign w:val="bottom"/>
          </w:tcPr>
          <w:p w:rsidR="0049532F" w:rsidRDefault="0049532F" w:rsidP="006863B4">
            <w:pPr>
              <w:jc w:val="center"/>
              <w:rPr>
                <w:rFonts w:ascii="CG Times" w:hAnsi="CG Times"/>
                <w:b/>
                <w:bCs/>
                <w:sz w:val="20"/>
                <w:szCs w:val="20"/>
              </w:rPr>
            </w:pPr>
            <w:r w:rsidRPr="0049532F">
              <w:rPr>
                <w:rFonts w:ascii="CG Times" w:hAnsi="CG Times"/>
                <w:b/>
                <w:bCs/>
                <w:sz w:val="20"/>
                <w:szCs w:val="20"/>
              </w:rPr>
              <w:t>PLEPA – RROGOZHINË   LOTET 6-</w:t>
            </w:r>
            <w:r>
              <w:rPr>
                <w:rFonts w:ascii="CG Times" w:hAnsi="CG Times"/>
                <w:b/>
                <w:bCs/>
                <w:sz w:val="20"/>
                <w:szCs w:val="20"/>
              </w:rPr>
              <w:t xml:space="preserve">12  OBJEKTET  DHE KARBURANTET </w:t>
            </w:r>
          </w:p>
          <w:p w:rsidR="00743A41" w:rsidRPr="0049532F" w:rsidRDefault="0049532F" w:rsidP="006863B4">
            <w:pPr>
              <w:jc w:val="center"/>
              <w:rPr>
                <w:rFonts w:ascii="CG Times" w:hAnsi="CG Times"/>
                <w:b/>
                <w:bCs/>
                <w:sz w:val="20"/>
                <w:szCs w:val="20"/>
              </w:rPr>
            </w:pPr>
            <w:r>
              <w:rPr>
                <w:rFonts w:ascii="CG Times" w:hAnsi="CG Times"/>
                <w:b/>
                <w:bCs/>
                <w:sz w:val="20"/>
                <w:szCs w:val="20"/>
              </w:rPr>
              <w:t>(</w:t>
            </w:r>
            <w:r w:rsidRPr="0049532F">
              <w:rPr>
                <w:rFonts w:ascii="CG Times" w:hAnsi="CG Times"/>
                <w:b/>
                <w:bCs/>
                <w:sz w:val="20"/>
                <w:szCs w:val="20"/>
              </w:rPr>
              <w:t>INVESTIM  LULISHTE)</w:t>
            </w:r>
          </w:p>
        </w:tc>
      </w:tr>
      <w:tr w:rsidR="00743A41" w:rsidRPr="0044495B" w:rsidTr="0044495B">
        <w:trPr>
          <w:trHeight w:val="225"/>
        </w:trPr>
        <w:tc>
          <w:tcPr>
            <w:tcW w:w="229" w:type="pct"/>
            <w:gridSpan w:val="2"/>
            <w:tcBorders>
              <w:top w:val="single" w:sz="8" w:space="0" w:color="auto"/>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b/>
                <w:bCs/>
                <w:sz w:val="14"/>
                <w:szCs w:val="14"/>
              </w:rPr>
            </w:pPr>
            <w:r w:rsidRPr="0044495B">
              <w:rPr>
                <w:rFonts w:ascii="CG Times" w:hAnsi="CG Times"/>
                <w:b/>
                <w:bCs/>
                <w:sz w:val="14"/>
                <w:szCs w:val="14"/>
              </w:rPr>
              <w:t>Nr.</w:t>
            </w:r>
          </w:p>
        </w:tc>
        <w:tc>
          <w:tcPr>
            <w:tcW w:w="2070" w:type="pct"/>
            <w:gridSpan w:val="6"/>
            <w:tcBorders>
              <w:top w:val="single" w:sz="8" w:space="0" w:color="auto"/>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Objekti</w:t>
            </w:r>
          </w:p>
        </w:tc>
        <w:tc>
          <w:tcPr>
            <w:tcW w:w="1209" w:type="pct"/>
            <w:gridSpan w:val="4"/>
            <w:tcBorders>
              <w:top w:val="single" w:sz="8" w:space="0" w:color="auto"/>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Pronari</w:t>
            </w:r>
          </w:p>
        </w:tc>
        <w:tc>
          <w:tcPr>
            <w:tcW w:w="429" w:type="pct"/>
            <w:gridSpan w:val="2"/>
            <w:tcBorders>
              <w:top w:val="single" w:sz="8" w:space="0" w:color="auto"/>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 xml:space="preserve">Vlera </w:t>
            </w:r>
          </w:p>
        </w:tc>
        <w:tc>
          <w:tcPr>
            <w:tcW w:w="1063" w:type="pct"/>
            <w:gridSpan w:val="4"/>
            <w:tcBorders>
              <w:top w:val="single" w:sz="8" w:space="0" w:color="auto"/>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Shënime</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1</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Magazine loti 10</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Isuf Krasniqi</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754264</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proc legalizimi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2</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Banesë  1 kat loti 11</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Beqir Saraci</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2898091</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proc legalizimi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3</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xml:space="preserve">Banesë e pabanuar loti 6 </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Ali e Nexhip Tatani</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562959</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konf. ZVRPP</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4</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49532F" w:rsidP="0044495B">
            <w:pPr>
              <w:rPr>
                <w:rFonts w:ascii="CG Times" w:hAnsi="CG Times"/>
                <w:color w:val="000000"/>
                <w:sz w:val="14"/>
                <w:szCs w:val="14"/>
              </w:rPr>
            </w:pPr>
            <w:r>
              <w:rPr>
                <w:rFonts w:ascii="CG Times" w:hAnsi="CG Times"/>
                <w:color w:val="000000"/>
                <w:sz w:val="14"/>
                <w:szCs w:val="14"/>
              </w:rPr>
              <w:t>Banesë  1 k</w:t>
            </w:r>
            <w:r w:rsidR="00743A41" w:rsidRPr="0044495B">
              <w:rPr>
                <w:rFonts w:ascii="CG Times" w:hAnsi="CG Times"/>
                <w:color w:val="000000"/>
                <w:sz w:val="14"/>
                <w:szCs w:val="14"/>
              </w:rPr>
              <w:t>at loti 7</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Namire Xeko</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1800880</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plotesim dokumentacioni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5</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Punishte mermeri loti 7</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Kasem Kotolloshi</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1772324</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plotesim dokumentacioni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6</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Banese 1 kat  loti 7</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Sabri Vrapi</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2211901</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konf. ZVRPP</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7</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Magazine loti 7</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Agron Elezi</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1870967</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konf. ZVRPP</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8</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Kapanon metalik loti 7</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Kujtim Xhuli</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4157774</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plotesim dokumentacioni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9</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Karburant  Tatani (investim) L6 S</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Ali e Nexhip Tatani</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603343</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me leje ndertimi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10</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Karburant "IAP"( investim)L6 S30</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Astrit Kucani</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652828</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me leje ndertimi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11</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Karburant  "Xhihani"(investim)L6 S63</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Xhihani</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1192562</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me leje ndertimi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12</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Karburant  "Mirjan" (investim) L6  S83</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Xhavit Kollcaku</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214858</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me leje ndertimi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13</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Karburant  "Taci"( komplet)L7 S146</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Muharrem Kollcaku</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5044490</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me leje ndertimi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14</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Karburant  "Kastrati" (investim)L7 S169</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3010FB" w:rsidRDefault="00743A41" w:rsidP="0044495B">
            <w:pPr>
              <w:rPr>
                <w:rFonts w:ascii="CG Times" w:hAnsi="CG Times"/>
                <w:sz w:val="14"/>
                <w:szCs w:val="14"/>
                <w:lang w:val="it-IT"/>
              </w:rPr>
            </w:pPr>
            <w:r w:rsidRPr="003010FB">
              <w:rPr>
                <w:rFonts w:ascii="CG Times" w:hAnsi="CG Times"/>
                <w:sz w:val="14"/>
                <w:szCs w:val="14"/>
                <w:lang w:val="it-IT"/>
              </w:rPr>
              <w:t>Artan Shyti e Drimon Dedej</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919186</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me leje ndertimi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15</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Karburant  "Alpet" (ne ndertim)L8 S194</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Mirazh Shkodra</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1865480</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me leje ndertimi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16</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Karburant  "Alpet"majtas  (investim)</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Mirazh Shkodra</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2414855</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me leje ndertimi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17</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3010FB" w:rsidRDefault="00743A41" w:rsidP="0044495B">
            <w:pPr>
              <w:rPr>
                <w:rFonts w:ascii="CG Times" w:hAnsi="CG Times"/>
                <w:sz w:val="14"/>
                <w:szCs w:val="14"/>
                <w:lang w:val="it-IT"/>
              </w:rPr>
            </w:pPr>
            <w:r w:rsidRPr="003010FB">
              <w:rPr>
                <w:rFonts w:ascii="CG Times" w:hAnsi="CG Times"/>
                <w:sz w:val="14"/>
                <w:szCs w:val="14"/>
                <w:lang w:val="it-IT"/>
              </w:rPr>
              <w:t>Karburant  "Porto Romano"  (investim)L8  S262</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3010FB" w:rsidRDefault="00743A41" w:rsidP="0044495B">
            <w:pPr>
              <w:jc w:val="center"/>
              <w:rPr>
                <w:rFonts w:ascii="CG Times" w:hAnsi="CG Times"/>
                <w:color w:val="000000"/>
                <w:sz w:val="14"/>
                <w:szCs w:val="14"/>
                <w:lang w:val="it-IT"/>
              </w:rPr>
            </w:pPr>
            <w:r w:rsidRPr="003010FB">
              <w:rPr>
                <w:rFonts w:ascii="CG Times" w:hAnsi="CG Times"/>
                <w:color w:val="000000"/>
                <w:sz w:val="14"/>
                <w:szCs w:val="14"/>
                <w:lang w:val="it-IT"/>
              </w:rPr>
              <w:t> </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1451352</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plotesim dokumentacioni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18</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Karburant  "Sinometa" (investim) L8 S322</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smartTag w:uri="urn:schemas-microsoft-com:office:smarttags" w:element="place">
              <w:smartTag w:uri="urn:schemas-microsoft-com:office:smarttags" w:element="City">
                <w:r w:rsidRPr="0044495B">
                  <w:rPr>
                    <w:rFonts w:ascii="CG Times" w:hAnsi="CG Times"/>
                    <w:color w:val="000000"/>
                    <w:sz w:val="14"/>
                    <w:szCs w:val="14"/>
                  </w:rPr>
                  <w:t>Mersin</w:t>
                </w:r>
              </w:smartTag>
            </w:smartTag>
            <w:r w:rsidRPr="0044495B">
              <w:rPr>
                <w:rFonts w:ascii="CG Times" w:hAnsi="CG Times"/>
                <w:color w:val="000000"/>
                <w:sz w:val="14"/>
                <w:szCs w:val="14"/>
              </w:rPr>
              <w:t xml:space="preserve"> Sinometa</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814408</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me leje ndertimi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19</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Karburant  "Eurodrin"  (investim)L8 S350</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Shyqyri Dulaku</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891897</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me leje ndertimi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20</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Karburant  "Moni"  (investim)L9 S30</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Engjulli Beu</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1374677</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me leje ndertimi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21</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Karburant  "Sikoil" (investim)L9 S30</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Firma Olten</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793641</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me leje ndertimi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22</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Karburant  "Anoil" s 96 loti 9 (investim)L9 S96</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845856</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me leje ndertimi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23</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Karburant  "API"S 375 lot 12 (investim)</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298421</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plotesim dokumentacioni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24</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Karburant "Anoil" majtas</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Angjeli</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413542</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me leje ndertimi</w:t>
            </w:r>
          </w:p>
        </w:tc>
      </w:tr>
      <w:tr w:rsidR="00743A41" w:rsidRPr="0044495B" w:rsidTr="0044495B">
        <w:trPr>
          <w:trHeight w:val="139"/>
        </w:trPr>
        <w:tc>
          <w:tcPr>
            <w:tcW w:w="229" w:type="pct"/>
            <w:gridSpan w:val="2"/>
            <w:tcBorders>
              <w:top w:val="nil"/>
              <w:left w:val="single" w:sz="8" w:space="0" w:color="auto"/>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25</w:t>
            </w:r>
          </w:p>
        </w:tc>
        <w:tc>
          <w:tcPr>
            <w:tcW w:w="2070" w:type="pct"/>
            <w:gridSpan w:val="6"/>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Karburant  "Anoil"  djathtas (investim)</w:t>
            </w:r>
          </w:p>
        </w:tc>
        <w:tc>
          <w:tcPr>
            <w:tcW w:w="1209"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Gugash Magani</w:t>
            </w:r>
          </w:p>
        </w:tc>
        <w:tc>
          <w:tcPr>
            <w:tcW w:w="429" w:type="pct"/>
            <w:gridSpan w:val="2"/>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420362</w:t>
            </w:r>
          </w:p>
        </w:tc>
        <w:tc>
          <w:tcPr>
            <w:tcW w:w="1063" w:type="pct"/>
            <w:gridSpan w:val="4"/>
            <w:tcBorders>
              <w:top w:val="nil"/>
              <w:left w:val="nil"/>
              <w:bottom w:val="single" w:sz="4"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me leje ndertimi</w:t>
            </w:r>
          </w:p>
        </w:tc>
      </w:tr>
      <w:tr w:rsidR="00743A41" w:rsidRPr="0044495B" w:rsidTr="0044495B">
        <w:trPr>
          <w:trHeight w:val="139"/>
        </w:trPr>
        <w:tc>
          <w:tcPr>
            <w:tcW w:w="229" w:type="pct"/>
            <w:gridSpan w:val="2"/>
            <w:tcBorders>
              <w:top w:val="nil"/>
              <w:left w:val="single" w:sz="8" w:space="0" w:color="auto"/>
              <w:bottom w:val="nil"/>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26</w:t>
            </w:r>
          </w:p>
        </w:tc>
        <w:tc>
          <w:tcPr>
            <w:tcW w:w="2070" w:type="pct"/>
            <w:gridSpan w:val="6"/>
            <w:tcBorders>
              <w:top w:val="nil"/>
              <w:left w:val="nil"/>
              <w:bottom w:val="nil"/>
              <w:right w:val="single" w:sz="4" w:space="0" w:color="auto"/>
            </w:tcBorders>
            <w:shd w:val="clear" w:color="auto" w:fill="FFFFFF"/>
            <w:noWrap/>
            <w:vAlign w:val="bottom"/>
          </w:tcPr>
          <w:p w:rsidR="00743A41" w:rsidRPr="0044495B" w:rsidRDefault="00743A41" w:rsidP="0044495B">
            <w:pPr>
              <w:rPr>
                <w:rFonts w:ascii="CG Times" w:hAnsi="CG Times"/>
                <w:sz w:val="14"/>
                <w:szCs w:val="14"/>
              </w:rPr>
            </w:pPr>
            <w:r w:rsidRPr="0044495B">
              <w:rPr>
                <w:rFonts w:ascii="CG Times" w:hAnsi="CG Times"/>
                <w:sz w:val="14"/>
                <w:szCs w:val="14"/>
              </w:rPr>
              <w:t>Serra loti 10</w:t>
            </w:r>
          </w:p>
        </w:tc>
        <w:tc>
          <w:tcPr>
            <w:tcW w:w="1209" w:type="pct"/>
            <w:gridSpan w:val="4"/>
            <w:tcBorders>
              <w:top w:val="nil"/>
              <w:left w:val="nil"/>
              <w:bottom w:val="nil"/>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Azem Saraci</w:t>
            </w:r>
          </w:p>
        </w:tc>
        <w:tc>
          <w:tcPr>
            <w:tcW w:w="429" w:type="pct"/>
            <w:gridSpan w:val="2"/>
            <w:tcBorders>
              <w:top w:val="nil"/>
              <w:left w:val="nil"/>
              <w:bottom w:val="nil"/>
              <w:right w:val="single" w:sz="4" w:space="0" w:color="auto"/>
            </w:tcBorders>
            <w:shd w:val="clear" w:color="auto" w:fill="FFFFFF"/>
            <w:noWrap/>
            <w:vAlign w:val="bottom"/>
          </w:tcPr>
          <w:p w:rsidR="00743A41" w:rsidRPr="0044495B" w:rsidRDefault="00743A41" w:rsidP="0044495B">
            <w:pPr>
              <w:jc w:val="center"/>
              <w:rPr>
                <w:rFonts w:ascii="CG Times" w:hAnsi="CG Times"/>
                <w:sz w:val="14"/>
                <w:szCs w:val="14"/>
              </w:rPr>
            </w:pPr>
            <w:r w:rsidRPr="0044495B">
              <w:rPr>
                <w:rFonts w:ascii="CG Times" w:hAnsi="CG Times"/>
                <w:sz w:val="14"/>
                <w:szCs w:val="14"/>
              </w:rPr>
              <w:t>636468</w:t>
            </w:r>
          </w:p>
        </w:tc>
        <w:tc>
          <w:tcPr>
            <w:tcW w:w="1063" w:type="pct"/>
            <w:gridSpan w:val="4"/>
            <w:tcBorders>
              <w:top w:val="nil"/>
              <w:left w:val="nil"/>
              <w:bottom w:val="nil"/>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dok. privatizimi</w:t>
            </w:r>
          </w:p>
        </w:tc>
      </w:tr>
      <w:tr w:rsidR="00743A41" w:rsidRPr="0044495B" w:rsidTr="0044495B">
        <w:trPr>
          <w:trHeight w:val="139"/>
        </w:trPr>
        <w:tc>
          <w:tcPr>
            <w:tcW w:w="229" w:type="pct"/>
            <w:gridSpan w:val="2"/>
            <w:tcBorders>
              <w:top w:val="single" w:sz="4" w:space="0" w:color="auto"/>
              <w:left w:val="single" w:sz="8" w:space="0" w:color="auto"/>
              <w:bottom w:val="single" w:sz="8"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color w:val="000000"/>
                <w:sz w:val="14"/>
                <w:szCs w:val="14"/>
              </w:rPr>
            </w:pPr>
            <w:r w:rsidRPr="0044495B">
              <w:rPr>
                <w:rFonts w:ascii="CG Times" w:hAnsi="CG Times"/>
                <w:color w:val="000000"/>
                <w:sz w:val="14"/>
                <w:szCs w:val="14"/>
              </w:rPr>
              <w:t> </w:t>
            </w:r>
          </w:p>
        </w:tc>
        <w:tc>
          <w:tcPr>
            <w:tcW w:w="2070" w:type="pct"/>
            <w:gridSpan w:val="6"/>
            <w:tcBorders>
              <w:top w:val="single" w:sz="4" w:space="0" w:color="auto"/>
              <w:left w:val="nil"/>
              <w:bottom w:val="single" w:sz="8" w:space="0" w:color="auto"/>
              <w:right w:val="single" w:sz="4" w:space="0" w:color="auto"/>
            </w:tcBorders>
            <w:shd w:val="clear" w:color="auto" w:fill="FFFFFF"/>
            <w:noWrap/>
            <w:vAlign w:val="bottom"/>
          </w:tcPr>
          <w:p w:rsidR="00743A41" w:rsidRPr="0044495B" w:rsidRDefault="00743A41" w:rsidP="0044495B">
            <w:pPr>
              <w:ind w:firstLineChars="100" w:firstLine="141"/>
              <w:rPr>
                <w:rFonts w:ascii="CG Times" w:hAnsi="CG Times"/>
                <w:b/>
                <w:bCs/>
                <w:sz w:val="14"/>
                <w:szCs w:val="14"/>
              </w:rPr>
            </w:pPr>
            <w:r w:rsidRPr="0044495B">
              <w:rPr>
                <w:rFonts w:ascii="CG Times" w:hAnsi="CG Times"/>
                <w:b/>
                <w:bCs/>
                <w:sz w:val="14"/>
                <w:szCs w:val="14"/>
              </w:rPr>
              <w:t>TOTALI</w:t>
            </w:r>
          </w:p>
        </w:tc>
        <w:tc>
          <w:tcPr>
            <w:tcW w:w="1209" w:type="pct"/>
            <w:gridSpan w:val="4"/>
            <w:tcBorders>
              <w:top w:val="single" w:sz="4" w:space="0" w:color="auto"/>
              <w:left w:val="nil"/>
              <w:bottom w:val="single" w:sz="8"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w:t>
            </w:r>
          </w:p>
        </w:tc>
        <w:tc>
          <w:tcPr>
            <w:tcW w:w="429" w:type="pct"/>
            <w:gridSpan w:val="2"/>
            <w:tcBorders>
              <w:top w:val="single" w:sz="4" w:space="0" w:color="auto"/>
              <w:left w:val="nil"/>
              <w:bottom w:val="single" w:sz="8" w:space="0" w:color="auto"/>
              <w:right w:val="single" w:sz="4" w:space="0" w:color="auto"/>
            </w:tcBorders>
            <w:shd w:val="clear" w:color="auto" w:fill="FFFFFF"/>
            <w:noWrap/>
            <w:vAlign w:val="bottom"/>
          </w:tcPr>
          <w:p w:rsidR="00743A41" w:rsidRPr="0044495B" w:rsidRDefault="00743A41" w:rsidP="0044495B">
            <w:pPr>
              <w:jc w:val="center"/>
              <w:rPr>
                <w:rFonts w:ascii="CG Times" w:hAnsi="CG Times"/>
                <w:b/>
                <w:bCs/>
                <w:sz w:val="14"/>
                <w:szCs w:val="14"/>
              </w:rPr>
            </w:pPr>
            <w:r w:rsidRPr="0044495B">
              <w:rPr>
                <w:rFonts w:ascii="CG Times" w:hAnsi="CG Times"/>
                <w:b/>
                <w:bCs/>
                <w:sz w:val="14"/>
                <w:szCs w:val="14"/>
              </w:rPr>
              <w:t>36877386</w:t>
            </w:r>
          </w:p>
        </w:tc>
        <w:tc>
          <w:tcPr>
            <w:tcW w:w="1063" w:type="pct"/>
            <w:gridSpan w:val="4"/>
            <w:tcBorders>
              <w:top w:val="single" w:sz="4" w:space="0" w:color="auto"/>
              <w:left w:val="nil"/>
              <w:bottom w:val="single" w:sz="8" w:space="0" w:color="auto"/>
              <w:right w:val="single" w:sz="4" w:space="0" w:color="auto"/>
            </w:tcBorders>
            <w:shd w:val="clear" w:color="auto" w:fill="FFFFFF"/>
            <w:noWrap/>
            <w:vAlign w:val="bottom"/>
          </w:tcPr>
          <w:p w:rsidR="00743A41" w:rsidRPr="0044495B" w:rsidRDefault="00743A41" w:rsidP="0044495B">
            <w:pPr>
              <w:rPr>
                <w:rFonts w:ascii="CG Times" w:hAnsi="CG Times"/>
                <w:color w:val="000000"/>
                <w:sz w:val="14"/>
                <w:szCs w:val="14"/>
              </w:rPr>
            </w:pPr>
            <w:r w:rsidRPr="0044495B">
              <w:rPr>
                <w:rFonts w:ascii="CG Times" w:hAnsi="CG Times"/>
                <w:color w:val="000000"/>
                <w:sz w:val="14"/>
                <w:szCs w:val="14"/>
              </w:rPr>
              <w:t> </w:t>
            </w:r>
          </w:p>
        </w:tc>
      </w:tr>
      <w:tr w:rsidR="00743A41" w:rsidRPr="0044495B" w:rsidTr="000F5AF7">
        <w:tblPrEx>
          <w:tblCellMar>
            <w:left w:w="30" w:type="dxa"/>
            <w:right w:w="30" w:type="dxa"/>
          </w:tblCellMar>
        </w:tblPrEx>
        <w:trPr>
          <w:gridBefore w:val="1"/>
          <w:gridAfter w:val="1"/>
          <w:wBefore w:w="42" w:type="pct"/>
          <w:wAfter w:w="39" w:type="pct"/>
          <w:trHeight w:val="134"/>
        </w:trPr>
        <w:tc>
          <w:tcPr>
            <w:tcW w:w="800" w:type="pct"/>
            <w:gridSpan w:val="3"/>
            <w:tcBorders>
              <w:top w:val="nil"/>
              <w:left w:val="nil"/>
              <w:bottom w:val="nil"/>
              <w:right w:val="nil"/>
            </w:tcBorders>
          </w:tcPr>
          <w:p w:rsidR="00743A41" w:rsidRPr="0044495B" w:rsidRDefault="00743A41"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 xml:space="preserve">               </w:t>
            </w:r>
          </w:p>
        </w:tc>
        <w:tc>
          <w:tcPr>
            <w:tcW w:w="404" w:type="pct"/>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color w:val="000000"/>
                <w:sz w:val="14"/>
                <w:szCs w:val="14"/>
              </w:rPr>
            </w:pPr>
          </w:p>
        </w:tc>
        <w:tc>
          <w:tcPr>
            <w:tcW w:w="388" w:type="pct"/>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color w:val="000000"/>
                <w:sz w:val="14"/>
                <w:szCs w:val="14"/>
              </w:rPr>
            </w:pPr>
          </w:p>
        </w:tc>
        <w:tc>
          <w:tcPr>
            <w:tcW w:w="418" w:type="pct"/>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color w:val="000000"/>
                <w:sz w:val="14"/>
                <w:szCs w:val="14"/>
              </w:rPr>
            </w:pPr>
          </w:p>
        </w:tc>
        <w:tc>
          <w:tcPr>
            <w:tcW w:w="395" w:type="pct"/>
            <w:gridSpan w:val="2"/>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color w:val="000000"/>
                <w:sz w:val="14"/>
                <w:szCs w:val="14"/>
              </w:rPr>
            </w:pPr>
          </w:p>
        </w:tc>
        <w:tc>
          <w:tcPr>
            <w:tcW w:w="381" w:type="pct"/>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color w:val="000000"/>
                <w:sz w:val="14"/>
                <w:szCs w:val="14"/>
              </w:rPr>
            </w:pPr>
          </w:p>
        </w:tc>
        <w:tc>
          <w:tcPr>
            <w:tcW w:w="483" w:type="pct"/>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color w:val="000000"/>
                <w:sz w:val="14"/>
                <w:szCs w:val="14"/>
              </w:rPr>
            </w:pPr>
          </w:p>
        </w:tc>
        <w:tc>
          <w:tcPr>
            <w:tcW w:w="595" w:type="pct"/>
            <w:gridSpan w:val="2"/>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color w:val="000000"/>
                <w:sz w:val="14"/>
                <w:szCs w:val="14"/>
              </w:rPr>
            </w:pPr>
          </w:p>
        </w:tc>
        <w:tc>
          <w:tcPr>
            <w:tcW w:w="218" w:type="pct"/>
            <w:gridSpan w:val="2"/>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color w:val="000000"/>
                <w:sz w:val="14"/>
                <w:szCs w:val="14"/>
              </w:rPr>
            </w:pPr>
          </w:p>
        </w:tc>
        <w:tc>
          <w:tcPr>
            <w:tcW w:w="837" w:type="pct"/>
            <w:gridSpan w:val="2"/>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color w:val="000000"/>
                <w:sz w:val="14"/>
                <w:szCs w:val="14"/>
              </w:rPr>
            </w:pPr>
          </w:p>
        </w:tc>
      </w:tr>
      <w:tr w:rsidR="00743A41" w:rsidRPr="003010FB" w:rsidTr="000F5AF7">
        <w:tblPrEx>
          <w:tblCellMar>
            <w:left w:w="30" w:type="dxa"/>
            <w:right w:w="30" w:type="dxa"/>
          </w:tblCellMar>
        </w:tblPrEx>
        <w:trPr>
          <w:gridBefore w:val="1"/>
          <w:gridAfter w:val="1"/>
          <w:wBefore w:w="42" w:type="pct"/>
          <w:wAfter w:w="39" w:type="pct"/>
          <w:trHeight w:val="134"/>
        </w:trPr>
        <w:tc>
          <w:tcPr>
            <w:tcW w:w="1592" w:type="pct"/>
            <w:gridSpan w:val="5"/>
            <w:tcBorders>
              <w:top w:val="nil"/>
              <w:left w:val="nil"/>
              <w:bottom w:val="nil"/>
              <w:right w:val="nil"/>
            </w:tcBorders>
          </w:tcPr>
          <w:p w:rsidR="000F5AF7" w:rsidRPr="003010FB" w:rsidRDefault="000F5AF7" w:rsidP="0044495B">
            <w:pPr>
              <w:autoSpaceDE w:val="0"/>
              <w:autoSpaceDN w:val="0"/>
              <w:adjustRightInd w:val="0"/>
              <w:rPr>
                <w:rFonts w:ascii="CG Times" w:hAnsi="CG Times" w:cs="CG Times"/>
                <w:b/>
                <w:bCs/>
                <w:color w:val="000000"/>
                <w:sz w:val="14"/>
                <w:szCs w:val="14"/>
                <w:lang w:val="it-IT"/>
              </w:rPr>
            </w:pPr>
          </w:p>
          <w:p w:rsidR="00743A41" w:rsidRPr="003010FB" w:rsidRDefault="00743A41" w:rsidP="0044495B">
            <w:pPr>
              <w:autoSpaceDE w:val="0"/>
              <w:autoSpaceDN w:val="0"/>
              <w:adjustRightInd w:val="0"/>
              <w:rPr>
                <w:rFonts w:ascii="CG Times" w:hAnsi="CG Times" w:cs="CG Times"/>
                <w:b/>
                <w:bCs/>
                <w:color w:val="000000"/>
                <w:sz w:val="14"/>
                <w:szCs w:val="14"/>
                <w:lang w:val="it-IT"/>
              </w:rPr>
            </w:pPr>
            <w:r w:rsidRPr="003010FB">
              <w:rPr>
                <w:rFonts w:ascii="CG Times" w:hAnsi="CG Times" w:cs="CG Times"/>
                <w:b/>
                <w:bCs/>
                <w:color w:val="000000"/>
                <w:sz w:val="14"/>
                <w:szCs w:val="14"/>
                <w:lang w:val="it-IT"/>
              </w:rPr>
              <w:t>DREJTORIA E PËRGJITHSHME E RRUGËVE</w:t>
            </w:r>
          </w:p>
        </w:tc>
        <w:tc>
          <w:tcPr>
            <w:tcW w:w="418" w:type="pct"/>
            <w:tcBorders>
              <w:top w:val="nil"/>
              <w:left w:val="nil"/>
              <w:bottom w:val="nil"/>
              <w:right w:val="nil"/>
            </w:tcBorders>
          </w:tcPr>
          <w:p w:rsidR="00743A41" w:rsidRPr="003010FB" w:rsidRDefault="00743A41" w:rsidP="0044495B">
            <w:pPr>
              <w:autoSpaceDE w:val="0"/>
              <w:autoSpaceDN w:val="0"/>
              <w:adjustRightInd w:val="0"/>
              <w:jc w:val="right"/>
              <w:rPr>
                <w:rFonts w:ascii="CG Times" w:hAnsi="CG Times" w:cs="CG Times"/>
                <w:b/>
                <w:bCs/>
                <w:color w:val="000000"/>
                <w:sz w:val="14"/>
                <w:szCs w:val="14"/>
                <w:lang w:val="it-IT"/>
              </w:rPr>
            </w:pPr>
          </w:p>
        </w:tc>
        <w:tc>
          <w:tcPr>
            <w:tcW w:w="395" w:type="pct"/>
            <w:gridSpan w:val="2"/>
            <w:tcBorders>
              <w:top w:val="nil"/>
              <w:left w:val="nil"/>
              <w:bottom w:val="nil"/>
              <w:right w:val="nil"/>
            </w:tcBorders>
          </w:tcPr>
          <w:p w:rsidR="00743A41" w:rsidRPr="003010FB" w:rsidRDefault="00743A41" w:rsidP="0044495B">
            <w:pPr>
              <w:autoSpaceDE w:val="0"/>
              <w:autoSpaceDN w:val="0"/>
              <w:adjustRightInd w:val="0"/>
              <w:jc w:val="right"/>
              <w:rPr>
                <w:rFonts w:ascii="CG Times" w:hAnsi="CG Times" w:cs="CG Times"/>
                <w:color w:val="000000"/>
                <w:sz w:val="14"/>
                <w:szCs w:val="14"/>
                <w:lang w:val="it-IT"/>
              </w:rPr>
            </w:pPr>
          </w:p>
        </w:tc>
        <w:tc>
          <w:tcPr>
            <w:tcW w:w="381" w:type="pct"/>
            <w:tcBorders>
              <w:top w:val="nil"/>
              <w:left w:val="nil"/>
              <w:bottom w:val="nil"/>
              <w:right w:val="nil"/>
            </w:tcBorders>
          </w:tcPr>
          <w:p w:rsidR="00743A41" w:rsidRPr="003010FB" w:rsidRDefault="00743A41" w:rsidP="0044495B">
            <w:pPr>
              <w:autoSpaceDE w:val="0"/>
              <w:autoSpaceDN w:val="0"/>
              <w:adjustRightInd w:val="0"/>
              <w:jc w:val="right"/>
              <w:rPr>
                <w:rFonts w:ascii="CG Times" w:hAnsi="CG Times" w:cs="CG Times"/>
                <w:color w:val="000000"/>
                <w:sz w:val="14"/>
                <w:szCs w:val="14"/>
                <w:lang w:val="it-IT"/>
              </w:rPr>
            </w:pPr>
          </w:p>
        </w:tc>
        <w:tc>
          <w:tcPr>
            <w:tcW w:w="483" w:type="pct"/>
            <w:tcBorders>
              <w:top w:val="nil"/>
              <w:left w:val="nil"/>
              <w:bottom w:val="nil"/>
              <w:right w:val="nil"/>
            </w:tcBorders>
          </w:tcPr>
          <w:p w:rsidR="00743A41" w:rsidRPr="003010FB" w:rsidRDefault="00743A41" w:rsidP="0044495B">
            <w:pPr>
              <w:autoSpaceDE w:val="0"/>
              <w:autoSpaceDN w:val="0"/>
              <w:adjustRightInd w:val="0"/>
              <w:jc w:val="right"/>
              <w:rPr>
                <w:rFonts w:ascii="CG Times" w:hAnsi="CG Times" w:cs="CG Times"/>
                <w:color w:val="000000"/>
                <w:sz w:val="14"/>
                <w:szCs w:val="14"/>
                <w:lang w:val="it-IT"/>
              </w:rPr>
            </w:pPr>
          </w:p>
        </w:tc>
        <w:tc>
          <w:tcPr>
            <w:tcW w:w="595" w:type="pct"/>
            <w:gridSpan w:val="2"/>
            <w:tcBorders>
              <w:top w:val="nil"/>
              <w:left w:val="nil"/>
              <w:bottom w:val="nil"/>
              <w:right w:val="nil"/>
            </w:tcBorders>
          </w:tcPr>
          <w:p w:rsidR="00743A41" w:rsidRPr="003010FB" w:rsidRDefault="00743A41" w:rsidP="0044495B">
            <w:pPr>
              <w:autoSpaceDE w:val="0"/>
              <w:autoSpaceDN w:val="0"/>
              <w:adjustRightInd w:val="0"/>
              <w:jc w:val="right"/>
              <w:rPr>
                <w:rFonts w:ascii="CG Times" w:hAnsi="CG Times" w:cs="CG Times"/>
                <w:color w:val="000000"/>
                <w:sz w:val="14"/>
                <w:szCs w:val="14"/>
                <w:lang w:val="it-IT"/>
              </w:rPr>
            </w:pPr>
          </w:p>
        </w:tc>
        <w:tc>
          <w:tcPr>
            <w:tcW w:w="218" w:type="pct"/>
            <w:gridSpan w:val="2"/>
            <w:tcBorders>
              <w:top w:val="nil"/>
              <w:left w:val="nil"/>
              <w:bottom w:val="nil"/>
              <w:right w:val="nil"/>
            </w:tcBorders>
          </w:tcPr>
          <w:p w:rsidR="00743A41" w:rsidRPr="003010FB" w:rsidRDefault="00743A41" w:rsidP="0044495B">
            <w:pPr>
              <w:autoSpaceDE w:val="0"/>
              <w:autoSpaceDN w:val="0"/>
              <w:adjustRightInd w:val="0"/>
              <w:jc w:val="right"/>
              <w:rPr>
                <w:rFonts w:ascii="CG Times" w:hAnsi="CG Times" w:cs="CG Times"/>
                <w:color w:val="000000"/>
                <w:sz w:val="14"/>
                <w:szCs w:val="14"/>
                <w:lang w:val="it-IT"/>
              </w:rPr>
            </w:pPr>
          </w:p>
        </w:tc>
        <w:tc>
          <w:tcPr>
            <w:tcW w:w="837" w:type="pct"/>
            <w:gridSpan w:val="2"/>
            <w:tcBorders>
              <w:top w:val="nil"/>
              <w:left w:val="nil"/>
              <w:bottom w:val="nil"/>
              <w:right w:val="nil"/>
            </w:tcBorders>
          </w:tcPr>
          <w:p w:rsidR="00743A41" w:rsidRPr="003010FB" w:rsidRDefault="00743A41" w:rsidP="0044495B">
            <w:pPr>
              <w:autoSpaceDE w:val="0"/>
              <w:autoSpaceDN w:val="0"/>
              <w:adjustRightInd w:val="0"/>
              <w:jc w:val="right"/>
              <w:rPr>
                <w:rFonts w:ascii="CG Times" w:hAnsi="CG Times" w:cs="CG Times"/>
                <w:color w:val="000000"/>
                <w:sz w:val="14"/>
                <w:szCs w:val="14"/>
                <w:lang w:val="it-IT"/>
              </w:rPr>
            </w:pPr>
          </w:p>
        </w:tc>
      </w:tr>
      <w:tr w:rsidR="00743A41" w:rsidRPr="0044495B" w:rsidTr="000F5AF7">
        <w:tblPrEx>
          <w:tblCellMar>
            <w:left w:w="30" w:type="dxa"/>
            <w:right w:w="30" w:type="dxa"/>
          </w:tblCellMar>
        </w:tblPrEx>
        <w:trPr>
          <w:gridBefore w:val="1"/>
          <w:gridAfter w:val="1"/>
          <w:wBefore w:w="42" w:type="pct"/>
          <w:wAfter w:w="39" w:type="pct"/>
          <w:trHeight w:val="134"/>
        </w:trPr>
        <w:tc>
          <w:tcPr>
            <w:tcW w:w="1204" w:type="pct"/>
            <w:gridSpan w:val="4"/>
            <w:tcBorders>
              <w:top w:val="nil"/>
              <w:left w:val="nil"/>
              <w:bottom w:val="nil"/>
              <w:right w:val="nil"/>
            </w:tcBorders>
          </w:tcPr>
          <w:p w:rsidR="00743A41" w:rsidRPr="0044495B" w:rsidRDefault="00743A41" w:rsidP="0044495B">
            <w:pPr>
              <w:autoSpaceDE w:val="0"/>
              <w:autoSpaceDN w:val="0"/>
              <w:adjustRightInd w:val="0"/>
              <w:rPr>
                <w:rFonts w:ascii="CG Times" w:hAnsi="CG Times" w:cs="CG Times"/>
                <w:b/>
                <w:bCs/>
                <w:color w:val="000000"/>
                <w:sz w:val="14"/>
                <w:szCs w:val="14"/>
              </w:rPr>
            </w:pPr>
            <w:r w:rsidRPr="0044495B">
              <w:rPr>
                <w:rFonts w:ascii="CG Times" w:hAnsi="CG Times" w:cs="CG Times"/>
                <w:b/>
                <w:bCs/>
                <w:color w:val="000000"/>
                <w:sz w:val="14"/>
                <w:szCs w:val="14"/>
              </w:rPr>
              <w:t>DREJTORIA E SHPRONËSIMEVE</w:t>
            </w:r>
          </w:p>
        </w:tc>
        <w:tc>
          <w:tcPr>
            <w:tcW w:w="388" w:type="pct"/>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b/>
                <w:bCs/>
                <w:color w:val="000000"/>
                <w:sz w:val="14"/>
                <w:szCs w:val="14"/>
              </w:rPr>
            </w:pPr>
          </w:p>
        </w:tc>
        <w:tc>
          <w:tcPr>
            <w:tcW w:w="418" w:type="pct"/>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b/>
                <w:bCs/>
                <w:color w:val="000000"/>
                <w:sz w:val="14"/>
                <w:szCs w:val="14"/>
              </w:rPr>
            </w:pPr>
          </w:p>
        </w:tc>
        <w:tc>
          <w:tcPr>
            <w:tcW w:w="395" w:type="pct"/>
            <w:gridSpan w:val="2"/>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color w:val="000000"/>
                <w:sz w:val="14"/>
                <w:szCs w:val="14"/>
              </w:rPr>
            </w:pPr>
          </w:p>
        </w:tc>
        <w:tc>
          <w:tcPr>
            <w:tcW w:w="381" w:type="pct"/>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color w:val="000000"/>
                <w:sz w:val="14"/>
                <w:szCs w:val="14"/>
              </w:rPr>
            </w:pPr>
          </w:p>
        </w:tc>
        <w:tc>
          <w:tcPr>
            <w:tcW w:w="483" w:type="pct"/>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color w:val="000000"/>
                <w:sz w:val="14"/>
                <w:szCs w:val="14"/>
              </w:rPr>
            </w:pPr>
          </w:p>
        </w:tc>
        <w:tc>
          <w:tcPr>
            <w:tcW w:w="595" w:type="pct"/>
            <w:gridSpan w:val="2"/>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color w:val="000000"/>
                <w:sz w:val="14"/>
                <w:szCs w:val="14"/>
              </w:rPr>
            </w:pPr>
          </w:p>
        </w:tc>
        <w:tc>
          <w:tcPr>
            <w:tcW w:w="218" w:type="pct"/>
            <w:gridSpan w:val="2"/>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color w:val="000000"/>
                <w:sz w:val="14"/>
                <w:szCs w:val="14"/>
              </w:rPr>
            </w:pPr>
          </w:p>
        </w:tc>
        <w:tc>
          <w:tcPr>
            <w:tcW w:w="837" w:type="pct"/>
            <w:gridSpan w:val="2"/>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color w:val="000000"/>
                <w:sz w:val="14"/>
                <w:szCs w:val="14"/>
              </w:rPr>
            </w:pPr>
          </w:p>
        </w:tc>
      </w:tr>
      <w:tr w:rsidR="00743A41" w:rsidRPr="0044495B" w:rsidTr="000F5AF7">
        <w:tblPrEx>
          <w:tblCellMar>
            <w:left w:w="30" w:type="dxa"/>
            <w:right w:w="30" w:type="dxa"/>
          </w:tblCellMar>
        </w:tblPrEx>
        <w:trPr>
          <w:gridBefore w:val="1"/>
          <w:gridAfter w:val="1"/>
          <w:wBefore w:w="42" w:type="pct"/>
          <w:wAfter w:w="39" w:type="pct"/>
          <w:trHeight w:val="134"/>
        </w:trPr>
        <w:tc>
          <w:tcPr>
            <w:tcW w:w="4919" w:type="pct"/>
            <w:gridSpan w:val="16"/>
            <w:tcBorders>
              <w:top w:val="nil"/>
              <w:left w:val="nil"/>
              <w:bottom w:val="nil"/>
              <w:right w:val="nil"/>
            </w:tcBorders>
          </w:tcPr>
          <w:p w:rsidR="000F5AF7" w:rsidRPr="003010FB" w:rsidRDefault="000F5AF7" w:rsidP="006863B4">
            <w:pPr>
              <w:autoSpaceDE w:val="0"/>
              <w:autoSpaceDN w:val="0"/>
              <w:adjustRightInd w:val="0"/>
              <w:jc w:val="center"/>
              <w:rPr>
                <w:rFonts w:ascii="CG Times" w:hAnsi="CG Times" w:cs="CG Times"/>
                <w:b/>
                <w:bCs/>
                <w:color w:val="000000"/>
                <w:sz w:val="18"/>
                <w:szCs w:val="18"/>
                <w:lang w:val="it-IT"/>
              </w:rPr>
            </w:pPr>
          </w:p>
          <w:p w:rsidR="009A2DE4" w:rsidRPr="003010FB" w:rsidRDefault="00743A41" w:rsidP="006863B4">
            <w:pPr>
              <w:autoSpaceDE w:val="0"/>
              <w:autoSpaceDN w:val="0"/>
              <w:adjustRightInd w:val="0"/>
              <w:jc w:val="center"/>
              <w:rPr>
                <w:rFonts w:ascii="CG Times" w:hAnsi="CG Times" w:cs="CG Times"/>
                <w:b/>
                <w:bCs/>
                <w:color w:val="000000"/>
                <w:sz w:val="18"/>
                <w:szCs w:val="18"/>
                <w:lang w:val="it-IT"/>
              </w:rPr>
            </w:pPr>
            <w:r w:rsidRPr="003010FB">
              <w:rPr>
                <w:rFonts w:ascii="CG Times" w:hAnsi="CG Times" w:cs="CG Times"/>
                <w:b/>
                <w:bCs/>
                <w:color w:val="000000"/>
                <w:sz w:val="18"/>
                <w:szCs w:val="18"/>
                <w:lang w:val="it-IT"/>
              </w:rPr>
              <w:t>LISTA EMËRORE E PRONARËVE QË SHPRONËSOHEN NG</w:t>
            </w:r>
            <w:r w:rsidR="009A2DE4" w:rsidRPr="003010FB">
              <w:rPr>
                <w:rFonts w:ascii="CG Times" w:hAnsi="CG Times" w:cs="CG Times"/>
                <w:b/>
                <w:bCs/>
                <w:color w:val="000000"/>
                <w:sz w:val="18"/>
                <w:szCs w:val="18"/>
                <w:lang w:val="it-IT"/>
              </w:rPr>
              <w:t xml:space="preserve">A NDËRTIMI I SEGMENTIT RRUGOR </w:t>
            </w:r>
          </w:p>
          <w:p w:rsidR="00743A41" w:rsidRPr="006863B4" w:rsidRDefault="009A2DE4" w:rsidP="006863B4">
            <w:pPr>
              <w:autoSpaceDE w:val="0"/>
              <w:autoSpaceDN w:val="0"/>
              <w:adjustRightInd w:val="0"/>
              <w:jc w:val="center"/>
              <w:rPr>
                <w:rFonts w:ascii="CG Times" w:hAnsi="CG Times" w:cs="CG Times"/>
                <w:b/>
                <w:bCs/>
                <w:color w:val="000000"/>
                <w:sz w:val="18"/>
                <w:szCs w:val="18"/>
              </w:rPr>
            </w:pPr>
            <w:r>
              <w:rPr>
                <w:rFonts w:ascii="CG Times" w:hAnsi="CG Times" w:cs="CG Times"/>
                <w:b/>
                <w:bCs/>
                <w:color w:val="000000"/>
                <w:sz w:val="18"/>
                <w:szCs w:val="18"/>
              </w:rPr>
              <w:t>"</w:t>
            </w:r>
            <w:r w:rsidR="00743A41" w:rsidRPr="006863B4">
              <w:rPr>
                <w:rFonts w:ascii="CG Times" w:hAnsi="CG Times" w:cs="CG Times"/>
                <w:b/>
                <w:bCs/>
                <w:color w:val="000000"/>
                <w:sz w:val="18"/>
                <w:szCs w:val="18"/>
              </w:rPr>
              <w:t>By-Pass Plepa Rrogozhinë"</w:t>
            </w:r>
          </w:p>
        </w:tc>
      </w:tr>
      <w:tr w:rsidR="00743A41" w:rsidRPr="0044495B" w:rsidTr="000F5AF7">
        <w:tblPrEx>
          <w:tblCellMar>
            <w:left w:w="30" w:type="dxa"/>
            <w:right w:w="30" w:type="dxa"/>
          </w:tblCellMar>
        </w:tblPrEx>
        <w:trPr>
          <w:gridBefore w:val="1"/>
          <w:gridAfter w:val="1"/>
          <w:wBefore w:w="42" w:type="pct"/>
          <w:wAfter w:w="39" w:type="pct"/>
          <w:trHeight w:val="134"/>
        </w:trPr>
        <w:tc>
          <w:tcPr>
            <w:tcW w:w="234" w:type="pct"/>
            <w:gridSpan w:val="2"/>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b/>
                <w:bCs/>
                <w:color w:val="000000"/>
                <w:sz w:val="14"/>
                <w:szCs w:val="14"/>
              </w:rPr>
            </w:pPr>
          </w:p>
        </w:tc>
        <w:tc>
          <w:tcPr>
            <w:tcW w:w="566" w:type="pct"/>
            <w:tcBorders>
              <w:top w:val="nil"/>
              <w:left w:val="nil"/>
              <w:bottom w:val="nil"/>
              <w:right w:val="nil"/>
            </w:tcBorders>
          </w:tcPr>
          <w:p w:rsidR="00743A41" w:rsidRPr="0044495B" w:rsidRDefault="00743A41" w:rsidP="006863B4">
            <w:pPr>
              <w:autoSpaceDE w:val="0"/>
              <w:autoSpaceDN w:val="0"/>
              <w:adjustRightInd w:val="0"/>
              <w:jc w:val="center"/>
              <w:rPr>
                <w:rFonts w:ascii="CG Times" w:hAnsi="CG Times" w:cs="CG Times"/>
                <w:b/>
                <w:bCs/>
                <w:color w:val="000000"/>
                <w:sz w:val="14"/>
                <w:szCs w:val="14"/>
              </w:rPr>
            </w:pPr>
          </w:p>
        </w:tc>
        <w:tc>
          <w:tcPr>
            <w:tcW w:w="404" w:type="pct"/>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b/>
                <w:bCs/>
                <w:color w:val="000000"/>
                <w:sz w:val="14"/>
                <w:szCs w:val="14"/>
              </w:rPr>
            </w:pPr>
          </w:p>
        </w:tc>
        <w:tc>
          <w:tcPr>
            <w:tcW w:w="388" w:type="pct"/>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b/>
                <w:bCs/>
                <w:color w:val="000000"/>
                <w:sz w:val="14"/>
                <w:szCs w:val="14"/>
              </w:rPr>
            </w:pPr>
          </w:p>
        </w:tc>
        <w:tc>
          <w:tcPr>
            <w:tcW w:w="418" w:type="pct"/>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b/>
                <w:bCs/>
                <w:color w:val="000000"/>
                <w:sz w:val="14"/>
                <w:szCs w:val="14"/>
              </w:rPr>
            </w:pPr>
          </w:p>
        </w:tc>
        <w:tc>
          <w:tcPr>
            <w:tcW w:w="395" w:type="pct"/>
            <w:gridSpan w:val="2"/>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b/>
                <w:bCs/>
                <w:color w:val="000000"/>
                <w:sz w:val="14"/>
                <w:szCs w:val="14"/>
              </w:rPr>
            </w:pPr>
          </w:p>
        </w:tc>
        <w:tc>
          <w:tcPr>
            <w:tcW w:w="381" w:type="pct"/>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b/>
                <w:bCs/>
                <w:color w:val="000000"/>
                <w:sz w:val="14"/>
                <w:szCs w:val="14"/>
              </w:rPr>
            </w:pPr>
          </w:p>
        </w:tc>
        <w:tc>
          <w:tcPr>
            <w:tcW w:w="483" w:type="pct"/>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b/>
                <w:bCs/>
                <w:color w:val="000000"/>
                <w:sz w:val="14"/>
                <w:szCs w:val="14"/>
              </w:rPr>
            </w:pPr>
          </w:p>
        </w:tc>
        <w:tc>
          <w:tcPr>
            <w:tcW w:w="595" w:type="pct"/>
            <w:gridSpan w:val="2"/>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b/>
                <w:bCs/>
                <w:color w:val="000000"/>
                <w:sz w:val="14"/>
                <w:szCs w:val="14"/>
              </w:rPr>
            </w:pPr>
          </w:p>
        </w:tc>
        <w:tc>
          <w:tcPr>
            <w:tcW w:w="218" w:type="pct"/>
            <w:gridSpan w:val="2"/>
            <w:tcBorders>
              <w:top w:val="nil"/>
              <w:left w:val="nil"/>
              <w:bottom w:val="nil"/>
              <w:right w:val="nil"/>
            </w:tcBorders>
          </w:tcPr>
          <w:p w:rsidR="00743A41" w:rsidRPr="0044495B" w:rsidRDefault="00743A41" w:rsidP="0044495B">
            <w:pPr>
              <w:autoSpaceDE w:val="0"/>
              <w:autoSpaceDN w:val="0"/>
              <w:adjustRightInd w:val="0"/>
              <w:jc w:val="right"/>
              <w:rPr>
                <w:rFonts w:ascii="CG Times" w:hAnsi="CG Times" w:cs="CG Times"/>
                <w:color w:val="000000"/>
                <w:sz w:val="14"/>
                <w:szCs w:val="14"/>
              </w:rPr>
            </w:pPr>
          </w:p>
        </w:tc>
        <w:tc>
          <w:tcPr>
            <w:tcW w:w="837" w:type="pct"/>
            <w:gridSpan w:val="2"/>
            <w:tcBorders>
              <w:top w:val="nil"/>
              <w:left w:val="nil"/>
              <w:bottom w:val="nil"/>
              <w:right w:val="nil"/>
            </w:tcBorders>
          </w:tcPr>
          <w:p w:rsidR="00743A41" w:rsidRPr="006863B4" w:rsidRDefault="00743A41" w:rsidP="006863B4">
            <w:pPr>
              <w:autoSpaceDE w:val="0"/>
              <w:autoSpaceDN w:val="0"/>
              <w:adjustRightInd w:val="0"/>
              <w:jc w:val="center"/>
              <w:rPr>
                <w:rFonts w:ascii="CG Times" w:hAnsi="CG Times" w:cs="CG Times"/>
                <w:color w:val="000000"/>
                <w:sz w:val="22"/>
                <w:szCs w:val="22"/>
              </w:rPr>
            </w:pPr>
          </w:p>
        </w:tc>
      </w:tr>
      <w:tr w:rsidR="00743A41" w:rsidRPr="0044495B" w:rsidTr="000F5AF7">
        <w:tblPrEx>
          <w:tblCellMar>
            <w:left w:w="30" w:type="dxa"/>
            <w:right w:w="30" w:type="dxa"/>
          </w:tblCellMar>
        </w:tblPrEx>
        <w:trPr>
          <w:gridBefore w:val="1"/>
          <w:gridAfter w:val="1"/>
          <w:wBefore w:w="42" w:type="pct"/>
          <w:wAfter w:w="39" w:type="pct"/>
          <w:trHeight w:val="134"/>
        </w:trPr>
        <w:tc>
          <w:tcPr>
            <w:tcW w:w="4919" w:type="pct"/>
            <w:gridSpan w:val="16"/>
            <w:tcBorders>
              <w:top w:val="nil"/>
              <w:left w:val="nil"/>
              <w:bottom w:val="nil"/>
              <w:right w:val="nil"/>
            </w:tcBorders>
          </w:tcPr>
          <w:p w:rsidR="00743A41" w:rsidRPr="0044495B" w:rsidRDefault="000F5AF7" w:rsidP="0044495B">
            <w:pPr>
              <w:autoSpaceDE w:val="0"/>
              <w:autoSpaceDN w:val="0"/>
              <w:adjustRightInd w:val="0"/>
              <w:rPr>
                <w:rFonts w:ascii="CG Times" w:hAnsi="CG Times" w:cs="CG Times"/>
                <w:b/>
                <w:bCs/>
                <w:color w:val="000000"/>
                <w:sz w:val="14"/>
                <w:szCs w:val="14"/>
              </w:rPr>
            </w:pPr>
            <w:r>
              <w:rPr>
                <w:rFonts w:ascii="CG Times" w:hAnsi="CG Times" w:cs="CG Times"/>
                <w:b/>
                <w:bCs/>
                <w:color w:val="000000"/>
                <w:sz w:val="14"/>
                <w:szCs w:val="14"/>
              </w:rPr>
              <w:t>Loti 9  shtesa për rrugë</w:t>
            </w:r>
            <w:r w:rsidR="00743A41" w:rsidRPr="0044495B">
              <w:rPr>
                <w:rFonts w:ascii="CG Times" w:hAnsi="CG Times" w:cs="CG Times"/>
                <w:b/>
                <w:bCs/>
                <w:color w:val="000000"/>
                <w:sz w:val="14"/>
                <w:szCs w:val="14"/>
              </w:rPr>
              <w:t>t dytësore</w:t>
            </w:r>
          </w:p>
        </w:tc>
      </w:tr>
      <w:tr w:rsidR="000F5AF7" w:rsidRPr="0044495B" w:rsidTr="00553FC4">
        <w:tblPrEx>
          <w:tblCellMar>
            <w:left w:w="30" w:type="dxa"/>
            <w:right w:w="30" w:type="dxa"/>
          </w:tblCellMar>
        </w:tblPrEx>
        <w:trPr>
          <w:gridBefore w:val="1"/>
          <w:gridAfter w:val="2"/>
          <w:wBefore w:w="42" w:type="pct"/>
          <w:wAfter w:w="257" w:type="pct"/>
          <w:trHeight w:val="202"/>
        </w:trPr>
        <w:tc>
          <w:tcPr>
            <w:tcW w:w="234" w:type="pct"/>
            <w:gridSpan w:val="2"/>
            <w:tcBorders>
              <w:top w:val="single" w:sz="18" w:space="0" w:color="auto"/>
              <w:left w:val="single" w:sz="18" w:space="0" w:color="auto"/>
              <w:bottom w:val="nil"/>
              <w:right w:val="single" w:sz="18" w:space="0" w:color="auto"/>
            </w:tcBorders>
            <w:vAlign w:val="center"/>
          </w:tcPr>
          <w:p w:rsidR="000F5AF7" w:rsidRPr="0044495B" w:rsidRDefault="000F5AF7" w:rsidP="0044495B">
            <w:pPr>
              <w:autoSpaceDE w:val="0"/>
              <w:autoSpaceDN w:val="0"/>
              <w:adjustRightInd w:val="0"/>
              <w:jc w:val="center"/>
              <w:rPr>
                <w:rFonts w:ascii="CG Times" w:hAnsi="CG Times" w:cs="CG Times"/>
                <w:b/>
                <w:bCs/>
                <w:color w:val="000000"/>
                <w:sz w:val="14"/>
                <w:szCs w:val="14"/>
              </w:rPr>
            </w:pPr>
          </w:p>
        </w:tc>
        <w:tc>
          <w:tcPr>
            <w:tcW w:w="566" w:type="pct"/>
            <w:tcBorders>
              <w:top w:val="single" w:sz="18" w:space="0" w:color="auto"/>
              <w:left w:val="single" w:sz="18" w:space="0" w:color="auto"/>
              <w:bottom w:val="nil"/>
              <w:right w:val="single" w:sz="18" w:space="0" w:color="auto"/>
            </w:tcBorders>
            <w:vAlign w:val="center"/>
          </w:tcPr>
          <w:p w:rsidR="000F5AF7" w:rsidRPr="0044495B" w:rsidRDefault="000F5AF7" w:rsidP="0044495B">
            <w:pPr>
              <w:autoSpaceDE w:val="0"/>
              <w:autoSpaceDN w:val="0"/>
              <w:adjustRightInd w:val="0"/>
              <w:jc w:val="center"/>
              <w:rPr>
                <w:rFonts w:ascii="CG Times" w:hAnsi="CG Times" w:cs="CG Times"/>
                <w:b/>
                <w:bCs/>
                <w:color w:val="000000"/>
                <w:sz w:val="14"/>
                <w:szCs w:val="14"/>
              </w:rPr>
            </w:pPr>
          </w:p>
        </w:tc>
        <w:tc>
          <w:tcPr>
            <w:tcW w:w="404" w:type="pct"/>
            <w:tcBorders>
              <w:top w:val="single" w:sz="18" w:space="0" w:color="auto"/>
              <w:left w:val="single" w:sz="18" w:space="0" w:color="auto"/>
              <w:bottom w:val="nil"/>
              <w:right w:val="single" w:sz="12" w:space="0" w:color="auto"/>
            </w:tcBorders>
            <w:vAlign w:val="center"/>
          </w:tcPr>
          <w:p w:rsidR="000F5AF7" w:rsidRPr="0044495B" w:rsidRDefault="000F5AF7" w:rsidP="0044495B">
            <w:pPr>
              <w:autoSpaceDE w:val="0"/>
              <w:autoSpaceDN w:val="0"/>
              <w:adjustRightInd w:val="0"/>
              <w:jc w:val="center"/>
              <w:rPr>
                <w:rFonts w:ascii="CG Times" w:hAnsi="CG Times" w:cs="CG Times"/>
                <w:b/>
                <w:bCs/>
                <w:color w:val="000000"/>
                <w:sz w:val="14"/>
                <w:szCs w:val="14"/>
              </w:rPr>
            </w:pPr>
          </w:p>
        </w:tc>
        <w:tc>
          <w:tcPr>
            <w:tcW w:w="388" w:type="pct"/>
            <w:vMerge w:val="restart"/>
            <w:tcBorders>
              <w:top w:val="single" w:sz="18" w:space="0" w:color="auto"/>
              <w:left w:val="single" w:sz="12" w:space="0" w:color="auto"/>
              <w:right w:val="single" w:sz="12" w:space="0" w:color="auto"/>
            </w:tcBorders>
            <w:vAlign w:val="center"/>
          </w:tcPr>
          <w:p w:rsidR="000F5AF7" w:rsidRPr="0044495B" w:rsidRDefault="000F5AF7" w:rsidP="0044495B">
            <w:pPr>
              <w:autoSpaceDE w:val="0"/>
              <w:autoSpaceDN w:val="0"/>
              <w:adjustRightInd w:val="0"/>
              <w:jc w:val="center"/>
              <w:rPr>
                <w:rFonts w:ascii="CG Times" w:hAnsi="CG Times" w:cs="CG Times"/>
                <w:b/>
                <w:bCs/>
                <w:color w:val="000000"/>
                <w:sz w:val="14"/>
                <w:szCs w:val="14"/>
              </w:rPr>
            </w:pPr>
            <w:r w:rsidRPr="0044495B">
              <w:rPr>
                <w:rFonts w:ascii="CG Times" w:hAnsi="CG Times" w:cs="CG Times"/>
                <w:b/>
                <w:bCs/>
                <w:color w:val="000000"/>
                <w:sz w:val="14"/>
                <w:szCs w:val="14"/>
              </w:rPr>
              <w:t>Zona</w:t>
            </w:r>
          </w:p>
          <w:p w:rsidR="000F5AF7" w:rsidRPr="0044495B" w:rsidRDefault="000F5AF7" w:rsidP="0044495B">
            <w:pPr>
              <w:autoSpaceDE w:val="0"/>
              <w:autoSpaceDN w:val="0"/>
              <w:adjustRightInd w:val="0"/>
              <w:jc w:val="center"/>
              <w:rPr>
                <w:rFonts w:ascii="CG Times" w:hAnsi="CG Times" w:cs="CG Times"/>
                <w:b/>
                <w:bCs/>
                <w:color w:val="000000"/>
                <w:sz w:val="14"/>
                <w:szCs w:val="14"/>
              </w:rPr>
            </w:pPr>
            <w:r w:rsidRPr="0044495B">
              <w:rPr>
                <w:rFonts w:ascii="CG Times" w:hAnsi="CG Times" w:cs="CG Times"/>
                <w:b/>
                <w:bCs/>
                <w:color w:val="000000"/>
                <w:sz w:val="14"/>
                <w:szCs w:val="14"/>
              </w:rPr>
              <w:t>kad.</w:t>
            </w:r>
          </w:p>
        </w:tc>
        <w:tc>
          <w:tcPr>
            <w:tcW w:w="418" w:type="pct"/>
            <w:vMerge w:val="restart"/>
            <w:tcBorders>
              <w:top w:val="single" w:sz="18" w:space="0" w:color="auto"/>
              <w:left w:val="single" w:sz="12" w:space="0" w:color="auto"/>
              <w:right w:val="single" w:sz="12" w:space="0" w:color="auto"/>
            </w:tcBorders>
            <w:vAlign w:val="center"/>
          </w:tcPr>
          <w:p w:rsidR="000F5AF7" w:rsidRPr="0044495B" w:rsidRDefault="000F5AF7" w:rsidP="0044495B">
            <w:pPr>
              <w:autoSpaceDE w:val="0"/>
              <w:autoSpaceDN w:val="0"/>
              <w:adjustRightInd w:val="0"/>
              <w:jc w:val="center"/>
              <w:rPr>
                <w:rFonts w:ascii="CG Times" w:hAnsi="CG Times" w:cs="CG Times"/>
                <w:b/>
                <w:bCs/>
                <w:color w:val="000000"/>
                <w:sz w:val="14"/>
                <w:szCs w:val="14"/>
              </w:rPr>
            </w:pPr>
            <w:r w:rsidRPr="0044495B">
              <w:rPr>
                <w:rFonts w:ascii="CG Times" w:hAnsi="CG Times" w:cs="CG Times"/>
                <w:b/>
                <w:bCs/>
                <w:color w:val="000000"/>
                <w:sz w:val="14"/>
                <w:szCs w:val="14"/>
              </w:rPr>
              <w:t>Nr.</w:t>
            </w:r>
          </w:p>
          <w:p w:rsidR="000F5AF7" w:rsidRPr="0044495B" w:rsidRDefault="000F5AF7" w:rsidP="0044495B">
            <w:pPr>
              <w:autoSpaceDE w:val="0"/>
              <w:autoSpaceDN w:val="0"/>
              <w:adjustRightInd w:val="0"/>
              <w:jc w:val="center"/>
              <w:rPr>
                <w:rFonts w:ascii="CG Times" w:hAnsi="CG Times" w:cs="CG Times"/>
                <w:b/>
                <w:bCs/>
                <w:color w:val="000000"/>
                <w:sz w:val="14"/>
                <w:szCs w:val="14"/>
              </w:rPr>
            </w:pPr>
            <w:r w:rsidRPr="0044495B">
              <w:rPr>
                <w:rFonts w:ascii="CG Times" w:hAnsi="CG Times" w:cs="CG Times"/>
                <w:b/>
                <w:bCs/>
                <w:color w:val="000000"/>
                <w:sz w:val="14"/>
                <w:szCs w:val="14"/>
              </w:rPr>
              <w:t>pas</w:t>
            </w:r>
          </w:p>
        </w:tc>
        <w:tc>
          <w:tcPr>
            <w:tcW w:w="395" w:type="pct"/>
            <w:gridSpan w:val="2"/>
            <w:vMerge w:val="restart"/>
            <w:tcBorders>
              <w:top w:val="single" w:sz="18" w:space="0" w:color="auto"/>
              <w:left w:val="single" w:sz="12" w:space="0" w:color="auto"/>
              <w:right w:val="single" w:sz="12" w:space="0" w:color="auto"/>
            </w:tcBorders>
            <w:vAlign w:val="center"/>
          </w:tcPr>
          <w:p w:rsidR="000F5AF7" w:rsidRPr="0044495B" w:rsidRDefault="000F5AF7" w:rsidP="0044495B">
            <w:pPr>
              <w:autoSpaceDE w:val="0"/>
              <w:autoSpaceDN w:val="0"/>
              <w:adjustRightInd w:val="0"/>
              <w:jc w:val="center"/>
              <w:rPr>
                <w:rFonts w:ascii="CG Times" w:hAnsi="CG Times" w:cs="CG Times"/>
                <w:b/>
                <w:bCs/>
                <w:color w:val="000000"/>
                <w:sz w:val="14"/>
                <w:szCs w:val="14"/>
              </w:rPr>
            </w:pPr>
            <w:r w:rsidRPr="0044495B">
              <w:rPr>
                <w:rFonts w:ascii="CG Times" w:hAnsi="CG Times" w:cs="CG Times"/>
                <w:b/>
                <w:bCs/>
                <w:color w:val="000000"/>
                <w:sz w:val="14"/>
                <w:szCs w:val="14"/>
              </w:rPr>
              <w:t>Sip.</w:t>
            </w:r>
          </w:p>
          <w:p w:rsidR="000F5AF7" w:rsidRPr="0044495B" w:rsidRDefault="000F5AF7" w:rsidP="0044495B">
            <w:pPr>
              <w:autoSpaceDE w:val="0"/>
              <w:autoSpaceDN w:val="0"/>
              <w:adjustRightInd w:val="0"/>
              <w:jc w:val="center"/>
              <w:rPr>
                <w:rFonts w:ascii="CG Times" w:hAnsi="CG Times" w:cs="CG Times"/>
                <w:b/>
                <w:bCs/>
                <w:color w:val="000000"/>
                <w:sz w:val="14"/>
                <w:szCs w:val="14"/>
              </w:rPr>
            </w:pPr>
            <w:r w:rsidRPr="0044495B">
              <w:rPr>
                <w:rFonts w:ascii="CG Times" w:hAnsi="CG Times" w:cs="CG Times"/>
                <w:b/>
                <w:bCs/>
                <w:color w:val="000000"/>
                <w:sz w:val="14"/>
                <w:szCs w:val="14"/>
              </w:rPr>
              <w:t>m</w:t>
            </w:r>
            <w:r w:rsidRPr="0044495B">
              <w:rPr>
                <w:rFonts w:ascii="CG Times" w:hAnsi="CG Times" w:cs="CG Times"/>
                <w:b/>
                <w:bCs/>
                <w:color w:val="000000"/>
                <w:sz w:val="14"/>
                <w:szCs w:val="14"/>
                <w:vertAlign w:val="superscript"/>
              </w:rPr>
              <w:t>2</w:t>
            </w:r>
          </w:p>
        </w:tc>
        <w:tc>
          <w:tcPr>
            <w:tcW w:w="381" w:type="pct"/>
            <w:vMerge w:val="restart"/>
            <w:tcBorders>
              <w:top w:val="single" w:sz="18" w:space="0" w:color="auto"/>
              <w:left w:val="single" w:sz="12" w:space="0" w:color="auto"/>
              <w:right w:val="single" w:sz="12" w:space="0" w:color="auto"/>
            </w:tcBorders>
            <w:vAlign w:val="center"/>
          </w:tcPr>
          <w:p w:rsidR="000F5AF7" w:rsidRPr="0044495B" w:rsidRDefault="000F5AF7" w:rsidP="0044495B">
            <w:pPr>
              <w:autoSpaceDE w:val="0"/>
              <w:autoSpaceDN w:val="0"/>
              <w:adjustRightInd w:val="0"/>
              <w:jc w:val="center"/>
              <w:rPr>
                <w:rFonts w:ascii="CG Times" w:hAnsi="CG Times" w:cs="CG Times"/>
                <w:b/>
                <w:bCs/>
                <w:color w:val="000000"/>
                <w:sz w:val="14"/>
                <w:szCs w:val="14"/>
              </w:rPr>
            </w:pPr>
            <w:r w:rsidRPr="0044495B">
              <w:rPr>
                <w:rFonts w:ascii="CG Times" w:hAnsi="CG Times" w:cs="CG Times"/>
                <w:b/>
                <w:bCs/>
                <w:color w:val="000000"/>
                <w:sz w:val="14"/>
                <w:szCs w:val="14"/>
              </w:rPr>
              <w:t>Lloji</w:t>
            </w:r>
          </w:p>
          <w:p w:rsidR="000F5AF7" w:rsidRPr="0044495B" w:rsidRDefault="000F5AF7" w:rsidP="0044495B">
            <w:pPr>
              <w:autoSpaceDE w:val="0"/>
              <w:autoSpaceDN w:val="0"/>
              <w:adjustRightInd w:val="0"/>
              <w:jc w:val="center"/>
              <w:rPr>
                <w:rFonts w:ascii="CG Times" w:hAnsi="CG Times" w:cs="CG Times"/>
                <w:b/>
                <w:bCs/>
                <w:color w:val="000000"/>
                <w:sz w:val="14"/>
                <w:szCs w:val="14"/>
              </w:rPr>
            </w:pPr>
            <w:r w:rsidRPr="0044495B">
              <w:rPr>
                <w:rFonts w:ascii="CG Times" w:hAnsi="CG Times" w:cs="CG Times"/>
                <w:b/>
                <w:bCs/>
                <w:color w:val="000000"/>
                <w:sz w:val="14"/>
                <w:szCs w:val="14"/>
              </w:rPr>
              <w:t>pas.</w:t>
            </w:r>
          </w:p>
        </w:tc>
        <w:tc>
          <w:tcPr>
            <w:tcW w:w="483" w:type="pct"/>
            <w:vMerge w:val="restart"/>
            <w:tcBorders>
              <w:top w:val="single" w:sz="18" w:space="0" w:color="auto"/>
              <w:left w:val="single" w:sz="12" w:space="0" w:color="auto"/>
              <w:right w:val="single" w:sz="12" w:space="0" w:color="auto"/>
            </w:tcBorders>
            <w:vAlign w:val="center"/>
          </w:tcPr>
          <w:p w:rsidR="000F5AF7" w:rsidRPr="0044495B" w:rsidRDefault="000F5AF7" w:rsidP="0044495B">
            <w:pPr>
              <w:autoSpaceDE w:val="0"/>
              <w:autoSpaceDN w:val="0"/>
              <w:adjustRightInd w:val="0"/>
              <w:jc w:val="center"/>
              <w:rPr>
                <w:rFonts w:ascii="CG Times" w:hAnsi="CG Times" w:cs="CG Times"/>
                <w:b/>
                <w:bCs/>
                <w:color w:val="000000"/>
                <w:sz w:val="14"/>
                <w:szCs w:val="14"/>
              </w:rPr>
            </w:pPr>
            <w:r w:rsidRPr="0044495B">
              <w:rPr>
                <w:rFonts w:ascii="CG Times" w:hAnsi="CG Times" w:cs="CG Times"/>
                <w:b/>
                <w:bCs/>
                <w:color w:val="000000"/>
                <w:sz w:val="14"/>
                <w:szCs w:val="14"/>
              </w:rPr>
              <w:t>Çmimi</w:t>
            </w:r>
          </w:p>
          <w:p w:rsidR="000F5AF7" w:rsidRPr="0044495B" w:rsidRDefault="000F5AF7" w:rsidP="0044495B">
            <w:pPr>
              <w:autoSpaceDE w:val="0"/>
              <w:autoSpaceDN w:val="0"/>
              <w:adjustRightInd w:val="0"/>
              <w:jc w:val="center"/>
              <w:rPr>
                <w:rFonts w:ascii="CG Times" w:hAnsi="CG Times" w:cs="CG Times"/>
                <w:b/>
                <w:bCs/>
                <w:color w:val="000000"/>
                <w:sz w:val="14"/>
                <w:szCs w:val="14"/>
              </w:rPr>
            </w:pPr>
            <w:r w:rsidRPr="0044495B">
              <w:rPr>
                <w:rFonts w:ascii="CG Times" w:hAnsi="CG Times" w:cs="CG Times"/>
                <w:b/>
                <w:bCs/>
                <w:color w:val="000000"/>
                <w:sz w:val="14"/>
                <w:szCs w:val="14"/>
              </w:rPr>
              <w:t>(lekë)</w:t>
            </w:r>
          </w:p>
        </w:tc>
        <w:tc>
          <w:tcPr>
            <w:tcW w:w="595" w:type="pct"/>
            <w:gridSpan w:val="2"/>
            <w:vMerge w:val="restart"/>
            <w:tcBorders>
              <w:top w:val="single" w:sz="18" w:space="0" w:color="auto"/>
              <w:left w:val="single" w:sz="12" w:space="0" w:color="auto"/>
              <w:right w:val="single" w:sz="6" w:space="0" w:color="auto"/>
            </w:tcBorders>
            <w:vAlign w:val="center"/>
          </w:tcPr>
          <w:p w:rsidR="000F5AF7" w:rsidRPr="0044495B" w:rsidRDefault="000F5AF7" w:rsidP="0044495B">
            <w:pPr>
              <w:autoSpaceDE w:val="0"/>
              <w:autoSpaceDN w:val="0"/>
              <w:adjustRightInd w:val="0"/>
              <w:jc w:val="center"/>
              <w:rPr>
                <w:rFonts w:ascii="CG Times" w:hAnsi="CG Times" w:cs="CG Times"/>
                <w:b/>
                <w:bCs/>
                <w:color w:val="000000"/>
                <w:sz w:val="14"/>
                <w:szCs w:val="14"/>
              </w:rPr>
            </w:pPr>
            <w:r w:rsidRPr="0044495B">
              <w:rPr>
                <w:rFonts w:ascii="CG Times" w:hAnsi="CG Times" w:cs="CG Times"/>
                <w:b/>
                <w:bCs/>
                <w:color w:val="000000"/>
                <w:sz w:val="14"/>
                <w:szCs w:val="14"/>
              </w:rPr>
              <w:t>vlera</w:t>
            </w:r>
          </w:p>
          <w:p w:rsidR="000F5AF7" w:rsidRPr="0044495B" w:rsidRDefault="000F5AF7" w:rsidP="0044495B">
            <w:pPr>
              <w:autoSpaceDE w:val="0"/>
              <w:autoSpaceDN w:val="0"/>
              <w:adjustRightInd w:val="0"/>
              <w:jc w:val="center"/>
              <w:rPr>
                <w:rFonts w:ascii="CG Times" w:hAnsi="CG Times" w:cs="CG Times"/>
                <w:b/>
                <w:bCs/>
                <w:color w:val="000000"/>
                <w:sz w:val="14"/>
                <w:szCs w:val="14"/>
              </w:rPr>
            </w:pPr>
            <w:r w:rsidRPr="0044495B">
              <w:rPr>
                <w:rFonts w:ascii="CG Times" w:hAnsi="CG Times" w:cs="CG Times"/>
                <w:b/>
                <w:bCs/>
                <w:color w:val="000000"/>
                <w:sz w:val="14"/>
                <w:szCs w:val="14"/>
              </w:rPr>
              <w:t>(lekë)</w:t>
            </w:r>
          </w:p>
        </w:tc>
        <w:tc>
          <w:tcPr>
            <w:tcW w:w="837" w:type="pct"/>
            <w:gridSpan w:val="3"/>
            <w:vMerge w:val="restart"/>
            <w:tcBorders>
              <w:top w:val="single" w:sz="18" w:space="0" w:color="auto"/>
              <w:left w:val="single" w:sz="4" w:space="0" w:color="auto"/>
              <w:right w:val="single" w:sz="18" w:space="0" w:color="auto"/>
            </w:tcBorders>
            <w:vAlign w:val="center"/>
          </w:tcPr>
          <w:p w:rsidR="000F5AF7" w:rsidRPr="0044495B" w:rsidRDefault="000F5AF7" w:rsidP="0044495B">
            <w:pPr>
              <w:autoSpaceDE w:val="0"/>
              <w:autoSpaceDN w:val="0"/>
              <w:adjustRightInd w:val="0"/>
              <w:jc w:val="center"/>
              <w:rPr>
                <w:rFonts w:ascii="CG Times" w:hAnsi="CG Times" w:cs="CG Times"/>
                <w:b/>
                <w:color w:val="000000"/>
                <w:sz w:val="14"/>
                <w:szCs w:val="14"/>
              </w:rPr>
            </w:pPr>
            <w:r w:rsidRPr="0044495B">
              <w:rPr>
                <w:rFonts w:ascii="CG Times" w:hAnsi="CG Times" w:cs="CG Times"/>
                <w:b/>
                <w:color w:val="000000"/>
                <w:sz w:val="14"/>
                <w:szCs w:val="14"/>
              </w:rPr>
              <w:t>Shënime</w:t>
            </w:r>
          </w:p>
        </w:tc>
      </w:tr>
      <w:tr w:rsidR="000F5AF7" w:rsidRPr="0044495B" w:rsidTr="00553FC4">
        <w:tblPrEx>
          <w:tblCellMar>
            <w:left w:w="30" w:type="dxa"/>
            <w:right w:w="30" w:type="dxa"/>
          </w:tblCellMar>
        </w:tblPrEx>
        <w:trPr>
          <w:gridBefore w:val="1"/>
          <w:gridAfter w:val="2"/>
          <w:wBefore w:w="42" w:type="pct"/>
          <w:wAfter w:w="257" w:type="pct"/>
          <w:trHeight w:val="262"/>
        </w:trPr>
        <w:tc>
          <w:tcPr>
            <w:tcW w:w="234" w:type="pct"/>
            <w:gridSpan w:val="2"/>
            <w:tcBorders>
              <w:top w:val="nil"/>
              <w:left w:val="single" w:sz="18" w:space="0" w:color="auto"/>
              <w:bottom w:val="single" w:sz="18" w:space="0" w:color="auto"/>
              <w:right w:val="single" w:sz="18" w:space="0" w:color="auto"/>
            </w:tcBorders>
            <w:vAlign w:val="center"/>
          </w:tcPr>
          <w:p w:rsidR="000F5AF7" w:rsidRPr="0044495B" w:rsidRDefault="000F5AF7" w:rsidP="0044495B">
            <w:pPr>
              <w:autoSpaceDE w:val="0"/>
              <w:autoSpaceDN w:val="0"/>
              <w:adjustRightInd w:val="0"/>
              <w:jc w:val="center"/>
              <w:rPr>
                <w:rFonts w:ascii="CG Times" w:hAnsi="CG Times" w:cs="CG Times"/>
                <w:b/>
                <w:bCs/>
                <w:color w:val="000000"/>
                <w:sz w:val="14"/>
                <w:szCs w:val="14"/>
              </w:rPr>
            </w:pPr>
            <w:r w:rsidRPr="0044495B">
              <w:rPr>
                <w:rFonts w:ascii="CG Times" w:hAnsi="CG Times" w:cs="CG Times"/>
                <w:b/>
                <w:bCs/>
                <w:color w:val="000000"/>
                <w:sz w:val="14"/>
                <w:szCs w:val="14"/>
              </w:rPr>
              <w:t>Nr.</w:t>
            </w:r>
          </w:p>
        </w:tc>
        <w:tc>
          <w:tcPr>
            <w:tcW w:w="566" w:type="pct"/>
            <w:tcBorders>
              <w:top w:val="nil"/>
              <w:left w:val="single" w:sz="18" w:space="0" w:color="auto"/>
              <w:bottom w:val="single" w:sz="18" w:space="0" w:color="auto"/>
              <w:right w:val="single" w:sz="18" w:space="0" w:color="auto"/>
            </w:tcBorders>
            <w:vAlign w:val="center"/>
          </w:tcPr>
          <w:p w:rsidR="000F5AF7" w:rsidRPr="0044495B" w:rsidRDefault="000F5AF7" w:rsidP="0044495B">
            <w:pPr>
              <w:autoSpaceDE w:val="0"/>
              <w:autoSpaceDN w:val="0"/>
              <w:adjustRightInd w:val="0"/>
              <w:jc w:val="center"/>
              <w:rPr>
                <w:rFonts w:ascii="CG Times" w:hAnsi="CG Times" w:cs="CG Times"/>
                <w:b/>
                <w:bCs/>
                <w:color w:val="000000"/>
                <w:sz w:val="14"/>
                <w:szCs w:val="14"/>
              </w:rPr>
            </w:pPr>
            <w:r w:rsidRPr="0044495B">
              <w:rPr>
                <w:rFonts w:ascii="CG Times" w:hAnsi="CG Times" w:cs="CG Times"/>
                <w:b/>
                <w:bCs/>
                <w:color w:val="000000"/>
                <w:sz w:val="14"/>
                <w:szCs w:val="14"/>
              </w:rPr>
              <w:t>Emri</w:t>
            </w:r>
          </w:p>
        </w:tc>
        <w:tc>
          <w:tcPr>
            <w:tcW w:w="404" w:type="pct"/>
            <w:tcBorders>
              <w:top w:val="nil"/>
              <w:left w:val="single" w:sz="18" w:space="0" w:color="auto"/>
              <w:bottom w:val="single" w:sz="18" w:space="0" w:color="auto"/>
              <w:right w:val="single" w:sz="12" w:space="0" w:color="auto"/>
            </w:tcBorders>
            <w:vAlign w:val="center"/>
          </w:tcPr>
          <w:p w:rsidR="000F5AF7" w:rsidRPr="0044495B" w:rsidRDefault="000F5AF7" w:rsidP="0044495B">
            <w:pPr>
              <w:autoSpaceDE w:val="0"/>
              <w:autoSpaceDN w:val="0"/>
              <w:adjustRightInd w:val="0"/>
              <w:jc w:val="center"/>
              <w:rPr>
                <w:rFonts w:ascii="CG Times" w:hAnsi="CG Times" w:cs="CG Times"/>
                <w:b/>
                <w:bCs/>
                <w:color w:val="000000"/>
                <w:sz w:val="14"/>
                <w:szCs w:val="14"/>
              </w:rPr>
            </w:pPr>
            <w:r w:rsidRPr="0044495B">
              <w:rPr>
                <w:rFonts w:ascii="CG Times" w:hAnsi="CG Times" w:cs="CG Times"/>
                <w:b/>
                <w:bCs/>
                <w:color w:val="000000"/>
                <w:sz w:val="14"/>
                <w:szCs w:val="14"/>
              </w:rPr>
              <w:t>Mbiemri</w:t>
            </w:r>
          </w:p>
        </w:tc>
        <w:tc>
          <w:tcPr>
            <w:tcW w:w="388" w:type="pct"/>
            <w:vMerge/>
            <w:tcBorders>
              <w:left w:val="single" w:sz="12" w:space="0" w:color="auto"/>
              <w:bottom w:val="single" w:sz="18" w:space="0" w:color="auto"/>
              <w:right w:val="single" w:sz="12" w:space="0" w:color="auto"/>
            </w:tcBorders>
            <w:vAlign w:val="center"/>
          </w:tcPr>
          <w:p w:rsidR="000F5AF7" w:rsidRPr="0044495B" w:rsidRDefault="000F5AF7" w:rsidP="0044495B">
            <w:pPr>
              <w:autoSpaceDE w:val="0"/>
              <w:autoSpaceDN w:val="0"/>
              <w:adjustRightInd w:val="0"/>
              <w:jc w:val="center"/>
              <w:rPr>
                <w:rFonts w:ascii="CG Times" w:hAnsi="CG Times" w:cs="CG Times"/>
                <w:b/>
                <w:bCs/>
                <w:color w:val="000000"/>
                <w:sz w:val="14"/>
                <w:szCs w:val="14"/>
              </w:rPr>
            </w:pPr>
          </w:p>
        </w:tc>
        <w:tc>
          <w:tcPr>
            <w:tcW w:w="418" w:type="pct"/>
            <w:vMerge/>
            <w:tcBorders>
              <w:left w:val="single" w:sz="12" w:space="0" w:color="auto"/>
              <w:bottom w:val="single" w:sz="18" w:space="0" w:color="auto"/>
              <w:right w:val="single" w:sz="12" w:space="0" w:color="auto"/>
            </w:tcBorders>
            <w:vAlign w:val="center"/>
          </w:tcPr>
          <w:p w:rsidR="000F5AF7" w:rsidRPr="0044495B" w:rsidRDefault="000F5AF7" w:rsidP="0044495B">
            <w:pPr>
              <w:autoSpaceDE w:val="0"/>
              <w:autoSpaceDN w:val="0"/>
              <w:adjustRightInd w:val="0"/>
              <w:jc w:val="center"/>
              <w:rPr>
                <w:rFonts w:ascii="CG Times" w:hAnsi="CG Times" w:cs="CG Times"/>
                <w:b/>
                <w:bCs/>
                <w:color w:val="000000"/>
                <w:sz w:val="14"/>
                <w:szCs w:val="14"/>
              </w:rPr>
            </w:pPr>
          </w:p>
        </w:tc>
        <w:tc>
          <w:tcPr>
            <w:tcW w:w="395" w:type="pct"/>
            <w:gridSpan w:val="2"/>
            <w:vMerge/>
            <w:tcBorders>
              <w:left w:val="single" w:sz="12" w:space="0" w:color="auto"/>
              <w:bottom w:val="single" w:sz="18" w:space="0" w:color="auto"/>
              <w:right w:val="single" w:sz="12" w:space="0" w:color="auto"/>
            </w:tcBorders>
            <w:vAlign w:val="center"/>
          </w:tcPr>
          <w:p w:rsidR="000F5AF7" w:rsidRPr="0044495B" w:rsidRDefault="000F5AF7" w:rsidP="0044495B">
            <w:pPr>
              <w:autoSpaceDE w:val="0"/>
              <w:autoSpaceDN w:val="0"/>
              <w:adjustRightInd w:val="0"/>
              <w:jc w:val="center"/>
              <w:rPr>
                <w:rFonts w:ascii="CG Times" w:hAnsi="CG Times" w:cs="CG Times"/>
                <w:b/>
                <w:bCs/>
                <w:color w:val="000000"/>
                <w:sz w:val="14"/>
                <w:szCs w:val="14"/>
              </w:rPr>
            </w:pPr>
          </w:p>
        </w:tc>
        <w:tc>
          <w:tcPr>
            <w:tcW w:w="381" w:type="pct"/>
            <w:vMerge/>
            <w:tcBorders>
              <w:left w:val="single" w:sz="12" w:space="0" w:color="auto"/>
              <w:bottom w:val="single" w:sz="18" w:space="0" w:color="auto"/>
              <w:right w:val="single" w:sz="12" w:space="0" w:color="auto"/>
            </w:tcBorders>
            <w:vAlign w:val="center"/>
          </w:tcPr>
          <w:p w:rsidR="000F5AF7" w:rsidRPr="0044495B" w:rsidRDefault="000F5AF7" w:rsidP="0044495B">
            <w:pPr>
              <w:autoSpaceDE w:val="0"/>
              <w:autoSpaceDN w:val="0"/>
              <w:adjustRightInd w:val="0"/>
              <w:jc w:val="center"/>
              <w:rPr>
                <w:rFonts w:ascii="CG Times" w:hAnsi="CG Times" w:cs="CG Times"/>
                <w:b/>
                <w:bCs/>
                <w:color w:val="000000"/>
                <w:sz w:val="14"/>
                <w:szCs w:val="14"/>
              </w:rPr>
            </w:pPr>
          </w:p>
        </w:tc>
        <w:tc>
          <w:tcPr>
            <w:tcW w:w="483" w:type="pct"/>
            <w:vMerge/>
            <w:tcBorders>
              <w:left w:val="single" w:sz="12" w:space="0" w:color="auto"/>
              <w:bottom w:val="single" w:sz="18" w:space="0" w:color="auto"/>
              <w:right w:val="single" w:sz="12" w:space="0" w:color="auto"/>
            </w:tcBorders>
            <w:vAlign w:val="center"/>
          </w:tcPr>
          <w:p w:rsidR="000F5AF7" w:rsidRPr="0044495B" w:rsidRDefault="000F5AF7" w:rsidP="0044495B">
            <w:pPr>
              <w:autoSpaceDE w:val="0"/>
              <w:autoSpaceDN w:val="0"/>
              <w:adjustRightInd w:val="0"/>
              <w:jc w:val="center"/>
              <w:rPr>
                <w:rFonts w:ascii="CG Times" w:hAnsi="CG Times" w:cs="CG Times"/>
                <w:b/>
                <w:bCs/>
                <w:color w:val="000000"/>
                <w:sz w:val="14"/>
                <w:szCs w:val="14"/>
              </w:rPr>
            </w:pPr>
          </w:p>
        </w:tc>
        <w:tc>
          <w:tcPr>
            <w:tcW w:w="595" w:type="pct"/>
            <w:gridSpan w:val="2"/>
            <w:vMerge/>
            <w:tcBorders>
              <w:left w:val="single" w:sz="12" w:space="0" w:color="auto"/>
              <w:bottom w:val="single" w:sz="18" w:space="0" w:color="auto"/>
              <w:right w:val="single" w:sz="6" w:space="0" w:color="auto"/>
            </w:tcBorders>
            <w:vAlign w:val="center"/>
          </w:tcPr>
          <w:p w:rsidR="000F5AF7" w:rsidRPr="0044495B" w:rsidRDefault="000F5AF7" w:rsidP="0044495B">
            <w:pPr>
              <w:autoSpaceDE w:val="0"/>
              <w:autoSpaceDN w:val="0"/>
              <w:adjustRightInd w:val="0"/>
              <w:jc w:val="center"/>
              <w:rPr>
                <w:rFonts w:ascii="CG Times" w:hAnsi="CG Times" w:cs="CG Times"/>
                <w:b/>
                <w:bCs/>
                <w:color w:val="000000"/>
                <w:sz w:val="14"/>
                <w:szCs w:val="14"/>
              </w:rPr>
            </w:pPr>
          </w:p>
        </w:tc>
        <w:tc>
          <w:tcPr>
            <w:tcW w:w="837" w:type="pct"/>
            <w:gridSpan w:val="3"/>
            <w:vMerge/>
            <w:tcBorders>
              <w:left w:val="single" w:sz="4" w:space="0" w:color="auto"/>
              <w:bottom w:val="single" w:sz="18" w:space="0" w:color="auto"/>
              <w:right w:val="single" w:sz="18" w:space="0" w:color="auto"/>
            </w:tcBorders>
            <w:vAlign w:val="center"/>
          </w:tcPr>
          <w:p w:rsidR="000F5AF7" w:rsidRPr="0044495B" w:rsidRDefault="000F5AF7" w:rsidP="000F5AF7">
            <w:pPr>
              <w:autoSpaceDE w:val="0"/>
              <w:autoSpaceDN w:val="0"/>
              <w:adjustRightInd w:val="0"/>
              <w:rPr>
                <w:rFonts w:ascii="CG Times" w:hAnsi="CG Times" w:cs="CG Times"/>
                <w:b/>
                <w:bCs/>
                <w:color w:val="000000"/>
                <w:sz w:val="14"/>
                <w:szCs w:val="14"/>
              </w:rPr>
            </w:pPr>
          </w:p>
        </w:tc>
      </w:tr>
      <w:tr w:rsidR="00521C97" w:rsidRPr="0044495B" w:rsidTr="00521C97">
        <w:tblPrEx>
          <w:tblCellMar>
            <w:left w:w="30" w:type="dxa"/>
            <w:right w:w="30" w:type="dxa"/>
          </w:tblCellMar>
        </w:tblPrEx>
        <w:trPr>
          <w:gridBefore w:val="1"/>
          <w:gridAfter w:val="2"/>
          <w:wBefore w:w="42" w:type="pct"/>
          <w:wAfter w:w="257" w:type="pct"/>
          <w:trHeight w:val="134"/>
        </w:trPr>
        <w:tc>
          <w:tcPr>
            <w:tcW w:w="234" w:type="pct"/>
            <w:gridSpan w:val="2"/>
            <w:tcBorders>
              <w:top w:val="single" w:sz="18" w:space="0" w:color="auto"/>
              <w:left w:val="single" w:sz="18" w:space="0" w:color="auto"/>
              <w:bottom w:val="single" w:sz="6" w:space="0" w:color="auto"/>
              <w:right w:val="single" w:sz="6" w:space="0" w:color="auto"/>
            </w:tcBorders>
          </w:tcPr>
          <w:p w:rsidR="00521C97" w:rsidRPr="0044495B" w:rsidRDefault="00521C97" w:rsidP="0044495B">
            <w:pPr>
              <w:autoSpaceDE w:val="0"/>
              <w:autoSpaceDN w:val="0"/>
              <w:adjustRightInd w:val="0"/>
              <w:jc w:val="right"/>
              <w:rPr>
                <w:rFonts w:ascii="CG Times" w:hAnsi="CG Times" w:cs="CG Times"/>
                <w:b/>
                <w:bCs/>
                <w:color w:val="000000"/>
                <w:sz w:val="14"/>
                <w:szCs w:val="14"/>
              </w:rPr>
            </w:pPr>
          </w:p>
        </w:tc>
        <w:tc>
          <w:tcPr>
            <w:tcW w:w="970" w:type="pct"/>
            <w:gridSpan w:val="2"/>
            <w:tcBorders>
              <w:top w:val="single" w:sz="18" w:space="0" w:color="auto"/>
              <w:left w:val="single" w:sz="6" w:space="0" w:color="auto"/>
              <w:bottom w:val="single" w:sz="6" w:space="0" w:color="auto"/>
              <w:right w:val="single" w:sz="6" w:space="0" w:color="auto"/>
            </w:tcBorders>
          </w:tcPr>
          <w:p w:rsidR="00521C97" w:rsidRPr="0044495B" w:rsidRDefault="00521C97" w:rsidP="00521C97">
            <w:pPr>
              <w:autoSpaceDE w:val="0"/>
              <w:autoSpaceDN w:val="0"/>
              <w:adjustRightInd w:val="0"/>
              <w:rPr>
                <w:rFonts w:ascii="CG Times" w:hAnsi="CG Times" w:cs="CG Times"/>
                <w:b/>
                <w:bCs/>
                <w:color w:val="000000"/>
                <w:sz w:val="14"/>
                <w:szCs w:val="14"/>
              </w:rPr>
            </w:pPr>
            <w:r w:rsidRPr="0044495B">
              <w:rPr>
                <w:rFonts w:ascii="CG Times" w:hAnsi="CG Times" w:cs="CG Times"/>
                <w:b/>
                <w:bCs/>
                <w:color w:val="000000"/>
                <w:sz w:val="14"/>
                <w:szCs w:val="14"/>
              </w:rPr>
              <w:t>Fshati  Shtodher</w:t>
            </w:r>
          </w:p>
        </w:tc>
        <w:tc>
          <w:tcPr>
            <w:tcW w:w="388" w:type="pct"/>
            <w:tcBorders>
              <w:top w:val="single" w:sz="18" w:space="0" w:color="auto"/>
              <w:left w:val="single" w:sz="6" w:space="0" w:color="auto"/>
              <w:bottom w:val="single" w:sz="6" w:space="0" w:color="auto"/>
              <w:right w:val="single" w:sz="6" w:space="0" w:color="auto"/>
            </w:tcBorders>
          </w:tcPr>
          <w:p w:rsidR="00521C97" w:rsidRPr="0044495B" w:rsidRDefault="00521C97" w:rsidP="0044495B">
            <w:pPr>
              <w:autoSpaceDE w:val="0"/>
              <w:autoSpaceDN w:val="0"/>
              <w:adjustRightInd w:val="0"/>
              <w:jc w:val="center"/>
              <w:rPr>
                <w:rFonts w:ascii="CG Times" w:hAnsi="CG Times" w:cs="CG Times"/>
                <w:b/>
                <w:bCs/>
                <w:color w:val="000000"/>
                <w:sz w:val="14"/>
                <w:szCs w:val="14"/>
              </w:rPr>
            </w:pPr>
          </w:p>
        </w:tc>
        <w:tc>
          <w:tcPr>
            <w:tcW w:w="418" w:type="pct"/>
            <w:tcBorders>
              <w:top w:val="single" w:sz="18" w:space="0" w:color="auto"/>
              <w:left w:val="single" w:sz="6" w:space="0" w:color="auto"/>
              <w:bottom w:val="single" w:sz="6" w:space="0" w:color="auto"/>
              <w:right w:val="single" w:sz="6" w:space="0" w:color="auto"/>
            </w:tcBorders>
          </w:tcPr>
          <w:p w:rsidR="00521C97" w:rsidRPr="0044495B" w:rsidRDefault="00521C97" w:rsidP="0044495B">
            <w:pPr>
              <w:autoSpaceDE w:val="0"/>
              <w:autoSpaceDN w:val="0"/>
              <w:adjustRightInd w:val="0"/>
              <w:jc w:val="center"/>
              <w:rPr>
                <w:rFonts w:ascii="CG Times" w:hAnsi="CG Times" w:cs="CG Times"/>
                <w:b/>
                <w:bCs/>
                <w:color w:val="000000"/>
                <w:sz w:val="14"/>
                <w:szCs w:val="14"/>
              </w:rPr>
            </w:pPr>
          </w:p>
        </w:tc>
        <w:tc>
          <w:tcPr>
            <w:tcW w:w="395" w:type="pct"/>
            <w:gridSpan w:val="2"/>
            <w:tcBorders>
              <w:top w:val="single" w:sz="18" w:space="0" w:color="auto"/>
              <w:left w:val="single" w:sz="6" w:space="0" w:color="auto"/>
              <w:bottom w:val="single" w:sz="6" w:space="0" w:color="auto"/>
              <w:right w:val="single" w:sz="6" w:space="0" w:color="auto"/>
            </w:tcBorders>
          </w:tcPr>
          <w:p w:rsidR="00521C97" w:rsidRPr="0044495B" w:rsidRDefault="00521C97" w:rsidP="0044495B">
            <w:pPr>
              <w:autoSpaceDE w:val="0"/>
              <w:autoSpaceDN w:val="0"/>
              <w:adjustRightInd w:val="0"/>
              <w:jc w:val="center"/>
              <w:rPr>
                <w:rFonts w:ascii="CG Times" w:hAnsi="CG Times" w:cs="CG Times"/>
                <w:b/>
                <w:bCs/>
                <w:color w:val="000000"/>
                <w:sz w:val="14"/>
                <w:szCs w:val="14"/>
              </w:rPr>
            </w:pPr>
          </w:p>
        </w:tc>
        <w:tc>
          <w:tcPr>
            <w:tcW w:w="381" w:type="pct"/>
            <w:tcBorders>
              <w:top w:val="single" w:sz="18" w:space="0" w:color="auto"/>
              <w:left w:val="single" w:sz="6" w:space="0" w:color="auto"/>
              <w:bottom w:val="single" w:sz="6" w:space="0" w:color="auto"/>
              <w:right w:val="single" w:sz="6" w:space="0" w:color="auto"/>
            </w:tcBorders>
          </w:tcPr>
          <w:p w:rsidR="00521C97" w:rsidRPr="0044495B" w:rsidRDefault="00521C97" w:rsidP="0044495B">
            <w:pPr>
              <w:autoSpaceDE w:val="0"/>
              <w:autoSpaceDN w:val="0"/>
              <w:adjustRightInd w:val="0"/>
              <w:jc w:val="center"/>
              <w:rPr>
                <w:rFonts w:ascii="CG Times" w:hAnsi="CG Times" w:cs="CG Times"/>
                <w:b/>
                <w:bCs/>
                <w:color w:val="000000"/>
                <w:sz w:val="14"/>
                <w:szCs w:val="14"/>
              </w:rPr>
            </w:pPr>
          </w:p>
        </w:tc>
        <w:tc>
          <w:tcPr>
            <w:tcW w:w="483" w:type="pct"/>
            <w:tcBorders>
              <w:top w:val="single" w:sz="18" w:space="0" w:color="auto"/>
              <w:left w:val="single" w:sz="6" w:space="0" w:color="auto"/>
              <w:bottom w:val="single" w:sz="6" w:space="0" w:color="auto"/>
              <w:right w:val="single" w:sz="6" w:space="0" w:color="auto"/>
            </w:tcBorders>
          </w:tcPr>
          <w:p w:rsidR="00521C97" w:rsidRPr="0044495B" w:rsidRDefault="00521C97" w:rsidP="0044495B">
            <w:pPr>
              <w:autoSpaceDE w:val="0"/>
              <w:autoSpaceDN w:val="0"/>
              <w:adjustRightInd w:val="0"/>
              <w:jc w:val="center"/>
              <w:rPr>
                <w:rFonts w:ascii="CG Times" w:hAnsi="CG Times" w:cs="CG Times"/>
                <w:b/>
                <w:bCs/>
                <w:color w:val="000000"/>
                <w:sz w:val="14"/>
                <w:szCs w:val="14"/>
              </w:rPr>
            </w:pPr>
          </w:p>
        </w:tc>
        <w:tc>
          <w:tcPr>
            <w:tcW w:w="595" w:type="pct"/>
            <w:gridSpan w:val="2"/>
            <w:tcBorders>
              <w:top w:val="single" w:sz="18" w:space="0" w:color="auto"/>
              <w:left w:val="single" w:sz="6" w:space="0" w:color="auto"/>
              <w:bottom w:val="single" w:sz="6" w:space="0" w:color="auto"/>
              <w:right w:val="single" w:sz="6" w:space="0" w:color="auto"/>
            </w:tcBorders>
          </w:tcPr>
          <w:p w:rsidR="00521C97" w:rsidRPr="0044495B" w:rsidRDefault="00521C97" w:rsidP="0044495B">
            <w:pPr>
              <w:autoSpaceDE w:val="0"/>
              <w:autoSpaceDN w:val="0"/>
              <w:adjustRightInd w:val="0"/>
              <w:jc w:val="right"/>
              <w:rPr>
                <w:rFonts w:ascii="CG Times" w:hAnsi="CG Times" w:cs="CG Times"/>
                <w:b/>
                <w:bCs/>
                <w:color w:val="000000"/>
                <w:sz w:val="14"/>
                <w:szCs w:val="14"/>
              </w:rPr>
            </w:pPr>
          </w:p>
        </w:tc>
        <w:tc>
          <w:tcPr>
            <w:tcW w:w="837" w:type="pct"/>
            <w:gridSpan w:val="3"/>
            <w:tcBorders>
              <w:top w:val="single" w:sz="18" w:space="0" w:color="auto"/>
              <w:left w:val="single" w:sz="4" w:space="0" w:color="auto"/>
              <w:bottom w:val="single" w:sz="6" w:space="0" w:color="auto"/>
              <w:right w:val="single" w:sz="18" w:space="0" w:color="auto"/>
            </w:tcBorders>
          </w:tcPr>
          <w:p w:rsidR="00521C97" w:rsidRPr="0044495B" w:rsidRDefault="00521C97" w:rsidP="0044495B">
            <w:pPr>
              <w:autoSpaceDE w:val="0"/>
              <w:autoSpaceDN w:val="0"/>
              <w:adjustRightInd w:val="0"/>
              <w:jc w:val="right"/>
              <w:rPr>
                <w:rFonts w:ascii="CG Times" w:hAnsi="CG Times" w:cs="CG Times"/>
                <w:color w:val="000000"/>
                <w:sz w:val="14"/>
                <w:szCs w:val="14"/>
              </w:rPr>
            </w:pP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Fatmir</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301</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99029</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2</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smartTag w:uri="urn:schemas-microsoft-com:office:smarttags" w:element="place">
              <w:smartTag w:uri="urn:schemas-microsoft-com:office:smarttags" w:element="City">
                <w:r w:rsidRPr="0044495B">
                  <w:rPr>
                    <w:rFonts w:ascii="CG Times" w:hAnsi="CG Times" w:cs="CG Times"/>
                    <w:color w:val="000000"/>
                    <w:sz w:val="14"/>
                    <w:szCs w:val="14"/>
                  </w:rPr>
                  <w:t>Edmond</w:t>
                </w:r>
              </w:smartTag>
            </w:smartTag>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 xml:space="preserve"> 7/9</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281</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92449</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3</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shtet</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,8/1</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57</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18753</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4</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smartTag w:uri="urn:schemas-microsoft-com:office:smarttags" w:element="place">
              <w:smartTag w:uri="urn:schemas-microsoft-com:office:smarttags" w:element="City">
                <w:r w:rsidRPr="0044495B">
                  <w:rPr>
                    <w:rFonts w:ascii="CG Times" w:hAnsi="CG Times" w:cs="CG Times"/>
                    <w:color w:val="000000"/>
                    <w:sz w:val="14"/>
                    <w:szCs w:val="14"/>
                  </w:rPr>
                  <w:t>Edmond</w:t>
                </w:r>
              </w:smartTag>
            </w:smartTag>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,8/2</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55</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18095</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5</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b/p Biba</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,8/3</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118</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38822</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6</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Bashkim</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Hoxha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,8/4</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99</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32571</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7</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b/p Biba</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,8/12</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323</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106267</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8</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b/p Biba</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,8/7</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317</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104293</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9</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b/p Biba</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,8/9</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87</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28623</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10</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Luan</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Biba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,12/1</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204</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67116</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11</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Luan</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Biba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,12/3</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220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72380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12</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b/p Biba</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,12/4</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67</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22043</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13</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Artur</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Fico</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,12/8</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181</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59549</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14</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 xml:space="preserve">Durim </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Ajdini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,13/3</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78631</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15</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b/p Ajdini</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,13/9</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219</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truall</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1431</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313389</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16</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 xml:space="preserve">Bisha </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Lusha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,13/2</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260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85540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17</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shtet</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,21/2</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840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276360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18</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Esat</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Kamberi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,21/1</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235</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77315</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19</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Ruzhdi</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Kadiu</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,22/1</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194</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63826</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20</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Gezim</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Kamberi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,22/2</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367</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120743</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21</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Fejzulla</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Kamberi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,22/3</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231</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75999</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22</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Engjell</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,31/3</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670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220430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23</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Engjell</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,31/10</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233</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76657</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24</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Dashamir</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,31/11</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294</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96726</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25</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b/p Beu</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,31/9</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233</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76657</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26</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b/p Beu</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,31/8</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139</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45731</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27</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Enver</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,31/7</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143</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47047</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28</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Idajet</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,31/6</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147</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48363</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b/>
                <w:bCs/>
                <w:color w:val="000000"/>
                <w:sz w:val="14"/>
                <w:szCs w:val="14"/>
              </w:rPr>
            </w:pPr>
            <w:r w:rsidRPr="0044495B">
              <w:rPr>
                <w:rFonts w:ascii="CG Times" w:hAnsi="CG Times" w:cs="CG Times"/>
                <w:b/>
                <w:bCs/>
                <w:color w:val="000000"/>
                <w:sz w:val="14"/>
                <w:szCs w:val="14"/>
              </w:rPr>
              <w:t>29</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Xhemal</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Danaj</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,27/3</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173</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56917</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4"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30</w:t>
            </w:r>
          </w:p>
        </w:tc>
        <w:tc>
          <w:tcPr>
            <w:tcW w:w="566" w:type="pct"/>
            <w:tcBorders>
              <w:top w:val="single" w:sz="6"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 xml:space="preserve">Ibrahim </w:t>
            </w:r>
          </w:p>
        </w:tc>
        <w:tc>
          <w:tcPr>
            <w:tcW w:w="404" w:type="pct"/>
            <w:tcBorders>
              <w:top w:val="single" w:sz="6"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Mustafa</w:t>
            </w:r>
          </w:p>
        </w:tc>
        <w:tc>
          <w:tcPr>
            <w:tcW w:w="388" w:type="pct"/>
            <w:tcBorders>
              <w:top w:val="single" w:sz="6"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,27/4</w:t>
            </w:r>
          </w:p>
        </w:tc>
        <w:tc>
          <w:tcPr>
            <w:tcW w:w="395" w:type="pct"/>
            <w:gridSpan w:val="2"/>
            <w:tcBorders>
              <w:top w:val="single" w:sz="6"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195</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64155</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4" w:space="0" w:color="auto"/>
              <w:left w:val="single" w:sz="18" w:space="0" w:color="auto"/>
              <w:bottom w:val="single" w:sz="4"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31</w:t>
            </w:r>
          </w:p>
        </w:tc>
        <w:tc>
          <w:tcPr>
            <w:tcW w:w="566" w:type="pct"/>
            <w:tcBorders>
              <w:top w:val="single" w:sz="4"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Rasim</w:t>
            </w:r>
          </w:p>
        </w:tc>
        <w:tc>
          <w:tcPr>
            <w:tcW w:w="404" w:type="pct"/>
            <w:tcBorders>
              <w:top w:val="single" w:sz="4"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Mustafa</w:t>
            </w:r>
          </w:p>
        </w:tc>
        <w:tc>
          <w:tcPr>
            <w:tcW w:w="388" w:type="pct"/>
            <w:tcBorders>
              <w:top w:val="single" w:sz="4"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4"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,27/1</w:t>
            </w:r>
          </w:p>
        </w:tc>
        <w:tc>
          <w:tcPr>
            <w:tcW w:w="395" w:type="pct"/>
            <w:gridSpan w:val="2"/>
            <w:tcBorders>
              <w:top w:val="single" w:sz="4"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165</w:t>
            </w:r>
          </w:p>
        </w:tc>
        <w:tc>
          <w:tcPr>
            <w:tcW w:w="381" w:type="pct"/>
            <w:tcBorders>
              <w:top w:val="single" w:sz="6"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54285</w:t>
            </w:r>
          </w:p>
        </w:tc>
        <w:tc>
          <w:tcPr>
            <w:tcW w:w="837" w:type="pct"/>
            <w:gridSpan w:val="3"/>
            <w:tcBorders>
              <w:top w:val="single" w:sz="6" w:space="0" w:color="auto"/>
              <w:left w:val="single" w:sz="6" w:space="0" w:color="auto"/>
              <w:bottom w:val="single" w:sz="4"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32</w:t>
            </w:r>
          </w:p>
        </w:tc>
        <w:tc>
          <w:tcPr>
            <w:tcW w:w="566" w:type="pct"/>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Rasim</w:t>
            </w:r>
          </w:p>
        </w:tc>
        <w:tc>
          <w:tcPr>
            <w:tcW w:w="404" w:type="pct"/>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Mustafa</w:t>
            </w:r>
          </w:p>
        </w:tc>
        <w:tc>
          <w:tcPr>
            <w:tcW w:w="388" w:type="pct"/>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,28/1</w:t>
            </w:r>
          </w:p>
        </w:tc>
        <w:tc>
          <w:tcPr>
            <w:tcW w:w="395" w:type="pct"/>
            <w:gridSpan w:val="2"/>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641</w:t>
            </w:r>
          </w:p>
        </w:tc>
        <w:tc>
          <w:tcPr>
            <w:tcW w:w="381" w:type="pct"/>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210889</w:t>
            </w:r>
          </w:p>
        </w:tc>
        <w:tc>
          <w:tcPr>
            <w:tcW w:w="837" w:type="pct"/>
            <w:gridSpan w:val="3"/>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4" w:space="0" w:color="auto"/>
              <w:left w:val="single" w:sz="18" w:space="0" w:color="auto"/>
              <w:bottom w:val="single" w:sz="4"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33</w:t>
            </w:r>
          </w:p>
        </w:tc>
        <w:tc>
          <w:tcPr>
            <w:tcW w:w="566" w:type="pct"/>
            <w:tcBorders>
              <w:top w:val="single" w:sz="4"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Ahmet</w:t>
            </w:r>
          </w:p>
        </w:tc>
        <w:tc>
          <w:tcPr>
            <w:tcW w:w="404" w:type="pct"/>
            <w:tcBorders>
              <w:top w:val="single" w:sz="4"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Mustafa</w:t>
            </w:r>
          </w:p>
        </w:tc>
        <w:tc>
          <w:tcPr>
            <w:tcW w:w="388" w:type="pct"/>
            <w:tcBorders>
              <w:top w:val="single" w:sz="4"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4"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,28/2</w:t>
            </w:r>
          </w:p>
        </w:tc>
        <w:tc>
          <w:tcPr>
            <w:tcW w:w="395" w:type="pct"/>
            <w:gridSpan w:val="2"/>
            <w:tcBorders>
              <w:top w:val="single" w:sz="4"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530</w:t>
            </w:r>
          </w:p>
        </w:tc>
        <w:tc>
          <w:tcPr>
            <w:tcW w:w="381" w:type="pct"/>
            <w:tcBorders>
              <w:top w:val="single" w:sz="4"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4"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4"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174370</w:t>
            </w:r>
          </w:p>
        </w:tc>
        <w:tc>
          <w:tcPr>
            <w:tcW w:w="837" w:type="pct"/>
            <w:gridSpan w:val="3"/>
            <w:tcBorders>
              <w:top w:val="single" w:sz="4" w:space="0" w:color="auto"/>
              <w:left w:val="single" w:sz="6" w:space="0" w:color="auto"/>
              <w:bottom w:val="single" w:sz="4"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34</w:t>
            </w:r>
          </w:p>
        </w:tc>
        <w:tc>
          <w:tcPr>
            <w:tcW w:w="566" w:type="pct"/>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b/p</w:t>
            </w:r>
          </w:p>
        </w:tc>
        <w:tc>
          <w:tcPr>
            <w:tcW w:w="404" w:type="pct"/>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Mustafa</w:t>
            </w:r>
          </w:p>
        </w:tc>
        <w:tc>
          <w:tcPr>
            <w:tcW w:w="388" w:type="pct"/>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,28/7</w:t>
            </w:r>
          </w:p>
        </w:tc>
        <w:tc>
          <w:tcPr>
            <w:tcW w:w="395" w:type="pct"/>
            <w:gridSpan w:val="2"/>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598</w:t>
            </w:r>
          </w:p>
        </w:tc>
        <w:tc>
          <w:tcPr>
            <w:tcW w:w="381" w:type="pct"/>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196742</w:t>
            </w:r>
          </w:p>
        </w:tc>
        <w:tc>
          <w:tcPr>
            <w:tcW w:w="837" w:type="pct"/>
            <w:gridSpan w:val="3"/>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35</w:t>
            </w:r>
          </w:p>
        </w:tc>
        <w:tc>
          <w:tcPr>
            <w:tcW w:w="566" w:type="pct"/>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Gezim</w:t>
            </w:r>
          </w:p>
        </w:tc>
        <w:tc>
          <w:tcPr>
            <w:tcW w:w="404" w:type="pct"/>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,28/8</w:t>
            </w:r>
          </w:p>
        </w:tc>
        <w:tc>
          <w:tcPr>
            <w:tcW w:w="395" w:type="pct"/>
            <w:gridSpan w:val="2"/>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261</w:t>
            </w:r>
          </w:p>
        </w:tc>
        <w:tc>
          <w:tcPr>
            <w:tcW w:w="381" w:type="pct"/>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85869</w:t>
            </w:r>
          </w:p>
        </w:tc>
        <w:tc>
          <w:tcPr>
            <w:tcW w:w="837" w:type="pct"/>
            <w:gridSpan w:val="3"/>
            <w:tcBorders>
              <w:top w:val="single" w:sz="4" w:space="0" w:color="auto"/>
              <w:left w:val="single" w:sz="4" w:space="0" w:color="auto"/>
              <w:bottom w:val="single" w:sz="4" w:space="0" w:color="auto"/>
              <w:right w:val="single" w:sz="4"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4"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36</w:t>
            </w:r>
          </w:p>
        </w:tc>
        <w:tc>
          <w:tcPr>
            <w:tcW w:w="566" w:type="pct"/>
            <w:tcBorders>
              <w:top w:val="single" w:sz="4"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Alush</w:t>
            </w:r>
          </w:p>
        </w:tc>
        <w:tc>
          <w:tcPr>
            <w:tcW w:w="404" w:type="pct"/>
            <w:tcBorders>
              <w:top w:val="single" w:sz="4"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Lusha</w:t>
            </w:r>
          </w:p>
        </w:tc>
        <w:tc>
          <w:tcPr>
            <w:tcW w:w="388" w:type="pct"/>
            <w:tcBorders>
              <w:top w:val="single" w:sz="4"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4"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,28/14</w:t>
            </w:r>
          </w:p>
        </w:tc>
        <w:tc>
          <w:tcPr>
            <w:tcW w:w="395" w:type="pct"/>
            <w:gridSpan w:val="2"/>
            <w:tcBorders>
              <w:top w:val="single" w:sz="4"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165</w:t>
            </w:r>
          </w:p>
        </w:tc>
        <w:tc>
          <w:tcPr>
            <w:tcW w:w="381" w:type="pct"/>
            <w:tcBorders>
              <w:top w:val="single" w:sz="4"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4"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4"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54285</w:t>
            </w:r>
          </w:p>
        </w:tc>
        <w:tc>
          <w:tcPr>
            <w:tcW w:w="837" w:type="pct"/>
            <w:gridSpan w:val="3"/>
            <w:tcBorders>
              <w:top w:val="single" w:sz="4"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37</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Ilir</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,28/16</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54</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17766</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38</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Bujar</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Cycani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,28/17</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140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46060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39</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Faik</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Foca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,28/9</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172</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56588</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40</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shtet</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,28/11</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202</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66458</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41</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Dashamir</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Brazhda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,28/12</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163</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53627</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42</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Daut</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Hoxha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3427</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,28/17</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178</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329</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58562</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38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381"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483"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5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837" w:type="pct"/>
            <w:gridSpan w:val="3"/>
            <w:tcBorders>
              <w:top w:val="single" w:sz="6" w:space="0" w:color="auto"/>
              <w:left w:val="single" w:sz="6" w:space="0" w:color="auto"/>
              <w:bottom w:val="nil"/>
              <w:right w:val="single" w:sz="18"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18"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566" w:type="pct"/>
            <w:tcBorders>
              <w:top w:val="single" w:sz="18"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b/>
                <w:bCs/>
                <w:color w:val="000000"/>
                <w:sz w:val="14"/>
                <w:szCs w:val="14"/>
              </w:rPr>
            </w:pPr>
            <w:r w:rsidRPr="0044495B">
              <w:rPr>
                <w:rFonts w:ascii="CG Times" w:hAnsi="CG Times" w:cs="CG Times"/>
                <w:b/>
                <w:bCs/>
                <w:color w:val="000000"/>
                <w:sz w:val="14"/>
                <w:szCs w:val="14"/>
              </w:rPr>
              <w:t>Fshati Harrizaj</w:t>
            </w:r>
          </w:p>
        </w:tc>
        <w:tc>
          <w:tcPr>
            <w:tcW w:w="404" w:type="pct"/>
            <w:tcBorders>
              <w:top w:val="single" w:sz="18"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b/>
                <w:bCs/>
                <w:color w:val="000000"/>
                <w:sz w:val="14"/>
                <w:szCs w:val="14"/>
              </w:rPr>
            </w:pPr>
          </w:p>
        </w:tc>
        <w:tc>
          <w:tcPr>
            <w:tcW w:w="388" w:type="pct"/>
            <w:tcBorders>
              <w:top w:val="single" w:sz="18"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418" w:type="pct"/>
            <w:tcBorders>
              <w:top w:val="single" w:sz="18"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395" w:type="pct"/>
            <w:gridSpan w:val="2"/>
            <w:tcBorders>
              <w:top w:val="single" w:sz="18"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381" w:type="pct"/>
            <w:tcBorders>
              <w:top w:val="single" w:sz="18"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483" w:type="pct"/>
            <w:tcBorders>
              <w:top w:val="single" w:sz="18"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595" w:type="pct"/>
            <w:gridSpan w:val="2"/>
            <w:tcBorders>
              <w:top w:val="single" w:sz="18"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837" w:type="pct"/>
            <w:gridSpan w:val="3"/>
            <w:tcBorders>
              <w:top w:val="single" w:sz="18"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nil"/>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43</w:t>
            </w:r>
          </w:p>
        </w:tc>
        <w:tc>
          <w:tcPr>
            <w:tcW w:w="566" w:type="pct"/>
            <w:tcBorders>
              <w:top w:val="nil"/>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Bedri</w:t>
            </w:r>
          </w:p>
        </w:tc>
        <w:tc>
          <w:tcPr>
            <w:tcW w:w="404" w:type="pct"/>
            <w:tcBorders>
              <w:top w:val="nil"/>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nil"/>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,78/16</w:t>
            </w:r>
          </w:p>
        </w:tc>
        <w:tc>
          <w:tcPr>
            <w:tcW w:w="395" w:type="pct"/>
            <w:gridSpan w:val="2"/>
            <w:tcBorders>
              <w:top w:val="nil"/>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58</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17690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44</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Besnik</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,78/15</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113</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34465</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45</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Selami</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,78/14</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162</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49410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46</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Vangjel</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,78/13</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186</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56730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47</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Besim</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,78/12</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77</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23485</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48</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Besim</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,78/11</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79</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24095</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49</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Besim</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,78/10</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23790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50</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Besim</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,78/9</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92</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28060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51</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Masar</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,78/8</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142</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43310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52</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Ismet</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,78/7</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152</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46360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53</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Fatmir</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,78/6</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172</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52460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54</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smartTag w:uri="urn:schemas-microsoft-com:office:smarttags" w:element="place">
              <w:smartTag w:uri="urn:schemas-microsoft-com:office:smarttags" w:element="City">
                <w:r w:rsidRPr="0044495B">
                  <w:rPr>
                    <w:rFonts w:ascii="CG Times" w:hAnsi="CG Times" w:cs="CG Times"/>
                    <w:color w:val="000000"/>
                    <w:sz w:val="14"/>
                    <w:szCs w:val="14"/>
                  </w:rPr>
                  <w:t>Edmond</w:t>
                </w:r>
              </w:smartTag>
            </w:smartTag>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,78/5</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196</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59780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521C97" w:rsidRDefault="000F5AF7" w:rsidP="0044495B">
            <w:pPr>
              <w:autoSpaceDE w:val="0"/>
              <w:autoSpaceDN w:val="0"/>
              <w:adjustRightInd w:val="0"/>
              <w:jc w:val="right"/>
              <w:rPr>
                <w:rFonts w:ascii="CG Times" w:hAnsi="CG Times" w:cs="CG Times"/>
                <w:bCs/>
                <w:color w:val="000000"/>
                <w:sz w:val="14"/>
                <w:szCs w:val="14"/>
              </w:rPr>
            </w:pPr>
            <w:r w:rsidRPr="00521C97">
              <w:rPr>
                <w:rFonts w:ascii="CG Times" w:hAnsi="CG Times" w:cs="CG Times"/>
                <w:bCs/>
                <w:color w:val="000000"/>
                <w:sz w:val="14"/>
                <w:szCs w:val="14"/>
              </w:rPr>
              <w:t>55</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Tr.Selman</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,78/4</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322</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98210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521C97" w:rsidRDefault="000F5AF7" w:rsidP="0044495B">
            <w:pPr>
              <w:autoSpaceDE w:val="0"/>
              <w:autoSpaceDN w:val="0"/>
              <w:adjustRightInd w:val="0"/>
              <w:jc w:val="right"/>
              <w:rPr>
                <w:rFonts w:ascii="CG Times" w:hAnsi="CG Times" w:cs="CG Times"/>
                <w:bCs/>
                <w:color w:val="000000"/>
                <w:sz w:val="14"/>
                <w:szCs w:val="14"/>
              </w:rPr>
            </w:pPr>
            <w:r w:rsidRPr="00521C97">
              <w:rPr>
                <w:rFonts w:ascii="CG Times" w:hAnsi="CG Times" w:cs="CG Times"/>
                <w:bCs/>
                <w:color w:val="000000"/>
                <w:sz w:val="14"/>
                <w:szCs w:val="14"/>
              </w:rPr>
              <w:t>56</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Servet</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,78/3</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1098</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334890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521C97" w:rsidRDefault="000F5AF7" w:rsidP="0044495B">
            <w:pPr>
              <w:autoSpaceDE w:val="0"/>
              <w:autoSpaceDN w:val="0"/>
              <w:adjustRightInd w:val="0"/>
              <w:jc w:val="right"/>
              <w:rPr>
                <w:rFonts w:ascii="CG Times" w:hAnsi="CG Times" w:cs="CG Times"/>
                <w:bCs/>
                <w:color w:val="000000"/>
                <w:sz w:val="14"/>
                <w:szCs w:val="14"/>
              </w:rPr>
            </w:pPr>
            <w:r w:rsidRPr="00521C97">
              <w:rPr>
                <w:rFonts w:ascii="CG Times" w:hAnsi="CG Times" w:cs="CG Times"/>
                <w:bCs/>
                <w:color w:val="000000"/>
                <w:sz w:val="14"/>
                <w:szCs w:val="14"/>
              </w:rPr>
              <w:t>57</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Tr.Ferid</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,78/2</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2254</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687470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521C97" w:rsidRDefault="000F5AF7" w:rsidP="0044495B">
            <w:pPr>
              <w:autoSpaceDE w:val="0"/>
              <w:autoSpaceDN w:val="0"/>
              <w:adjustRightInd w:val="0"/>
              <w:jc w:val="right"/>
              <w:rPr>
                <w:rFonts w:ascii="CG Times" w:hAnsi="CG Times" w:cs="CG Times"/>
                <w:bCs/>
                <w:color w:val="000000"/>
                <w:sz w:val="14"/>
                <w:szCs w:val="14"/>
              </w:rPr>
            </w:pPr>
            <w:r w:rsidRPr="00521C97">
              <w:rPr>
                <w:rFonts w:ascii="CG Times" w:hAnsi="CG Times" w:cs="CG Times"/>
                <w:bCs/>
                <w:color w:val="000000"/>
                <w:sz w:val="14"/>
                <w:szCs w:val="14"/>
              </w:rPr>
              <w:t>58</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 xml:space="preserve">Muhamet </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,78/18</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1100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335500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521C97" w:rsidRDefault="000F5AF7" w:rsidP="0044495B">
            <w:pPr>
              <w:autoSpaceDE w:val="0"/>
              <w:autoSpaceDN w:val="0"/>
              <w:adjustRightInd w:val="0"/>
              <w:jc w:val="right"/>
              <w:rPr>
                <w:rFonts w:ascii="CG Times" w:hAnsi="CG Times" w:cs="CG Times"/>
                <w:bCs/>
                <w:color w:val="000000"/>
                <w:sz w:val="14"/>
                <w:szCs w:val="14"/>
              </w:rPr>
            </w:pPr>
            <w:r w:rsidRPr="00521C97">
              <w:rPr>
                <w:rFonts w:ascii="CG Times" w:hAnsi="CG Times" w:cs="CG Times"/>
                <w:bCs/>
                <w:color w:val="000000"/>
                <w:sz w:val="14"/>
                <w:szCs w:val="14"/>
              </w:rPr>
              <w:t>59</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Haziz</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,78/17</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280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85400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521C97" w:rsidRDefault="000F5AF7" w:rsidP="0044495B">
            <w:pPr>
              <w:autoSpaceDE w:val="0"/>
              <w:autoSpaceDN w:val="0"/>
              <w:adjustRightInd w:val="0"/>
              <w:jc w:val="right"/>
              <w:rPr>
                <w:rFonts w:ascii="CG Times" w:hAnsi="CG Times" w:cs="CG Times"/>
                <w:bCs/>
                <w:color w:val="000000"/>
                <w:sz w:val="14"/>
                <w:szCs w:val="14"/>
              </w:rPr>
            </w:pPr>
            <w:r w:rsidRPr="00521C97">
              <w:rPr>
                <w:rFonts w:ascii="CG Times" w:hAnsi="CG Times" w:cs="CG Times"/>
                <w:bCs/>
                <w:color w:val="000000"/>
                <w:sz w:val="14"/>
                <w:szCs w:val="14"/>
              </w:rPr>
              <w:t>60</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Eqerem</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,71/1</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441</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134505</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521C97" w:rsidRDefault="000F5AF7" w:rsidP="0044495B">
            <w:pPr>
              <w:autoSpaceDE w:val="0"/>
              <w:autoSpaceDN w:val="0"/>
              <w:adjustRightInd w:val="0"/>
              <w:jc w:val="right"/>
              <w:rPr>
                <w:rFonts w:ascii="CG Times" w:hAnsi="CG Times" w:cs="CG Times"/>
                <w:bCs/>
                <w:color w:val="000000"/>
                <w:sz w:val="14"/>
                <w:szCs w:val="14"/>
              </w:rPr>
            </w:pPr>
            <w:r w:rsidRPr="00521C97">
              <w:rPr>
                <w:rFonts w:ascii="CG Times" w:hAnsi="CG Times" w:cs="CG Times"/>
                <w:bCs/>
                <w:color w:val="000000"/>
                <w:sz w:val="14"/>
                <w:szCs w:val="14"/>
              </w:rPr>
              <w:t>61</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Fatmir</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,115/3</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786</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239730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521C97" w:rsidRDefault="000F5AF7" w:rsidP="0044495B">
            <w:pPr>
              <w:autoSpaceDE w:val="0"/>
              <w:autoSpaceDN w:val="0"/>
              <w:adjustRightInd w:val="0"/>
              <w:jc w:val="right"/>
              <w:rPr>
                <w:rFonts w:ascii="CG Times" w:hAnsi="CG Times" w:cs="CG Times"/>
                <w:bCs/>
                <w:color w:val="000000"/>
                <w:sz w:val="14"/>
                <w:szCs w:val="14"/>
              </w:rPr>
            </w:pPr>
            <w:r w:rsidRPr="00521C97">
              <w:rPr>
                <w:rFonts w:ascii="CG Times" w:hAnsi="CG Times" w:cs="CG Times"/>
                <w:bCs/>
                <w:color w:val="000000"/>
                <w:sz w:val="14"/>
                <w:szCs w:val="14"/>
              </w:rPr>
              <w:t>61</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Ismet</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,115/4</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523</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159515</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521C97" w:rsidRDefault="000F5AF7" w:rsidP="0044495B">
            <w:pPr>
              <w:autoSpaceDE w:val="0"/>
              <w:autoSpaceDN w:val="0"/>
              <w:adjustRightInd w:val="0"/>
              <w:jc w:val="right"/>
              <w:rPr>
                <w:rFonts w:ascii="CG Times" w:hAnsi="CG Times" w:cs="CG Times"/>
                <w:bCs/>
                <w:color w:val="000000"/>
                <w:sz w:val="14"/>
                <w:szCs w:val="14"/>
              </w:rPr>
            </w:pPr>
            <w:r w:rsidRPr="00521C97">
              <w:rPr>
                <w:rFonts w:ascii="CG Times" w:hAnsi="CG Times" w:cs="CG Times"/>
                <w:bCs/>
                <w:color w:val="000000"/>
                <w:sz w:val="14"/>
                <w:szCs w:val="14"/>
              </w:rPr>
              <w:t>62</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Masar</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,115/5</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900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274500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521C97" w:rsidRDefault="000F5AF7" w:rsidP="0044495B">
            <w:pPr>
              <w:autoSpaceDE w:val="0"/>
              <w:autoSpaceDN w:val="0"/>
              <w:adjustRightInd w:val="0"/>
              <w:jc w:val="right"/>
              <w:rPr>
                <w:rFonts w:ascii="CG Times" w:hAnsi="CG Times" w:cs="CG Times"/>
                <w:bCs/>
                <w:color w:val="000000"/>
                <w:sz w:val="14"/>
                <w:szCs w:val="14"/>
              </w:rPr>
            </w:pPr>
            <w:r w:rsidRPr="00521C97">
              <w:rPr>
                <w:rFonts w:ascii="CG Times" w:hAnsi="CG Times" w:cs="CG Times"/>
                <w:bCs/>
                <w:color w:val="000000"/>
                <w:sz w:val="14"/>
                <w:szCs w:val="14"/>
              </w:rPr>
              <w:t>63</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,115/10</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972</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296460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521C97" w:rsidRDefault="000F5AF7" w:rsidP="0044495B">
            <w:pPr>
              <w:autoSpaceDE w:val="0"/>
              <w:autoSpaceDN w:val="0"/>
              <w:adjustRightInd w:val="0"/>
              <w:jc w:val="right"/>
              <w:rPr>
                <w:rFonts w:ascii="CG Times" w:hAnsi="CG Times" w:cs="CG Times"/>
                <w:bCs/>
                <w:color w:val="000000"/>
                <w:sz w:val="14"/>
                <w:szCs w:val="14"/>
              </w:rPr>
            </w:pPr>
            <w:r w:rsidRPr="00521C97">
              <w:rPr>
                <w:rFonts w:ascii="CG Times" w:hAnsi="CG Times" w:cs="CG Times"/>
                <w:bCs/>
                <w:color w:val="000000"/>
                <w:sz w:val="14"/>
                <w:szCs w:val="14"/>
              </w:rPr>
              <w:t>64</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Shuaip</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,156/10</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1456</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444080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65</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Saje</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,156/2</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259</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78995</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66</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Kujtim</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Jashari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,157/1</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564</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172020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67</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Mehmet</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,157/2</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562</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171410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68</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Emine</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,157/3</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360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109800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69</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Kujtim</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Kashari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,161/1</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212</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64660</w:t>
            </w:r>
          </w:p>
        </w:tc>
        <w:tc>
          <w:tcPr>
            <w:tcW w:w="837" w:type="pct"/>
            <w:gridSpan w:val="3"/>
            <w:tcBorders>
              <w:top w:val="nil"/>
              <w:left w:val="single" w:sz="6" w:space="0" w:color="auto"/>
              <w:bottom w:val="single" w:sz="4"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4"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70</w:t>
            </w:r>
          </w:p>
        </w:tc>
        <w:tc>
          <w:tcPr>
            <w:tcW w:w="566" w:type="pct"/>
            <w:tcBorders>
              <w:top w:val="single" w:sz="6"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Kapllan</w:t>
            </w:r>
          </w:p>
        </w:tc>
        <w:tc>
          <w:tcPr>
            <w:tcW w:w="404" w:type="pct"/>
            <w:tcBorders>
              <w:top w:val="single" w:sz="6"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single" w:sz="6"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,161/2</w:t>
            </w:r>
          </w:p>
        </w:tc>
        <w:tc>
          <w:tcPr>
            <w:tcW w:w="395" w:type="pct"/>
            <w:gridSpan w:val="2"/>
            <w:tcBorders>
              <w:top w:val="single" w:sz="6"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729</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222345</w:t>
            </w:r>
          </w:p>
        </w:tc>
        <w:tc>
          <w:tcPr>
            <w:tcW w:w="837" w:type="pct"/>
            <w:gridSpan w:val="3"/>
            <w:tcBorders>
              <w:top w:val="single" w:sz="4" w:space="0" w:color="auto"/>
              <w:left w:val="single" w:sz="6" w:space="0" w:color="auto"/>
              <w:bottom w:val="single" w:sz="4"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4" w:space="0" w:color="auto"/>
              <w:left w:val="single" w:sz="18" w:space="0" w:color="auto"/>
              <w:bottom w:val="single" w:sz="4"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71</w:t>
            </w:r>
          </w:p>
        </w:tc>
        <w:tc>
          <w:tcPr>
            <w:tcW w:w="566" w:type="pct"/>
            <w:tcBorders>
              <w:top w:val="single" w:sz="4"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Osman</w:t>
            </w:r>
          </w:p>
        </w:tc>
        <w:tc>
          <w:tcPr>
            <w:tcW w:w="404" w:type="pct"/>
            <w:tcBorders>
              <w:top w:val="single" w:sz="4"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single" w:sz="4"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4"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,161/3</w:t>
            </w:r>
          </w:p>
        </w:tc>
        <w:tc>
          <w:tcPr>
            <w:tcW w:w="395" w:type="pct"/>
            <w:gridSpan w:val="2"/>
            <w:tcBorders>
              <w:top w:val="single" w:sz="4" w:space="0" w:color="auto"/>
              <w:left w:val="single" w:sz="6" w:space="0" w:color="auto"/>
              <w:bottom w:val="single" w:sz="4"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434</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132370</w:t>
            </w:r>
          </w:p>
        </w:tc>
        <w:tc>
          <w:tcPr>
            <w:tcW w:w="837" w:type="pct"/>
            <w:gridSpan w:val="3"/>
            <w:tcBorders>
              <w:top w:val="single" w:sz="4" w:space="0" w:color="auto"/>
              <w:left w:val="single" w:sz="6" w:space="0" w:color="auto"/>
              <w:bottom w:val="single" w:sz="4"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4"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72</w:t>
            </w:r>
          </w:p>
        </w:tc>
        <w:tc>
          <w:tcPr>
            <w:tcW w:w="566" w:type="pct"/>
            <w:tcBorders>
              <w:top w:val="single" w:sz="4"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Islam</w:t>
            </w:r>
          </w:p>
        </w:tc>
        <w:tc>
          <w:tcPr>
            <w:tcW w:w="404" w:type="pct"/>
            <w:tcBorders>
              <w:top w:val="single" w:sz="4"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single" w:sz="4"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4"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,161/4</w:t>
            </w:r>
          </w:p>
        </w:tc>
        <w:tc>
          <w:tcPr>
            <w:tcW w:w="395" w:type="pct"/>
            <w:gridSpan w:val="2"/>
            <w:tcBorders>
              <w:top w:val="single" w:sz="4"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249</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75945</w:t>
            </w:r>
          </w:p>
        </w:tc>
        <w:tc>
          <w:tcPr>
            <w:tcW w:w="837" w:type="pct"/>
            <w:gridSpan w:val="3"/>
            <w:tcBorders>
              <w:top w:val="single" w:sz="4"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73</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Islam</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,161/5</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292</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89060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74</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Xhevahir</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,161/6</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348</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106140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1C18FF">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75</w:t>
            </w:r>
          </w:p>
        </w:tc>
        <w:tc>
          <w:tcPr>
            <w:tcW w:w="566" w:type="pct"/>
            <w:tcBorders>
              <w:top w:val="single" w:sz="6" w:space="0" w:color="auto"/>
              <w:left w:val="single" w:sz="6" w:space="0" w:color="auto"/>
              <w:bottom w:val="nil"/>
              <w:right w:val="single" w:sz="4"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Lutfi</w:t>
            </w:r>
          </w:p>
        </w:tc>
        <w:tc>
          <w:tcPr>
            <w:tcW w:w="404" w:type="pct"/>
            <w:tcBorders>
              <w:top w:val="single" w:sz="6" w:space="0" w:color="auto"/>
              <w:left w:val="single" w:sz="4"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,161/7</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443</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135115</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1C18FF" w:rsidRPr="0044495B" w:rsidTr="001C18FF">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1C18FF" w:rsidRPr="0044495B" w:rsidRDefault="001C18FF"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76</w:t>
            </w:r>
          </w:p>
        </w:tc>
        <w:tc>
          <w:tcPr>
            <w:tcW w:w="564" w:type="pct"/>
            <w:tcBorders>
              <w:top w:val="single" w:sz="6" w:space="0" w:color="auto"/>
              <w:left w:val="single" w:sz="6" w:space="0" w:color="auto"/>
              <w:bottom w:val="nil"/>
              <w:right w:val="single" w:sz="4" w:space="0" w:color="auto"/>
            </w:tcBorders>
          </w:tcPr>
          <w:p w:rsidR="001C18FF" w:rsidRPr="0044495B" w:rsidRDefault="001C18FF"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Haki Lavderim</w:t>
            </w:r>
          </w:p>
        </w:tc>
        <w:tc>
          <w:tcPr>
            <w:tcW w:w="406" w:type="pct"/>
            <w:tcBorders>
              <w:top w:val="single" w:sz="6" w:space="0" w:color="auto"/>
              <w:left w:val="single" w:sz="4" w:space="0" w:color="auto"/>
              <w:bottom w:val="nil"/>
              <w:right w:val="single" w:sz="6" w:space="0" w:color="auto"/>
            </w:tcBorders>
          </w:tcPr>
          <w:p w:rsidR="001C18FF" w:rsidRPr="0044495B" w:rsidRDefault="001C18FF" w:rsidP="001C18FF">
            <w:pPr>
              <w:autoSpaceDE w:val="0"/>
              <w:autoSpaceDN w:val="0"/>
              <w:adjustRightInd w:val="0"/>
              <w:ind w:left="54"/>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1C18FF" w:rsidRPr="0044495B" w:rsidRDefault="001C18FF"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1C18FF" w:rsidRPr="0044495B" w:rsidRDefault="001C18FF"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,161/8</w:t>
            </w:r>
          </w:p>
        </w:tc>
        <w:tc>
          <w:tcPr>
            <w:tcW w:w="395" w:type="pct"/>
            <w:gridSpan w:val="2"/>
            <w:tcBorders>
              <w:top w:val="single" w:sz="6" w:space="0" w:color="auto"/>
              <w:left w:val="single" w:sz="6" w:space="0" w:color="auto"/>
              <w:bottom w:val="nil"/>
              <w:right w:val="single" w:sz="6" w:space="0" w:color="auto"/>
            </w:tcBorders>
          </w:tcPr>
          <w:p w:rsidR="001C18FF" w:rsidRPr="0044495B" w:rsidRDefault="001C18FF"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367</w:t>
            </w:r>
          </w:p>
        </w:tc>
        <w:tc>
          <w:tcPr>
            <w:tcW w:w="381" w:type="pct"/>
            <w:tcBorders>
              <w:top w:val="single" w:sz="6" w:space="0" w:color="auto"/>
              <w:left w:val="single" w:sz="6" w:space="0" w:color="auto"/>
              <w:bottom w:val="single" w:sz="6" w:space="0" w:color="auto"/>
              <w:right w:val="single" w:sz="6" w:space="0" w:color="auto"/>
            </w:tcBorders>
          </w:tcPr>
          <w:p w:rsidR="001C18FF" w:rsidRPr="0044495B" w:rsidRDefault="001C18FF"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1C18FF" w:rsidRPr="0044495B" w:rsidRDefault="001C18FF"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1C18FF" w:rsidRPr="0044495B" w:rsidRDefault="001C18FF"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111935</w:t>
            </w:r>
          </w:p>
        </w:tc>
        <w:tc>
          <w:tcPr>
            <w:tcW w:w="837" w:type="pct"/>
            <w:gridSpan w:val="3"/>
            <w:tcBorders>
              <w:top w:val="nil"/>
              <w:left w:val="single" w:sz="6" w:space="0" w:color="auto"/>
              <w:bottom w:val="single" w:sz="6" w:space="0" w:color="auto"/>
              <w:right w:val="single" w:sz="18" w:space="0" w:color="auto"/>
            </w:tcBorders>
          </w:tcPr>
          <w:p w:rsidR="001C18FF" w:rsidRPr="0044495B" w:rsidRDefault="001C18FF"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1C18FF">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77</w:t>
            </w:r>
          </w:p>
        </w:tc>
        <w:tc>
          <w:tcPr>
            <w:tcW w:w="566" w:type="pct"/>
            <w:tcBorders>
              <w:top w:val="single" w:sz="6" w:space="0" w:color="auto"/>
              <w:left w:val="single" w:sz="6" w:space="0" w:color="auto"/>
              <w:bottom w:val="nil"/>
              <w:right w:val="single" w:sz="4"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Zabit</w:t>
            </w:r>
          </w:p>
        </w:tc>
        <w:tc>
          <w:tcPr>
            <w:tcW w:w="404" w:type="pct"/>
            <w:tcBorders>
              <w:top w:val="single" w:sz="6" w:space="0" w:color="auto"/>
              <w:left w:val="single" w:sz="4"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,161/9</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346</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105530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78</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Tr.Rapush</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,161/10</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234</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71370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79</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Shoq Kida Trans</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,161/15</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235</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71675</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80</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Halil</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145</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44225</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81</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Hysen</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,193/17</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143</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43615</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82</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Tr.Resmi</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,193/6</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200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61000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83</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Qaship</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Haremi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,193/7</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218</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66490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84</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Xhevahir</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,193/8</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76</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23180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85</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Zabit</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,193/9</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211</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64355</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86</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Nexhat</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Beu</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,193/10</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94</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28670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87</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Misir</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,193/11</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96</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29280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88</w:t>
            </w:r>
          </w:p>
        </w:tc>
        <w:tc>
          <w:tcPr>
            <w:tcW w:w="566"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Tr Haqim</w:t>
            </w:r>
          </w:p>
        </w:tc>
        <w:tc>
          <w:tcPr>
            <w:tcW w:w="404"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Harizi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,193/12</w:t>
            </w:r>
          </w:p>
        </w:tc>
        <w:tc>
          <w:tcPr>
            <w:tcW w:w="395" w:type="pct"/>
            <w:gridSpan w:val="2"/>
            <w:tcBorders>
              <w:top w:val="single" w:sz="6" w:space="0" w:color="auto"/>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158</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48190</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89</w:t>
            </w:r>
          </w:p>
        </w:tc>
        <w:tc>
          <w:tcPr>
            <w:tcW w:w="970"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Halil,Lavderim Harizi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1932</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193/13</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195</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305</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59475</w:t>
            </w:r>
          </w:p>
        </w:tc>
        <w:tc>
          <w:tcPr>
            <w:tcW w:w="837" w:type="pct"/>
            <w:gridSpan w:val="3"/>
            <w:tcBorders>
              <w:top w:val="nil"/>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nil"/>
              <w:left w:val="single" w:sz="18"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566" w:type="pct"/>
            <w:tcBorders>
              <w:top w:val="nil"/>
              <w:left w:val="single" w:sz="6"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404" w:type="pct"/>
            <w:tcBorders>
              <w:top w:val="nil"/>
              <w:left w:val="single" w:sz="6" w:space="0" w:color="auto"/>
              <w:bottom w:val="nil"/>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388" w:type="pct"/>
            <w:tcBorders>
              <w:top w:val="nil"/>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418" w:type="pct"/>
            <w:tcBorders>
              <w:top w:val="nil"/>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395" w:type="pct"/>
            <w:gridSpan w:val="2"/>
            <w:tcBorders>
              <w:top w:val="nil"/>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381" w:type="pct"/>
            <w:tcBorders>
              <w:top w:val="nil"/>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483" w:type="pct"/>
            <w:tcBorders>
              <w:top w:val="nil"/>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595" w:type="pct"/>
            <w:gridSpan w:val="2"/>
            <w:tcBorders>
              <w:top w:val="nil"/>
              <w:left w:val="single" w:sz="6" w:space="0" w:color="auto"/>
              <w:bottom w:val="nil"/>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837" w:type="pct"/>
            <w:gridSpan w:val="3"/>
            <w:tcBorders>
              <w:top w:val="nil"/>
              <w:left w:val="single" w:sz="6" w:space="0" w:color="auto"/>
              <w:bottom w:val="nil"/>
              <w:right w:val="single" w:sz="18"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12"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b/>
                <w:bCs/>
                <w:color w:val="000000"/>
                <w:sz w:val="14"/>
                <w:szCs w:val="14"/>
              </w:rPr>
            </w:pPr>
          </w:p>
        </w:tc>
        <w:tc>
          <w:tcPr>
            <w:tcW w:w="566" w:type="pct"/>
            <w:tcBorders>
              <w:top w:val="single" w:sz="12"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b/>
                <w:bCs/>
                <w:color w:val="000000"/>
                <w:sz w:val="14"/>
                <w:szCs w:val="14"/>
              </w:rPr>
            </w:pPr>
            <w:r w:rsidRPr="0044495B">
              <w:rPr>
                <w:rFonts w:ascii="CG Times" w:hAnsi="CG Times" w:cs="CG Times"/>
                <w:b/>
                <w:bCs/>
                <w:color w:val="000000"/>
                <w:sz w:val="14"/>
                <w:szCs w:val="14"/>
              </w:rPr>
              <w:t>Fshati Lekaj</w:t>
            </w:r>
          </w:p>
        </w:tc>
        <w:tc>
          <w:tcPr>
            <w:tcW w:w="404" w:type="pct"/>
            <w:tcBorders>
              <w:top w:val="single" w:sz="12"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b/>
                <w:bCs/>
                <w:color w:val="000000"/>
                <w:sz w:val="14"/>
                <w:szCs w:val="14"/>
              </w:rPr>
            </w:pPr>
          </w:p>
        </w:tc>
        <w:tc>
          <w:tcPr>
            <w:tcW w:w="388" w:type="pct"/>
            <w:tcBorders>
              <w:top w:val="single" w:sz="12"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b/>
                <w:bCs/>
                <w:color w:val="000000"/>
                <w:sz w:val="14"/>
                <w:szCs w:val="14"/>
              </w:rPr>
            </w:pPr>
          </w:p>
        </w:tc>
        <w:tc>
          <w:tcPr>
            <w:tcW w:w="418" w:type="pct"/>
            <w:tcBorders>
              <w:top w:val="single" w:sz="12"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b/>
                <w:bCs/>
                <w:color w:val="000000"/>
                <w:sz w:val="14"/>
                <w:szCs w:val="14"/>
              </w:rPr>
            </w:pPr>
          </w:p>
        </w:tc>
        <w:tc>
          <w:tcPr>
            <w:tcW w:w="395" w:type="pct"/>
            <w:gridSpan w:val="2"/>
            <w:tcBorders>
              <w:top w:val="single" w:sz="12"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b/>
                <w:bCs/>
                <w:color w:val="000000"/>
                <w:sz w:val="14"/>
                <w:szCs w:val="14"/>
              </w:rPr>
            </w:pPr>
          </w:p>
        </w:tc>
        <w:tc>
          <w:tcPr>
            <w:tcW w:w="381" w:type="pct"/>
            <w:tcBorders>
              <w:top w:val="single" w:sz="12"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b/>
                <w:bCs/>
                <w:color w:val="000000"/>
                <w:sz w:val="14"/>
                <w:szCs w:val="14"/>
              </w:rPr>
            </w:pPr>
          </w:p>
        </w:tc>
        <w:tc>
          <w:tcPr>
            <w:tcW w:w="483" w:type="pct"/>
            <w:tcBorders>
              <w:top w:val="single" w:sz="12"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b/>
                <w:bCs/>
                <w:color w:val="000000"/>
                <w:sz w:val="14"/>
                <w:szCs w:val="14"/>
              </w:rPr>
            </w:pPr>
          </w:p>
        </w:tc>
        <w:tc>
          <w:tcPr>
            <w:tcW w:w="595" w:type="pct"/>
            <w:gridSpan w:val="2"/>
            <w:tcBorders>
              <w:top w:val="single" w:sz="12"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b/>
                <w:bCs/>
                <w:color w:val="000000"/>
                <w:sz w:val="14"/>
                <w:szCs w:val="14"/>
              </w:rPr>
            </w:pPr>
          </w:p>
        </w:tc>
        <w:tc>
          <w:tcPr>
            <w:tcW w:w="837" w:type="pct"/>
            <w:gridSpan w:val="3"/>
            <w:tcBorders>
              <w:top w:val="single" w:sz="12"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90</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Xhevahir</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Dedej</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69/9</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387</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133128</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91</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Shefqet</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Dedej</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69/2</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373</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128312</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92</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Shaban</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Dedej</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69/3</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316</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truall</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1257</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397212</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93</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Veli</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Mema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69/4</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195</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67080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94</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Idriz</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Mema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69/5</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257</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88408</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95</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Hamid</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Dedja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69/6</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222</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76368</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96</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Elton</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Mema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69/7</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140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48160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97</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Nazmi</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Dedej</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69/8</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138</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47472</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98</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Nexhmi</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Dedej</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71/1</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350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120400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99</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Ferid</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Dedej</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71/2</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198</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68112</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100</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Qemal</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Dedej</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71/3</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268</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92192</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101</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Nesret</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Hoxha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71/4</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237</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81528</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102</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Hamza</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Mema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71/6</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187</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64328</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103</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smartTag w:uri="urn:schemas-microsoft-com:office:smarttags" w:element="place">
              <w:smartTag w:uri="urn:schemas-microsoft-com:office:smarttags" w:element="City">
                <w:r w:rsidRPr="0044495B">
                  <w:rPr>
                    <w:rFonts w:ascii="CG Times" w:hAnsi="CG Times" w:cs="CG Times"/>
                    <w:color w:val="000000"/>
                    <w:sz w:val="14"/>
                    <w:szCs w:val="14"/>
                  </w:rPr>
                  <w:t>Mersin</w:t>
                </w:r>
              </w:smartTag>
            </w:smartTag>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Mema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71/7</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475</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163400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104</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Vasip</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Mema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71/8</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299</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102856</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105</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Tafil</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Mema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71/9</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331</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113864</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106</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Mafmud</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Mema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71/10</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416</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143104</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107</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Baki</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Mema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71/11</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546</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187824</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108</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Nebi</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Mema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71/13</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79120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109</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Zylyf</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Haremi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71/21</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200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68800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110</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Ymer</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Mema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71/14</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506</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174064</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111</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Sulejman</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Hoxha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71/15</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510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175440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112</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Bujar</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Hoxha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71/16</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486</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167184</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113</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Halil</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Mema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71/17</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462</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158928</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114</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Hamdi</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Mema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71/18</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387</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133128</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115</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Osman</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Mema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71/19</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486</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167184</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116</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Zade</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Mema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71/20</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494</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169936</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117</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Osman</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Dedej</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80/1</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337</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115928</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118</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Musa</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Dedej</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80/2</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328</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112832</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119</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Naim</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Mema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80/3</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65360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120</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Nuredin</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Dedej</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80/6</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131</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45064</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121</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Rifon</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Mema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80/10</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61</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20984</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122</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Fetah</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Mema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81/7</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180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61920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123</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Ajet</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Belba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123/1</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141</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48504</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124</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Shaban</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Belba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123/2</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89</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30616</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125</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b/p Mema</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123/3</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146</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50224</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126</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Zydi</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Mema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123/4</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131</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45064</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127</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Bilal</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Mema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123/5</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148</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50912</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128</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Sefer</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Pepa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124/1</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108</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37152</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129</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Besim</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Cullhaj</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124/2</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112</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38528</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130</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Ramazan</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Pici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124/3</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20640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131</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Muharrem</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Pici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124/18</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62</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21328</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132</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Petrit</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Pici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124/5</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54</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18576</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133</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Ndricim</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Pici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124/6</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48</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16512</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134</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Nuri</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Pici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124/7</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55</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18920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135</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Haki</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Cullhaj</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124/8</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24080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136</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Demir</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Cullhaj</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124/9</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49</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16856</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137</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Rifat</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Cullhaj</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124/10</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46</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15824</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138</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Gani</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Karafili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124/11</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17</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5848</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139</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Esat</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Karafili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124/12</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14</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4816</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140</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Bilal</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Karafili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124/13</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11</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3784</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141</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Skender</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smartTag w:uri="urn:schemas-microsoft-com:office:smarttags" w:element="country-region">
              <w:smartTag w:uri="urn:schemas-microsoft-com:office:smarttags" w:element="place">
                <w:r w:rsidRPr="0044495B">
                  <w:rPr>
                    <w:rFonts w:ascii="CG Times" w:hAnsi="CG Times" w:cs="CG Times"/>
                    <w:color w:val="000000"/>
                    <w:sz w:val="14"/>
                    <w:szCs w:val="14"/>
                  </w:rPr>
                  <w:t>Shaba</w:t>
                </w:r>
              </w:smartTag>
            </w:smartTag>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124/14</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6536</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142</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Shaziman</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smartTag w:uri="urn:schemas-microsoft-com:office:smarttags" w:element="country-region">
              <w:smartTag w:uri="urn:schemas-microsoft-com:office:smarttags" w:element="place">
                <w:r w:rsidRPr="0044495B">
                  <w:rPr>
                    <w:rFonts w:ascii="CG Times" w:hAnsi="CG Times" w:cs="CG Times"/>
                    <w:color w:val="000000"/>
                    <w:sz w:val="14"/>
                    <w:szCs w:val="14"/>
                  </w:rPr>
                  <w:t>Shaba</w:t>
                </w:r>
              </w:smartTag>
            </w:smartTag>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124/15</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36</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12384</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143</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Alush</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Manushi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139/1</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51</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17544</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144</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Alush</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Likja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139/2</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15</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5160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145</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Sefer</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Pici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139/3</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5504</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146</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Mud</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Pici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139/4</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16</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5504</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147</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Jakup</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Pici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139/5</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6536</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148</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Xhami</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Pici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139/6</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6880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149</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Veip</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Hoxha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139/7</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29</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9976</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150</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Idajet</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Hoxha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139/8</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51</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17544</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151</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Mustafa</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Hoxha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139/9</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27</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9288</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152</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Fiqiri</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Hoxha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139/10</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7912</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153</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Dyl</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Cullhaj</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125/3</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123</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42312</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154</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Alush</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Voda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125/4</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240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82560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155</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Seit</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Voka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125/5</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307</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105608</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156</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Xhavit</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Voka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125/6</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159</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54696</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157</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Shkelqim</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Bullari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125/7</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139</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47816</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158</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Latif</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Koci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125/8</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73</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25112</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159</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Hamza</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Koci</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125/9</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89</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30616</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160</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Shefik</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Tafa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125/10</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76</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26144</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161</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Nazif</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Tafa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125/11</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78</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26832</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162</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smartTag w:uri="urn:schemas-microsoft-com:office:smarttags" w:element="City">
              <w:smartTag w:uri="urn:schemas-microsoft-com:office:smarttags" w:element="place">
                <w:r w:rsidRPr="0044495B">
                  <w:rPr>
                    <w:rFonts w:ascii="CG Times" w:hAnsi="CG Times" w:cs="CG Times"/>
                    <w:color w:val="000000"/>
                    <w:sz w:val="14"/>
                    <w:szCs w:val="14"/>
                  </w:rPr>
                  <w:t>Bari</w:t>
                </w:r>
              </w:smartTag>
            </w:smartTag>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Tafa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125/12</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67</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23048</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163</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Sami</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Tafa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125/13</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53</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18232</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164</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Kujtim</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Tafa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125/14</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35</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12040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165</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Jaho</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Tafa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125/15</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64</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22016</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166</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Ferhat</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Tafa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125/16</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56</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19264</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167</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Myftar</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Tafa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125/17</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72</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24768</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168</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Sefer</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Tafa</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125/18</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72</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24768</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169</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Isat</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Kercuku</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125/19</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85</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29240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170</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 xml:space="preserve">Azem </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Kercuku</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125/20</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39</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13416</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171</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Baftjar</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Kercuku</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125/21</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45</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15480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172</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Avdi</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Kercuku</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125/22</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88</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30272</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173</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Bexhet</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Kercuku</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125/23</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128</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44032</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174</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 xml:space="preserve">Sali </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Kercuku</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125/24</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118</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40592</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r w:rsidRPr="0044495B">
              <w:rPr>
                <w:rFonts w:ascii="CG Times" w:hAnsi="CG Times" w:cs="CG Times"/>
                <w:color w:val="000000"/>
                <w:sz w:val="14"/>
                <w:szCs w:val="14"/>
              </w:rPr>
              <w:t>175</w:t>
            </w: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Muharrem</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Kercuku</w:t>
            </w: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2399</w:t>
            </w: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132</w:t>
            </w: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250</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are</w:t>
            </w:r>
          </w:p>
        </w:tc>
        <w:tc>
          <w:tcPr>
            <w:tcW w:w="483"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344</w:t>
            </w:r>
          </w:p>
        </w:tc>
        <w:tc>
          <w:tcPr>
            <w:tcW w:w="5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r w:rsidRPr="0044495B">
              <w:rPr>
                <w:rFonts w:ascii="CG Times" w:hAnsi="CG Times" w:cs="CG Times"/>
                <w:color w:val="000000"/>
                <w:sz w:val="14"/>
                <w:szCs w:val="14"/>
              </w:rPr>
              <w:t>86000</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rPr>
                <w:rFonts w:ascii="CG Times" w:hAnsi="CG Times" w:cs="CG Times"/>
                <w:color w:val="000000"/>
                <w:sz w:val="14"/>
                <w:szCs w:val="14"/>
              </w:rPr>
            </w:pPr>
            <w:r w:rsidRPr="0044495B">
              <w:rPr>
                <w:rFonts w:ascii="CG Times" w:hAnsi="CG Times" w:cs="CG Times"/>
                <w:color w:val="000000"/>
                <w:sz w:val="14"/>
                <w:szCs w:val="14"/>
              </w:rPr>
              <w:t>konf. ZVRPP</w:t>
            </w:r>
          </w:p>
        </w:tc>
      </w:tr>
      <w:tr w:rsidR="000F5AF7" w:rsidRPr="0044495B" w:rsidTr="000F5AF7">
        <w:tblPrEx>
          <w:tblCellMar>
            <w:left w:w="30" w:type="dxa"/>
            <w:right w:w="30" w:type="dxa"/>
          </w:tblCellMar>
        </w:tblPrEx>
        <w:trPr>
          <w:gridBefore w:val="1"/>
          <w:gridAfter w:val="2"/>
          <w:wBefore w:w="42" w:type="pct"/>
          <w:wAfter w:w="257" w:type="pct"/>
          <w:trHeight w:val="134"/>
        </w:trPr>
        <w:tc>
          <w:tcPr>
            <w:tcW w:w="234" w:type="pct"/>
            <w:gridSpan w:val="2"/>
            <w:tcBorders>
              <w:top w:val="single" w:sz="6" w:space="0" w:color="auto"/>
              <w:left w:val="single" w:sz="18"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566"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rPr>
                <w:rFonts w:ascii="CG Times" w:hAnsi="CG Times" w:cs="CG Times"/>
                <w:b/>
                <w:bCs/>
                <w:color w:val="000000"/>
                <w:sz w:val="14"/>
                <w:szCs w:val="14"/>
              </w:rPr>
            </w:pPr>
            <w:r w:rsidRPr="0044495B">
              <w:rPr>
                <w:rFonts w:ascii="CG Times" w:hAnsi="CG Times" w:cs="CG Times"/>
                <w:b/>
                <w:bCs/>
                <w:color w:val="000000"/>
                <w:sz w:val="14"/>
                <w:szCs w:val="14"/>
              </w:rPr>
              <w:t>TOTALI</w:t>
            </w:r>
          </w:p>
        </w:tc>
        <w:tc>
          <w:tcPr>
            <w:tcW w:w="404"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c>
          <w:tcPr>
            <w:tcW w:w="38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418"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395" w:type="pct"/>
            <w:gridSpan w:val="2"/>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b/>
                <w:bCs/>
                <w:color w:val="000000"/>
                <w:sz w:val="14"/>
                <w:szCs w:val="14"/>
              </w:rPr>
            </w:pPr>
            <w:r w:rsidRPr="0044495B">
              <w:rPr>
                <w:rFonts w:ascii="CG Times" w:hAnsi="CG Times" w:cs="CG Times"/>
                <w:b/>
                <w:bCs/>
                <w:color w:val="000000"/>
                <w:sz w:val="14"/>
                <w:szCs w:val="14"/>
              </w:rPr>
              <w:t>43662</w:t>
            </w:r>
          </w:p>
        </w:tc>
        <w:tc>
          <w:tcPr>
            <w:tcW w:w="381" w:type="pct"/>
            <w:tcBorders>
              <w:top w:val="single" w:sz="6" w:space="0" w:color="auto"/>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483" w:type="pct"/>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color w:val="000000"/>
                <w:sz w:val="14"/>
                <w:szCs w:val="14"/>
              </w:rPr>
            </w:pPr>
          </w:p>
        </w:tc>
        <w:tc>
          <w:tcPr>
            <w:tcW w:w="595" w:type="pct"/>
            <w:gridSpan w:val="2"/>
            <w:tcBorders>
              <w:top w:val="nil"/>
              <w:left w:val="single" w:sz="6" w:space="0" w:color="auto"/>
              <w:bottom w:val="single" w:sz="6" w:space="0" w:color="auto"/>
              <w:right w:val="single" w:sz="6" w:space="0" w:color="auto"/>
            </w:tcBorders>
          </w:tcPr>
          <w:p w:rsidR="000F5AF7" w:rsidRPr="0044495B" w:rsidRDefault="000F5AF7" w:rsidP="0044495B">
            <w:pPr>
              <w:autoSpaceDE w:val="0"/>
              <w:autoSpaceDN w:val="0"/>
              <w:adjustRightInd w:val="0"/>
              <w:jc w:val="center"/>
              <w:rPr>
                <w:rFonts w:ascii="CG Times" w:hAnsi="CG Times" w:cs="CG Times"/>
                <w:b/>
                <w:bCs/>
                <w:color w:val="000000"/>
                <w:sz w:val="14"/>
                <w:szCs w:val="14"/>
              </w:rPr>
            </w:pPr>
            <w:r w:rsidRPr="0044495B">
              <w:rPr>
                <w:rFonts w:ascii="CG Times" w:hAnsi="CG Times" w:cs="CG Times"/>
                <w:b/>
                <w:bCs/>
                <w:color w:val="000000"/>
                <w:sz w:val="14"/>
                <w:szCs w:val="14"/>
              </w:rPr>
              <w:t>14660158</w:t>
            </w:r>
          </w:p>
        </w:tc>
        <w:tc>
          <w:tcPr>
            <w:tcW w:w="837" w:type="pct"/>
            <w:gridSpan w:val="3"/>
            <w:tcBorders>
              <w:top w:val="single" w:sz="6" w:space="0" w:color="auto"/>
              <w:left w:val="single" w:sz="6" w:space="0" w:color="auto"/>
              <w:bottom w:val="single" w:sz="6" w:space="0" w:color="auto"/>
              <w:right w:val="single" w:sz="18" w:space="0" w:color="auto"/>
            </w:tcBorders>
          </w:tcPr>
          <w:p w:rsidR="000F5AF7" w:rsidRPr="0044495B" w:rsidRDefault="000F5AF7" w:rsidP="0044495B">
            <w:pPr>
              <w:autoSpaceDE w:val="0"/>
              <w:autoSpaceDN w:val="0"/>
              <w:adjustRightInd w:val="0"/>
              <w:jc w:val="right"/>
              <w:rPr>
                <w:rFonts w:ascii="CG Times" w:hAnsi="CG Times" w:cs="CG Times"/>
                <w:color w:val="000000"/>
                <w:sz w:val="14"/>
                <w:szCs w:val="14"/>
              </w:rPr>
            </w:pPr>
          </w:p>
        </w:tc>
      </w:tr>
    </w:tbl>
    <w:p w:rsidR="00743A41" w:rsidRDefault="00743A41" w:rsidP="00743A41">
      <w:pPr>
        <w:pStyle w:val="Paragrafi"/>
      </w:pPr>
    </w:p>
    <w:tbl>
      <w:tblPr>
        <w:tblW w:w="84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
        <w:gridCol w:w="3020"/>
        <w:gridCol w:w="1919"/>
        <w:gridCol w:w="1387"/>
        <w:gridCol w:w="1654"/>
      </w:tblGrid>
      <w:tr w:rsidR="00743A41" w:rsidTr="006863B4">
        <w:trPr>
          <w:trHeight w:val="139"/>
        </w:trPr>
        <w:tc>
          <w:tcPr>
            <w:tcW w:w="8435" w:type="dxa"/>
            <w:gridSpan w:val="5"/>
            <w:tcBorders>
              <w:top w:val="nil"/>
              <w:left w:val="nil"/>
              <w:bottom w:val="nil"/>
              <w:right w:val="nil"/>
            </w:tcBorders>
            <w:shd w:val="clear" w:color="auto" w:fill="FFFFFF"/>
            <w:noWrap/>
            <w:vAlign w:val="bottom"/>
          </w:tcPr>
          <w:p w:rsidR="00743A41" w:rsidRPr="00466AB7" w:rsidRDefault="001C18FF" w:rsidP="006863B4">
            <w:pPr>
              <w:jc w:val="center"/>
              <w:rPr>
                <w:rFonts w:ascii="CG Times" w:hAnsi="CG Times"/>
                <w:b/>
                <w:bCs/>
                <w:sz w:val="16"/>
                <w:szCs w:val="16"/>
              </w:rPr>
            </w:pPr>
            <w:r>
              <w:rPr>
                <w:rFonts w:ascii="CG Times" w:hAnsi="CG Times"/>
                <w:b/>
                <w:bCs/>
                <w:sz w:val="16"/>
                <w:szCs w:val="16"/>
              </w:rPr>
              <w:t>BY PASS PLEPA KAVAJË – RROGOZHINË, LOTI 9  OBJEKTET DHE S</w:t>
            </w:r>
            <w:r w:rsidRPr="00466AB7">
              <w:rPr>
                <w:rFonts w:ascii="CG Times" w:hAnsi="CG Times"/>
                <w:b/>
                <w:bCs/>
                <w:sz w:val="16"/>
                <w:szCs w:val="16"/>
              </w:rPr>
              <w:t>HESHET (INVESTIM</w:t>
            </w:r>
            <w:r w:rsidR="00743A41" w:rsidRPr="00466AB7">
              <w:rPr>
                <w:rFonts w:ascii="CG Times" w:hAnsi="CG Times"/>
                <w:b/>
                <w:bCs/>
                <w:sz w:val="16"/>
                <w:szCs w:val="16"/>
              </w:rPr>
              <w:t>)</w:t>
            </w:r>
          </w:p>
        </w:tc>
      </w:tr>
      <w:tr w:rsidR="006863B4" w:rsidTr="006863B4">
        <w:trPr>
          <w:trHeight w:val="139"/>
        </w:trPr>
        <w:tc>
          <w:tcPr>
            <w:tcW w:w="8435" w:type="dxa"/>
            <w:gridSpan w:val="5"/>
            <w:tcBorders>
              <w:top w:val="nil"/>
              <w:left w:val="nil"/>
              <w:bottom w:val="single" w:sz="4" w:space="0" w:color="auto"/>
              <w:right w:val="nil"/>
            </w:tcBorders>
            <w:shd w:val="clear" w:color="auto" w:fill="auto"/>
            <w:noWrap/>
            <w:vAlign w:val="bottom"/>
          </w:tcPr>
          <w:p w:rsidR="006863B4" w:rsidRPr="00466AB7" w:rsidRDefault="001C18FF" w:rsidP="006863B4">
            <w:pPr>
              <w:jc w:val="center"/>
              <w:rPr>
                <w:rFonts w:ascii="CG Times" w:hAnsi="CG Times"/>
                <w:color w:val="000000"/>
                <w:sz w:val="16"/>
                <w:szCs w:val="16"/>
              </w:rPr>
            </w:pPr>
            <w:r>
              <w:rPr>
                <w:rFonts w:ascii="CG Times" w:hAnsi="CG Times"/>
                <w:b/>
                <w:bCs/>
                <w:color w:val="000000"/>
                <w:sz w:val="16"/>
                <w:szCs w:val="16"/>
              </w:rPr>
              <w:t xml:space="preserve">Shtesat </w:t>
            </w:r>
            <w:r w:rsidR="006863B4">
              <w:rPr>
                <w:rFonts w:ascii="CG Times" w:hAnsi="CG Times"/>
                <w:b/>
                <w:bCs/>
                <w:color w:val="000000"/>
                <w:sz w:val="16"/>
                <w:szCs w:val="16"/>
              </w:rPr>
              <w:t>për rrugët dytë</w:t>
            </w:r>
            <w:r w:rsidR="006863B4" w:rsidRPr="00466AB7">
              <w:rPr>
                <w:rFonts w:ascii="CG Times" w:hAnsi="CG Times"/>
                <w:b/>
                <w:bCs/>
                <w:color w:val="000000"/>
                <w:sz w:val="16"/>
                <w:szCs w:val="16"/>
              </w:rPr>
              <w:t>sore</w:t>
            </w:r>
          </w:p>
        </w:tc>
      </w:tr>
      <w:tr w:rsidR="00743A41" w:rsidTr="006863B4">
        <w:trPr>
          <w:trHeight w:val="139"/>
        </w:trPr>
        <w:tc>
          <w:tcPr>
            <w:tcW w:w="455" w:type="dxa"/>
            <w:tcBorders>
              <w:top w:val="single" w:sz="4" w:space="0" w:color="auto"/>
            </w:tcBorders>
            <w:shd w:val="clear" w:color="auto" w:fill="FFFFFF"/>
            <w:noWrap/>
            <w:vAlign w:val="bottom"/>
          </w:tcPr>
          <w:p w:rsidR="00743A41" w:rsidRPr="00466AB7" w:rsidRDefault="00743A41" w:rsidP="0044495B">
            <w:pPr>
              <w:rPr>
                <w:rFonts w:ascii="CG Times" w:hAnsi="CG Times"/>
                <w:b/>
                <w:bCs/>
                <w:sz w:val="16"/>
                <w:szCs w:val="16"/>
              </w:rPr>
            </w:pPr>
            <w:r w:rsidRPr="00466AB7">
              <w:rPr>
                <w:rFonts w:ascii="CG Times" w:hAnsi="CG Times"/>
                <w:b/>
                <w:bCs/>
                <w:sz w:val="16"/>
                <w:szCs w:val="16"/>
              </w:rPr>
              <w:t>Nr.</w:t>
            </w:r>
          </w:p>
        </w:tc>
        <w:tc>
          <w:tcPr>
            <w:tcW w:w="3020" w:type="dxa"/>
            <w:tcBorders>
              <w:top w:val="single" w:sz="4" w:space="0" w:color="auto"/>
            </w:tcBorders>
            <w:shd w:val="clear" w:color="auto" w:fill="FFFFFF"/>
            <w:noWrap/>
            <w:vAlign w:val="bottom"/>
          </w:tcPr>
          <w:p w:rsidR="00743A41" w:rsidRPr="00466AB7" w:rsidRDefault="00743A41" w:rsidP="0044495B">
            <w:pPr>
              <w:jc w:val="center"/>
              <w:rPr>
                <w:rFonts w:ascii="CG Times" w:hAnsi="CG Times"/>
                <w:b/>
                <w:bCs/>
                <w:sz w:val="16"/>
                <w:szCs w:val="16"/>
              </w:rPr>
            </w:pPr>
            <w:r w:rsidRPr="00466AB7">
              <w:rPr>
                <w:rFonts w:ascii="CG Times" w:hAnsi="CG Times"/>
                <w:b/>
                <w:bCs/>
                <w:sz w:val="16"/>
                <w:szCs w:val="16"/>
              </w:rPr>
              <w:t>Objekti</w:t>
            </w:r>
          </w:p>
        </w:tc>
        <w:tc>
          <w:tcPr>
            <w:tcW w:w="1919" w:type="dxa"/>
            <w:tcBorders>
              <w:top w:val="single" w:sz="4" w:space="0" w:color="auto"/>
            </w:tcBorders>
            <w:shd w:val="clear" w:color="auto" w:fill="FFFFFF"/>
            <w:noWrap/>
            <w:vAlign w:val="bottom"/>
          </w:tcPr>
          <w:p w:rsidR="00743A41" w:rsidRPr="00466AB7" w:rsidRDefault="00743A41" w:rsidP="0044495B">
            <w:pPr>
              <w:jc w:val="center"/>
              <w:rPr>
                <w:rFonts w:ascii="CG Times" w:hAnsi="CG Times"/>
                <w:b/>
                <w:bCs/>
                <w:sz w:val="16"/>
                <w:szCs w:val="16"/>
              </w:rPr>
            </w:pPr>
            <w:r w:rsidRPr="00466AB7">
              <w:rPr>
                <w:rFonts w:ascii="CG Times" w:hAnsi="CG Times"/>
                <w:b/>
                <w:bCs/>
                <w:sz w:val="16"/>
                <w:szCs w:val="16"/>
              </w:rPr>
              <w:t>Pronari</w:t>
            </w:r>
          </w:p>
        </w:tc>
        <w:tc>
          <w:tcPr>
            <w:tcW w:w="1387" w:type="dxa"/>
            <w:tcBorders>
              <w:top w:val="single" w:sz="4" w:space="0" w:color="auto"/>
            </w:tcBorders>
            <w:shd w:val="clear" w:color="auto" w:fill="FFFFFF"/>
            <w:noWrap/>
            <w:vAlign w:val="bottom"/>
          </w:tcPr>
          <w:p w:rsidR="00743A41" w:rsidRPr="00466AB7" w:rsidRDefault="00743A41" w:rsidP="0044495B">
            <w:pPr>
              <w:jc w:val="center"/>
              <w:rPr>
                <w:rFonts w:ascii="CG Times" w:hAnsi="CG Times"/>
                <w:b/>
                <w:bCs/>
                <w:sz w:val="16"/>
                <w:szCs w:val="16"/>
              </w:rPr>
            </w:pPr>
            <w:r w:rsidRPr="00466AB7">
              <w:rPr>
                <w:rFonts w:ascii="CG Times" w:hAnsi="CG Times"/>
                <w:b/>
                <w:bCs/>
                <w:sz w:val="16"/>
                <w:szCs w:val="16"/>
              </w:rPr>
              <w:t>Vlera (lek)</w:t>
            </w:r>
          </w:p>
        </w:tc>
        <w:tc>
          <w:tcPr>
            <w:tcW w:w="1654" w:type="dxa"/>
            <w:tcBorders>
              <w:top w:val="single" w:sz="4" w:space="0" w:color="auto"/>
            </w:tcBorders>
            <w:shd w:val="clear" w:color="auto" w:fill="FFFFFF"/>
            <w:noWrap/>
            <w:vAlign w:val="bottom"/>
          </w:tcPr>
          <w:p w:rsidR="00743A41" w:rsidRPr="00466AB7" w:rsidRDefault="00743A41" w:rsidP="0044495B">
            <w:pPr>
              <w:jc w:val="center"/>
              <w:rPr>
                <w:rFonts w:ascii="CG Times" w:hAnsi="CG Times"/>
                <w:b/>
                <w:bCs/>
                <w:sz w:val="16"/>
                <w:szCs w:val="16"/>
              </w:rPr>
            </w:pPr>
            <w:r>
              <w:rPr>
                <w:rFonts w:ascii="CG Times" w:hAnsi="CG Times"/>
                <w:b/>
                <w:bCs/>
                <w:sz w:val="16"/>
                <w:szCs w:val="16"/>
              </w:rPr>
              <w:t>Shë</w:t>
            </w:r>
            <w:r w:rsidRPr="00466AB7">
              <w:rPr>
                <w:rFonts w:ascii="CG Times" w:hAnsi="CG Times"/>
                <w:b/>
                <w:bCs/>
                <w:sz w:val="16"/>
                <w:szCs w:val="16"/>
              </w:rPr>
              <w:t>nime</w:t>
            </w:r>
          </w:p>
        </w:tc>
      </w:tr>
      <w:tr w:rsidR="00743A41" w:rsidTr="006863B4">
        <w:trPr>
          <w:trHeight w:val="139"/>
        </w:trPr>
        <w:tc>
          <w:tcPr>
            <w:tcW w:w="455"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1</w:t>
            </w:r>
          </w:p>
        </w:tc>
        <w:tc>
          <w:tcPr>
            <w:tcW w:w="3020" w:type="dxa"/>
            <w:shd w:val="clear" w:color="auto" w:fill="FFFFFF"/>
            <w:noWrap/>
            <w:vAlign w:val="bottom"/>
          </w:tcPr>
          <w:p w:rsidR="00743A41" w:rsidRPr="00466AB7" w:rsidRDefault="00743A41" w:rsidP="0044495B">
            <w:pPr>
              <w:rPr>
                <w:rFonts w:ascii="CG Times" w:hAnsi="CG Times"/>
                <w:sz w:val="16"/>
                <w:szCs w:val="16"/>
              </w:rPr>
            </w:pPr>
            <w:r w:rsidRPr="00466AB7">
              <w:rPr>
                <w:rFonts w:ascii="CG Times" w:hAnsi="CG Times"/>
                <w:sz w:val="16"/>
                <w:szCs w:val="16"/>
              </w:rPr>
              <w:t xml:space="preserve">Karburant "Moni" </w:t>
            </w:r>
          </w:p>
        </w:tc>
        <w:tc>
          <w:tcPr>
            <w:tcW w:w="1919"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Engjulli Beu</w:t>
            </w:r>
          </w:p>
        </w:tc>
        <w:tc>
          <w:tcPr>
            <w:tcW w:w="1387" w:type="dxa"/>
            <w:shd w:val="clear" w:color="auto" w:fill="FFFFFF"/>
            <w:noWrap/>
            <w:vAlign w:val="bottom"/>
          </w:tcPr>
          <w:p w:rsidR="00743A41" w:rsidRPr="00466AB7" w:rsidRDefault="00743A41" w:rsidP="0044495B">
            <w:pPr>
              <w:jc w:val="right"/>
              <w:rPr>
                <w:rFonts w:ascii="CG Times" w:hAnsi="CG Times"/>
                <w:sz w:val="16"/>
                <w:szCs w:val="16"/>
              </w:rPr>
            </w:pPr>
            <w:r w:rsidRPr="00466AB7">
              <w:rPr>
                <w:rFonts w:ascii="CG Times" w:hAnsi="CG Times"/>
                <w:sz w:val="16"/>
                <w:szCs w:val="16"/>
              </w:rPr>
              <w:t>3901930</w:t>
            </w:r>
          </w:p>
        </w:tc>
        <w:tc>
          <w:tcPr>
            <w:tcW w:w="1654" w:type="dxa"/>
            <w:shd w:val="clear" w:color="auto" w:fill="FFFFFF"/>
            <w:noWrap/>
            <w:vAlign w:val="bottom"/>
          </w:tcPr>
          <w:p w:rsidR="00743A41" w:rsidRPr="001C18FF" w:rsidRDefault="00743A41" w:rsidP="0044495B">
            <w:pPr>
              <w:jc w:val="center"/>
              <w:rPr>
                <w:rFonts w:ascii="CG Times" w:hAnsi="CG Times"/>
                <w:sz w:val="16"/>
                <w:szCs w:val="16"/>
              </w:rPr>
            </w:pPr>
            <w:r w:rsidRPr="001C18FF">
              <w:rPr>
                <w:rFonts w:ascii="CG Times" w:hAnsi="CG Times"/>
                <w:sz w:val="16"/>
                <w:szCs w:val="16"/>
              </w:rPr>
              <w:t xml:space="preserve">Leje </w:t>
            </w:r>
            <w:r w:rsidR="001C18FF" w:rsidRPr="001C18FF">
              <w:rPr>
                <w:rFonts w:ascii="CG Times" w:hAnsi="CG Times"/>
                <w:sz w:val="16"/>
                <w:szCs w:val="16"/>
              </w:rPr>
              <w:t>ndërtimi</w:t>
            </w:r>
          </w:p>
        </w:tc>
      </w:tr>
      <w:tr w:rsidR="00743A41" w:rsidTr="006863B4">
        <w:trPr>
          <w:trHeight w:val="139"/>
        </w:trPr>
        <w:tc>
          <w:tcPr>
            <w:tcW w:w="455"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2</w:t>
            </w:r>
          </w:p>
        </w:tc>
        <w:tc>
          <w:tcPr>
            <w:tcW w:w="3020" w:type="dxa"/>
            <w:shd w:val="clear" w:color="auto" w:fill="FFFFFF"/>
            <w:vAlign w:val="bottom"/>
          </w:tcPr>
          <w:p w:rsidR="00743A41" w:rsidRPr="00466AB7" w:rsidRDefault="00743A41" w:rsidP="0044495B">
            <w:pPr>
              <w:rPr>
                <w:rFonts w:ascii="CG Times" w:hAnsi="CG Times"/>
                <w:sz w:val="16"/>
                <w:szCs w:val="16"/>
              </w:rPr>
            </w:pPr>
            <w:r w:rsidRPr="00466AB7">
              <w:rPr>
                <w:rFonts w:ascii="CG Times" w:hAnsi="CG Times"/>
                <w:sz w:val="16"/>
                <w:szCs w:val="16"/>
              </w:rPr>
              <w:t xml:space="preserve">Karburant "Sikoil" </w:t>
            </w:r>
          </w:p>
        </w:tc>
        <w:tc>
          <w:tcPr>
            <w:tcW w:w="1919" w:type="dxa"/>
            <w:shd w:val="clear" w:color="auto" w:fill="FFFFFF"/>
            <w:vAlign w:val="bottom"/>
          </w:tcPr>
          <w:p w:rsidR="00743A41" w:rsidRPr="00466AB7" w:rsidRDefault="00743A41" w:rsidP="0044495B">
            <w:pPr>
              <w:jc w:val="center"/>
              <w:rPr>
                <w:rFonts w:ascii="CG Times" w:hAnsi="CG Times"/>
                <w:color w:val="000000"/>
                <w:sz w:val="16"/>
                <w:szCs w:val="16"/>
              </w:rPr>
            </w:pPr>
            <w:r w:rsidRPr="00466AB7">
              <w:rPr>
                <w:rFonts w:ascii="CG Times" w:hAnsi="CG Times"/>
                <w:color w:val="000000"/>
                <w:sz w:val="16"/>
                <w:szCs w:val="16"/>
              </w:rPr>
              <w:t>Firma "Olten"</w:t>
            </w:r>
          </w:p>
        </w:tc>
        <w:tc>
          <w:tcPr>
            <w:tcW w:w="1387" w:type="dxa"/>
            <w:shd w:val="clear" w:color="auto" w:fill="FFFFFF"/>
            <w:vAlign w:val="bottom"/>
          </w:tcPr>
          <w:p w:rsidR="00743A41" w:rsidRPr="00466AB7" w:rsidRDefault="00743A41" w:rsidP="0044495B">
            <w:pPr>
              <w:jc w:val="right"/>
              <w:rPr>
                <w:rFonts w:ascii="CG Times" w:hAnsi="CG Times"/>
                <w:sz w:val="16"/>
                <w:szCs w:val="16"/>
              </w:rPr>
            </w:pPr>
            <w:r w:rsidRPr="00466AB7">
              <w:rPr>
                <w:rFonts w:ascii="CG Times" w:hAnsi="CG Times"/>
                <w:sz w:val="16"/>
                <w:szCs w:val="16"/>
              </w:rPr>
              <w:t>2899495</w:t>
            </w:r>
          </w:p>
        </w:tc>
        <w:tc>
          <w:tcPr>
            <w:tcW w:w="1654" w:type="dxa"/>
            <w:shd w:val="clear" w:color="auto" w:fill="FFFFFF"/>
            <w:noWrap/>
            <w:vAlign w:val="bottom"/>
          </w:tcPr>
          <w:p w:rsidR="00743A41" w:rsidRPr="001C18FF" w:rsidRDefault="00743A41" w:rsidP="0044495B">
            <w:pPr>
              <w:jc w:val="center"/>
              <w:rPr>
                <w:rFonts w:ascii="CG Times" w:hAnsi="CG Times"/>
                <w:sz w:val="16"/>
                <w:szCs w:val="16"/>
              </w:rPr>
            </w:pPr>
            <w:r w:rsidRPr="001C18FF">
              <w:rPr>
                <w:rFonts w:ascii="CG Times" w:hAnsi="CG Times"/>
                <w:sz w:val="16"/>
                <w:szCs w:val="16"/>
              </w:rPr>
              <w:t xml:space="preserve">Leje </w:t>
            </w:r>
            <w:r w:rsidR="001C18FF" w:rsidRPr="001C18FF">
              <w:rPr>
                <w:rFonts w:ascii="CG Times" w:hAnsi="CG Times"/>
                <w:sz w:val="16"/>
                <w:szCs w:val="16"/>
              </w:rPr>
              <w:t>ndërtimi</w:t>
            </w:r>
          </w:p>
        </w:tc>
      </w:tr>
      <w:tr w:rsidR="00743A41" w:rsidTr="006863B4">
        <w:trPr>
          <w:trHeight w:val="139"/>
        </w:trPr>
        <w:tc>
          <w:tcPr>
            <w:tcW w:w="455"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3</w:t>
            </w:r>
          </w:p>
        </w:tc>
        <w:tc>
          <w:tcPr>
            <w:tcW w:w="3020" w:type="dxa"/>
            <w:shd w:val="clear" w:color="auto" w:fill="FFFFFF"/>
            <w:noWrap/>
            <w:vAlign w:val="bottom"/>
          </w:tcPr>
          <w:p w:rsidR="00743A41" w:rsidRPr="00466AB7" w:rsidRDefault="00743A41" w:rsidP="0044495B">
            <w:pPr>
              <w:rPr>
                <w:rFonts w:ascii="CG Times" w:hAnsi="CG Times"/>
                <w:sz w:val="16"/>
                <w:szCs w:val="16"/>
              </w:rPr>
            </w:pPr>
            <w:r w:rsidRPr="00466AB7">
              <w:rPr>
                <w:rFonts w:ascii="CG Times" w:hAnsi="CG Times"/>
                <w:sz w:val="16"/>
                <w:szCs w:val="16"/>
              </w:rPr>
              <w:t xml:space="preserve">Karburant "Anoil" </w:t>
            </w:r>
          </w:p>
        </w:tc>
        <w:tc>
          <w:tcPr>
            <w:tcW w:w="1919"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Shaban Dedej</w:t>
            </w:r>
          </w:p>
        </w:tc>
        <w:tc>
          <w:tcPr>
            <w:tcW w:w="1387" w:type="dxa"/>
            <w:shd w:val="clear" w:color="auto" w:fill="FFFFFF"/>
            <w:noWrap/>
            <w:vAlign w:val="bottom"/>
          </w:tcPr>
          <w:p w:rsidR="00743A41" w:rsidRPr="00466AB7" w:rsidRDefault="00743A41" w:rsidP="0044495B">
            <w:pPr>
              <w:jc w:val="right"/>
              <w:rPr>
                <w:rFonts w:ascii="CG Times" w:hAnsi="CG Times"/>
                <w:sz w:val="16"/>
                <w:szCs w:val="16"/>
              </w:rPr>
            </w:pPr>
            <w:r w:rsidRPr="00466AB7">
              <w:rPr>
                <w:rFonts w:ascii="CG Times" w:hAnsi="CG Times"/>
                <w:sz w:val="16"/>
                <w:szCs w:val="16"/>
              </w:rPr>
              <w:t>4244061</w:t>
            </w:r>
          </w:p>
        </w:tc>
        <w:tc>
          <w:tcPr>
            <w:tcW w:w="1654" w:type="dxa"/>
            <w:shd w:val="clear" w:color="auto" w:fill="FFFFFF"/>
            <w:noWrap/>
            <w:vAlign w:val="bottom"/>
          </w:tcPr>
          <w:p w:rsidR="00743A41" w:rsidRPr="001C18FF" w:rsidRDefault="00743A41" w:rsidP="0044495B">
            <w:pPr>
              <w:jc w:val="center"/>
              <w:rPr>
                <w:rFonts w:ascii="CG Times" w:hAnsi="CG Times"/>
                <w:sz w:val="16"/>
                <w:szCs w:val="16"/>
              </w:rPr>
            </w:pPr>
            <w:r w:rsidRPr="001C18FF">
              <w:rPr>
                <w:rFonts w:ascii="CG Times" w:hAnsi="CG Times"/>
                <w:sz w:val="16"/>
                <w:szCs w:val="16"/>
              </w:rPr>
              <w:t xml:space="preserve">Leje </w:t>
            </w:r>
            <w:r w:rsidR="001C18FF" w:rsidRPr="001C18FF">
              <w:rPr>
                <w:rFonts w:ascii="CG Times" w:hAnsi="CG Times"/>
                <w:sz w:val="16"/>
                <w:szCs w:val="16"/>
              </w:rPr>
              <w:t>ndërtimi</w:t>
            </w:r>
          </w:p>
        </w:tc>
      </w:tr>
      <w:tr w:rsidR="00743A41" w:rsidTr="006863B4">
        <w:trPr>
          <w:trHeight w:val="139"/>
        </w:trPr>
        <w:tc>
          <w:tcPr>
            <w:tcW w:w="455"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4</w:t>
            </w:r>
          </w:p>
        </w:tc>
        <w:tc>
          <w:tcPr>
            <w:tcW w:w="3020" w:type="dxa"/>
            <w:shd w:val="clear" w:color="auto" w:fill="FFFFFF"/>
            <w:noWrap/>
            <w:vAlign w:val="bottom"/>
          </w:tcPr>
          <w:p w:rsidR="00743A41" w:rsidRPr="00466AB7" w:rsidRDefault="00743A41" w:rsidP="0044495B">
            <w:pPr>
              <w:rPr>
                <w:rFonts w:ascii="CG Times" w:hAnsi="CG Times"/>
                <w:sz w:val="16"/>
                <w:szCs w:val="16"/>
              </w:rPr>
            </w:pPr>
            <w:r w:rsidRPr="00466AB7">
              <w:rPr>
                <w:rFonts w:ascii="CG Times" w:hAnsi="CG Times"/>
                <w:sz w:val="16"/>
                <w:szCs w:val="16"/>
              </w:rPr>
              <w:t xml:space="preserve">Karburant "Alpet" lulishte </w:t>
            </w:r>
          </w:p>
        </w:tc>
        <w:tc>
          <w:tcPr>
            <w:tcW w:w="1919"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Bujar Gjeci</w:t>
            </w:r>
          </w:p>
        </w:tc>
        <w:tc>
          <w:tcPr>
            <w:tcW w:w="1387" w:type="dxa"/>
            <w:shd w:val="clear" w:color="auto" w:fill="FFFFFF"/>
            <w:noWrap/>
            <w:vAlign w:val="bottom"/>
          </w:tcPr>
          <w:p w:rsidR="00743A41" w:rsidRPr="00466AB7" w:rsidRDefault="00743A41" w:rsidP="0044495B">
            <w:pPr>
              <w:jc w:val="right"/>
              <w:rPr>
                <w:rFonts w:ascii="CG Times" w:hAnsi="CG Times"/>
                <w:sz w:val="16"/>
                <w:szCs w:val="16"/>
              </w:rPr>
            </w:pPr>
            <w:r w:rsidRPr="00466AB7">
              <w:rPr>
                <w:rFonts w:ascii="CG Times" w:hAnsi="CG Times"/>
                <w:sz w:val="16"/>
                <w:szCs w:val="16"/>
              </w:rPr>
              <w:t>1143484</w:t>
            </w:r>
          </w:p>
        </w:tc>
        <w:tc>
          <w:tcPr>
            <w:tcW w:w="1654" w:type="dxa"/>
            <w:shd w:val="clear" w:color="auto" w:fill="FFFFFF"/>
            <w:noWrap/>
            <w:vAlign w:val="bottom"/>
          </w:tcPr>
          <w:p w:rsidR="00743A41" w:rsidRPr="001C18FF" w:rsidRDefault="00743A41" w:rsidP="0044495B">
            <w:pPr>
              <w:jc w:val="center"/>
              <w:rPr>
                <w:rFonts w:ascii="CG Times" w:hAnsi="CG Times"/>
                <w:sz w:val="16"/>
                <w:szCs w:val="16"/>
              </w:rPr>
            </w:pPr>
            <w:r w:rsidRPr="001C18FF">
              <w:rPr>
                <w:rFonts w:ascii="CG Times" w:hAnsi="CG Times"/>
                <w:sz w:val="16"/>
                <w:szCs w:val="16"/>
              </w:rPr>
              <w:t xml:space="preserve">Leje </w:t>
            </w:r>
            <w:r w:rsidR="001C18FF" w:rsidRPr="001C18FF">
              <w:rPr>
                <w:rFonts w:ascii="CG Times" w:hAnsi="CG Times"/>
                <w:sz w:val="16"/>
                <w:szCs w:val="16"/>
              </w:rPr>
              <w:t>ndërtimi</w:t>
            </w:r>
          </w:p>
        </w:tc>
      </w:tr>
      <w:tr w:rsidR="00743A41" w:rsidTr="006863B4">
        <w:trPr>
          <w:trHeight w:val="139"/>
        </w:trPr>
        <w:tc>
          <w:tcPr>
            <w:tcW w:w="455"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5</w:t>
            </w:r>
          </w:p>
        </w:tc>
        <w:tc>
          <w:tcPr>
            <w:tcW w:w="3020" w:type="dxa"/>
            <w:shd w:val="clear" w:color="auto" w:fill="FFFFFF"/>
            <w:noWrap/>
            <w:vAlign w:val="bottom"/>
          </w:tcPr>
          <w:p w:rsidR="00743A41" w:rsidRPr="00466AB7" w:rsidRDefault="00743A41" w:rsidP="0044495B">
            <w:pPr>
              <w:rPr>
                <w:rFonts w:ascii="CG Times" w:hAnsi="CG Times"/>
                <w:sz w:val="16"/>
                <w:szCs w:val="16"/>
              </w:rPr>
            </w:pPr>
            <w:r w:rsidRPr="00466AB7">
              <w:rPr>
                <w:rFonts w:ascii="CG Times" w:hAnsi="CG Times"/>
                <w:sz w:val="16"/>
                <w:szCs w:val="16"/>
              </w:rPr>
              <w:t xml:space="preserve">Karburant "Taci" lulishte </w:t>
            </w:r>
          </w:p>
        </w:tc>
        <w:tc>
          <w:tcPr>
            <w:tcW w:w="1919"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Esat Beu</w:t>
            </w:r>
          </w:p>
        </w:tc>
        <w:tc>
          <w:tcPr>
            <w:tcW w:w="1387" w:type="dxa"/>
            <w:shd w:val="clear" w:color="auto" w:fill="FFFFFF"/>
            <w:noWrap/>
            <w:vAlign w:val="bottom"/>
          </w:tcPr>
          <w:p w:rsidR="00743A41" w:rsidRPr="00466AB7" w:rsidRDefault="00743A41" w:rsidP="0044495B">
            <w:pPr>
              <w:jc w:val="right"/>
              <w:rPr>
                <w:rFonts w:ascii="CG Times" w:hAnsi="CG Times"/>
                <w:sz w:val="16"/>
                <w:szCs w:val="16"/>
              </w:rPr>
            </w:pPr>
            <w:r w:rsidRPr="00466AB7">
              <w:rPr>
                <w:rFonts w:ascii="CG Times" w:hAnsi="CG Times"/>
                <w:sz w:val="16"/>
                <w:szCs w:val="16"/>
              </w:rPr>
              <w:t>1100690</w:t>
            </w:r>
          </w:p>
        </w:tc>
        <w:tc>
          <w:tcPr>
            <w:tcW w:w="1654"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Plot</w:t>
            </w:r>
            <w:r>
              <w:rPr>
                <w:rFonts w:ascii="CG Times" w:hAnsi="CG Times"/>
                <w:sz w:val="16"/>
                <w:szCs w:val="16"/>
              </w:rPr>
              <w:t>ë</w:t>
            </w:r>
            <w:r w:rsidR="001C18FF">
              <w:rPr>
                <w:rFonts w:ascii="CG Times" w:hAnsi="CG Times"/>
                <w:sz w:val="16"/>
                <w:szCs w:val="16"/>
              </w:rPr>
              <w:t xml:space="preserve">sim </w:t>
            </w:r>
            <w:r w:rsidRPr="00466AB7">
              <w:rPr>
                <w:rFonts w:ascii="CG Times" w:hAnsi="CG Times"/>
                <w:sz w:val="16"/>
                <w:szCs w:val="16"/>
              </w:rPr>
              <w:t xml:space="preserve">dokumenti </w:t>
            </w:r>
          </w:p>
        </w:tc>
      </w:tr>
      <w:tr w:rsidR="00743A41" w:rsidTr="006863B4">
        <w:trPr>
          <w:trHeight w:val="139"/>
        </w:trPr>
        <w:tc>
          <w:tcPr>
            <w:tcW w:w="455"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6</w:t>
            </w:r>
          </w:p>
        </w:tc>
        <w:tc>
          <w:tcPr>
            <w:tcW w:w="3020" w:type="dxa"/>
            <w:shd w:val="clear" w:color="auto" w:fill="FFFFFF"/>
            <w:noWrap/>
            <w:vAlign w:val="bottom"/>
          </w:tcPr>
          <w:p w:rsidR="00743A41" w:rsidRPr="00466AB7" w:rsidRDefault="00743A41" w:rsidP="0044495B">
            <w:pPr>
              <w:rPr>
                <w:rFonts w:ascii="CG Times" w:hAnsi="CG Times"/>
                <w:sz w:val="16"/>
                <w:szCs w:val="16"/>
              </w:rPr>
            </w:pPr>
            <w:r w:rsidRPr="00466AB7">
              <w:rPr>
                <w:rFonts w:ascii="CG Times" w:hAnsi="CG Times"/>
                <w:sz w:val="16"/>
                <w:szCs w:val="16"/>
              </w:rPr>
              <w:t xml:space="preserve">Servis makinash "Moni" </w:t>
            </w:r>
          </w:p>
        </w:tc>
        <w:tc>
          <w:tcPr>
            <w:tcW w:w="1919"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Zylyf Haremi</w:t>
            </w:r>
          </w:p>
        </w:tc>
        <w:tc>
          <w:tcPr>
            <w:tcW w:w="1387" w:type="dxa"/>
            <w:shd w:val="clear" w:color="auto" w:fill="FFFFFF"/>
            <w:noWrap/>
            <w:vAlign w:val="bottom"/>
          </w:tcPr>
          <w:p w:rsidR="00743A41" w:rsidRPr="00466AB7" w:rsidRDefault="00743A41" w:rsidP="0044495B">
            <w:pPr>
              <w:jc w:val="right"/>
              <w:rPr>
                <w:rFonts w:ascii="CG Times" w:hAnsi="CG Times"/>
                <w:sz w:val="16"/>
                <w:szCs w:val="16"/>
              </w:rPr>
            </w:pPr>
            <w:r w:rsidRPr="00466AB7">
              <w:rPr>
                <w:rFonts w:ascii="CG Times" w:hAnsi="CG Times"/>
                <w:sz w:val="16"/>
                <w:szCs w:val="16"/>
              </w:rPr>
              <w:t>1512452</w:t>
            </w:r>
          </w:p>
        </w:tc>
        <w:tc>
          <w:tcPr>
            <w:tcW w:w="1654"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Plot</w:t>
            </w:r>
            <w:r>
              <w:rPr>
                <w:rFonts w:ascii="CG Times" w:hAnsi="CG Times"/>
                <w:sz w:val="16"/>
                <w:szCs w:val="16"/>
              </w:rPr>
              <w:t>ë</w:t>
            </w:r>
            <w:r w:rsidR="001C18FF">
              <w:rPr>
                <w:rFonts w:ascii="CG Times" w:hAnsi="CG Times"/>
                <w:sz w:val="16"/>
                <w:szCs w:val="16"/>
              </w:rPr>
              <w:t xml:space="preserve">sim </w:t>
            </w:r>
            <w:r w:rsidRPr="00466AB7">
              <w:rPr>
                <w:rFonts w:ascii="CG Times" w:hAnsi="CG Times"/>
                <w:sz w:val="16"/>
                <w:szCs w:val="16"/>
              </w:rPr>
              <w:t xml:space="preserve">dokumenti </w:t>
            </w:r>
          </w:p>
        </w:tc>
      </w:tr>
      <w:tr w:rsidR="00743A41" w:rsidTr="006863B4">
        <w:trPr>
          <w:trHeight w:val="139"/>
        </w:trPr>
        <w:tc>
          <w:tcPr>
            <w:tcW w:w="455"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7</w:t>
            </w:r>
          </w:p>
        </w:tc>
        <w:tc>
          <w:tcPr>
            <w:tcW w:w="3020" w:type="dxa"/>
            <w:shd w:val="clear" w:color="auto" w:fill="FFFFFF"/>
            <w:noWrap/>
            <w:vAlign w:val="bottom"/>
          </w:tcPr>
          <w:p w:rsidR="00743A41" w:rsidRPr="00466AB7" w:rsidRDefault="00743A41" w:rsidP="0044495B">
            <w:pPr>
              <w:rPr>
                <w:rFonts w:ascii="CG Times" w:hAnsi="CG Times"/>
                <w:sz w:val="16"/>
                <w:szCs w:val="16"/>
              </w:rPr>
            </w:pPr>
            <w:r w:rsidRPr="00466AB7">
              <w:rPr>
                <w:rFonts w:ascii="CG Times" w:hAnsi="CG Times"/>
                <w:sz w:val="16"/>
                <w:szCs w:val="16"/>
              </w:rPr>
              <w:t>Lokal (verande)</w:t>
            </w:r>
          </w:p>
        </w:tc>
        <w:tc>
          <w:tcPr>
            <w:tcW w:w="1919"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Ibrahim Mustafa</w:t>
            </w:r>
          </w:p>
        </w:tc>
        <w:tc>
          <w:tcPr>
            <w:tcW w:w="1387" w:type="dxa"/>
            <w:shd w:val="clear" w:color="auto" w:fill="FFFFFF"/>
            <w:noWrap/>
            <w:vAlign w:val="bottom"/>
          </w:tcPr>
          <w:p w:rsidR="00743A41" w:rsidRPr="00466AB7" w:rsidRDefault="00743A41" w:rsidP="0044495B">
            <w:pPr>
              <w:jc w:val="right"/>
              <w:rPr>
                <w:rFonts w:ascii="CG Times" w:hAnsi="CG Times"/>
                <w:sz w:val="16"/>
                <w:szCs w:val="16"/>
              </w:rPr>
            </w:pPr>
            <w:r w:rsidRPr="00466AB7">
              <w:rPr>
                <w:rFonts w:ascii="CG Times" w:hAnsi="CG Times"/>
                <w:sz w:val="16"/>
                <w:szCs w:val="16"/>
              </w:rPr>
              <w:t>167720</w:t>
            </w:r>
          </w:p>
        </w:tc>
        <w:tc>
          <w:tcPr>
            <w:tcW w:w="1654"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Plot</w:t>
            </w:r>
            <w:r>
              <w:rPr>
                <w:rFonts w:ascii="CG Times" w:hAnsi="CG Times"/>
                <w:sz w:val="16"/>
                <w:szCs w:val="16"/>
              </w:rPr>
              <w:t>ë</w:t>
            </w:r>
            <w:r w:rsidR="001C18FF">
              <w:rPr>
                <w:rFonts w:ascii="CG Times" w:hAnsi="CG Times"/>
                <w:sz w:val="16"/>
                <w:szCs w:val="16"/>
              </w:rPr>
              <w:t xml:space="preserve">sim </w:t>
            </w:r>
            <w:r w:rsidRPr="00466AB7">
              <w:rPr>
                <w:rFonts w:ascii="CG Times" w:hAnsi="CG Times"/>
                <w:sz w:val="16"/>
                <w:szCs w:val="16"/>
              </w:rPr>
              <w:t xml:space="preserve">dokumenti </w:t>
            </w:r>
          </w:p>
        </w:tc>
      </w:tr>
      <w:tr w:rsidR="00743A41" w:rsidTr="006863B4">
        <w:trPr>
          <w:trHeight w:val="139"/>
        </w:trPr>
        <w:tc>
          <w:tcPr>
            <w:tcW w:w="455"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8</w:t>
            </w:r>
          </w:p>
        </w:tc>
        <w:tc>
          <w:tcPr>
            <w:tcW w:w="3020" w:type="dxa"/>
            <w:shd w:val="clear" w:color="auto" w:fill="FFFFFF"/>
            <w:noWrap/>
            <w:vAlign w:val="bottom"/>
          </w:tcPr>
          <w:p w:rsidR="00743A41" w:rsidRPr="00466AB7" w:rsidRDefault="00743A41" w:rsidP="0044495B">
            <w:pPr>
              <w:rPr>
                <w:rFonts w:ascii="CG Times" w:hAnsi="CG Times"/>
                <w:sz w:val="16"/>
                <w:szCs w:val="16"/>
              </w:rPr>
            </w:pPr>
            <w:r w:rsidRPr="00466AB7">
              <w:rPr>
                <w:rFonts w:ascii="CG Times" w:hAnsi="CG Times"/>
                <w:sz w:val="16"/>
                <w:szCs w:val="16"/>
              </w:rPr>
              <w:t>Shesh investim "Ajdini"</w:t>
            </w:r>
          </w:p>
        </w:tc>
        <w:tc>
          <w:tcPr>
            <w:tcW w:w="1919"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b/p Ajdini</w:t>
            </w:r>
          </w:p>
        </w:tc>
        <w:tc>
          <w:tcPr>
            <w:tcW w:w="1387" w:type="dxa"/>
            <w:shd w:val="clear" w:color="auto" w:fill="FFFFFF"/>
            <w:noWrap/>
            <w:vAlign w:val="bottom"/>
          </w:tcPr>
          <w:p w:rsidR="00743A41" w:rsidRPr="00466AB7" w:rsidRDefault="00743A41" w:rsidP="0044495B">
            <w:pPr>
              <w:jc w:val="right"/>
              <w:rPr>
                <w:rFonts w:ascii="CG Times" w:hAnsi="CG Times"/>
                <w:sz w:val="16"/>
                <w:szCs w:val="16"/>
              </w:rPr>
            </w:pPr>
            <w:r w:rsidRPr="00466AB7">
              <w:rPr>
                <w:rFonts w:ascii="CG Times" w:hAnsi="CG Times"/>
                <w:sz w:val="16"/>
                <w:szCs w:val="16"/>
              </w:rPr>
              <w:t>785328</w:t>
            </w:r>
          </w:p>
        </w:tc>
        <w:tc>
          <w:tcPr>
            <w:tcW w:w="1654"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Plot</w:t>
            </w:r>
            <w:r>
              <w:rPr>
                <w:rFonts w:ascii="CG Times" w:hAnsi="CG Times"/>
                <w:sz w:val="16"/>
                <w:szCs w:val="16"/>
              </w:rPr>
              <w:t>ë</w:t>
            </w:r>
            <w:r w:rsidR="001C18FF">
              <w:rPr>
                <w:rFonts w:ascii="CG Times" w:hAnsi="CG Times"/>
                <w:sz w:val="16"/>
                <w:szCs w:val="16"/>
              </w:rPr>
              <w:t xml:space="preserve">sim </w:t>
            </w:r>
            <w:r w:rsidRPr="00466AB7">
              <w:rPr>
                <w:rFonts w:ascii="CG Times" w:hAnsi="CG Times"/>
                <w:sz w:val="16"/>
                <w:szCs w:val="16"/>
              </w:rPr>
              <w:t xml:space="preserve">dokumenti </w:t>
            </w:r>
          </w:p>
        </w:tc>
      </w:tr>
      <w:tr w:rsidR="00743A41" w:rsidTr="006863B4">
        <w:trPr>
          <w:trHeight w:val="139"/>
        </w:trPr>
        <w:tc>
          <w:tcPr>
            <w:tcW w:w="455"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9</w:t>
            </w:r>
          </w:p>
        </w:tc>
        <w:tc>
          <w:tcPr>
            <w:tcW w:w="3020" w:type="dxa"/>
            <w:shd w:val="clear" w:color="auto" w:fill="FFFFFF"/>
            <w:noWrap/>
            <w:vAlign w:val="bottom"/>
          </w:tcPr>
          <w:p w:rsidR="00743A41" w:rsidRPr="00466AB7" w:rsidRDefault="00743A41" w:rsidP="0044495B">
            <w:pPr>
              <w:rPr>
                <w:rFonts w:ascii="CG Times" w:hAnsi="CG Times"/>
                <w:sz w:val="16"/>
                <w:szCs w:val="16"/>
              </w:rPr>
            </w:pPr>
            <w:r w:rsidRPr="00466AB7">
              <w:rPr>
                <w:rFonts w:ascii="CG Times" w:hAnsi="CG Times"/>
                <w:sz w:val="16"/>
                <w:szCs w:val="16"/>
              </w:rPr>
              <w:t xml:space="preserve">Shesh investim </w:t>
            </w:r>
          </w:p>
        </w:tc>
        <w:tc>
          <w:tcPr>
            <w:tcW w:w="1919"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Mehmet Beu</w:t>
            </w:r>
          </w:p>
        </w:tc>
        <w:tc>
          <w:tcPr>
            <w:tcW w:w="1387" w:type="dxa"/>
            <w:shd w:val="clear" w:color="auto" w:fill="FFFFFF"/>
            <w:noWrap/>
            <w:vAlign w:val="bottom"/>
          </w:tcPr>
          <w:p w:rsidR="00743A41" w:rsidRPr="00466AB7" w:rsidRDefault="00743A41" w:rsidP="0044495B">
            <w:pPr>
              <w:jc w:val="right"/>
              <w:rPr>
                <w:rFonts w:ascii="CG Times" w:hAnsi="CG Times"/>
                <w:sz w:val="16"/>
                <w:szCs w:val="16"/>
              </w:rPr>
            </w:pPr>
            <w:r w:rsidRPr="00466AB7">
              <w:rPr>
                <w:rFonts w:ascii="CG Times" w:hAnsi="CG Times"/>
                <w:sz w:val="16"/>
                <w:szCs w:val="16"/>
              </w:rPr>
              <w:t>698532</w:t>
            </w:r>
          </w:p>
        </w:tc>
        <w:tc>
          <w:tcPr>
            <w:tcW w:w="1654"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Plot</w:t>
            </w:r>
            <w:r>
              <w:rPr>
                <w:rFonts w:ascii="CG Times" w:hAnsi="CG Times"/>
                <w:sz w:val="16"/>
                <w:szCs w:val="16"/>
              </w:rPr>
              <w:t>ë</w:t>
            </w:r>
            <w:r w:rsidR="001C18FF">
              <w:rPr>
                <w:rFonts w:ascii="CG Times" w:hAnsi="CG Times"/>
                <w:sz w:val="16"/>
                <w:szCs w:val="16"/>
              </w:rPr>
              <w:t xml:space="preserve">sim </w:t>
            </w:r>
            <w:r w:rsidRPr="00466AB7">
              <w:rPr>
                <w:rFonts w:ascii="CG Times" w:hAnsi="CG Times"/>
                <w:sz w:val="16"/>
                <w:szCs w:val="16"/>
              </w:rPr>
              <w:t xml:space="preserve">dokumenti </w:t>
            </w:r>
          </w:p>
        </w:tc>
      </w:tr>
      <w:tr w:rsidR="00743A41" w:rsidTr="006863B4">
        <w:trPr>
          <w:trHeight w:val="139"/>
        </w:trPr>
        <w:tc>
          <w:tcPr>
            <w:tcW w:w="455"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10</w:t>
            </w:r>
          </w:p>
        </w:tc>
        <w:tc>
          <w:tcPr>
            <w:tcW w:w="3020" w:type="dxa"/>
            <w:shd w:val="clear" w:color="auto" w:fill="FFFFFF"/>
            <w:noWrap/>
            <w:vAlign w:val="bottom"/>
          </w:tcPr>
          <w:p w:rsidR="00743A41" w:rsidRPr="00466AB7" w:rsidRDefault="00743A41" w:rsidP="0044495B">
            <w:pPr>
              <w:rPr>
                <w:rFonts w:ascii="CG Times" w:hAnsi="CG Times"/>
                <w:sz w:val="16"/>
                <w:szCs w:val="16"/>
              </w:rPr>
            </w:pPr>
            <w:r w:rsidRPr="00466AB7">
              <w:rPr>
                <w:rFonts w:ascii="CG Times" w:hAnsi="CG Times"/>
                <w:sz w:val="16"/>
                <w:szCs w:val="16"/>
              </w:rPr>
              <w:t>Shesh investim "Biba"</w:t>
            </w:r>
          </w:p>
        </w:tc>
        <w:tc>
          <w:tcPr>
            <w:tcW w:w="1919" w:type="dxa"/>
            <w:shd w:val="clear" w:color="auto" w:fill="FFFFFF"/>
            <w:noWrap/>
            <w:vAlign w:val="bottom"/>
          </w:tcPr>
          <w:p w:rsidR="00743A41" w:rsidRPr="00466AB7" w:rsidRDefault="00743A41" w:rsidP="0044495B">
            <w:pPr>
              <w:jc w:val="center"/>
              <w:rPr>
                <w:rFonts w:ascii="CG Times" w:hAnsi="CG Times"/>
                <w:sz w:val="16"/>
                <w:szCs w:val="16"/>
              </w:rPr>
            </w:pPr>
            <w:r w:rsidRPr="00466AB7">
              <w:rPr>
                <w:rFonts w:ascii="CG Times" w:hAnsi="CG Times"/>
                <w:sz w:val="16"/>
                <w:szCs w:val="16"/>
              </w:rPr>
              <w:t>Biba</w:t>
            </w:r>
          </w:p>
        </w:tc>
        <w:tc>
          <w:tcPr>
            <w:tcW w:w="1387" w:type="dxa"/>
            <w:shd w:val="clear" w:color="auto" w:fill="FFFFFF"/>
            <w:noWrap/>
            <w:vAlign w:val="bottom"/>
          </w:tcPr>
          <w:p w:rsidR="00743A41" w:rsidRPr="00466AB7" w:rsidRDefault="00743A41" w:rsidP="0044495B">
            <w:pPr>
              <w:jc w:val="right"/>
              <w:rPr>
                <w:rFonts w:ascii="CG Times" w:hAnsi="CG Times"/>
                <w:sz w:val="16"/>
                <w:szCs w:val="16"/>
              </w:rPr>
            </w:pPr>
            <w:r w:rsidRPr="00466AB7">
              <w:rPr>
                <w:rFonts w:ascii="CG Times" w:hAnsi="CG Times"/>
                <w:sz w:val="16"/>
                <w:szCs w:val="16"/>
              </w:rPr>
              <w:t>1070382</w:t>
            </w:r>
          </w:p>
        </w:tc>
        <w:tc>
          <w:tcPr>
            <w:tcW w:w="1654" w:type="dxa"/>
            <w:shd w:val="clear" w:color="auto" w:fill="FFFFFF"/>
            <w:noWrap/>
            <w:vAlign w:val="bottom"/>
          </w:tcPr>
          <w:p w:rsidR="00743A41" w:rsidRPr="00466AB7" w:rsidRDefault="00743A41" w:rsidP="0044495B">
            <w:pPr>
              <w:jc w:val="center"/>
              <w:rPr>
                <w:rFonts w:ascii="CG Times" w:hAnsi="CG Times"/>
                <w:sz w:val="16"/>
                <w:szCs w:val="16"/>
              </w:rPr>
            </w:pPr>
            <w:r>
              <w:rPr>
                <w:rFonts w:ascii="CG Times" w:hAnsi="CG Times"/>
                <w:sz w:val="16"/>
                <w:szCs w:val="16"/>
              </w:rPr>
              <w:t>Leje n</w:t>
            </w:r>
            <w:r w:rsidRPr="00466AB7">
              <w:rPr>
                <w:rFonts w:ascii="CG Times" w:hAnsi="CG Times"/>
                <w:sz w:val="16"/>
                <w:szCs w:val="16"/>
              </w:rPr>
              <w:t>d</w:t>
            </w:r>
            <w:r>
              <w:rPr>
                <w:rFonts w:ascii="CG Times" w:hAnsi="CG Times"/>
                <w:sz w:val="16"/>
                <w:szCs w:val="16"/>
              </w:rPr>
              <w:t>ë</w:t>
            </w:r>
            <w:r w:rsidRPr="00466AB7">
              <w:rPr>
                <w:rFonts w:ascii="CG Times" w:hAnsi="CG Times"/>
                <w:sz w:val="16"/>
                <w:szCs w:val="16"/>
              </w:rPr>
              <w:t>rtimi</w:t>
            </w:r>
          </w:p>
        </w:tc>
      </w:tr>
      <w:tr w:rsidR="00743A41" w:rsidTr="006863B4">
        <w:trPr>
          <w:trHeight w:val="139"/>
        </w:trPr>
        <w:tc>
          <w:tcPr>
            <w:tcW w:w="455" w:type="dxa"/>
            <w:shd w:val="clear" w:color="auto" w:fill="FFFFFF"/>
            <w:noWrap/>
            <w:vAlign w:val="bottom"/>
          </w:tcPr>
          <w:p w:rsidR="00743A41" w:rsidRPr="00466AB7" w:rsidRDefault="00743A41" w:rsidP="0044495B">
            <w:pPr>
              <w:jc w:val="center"/>
              <w:rPr>
                <w:rFonts w:ascii="CG Times" w:hAnsi="CG Times"/>
                <w:color w:val="000000"/>
                <w:sz w:val="16"/>
                <w:szCs w:val="16"/>
              </w:rPr>
            </w:pPr>
            <w:r w:rsidRPr="00466AB7">
              <w:rPr>
                <w:rFonts w:ascii="CG Times" w:hAnsi="CG Times"/>
                <w:color w:val="000000"/>
                <w:sz w:val="16"/>
                <w:szCs w:val="16"/>
              </w:rPr>
              <w:t> </w:t>
            </w:r>
          </w:p>
        </w:tc>
        <w:tc>
          <w:tcPr>
            <w:tcW w:w="3020" w:type="dxa"/>
            <w:shd w:val="clear" w:color="auto" w:fill="FFFFFF"/>
            <w:noWrap/>
            <w:vAlign w:val="bottom"/>
          </w:tcPr>
          <w:p w:rsidR="00743A41" w:rsidRPr="00466AB7" w:rsidRDefault="00743A41" w:rsidP="0044495B">
            <w:pPr>
              <w:rPr>
                <w:rFonts w:ascii="CG Times" w:hAnsi="CG Times"/>
                <w:b/>
                <w:bCs/>
                <w:color w:val="000000"/>
                <w:sz w:val="16"/>
                <w:szCs w:val="16"/>
              </w:rPr>
            </w:pPr>
            <w:r w:rsidRPr="00466AB7">
              <w:rPr>
                <w:rFonts w:ascii="CG Times" w:hAnsi="CG Times"/>
                <w:b/>
                <w:bCs/>
                <w:color w:val="000000"/>
                <w:sz w:val="16"/>
                <w:szCs w:val="16"/>
              </w:rPr>
              <w:t>SHUMA</w:t>
            </w:r>
          </w:p>
        </w:tc>
        <w:tc>
          <w:tcPr>
            <w:tcW w:w="1919" w:type="dxa"/>
            <w:shd w:val="clear" w:color="auto" w:fill="FFFFFF"/>
            <w:noWrap/>
            <w:vAlign w:val="bottom"/>
          </w:tcPr>
          <w:p w:rsidR="00743A41" w:rsidRPr="00466AB7" w:rsidRDefault="00743A41" w:rsidP="0044495B">
            <w:pPr>
              <w:jc w:val="center"/>
              <w:rPr>
                <w:rFonts w:ascii="CG Times" w:hAnsi="CG Times"/>
                <w:b/>
                <w:bCs/>
                <w:sz w:val="16"/>
                <w:szCs w:val="16"/>
              </w:rPr>
            </w:pPr>
            <w:r w:rsidRPr="00466AB7">
              <w:rPr>
                <w:rFonts w:ascii="CG Times" w:hAnsi="CG Times"/>
                <w:b/>
                <w:bCs/>
                <w:sz w:val="16"/>
                <w:szCs w:val="16"/>
              </w:rPr>
              <w:t> </w:t>
            </w:r>
          </w:p>
        </w:tc>
        <w:tc>
          <w:tcPr>
            <w:tcW w:w="1387" w:type="dxa"/>
            <w:shd w:val="clear" w:color="auto" w:fill="FFFFFF"/>
            <w:noWrap/>
            <w:vAlign w:val="bottom"/>
          </w:tcPr>
          <w:p w:rsidR="00743A41" w:rsidRPr="00466AB7" w:rsidRDefault="00743A41" w:rsidP="0044495B">
            <w:pPr>
              <w:jc w:val="right"/>
              <w:rPr>
                <w:rFonts w:ascii="CG Times" w:hAnsi="CG Times"/>
                <w:b/>
                <w:bCs/>
                <w:sz w:val="16"/>
                <w:szCs w:val="16"/>
              </w:rPr>
            </w:pPr>
            <w:r w:rsidRPr="00466AB7">
              <w:rPr>
                <w:rFonts w:ascii="CG Times" w:hAnsi="CG Times"/>
                <w:b/>
                <w:bCs/>
                <w:sz w:val="16"/>
                <w:szCs w:val="16"/>
              </w:rPr>
              <w:t>17524074</w:t>
            </w:r>
          </w:p>
        </w:tc>
        <w:tc>
          <w:tcPr>
            <w:tcW w:w="1654" w:type="dxa"/>
            <w:shd w:val="clear" w:color="auto" w:fill="FFFFFF"/>
            <w:noWrap/>
            <w:vAlign w:val="bottom"/>
          </w:tcPr>
          <w:p w:rsidR="00743A41" w:rsidRPr="00466AB7" w:rsidRDefault="00743A41" w:rsidP="0044495B">
            <w:pPr>
              <w:rPr>
                <w:rFonts w:ascii="CG Times" w:hAnsi="CG Times"/>
                <w:color w:val="000000"/>
                <w:sz w:val="16"/>
                <w:szCs w:val="16"/>
              </w:rPr>
            </w:pPr>
            <w:r w:rsidRPr="00466AB7">
              <w:rPr>
                <w:rFonts w:ascii="CG Times" w:hAnsi="CG Times"/>
                <w:color w:val="000000"/>
                <w:sz w:val="16"/>
                <w:szCs w:val="16"/>
              </w:rPr>
              <w:t> </w:t>
            </w:r>
          </w:p>
        </w:tc>
      </w:tr>
    </w:tbl>
    <w:p w:rsidR="00743A41" w:rsidRDefault="00743A41" w:rsidP="00743A41">
      <w:pPr>
        <w:pStyle w:val="Paragrafi"/>
      </w:pPr>
    </w:p>
    <w:p w:rsidR="006863B4" w:rsidRDefault="006863B4" w:rsidP="00743A41">
      <w:pPr>
        <w:pStyle w:val="Paragrafi"/>
      </w:pPr>
    </w:p>
    <w:p w:rsidR="00743A41" w:rsidRPr="004209E3" w:rsidRDefault="00743A41" w:rsidP="00743A41">
      <w:pPr>
        <w:pStyle w:val="Akti"/>
        <w:rPr>
          <w:sz w:val="21"/>
          <w:szCs w:val="21"/>
        </w:rPr>
      </w:pPr>
      <w:r w:rsidRPr="004209E3">
        <w:rPr>
          <w:sz w:val="21"/>
          <w:szCs w:val="21"/>
        </w:rPr>
        <w:t xml:space="preserve">KËRKESË </w:t>
      </w:r>
    </w:p>
    <w:p w:rsidR="0081566E" w:rsidRPr="004209E3" w:rsidRDefault="0081566E" w:rsidP="0081566E">
      <w:pPr>
        <w:pStyle w:val="NumriData"/>
        <w:rPr>
          <w:sz w:val="21"/>
          <w:szCs w:val="21"/>
        </w:rPr>
      </w:pPr>
      <w:r w:rsidRPr="004209E3">
        <w:rPr>
          <w:sz w:val="21"/>
          <w:szCs w:val="21"/>
        </w:rPr>
        <w:t>Nr.2727/9, datë 29.9.2010</w:t>
      </w:r>
    </w:p>
    <w:p w:rsidR="0081566E" w:rsidRPr="004209E3" w:rsidRDefault="0081566E" w:rsidP="00743A41">
      <w:pPr>
        <w:pStyle w:val="Akti"/>
        <w:rPr>
          <w:sz w:val="21"/>
          <w:szCs w:val="21"/>
        </w:rPr>
      </w:pPr>
    </w:p>
    <w:p w:rsidR="00743A41" w:rsidRPr="004209E3" w:rsidRDefault="00743A41" w:rsidP="00743A41">
      <w:pPr>
        <w:pStyle w:val="Akti"/>
        <w:rPr>
          <w:sz w:val="21"/>
          <w:szCs w:val="21"/>
        </w:rPr>
      </w:pPr>
      <w:r w:rsidRPr="004209E3">
        <w:rPr>
          <w:sz w:val="21"/>
          <w:szCs w:val="21"/>
        </w:rPr>
        <w:t xml:space="preserve">PËR SHPrONËSIM PUBLIK </w:t>
      </w:r>
    </w:p>
    <w:p w:rsidR="00743A41" w:rsidRPr="004209E3" w:rsidRDefault="00743A41" w:rsidP="00743A41">
      <w:pPr>
        <w:rPr>
          <w:sz w:val="21"/>
          <w:szCs w:val="21"/>
          <w:lang w:val="en-GB"/>
        </w:rPr>
      </w:pPr>
    </w:p>
    <w:p w:rsidR="00743A41" w:rsidRPr="004209E3" w:rsidRDefault="00743A41" w:rsidP="00743A41">
      <w:pPr>
        <w:pStyle w:val="Paragrafi"/>
        <w:rPr>
          <w:sz w:val="21"/>
          <w:szCs w:val="21"/>
        </w:rPr>
      </w:pPr>
      <w:r w:rsidRPr="004209E3">
        <w:rPr>
          <w:sz w:val="21"/>
          <w:szCs w:val="21"/>
        </w:rPr>
        <w:t>Ministria e Ekonomisë, Tregtisë dhe Energjetikës shpall kërkesën për shpronësim, me interes publik, të pasurive të paluajtshme, të tipit tokë bujqësore, tokë truall, ndërtim, shtëpi banimi dhe “</w:t>
      </w:r>
      <w:r w:rsidR="0081566E" w:rsidRPr="004209E3">
        <w:rPr>
          <w:sz w:val="21"/>
          <w:szCs w:val="21"/>
        </w:rPr>
        <w:t xml:space="preserve">kulturave </w:t>
      </w:r>
      <w:r w:rsidRPr="004209E3">
        <w:rPr>
          <w:sz w:val="21"/>
          <w:szCs w:val="21"/>
        </w:rPr>
        <w:t>bujqësore”, që preken nga ndërtimi dhe shfrytëzimi i linjës tregtare, me rrymë të vazhduar, të interkonjeksionit “Vlorë (Shqipëri) – Brindizi Jug (Itali)”.</w:t>
      </w:r>
    </w:p>
    <w:p w:rsidR="00743A41" w:rsidRPr="004209E3" w:rsidRDefault="00743A41" w:rsidP="00743A41">
      <w:pPr>
        <w:pStyle w:val="Paragrafi"/>
        <w:rPr>
          <w:sz w:val="21"/>
          <w:szCs w:val="21"/>
        </w:rPr>
      </w:pPr>
      <w:r w:rsidRPr="004209E3">
        <w:rPr>
          <w:sz w:val="21"/>
          <w:szCs w:val="21"/>
        </w:rPr>
        <w:t xml:space="preserve">Subjekti kërkues  i këtij shpronësimi është shoqëria </w:t>
      </w:r>
      <w:r w:rsidR="00DD16F4">
        <w:rPr>
          <w:sz w:val="21"/>
          <w:szCs w:val="21"/>
        </w:rPr>
        <w:t>“</w:t>
      </w:r>
      <w:r w:rsidRPr="004209E3">
        <w:rPr>
          <w:sz w:val="21"/>
          <w:szCs w:val="21"/>
        </w:rPr>
        <w:t>Interconnector Albania</w:t>
      </w:r>
      <w:r w:rsidR="00DD16F4">
        <w:rPr>
          <w:sz w:val="21"/>
          <w:szCs w:val="21"/>
        </w:rPr>
        <w:t>”</w:t>
      </w:r>
      <w:r w:rsidRPr="004209E3">
        <w:rPr>
          <w:sz w:val="21"/>
          <w:szCs w:val="21"/>
        </w:rPr>
        <w:t xml:space="preserve"> sh.p.k., Tiranë. Me anë të këtij publikimi, kërkojmë të vëmë në dijeni personat që preken nga ky shpronësim. Vënia në dijeni konsiston në sipërfaqen e pasurisë që shpronësohet, pasurisë që dëmtohet dhe masën e vlerësimit të llogaritur nga Komisioni i Posaçëm i Shpronësimit pranë Ministrisë së Ekonomisë, Tregtisë dhe Energjetikës, për personat sipas listës emërore të mëposhtme.</w:t>
      </w:r>
    </w:p>
    <w:p w:rsidR="00743A41" w:rsidRPr="004209E3" w:rsidRDefault="00743A41" w:rsidP="00743A41">
      <w:pPr>
        <w:pStyle w:val="Paragrafi"/>
        <w:rPr>
          <w:sz w:val="21"/>
          <w:szCs w:val="21"/>
        </w:rPr>
      </w:pPr>
      <w:r w:rsidRPr="004209E3">
        <w:rPr>
          <w:sz w:val="21"/>
          <w:szCs w:val="21"/>
        </w:rPr>
        <w:t>Brenda 15 ditëve pas publikimit, personat që kanë emrin në listën emërore kanë të drejtën të paraqesin pretendimet e tyre</w:t>
      </w:r>
      <w:r w:rsidR="0081566E" w:rsidRPr="004209E3">
        <w:rPr>
          <w:sz w:val="21"/>
          <w:szCs w:val="21"/>
        </w:rPr>
        <w:t>,</w:t>
      </w:r>
      <w:r w:rsidRPr="004209E3">
        <w:rPr>
          <w:sz w:val="21"/>
          <w:szCs w:val="21"/>
        </w:rPr>
        <w:t xml:space="preserve"> të shoqëruara me dokumentet përkatëse</w:t>
      </w:r>
      <w:r w:rsidR="0081566E" w:rsidRPr="004209E3">
        <w:rPr>
          <w:sz w:val="21"/>
          <w:szCs w:val="21"/>
        </w:rPr>
        <w:t>,</w:t>
      </w:r>
      <w:r w:rsidRPr="004209E3">
        <w:rPr>
          <w:sz w:val="21"/>
          <w:szCs w:val="21"/>
        </w:rPr>
        <w:t xml:space="preserve"> në Ministrinë e Ekonomisë, Tregtisë dhe Energjetikës pranë Komisionit të Posaçëm të Shpronësimit.</w:t>
      </w:r>
    </w:p>
    <w:p w:rsidR="00743A41" w:rsidRPr="004209E3" w:rsidRDefault="00743A41" w:rsidP="00743A41">
      <w:pPr>
        <w:pStyle w:val="Paragrafi"/>
        <w:rPr>
          <w:sz w:val="21"/>
          <w:szCs w:val="21"/>
        </w:rPr>
      </w:pPr>
    </w:p>
    <w:p w:rsidR="00AD32A2" w:rsidRPr="004209E3" w:rsidRDefault="00743A41" w:rsidP="00743A41">
      <w:pPr>
        <w:pStyle w:val="Autoriteti"/>
        <w:rPr>
          <w:sz w:val="21"/>
          <w:szCs w:val="21"/>
        </w:rPr>
      </w:pPr>
      <w:r w:rsidRPr="004209E3">
        <w:rPr>
          <w:sz w:val="21"/>
          <w:szCs w:val="21"/>
        </w:rPr>
        <w:t xml:space="preserve">MINISTRI I EKONOMISË, TREGTISË </w:t>
      </w:r>
    </w:p>
    <w:p w:rsidR="00743A41" w:rsidRPr="004209E3" w:rsidRDefault="00743A41" w:rsidP="00743A41">
      <w:pPr>
        <w:pStyle w:val="Autoriteti"/>
        <w:rPr>
          <w:sz w:val="21"/>
          <w:szCs w:val="21"/>
        </w:rPr>
      </w:pPr>
      <w:r w:rsidRPr="004209E3">
        <w:rPr>
          <w:sz w:val="21"/>
          <w:szCs w:val="21"/>
        </w:rPr>
        <w:t>DHE ENERGJETIKËS</w:t>
      </w:r>
    </w:p>
    <w:p w:rsidR="00743A41" w:rsidRPr="004209E3" w:rsidRDefault="00743A41" w:rsidP="00743A41">
      <w:pPr>
        <w:pStyle w:val="AutoritetiEmer"/>
        <w:rPr>
          <w:sz w:val="21"/>
          <w:szCs w:val="21"/>
        </w:rPr>
      </w:pPr>
      <w:r w:rsidRPr="004209E3">
        <w:rPr>
          <w:sz w:val="21"/>
          <w:szCs w:val="21"/>
        </w:rPr>
        <w:t>Ilir Meta</w:t>
      </w:r>
    </w:p>
    <w:p w:rsidR="00743A41" w:rsidRDefault="00743A41" w:rsidP="00743A41">
      <w:pPr>
        <w:pStyle w:val="Paragrafi"/>
        <w:rPr>
          <w:szCs w:val="22"/>
        </w:rPr>
      </w:pPr>
    </w:p>
    <w:p w:rsidR="00743A41" w:rsidRDefault="00743A41" w:rsidP="00743A41">
      <w:pPr>
        <w:pStyle w:val="Paragrafi"/>
        <w:rPr>
          <w:szCs w:val="22"/>
        </w:rPr>
      </w:pPr>
    </w:p>
    <w:p w:rsidR="00743A41" w:rsidRDefault="00743A41" w:rsidP="00743A41">
      <w:pPr>
        <w:pStyle w:val="Paragrafi"/>
        <w:rPr>
          <w:szCs w:val="22"/>
        </w:rPr>
      </w:pPr>
    </w:p>
    <w:p w:rsidR="00743A41" w:rsidRDefault="00743A41" w:rsidP="00743A41">
      <w:pPr>
        <w:pStyle w:val="Paragrafi"/>
        <w:rPr>
          <w:szCs w:val="22"/>
        </w:rPr>
      </w:pPr>
    </w:p>
    <w:p w:rsidR="00743A41" w:rsidRDefault="00743A41" w:rsidP="00743A41">
      <w:pPr>
        <w:pStyle w:val="Paragrafi"/>
        <w:rPr>
          <w:szCs w:val="22"/>
        </w:rPr>
      </w:pPr>
    </w:p>
    <w:p w:rsidR="00743A41" w:rsidRDefault="00743A41" w:rsidP="00743A41">
      <w:pPr>
        <w:pStyle w:val="Paragrafi"/>
        <w:rPr>
          <w:szCs w:val="22"/>
        </w:rPr>
      </w:pPr>
    </w:p>
    <w:p w:rsidR="00743A41" w:rsidRDefault="00743A41" w:rsidP="00743A41">
      <w:pPr>
        <w:pStyle w:val="Paragrafi"/>
        <w:rPr>
          <w:szCs w:val="22"/>
        </w:rPr>
      </w:pPr>
    </w:p>
    <w:p w:rsidR="00743A41" w:rsidRDefault="00743A41" w:rsidP="00743A41">
      <w:pPr>
        <w:pStyle w:val="Paragrafi"/>
        <w:rPr>
          <w:szCs w:val="22"/>
        </w:rPr>
      </w:pPr>
    </w:p>
    <w:p w:rsidR="00743A41" w:rsidRDefault="00743A41" w:rsidP="00743A41">
      <w:pPr>
        <w:pStyle w:val="Paragrafi"/>
        <w:rPr>
          <w:szCs w:val="22"/>
        </w:rPr>
      </w:pPr>
    </w:p>
    <w:p w:rsidR="00743A41" w:rsidRDefault="00743A41" w:rsidP="00743A41">
      <w:pPr>
        <w:pStyle w:val="Paragrafi"/>
        <w:rPr>
          <w:szCs w:val="22"/>
        </w:rPr>
      </w:pPr>
    </w:p>
    <w:p w:rsidR="006863B4" w:rsidRDefault="006863B4" w:rsidP="00743A41">
      <w:pPr>
        <w:pStyle w:val="Paragrafi"/>
        <w:ind w:firstLine="0"/>
        <w:rPr>
          <w:szCs w:val="22"/>
        </w:rPr>
        <w:sectPr w:rsidR="006863B4" w:rsidSect="0044495B">
          <w:pgSz w:w="11907" w:h="16840" w:code="9"/>
          <w:pgMar w:top="1418" w:right="1418" w:bottom="1418" w:left="1418" w:header="1304" w:footer="1134" w:gutter="0"/>
          <w:cols w:space="720"/>
          <w:docGrid w:linePitch="360"/>
        </w:sectPr>
      </w:pPr>
    </w:p>
    <w:tbl>
      <w:tblPr>
        <w:tblW w:w="5775" w:type="pct"/>
        <w:tblLayout w:type="fixed"/>
        <w:tblLook w:val="0000" w:firstRow="0" w:lastRow="0" w:firstColumn="0" w:lastColumn="0" w:noHBand="0" w:noVBand="0"/>
      </w:tblPr>
      <w:tblGrid>
        <w:gridCol w:w="440"/>
        <w:gridCol w:w="982"/>
        <w:gridCol w:w="680"/>
        <w:gridCol w:w="713"/>
        <w:gridCol w:w="719"/>
        <w:gridCol w:w="719"/>
        <w:gridCol w:w="243"/>
        <w:gridCol w:w="292"/>
        <w:gridCol w:w="716"/>
        <w:gridCol w:w="558"/>
        <w:gridCol w:w="388"/>
        <w:gridCol w:w="322"/>
        <w:gridCol w:w="723"/>
        <w:gridCol w:w="358"/>
        <w:gridCol w:w="535"/>
        <w:gridCol w:w="158"/>
        <w:gridCol w:w="558"/>
        <w:gridCol w:w="719"/>
        <w:gridCol w:w="545"/>
        <w:gridCol w:w="512"/>
        <w:gridCol w:w="33"/>
        <w:gridCol w:w="805"/>
        <w:gridCol w:w="13"/>
        <w:gridCol w:w="325"/>
        <w:gridCol w:w="470"/>
        <w:gridCol w:w="66"/>
        <w:gridCol w:w="710"/>
        <w:gridCol w:w="115"/>
        <w:gridCol w:w="230"/>
        <w:gridCol w:w="292"/>
        <w:gridCol w:w="273"/>
        <w:gridCol w:w="266"/>
        <w:gridCol w:w="384"/>
        <w:gridCol w:w="20"/>
        <w:gridCol w:w="108"/>
        <w:gridCol w:w="82"/>
        <w:gridCol w:w="154"/>
        <w:gridCol w:w="82"/>
        <w:gridCol w:w="154"/>
        <w:gridCol w:w="82"/>
        <w:gridCol w:w="161"/>
        <w:gridCol w:w="85"/>
        <w:gridCol w:w="161"/>
        <w:gridCol w:w="237"/>
        <w:gridCol w:w="236"/>
      </w:tblGrid>
      <w:tr w:rsidR="00743A41" w:rsidRPr="000B7C24" w:rsidTr="006863B4">
        <w:trPr>
          <w:gridAfter w:val="11"/>
          <w:wAfter w:w="469" w:type="pct"/>
          <w:trHeight w:val="139"/>
        </w:trPr>
        <w:tc>
          <w:tcPr>
            <w:tcW w:w="4531" w:type="pct"/>
            <w:gridSpan w:val="34"/>
            <w:tcBorders>
              <w:top w:val="nil"/>
              <w:left w:val="nil"/>
              <w:bottom w:val="nil"/>
              <w:right w:val="nil"/>
            </w:tcBorders>
            <w:shd w:val="clear" w:color="auto" w:fill="auto"/>
            <w:vAlign w:val="center"/>
          </w:tcPr>
          <w:p w:rsidR="00743A41" w:rsidRPr="000B7C24" w:rsidRDefault="00743A41" w:rsidP="0044495B">
            <w:pPr>
              <w:rPr>
                <w:rFonts w:ascii="CG Times" w:hAnsi="CG Times" w:cs="Arial"/>
                <w:b/>
                <w:bCs/>
                <w:sz w:val="12"/>
                <w:szCs w:val="12"/>
              </w:rPr>
            </w:pPr>
            <w:r w:rsidRPr="000B7C24">
              <w:rPr>
                <w:rFonts w:ascii="CG Times" w:hAnsi="CG Times" w:cs="Arial"/>
                <w:b/>
                <w:bCs/>
                <w:sz w:val="12"/>
                <w:szCs w:val="12"/>
              </w:rPr>
              <w:t>LISTA E PRONARËVE QË SHPRONËSOHEN PËR EFEKT TË NDERTIMIT DHE SHFRYTEZIMIT TE LINJES TREGTARE, ME RRYME TE VAZHDUAR, TE INTERKONJEKSIONIT, VLORE (SHQIPERI) – BRINDIZI JUG (ITALI)</w:t>
            </w:r>
          </w:p>
        </w:tc>
      </w:tr>
      <w:tr w:rsidR="00743A41" w:rsidRPr="000B7C24" w:rsidTr="009A2DE4">
        <w:trPr>
          <w:gridAfter w:val="3"/>
          <w:wAfter w:w="193" w:type="pct"/>
          <w:trHeight w:val="139"/>
        </w:trPr>
        <w:tc>
          <w:tcPr>
            <w:tcW w:w="3671" w:type="pct"/>
            <w:gridSpan w:val="24"/>
            <w:tcBorders>
              <w:top w:val="nil"/>
              <w:left w:val="nil"/>
              <w:bottom w:val="nil"/>
              <w:right w:val="nil"/>
            </w:tcBorders>
            <w:shd w:val="clear" w:color="auto" w:fill="auto"/>
            <w:noWrap/>
            <w:vAlign w:val="bottom"/>
          </w:tcPr>
          <w:p w:rsidR="00743A41" w:rsidRPr="00AD32A2" w:rsidRDefault="00743A41" w:rsidP="0044495B">
            <w:pPr>
              <w:rPr>
                <w:rFonts w:ascii="CG Times" w:hAnsi="CG Times" w:cs="Arial"/>
                <w:b/>
                <w:bCs/>
                <w:sz w:val="12"/>
                <w:szCs w:val="12"/>
              </w:rPr>
            </w:pPr>
            <w:r w:rsidRPr="00AD32A2">
              <w:rPr>
                <w:rFonts w:ascii="CG Times" w:hAnsi="CG Times" w:cs="Arial"/>
                <w:b/>
                <w:bCs/>
                <w:sz w:val="12"/>
                <w:szCs w:val="12"/>
              </w:rPr>
              <w:t xml:space="preserve">Qarku  </w:t>
            </w:r>
            <w:smartTag w:uri="urn:schemas-microsoft-com:office:smarttags" w:element="place">
              <w:smartTag w:uri="urn:schemas-microsoft-com:office:smarttags" w:element="City">
                <w:r w:rsidRPr="00AD32A2">
                  <w:rPr>
                    <w:rFonts w:ascii="CG Times" w:hAnsi="CG Times" w:cs="Arial"/>
                    <w:b/>
                    <w:bCs/>
                    <w:sz w:val="12"/>
                    <w:szCs w:val="12"/>
                  </w:rPr>
                  <w:t>VLORE</w:t>
                </w:r>
              </w:smartTag>
            </w:smartTag>
          </w:p>
        </w:tc>
        <w:tc>
          <w:tcPr>
            <w:tcW w:w="484" w:type="pct"/>
            <w:gridSpan w:val="5"/>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89" w:type="pct"/>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164" w:type="pct"/>
            <w:gridSpan w:val="2"/>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181" w:type="pct"/>
            <w:gridSpan w:val="4"/>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72" w:type="pct"/>
            <w:gridSpan w:val="2"/>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72" w:type="pct"/>
            <w:gridSpan w:val="2"/>
            <w:tcBorders>
              <w:top w:val="nil"/>
              <w:left w:val="nil"/>
              <w:bottom w:val="nil"/>
              <w:right w:val="nil"/>
            </w:tcBorders>
            <w:shd w:val="clear" w:color="auto" w:fill="auto"/>
            <w:noWrap/>
            <w:vAlign w:val="center"/>
          </w:tcPr>
          <w:p w:rsidR="00743A41" w:rsidRPr="000B7C24" w:rsidRDefault="00743A41" w:rsidP="0044495B">
            <w:pPr>
              <w:jc w:val="center"/>
              <w:rPr>
                <w:rFonts w:ascii="CG Times" w:hAnsi="CG Times" w:cs="Arial"/>
                <w:sz w:val="12"/>
                <w:szCs w:val="12"/>
              </w:rPr>
            </w:pPr>
          </w:p>
        </w:tc>
        <w:tc>
          <w:tcPr>
            <w:tcW w:w="75" w:type="pct"/>
            <w:gridSpan w:val="2"/>
            <w:tcBorders>
              <w:top w:val="nil"/>
              <w:left w:val="nil"/>
              <w:bottom w:val="nil"/>
              <w:right w:val="nil"/>
            </w:tcBorders>
            <w:shd w:val="clear" w:color="auto" w:fill="auto"/>
            <w:noWrap/>
            <w:vAlign w:val="center"/>
          </w:tcPr>
          <w:p w:rsidR="00743A41" w:rsidRPr="000B7C24" w:rsidRDefault="00743A41" w:rsidP="0044495B">
            <w:pPr>
              <w:jc w:val="center"/>
              <w:rPr>
                <w:rFonts w:ascii="CG Times" w:hAnsi="CG Times" w:cs="Arial"/>
                <w:sz w:val="12"/>
                <w:szCs w:val="12"/>
              </w:rPr>
            </w:pPr>
          </w:p>
        </w:tc>
      </w:tr>
      <w:tr w:rsidR="00743A41" w:rsidRPr="000B7C24" w:rsidTr="009A2DE4">
        <w:trPr>
          <w:gridAfter w:val="3"/>
          <w:wAfter w:w="193" w:type="pct"/>
          <w:trHeight w:val="139"/>
        </w:trPr>
        <w:tc>
          <w:tcPr>
            <w:tcW w:w="3671" w:type="pct"/>
            <w:gridSpan w:val="24"/>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r w:rsidRPr="000B7C24">
              <w:rPr>
                <w:rFonts w:ascii="CG Times" w:hAnsi="CG Times" w:cs="Arial"/>
                <w:sz w:val="12"/>
                <w:szCs w:val="12"/>
              </w:rPr>
              <w:t xml:space="preserve">Lloji i pasurisë që shpronësohet: </w:t>
            </w:r>
            <w:r w:rsidRPr="00AD32A2">
              <w:rPr>
                <w:rFonts w:ascii="CG Times" w:hAnsi="CG Times" w:cs="Arial"/>
                <w:sz w:val="12"/>
                <w:szCs w:val="12"/>
              </w:rPr>
              <w:t>toke bujqesore</w:t>
            </w:r>
          </w:p>
        </w:tc>
        <w:tc>
          <w:tcPr>
            <w:tcW w:w="484" w:type="pct"/>
            <w:gridSpan w:val="5"/>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89" w:type="pct"/>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164" w:type="pct"/>
            <w:gridSpan w:val="2"/>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181" w:type="pct"/>
            <w:gridSpan w:val="4"/>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72" w:type="pct"/>
            <w:gridSpan w:val="2"/>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72" w:type="pct"/>
            <w:gridSpan w:val="2"/>
            <w:tcBorders>
              <w:top w:val="nil"/>
              <w:left w:val="nil"/>
              <w:bottom w:val="nil"/>
              <w:right w:val="nil"/>
            </w:tcBorders>
            <w:shd w:val="clear" w:color="auto" w:fill="auto"/>
            <w:noWrap/>
            <w:vAlign w:val="center"/>
          </w:tcPr>
          <w:p w:rsidR="00743A41" w:rsidRPr="000B7C24" w:rsidRDefault="00743A41" w:rsidP="0044495B">
            <w:pPr>
              <w:jc w:val="center"/>
              <w:rPr>
                <w:rFonts w:ascii="CG Times" w:hAnsi="CG Times" w:cs="Arial"/>
                <w:sz w:val="12"/>
                <w:szCs w:val="12"/>
              </w:rPr>
            </w:pPr>
          </w:p>
        </w:tc>
        <w:tc>
          <w:tcPr>
            <w:tcW w:w="75" w:type="pct"/>
            <w:gridSpan w:val="2"/>
            <w:tcBorders>
              <w:top w:val="nil"/>
              <w:left w:val="nil"/>
              <w:bottom w:val="nil"/>
              <w:right w:val="nil"/>
            </w:tcBorders>
            <w:shd w:val="clear" w:color="auto" w:fill="auto"/>
            <w:noWrap/>
            <w:vAlign w:val="center"/>
          </w:tcPr>
          <w:p w:rsidR="00743A41" w:rsidRPr="000B7C24" w:rsidRDefault="00743A41" w:rsidP="0044495B">
            <w:pPr>
              <w:jc w:val="center"/>
              <w:rPr>
                <w:rFonts w:ascii="CG Times" w:hAnsi="CG Times" w:cs="Arial"/>
                <w:sz w:val="12"/>
                <w:szCs w:val="12"/>
              </w:rPr>
            </w:pPr>
          </w:p>
        </w:tc>
      </w:tr>
      <w:tr w:rsidR="00743A41" w:rsidRPr="000B7C24" w:rsidTr="009A2DE4">
        <w:trPr>
          <w:gridAfter w:val="3"/>
          <w:wAfter w:w="193" w:type="pct"/>
          <w:trHeight w:val="139"/>
        </w:trPr>
        <w:tc>
          <w:tcPr>
            <w:tcW w:w="3671" w:type="pct"/>
            <w:gridSpan w:val="24"/>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r w:rsidRPr="000B7C24">
              <w:rPr>
                <w:rFonts w:ascii="CG Times" w:hAnsi="CG Times" w:cs="Arial"/>
                <w:sz w:val="12"/>
                <w:szCs w:val="12"/>
              </w:rPr>
              <w:t>Lloji i pasurisë që d</w:t>
            </w:r>
            <w:r>
              <w:rPr>
                <w:rFonts w:ascii="CG Times" w:hAnsi="CG Times" w:cs="Arial"/>
                <w:sz w:val="12"/>
                <w:szCs w:val="12"/>
              </w:rPr>
              <w:t>ëmtohet pë shkak të ndërtimit: k</w:t>
            </w:r>
            <w:r w:rsidRPr="000B7C24">
              <w:rPr>
                <w:rFonts w:ascii="CG Times" w:hAnsi="CG Times" w:cs="Arial"/>
                <w:sz w:val="12"/>
                <w:szCs w:val="12"/>
              </w:rPr>
              <w:t>ultura bujqësore, të mbjella</w:t>
            </w:r>
          </w:p>
        </w:tc>
        <w:tc>
          <w:tcPr>
            <w:tcW w:w="484" w:type="pct"/>
            <w:gridSpan w:val="5"/>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89" w:type="pct"/>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164" w:type="pct"/>
            <w:gridSpan w:val="2"/>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181" w:type="pct"/>
            <w:gridSpan w:val="4"/>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72" w:type="pct"/>
            <w:gridSpan w:val="2"/>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72" w:type="pct"/>
            <w:gridSpan w:val="2"/>
            <w:tcBorders>
              <w:top w:val="nil"/>
              <w:left w:val="nil"/>
              <w:bottom w:val="nil"/>
              <w:right w:val="nil"/>
            </w:tcBorders>
            <w:shd w:val="clear" w:color="auto" w:fill="auto"/>
            <w:noWrap/>
            <w:vAlign w:val="center"/>
          </w:tcPr>
          <w:p w:rsidR="00743A41" w:rsidRPr="000B7C24" w:rsidRDefault="00743A41" w:rsidP="0044495B">
            <w:pPr>
              <w:jc w:val="center"/>
              <w:rPr>
                <w:rFonts w:ascii="CG Times" w:hAnsi="CG Times" w:cs="Arial"/>
                <w:sz w:val="12"/>
                <w:szCs w:val="12"/>
              </w:rPr>
            </w:pPr>
          </w:p>
        </w:tc>
        <w:tc>
          <w:tcPr>
            <w:tcW w:w="75" w:type="pct"/>
            <w:gridSpan w:val="2"/>
            <w:tcBorders>
              <w:top w:val="nil"/>
              <w:left w:val="nil"/>
              <w:bottom w:val="nil"/>
              <w:right w:val="nil"/>
            </w:tcBorders>
            <w:shd w:val="clear" w:color="auto" w:fill="auto"/>
            <w:noWrap/>
            <w:vAlign w:val="center"/>
          </w:tcPr>
          <w:p w:rsidR="00743A41" w:rsidRPr="000B7C24" w:rsidRDefault="00743A41" w:rsidP="0044495B">
            <w:pPr>
              <w:jc w:val="center"/>
              <w:rPr>
                <w:rFonts w:ascii="CG Times" w:hAnsi="CG Times" w:cs="Arial"/>
                <w:sz w:val="12"/>
                <w:szCs w:val="12"/>
              </w:rPr>
            </w:pPr>
          </w:p>
        </w:tc>
      </w:tr>
      <w:tr w:rsidR="00743A41" w:rsidRPr="000B7C24" w:rsidTr="006863B4">
        <w:trPr>
          <w:trHeight w:val="139"/>
        </w:trPr>
        <w:tc>
          <w:tcPr>
            <w:tcW w:w="134" w:type="pct"/>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299" w:type="pct"/>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936" w:type="pct"/>
            <w:gridSpan w:val="5"/>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595" w:type="pct"/>
            <w:gridSpan w:val="4"/>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427" w:type="pct"/>
            <w:gridSpan w:val="3"/>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211" w:type="pct"/>
            <w:gridSpan w:val="2"/>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721" w:type="pct"/>
            <w:gridSpan w:val="5"/>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245" w:type="pct"/>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266" w:type="pct"/>
            <w:gridSpan w:val="4"/>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216" w:type="pct"/>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105" w:type="pct"/>
            <w:gridSpan w:val="2"/>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172" w:type="pct"/>
            <w:gridSpan w:val="2"/>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81" w:type="pct"/>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156" w:type="pct"/>
            <w:gridSpan w:val="3"/>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72" w:type="pct"/>
            <w:gridSpan w:val="2"/>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72" w:type="pct"/>
            <w:gridSpan w:val="2"/>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74" w:type="pct"/>
            <w:gridSpan w:val="2"/>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75" w:type="pct"/>
            <w:gridSpan w:val="2"/>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72" w:type="pct"/>
            <w:tcBorders>
              <w:top w:val="nil"/>
              <w:left w:val="nil"/>
              <w:bottom w:val="nil"/>
              <w:right w:val="nil"/>
            </w:tcBorders>
            <w:shd w:val="clear" w:color="auto" w:fill="auto"/>
            <w:noWrap/>
            <w:vAlign w:val="center"/>
          </w:tcPr>
          <w:p w:rsidR="00743A41" w:rsidRPr="000B7C24" w:rsidRDefault="00743A41" w:rsidP="0044495B">
            <w:pPr>
              <w:jc w:val="center"/>
              <w:rPr>
                <w:rFonts w:ascii="CG Times" w:hAnsi="CG Times" w:cs="Arial"/>
                <w:sz w:val="12"/>
                <w:szCs w:val="12"/>
              </w:rPr>
            </w:pPr>
          </w:p>
        </w:tc>
        <w:tc>
          <w:tcPr>
            <w:tcW w:w="72" w:type="pct"/>
            <w:tcBorders>
              <w:top w:val="nil"/>
              <w:left w:val="nil"/>
              <w:bottom w:val="nil"/>
              <w:right w:val="nil"/>
            </w:tcBorders>
            <w:shd w:val="clear" w:color="auto" w:fill="auto"/>
            <w:noWrap/>
            <w:vAlign w:val="center"/>
          </w:tcPr>
          <w:p w:rsidR="00743A41" w:rsidRPr="000B7C24" w:rsidRDefault="00743A41" w:rsidP="0044495B">
            <w:pPr>
              <w:jc w:val="center"/>
              <w:rPr>
                <w:rFonts w:ascii="CG Times" w:hAnsi="CG Times" w:cs="Arial"/>
                <w:sz w:val="12"/>
                <w:szCs w:val="12"/>
              </w:rPr>
            </w:pPr>
          </w:p>
        </w:tc>
      </w:tr>
      <w:tr w:rsidR="00743A41" w:rsidRPr="000B7C24" w:rsidTr="003010FB">
        <w:trPr>
          <w:gridAfter w:val="12"/>
          <w:wAfter w:w="476" w:type="pct"/>
          <w:trHeight w:val="225"/>
        </w:trPr>
        <w:tc>
          <w:tcPr>
            <w:tcW w:w="134"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743A41" w:rsidRPr="00D4105C" w:rsidRDefault="00743A41" w:rsidP="0044495B">
            <w:pPr>
              <w:jc w:val="center"/>
              <w:rPr>
                <w:rFonts w:ascii="CG Times" w:hAnsi="CG Times" w:cs="Arial"/>
                <w:b/>
                <w:sz w:val="10"/>
                <w:szCs w:val="10"/>
              </w:rPr>
            </w:pPr>
            <w:r w:rsidRPr="00D4105C">
              <w:rPr>
                <w:rFonts w:ascii="CG Times" w:hAnsi="CG Times" w:cs="Arial"/>
                <w:b/>
                <w:sz w:val="10"/>
                <w:szCs w:val="10"/>
              </w:rPr>
              <w:t>Nr.</w:t>
            </w:r>
          </w:p>
        </w:tc>
        <w:tc>
          <w:tcPr>
            <w:tcW w:w="299"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rsidR="00743A41" w:rsidRPr="00D4105C" w:rsidRDefault="00743A41" w:rsidP="0044495B">
            <w:pPr>
              <w:jc w:val="center"/>
              <w:rPr>
                <w:rFonts w:ascii="CG Times" w:hAnsi="CG Times" w:cs="Arial"/>
                <w:b/>
                <w:sz w:val="10"/>
                <w:szCs w:val="10"/>
              </w:rPr>
            </w:pPr>
            <w:r w:rsidRPr="00D4105C">
              <w:rPr>
                <w:rFonts w:ascii="CG Times" w:hAnsi="CG Times" w:cs="Arial"/>
                <w:b/>
                <w:sz w:val="10"/>
                <w:szCs w:val="10"/>
              </w:rPr>
              <w:t>Objekti</w:t>
            </w:r>
          </w:p>
        </w:tc>
        <w:tc>
          <w:tcPr>
            <w:tcW w:w="2121" w:type="pct"/>
            <w:gridSpan w:val="13"/>
            <w:tcBorders>
              <w:top w:val="single" w:sz="8" w:space="0" w:color="auto"/>
              <w:left w:val="nil"/>
              <w:bottom w:val="single" w:sz="8" w:space="0" w:color="auto"/>
              <w:right w:val="single" w:sz="8" w:space="0" w:color="000000"/>
            </w:tcBorders>
            <w:shd w:val="clear" w:color="auto" w:fill="auto"/>
            <w:noWrap/>
            <w:vAlign w:val="center"/>
          </w:tcPr>
          <w:p w:rsidR="00743A41" w:rsidRPr="00D4105C" w:rsidRDefault="00743A41" w:rsidP="0044495B">
            <w:pPr>
              <w:jc w:val="center"/>
              <w:rPr>
                <w:rFonts w:ascii="CG Times" w:hAnsi="CG Times" w:cs="Arial"/>
                <w:b/>
                <w:sz w:val="10"/>
                <w:szCs w:val="10"/>
              </w:rPr>
            </w:pPr>
            <w:r w:rsidRPr="00D4105C">
              <w:rPr>
                <w:rFonts w:ascii="CG Times" w:hAnsi="CG Times" w:cs="Arial"/>
                <w:b/>
                <w:sz w:val="10"/>
                <w:szCs w:val="10"/>
              </w:rPr>
              <w:t>Shpronësim definitiv</w:t>
            </w:r>
          </w:p>
        </w:tc>
        <w:tc>
          <w:tcPr>
            <w:tcW w:w="1018" w:type="pct"/>
            <w:gridSpan w:val="8"/>
            <w:tcBorders>
              <w:top w:val="single" w:sz="8" w:space="0" w:color="auto"/>
              <w:left w:val="nil"/>
              <w:bottom w:val="single" w:sz="8" w:space="0" w:color="auto"/>
              <w:right w:val="single" w:sz="8" w:space="0" w:color="000000"/>
            </w:tcBorders>
            <w:shd w:val="clear" w:color="auto" w:fill="auto"/>
            <w:noWrap/>
            <w:vAlign w:val="center"/>
          </w:tcPr>
          <w:p w:rsidR="00743A41" w:rsidRPr="00D4105C" w:rsidRDefault="00743A41" w:rsidP="0044495B">
            <w:pPr>
              <w:jc w:val="center"/>
              <w:rPr>
                <w:rFonts w:ascii="CG Times" w:hAnsi="CG Times" w:cs="Arial"/>
                <w:b/>
                <w:sz w:val="10"/>
                <w:szCs w:val="10"/>
              </w:rPr>
            </w:pPr>
            <w:r w:rsidRPr="00D4105C">
              <w:rPr>
                <w:rFonts w:ascii="CG Times" w:hAnsi="CG Times" w:cs="Arial"/>
                <w:b/>
                <w:sz w:val="10"/>
                <w:szCs w:val="10"/>
              </w:rPr>
              <w:t>Shpronësim provizor</w:t>
            </w:r>
          </w:p>
        </w:tc>
        <w:tc>
          <w:tcPr>
            <w:tcW w:w="242" w:type="pct"/>
            <w:gridSpan w:val="2"/>
            <w:vMerge w:val="restart"/>
            <w:tcBorders>
              <w:top w:val="single" w:sz="8" w:space="0" w:color="auto"/>
              <w:left w:val="nil"/>
              <w:bottom w:val="single" w:sz="8" w:space="0" w:color="000000"/>
              <w:right w:val="single" w:sz="8" w:space="0" w:color="auto"/>
            </w:tcBorders>
            <w:shd w:val="clear" w:color="auto" w:fill="auto"/>
            <w:vAlign w:val="center"/>
          </w:tcPr>
          <w:p w:rsidR="00743A41" w:rsidRPr="003010FB" w:rsidRDefault="00743A41" w:rsidP="0044495B">
            <w:pPr>
              <w:jc w:val="center"/>
              <w:rPr>
                <w:rFonts w:ascii="CG Times" w:hAnsi="CG Times" w:cs="Arial"/>
                <w:b/>
                <w:sz w:val="10"/>
                <w:szCs w:val="10"/>
                <w:lang w:val="it-IT"/>
              </w:rPr>
            </w:pPr>
            <w:r w:rsidRPr="003010FB">
              <w:rPr>
                <w:rFonts w:ascii="CG Times" w:hAnsi="CG Times" w:cs="Arial"/>
                <w:b/>
                <w:sz w:val="10"/>
                <w:szCs w:val="10"/>
                <w:lang w:val="it-IT"/>
              </w:rPr>
              <w:t>Vlera totale e kompensimit (lekë)</w:t>
            </w:r>
          </w:p>
        </w:tc>
        <w:tc>
          <w:tcPr>
            <w:tcW w:w="271" w:type="pct"/>
            <w:gridSpan w:val="3"/>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743A41" w:rsidRPr="00D4105C" w:rsidRDefault="00743A41" w:rsidP="0044495B">
            <w:pPr>
              <w:jc w:val="center"/>
              <w:rPr>
                <w:rFonts w:ascii="CG Times" w:hAnsi="CG Times" w:cs="Arial"/>
                <w:b/>
                <w:sz w:val="10"/>
                <w:szCs w:val="10"/>
              </w:rPr>
            </w:pPr>
            <w:r w:rsidRPr="00D4105C">
              <w:rPr>
                <w:rFonts w:ascii="CG Times" w:hAnsi="CG Times" w:cs="Arial"/>
                <w:b/>
                <w:sz w:val="10"/>
                <w:szCs w:val="10"/>
              </w:rPr>
              <w:t>Adresa e pronarit</w:t>
            </w:r>
          </w:p>
        </w:tc>
        <w:tc>
          <w:tcPr>
            <w:tcW w:w="440" w:type="pct"/>
            <w:gridSpan w:val="5"/>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743A41" w:rsidRPr="00D4105C" w:rsidRDefault="00743A41" w:rsidP="0044495B">
            <w:pPr>
              <w:jc w:val="center"/>
              <w:rPr>
                <w:rFonts w:ascii="CG Times" w:hAnsi="CG Times" w:cs="Arial"/>
                <w:b/>
                <w:sz w:val="10"/>
                <w:szCs w:val="10"/>
              </w:rPr>
            </w:pPr>
            <w:r w:rsidRPr="00D4105C">
              <w:rPr>
                <w:rFonts w:ascii="CG Times" w:hAnsi="CG Times" w:cs="Arial"/>
                <w:b/>
                <w:sz w:val="10"/>
                <w:szCs w:val="10"/>
              </w:rPr>
              <w:t>Shënime</w:t>
            </w:r>
          </w:p>
        </w:tc>
      </w:tr>
      <w:tr w:rsidR="00743A41" w:rsidRPr="000B7C24" w:rsidTr="003010FB">
        <w:trPr>
          <w:gridAfter w:val="12"/>
          <w:wAfter w:w="476" w:type="pct"/>
          <w:trHeight w:val="750"/>
        </w:trPr>
        <w:tc>
          <w:tcPr>
            <w:tcW w:w="134" w:type="pct"/>
            <w:vMerge/>
            <w:tcBorders>
              <w:top w:val="single" w:sz="8" w:space="0" w:color="auto"/>
              <w:left w:val="single" w:sz="8" w:space="0" w:color="auto"/>
              <w:bottom w:val="single" w:sz="8" w:space="0" w:color="auto"/>
              <w:right w:val="single" w:sz="8" w:space="0" w:color="auto"/>
            </w:tcBorders>
            <w:vAlign w:val="center"/>
          </w:tcPr>
          <w:p w:rsidR="00743A41" w:rsidRPr="000B7C24" w:rsidRDefault="00743A41" w:rsidP="0044495B">
            <w:pPr>
              <w:rPr>
                <w:rFonts w:ascii="CG Times" w:hAnsi="CG Times" w:cs="Arial"/>
                <w:sz w:val="12"/>
                <w:szCs w:val="12"/>
              </w:rPr>
            </w:pPr>
          </w:p>
        </w:tc>
        <w:tc>
          <w:tcPr>
            <w:tcW w:w="299" w:type="pct"/>
            <w:vMerge/>
            <w:tcBorders>
              <w:top w:val="single" w:sz="8" w:space="0" w:color="auto"/>
              <w:left w:val="single" w:sz="8" w:space="0" w:color="auto"/>
              <w:bottom w:val="single" w:sz="8" w:space="0" w:color="auto"/>
              <w:right w:val="single" w:sz="8" w:space="0" w:color="auto"/>
            </w:tcBorders>
            <w:vAlign w:val="center"/>
          </w:tcPr>
          <w:p w:rsidR="00743A41" w:rsidRPr="000B7C24" w:rsidRDefault="00743A41" w:rsidP="0044495B">
            <w:pPr>
              <w:rPr>
                <w:rFonts w:ascii="CG Times" w:hAnsi="CG Times" w:cs="Arial"/>
                <w:sz w:val="12"/>
                <w:szCs w:val="12"/>
              </w:rPr>
            </w:pPr>
          </w:p>
        </w:tc>
        <w:tc>
          <w:tcPr>
            <w:tcW w:w="207" w:type="pct"/>
            <w:tcBorders>
              <w:top w:val="nil"/>
              <w:left w:val="nil"/>
              <w:bottom w:val="single" w:sz="8" w:space="0" w:color="auto"/>
              <w:right w:val="single" w:sz="8" w:space="0" w:color="auto"/>
            </w:tcBorders>
            <w:shd w:val="clear" w:color="auto" w:fill="auto"/>
            <w:vAlign w:val="center"/>
          </w:tcPr>
          <w:p w:rsidR="00743A41" w:rsidRPr="00D4105C" w:rsidRDefault="00743A41" w:rsidP="0044495B">
            <w:pPr>
              <w:jc w:val="center"/>
              <w:rPr>
                <w:rFonts w:ascii="CG Times" w:hAnsi="CG Times" w:cs="Arial"/>
                <w:b/>
                <w:sz w:val="10"/>
                <w:szCs w:val="10"/>
              </w:rPr>
            </w:pPr>
            <w:r w:rsidRPr="00D4105C">
              <w:rPr>
                <w:rFonts w:ascii="CG Times" w:hAnsi="CG Times" w:cs="Arial"/>
                <w:b/>
                <w:sz w:val="10"/>
                <w:szCs w:val="10"/>
              </w:rPr>
              <w:t>Emri</w:t>
            </w:r>
          </w:p>
        </w:tc>
        <w:tc>
          <w:tcPr>
            <w:tcW w:w="217" w:type="pct"/>
            <w:tcBorders>
              <w:top w:val="nil"/>
              <w:left w:val="nil"/>
              <w:bottom w:val="single" w:sz="8" w:space="0" w:color="auto"/>
              <w:right w:val="single" w:sz="8" w:space="0" w:color="auto"/>
            </w:tcBorders>
            <w:shd w:val="clear" w:color="auto" w:fill="auto"/>
            <w:vAlign w:val="center"/>
          </w:tcPr>
          <w:p w:rsidR="00743A41" w:rsidRPr="00D4105C" w:rsidRDefault="00743A41" w:rsidP="0044495B">
            <w:pPr>
              <w:jc w:val="center"/>
              <w:rPr>
                <w:rFonts w:ascii="CG Times" w:hAnsi="CG Times" w:cs="Arial"/>
                <w:b/>
                <w:sz w:val="10"/>
                <w:szCs w:val="10"/>
              </w:rPr>
            </w:pPr>
            <w:r w:rsidRPr="00D4105C">
              <w:rPr>
                <w:rFonts w:ascii="CG Times" w:hAnsi="CG Times" w:cs="Arial"/>
                <w:b/>
                <w:sz w:val="10"/>
                <w:szCs w:val="10"/>
              </w:rPr>
              <w:t>Atësia</w:t>
            </w:r>
          </w:p>
        </w:tc>
        <w:tc>
          <w:tcPr>
            <w:tcW w:w="219" w:type="pct"/>
            <w:tcBorders>
              <w:top w:val="nil"/>
              <w:left w:val="nil"/>
              <w:bottom w:val="single" w:sz="8" w:space="0" w:color="auto"/>
              <w:right w:val="single" w:sz="8" w:space="0" w:color="auto"/>
            </w:tcBorders>
            <w:shd w:val="clear" w:color="auto" w:fill="auto"/>
            <w:vAlign w:val="center"/>
          </w:tcPr>
          <w:p w:rsidR="00743A41" w:rsidRPr="00D4105C" w:rsidRDefault="00743A41" w:rsidP="0044495B">
            <w:pPr>
              <w:jc w:val="center"/>
              <w:rPr>
                <w:rFonts w:ascii="CG Times" w:hAnsi="CG Times" w:cs="Arial"/>
                <w:b/>
                <w:sz w:val="10"/>
                <w:szCs w:val="10"/>
              </w:rPr>
            </w:pPr>
            <w:r w:rsidRPr="00D4105C">
              <w:rPr>
                <w:rFonts w:ascii="CG Times" w:hAnsi="CG Times" w:cs="Arial"/>
                <w:b/>
                <w:sz w:val="10"/>
                <w:szCs w:val="10"/>
              </w:rPr>
              <w:t>Mbiemri</w:t>
            </w:r>
          </w:p>
        </w:tc>
        <w:tc>
          <w:tcPr>
            <w:tcW w:w="219" w:type="pct"/>
            <w:tcBorders>
              <w:top w:val="nil"/>
              <w:left w:val="nil"/>
              <w:bottom w:val="single" w:sz="8" w:space="0" w:color="auto"/>
              <w:right w:val="single" w:sz="8" w:space="0" w:color="auto"/>
            </w:tcBorders>
            <w:shd w:val="clear" w:color="auto" w:fill="auto"/>
            <w:vAlign w:val="center"/>
          </w:tcPr>
          <w:p w:rsidR="00743A41" w:rsidRPr="00D4105C" w:rsidRDefault="00D4105C" w:rsidP="0044495B">
            <w:pPr>
              <w:jc w:val="center"/>
              <w:rPr>
                <w:rFonts w:ascii="CG Times" w:hAnsi="CG Times" w:cs="Arial"/>
                <w:b/>
                <w:sz w:val="10"/>
                <w:szCs w:val="10"/>
              </w:rPr>
            </w:pPr>
            <w:r w:rsidRPr="00D4105C">
              <w:rPr>
                <w:rFonts w:ascii="CG Times" w:hAnsi="CG Times" w:cs="Arial"/>
                <w:b/>
                <w:sz w:val="10"/>
                <w:szCs w:val="10"/>
              </w:rPr>
              <w:t>Lloji i p</w:t>
            </w:r>
            <w:r w:rsidR="00743A41" w:rsidRPr="00D4105C">
              <w:rPr>
                <w:rFonts w:ascii="CG Times" w:hAnsi="CG Times" w:cs="Arial"/>
                <w:b/>
                <w:sz w:val="10"/>
                <w:szCs w:val="10"/>
              </w:rPr>
              <w:t>asurisë</w:t>
            </w:r>
          </w:p>
        </w:tc>
        <w:tc>
          <w:tcPr>
            <w:tcW w:w="163" w:type="pct"/>
            <w:gridSpan w:val="2"/>
            <w:tcBorders>
              <w:top w:val="nil"/>
              <w:left w:val="nil"/>
              <w:bottom w:val="single" w:sz="8" w:space="0" w:color="auto"/>
              <w:right w:val="single" w:sz="8" w:space="0" w:color="auto"/>
            </w:tcBorders>
            <w:shd w:val="clear" w:color="auto" w:fill="auto"/>
            <w:vAlign w:val="center"/>
          </w:tcPr>
          <w:p w:rsidR="00743A41" w:rsidRPr="00D4105C" w:rsidRDefault="00743A41" w:rsidP="0044495B">
            <w:pPr>
              <w:jc w:val="center"/>
              <w:rPr>
                <w:rFonts w:ascii="CG Times" w:hAnsi="CG Times" w:cs="Arial"/>
                <w:b/>
                <w:sz w:val="10"/>
                <w:szCs w:val="10"/>
              </w:rPr>
            </w:pPr>
            <w:r w:rsidRPr="00D4105C">
              <w:rPr>
                <w:rFonts w:ascii="CG Times" w:hAnsi="CG Times" w:cs="Arial"/>
                <w:b/>
                <w:sz w:val="10"/>
                <w:szCs w:val="10"/>
              </w:rPr>
              <w:t>Z.K</w:t>
            </w:r>
          </w:p>
        </w:tc>
        <w:tc>
          <w:tcPr>
            <w:tcW w:w="218" w:type="pct"/>
            <w:tcBorders>
              <w:top w:val="nil"/>
              <w:left w:val="nil"/>
              <w:bottom w:val="single" w:sz="8" w:space="0" w:color="auto"/>
              <w:right w:val="single" w:sz="8" w:space="0" w:color="auto"/>
            </w:tcBorders>
            <w:shd w:val="clear" w:color="auto" w:fill="auto"/>
            <w:vAlign w:val="center"/>
          </w:tcPr>
          <w:p w:rsidR="00743A41" w:rsidRPr="00D4105C" w:rsidRDefault="00D4105C" w:rsidP="0044495B">
            <w:pPr>
              <w:jc w:val="center"/>
              <w:rPr>
                <w:rFonts w:ascii="CG Times" w:hAnsi="CG Times" w:cs="Arial"/>
                <w:b/>
                <w:sz w:val="10"/>
                <w:szCs w:val="10"/>
              </w:rPr>
            </w:pPr>
            <w:r w:rsidRPr="00D4105C">
              <w:rPr>
                <w:rFonts w:ascii="CG Times" w:hAnsi="CG Times" w:cs="Arial"/>
                <w:b/>
                <w:sz w:val="10"/>
                <w:szCs w:val="10"/>
              </w:rPr>
              <w:t>Nr. p</w:t>
            </w:r>
            <w:r w:rsidR="00743A41" w:rsidRPr="00D4105C">
              <w:rPr>
                <w:rFonts w:ascii="CG Times" w:hAnsi="CG Times" w:cs="Arial"/>
                <w:b/>
                <w:sz w:val="10"/>
                <w:szCs w:val="10"/>
              </w:rPr>
              <w:t>asurisë</w:t>
            </w:r>
          </w:p>
        </w:tc>
        <w:tc>
          <w:tcPr>
            <w:tcW w:w="170" w:type="pct"/>
            <w:tcBorders>
              <w:top w:val="nil"/>
              <w:left w:val="nil"/>
              <w:bottom w:val="single" w:sz="8" w:space="0" w:color="auto"/>
              <w:right w:val="single" w:sz="8" w:space="0" w:color="auto"/>
            </w:tcBorders>
            <w:shd w:val="clear" w:color="auto" w:fill="auto"/>
            <w:vAlign w:val="center"/>
          </w:tcPr>
          <w:p w:rsidR="00743A41" w:rsidRPr="00D4105C" w:rsidRDefault="00D4105C" w:rsidP="0044495B">
            <w:pPr>
              <w:jc w:val="center"/>
              <w:rPr>
                <w:rFonts w:ascii="CG Times" w:hAnsi="CG Times" w:cs="Arial"/>
                <w:b/>
                <w:sz w:val="10"/>
                <w:szCs w:val="10"/>
              </w:rPr>
            </w:pPr>
            <w:r w:rsidRPr="00D4105C">
              <w:rPr>
                <w:rFonts w:ascii="CG Times" w:hAnsi="CG Times" w:cs="Arial"/>
                <w:b/>
                <w:sz w:val="10"/>
                <w:szCs w:val="10"/>
              </w:rPr>
              <w:t>Sip. e p</w:t>
            </w:r>
            <w:r w:rsidR="00743A41" w:rsidRPr="00D4105C">
              <w:rPr>
                <w:rFonts w:ascii="CG Times" w:hAnsi="CG Times" w:cs="Arial"/>
                <w:b/>
                <w:sz w:val="10"/>
                <w:szCs w:val="10"/>
              </w:rPr>
              <w:t>asurisë (m</w:t>
            </w:r>
            <w:r w:rsidR="00743A41" w:rsidRPr="00D4105C">
              <w:rPr>
                <w:rFonts w:ascii="CG Times" w:hAnsi="CG Times" w:cs="Arial"/>
                <w:b/>
                <w:sz w:val="10"/>
                <w:szCs w:val="10"/>
                <w:vertAlign w:val="superscript"/>
              </w:rPr>
              <w:t>2</w:t>
            </w:r>
            <w:r w:rsidR="00743A41" w:rsidRPr="00D4105C">
              <w:rPr>
                <w:rFonts w:ascii="CG Times" w:hAnsi="CG Times" w:cs="Arial"/>
                <w:b/>
                <w:sz w:val="10"/>
                <w:szCs w:val="10"/>
              </w:rPr>
              <w:t>)</w:t>
            </w:r>
          </w:p>
        </w:tc>
        <w:tc>
          <w:tcPr>
            <w:tcW w:w="216" w:type="pct"/>
            <w:gridSpan w:val="2"/>
            <w:tcBorders>
              <w:top w:val="nil"/>
              <w:left w:val="nil"/>
              <w:bottom w:val="single" w:sz="8" w:space="0" w:color="auto"/>
              <w:right w:val="single" w:sz="8" w:space="0" w:color="auto"/>
            </w:tcBorders>
            <w:shd w:val="clear" w:color="auto" w:fill="auto"/>
            <w:vAlign w:val="center"/>
          </w:tcPr>
          <w:p w:rsidR="00743A41" w:rsidRPr="00D4105C" w:rsidRDefault="00743A41" w:rsidP="0044495B">
            <w:pPr>
              <w:jc w:val="center"/>
              <w:rPr>
                <w:rFonts w:ascii="CG Times" w:hAnsi="CG Times" w:cs="Arial"/>
                <w:b/>
                <w:sz w:val="10"/>
                <w:szCs w:val="10"/>
              </w:rPr>
            </w:pPr>
            <w:r w:rsidRPr="00D4105C">
              <w:rPr>
                <w:rFonts w:ascii="CG Times" w:hAnsi="CG Times" w:cs="Arial"/>
                <w:b/>
                <w:sz w:val="10"/>
                <w:szCs w:val="10"/>
              </w:rPr>
              <w:t>Sip. shpronësim definitiv (m</w:t>
            </w:r>
            <w:r w:rsidRPr="00D4105C">
              <w:rPr>
                <w:rFonts w:ascii="CG Times" w:hAnsi="CG Times" w:cs="Arial"/>
                <w:b/>
                <w:sz w:val="10"/>
                <w:szCs w:val="10"/>
                <w:vertAlign w:val="superscript"/>
              </w:rPr>
              <w:t>2</w:t>
            </w:r>
            <w:r w:rsidRPr="00D4105C">
              <w:rPr>
                <w:rFonts w:ascii="CG Times" w:hAnsi="CG Times" w:cs="Arial"/>
                <w:b/>
                <w:sz w:val="10"/>
                <w:szCs w:val="10"/>
              </w:rPr>
              <w:t>)</w:t>
            </w:r>
          </w:p>
        </w:tc>
        <w:tc>
          <w:tcPr>
            <w:tcW w:w="220" w:type="pct"/>
            <w:tcBorders>
              <w:top w:val="nil"/>
              <w:left w:val="nil"/>
              <w:bottom w:val="single" w:sz="8" w:space="0" w:color="auto"/>
              <w:right w:val="single" w:sz="8" w:space="0" w:color="auto"/>
            </w:tcBorders>
            <w:shd w:val="clear" w:color="auto" w:fill="auto"/>
            <w:vAlign w:val="center"/>
          </w:tcPr>
          <w:p w:rsidR="00743A41" w:rsidRPr="00D4105C" w:rsidRDefault="00743A41" w:rsidP="0044495B">
            <w:pPr>
              <w:jc w:val="center"/>
              <w:rPr>
                <w:rFonts w:ascii="CG Times" w:hAnsi="CG Times" w:cs="Arial"/>
                <w:b/>
                <w:sz w:val="10"/>
                <w:szCs w:val="10"/>
              </w:rPr>
            </w:pPr>
            <w:r w:rsidRPr="00D4105C">
              <w:rPr>
                <w:rFonts w:ascii="CG Times" w:hAnsi="CG Times" w:cs="Arial"/>
                <w:b/>
                <w:sz w:val="10"/>
                <w:szCs w:val="10"/>
              </w:rPr>
              <w:t>Çmimi           (lekë/m</w:t>
            </w:r>
            <w:r w:rsidRPr="00D4105C">
              <w:rPr>
                <w:rFonts w:ascii="CG Times" w:hAnsi="CG Times" w:cs="Arial"/>
                <w:b/>
                <w:sz w:val="10"/>
                <w:szCs w:val="10"/>
                <w:vertAlign w:val="superscript"/>
              </w:rPr>
              <w:t>2</w:t>
            </w:r>
            <w:r w:rsidRPr="00D4105C">
              <w:rPr>
                <w:rFonts w:ascii="CG Times" w:hAnsi="CG Times" w:cs="Arial"/>
                <w:b/>
                <w:sz w:val="10"/>
                <w:szCs w:val="10"/>
              </w:rPr>
              <w:t>)</w:t>
            </w:r>
          </w:p>
        </w:tc>
        <w:tc>
          <w:tcPr>
            <w:tcW w:w="272" w:type="pct"/>
            <w:gridSpan w:val="2"/>
            <w:tcBorders>
              <w:top w:val="nil"/>
              <w:left w:val="nil"/>
              <w:bottom w:val="single" w:sz="8" w:space="0" w:color="auto"/>
              <w:right w:val="single" w:sz="8" w:space="0" w:color="auto"/>
            </w:tcBorders>
            <w:shd w:val="clear" w:color="auto" w:fill="auto"/>
            <w:vAlign w:val="center"/>
          </w:tcPr>
          <w:p w:rsidR="00743A41" w:rsidRPr="00D4105C" w:rsidRDefault="00743A41" w:rsidP="0044495B">
            <w:pPr>
              <w:jc w:val="center"/>
              <w:rPr>
                <w:rFonts w:ascii="CG Times" w:hAnsi="CG Times" w:cs="Arial"/>
                <w:b/>
                <w:sz w:val="10"/>
                <w:szCs w:val="10"/>
              </w:rPr>
            </w:pPr>
            <w:r w:rsidRPr="00D4105C">
              <w:rPr>
                <w:rFonts w:ascii="CG Times" w:hAnsi="CG Times" w:cs="Arial"/>
                <w:b/>
                <w:sz w:val="10"/>
                <w:szCs w:val="10"/>
              </w:rPr>
              <w:t>Vlera e kompensimit (lekë)</w:t>
            </w:r>
          </w:p>
        </w:tc>
        <w:tc>
          <w:tcPr>
            <w:tcW w:w="218" w:type="pct"/>
            <w:gridSpan w:val="2"/>
            <w:tcBorders>
              <w:top w:val="nil"/>
              <w:left w:val="nil"/>
              <w:bottom w:val="single" w:sz="8" w:space="0" w:color="auto"/>
              <w:right w:val="single" w:sz="8" w:space="0" w:color="auto"/>
            </w:tcBorders>
            <w:shd w:val="clear" w:color="auto" w:fill="auto"/>
            <w:vAlign w:val="center"/>
          </w:tcPr>
          <w:p w:rsidR="00743A41" w:rsidRPr="00D4105C" w:rsidRDefault="00743A41" w:rsidP="0044495B">
            <w:pPr>
              <w:jc w:val="center"/>
              <w:rPr>
                <w:rFonts w:ascii="CG Times" w:hAnsi="CG Times" w:cs="Arial"/>
                <w:b/>
                <w:sz w:val="10"/>
                <w:szCs w:val="10"/>
              </w:rPr>
            </w:pPr>
            <w:r w:rsidRPr="00D4105C">
              <w:rPr>
                <w:rFonts w:ascii="CG Times" w:hAnsi="CG Times" w:cs="Arial"/>
                <w:b/>
                <w:sz w:val="10"/>
                <w:szCs w:val="10"/>
              </w:rPr>
              <w:t>Sasia në m</w:t>
            </w:r>
            <w:r w:rsidRPr="00D4105C">
              <w:rPr>
                <w:rFonts w:ascii="CG Times" w:hAnsi="CG Times" w:cs="Arial"/>
                <w:b/>
                <w:sz w:val="10"/>
                <w:szCs w:val="10"/>
                <w:vertAlign w:val="superscript"/>
              </w:rPr>
              <w:t>2</w:t>
            </w:r>
          </w:p>
        </w:tc>
        <w:tc>
          <w:tcPr>
            <w:tcW w:w="219" w:type="pct"/>
            <w:tcBorders>
              <w:top w:val="nil"/>
              <w:left w:val="nil"/>
              <w:bottom w:val="single" w:sz="8" w:space="0" w:color="auto"/>
              <w:right w:val="single" w:sz="8" w:space="0" w:color="auto"/>
            </w:tcBorders>
            <w:shd w:val="clear" w:color="auto" w:fill="auto"/>
            <w:vAlign w:val="center"/>
          </w:tcPr>
          <w:p w:rsidR="00743A41" w:rsidRPr="00D4105C" w:rsidRDefault="00743A41" w:rsidP="0044495B">
            <w:pPr>
              <w:jc w:val="center"/>
              <w:rPr>
                <w:rFonts w:ascii="CG Times" w:hAnsi="CG Times" w:cs="Arial"/>
                <w:b/>
                <w:sz w:val="10"/>
                <w:szCs w:val="10"/>
              </w:rPr>
            </w:pPr>
            <w:r w:rsidRPr="00D4105C">
              <w:rPr>
                <w:rFonts w:ascii="CG Times" w:hAnsi="CG Times" w:cs="Arial"/>
                <w:b/>
                <w:sz w:val="10"/>
                <w:szCs w:val="10"/>
              </w:rPr>
              <w:t>Lloji i kulturës</w:t>
            </w:r>
          </w:p>
        </w:tc>
        <w:tc>
          <w:tcPr>
            <w:tcW w:w="166" w:type="pct"/>
            <w:tcBorders>
              <w:top w:val="nil"/>
              <w:left w:val="nil"/>
              <w:bottom w:val="single" w:sz="8" w:space="0" w:color="auto"/>
              <w:right w:val="single" w:sz="8" w:space="0" w:color="auto"/>
            </w:tcBorders>
            <w:shd w:val="clear" w:color="auto" w:fill="auto"/>
            <w:vAlign w:val="center"/>
          </w:tcPr>
          <w:p w:rsidR="00D4105C" w:rsidRDefault="00B7211B" w:rsidP="0044495B">
            <w:pPr>
              <w:jc w:val="center"/>
              <w:rPr>
                <w:rFonts w:ascii="CG Times" w:hAnsi="CG Times" w:cs="Arial"/>
                <w:b/>
                <w:sz w:val="10"/>
                <w:szCs w:val="10"/>
              </w:rPr>
            </w:pPr>
            <w:r>
              <w:rPr>
                <w:rFonts w:ascii="CG Times" w:hAnsi="CG Times" w:cs="Arial"/>
                <w:b/>
                <w:sz w:val="10"/>
                <w:szCs w:val="10"/>
              </w:rPr>
              <w:t>Vlera l</w:t>
            </w:r>
            <w:r w:rsidR="00743A41" w:rsidRPr="00D4105C">
              <w:rPr>
                <w:rFonts w:ascii="CG Times" w:hAnsi="CG Times" w:cs="Arial"/>
                <w:b/>
                <w:sz w:val="10"/>
                <w:szCs w:val="10"/>
              </w:rPr>
              <w:t>ekë/</w:t>
            </w:r>
          </w:p>
          <w:p w:rsidR="00743A41" w:rsidRPr="00D4105C" w:rsidRDefault="00743A41" w:rsidP="0044495B">
            <w:pPr>
              <w:jc w:val="center"/>
              <w:rPr>
                <w:rFonts w:ascii="CG Times" w:hAnsi="CG Times" w:cs="Arial"/>
                <w:b/>
                <w:sz w:val="10"/>
                <w:szCs w:val="10"/>
              </w:rPr>
            </w:pPr>
            <w:r w:rsidRPr="00D4105C">
              <w:rPr>
                <w:rFonts w:ascii="CG Times" w:hAnsi="CG Times" w:cs="Arial"/>
                <w:b/>
                <w:sz w:val="10"/>
                <w:szCs w:val="10"/>
              </w:rPr>
              <w:t>kg</w:t>
            </w:r>
          </w:p>
        </w:tc>
        <w:tc>
          <w:tcPr>
            <w:tcW w:w="156" w:type="pct"/>
            <w:tcBorders>
              <w:top w:val="nil"/>
              <w:left w:val="nil"/>
              <w:bottom w:val="single" w:sz="8" w:space="0" w:color="auto"/>
              <w:right w:val="single" w:sz="8" w:space="0" w:color="auto"/>
            </w:tcBorders>
            <w:shd w:val="clear" w:color="auto" w:fill="auto"/>
            <w:vAlign w:val="center"/>
          </w:tcPr>
          <w:p w:rsidR="00D4105C" w:rsidRDefault="00B7211B" w:rsidP="0044495B">
            <w:pPr>
              <w:jc w:val="center"/>
              <w:rPr>
                <w:rFonts w:ascii="CG Times" w:hAnsi="CG Times" w:cs="Arial"/>
                <w:b/>
                <w:sz w:val="10"/>
                <w:szCs w:val="10"/>
              </w:rPr>
            </w:pPr>
            <w:r>
              <w:rPr>
                <w:rFonts w:ascii="CG Times" w:hAnsi="CG Times" w:cs="Arial"/>
                <w:b/>
                <w:sz w:val="10"/>
                <w:szCs w:val="10"/>
              </w:rPr>
              <w:t>Sasia (k</w:t>
            </w:r>
            <w:r w:rsidR="00D4105C">
              <w:rPr>
                <w:rFonts w:ascii="CG Times" w:hAnsi="CG Times" w:cs="Arial"/>
                <w:b/>
                <w:sz w:val="10"/>
                <w:szCs w:val="10"/>
              </w:rPr>
              <w:t>v/</w:t>
            </w:r>
          </w:p>
          <w:p w:rsidR="00743A41" w:rsidRPr="00D4105C" w:rsidRDefault="00B7211B" w:rsidP="00D4105C">
            <w:pPr>
              <w:jc w:val="center"/>
              <w:rPr>
                <w:rFonts w:ascii="CG Times" w:hAnsi="CG Times" w:cs="Arial"/>
                <w:b/>
                <w:sz w:val="10"/>
                <w:szCs w:val="10"/>
              </w:rPr>
            </w:pPr>
            <w:r>
              <w:rPr>
                <w:rFonts w:ascii="CG Times" w:hAnsi="CG Times" w:cs="Arial"/>
                <w:b/>
                <w:sz w:val="10"/>
                <w:szCs w:val="10"/>
              </w:rPr>
              <w:t>k</w:t>
            </w:r>
            <w:r w:rsidR="00D4105C">
              <w:rPr>
                <w:rFonts w:ascii="CG Times" w:hAnsi="CG Times" w:cs="Arial"/>
                <w:b/>
                <w:sz w:val="10"/>
                <w:szCs w:val="10"/>
              </w:rPr>
              <w:t>g</w:t>
            </w:r>
            <w:r w:rsidR="00743A41" w:rsidRPr="00D4105C">
              <w:rPr>
                <w:rFonts w:ascii="CG Times" w:hAnsi="CG Times" w:cs="Arial"/>
                <w:b/>
                <w:sz w:val="10"/>
                <w:szCs w:val="10"/>
              </w:rPr>
              <w:t>)</w:t>
            </w:r>
          </w:p>
        </w:tc>
        <w:tc>
          <w:tcPr>
            <w:tcW w:w="259" w:type="pct"/>
            <w:gridSpan w:val="3"/>
            <w:tcBorders>
              <w:top w:val="nil"/>
              <w:left w:val="nil"/>
              <w:bottom w:val="single" w:sz="8" w:space="0" w:color="auto"/>
              <w:right w:val="single" w:sz="8" w:space="0" w:color="auto"/>
            </w:tcBorders>
            <w:shd w:val="clear" w:color="auto" w:fill="auto"/>
            <w:vAlign w:val="center"/>
          </w:tcPr>
          <w:p w:rsidR="00743A41" w:rsidRPr="00D4105C" w:rsidRDefault="00743A41" w:rsidP="0044495B">
            <w:pPr>
              <w:jc w:val="center"/>
              <w:rPr>
                <w:rFonts w:ascii="CG Times" w:hAnsi="CG Times" w:cs="Arial"/>
                <w:b/>
                <w:sz w:val="10"/>
                <w:szCs w:val="10"/>
              </w:rPr>
            </w:pPr>
            <w:r w:rsidRPr="00D4105C">
              <w:rPr>
                <w:rFonts w:ascii="CG Times" w:hAnsi="CG Times" w:cs="Arial"/>
                <w:b/>
                <w:sz w:val="10"/>
                <w:szCs w:val="10"/>
              </w:rPr>
              <w:t>Vlera e kompensimit (lekë)</w:t>
            </w:r>
          </w:p>
        </w:tc>
        <w:tc>
          <w:tcPr>
            <w:tcW w:w="242" w:type="pct"/>
            <w:gridSpan w:val="2"/>
            <w:vMerge/>
            <w:tcBorders>
              <w:top w:val="single" w:sz="8" w:space="0" w:color="auto"/>
              <w:left w:val="nil"/>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71" w:type="pct"/>
            <w:gridSpan w:val="3"/>
            <w:vMerge/>
            <w:tcBorders>
              <w:top w:val="single" w:sz="8" w:space="0" w:color="auto"/>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440" w:type="pct"/>
            <w:gridSpan w:val="5"/>
            <w:vMerge/>
            <w:tcBorders>
              <w:top w:val="single" w:sz="8" w:space="0" w:color="auto"/>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r>
      <w:tr w:rsidR="00743A41" w:rsidRPr="000B7C24" w:rsidTr="003010FB">
        <w:trPr>
          <w:gridAfter w:val="12"/>
          <w:wAfter w:w="476" w:type="pct"/>
          <w:trHeight w:val="139"/>
        </w:trPr>
        <w:tc>
          <w:tcPr>
            <w:tcW w:w="134" w:type="pct"/>
            <w:tcBorders>
              <w:top w:val="nil"/>
              <w:left w:val="single" w:sz="8" w:space="0" w:color="auto"/>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w:t>
            </w:r>
          </w:p>
        </w:tc>
        <w:tc>
          <w:tcPr>
            <w:tcW w:w="299" w:type="pct"/>
            <w:tcBorders>
              <w:top w:val="nil"/>
              <w:left w:val="nil"/>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Stacioni </w:t>
            </w:r>
            <w:r w:rsidR="000078A4" w:rsidRPr="000B7C24">
              <w:rPr>
                <w:rFonts w:ascii="CG Times" w:hAnsi="CG Times" w:cs="Arial"/>
                <w:sz w:val="12"/>
                <w:szCs w:val="12"/>
              </w:rPr>
              <w:t>konvertimit</w:t>
            </w:r>
          </w:p>
        </w:tc>
        <w:tc>
          <w:tcPr>
            <w:tcW w:w="20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Bejushe</w:t>
            </w:r>
          </w:p>
        </w:tc>
        <w:tc>
          <w:tcPr>
            <w:tcW w:w="21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Nexhip</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Manaj</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Pemtore</w:t>
            </w:r>
          </w:p>
        </w:tc>
        <w:tc>
          <w:tcPr>
            <w:tcW w:w="163"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1060</w:t>
            </w:r>
          </w:p>
        </w:tc>
        <w:tc>
          <w:tcPr>
            <w:tcW w:w="218"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311 / 25</w:t>
            </w:r>
          </w:p>
        </w:tc>
        <w:tc>
          <w:tcPr>
            <w:tcW w:w="17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2800</w:t>
            </w:r>
          </w:p>
        </w:tc>
        <w:tc>
          <w:tcPr>
            <w:tcW w:w="216"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2800</w:t>
            </w:r>
          </w:p>
        </w:tc>
        <w:tc>
          <w:tcPr>
            <w:tcW w:w="22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455</w:t>
            </w:r>
          </w:p>
        </w:tc>
        <w:tc>
          <w:tcPr>
            <w:tcW w:w="272"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1,274,000.00</w:t>
            </w:r>
          </w:p>
        </w:tc>
        <w:tc>
          <w:tcPr>
            <w:tcW w:w="218"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2800</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E pambjelle</w:t>
            </w:r>
          </w:p>
        </w:tc>
        <w:tc>
          <w:tcPr>
            <w:tcW w:w="16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w:t>
            </w:r>
          </w:p>
        </w:tc>
        <w:tc>
          <w:tcPr>
            <w:tcW w:w="15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59"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2800</w:t>
            </w:r>
          </w:p>
        </w:tc>
        <w:tc>
          <w:tcPr>
            <w:tcW w:w="242"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1,276,800.00</w:t>
            </w:r>
          </w:p>
        </w:tc>
        <w:tc>
          <w:tcPr>
            <w:tcW w:w="271"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Alikoke, Babice e Madhe</w:t>
            </w:r>
          </w:p>
        </w:tc>
        <w:tc>
          <w:tcPr>
            <w:tcW w:w="440" w:type="pct"/>
            <w:gridSpan w:val="5"/>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S</w:t>
            </w:r>
            <w:r>
              <w:rPr>
                <w:rFonts w:ascii="CG Times" w:hAnsi="CG Times" w:cs="Arial"/>
                <w:sz w:val="12"/>
                <w:szCs w:val="12"/>
              </w:rPr>
              <w:t>iperfaqe ne p</w:t>
            </w:r>
            <w:r w:rsidRPr="000B7C24">
              <w:rPr>
                <w:rFonts w:ascii="CG Times" w:hAnsi="CG Times" w:cs="Arial"/>
                <w:sz w:val="12"/>
                <w:szCs w:val="12"/>
              </w:rPr>
              <w:t>ronesi</w:t>
            </w:r>
          </w:p>
        </w:tc>
      </w:tr>
      <w:tr w:rsidR="00743A41" w:rsidRPr="000B7C24" w:rsidTr="003010FB">
        <w:trPr>
          <w:gridAfter w:val="12"/>
          <w:wAfter w:w="476" w:type="pct"/>
          <w:trHeight w:val="139"/>
        </w:trPr>
        <w:tc>
          <w:tcPr>
            <w:tcW w:w="134" w:type="pct"/>
            <w:tcBorders>
              <w:top w:val="nil"/>
              <w:left w:val="single" w:sz="8" w:space="0" w:color="auto"/>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w:t>
            </w:r>
          </w:p>
        </w:tc>
        <w:tc>
          <w:tcPr>
            <w:tcW w:w="299" w:type="pct"/>
            <w:tcBorders>
              <w:top w:val="nil"/>
              <w:left w:val="nil"/>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Stacioni </w:t>
            </w:r>
            <w:r w:rsidR="000078A4" w:rsidRPr="000B7C24">
              <w:rPr>
                <w:rFonts w:ascii="CG Times" w:hAnsi="CG Times" w:cs="Arial"/>
                <w:sz w:val="12"/>
                <w:szCs w:val="12"/>
              </w:rPr>
              <w:t>konvertimit</w:t>
            </w:r>
          </w:p>
        </w:tc>
        <w:tc>
          <w:tcPr>
            <w:tcW w:w="20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Dino</w:t>
            </w:r>
          </w:p>
        </w:tc>
        <w:tc>
          <w:tcPr>
            <w:tcW w:w="21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Cano</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Elmazi</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Pemtore</w:t>
            </w:r>
          </w:p>
        </w:tc>
        <w:tc>
          <w:tcPr>
            <w:tcW w:w="163"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1060</w:t>
            </w:r>
          </w:p>
        </w:tc>
        <w:tc>
          <w:tcPr>
            <w:tcW w:w="218"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311 / 23</w:t>
            </w:r>
          </w:p>
        </w:tc>
        <w:tc>
          <w:tcPr>
            <w:tcW w:w="17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800</w:t>
            </w:r>
          </w:p>
        </w:tc>
        <w:tc>
          <w:tcPr>
            <w:tcW w:w="216"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1012.50</w:t>
            </w:r>
          </w:p>
        </w:tc>
        <w:tc>
          <w:tcPr>
            <w:tcW w:w="220" w:type="pct"/>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455</w:t>
            </w:r>
          </w:p>
        </w:tc>
        <w:tc>
          <w:tcPr>
            <w:tcW w:w="272"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460,687.50</w:t>
            </w:r>
          </w:p>
        </w:tc>
        <w:tc>
          <w:tcPr>
            <w:tcW w:w="218"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1012.50</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E pambjelle</w:t>
            </w:r>
          </w:p>
        </w:tc>
        <w:tc>
          <w:tcPr>
            <w:tcW w:w="166" w:type="pct"/>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w:t>
            </w:r>
          </w:p>
        </w:tc>
        <w:tc>
          <w:tcPr>
            <w:tcW w:w="15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59"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1012.5</w:t>
            </w:r>
          </w:p>
        </w:tc>
        <w:tc>
          <w:tcPr>
            <w:tcW w:w="242"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461,700.00</w:t>
            </w:r>
          </w:p>
        </w:tc>
        <w:tc>
          <w:tcPr>
            <w:tcW w:w="271"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Alikoke, Babice e Madhe</w:t>
            </w:r>
          </w:p>
        </w:tc>
        <w:tc>
          <w:tcPr>
            <w:tcW w:w="440" w:type="pct"/>
            <w:gridSpan w:val="5"/>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Pr>
                <w:rFonts w:ascii="CG Times" w:hAnsi="CG Times" w:cs="Arial"/>
                <w:sz w:val="12"/>
                <w:szCs w:val="12"/>
              </w:rPr>
              <w:t>Siperfaqe ne p</w:t>
            </w:r>
            <w:r w:rsidRPr="000B7C24">
              <w:rPr>
                <w:rFonts w:ascii="CG Times" w:hAnsi="CG Times" w:cs="Arial"/>
                <w:sz w:val="12"/>
                <w:szCs w:val="12"/>
              </w:rPr>
              <w:t>ronesi</w:t>
            </w:r>
          </w:p>
        </w:tc>
      </w:tr>
      <w:tr w:rsidR="00743A41" w:rsidRPr="000B7C24" w:rsidTr="003010FB">
        <w:trPr>
          <w:gridAfter w:val="12"/>
          <w:wAfter w:w="476" w:type="pct"/>
          <w:trHeight w:val="139"/>
        </w:trPr>
        <w:tc>
          <w:tcPr>
            <w:tcW w:w="134" w:type="pct"/>
            <w:tcBorders>
              <w:top w:val="nil"/>
              <w:left w:val="single" w:sz="8" w:space="0" w:color="auto"/>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w:t>
            </w:r>
          </w:p>
        </w:tc>
        <w:tc>
          <w:tcPr>
            <w:tcW w:w="299" w:type="pct"/>
            <w:tcBorders>
              <w:top w:val="nil"/>
              <w:left w:val="nil"/>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Stacioni </w:t>
            </w:r>
            <w:r w:rsidR="000078A4" w:rsidRPr="000B7C24">
              <w:rPr>
                <w:rFonts w:ascii="CG Times" w:hAnsi="CG Times" w:cs="Arial"/>
                <w:sz w:val="12"/>
                <w:szCs w:val="12"/>
              </w:rPr>
              <w:t>konvertimit</w:t>
            </w:r>
          </w:p>
        </w:tc>
        <w:tc>
          <w:tcPr>
            <w:tcW w:w="20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Cano</w:t>
            </w:r>
          </w:p>
        </w:tc>
        <w:tc>
          <w:tcPr>
            <w:tcW w:w="21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Dino</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Elmazi</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Pemtore</w:t>
            </w:r>
          </w:p>
        </w:tc>
        <w:tc>
          <w:tcPr>
            <w:tcW w:w="163"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1060</w:t>
            </w:r>
          </w:p>
        </w:tc>
        <w:tc>
          <w:tcPr>
            <w:tcW w:w="218"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311 / 23</w:t>
            </w:r>
          </w:p>
        </w:tc>
        <w:tc>
          <w:tcPr>
            <w:tcW w:w="17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2000</w:t>
            </w:r>
          </w:p>
        </w:tc>
        <w:tc>
          <w:tcPr>
            <w:tcW w:w="216"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20" w:type="pct"/>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72"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18"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E pambjelle</w:t>
            </w:r>
          </w:p>
        </w:tc>
        <w:tc>
          <w:tcPr>
            <w:tcW w:w="166" w:type="pct"/>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15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59" w:type="pct"/>
            <w:gridSpan w:val="3"/>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42"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71"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Alikoke, Babice e Madhe</w:t>
            </w:r>
          </w:p>
        </w:tc>
        <w:tc>
          <w:tcPr>
            <w:tcW w:w="440" w:type="pct"/>
            <w:gridSpan w:val="5"/>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Pr>
                <w:rFonts w:ascii="CG Times" w:hAnsi="CG Times" w:cs="Arial"/>
                <w:sz w:val="12"/>
                <w:szCs w:val="12"/>
              </w:rPr>
              <w:t>Siperfaqe ne p</w:t>
            </w:r>
            <w:r w:rsidRPr="000B7C24">
              <w:rPr>
                <w:rFonts w:ascii="CG Times" w:hAnsi="CG Times" w:cs="Arial"/>
                <w:sz w:val="12"/>
                <w:szCs w:val="12"/>
              </w:rPr>
              <w:t>ronesi</w:t>
            </w:r>
          </w:p>
        </w:tc>
      </w:tr>
      <w:tr w:rsidR="00743A41" w:rsidRPr="000B7C24" w:rsidTr="003010FB">
        <w:trPr>
          <w:gridAfter w:val="12"/>
          <w:wAfter w:w="476" w:type="pct"/>
          <w:trHeight w:val="139"/>
        </w:trPr>
        <w:tc>
          <w:tcPr>
            <w:tcW w:w="134" w:type="pct"/>
            <w:tcBorders>
              <w:top w:val="nil"/>
              <w:left w:val="single" w:sz="8" w:space="0" w:color="auto"/>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4</w:t>
            </w:r>
          </w:p>
        </w:tc>
        <w:tc>
          <w:tcPr>
            <w:tcW w:w="299" w:type="pct"/>
            <w:tcBorders>
              <w:top w:val="nil"/>
              <w:left w:val="nil"/>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Stacioni </w:t>
            </w:r>
            <w:r w:rsidR="000078A4" w:rsidRPr="000B7C24">
              <w:rPr>
                <w:rFonts w:ascii="CG Times" w:hAnsi="CG Times" w:cs="Arial"/>
                <w:sz w:val="12"/>
                <w:szCs w:val="12"/>
              </w:rPr>
              <w:t>konvertimit</w:t>
            </w:r>
          </w:p>
        </w:tc>
        <w:tc>
          <w:tcPr>
            <w:tcW w:w="20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Abas</w:t>
            </w:r>
          </w:p>
        </w:tc>
        <w:tc>
          <w:tcPr>
            <w:tcW w:w="21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Ahmet </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Hasani</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Pemtore</w:t>
            </w:r>
          </w:p>
        </w:tc>
        <w:tc>
          <w:tcPr>
            <w:tcW w:w="163"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1060</w:t>
            </w:r>
          </w:p>
        </w:tc>
        <w:tc>
          <w:tcPr>
            <w:tcW w:w="218"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311 / 22</w:t>
            </w:r>
          </w:p>
        </w:tc>
        <w:tc>
          <w:tcPr>
            <w:tcW w:w="17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1600</w:t>
            </w:r>
          </w:p>
        </w:tc>
        <w:tc>
          <w:tcPr>
            <w:tcW w:w="216"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731.25</w:t>
            </w:r>
          </w:p>
        </w:tc>
        <w:tc>
          <w:tcPr>
            <w:tcW w:w="220" w:type="pct"/>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455</w:t>
            </w:r>
          </w:p>
        </w:tc>
        <w:tc>
          <w:tcPr>
            <w:tcW w:w="272"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332,718.75</w:t>
            </w:r>
          </w:p>
        </w:tc>
        <w:tc>
          <w:tcPr>
            <w:tcW w:w="218"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731.25</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Foragjere</w:t>
            </w:r>
          </w:p>
        </w:tc>
        <w:tc>
          <w:tcPr>
            <w:tcW w:w="166" w:type="pct"/>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20</w:t>
            </w:r>
          </w:p>
        </w:tc>
        <w:tc>
          <w:tcPr>
            <w:tcW w:w="15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59"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14625</w:t>
            </w:r>
          </w:p>
        </w:tc>
        <w:tc>
          <w:tcPr>
            <w:tcW w:w="242"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347,343.75</w:t>
            </w:r>
          </w:p>
        </w:tc>
        <w:tc>
          <w:tcPr>
            <w:tcW w:w="271"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Alikoke, Babice e Madhe</w:t>
            </w:r>
          </w:p>
        </w:tc>
        <w:tc>
          <w:tcPr>
            <w:tcW w:w="440" w:type="pct"/>
            <w:gridSpan w:val="5"/>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Siperfaq</w:t>
            </w:r>
            <w:r>
              <w:rPr>
                <w:rFonts w:ascii="CG Times" w:hAnsi="CG Times" w:cs="Arial"/>
                <w:sz w:val="12"/>
                <w:szCs w:val="12"/>
              </w:rPr>
              <w:t>e ne p</w:t>
            </w:r>
            <w:r w:rsidRPr="000B7C24">
              <w:rPr>
                <w:rFonts w:ascii="CG Times" w:hAnsi="CG Times" w:cs="Arial"/>
                <w:sz w:val="12"/>
                <w:szCs w:val="12"/>
              </w:rPr>
              <w:t>ronesi</w:t>
            </w:r>
          </w:p>
        </w:tc>
      </w:tr>
      <w:tr w:rsidR="00743A41" w:rsidRPr="000B7C24" w:rsidTr="003010FB">
        <w:trPr>
          <w:gridAfter w:val="12"/>
          <w:wAfter w:w="476" w:type="pct"/>
          <w:trHeight w:val="139"/>
        </w:trPr>
        <w:tc>
          <w:tcPr>
            <w:tcW w:w="134" w:type="pct"/>
            <w:tcBorders>
              <w:top w:val="nil"/>
              <w:left w:val="single" w:sz="8" w:space="0" w:color="auto"/>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5</w:t>
            </w:r>
          </w:p>
        </w:tc>
        <w:tc>
          <w:tcPr>
            <w:tcW w:w="299" w:type="pct"/>
            <w:tcBorders>
              <w:top w:val="nil"/>
              <w:left w:val="nil"/>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Stacioni </w:t>
            </w:r>
            <w:r w:rsidR="000078A4" w:rsidRPr="000B7C24">
              <w:rPr>
                <w:rFonts w:ascii="CG Times" w:hAnsi="CG Times" w:cs="Arial"/>
                <w:sz w:val="12"/>
                <w:szCs w:val="12"/>
              </w:rPr>
              <w:t>konvertimit</w:t>
            </w:r>
          </w:p>
        </w:tc>
        <w:tc>
          <w:tcPr>
            <w:tcW w:w="20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Xhemil</w:t>
            </w:r>
          </w:p>
        </w:tc>
        <w:tc>
          <w:tcPr>
            <w:tcW w:w="21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Abas</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Hasani</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Pemtore</w:t>
            </w:r>
          </w:p>
        </w:tc>
        <w:tc>
          <w:tcPr>
            <w:tcW w:w="163"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1060</w:t>
            </w:r>
          </w:p>
        </w:tc>
        <w:tc>
          <w:tcPr>
            <w:tcW w:w="218"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311 / 22</w:t>
            </w:r>
          </w:p>
        </w:tc>
        <w:tc>
          <w:tcPr>
            <w:tcW w:w="17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400</w:t>
            </w:r>
          </w:p>
        </w:tc>
        <w:tc>
          <w:tcPr>
            <w:tcW w:w="216"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20" w:type="pct"/>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72"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18"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Foragjere</w:t>
            </w:r>
          </w:p>
        </w:tc>
        <w:tc>
          <w:tcPr>
            <w:tcW w:w="166" w:type="pct"/>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15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59" w:type="pct"/>
            <w:gridSpan w:val="3"/>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42"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71"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Alikoke, Babice e Madhe</w:t>
            </w:r>
          </w:p>
        </w:tc>
        <w:tc>
          <w:tcPr>
            <w:tcW w:w="440" w:type="pct"/>
            <w:gridSpan w:val="5"/>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Pr>
                <w:rFonts w:ascii="CG Times" w:hAnsi="CG Times" w:cs="Arial"/>
                <w:sz w:val="12"/>
                <w:szCs w:val="12"/>
              </w:rPr>
              <w:t>Siperfaqe ne p</w:t>
            </w:r>
            <w:r w:rsidRPr="000B7C24">
              <w:rPr>
                <w:rFonts w:ascii="CG Times" w:hAnsi="CG Times" w:cs="Arial"/>
                <w:sz w:val="12"/>
                <w:szCs w:val="12"/>
              </w:rPr>
              <w:t>ronesi</w:t>
            </w:r>
          </w:p>
        </w:tc>
      </w:tr>
      <w:tr w:rsidR="00743A41" w:rsidRPr="000B7C24" w:rsidTr="003010FB">
        <w:trPr>
          <w:gridAfter w:val="12"/>
          <w:wAfter w:w="476" w:type="pct"/>
          <w:trHeight w:val="139"/>
        </w:trPr>
        <w:tc>
          <w:tcPr>
            <w:tcW w:w="134" w:type="pct"/>
            <w:tcBorders>
              <w:top w:val="nil"/>
              <w:left w:val="single" w:sz="8" w:space="0" w:color="auto"/>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6</w:t>
            </w:r>
          </w:p>
        </w:tc>
        <w:tc>
          <w:tcPr>
            <w:tcW w:w="299" w:type="pct"/>
            <w:tcBorders>
              <w:top w:val="nil"/>
              <w:left w:val="nil"/>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Stacioni </w:t>
            </w:r>
            <w:r w:rsidR="000078A4" w:rsidRPr="000B7C24">
              <w:rPr>
                <w:rFonts w:ascii="CG Times" w:hAnsi="CG Times" w:cs="Arial"/>
                <w:sz w:val="12"/>
                <w:szCs w:val="12"/>
              </w:rPr>
              <w:t>konvertimit</w:t>
            </w:r>
          </w:p>
        </w:tc>
        <w:tc>
          <w:tcPr>
            <w:tcW w:w="20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Memet</w:t>
            </w:r>
          </w:p>
        </w:tc>
        <w:tc>
          <w:tcPr>
            <w:tcW w:w="21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Abas</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Hasani</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Pemtore</w:t>
            </w:r>
          </w:p>
        </w:tc>
        <w:tc>
          <w:tcPr>
            <w:tcW w:w="163"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1060</w:t>
            </w:r>
          </w:p>
        </w:tc>
        <w:tc>
          <w:tcPr>
            <w:tcW w:w="218"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311 / 21</w:t>
            </w:r>
          </w:p>
        </w:tc>
        <w:tc>
          <w:tcPr>
            <w:tcW w:w="17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1600</w:t>
            </w:r>
          </w:p>
        </w:tc>
        <w:tc>
          <w:tcPr>
            <w:tcW w:w="216"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265.63</w:t>
            </w:r>
          </w:p>
        </w:tc>
        <w:tc>
          <w:tcPr>
            <w:tcW w:w="220" w:type="pct"/>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455</w:t>
            </w:r>
          </w:p>
        </w:tc>
        <w:tc>
          <w:tcPr>
            <w:tcW w:w="272"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120,861.65</w:t>
            </w:r>
          </w:p>
        </w:tc>
        <w:tc>
          <w:tcPr>
            <w:tcW w:w="218"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265.63</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Foragjere</w:t>
            </w:r>
          </w:p>
        </w:tc>
        <w:tc>
          <w:tcPr>
            <w:tcW w:w="166" w:type="pct"/>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20</w:t>
            </w:r>
          </w:p>
        </w:tc>
        <w:tc>
          <w:tcPr>
            <w:tcW w:w="15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59"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5312.6</w:t>
            </w:r>
          </w:p>
        </w:tc>
        <w:tc>
          <w:tcPr>
            <w:tcW w:w="242"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126,174.25</w:t>
            </w:r>
          </w:p>
        </w:tc>
        <w:tc>
          <w:tcPr>
            <w:tcW w:w="271"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Alikoke, Babice e Madhe</w:t>
            </w:r>
          </w:p>
        </w:tc>
        <w:tc>
          <w:tcPr>
            <w:tcW w:w="440" w:type="pct"/>
            <w:gridSpan w:val="5"/>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Pr>
                <w:rFonts w:ascii="CG Times" w:hAnsi="CG Times" w:cs="Arial"/>
                <w:sz w:val="12"/>
                <w:szCs w:val="12"/>
              </w:rPr>
              <w:t>Siperfaqe ne p</w:t>
            </w:r>
            <w:r w:rsidRPr="000B7C24">
              <w:rPr>
                <w:rFonts w:ascii="CG Times" w:hAnsi="CG Times" w:cs="Arial"/>
                <w:sz w:val="12"/>
                <w:szCs w:val="12"/>
              </w:rPr>
              <w:t>ronesi</w:t>
            </w:r>
          </w:p>
        </w:tc>
      </w:tr>
      <w:tr w:rsidR="00743A41" w:rsidRPr="000B7C24" w:rsidTr="003010FB">
        <w:trPr>
          <w:gridAfter w:val="12"/>
          <w:wAfter w:w="476" w:type="pct"/>
          <w:trHeight w:val="139"/>
        </w:trPr>
        <w:tc>
          <w:tcPr>
            <w:tcW w:w="134" w:type="pct"/>
            <w:tcBorders>
              <w:top w:val="nil"/>
              <w:left w:val="single" w:sz="8" w:space="0" w:color="auto"/>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7</w:t>
            </w:r>
          </w:p>
        </w:tc>
        <w:tc>
          <w:tcPr>
            <w:tcW w:w="299" w:type="pct"/>
            <w:tcBorders>
              <w:top w:val="nil"/>
              <w:left w:val="nil"/>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Stacioni </w:t>
            </w:r>
            <w:r w:rsidR="000078A4" w:rsidRPr="000B7C24">
              <w:rPr>
                <w:rFonts w:ascii="CG Times" w:hAnsi="CG Times" w:cs="Arial"/>
                <w:sz w:val="12"/>
                <w:szCs w:val="12"/>
              </w:rPr>
              <w:t>konvertimit</w:t>
            </w:r>
          </w:p>
        </w:tc>
        <w:tc>
          <w:tcPr>
            <w:tcW w:w="20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Ruhi</w:t>
            </w:r>
          </w:p>
        </w:tc>
        <w:tc>
          <w:tcPr>
            <w:tcW w:w="21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Abas</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Hasani</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Pemtore</w:t>
            </w:r>
          </w:p>
        </w:tc>
        <w:tc>
          <w:tcPr>
            <w:tcW w:w="163"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1060</w:t>
            </w:r>
          </w:p>
        </w:tc>
        <w:tc>
          <w:tcPr>
            <w:tcW w:w="218"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311 / 21</w:t>
            </w:r>
          </w:p>
        </w:tc>
        <w:tc>
          <w:tcPr>
            <w:tcW w:w="17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2000</w:t>
            </w:r>
          </w:p>
        </w:tc>
        <w:tc>
          <w:tcPr>
            <w:tcW w:w="216"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20" w:type="pct"/>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72"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18"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Foragjere</w:t>
            </w:r>
          </w:p>
        </w:tc>
        <w:tc>
          <w:tcPr>
            <w:tcW w:w="166" w:type="pct"/>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15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59" w:type="pct"/>
            <w:gridSpan w:val="3"/>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42"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71"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Alikoke, Babice e Madhe</w:t>
            </w:r>
          </w:p>
        </w:tc>
        <w:tc>
          <w:tcPr>
            <w:tcW w:w="440" w:type="pct"/>
            <w:gridSpan w:val="5"/>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Pr>
                <w:rFonts w:ascii="CG Times" w:hAnsi="CG Times" w:cs="Arial"/>
                <w:sz w:val="12"/>
                <w:szCs w:val="12"/>
              </w:rPr>
              <w:t>Siperfaqe ne p</w:t>
            </w:r>
            <w:r w:rsidRPr="000B7C24">
              <w:rPr>
                <w:rFonts w:ascii="CG Times" w:hAnsi="CG Times" w:cs="Arial"/>
                <w:sz w:val="12"/>
                <w:szCs w:val="12"/>
              </w:rPr>
              <w:t>ronesi</w:t>
            </w:r>
          </w:p>
        </w:tc>
      </w:tr>
      <w:tr w:rsidR="00743A41" w:rsidRPr="000B7C24" w:rsidTr="003010FB">
        <w:trPr>
          <w:gridAfter w:val="12"/>
          <w:wAfter w:w="476" w:type="pct"/>
          <w:trHeight w:val="139"/>
        </w:trPr>
        <w:tc>
          <w:tcPr>
            <w:tcW w:w="134" w:type="pct"/>
            <w:tcBorders>
              <w:top w:val="nil"/>
              <w:left w:val="single" w:sz="8" w:space="0" w:color="auto"/>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8</w:t>
            </w:r>
          </w:p>
        </w:tc>
        <w:tc>
          <w:tcPr>
            <w:tcW w:w="299" w:type="pct"/>
            <w:tcBorders>
              <w:top w:val="nil"/>
              <w:left w:val="nil"/>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Stacioni </w:t>
            </w:r>
            <w:r w:rsidR="000078A4" w:rsidRPr="000B7C24">
              <w:rPr>
                <w:rFonts w:ascii="CG Times" w:hAnsi="CG Times" w:cs="Arial"/>
                <w:sz w:val="12"/>
                <w:szCs w:val="12"/>
              </w:rPr>
              <w:t>konvertimit</w:t>
            </w:r>
          </w:p>
        </w:tc>
        <w:tc>
          <w:tcPr>
            <w:tcW w:w="20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Omer </w:t>
            </w:r>
          </w:p>
        </w:tc>
        <w:tc>
          <w:tcPr>
            <w:tcW w:w="21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Ahmet </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Hasani</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Pemtore</w:t>
            </w:r>
          </w:p>
        </w:tc>
        <w:tc>
          <w:tcPr>
            <w:tcW w:w="163"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1060</w:t>
            </w:r>
          </w:p>
        </w:tc>
        <w:tc>
          <w:tcPr>
            <w:tcW w:w="218"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311 / 20</w:t>
            </w:r>
          </w:p>
        </w:tc>
        <w:tc>
          <w:tcPr>
            <w:tcW w:w="17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2000</w:t>
            </w:r>
          </w:p>
        </w:tc>
        <w:tc>
          <w:tcPr>
            <w:tcW w:w="216"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265.63</w:t>
            </w:r>
          </w:p>
        </w:tc>
        <w:tc>
          <w:tcPr>
            <w:tcW w:w="220" w:type="pct"/>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455</w:t>
            </w:r>
          </w:p>
        </w:tc>
        <w:tc>
          <w:tcPr>
            <w:tcW w:w="272"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120,861.65</w:t>
            </w:r>
          </w:p>
        </w:tc>
        <w:tc>
          <w:tcPr>
            <w:tcW w:w="218"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265.63</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Foragjere</w:t>
            </w:r>
          </w:p>
        </w:tc>
        <w:tc>
          <w:tcPr>
            <w:tcW w:w="166" w:type="pct"/>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20</w:t>
            </w:r>
          </w:p>
        </w:tc>
        <w:tc>
          <w:tcPr>
            <w:tcW w:w="15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59"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5312.6</w:t>
            </w:r>
          </w:p>
        </w:tc>
        <w:tc>
          <w:tcPr>
            <w:tcW w:w="242"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126,174.25</w:t>
            </w:r>
          </w:p>
        </w:tc>
        <w:tc>
          <w:tcPr>
            <w:tcW w:w="271"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Alikoke, Babice e Madhe</w:t>
            </w:r>
          </w:p>
        </w:tc>
        <w:tc>
          <w:tcPr>
            <w:tcW w:w="440" w:type="pct"/>
            <w:gridSpan w:val="5"/>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Pr>
                <w:rFonts w:ascii="CG Times" w:hAnsi="CG Times" w:cs="Arial"/>
                <w:sz w:val="12"/>
                <w:szCs w:val="12"/>
              </w:rPr>
              <w:t>Siperfaqe ne p</w:t>
            </w:r>
            <w:r w:rsidRPr="000B7C24">
              <w:rPr>
                <w:rFonts w:ascii="CG Times" w:hAnsi="CG Times" w:cs="Arial"/>
                <w:sz w:val="12"/>
                <w:szCs w:val="12"/>
              </w:rPr>
              <w:t>ronesi</w:t>
            </w:r>
          </w:p>
        </w:tc>
      </w:tr>
      <w:tr w:rsidR="00743A41" w:rsidRPr="000B7C24" w:rsidTr="003010FB">
        <w:trPr>
          <w:gridAfter w:val="12"/>
          <w:wAfter w:w="476" w:type="pct"/>
          <w:trHeight w:val="139"/>
        </w:trPr>
        <w:tc>
          <w:tcPr>
            <w:tcW w:w="134" w:type="pct"/>
            <w:tcBorders>
              <w:top w:val="nil"/>
              <w:left w:val="single" w:sz="8" w:space="0" w:color="auto"/>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9</w:t>
            </w:r>
          </w:p>
        </w:tc>
        <w:tc>
          <w:tcPr>
            <w:tcW w:w="299" w:type="pct"/>
            <w:tcBorders>
              <w:top w:val="nil"/>
              <w:left w:val="nil"/>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Stacioni </w:t>
            </w:r>
            <w:r w:rsidR="000078A4" w:rsidRPr="000B7C24">
              <w:rPr>
                <w:rFonts w:ascii="CG Times" w:hAnsi="CG Times" w:cs="Arial"/>
                <w:sz w:val="12"/>
                <w:szCs w:val="12"/>
              </w:rPr>
              <w:t>konvertimit</w:t>
            </w:r>
          </w:p>
        </w:tc>
        <w:tc>
          <w:tcPr>
            <w:tcW w:w="20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Isa</w:t>
            </w:r>
          </w:p>
        </w:tc>
        <w:tc>
          <w:tcPr>
            <w:tcW w:w="21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Omer </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Hasani</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Pemtore</w:t>
            </w:r>
          </w:p>
        </w:tc>
        <w:tc>
          <w:tcPr>
            <w:tcW w:w="163"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1060</w:t>
            </w:r>
          </w:p>
        </w:tc>
        <w:tc>
          <w:tcPr>
            <w:tcW w:w="218"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311 / 20</w:t>
            </w:r>
          </w:p>
        </w:tc>
        <w:tc>
          <w:tcPr>
            <w:tcW w:w="17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1600</w:t>
            </w:r>
          </w:p>
        </w:tc>
        <w:tc>
          <w:tcPr>
            <w:tcW w:w="216"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20" w:type="pct"/>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72"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18"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Foragjere</w:t>
            </w:r>
          </w:p>
        </w:tc>
        <w:tc>
          <w:tcPr>
            <w:tcW w:w="166" w:type="pct"/>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15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59" w:type="pct"/>
            <w:gridSpan w:val="3"/>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42"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71"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Alikoke, Babice e Madhe</w:t>
            </w:r>
          </w:p>
        </w:tc>
        <w:tc>
          <w:tcPr>
            <w:tcW w:w="440" w:type="pct"/>
            <w:gridSpan w:val="5"/>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Pr>
                <w:rFonts w:ascii="CG Times" w:hAnsi="CG Times" w:cs="Arial"/>
                <w:sz w:val="12"/>
                <w:szCs w:val="12"/>
              </w:rPr>
              <w:t>Siperfaqe ne p</w:t>
            </w:r>
            <w:r w:rsidRPr="000B7C24">
              <w:rPr>
                <w:rFonts w:ascii="CG Times" w:hAnsi="CG Times" w:cs="Arial"/>
                <w:sz w:val="12"/>
                <w:szCs w:val="12"/>
              </w:rPr>
              <w:t>ronesi</w:t>
            </w:r>
          </w:p>
        </w:tc>
      </w:tr>
      <w:tr w:rsidR="00743A41" w:rsidRPr="000B7C24" w:rsidTr="003010FB">
        <w:trPr>
          <w:gridAfter w:val="12"/>
          <w:wAfter w:w="476" w:type="pct"/>
          <w:trHeight w:val="139"/>
        </w:trPr>
        <w:tc>
          <w:tcPr>
            <w:tcW w:w="134" w:type="pct"/>
            <w:tcBorders>
              <w:top w:val="nil"/>
              <w:left w:val="single" w:sz="8" w:space="0" w:color="auto"/>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w:t>
            </w:r>
          </w:p>
        </w:tc>
        <w:tc>
          <w:tcPr>
            <w:tcW w:w="299" w:type="pct"/>
            <w:tcBorders>
              <w:top w:val="nil"/>
              <w:left w:val="nil"/>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Stacioni </w:t>
            </w:r>
            <w:r w:rsidR="000078A4" w:rsidRPr="000B7C24">
              <w:rPr>
                <w:rFonts w:ascii="CG Times" w:hAnsi="CG Times" w:cs="Arial"/>
                <w:sz w:val="12"/>
                <w:szCs w:val="12"/>
              </w:rPr>
              <w:t>konvertimit</w:t>
            </w:r>
          </w:p>
        </w:tc>
        <w:tc>
          <w:tcPr>
            <w:tcW w:w="20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Pellump</w:t>
            </w:r>
          </w:p>
        </w:tc>
        <w:tc>
          <w:tcPr>
            <w:tcW w:w="21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Omer </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Hasani</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Pemtore</w:t>
            </w:r>
          </w:p>
        </w:tc>
        <w:tc>
          <w:tcPr>
            <w:tcW w:w="163"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1060</w:t>
            </w:r>
          </w:p>
        </w:tc>
        <w:tc>
          <w:tcPr>
            <w:tcW w:w="218"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311 / 20</w:t>
            </w:r>
          </w:p>
        </w:tc>
        <w:tc>
          <w:tcPr>
            <w:tcW w:w="17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1400</w:t>
            </w:r>
          </w:p>
        </w:tc>
        <w:tc>
          <w:tcPr>
            <w:tcW w:w="216"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20" w:type="pct"/>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72"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18"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Foragjere</w:t>
            </w:r>
          </w:p>
        </w:tc>
        <w:tc>
          <w:tcPr>
            <w:tcW w:w="166" w:type="pct"/>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15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59" w:type="pct"/>
            <w:gridSpan w:val="3"/>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42"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71"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Alikoke, Babice e Madhe</w:t>
            </w:r>
          </w:p>
        </w:tc>
        <w:tc>
          <w:tcPr>
            <w:tcW w:w="440" w:type="pct"/>
            <w:gridSpan w:val="5"/>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Pr>
                <w:rFonts w:ascii="CG Times" w:hAnsi="CG Times" w:cs="Arial"/>
                <w:sz w:val="12"/>
                <w:szCs w:val="12"/>
              </w:rPr>
              <w:t>Siperfaqe ne p</w:t>
            </w:r>
            <w:r w:rsidRPr="000B7C24">
              <w:rPr>
                <w:rFonts w:ascii="CG Times" w:hAnsi="CG Times" w:cs="Arial"/>
                <w:sz w:val="12"/>
                <w:szCs w:val="12"/>
              </w:rPr>
              <w:t>ronesi</w:t>
            </w:r>
          </w:p>
        </w:tc>
      </w:tr>
      <w:tr w:rsidR="00743A41" w:rsidRPr="000B7C24" w:rsidTr="003010FB">
        <w:trPr>
          <w:gridAfter w:val="12"/>
          <w:wAfter w:w="476" w:type="pct"/>
          <w:trHeight w:val="139"/>
        </w:trPr>
        <w:tc>
          <w:tcPr>
            <w:tcW w:w="134" w:type="pct"/>
            <w:tcBorders>
              <w:top w:val="nil"/>
              <w:left w:val="single" w:sz="8" w:space="0" w:color="auto"/>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11</w:t>
            </w:r>
          </w:p>
        </w:tc>
        <w:tc>
          <w:tcPr>
            <w:tcW w:w="299" w:type="pct"/>
            <w:tcBorders>
              <w:top w:val="nil"/>
              <w:left w:val="nil"/>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Stacioni </w:t>
            </w:r>
            <w:r w:rsidR="000078A4" w:rsidRPr="000B7C24">
              <w:rPr>
                <w:rFonts w:ascii="CG Times" w:hAnsi="CG Times" w:cs="Arial"/>
                <w:sz w:val="12"/>
                <w:szCs w:val="12"/>
              </w:rPr>
              <w:t>konvertimit</w:t>
            </w:r>
          </w:p>
        </w:tc>
        <w:tc>
          <w:tcPr>
            <w:tcW w:w="20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Ferik</w:t>
            </w:r>
          </w:p>
        </w:tc>
        <w:tc>
          <w:tcPr>
            <w:tcW w:w="21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Bejto</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Zeqiri</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Pemtore</w:t>
            </w:r>
          </w:p>
        </w:tc>
        <w:tc>
          <w:tcPr>
            <w:tcW w:w="163"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1060</w:t>
            </w:r>
          </w:p>
        </w:tc>
        <w:tc>
          <w:tcPr>
            <w:tcW w:w="218"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310 / 16</w:t>
            </w:r>
          </w:p>
        </w:tc>
        <w:tc>
          <w:tcPr>
            <w:tcW w:w="17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1500</w:t>
            </w:r>
          </w:p>
        </w:tc>
        <w:tc>
          <w:tcPr>
            <w:tcW w:w="216"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2531</w:t>
            </w:r>
          </w:p>
        </w:tc>
        <w:tc>
          <w:tcPr>
            <w:tcW w:w="220" w:type="pct"/>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455</w:t>
            </w:r>
          </w:p>
        </w:tc>
        <w:tc>
          <w:tcPr>
            <w:tcW w:w="272"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1,151,605.00</w:t>
            </w:r>
          </w:p>
        </w:tc>
        <w:tc>
          <w:tcPr>
            <w:tcW w:w="218"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2531</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Vresht</w:t>
            </w:r>
          </w:p>
        </w:tc>
        <w:tc>
          <w:tcPr>
            <w:tcW w:w="166" w:type="pct"/>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200</w:t>
            </w:r>
          </w:p>
        </w:tc>
        <w:tc>
          <w:tcPr>
            <w:tcW w:w="15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59"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506200</w:t>
            </w:r>
          </w:p>
        </w:tc>
        <w:tc>
          <w:tcPr>
            <w:tcW w:w="242"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1,657,805.00</w:t>
            </w:r>
          </w:p>
        </w:tc>
        <w:tc>
          <w:tcPr>
            <w:tcW w:w="271"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Alikoke, Babice e Madhe</w:t>
            </w:r>
          </w:p>
        </w:tc>
        <w:tc>
          <w:tcPr>
            <w:tcW w:w="440" w:type="pct"/>
            <w:gridSpan w:val="5"/>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Pr>
                <w:rFonts w:ascii="CG Times" w:hAnsi="CG Times" w:cs="Arial"/>
                <w:sz w:val="12"/>
                <w:szCs w:val="12"/>
              </w:rPr>
              <w:t>Siperfaqe ne p</w:t>
            </w:r>
            <w:r w:rsidRPr="000B7C24">
              <w:rPr>
                <w:rFonts w:ascii="CG Times" w:hAnsi="CG Times" w:cs="Arial"/>
                <w:sz w:val="12"/>
                <w:szCs w:val="12"/>
              </w:rPr>
              <w:t>ronesi</w:t>
            </w:r>
          </w:p>
        </w:tc>
      </w:tr>
      <w:tr w:rsidR="00743A41" w:rsidRPr="000B7C24" w:rsidTr="003010FB">
        <w:trPr>
          <w:gridAfter w:val="12"/>
          <w:wAfter w:w="476" w:type="pct"/>
          <w:trHeight w:val="139"/>
        </w:trPr>
        <w:tc>
          <w:tcPr>
            <w:tcW w:w="134" w:type="pct"/>
            <w:tcBorders>
              <w:top w:val="nil"/>
              <w:left w:val="single" w:sz="8" w:space="0" w:color="auto"/>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12</w:t>
            </w:r>
          </w:p>
        </w:tc>
        <w:tc>
          <w:tcPr>
            <w:tcW w:w="299" w:type="pct"/>
            <w:tcBorders>
              <w:top w:val="nil"/>
              <w:left w:val="nil"/>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Stacioni </w:t>
            </w:r>
            <w:r w:rsidR="000078A4" w:rsidRPr="000B7C24">
              <w:rPr>
                <w:rFonts w:ascii="CG Times" w:hAnsi="CG Times" w:cs="Arial"/>
                <w:sz w:val="12"/>
                <w:szCs w:val="12"/>
              </w:rPr>
              <w:t>konvertimit</w:t>
            </w:r>
          </w:p>
        </w:tc>
        <w:tc>
          <w:tcPr>
            <w:tcW w:w="20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Emin</w:t>
            </w:r>
          </w:p>
        </w:tc>
        <w:tc>
          <w:tcPr>
            <w:tcW w:w="21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Ferik</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Zeqiri</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Pemtore</w:t>
            </w:r>
          </w:p>
        </w:tc>
        <w:tc>
          <w:tcPr>
            <w:tcW w:w="163"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1060</w:t>
            </w:r>
          </w:p>
        </w:tc>
        <w:tc>
          <w:tcPr>
            <w:tcW w:w="218"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310 / 16</w:t>
            </w:r>
          </w:p>
        </w:tc>
        <w:tc>
          <w:tcPr>
            <w:tcW w:w="17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1500</w:t>
            </w:r>
          </w:p>
        </w:tc>
        <w:tc>
          <w:tcPr>
            <w:tcW w:w="216"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20" w:type="pct"/>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72"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18"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Vresht</w:t>
            </w:r>
          </w:p>
        </w:tc>
        <w:tc>
          <w:tcPr>
            <w:tcW w:w="166" w:type="pct"/>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15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59" w:type="pct"/>
            <w:gridSpan w:val="3"/>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42" w:type="pct"/>
            <w:gridSpan w:val="2"/>
            <w:vMerge/>
            <w:tcBorders>
              <w:top w:val="nil"/>
              <w:left w:val="single" w:sz="8" w:space="0" w:color="auto"/>
              <w:bottom w:val="single" w:sz="8" w:space="0" w:color="000000"/>
              <w:right w:val="single" w:sz="8" w:space="0" w:color="auto"/>
            </w:tcBorders>
            <w:vAlign w:val="center"/>
          </w:tcPr>
          <w:p w:rsidR="00743A41" w:rsidRPr="000B7C24" w:rsidRDefault="00743A41" w:rsidP="0044495B">
            <w:pPr>
              <w:rPr>
                <w:rFonts w:ascii="CG Times" w:hAnsi="CG Times" w:cs="Arial"/>
                <w:sz w:val="12"/>
                <w:szCs w:val="12"/>
              </w:rPr>
            </w:pPr>
          </w:p>
        </w:tc>
        <w:tc>
          <w:tcPr>
            <w:tcW w:w="271"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Alikoke, Babice e Madhe</w:t>
            </w:r>
          </w:p>
        </w:tc>
        <w:tc>
          <w:tcPr>
            <w:tcW w:w="440" w:type="pct"/>
            <w:gridSpan w:val="5"/>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Pr>
                <w:rFonts w:ascii="CG Times" w:hAnsi="CG Times" w:cs="Arial"/>
                <w:sz w:val="12"/>
                <w:szCs w:val="12"/>
              </w:rPr>
              <w:t>Siperfaqe ne p</w:t>
            </w:r>
            <w:r w:rsidRPr="000B7C24">
              <w:rPr>
                <w:rFonts w:ascii="CG Times" w:hAnsi="CG Times" w:cs="Arial"/>
                <w:sz w:val="12"/>
                <w:szCs w:val="12"/>
              </w:rPr>
              <w:t>ronesi</w:t>
            </w:r>
          </w:p>
        </w:tc>
      </w:tr>
      <w:tr w:rsidR="00743A41" w:rsidRPr="000B7C24" w:rsidTr="003010FB">
        <w:trPr>
          <w:gridAfter w:val="12"/>
          <w:wAfter w:w="476" w:type="pct"/>
          <w:trHeight w:val="139"/>
        </w:trPr>
        <w:tc>
          <w:tcPr>
            <w:tcW w:w="134" w:type="pct"/>
            <w:tcBorders>
              <w:top w:val="nil"/>
              <w:left w:val="single" w:sz="8" w:space="0" w:color="auto"/>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13</w:t>
            </w:r>
          </w:p>
        </w:tc>
        <w:tc>
          <w:tcPr>
            <w:tcW w:w="299" w:type="pct"/>
            <w:tcBorders>
              <w:top w:val="nil"/>
              <w:left w:val="nil"/>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Stacioni </w:t>
            </w:r>
            <w:r w:rsidR="000078A4" w:rsidRPr="000B7C24">
              <w:rPr>
                <w:rFonts w:ascii="CG Times" w:hAnsi="CG Times" w:cs="Arial"/>
                <w:sz w:val="12"/>
                <w:szCs w:val="12"/>
              </w:rPr>
              <w:t>konvertimit</w:t>
            </w:r>
          </w:p>
        </w:tc>
        <w:tc>
          <w:tcPr>
            <w:tcW w:w="20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Feride</w:t>
            </w:r>
          </w:p>
        </w:tc>
        <w:tc>
          <w:tcPr>
            <w:tcW w:w="21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Rexhep</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Zeqiri</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Pemtore</w:t>
            </w:r>
          </w:p>
        </w:tc>
        <w:tc>
          <w:tcPr>
            <w:tcW w:w="163"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1060</w:t>
            </w:r>
          </w:p>
        </w:tc>
        <w:tc>
          <w:tcPr>
            <w:tcW w:w="218"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310 / 19</w:t>
            </w:r>
          </w:p>
        </w:tc>
        <w:tc>
          <w:tcPr>
            <w:tcW w:w="17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2200</w:t>
            </w:r>
          </w:p>
        </w:tc>
        <w:tc>
          <w:tcPr>
            <w:tcW w:w="216"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2168</w:t>
            </w:r>
          </w:p>
        </w:tc>
        <w:tc>
          <w:tcPr>
            <w:tcW w:w="22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455</w:t>
            </w:r>
          </w:p>
        </w:tc>
        <w:tc>
          <w:tcPr>
            <w:tcW w:w="272"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986,440.00</w:t>
            </w:r>
          </w:p>
        </w:tc>
        <w:tc>
          <w:tcPr>
            <w:tcW w:w="218"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2168</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Vresht</w:t>
            </w:r>
          </w:p>
        </w:tc>
        <w:tc>
          <w:tcPr>
            <w:tcW w:w="16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200</w:t>
            </w:r>
          </w:p>
        </w:tc>
        <w:tc>
          <w:tcPr>
            <w:tcW w:w="15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59"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433600</w:t>
            </w:r>
          </w:p>
        </w:tc>
        <w:tc>
          <w:tcPr>
            <w:tcW w:w="242"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1,420,040.00</w:t>
            </w:r>
          </w:p>
        </w:tc>
        <w:tc>
          <w:tcPr>
            <w:tcW w:w="271"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Alikoke, Babice e Madhe</w:t>
            </w:r>
          </w:p>
        </w:tc>
        <w:tc>
          <w:tcPr>
            <w:tcW w:w="440" w:type="pct"/>
            <w:gridSpan w:val="5"/>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Pr>
                <w:rFonts w:ascii="CG Times" w:hAnsi="CG Times" w:cs="Arial"/>
                <w:sz w:val="12"/>
                <w:szCs w:val="12"/>
              </w:rPr>
              <w:t>Siperfaqe ne p</w:t>
            </w:r>
            <w:r w:rsidRPr="000B7C24">
              <w:rPr>
                <w:rFonts w:ascii="CG Times" w:hAnsi="CG Times" w:cs="Arial"/>
                <w:sz w:val="12"/>
                <w:szCs w:val="12"/>
              </w:rPr>
              <w:t>ronesi</w:t>
            </w:r>
          </w:p>
        </w:tc>
      </w:tr>
      <w:tr w:rsidR="00743A41" w:rsidRPr="000B7C24" w:rsidTr="003010FB">
        <w:trPr>
          <w:gridAfter w:val="12"/>
          <w:wAfter w:w="476" w:type="pct"/>
          <w:trHeight w:val="139"/>
        </w:trPr>
        <w:tc>
          <w:tcPr>
            <w:tcW w:w="134" w:type="pct"/>
            <w:tcBorders>
              <w:top w:val="nil"/>
              <w:left w:val="single" w:sz="8" w:space="0" w:color="auto"/>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14</w:t>
            </w:r>
          </w:p>
        </w:tc>
        <w:tc>
          <w:tcPr>
            <w:tcW w:w="299" w:type="pct"/>
            <w:tcBorders>
              <w:top w:val="nil"/>
              <w:left w:val="nil"/>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Stacioni </w:t>
            </w:r>
            <w:r w:rsidR="000078A4" w:rsidRPr="000B7C24">
              <w:rPr>
                <w:rFonts w:ascii="CG Times" w:hAnsi="CG Times" w:cs="Arial"/>
                <w:sz w:val="12"/>
                <w:szCs w:val="12"/>
              </w:rPr>
              <w:t>konvertimit</w:t>
            </w:r>
          </w:p>
        </w:tc>
        <w:tc>
          <w:tcPr>
            <w:tcW w:w="20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Omer </w:t>
            </w:r>
          </w:p>
        </w:tc>
        <w:tc>
          <w:tcPr>
            <w:tcW w:w="21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Mehmet</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Sulejmani</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Pemtore</w:t>
            </w:r>
          </w:p>
        </w:tc>
        <w:tc>
          <w:tcPr>
            <w:tcW w:w="163"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1060</w:t>
            </w:r>
          </w:p>
        </w:tc>
        <w:tc>
          <w:tcPr>
            <w:tcW w:w="218"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310 / 20</w:t>
            </w:r>
          </w:p>
        </w:tc>
        <w:tc>
          <w:tcPr>
            <w:tcW w:w="17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2000</w:t>
            </w:r>
          </w:p>
        </w:tc>
        <w:tc>
          <w:tcPr>
            <w:tcW w:w="216"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2000</w:t>
            </w:r>
          </w:p>
        </w:tc>
        <w:tc>
          <w:tcPr>
            <w:tcW w:w="22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455</w:t>
            </w:r>
          </w:p>
        </w:tc>
        <w:tc>
          <w:tcPr>
            <w:tcW w:w="272"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910,000.00</w:t>
            </w:r>
          </w:p>
        </w:tc>
        <w:tc>
          <w:tcPr>
            <w:tcW w:w="218"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2000</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E pambjelle</w:t>
            </w:r>
          </w:p>
        </w:tc>
        <w:tc>
          <w:tcPr>
            <w:tcW w:w="16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w:t>
            </w:r>
          </w:p>
        </w:tc>
        <w:tc>
          <w:tcPr>
            <w:tcW w:w="15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59"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2000</w:t>
            </w:r>
          </w:p>
        </w:tc>
        <w:tc>
          <w:tcPr>
            <w:tcW w:w="242"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912,000.00</w:t>
            </w:r>
          </w:p>
        </w:tc>
        <w:tc>
          <w:tcPr>
            <w:tcW w:w="271"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Alikoke, Babice e Madhe</w:t>
            </w:r>
          </w:p>
        </w:tc>
        <w:tc>
          <w:tcPr>
            <w:tcW w:w="440" w:type="pct"/>
            <w:gridSpan w:val="5"/>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Siperfaqe ne </w:t>
            </w:r>
            <w:r>
              <w:rPr>
                <w:rFonts w:ascii="CG Times" w:hAnsi="CG Times" w:cs="Arial"/>
                <w:sz w:val="12"/>
                <w:szCs w:val="12"/>
              </w:rPr>
              <w:t>p</w:t>
            </w:r>
            <w:r w:rsidRPr="000B7C24">
              <w:rPr>
                <w:rFonts w:ascii="CG Times" w:hAnsi="CG Times" w:cs="Arial"/>
                <w:sz w:val="12"/>
                <w:szCs w:val="12"/>
              </w:rPr>
              <w:t>ronesi</w:t>
            </w:r>
          </w:p>
        </w:tc>
      </w:tr>
      <w:tr w:rsidR="00743A41" w:rsidRPr="000B7C24" w:rsidTr="003010FB">
        <w:trPr>
          <w:gridAfter w:val="12"/>
          <w:wAfter w:w="476" w:type="pct"/>
          <w:trHeight w:val="150"/>
        </w:trPr>
        <w:tc>
          <w:tcPr>
            <w:tcW w:w="134" w:type="pct"/>
            <w:tcBorders>
              <w:top w:val="nil"/>
              <w:left w:val="single" w:sz="8" w:space="0" w:color="auto"/>
              <w:bottom w:val="single" w:sz="4"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15</w:t>
            </w:r>
          </w:p>
        </w:tc>
        <w:tc>
          <w:tcPr>
            <w:tcW w:w="299" w:type="pct"/>
            <w:tcBorders>
              <w:top w:val="nil"/>
              <w:left w:val="nil"/>
              <w:bottom w:val="single" w:sz="4"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Stacioni </w:t>
            </w:r>
            <w:r w:rsidR="000078A4" w:rsidRPr="000B7C24">
              <w:rPr>
                <w:rFonts w:ascii="CG Times" w:hAnsi="CG Times" w:cs="Arial"/>
                <w:sz w:val="12"/>
                <w:szCs w:val="12"/>
              </w:rPr>
              <w:t>konvertimit</w:t>
            </w:r>
          </w:p>
        </w:tc>
        <w:tc>
          <w:tcPr>
            <w:tcW w:w="207" w:type="pct"/>
            <w:tcBorders>
              <w:top w:val="nil"/>
              <w:left w:val="nil"/>
              <w:bottom w:val="single" w:sz="4"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Shaban</w:t>
            </w:r>
          </w:p>
        </w:tc>
        <w:tc>
          <w:tcPr>
            <w:tcW w:w="217" w:type="pct"/>
            <w:tcBorders>
              <w:top w:val="nil"/>
              <w:left w:val="nil"/>
              <w:bottom w:val="single" w:sz="4"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Muhamet</w:t>
            </w:r>
          </w:p>
        </w:tc>
        <w:tc>
          <w:tcPr>
            <w:tcW w:w="219" w:type="pct"/>
            <w:tcBorders>
              <w:top w:val="nil"/>
              <w:left w:val="nil"/>
              <w:bottom w:val="single" w:sz="4"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Haruni</w:t>
            </w:r>
          </w:p>
        </w:tc>
        <w:tc>
          <w:tcPr>
            <w:tcW w:w="219" w:type="pct"/>
            <w:tcBorders>
              <w:top w:val="nil"/>
              <w:left w:val="nil"/>
              <w:bottom w:val="single" w:sz="4"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Pemtore</w:t>
            </w:r>
          </w:p>
        </w:tc>
        <w:tc>
          <w:tcPr>
            <w:tcW w:w="163" w:type="pct"/>
            <w:gridSpan w:val="2"/>
            <w:tcBorders>
              <w:top w:val="nil"/>
              <w:left w:val="nil"/>
              <w:bottom w:val="single" w:sz="4"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1060</w:t>
            </w:r>
          </w:p>
        </w:tc>
        <w:tc>
          <w:tcPr>
            <w:tcW w:w="218" w:type="pct"/>
            <w:tcBorders>
              <w:top w:val="nil"/>
              <w:left w:val="nil"/>
              <w:bottom w:val="single" w:sz="4"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310 / 22</w:t>
            </w:r>
          </w:p>
        </w:tc>
        <w:tc>
          <w:tcPr>
            <w:tcW w:w="170" w:type="pct"/>
            <w:tcBorders>
              <w:top w:val="nil"/>
              <w:left w:val="nil"/>
              <w:bottom w:val="single" w:sz="4"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2600</w:t>
            </w:r>
          </w:p>
        </w:tc>
        <w:tc>
          <w:tcPr>
            <w:tcW w:w="216" w:type="pct"/>
            <w:gridSpan w:val="2"/>
            <w:tcBorders>
              <w:top w:val="nil"/>
              <w:left w:val="nil"/>
              <w:bottom w:val="single" w:sz="4"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2600</w:t>
            </w:r>
          </w:p>
        </w:tc>
        <w:tc>
          <w:tcPr>
            <w:tcW w:w="220" w:type="pct"/>
            <w:tcBorders>
              <w:top w:val="nil"/>
              <w:left w:val="nil"/>
              <w:bottom w:val="single" w:sz="4"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455</w:t>
            </w:r>
          </w:p>
        </w:tc>
        <w:tc>
          <w:tcPr>
            <w:tcW w:w="272" w:type="pct"/>
            <w:gridSpan w:val="2"/>
            <w:tcBorders>
              <w:top w:val="nil"/>
              <w:left w:val="nil"/>
              <w:bottom w:val="single" w:sz="4"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1,183,000.00</w:t>
            </w:r>
          </w:p>
        </w:tc>
        <w:tc>
          <w:tcPr>
            <w:tcW w:w="218" w:type="pct"/>
            <w:gridSpan w:val="2"/>
            <w:tcBorders>
              <w:top w:val="nil"/>
              <w:left w:val="nil"/>
              <w:bottom w:val="single" w:sz="4"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2600</w:t>
            </w:r>
          </w:p>
        </w:tc>
        <w:tc>
          <w:tcPr>
            <w:tcW w:w="219" w:type="pct"/>
            <w:tcBorders>
              <w:top w:val="nil"/>
              <w:left w:val="nil"/>
              <w:bottom w:val="single" w:sz="4"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E pambjelle</w:t>
            </w:r>
          </w:p>
        </w:tc>
        <w:tc>
          <w:tcPr>
            <w:tcW w:w="166" w:type="pct"/>
            <w:tcBorders>
              <w:top w:val="nil"/>
              <w:left w:val="nil"/>
              <w:bottom w:val="single" w:sz="4"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w:t>
            </w:r>
          </w:p>
        </w:tc>
        <w:tc>
          <w:tcPr>
            <w:tcW w:w="156" w:type="pct"/>
            <w:tcBorders>
              <w:top w:val="nil"/>
              <w:left w:val="nil"/>
              <w:bottom w:val="single" w:sz="4"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59" w:type="pct"/>
            <w:gridSpan w:val="3"/>
            <w:tcBorders>
              <w:top w:val="nil"/>
              <w:left w:val="nil"/>
              <w:bottom w:val="single" w:sz="4"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2600</w:t>
            </w:r>
          </w:p>
        </w:tc>
        <w:tc>
          <w:tcPr>
            <w:tcW w:w="242" w:type="pct"/>
            <w:gridSpan w:val="2"/>
            <w:tcBorders>
              <w:top w:val="nil"/>
              <w:left w:val="nil"/>
              <w:bottom w:val="single" w:sz="4"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1,185,600.00</w:t>
            </w:r>
          </w:p>
        </w:tc>
        <w:tc>
          <w:tcPr>
            <w:tcW w:w="271" w:type="pct"/>
            <w:gridSpan w:val="3"/>
            <w:tcBorders>
              <w:top w:val="nil"/>
              <w:left w:val="nil"/>
              <w:bottom w:val="single" w:sz="4"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Alikoke, Babice e Madhe</w:t>
            </w:r>
          </w:p>
        </w:tc>
        <w:tc>
          <w:tcPr>
            <w:tcW w:w="440" w:type="pct"/>
            <w:gridSpan w:val="5"/>
            <w:tcBorders>
              <w:top w:val="nil"/>
              <w:left w:val="nil"/>
              <w:bottom w:val="single" w:sz="4"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Pr>
                <w:rFonts w:ascii="CG Times" w:hAnsi="CG Times" w:cs="Arial"/>
                <w:sz w:val="12"/>
                <w:szCs w:val="12"/>
              </w:rPr>
              <w:t>Siperfaqe ne p</w:t>
            </w:r>
            <w:r w:rsidRPr="000B7C24">
              <w:rPr>
                <w:rFonts w:ascii="CG Times" w:hAnsi="CG Times" w:cs="Arial"/>
                <w:sz w:val="12"/>
                <w:szCs w:val="12"/>
              </w:rPr>
              <w:t>ronesi</w:t>
            </w:r>
          </w:p>
        </w:tc>
      </w:tr>
      <w:tr w:rsidR="00743A41" w:rsidRPr="000B7C24" w:rsidTr="003010FB">
        <w:trPr>
          <w:gridAfter w:val="12"/>
          <w:wAfter w:w="476" w:type="pct"/>
          <w:trHeight w:val="750"/>
        </w:trPr>
        <w:tc>
          <w:tcPr>
            <w:tcW w:w="134" w:type="pct"/>
            <w:tcBorders>
              <w:top w:val="single" w:sz="4" w:space="0" w:color="auto"/>
              <w:left w:val="single" w:sz="8" w:space="0" w:color="auto"/>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16</w:t>
            </w:r>
          </w:p>
        </w:tc>
        <w:tc>
          <w:tcPr>
            <w:tcW w:w="299" w:type="pct"/>
            <w:tcBorders>
              <w:top w:val="single" w:sz="4" w:space="0" w:color="auto"/>
              <w:left w:val="nil"/>
              <w:bottom w:val="single" w:sz="8" w:space="0" w:color="auto"/>
              <w:right w:val="single" w:sz="8" w:space="0" w:color="auto"/>
            </w:tcBorders>
            <w:shd w:val="clear" w:color="auto" w:fill="auto"/>
            <w:noWrap/>
            <w:vAlign w:val="center"/>
          </w:tcPr>
          <w:p w:rsidR="00743A41" w:rsidRPr="003010FB" w:rsidRDefault="00743A41" w:rsidP="0044495B">
            <w:pPr>
              <w:jc w:val="center"/>
              <w:rPr>
                <w:rFonts w:ascii="CG Times" w:hAnsi="CG Times" w:cs="Arial"/>
                <w:sz w:val="12"/>
                <w:szCs w:val="12"/>
                <w:lang w:val="it-IT"/>
              </w:rPr>
            </w:pPr>
            <w:r w:rsidRPr="003010FB">
              <w:rPr>
                <w:rFonts w:ascii="CG Times" w:hAnsi="CG Times" w:cs="Arial"/>
                <w:sz w:val="12"/>
                <w:szCs w:val="12"/>
                <w:lang w:val="it-IT"/>
              </w:rPr>
              <w:t xml:space="preserve">Shtylla e </w:t>
            </w:r>
            <w:r w:rsidR="000078A4" w:rsidRPr="003010FB">
              <w:rPr>
                <w:rFonts w:ascii="CG Times" w:hAnsi="CG Times" w:cs="Arial"/>
                <w:sz w:val="12"/>
                <w:szCs w:val="12"/>
                <w:lang w:val="it-IT"/>
              </w:rPr>
              <w:t xml:space="preserve">tensionit </w:t>
            </w:r>
            <w:r w:rsidRPr="003010FB">
              <w:rPr>
                <w:rFonts w:ascii="CG Times" w:hAnsi="CG Times" w:cs="Arial"/>
                <w:sz w:val="12"/>
                <w:szCs w:val="12"/>
                <w:lang w:val="it-IT"/>
              </w:rPr>
              <w:t xml:space="preserve">te </w:t>
            </w:r>
            <w:r w:rsidR="000078A4" w:rsidRPr="003010FB">
              <w:rPr>
                <w:rFonts w:ascii="CG Times" w:hAnsi="CG Times" w:cs="Arial"/>
                <w:sz w:val="12"/>
                <w:szCs w:val="12"/>
                <w:lang w:val="it-IT"/>
              </w:rPr>
              <w:t>larte</w:t>
            </w:r>
          </w:p>
        </w:tc>
        <w:tc>
          <w:tcPr>
            <w:tcW w:w="207" w:type="pct"/>
            <w:tcBorders>
              <w:top w:val="single" w:sz="4" w:space="0" w:color="auto"/>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Hyrije</w:t>
            </w:r>
          </w:p>
        </w:tc>
        <w:tc>
          <w:tcPr>
            <w:tcW w:w="217" w:type="pct"/>
            <w:tcBorders>
              <w:top w:val="single" w:sz="4" w:space="0" w:color="auto"/>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Hasan</w:t>
            </w:r>
          </w:p>
        </w:tc>
        <w:tc>
          <w:tcPr>
            <w:tcW w:w="219" w:type="pct"/>
            <w:tcBorders>
              <w:top w:val="single" w:sz="4" w:space="0" w:color="auto"/>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Buza</w:t>
            </w:r>
          </w:p>
        </w:tc>
        <w:tc>
          <w:tcPr>
            <w:tcW w:w="219" w:type="pct"/>
            <w:tcBorders>
              <w:top w:val="single" w:sz="4" w:space="0" w:color="auto"/>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Ullishte</w:t>
            </w:r>
          </w:p>
        </w:tc>
        <w:tc>
          <w:tcPr>
            <w:tcW w:w="163" w:type="pct"/>
            <w:gridSpan w:val="2"/>
            <w:tcBorders>
              <w:top w:val="single" w:sz="4" w:space="0" w:color="auto"/>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1060</w:t>
            </w:r>
          </w:p>
        </w:tc>
        <w:tc>
          <w:tcPr>
            <w:tcW w:w="218" w:type="pct"/>
            <w:tcBorders>
              <w:top w:val="single" w:sz="4" w:space="0" w:color="auto"/>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76 / 11</w:t>
            </w:r>
          </w:p>
        </w:tc>
        <w:tc>
          <w:tcPr>
            <w:tcW w:w="170" w:type="pct"/>
            <w:tcBorders>
              <w:top w:val="single" w:sz="4" w:space="0" w:color="auto"/>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2000</w:t>
            </w:r>
          </w:p>
        </w:tc>
        <w:tc>
          <w:tcPr>
            <w:tcW w:w="216" w:type="pct"/>
            <w:gridSpan w:val="2"/>
            <w:tcBorders>
              <w:top w:val="single" w:sz="4" w:space="0" w:color="auto"/>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50</w:t>
            </w:r>
          </w:p>
        </w:tc>
        <w:tc>
          <w:tcPr>
            <w:tcW w:w="220" w:type="pct"/>
            <w:tcBorders>
              <w:top w:val="single" w:sz="4" w:space="0" w:color="auto"/>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455</w:t>
            </w:r>
          </w:p>
        </w:tc>
        <w:tc>
          <w:tcPr>
            <w:tcW w:w="272" w:type="pct"/>
            <w:gridSpan w:val="2"/>
            <w:tcBorders>
              <w:top w:val="single" w:sz="4" w:space="0" w:color="auto"/>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22,750.00</w:t>
            </w:r>
          </w:p>
        </w:tc>
        <w:tc>
          <w:tcPr>
            <w:tcW w:w="218" w:type="pct"/>
            <w:gridSpan w:val="2"/>
            <w:tcBorders>
              <w:top w:val="single" w:sz="4" w:space="0" w:color="auto"/>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50</w:t>
            </w:r>
          </w:p>
        </w:tc>
        <w:tc>
          <w:tcPr>
            <w:tcW w:w="219" w:type="pct"/>
            <w:tcBorders>
              <w:top w:val="single" w:sz="4" w:space="0" w:color="auto"/>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Ullishte</w:t>
            </w:r>
          </w:p>
        </w:tc>
        <w:tc>
          <w:tcPr>
            <w:tcW w:w="166" w:type="pct"/>
            <w:tcBorders>
              <w:top w:val="single" w:sz="4" w:space="0" w:color="auto"/>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200</w:t>
            </w:r>
          </w:p>
        </w:tc>
        <w:tc>
          <w:tcPr>
            <w:tcW w:w="156" w:type="pct"/>
            <w:tcBorders>
              <w:top w:val="single" w:sz="4" w:space="0" w:color="auto"/>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59" w:type="pct"/>
            <w:gridSpan w:val="3"/>
            <w:tcBorders>
              <w:top w:val="single" w:sz="4" w:space="0" w:color="auto"/>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10000</w:t>
            </w:r>
          </w:p>
        </w:tc>
        <w:tc>
          <w:tcPr>
            <w:tcW w:w="242" w:type="pct"/>
            <w:gridSpan w:val="2"/>
            <w:tcBorders>
              <w:top w:val="single" w:sz="4" w:space="0" w:color="auto"/>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32,750.00</w:t>
            </w:r>
          </w:p>
        </w:tc>
        <w:tc>
          <w:tcPr>
            <w:tcW w:w="271" w:type="pct"/>
            <w:gridSpan w:val="3"/>
            <w:tcBorders>
              <w:top w:val="single" w:sz="4" w:space="0" w:color="auto"/>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Babice e Madhe</w:t>
            </w:r>
          </w:p>
        </w:tc>
        <w:tc>
          <w:tcPr>
            <w:tcW w:w="440" w:type="pct"/>
            <w:gridSpan w:val="5"/>
            <w:tcBorders>
              <w:top w:val="single" w:sz="4" w:space="0" w:color="auto"/>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Nuk disponon AMTP, dhe nje kopje e tille nuk gjendet as ne </w:t>
            </w:r>
            <w:r w:rsidR="004A6253" w:rsidRPr="000B7C24">
              <w:rPr>
                <w:rFonts w:ascii="CG Times" w:hAnsi="CG Times" w:cs="Arial"/>
                <w:sz w:val="12"/>
                <w:szCs w:val="12"/>
              </w:rPr>
              <w:t xml:space="preserve">arkivin </w:t>
            </w:r>
            <w:r w:rsidRPr="000B7C24">
              <w:rPr>
                <w:rFonts w:ascii="CG Times" w:hAnsi="CG Times" w:cs="Arial"/>
                <w:sz w:val="12"/>
                <w:szCs w:val="12"/>
              </w:rPr>
              <w:t>e ZRPP,</w:t>
            </w:r>
            <w:smartTag w:uri="urn:schemas-microsoft-com:office:smarttags" w:element="place">
              <w:smartTag w:uri="urn:schemas-microsoft-com:office:smarttags" w:element="City">
                <w:r w:rsidRPr="000B7C24">
                  <w:rPr>
                    <w:rFonts w:ascii="CG Times" w:hAnsi="CG Times" w:cs="Arial"/>
                    <w:sz w:val="12"/>
                    <w:szCs w:val="12"/>
                  </w:rPr>
                  <w:t>Vlore</w:t>
                </w:r>
              </w:smartTag>
            </w:smartTag>
          </w:p>
        </w:tc>
      </w:tr>
      <w:tr w:rsidR="00743A41" w:rsidRPr="000B7C24" w:rsidTr="003010FB">
        <w:trPr>
          <w:gridAfter w:val="12"/>
          <w:wAfter w:w="476" w:type="pct"/>
          <w:trHeight w:val="795"/>
        </w:trPr>
        <w:tc>
          <w:tcPr>
            <w:tcW w:w="134" w:type="pct"/>
            <w:tcBorders>
              <w:top w:val="nil"/>
              <w:left w:val="single" w:sz="8" w:space="0" w:color="auto"/>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17</w:t>
            </w:r>
          </w:p>
        </w:tc>
        <w:tc>
          <w:tcPr>
            <w:tcW w:w="299" w:type="pct"/>
            <w:tcBorders>
              <w:top w:val="nil"/>
              <w:left w:val="nil"/>
              <w:bottom w:val="single" w:sz="8" w:space="0" w:color="auto"/>
              <w:right w:val="single" w:sz="8" w:space="0" w:color="auto"/>
            </w:tcBorders>
            <w:shd w:val="clear" w:color="auto" w:fill="auto"/>
            <w:noWrap/>
            <w:vAlign w:val="center"/>
          </w:tcPr>
          <w:p w:rsidR="00743A41" w:rsidRPr="003010FB" w:rsidRDefault="00743A41" w:rsidP="0044495B">
            <w:pPr>
              <w:jc w:val="center"/>
              <w:rPr>
                <w:rFonts w:ascii="CG Times" w:hAnsi="CG Times" w:cs="Arial"/>
                <w:sz w:val="12"/>
                <w:szCs w:val="12"/>
                <w:lang w:val="it-IT"/>
              </w:rPr>
            </w:pPr>
            <w:r w:rsidRPr="003010FB">
              <w:rPr>
                <w:rFonts w:ascii="CG Times" w:hAnsi="CG Times" w:cs="Arial"/>
                <w:sz w:val="12"/>
                <w:szCs w:val="12"/>
                <w:lang w:val="it-IT"/>
              </w:rPr>
              <w:t xml:space="preserve">Shtylla e </w:t>
            </w:r>
            <w:r w:rsidR="000078A4" w:rsidRPr="003010FB">
              <w:rPr>
                <w:rFonts w:ascii="CG Times" w:hAnsi="CG Times" w:cs="Arial"/>
                <w:sz w:val="12"/>
                <w:szCs w:val="12"/>
                <w:lang w:val="it-IT"/>
              </w:rPr>
              <w:t xml:space="preserve">tensionit </w:t>
            </w:r>
            <w:r w:rsidRPr="003010FB">
              <w:rPr>
                <w:rFonts w:ascii="CG Times" w:hAnsi="CG Times" w:cs="Arial"/>
                <w:sz w:val="12"/>
                <w:szCs w:val="12"/>
                <w:lang w:val="it-IT"/>
              </w:rPr>
              <w:t xml:space="preserve">te </w:t>
            </w:r>
            <w:r w:rsidR="000078A4" w:rsidRPr="003010FB">
              <w:rPr>
                <w:rFonts w:ascii="CG Times" w:hAnsi="CG Times" w:cs="Arial"/>
                <w:sz w:val="12"/>
                <w:szCs w:val="12"/>
                <w:lang w:val="it-IT"/>
              </w:rPr>
              <w:t>larte</w:t>
            </w:r>
          </w:p>
        </w:tc>
        <w:tc>
          <w:tcPr>
            <w:tcW w:w="20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Kasim</w:t>
            </w:r>
          </w:p>
        </w:tc>
        <w:tc>
          <w:tcPr>
            <w:tcW w:w="21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Abaz</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Qemali</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Toke Are</w:t>
            </w:r>
          </w:p>
        </w:tc>
        <w:tc>
          <w:tcPr>
            <w:tcW w:w="163"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1060</w:t>
            </w:r>
          </w:p>
        </w:tc>
        <w:tc>
          <w:tcPr>
            <w:tcW w:w="218"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99 / 1</w:t>
            </w:r>
          </w:p>
        </w:tc>
        <w:tc>
          <w:tcPr>
            <w:tcW w:w="17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4600</w:t>
            </w:r>
          </w:p>
        </w:tc>
        <w:tc>
          <w:tcPr>
            <w:tcW w:w="216"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50</w:t>
            </w:r>
          </w:p>
        </w:tc>
        <w:tc>
          <w:tcPr>
            <w:tcW w:w="22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455</w:t>
            </w:r>
          </w:p>
        </w:tc>
        <w:tc>
          <w:tcPr>
            <w:tcW w:w="272"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22,750.00</w:t>
            </w:r>
          </w:p>
        </w:tc>
        <w:tc>
          <w:tcPr>
            <w:tcW w:w="218"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50</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Jonxhe</w:t>
            </w:r>
          </w:p>
        </w:tc>
        <w:tc>
          <w:tcPr>
            <w:tcW w:w="16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20</w:t>
            </w:r>
          </w:p>
        </w:tc>
        <w:tc>
          <w:tcPr>
            <w:tcW w:w="15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59"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1000</w:t>
            </w:r>
          </w:p>
        </w:tc>
        <w:tc>
          <w:tcPr>
            <w:tcW w:w="242"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23,750.00</w:t>
            </w:r>
          </w:p>
        </w:tc>
        <w:tc>
          <w:tcPr>
            <w:tcW w:w="271"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Babice e Madhe</w:t>
            </w:r>
          </w:p>
        </w:tc>
        <w:tc>
          <w:tcPr>
            <w:tcW w:w="440" w:type="pct"/>
            <w:gridSpan w:val="5"/>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Nuk disponon AMTP, dhe nje kopje e tille nuk gjendet as ne </w:t>
            </w:r>
            <w:r w:rsidR="004A6253" w:rsidRPr="000B7C24">
              <w:rPr>
                <w:rFonts w:ascii="CG Times" w:hAnsi="CG Times" w:cs="Arial"/>
                <w:sz w:val="12"/>
                <w:szCs w:val="12"/>
              </w:rPr>
              <w:t xml:space="preserve">arkivin </w:t>
            </w:r>
            <w:r w:rsidRPr="000B7C24">
              <w:rPr>
                <w:rFonts w:ascii="CG Times" w:hAnsi="CG Times" w:cs="Arial"/>
                <w:sz w:val="12"/>
                <w:szCs w:val="12"/>
              </w:rPr>
              <w:t>e ZRPP,</w:t>
            </w:r>
            <w:smartTag w:uri="urn:schemas-microsoft-com:office:smarttags" w:element="place">
              <w:smartTag w:uri="urn:schemas-microsoft-com:office:smarttags" w:element="City">
                <w:r w:rsidRPr="000B7C24">
                  <w:rPr>
                    <w:rFonts w:ascii="CG Times" w:hAnsi="CG Times" w:cs="Arial"/>
                    <w:sz w:val="12"/>
                    <w:szCs w:val="12"/>
                  </w:rPr>
                  <w:t>Vlore</w:t>
                </w:r>
              </w:smartTag>
            </w:smartTag>
          </w:p>
        </w:tc>
      </w:tr>
      <w:tr w:rsidR="00743A41" w:rsidRPr="000B7C24" w:rsidTr="003010FB">
        <w:trPr>
          <w:gridAfter w:val="12"/>
          <w:wAfter w:w="476" w:type="pct"/>
          <w:trHeight w:val="765"/>
        </w:trPr>
        <w:tc>
          <w:tcPr>
            <w:tcW w:w="134" w:type="pct"/>
            <w:tcBorders>
              <w:top w:val="nil"/>
              <w:left w:val="single" w:sz="8" w:space="0" w:color="auto"/>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18</w:t>
            </w:r>
          </w:p>
        </w:tc>
        <w:tc>
          <w:tcPr>
            <w:tcW w:w="299" w:type="pct"/>
            <w:tcBorders>
              <w:top w:val="nil"/>
              <w:left w:val="nil"/>
              <w:bottom w:val="single" w:sz="8" w:space="0" w:color="auto"/>
              <w:right w:val="single" w:sz="8" w:space="0" w:color="auto"/>
            </w:tcBorders>
            <w:shd w:val="clear" w:color="auto" w:fill="auto"/>
            <w:noWrap/>
            <w:vAlign w:val="center"/>
          </w:tcPr>
          <w:p w:rsidR="00743A41" w:rsidRPr="003010FB" w:rsidRDefault="00743A41" w:rsidP="0044495B">
            <w:pPr>
              <w:jc w:val="center"/>
              <w:rPr>
                <w:rFonts w:ascii="CG Times" w:hAnsi="CG Times" w:cs="Arial"/>
                <w:sz w:val="12"/>
                <w:szCs w:val="12"/>
                <w:lang w:val="it-IT"/>
              </w:rPr>
            </w:pPr>
            <w:r w:rsidRPr="003010FB">
              <w:rPr>
                <w:rFonts w:ascii="CG Times" w:hAnsi="CG Times" w:cs="Arial"/>
                <w:sz w:val="12"/>
                <w:szCs w:val="12"/>
                <w:lang w:val="it-IT"/>
              </w:rPr>
              <w:t xml:space="preserve">Shtylla e </w:t>
            </w:r>
            <w:r w:rsidR="000078A4" w:rsidRPr="003010FB">
              <w:rPr>
                <w:rFonts w:ascii="CG Times" w:hAnsi="CG Times" w:cs="Arial"/>
                <w:sz w:val="12"/>
                <w:szCs w:val="12"/>
                <w:lang w:val="it-IT"/>
              </w:rPr>
              <w:t>tensionit te larte</w:t>
            </w:r>
          </w:p>
        </w:tc>
        <w:tc>
          <w:tcPr>
            <w:tcW w:w="20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Mezan</w:t>
            </w:r>
          </w:p>
        </w:tc>
        <w:tc>
          <w:tcPr>
            <w:tcW w:w="21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Osman</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Haruni</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Toke Are</w:t>
            </w:r>
          </w:p>
        </w:tc>
        <w:tc>
          <w:tcPr>
            <w:tcW w:w="163"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1060</w:t>
            </w:r>
          </w:p>
        </w:tc>
        <w:tc>
          <w:tcPr>
            <w:tcW w:w="218"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330 / 6</w:t>
            </w:r>
          </w:p>
        </w:tc>
        <w:tc>
          <w:tcPr>
            <w:tcW w:w="17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6600</w:t>
            </w:r>
          </w:p>
        </w:tc>
        <w:tc>
          <w:tcPr>
            <w:tcW w:w="216"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50</w:t>
            </w:r>
          </w:p>
        </w:tc>
        <w:tc>
          <w:tcPr>
            <w:tcW w:w="22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455</w:t>
            </w:r>
          </w:p>
        </w:tc>
        <w:tc>
          <w:tcPr>
            <w:tcW w:w="272"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22,750.00</w:t>
            </w:r>
          </w:p>
        </w:tc>
        <w:tc>
          <w:tcPr>
            <w:tcW w:w="218"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50</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Grure</w:t>
            </w:r>
          </w:p>
        </w:tc>
        <w:tc>
          <w:tcPr>
            <w:tcW w:w="16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10</w:t>
            </w:r>
          </w:p>
        </w:tc>
        <w:tc>
          <w:tcPr>
            <w:tcW w:w="15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59"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500</w:t>
            </w:r>
          </w:p>
        </w:tc>
        <w:tc>
          <w:tcPr>
            <w:tcW w:w="242"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23,250.00</w:t>
            </w:r>
          </w:p>
        </w:tc>
        <w:tc>
          <w:tcPr>
            <w:tcW w:w="271"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Babice e Madhe</w:t>
            </w:r>
          </w:p>
        </w:tc>
        <w:tc>
          <w:tcPr>
            <w:tcW w:w="440" w:type="pct"/>
            <w:gridSpan w:val="5"/>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Nuk disponon AMTP, dhe nje kopje e tille nuk gjendet as ne </w:t>
            </w:r>
            <w:r w:rsidR="004A6253" w:rsidRPr="000B7C24">
              <w:rPr>
                <w:rFonts w:ascii="CG Times" w:hAnsi="CG Times" w:cs="Arial"/>
                <w:sz w:val="12"/>
                <w:szCs w:val="12"/>
              </w:rPr>
              <w:t xml:space="preserve">arkivin </w:t>
            </w:r>
            <w:r w:rsidRPr="000B7C24">
              <w:rPr>
                <w:rFonts w:ascii="CG Times" w:hAnsi="CG Times" w:cs="Arial"/>
                <w:sz w:val="12"/>
                <w:szCs w:val="12"/>
              </w:rPr>
              <w:t>e ZRPP,</w:t>
            </w:r>
            <w:smartTag w:uri="urn:schemas-microsoft-com:office:smarttags" w:element="place">
              <w:smartTag w:uri="urn:schemas-microsoft-com:office:smarttags" w:element="City">
                <w:r w:rsidRPr="000B7C24">
                  <w:rPr>
                    <w:rFonts w:ascii="CG Times" w:hAnsi="CG Times" w:cs="Arial"/>
                    <w:sz w:val="12"/>
                    <w:szCs w:val="12"/>
                  </w:rPr>
                  <w:t>Vlore</w:t>
                </w:r>
              </w:smartTag>
            </w:smartTag>
          </w:p>
        </w:tc>
      </w:tr>
      <w:tr w:rsidR="00743A41" w:rsidRPr="000B7C24" w:rsidTr="003010FB">
        <w:trPr>
          <w:gridAfter w:val="12"/>
          <w:wAfter w:w="476" w:type="pct"/>
          <w:trHeight w:val="1860"/>
        </w:trPr>
        <w:tc>
          <w:tcPr>
            <w:tcW w:w="134" w:type="pct"/>
            <w:tcBorders>
              <w:top w:val="nil"/>
              <w:left w:val="single" w:sz="8" w:space="0" w:color="auto"/>
              <w:bottom w:val="single" w:sz="8" w:space="0" w:color="auto"/>
              <w:right w:val="single" w:sz="8" w:space="0" w:color="auto"/>
            </w:tcBorders>
            <w:shd w:val="clear" w:color="auto" w:fill="auto"/>
            <w:noWrap/>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19</w:t>
            </w:r>
          </w:p>
        </w:tc>
        <w:tc>
          <w:tcPr>
            <w:tcW w:w="299" w:type="pct"/>
            <w:tcBorders>
              <w:top w:val="nil"/>
              <w:left w:val="nil"/>
              <w:bottom w:val="single" w:sz="8" w:space="0" w:color="auto"/>
              <w:right w:val="single" w:sz="8" w:space="0" w:color="auto"/>
            </w:tcBorders>
            <w:shd w:val="clear" w:color="auto" w:fill="auto"/>
            <w:noWrap/>
            <w:vAlign w:val="center"/>
          </w:tcPr>
          <w:p w:rsidR="00743A41" w:rsidRPr="003010FB" w:rsidRDefault="00743A41" w:rsidP="0044495B">
            <w:pPr>
              <w:jc w:val="center"/>
              <w:rPr>
                <w:rFonts w:ascii="CG Times" w:hAnsi="CG Times" w:cs="Arial"/>
                <w:sz w:val="12"/>
                <w:szCs w:val="12"/>
                <w:lang w:val="it-IT"/>
              </w:rPr>
            </w:pPr>
            <w:r w:rsidRPr="003010FB">
              <w:rPr>
                <w:rFonts w:ascii="CG Times" w:hAnsi="CG Times" w:cs="Arial"/>
                <w:sz w:val="12"/>
                <w:szCs w:val="12"/>
                <w:lang w:val="it-IT"/>
              </w:rPr>
              <w:t xml:space="preserve">Shtylla e </w:t>
            </w:r>
            <w:r w:rsidR="000078A4" w:rsidRPr="003010FB">
              <w:rPr>
                <w:rFonts w:ascii="CG Times" w:hAnsi="CG Times" w:cs="Arial"/>
                <w:sz w:val="12"/>
                <w:szCs w:val="12"/>
                <w:lang w:val="it-IT"/>
              </w:rPr>
              <w:t>tensionit te larte</w:t>
            </w:r>
          </w:p>
        </w:tc>
        <w:tc>
          <w:tcPr>
            <w:tcW w:w="20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Lloji</w:t>
            </w:r>
          </w:p>
        </w:tc>
        <w:tc>
          <w:tcPr>
            <w:tcW w:w="217"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Grigor</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Xhaxho</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Toke e Kripur</w:t>
            </w:r>
          </w:p>
        </w:tc>
        <w:tc>
          <w:tcPr>
            <w:tcW w:w="163"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2765</w:t>
            </w:r>
          </w:p>
        </w:tc>
        <w:tc>
          <w:tcPr>
            <w:tcW w:w="218"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398 / 21</w:t>
            </w:r>
          </w:p>
        </w:tc>
        <w:tc>
          <w:tcPr>
            <w:tcW w:w="17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6500</w:t>
            </w:r>
          </w:p>
        </w:tc>
        <w:tc>
          <w:tcPr>
            <w:tcW w:w="216"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50</w:t>
            </w:r>
          </w:p>
        </w:tc>
        <w:tc>
          <w:tcPr>
            <w:tcW w:w="220"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455</w:t>
            </w:r>
          </w:p>
        </w:tc>
        <w:tc>
          <w:tcPr>
            <w:tcW w:w="272"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22,750.00</w:t>
            </w:r>
          </w:p>
        </w:tc>
        <w:tc>
          <w:tcPr>
            <w:tcW w:w="218"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50</w:t>
            </w:r>
          </w:p>
        </w:tc>
        <w:tc>
          <w:tcPr>
            <w:tcW w:w="219"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E pambjelle</w:t>
            </w:r>
          </w:p>
        </w:tc>
        <w:tc>
          <w:tcPr>
            <w:tcW w:w="16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1</w:t>
            </w:r>
          </w:p>
        </w:tc>
        <w:tc>
          <w:tcPr>
            <w:tcW w:w="156" w:type="pct"/>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59"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50</w:t>
            </w:r>
          </w:p>
        </w:tc>
        <w:tc>
          <w:tcPr>
            <w:tcW w:w="242" w:type="pct"/>
            <w:gridSpan w:val="2"/>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22,800.00</w:t>
            </w:r>
          </w:p>
        </w:tc>
        <w:tc>
          <w:tcPr>
            <w:tcW w:w="271" w:type="pct"/>
            <w:gridSpan w:val="3"/>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Narte</w:t>
            </w:r>
          </w:p>
        </w:tc>
        <w:tc>
          <w:tcPr>
            <w:tcW w:w="440" w:type="pct"/>
            <w:gridSpan w:val="5"/>
            <w:tcBorders>
              <w:top w:val="nil"/>
              <w:left w:val="nil"/>
              <w:bottom w:val="single" w:sz="8" w:space="0" w:color="auto"/>
              <w:right w:val="single" w:sz="8" w:space="0" w:color="auto"/>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xml:space="preserve">Sipas </w:t>
            </w:r>
            <w:r w:rsidR="004A6253" w:rsidRPr="000B7C24">
              <w:rPr>
                <w:rFonts w:ascii="CG Times" w:hAnsi="CG Times" w:cs="Arial"/>
                <w:sz w:val="12"/>
                <w:szCs w:val="12"/>
              </w:rPr>
              <w:t xml:space="preserve">aktit </w:t>
            </w:r>
            <w:r w:rsidRPr="000B7C24">
              <w:rPr>
                <w:rFonts w:ascii="CG Times" w:hAnsi="CG Times" w:cs="Arial"/>
                <w:sz w:val="12"/>
                <w:szCs w:val="12"/>
              </w:rPr>
              <w:t xml:space="preserve">te </w:t>
            </w:r>
            <w:r w:rsidR="004A6253" w:rsidRPr="000B7C24">
              <w:rPr>
                <w:rFonts w:ascii="CG Times" w:hAnsi="CG Times" w:cs="Arial"/>
                <w:sz w:val="12"/>
                <w:szCs w:val="12"/>
              </w:rPr>
              <w:t xml:space="preserve">marrjes </w:t>
            </w:r>
            <w:r w:rsidRPr="000B7C24">
              <w:rPr>
                <w:rFonts w:ascii="CG Times" w:hAnsi="CG Times" w:cs="Arial"/>
                <w:sz w:val="12"/>
                <w:szCs w:val="12"/>
              </w:rPr>
              <w:t xml:space="preserve">se </w:t>
            </w:r>
            <w:r w:rsidR="004A6253" w:rsidRPr="000B7C24">
              <w:rPr>
                <w:rFonts w:ascii="CG Times" w:hAnsi="CG Times" w:cs="Arial"/>
                <w:sz w:val="12"/>
                <w:szCs w:val="12"/>
              </w:rPr>
              <w:t xml:space="preserve">tokes </w:t>
            </w:r>
            <w:r w:rsidRPr="000B7C24">
              <w:rPr>
                <w:rFonts w:ascii="CG Times" w:hAnsi="CG Times" w:cs="Arial"/>
                <w:sz w:val="12"/>
                <w:szCs w:val="12"/>
              </w:rPr>
              <w:t xml:space="preserve">ne </w:t>
            </w:r>
            <w:r w:rsidR="004A6253" w:rsidRPr="000B7C24">
              <w:rPr>
                <w:rFonts w:ascii="CG Times" w:hAnsi="CG Times" w:cs="Arial"/>
                <w:sz w:val="12"/>
                <w:szCs w:val="12"/>
              </w:rPr>
              <w:t>pronesi</w:t>
            </w:r>
            <w:r w:rsidRPr="000B7C24">
              <w:rPr>
                <w:rFonts w:ascii="CG Times" w:hAnsi="CG Times" w:cs="Arial"/>
                <w:sz w:val="12"/>
                <w:szCs w:val="12"/>
              </w:rPr>
              <w:t>. Ka perfunduar procedura e çeljes se trashegimise, por e pamundur pergatitja e prokures nga treshegimtaret (9 femije)</w:t>
            </w:r>
            <w:r w:rsidR="004A6253">
              <w:rPr>
                <w:rFonts w:ascii="CG Times" w:hAnsi="CG Times" w:cs="Arial"/>
                <w:sz w:val="12"/>
                <w:szCs w:val="12"/>
              </w:rPr>
              <w:t>,</w:t>
            </w:r>
            <w:r w:rsidRPr="000B7C24">
              <w:rPr>
                <w:rFonts w:ascii="CG Times" w:hAnsi="CG Times" w:cs="Arial"/>
                <w:sz w:val="12"/>
                <w:szCs w:val="12"/>
              </w:rPr>
              <w:t xml:space="preserve"> sepse jetojne jashte vendit</w:t>
            </w:r>
          </w:p>
        </w:tc>
      </w:tr>
      <w:tr w:rsidR="00743A41" w:rsidRPr="000B7C24" w:rsidTr="003010FB">
        <w:trPr>
          <w:gridAfter w:val="12"/>
          <w:wAfter w:w="476" w:type="pct"/>
          <w:trHeight w:val="210"/>
        </w:trPr>
        <w:tc>
          <w:tcPr>
            <w:tcW w:w="134" w:type="pct"/>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r w:rsidRPr="000B7C24">
              <w:rPr>
                <w:rFonts w:ascii="CG Times" w:hAnsi="CG Times" w:cs="Arial"/>
                <w:sz w:val="12"/>
                <w:szCs w:val="12"/>
              </w:rPr>
              <w:t> </w:t>
            </w:r>
          </w:p>
        </w:tc>
        <w:tc>
          <w:tcPr>
            <w:tcW w:w="299" w:type="pct"/>
            <w:tcBorders>
              <w:top w:val="nil"/>
              <w:left w:val="nil"/>
              <w:bottom w:val="nil"/>
              <w:right w:val="nil"/>
            </w:tcBorders>
            <w:shd w:val="clear" w:color="auto" w:fill="auto"/>
            <w:noWrap/>
            <w:vAlign w:val="bottom"/>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07" w:type="pct"/>
            <w:tcBorders>
              <w:top w:val="nil"/>
              <w:left w:val="nil"/>
              <w:bottom w:val="nil"/>
              <w:right w:val="nil"/>
            </w:tcBorders>
            <w:shd w:val="clear" w:color="auto" w:fill="auto"/>
            <w:vAlign w:val="bottom"/>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17" w:type="pct"/>
            <w:tcBorders>
              <w:top w:val="nil"/>
              <w:left w:val="nil"/>
              <w:bottom w:val="nil"/>
              <w:right w:val="nil"/>
            </w:tcBorders>
            <w:shd w:val="clear" w:color="auto" w:fill="auto"/>
            <w:vAlign w:val="bottom"/>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19" w:type="pct"/>
            <w:tcBorders>
              <w:top w:val="nil"/>
              <w:left w:val="nil"/>
              <w:bottom w:val="nil"/>
              <w:right w:val="nil"/>
            </w:tcBorders>
            <w:shd w:val="clear" w:color="auto" w:fill="auto"/>
            <w:vAlign w:val="bottom"/>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19" w:type="pct"/>
            <w:tcBorders>
              <w:top w:val="nil"/>
              <w:left w:val="nil"/>
              <w:bottom w:val="nil"/>
              <w:right w:val="nil"/>
            </w:tcBorders>
            <w:shd w:val="clear" w:color="auto" w:fill="auto"/>
            <w:vAlign w:val="bottom"/>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381" w:type="pct"/>
            <w:gridSpan w:val="3"/>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b/>
                <w:bCs/>
                <w:sz w:val="12"/>
                <w:szCs w:val="12"/>
              </w:rPr>
            </w:pPr>
            <w:r w:rsidRPr="000B7C24">
              <w:rPr>
                <w:rFonts w:ascii="CG Times" w:hAnsi="CG Times" w:cs="Arial"/>
                <w:b/>
                <w:bCs/>
                <w:sz w:val="12"/>
                <w:szCs w:val="12"/>
              </w:rPr>
              <w:t>Shuma në m</w:t>
            </w:r>
            <w:r w:rsidRPr="004A6253">
              <w:rPr>
                <w:rFonts w:ascii="CG Times" w:hAnsi="CG Times" w:cs="Arial"/>
                <w:b/>
                <w:bCs/>
                <w:sz w:val="12"/>
                <w:szCs w:val="12"/>
                <w:vertAlign w:val="superscript"/>
              </w:rPr>
              <w:t>2</w:t>
            </w:r>
          </w:p>
        </w:tc>
        <w:tc>
          <w:tcPr>
            <w:tcW w:w="170" w:type="pct"/>
            <w:tcBorders>
              <w:top w:val="nil"/>
              <w:left w:val="nil"/>
              <w:bottom w:val="nil"/>
              <w:right w:val="nil"/>
            </w:tcBorders>
            <w:shd w:val="clear" w:color="auto" w:fill="auto"/>
            <w:noWrap/>
            <w:vAlign w:val="bottom"/>
          </w:tcPr>
          <w:p w:rsidR="00743A41" w:rsidRPr="000B7C24" w:rsidRDefault="00743A41" w:rsidP="0044495B">
            <w:pPr>
              <w:jc w:val="center"/>
              <w:rPr>
                <w:rFonts w:ascii="CG Times" w:hAnsi="CG Times" w:cs="Arial"/>
                <w:b/>
                <w:bCs/>
                <w:sz w:val="12"/>
                <w:szCs w:val="12"/>
              </w:rPr>
            </w:pPr>
            <w:r w:rsidRPr="000B7C24">
              <w:rPr>
                <w:rFonts w:ascii="CG Times" w:hAnsi="CG Times" w:cs="Arial"/>
                <w:b/>
                <w:bCs/>
                <w:sz w:val="12"/>
                <w:szCs w:val="12"/>
              </w:rPr>
              <w:t> </w:t>
            </w:r>
          </w:p>
        </w:tc>
        <w:tc>
          <w:tcPr>
            <w:tcW w:w="216" w:type="pct"/>
            <w:gridSpan w:val="2"/>
            <w:tcBorders>
              <w:top w:val="nil"/>
              <w:left w:val="nil"/>
              <w:bottom w:val="nil"/>
              <w:right w:val="nil"/>
            </w:tcBorders>
            <w:shd w:val="clear" w:color="auto" w:fill="auto"/>
            <w:vAlign w:val="bottom"/>
          </w:tcPr>
          <w:p w:rsidR="00743A41" w:rsidRPr="000B7C24" w:rsidRDefault="00743A41" w:rsidP="0044495B">
            <w:pPr>
              <w:jc w:val="center"/>
              <w:rPr>
                <w:rFonts w:ascii="CG Times" w:hAnsi="CG Times" w:cs="Arial"/>
                <w:b/>
                <w:bCs/>
                <w:sz w:val="12"/>
                <w:szCs w:val="12"/>
              </w:rPr>
            </w:pPr>
            <w:r w:rsidRPr="000B7C24">
              <w:rPr>
                <w:rFonts w:ascii="CG Times" w:hAnsi="CG Times" w:cs="Arial"/>
                <w:b/>
                <w:bCs/>
                <w:sz w:val="12"/>
                <w:szCs w:val="12"/>
              </w:rPr>
              <w:t>14574.01</w:t>
            </w:r>
          </w:p>
        </w:tc>
        <w:tc>
          <w:tcPr>
            <w:tcW w:w="220" w:type="pct"/>
            <w:tcBorders>
              <w:top w:val="nil"/>
              <w:left w:val="nil"/>
              <w:bottom w:val="nil"/>
              <w:right w:val="nil"/>
            </w:tcBorders>
            <w:shd w:val="clear" w:color="auto" w:fill="auto"/>
            <w:vAlign w:val="bottom"/>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72" w:type="pct"/>
            <w:gridSpan w:val="2"/>
            <w:tcBorders>
              <w:top w:val="nil"/>
              <w:left w:val="nil"/>
              <w:bottom w:val="nil"/>
              <w:right w:val="nil"/>
            </w:tcBorders>
            <w:shd w:val="clear" w:color="auto" w:fill="auto"/>
            <w:vAlign w:val="bottom"/>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18" w:type="pct"/>
            <w:gridSpan w:val="2"/>
            <w:tcBorders>
              <w:top w:val="nil"/>
              <w:left w:val="nil"/>
              <w:bottom w:val="nil"/>
              <w:right w:val="nil"/>
            </w:tcBorders>
            <w:shd w:val="clear" w:color="auto" w:fill="auto"/>
            <w:vAlign w:val="bottom"/>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385" w:type="pct"/>
            <w:gridSpan w:val="2"/>
            <w:tcBorders>
              <w:top w:val="nil"/>
              <w:left w:val="nil"/>
              <w:bottom w:val="nil"/>
              <w:right w:val="nil"/>
            </w:tcBorders>
            <w:shd w:val="clear" w:color="auto" w:fill="auto"/>
            <w:noWrap/>
            <w:vAlign w:val="bottom"/>
          </w:tcPr>
          <w:p w:rsidR="00743A41" w:rsidRPr="000B7C24" w:rsidRDefault="004A6253" w:rsidP="0044495B">
            <w:pPr>
              <w:rPr>
                <w:rFonts w:ascii="CG Times" w:hAnsi="CG Times" w:cs="Arial"/>
                <w:b/>
                <w:bCs/>
                <w:sz w:val="12"/>
                <w:szCs w:val="12"/>
              </w:rPr>
            </w:pPr>
            <w:r>
              <w:rPr>
                <w:rFonts w:ascii="CG Times" w:hAnsi="CG Times" w:cs="Arial"/>
                <w:b/>
                <w:bCs/>
                <w:sz w:val="12"/>
                <w:szCs w:val="12"/>
              </w:rPr>
              <w:t>Shuma në l</w:t>
            </w:r>
            <w:r w:rsidR="00743A41" w:rsidRPr="000B7C24">
              <w:rPr>
                <w:rFonts w:ascii="CG Times" w:hAnsi="CG Times" w:cs="Arial"/>
                <w:b/>
                <w:bCs/>
                <w:sz w:val="12"/>
                <w:szCs w:val="12"/>
              </w:rPr>
              <w:t>ekë</w:t>
            </w:r>
          </w:p>
        </w:tc>
        <w:tc>
          <w:tcPr>
            <w:tcW w:w="156" w:type="pct"/>
            <w:tcBorders>
              <w:top w:val="nil"/>
              <w:left w:val="nil"/>
              <w:bottom w:val="nil"/>
              <w:right w:val="nil"/>
            </w:tcBorders>
            <w:shd w:val="clear" w:color="auto" w:fill="auto"/>
            <w:noWrap/>
            <w:vAlign w:val="bottom"/>
          </w:tcPr>
          <w:p w:rsidR="00743A41" w:rsidRPr="000B7C24" w:rsidRDefault="00743A41" w:rsidP="0044495B">
            <w:pPr>
              <w:rPr>
                <w:rFonts w:ascii="CG Times" w:hAnsi="CG Times" w:cs="Arial"/>
                <w:sz w:val="12"/>
                <w:szCs w:val="12"/>
              </w:rPr>
            </w:pPr>
          </w:p>
        </w:tc>
        <w:tc>
          <w:tcPr>
            <w:tcW w:w="259" w:type="pct"/>
            <w:gridSpan w:val="3"/>
            <w:tcBorders>
              <w:top w:val="nil"/>
              <w:left w:val="nil"/>
              <w:bottom w:val="nil"/>
              <w:right w:val="nil"/>
            </w:tcBorders>
            <w:shd w:val="clear" w:color="auto" w:fill="auto"/>
            <w:vAlign w:val="bottom"/>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242" w:type="pct"/>
            <w:gridSpan w:val="2"/>
            <w:tcBorders>
              <w:top w:val="nil"/>
              <w:left w:val="nil"/>
              <w:bottom w:val="nil"/>
              <w:right w:val="nil"/>
            </w:tcBorders>
            <w:shd w:val="clear" w:color="auto" w:fill="auto"/>
            <w:vAlign w:val="bottom"/>
          </w:tcPr>
          <w:p w:rsidR="00743A41" w:rsidRPr="003010FB" w:rsidRDefault="004A6253" w:rsidP="0044495B">
            <w:pPr>
              <w:jc w:val="center"/>
              <w:rPr>
                <w:rFonts w:ascii="CG Times" w:hAnsi="CG Times" w:cs="Arial"/>
                <w:b/>
                <w:bCs/>
                <w:sz w:val="10"/>
                <w:szCs w:val="10"/>
              </w:rPr>
            </w:pPr>
            <w:r w:rsidRPr="003010FB">
              <w:rPr>
                <w:rFonts w:ascii="CG Times" w:hAnsi="CG Times" w:cs="Arial"/>
                <w:b/>
                <w:bCs/>
                <w:sz w:val="10"/>
                <w:szCs w:val="10"/>
              </w:rPr>
              <w:t>7,616,187</w:t>
            </w:r>
            <w:r w:rsidR="003010FB" w:rsidRPr="003010FB">
              <w:rPr>
                <w:rFonts w:ascii="CG Times" w:hAnsi="CG Times" w:cs="Arial"/>
                <w:b/>
                <w:bCs/>
                <w:sz w:val="10"/>
                <w:szCs w:val="10"/>
              </w:rPr>
              <w:t>.</w:t>
            </w:r>
            <w:r w:rsidR="00743A41" w:rsidRPr="003010FB">
              <w:rPr>
                <w:rFonts w:ascii="CG Times" w:hAnsi="CG Times" w:cs="Arial"/>
                <w:b/>
                <w:bCs/>
                <w:sz w:val="10"/>
                <w:szCs w:val="10"/>
              </w:rPr>
              <w:t>3</w:t>
            </w:r>
          </w:p>
        </w:tc>
        <w:tc>
          <w:tcPr>
            <w:tcW w:w="271" w:type="pct"/>
            <w:gridSpan w:val="3"/>
            <w:tcBorders>
              <w:top w:val="nil"/>
              <w:left w:val="nil"/>
              <w:bottom w:val="nil"/>
              <w:right w:val="nil"/>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c>
          <w:tcPr>
            <w:tcW w:w="440" w:type="pct"/>
            <w:gridSpan w:val="5"/>
            <w:tcBorders>
              <w:top w:val="nil"/>
              <w:left w:val="nil"/>
              <w:bottom w:val="nil"/>
              <w:right w:val="nil"/>
            </w:tcBorders>
            <w:shd w:val="clear" w:color="auto" w:fill="auto"/>
            <w:vAlign w:val="center"/>
          </w:tcPr>
          <w:p w:rsidR="00743A41" w:rsidRPr="000B7C24" w:rsidRDefault="00743A41" w:rsidP="0044495B">
            <w:pPr>
              <w:jc w:val="center"/>
              <w:rPr>
                <w:rFonts w:ascii="CG Times" w:hAnsi="CG Times" w:cs="Arial"/>
                <w:sz w:val="12"/>
                <w:szCs w:val="12"/>
              </w:rPr>
            </w:pPr>
            <w:r w:rsidRPr="000B7C24">
              <w:rPr>
                <w:rFonts w:ascii="CG Times" w:hAnsi="CG Times" w:cs="Arial"/>
                <w:sz w:val="12"/>
                <w:szCs w:val="12"/>
              </w:rPr>
              <w:t> </w:t>
            </w:r>
          </w:p>
        </w:tc>
      </w:tr>
    </w:tbl>
    <w:p w:rsidR="00743A41" w:rsidRDefault="00743A41" w:rsidP="00743A41">
      <w:pPr>
        <w:pStyle w:val="Paragrafi"/>
        <w:ind w:firstLine="0"/>
        <w:rPr>
          <w:szCs w:val="22"/>
        </w:rPr>
        <w:sectPr w:rsidR="00743A41" w:rsidSect="006863B4">
          <w:pgSz w:w="16840" w:h="11907" w:orient="landscape" w:code="9"/>
          <w:pgMar w:top="1418" w:right="1418" w:bottom="1418" w:left="1418" w:header="1304" w:footer="1134" w:gutter="0"/>
          <w:cols w:space="720"/>
          <w:docGrid w:linePitch="360"/>
        </w:sectPr>
      </w:pPr>
    </w:p>
    <w:p w:rsidR="00743A41" w:rsidRDefault="00743A41" w:rsidP="00743A41">
      <w:pPr>
        <w:pStyle w:val="Paragrafi"/>
        <w:ind w:firstLine="0"/>
        <w:rPr>
          <w:szCs w:val="22"/>
        </w:rPr>
      </w:pPr>
    </w:p>
    <w:tbl>
      <w:tblPr>
        <w:tblW w:w="5263" w:type="pct"/>
        <w:tblLayout w:type="fixed"/>
        <w:tblLook w:val="0000" w:firstRow="0" w:lastRow="0" w:firstColumn="0" w:lastColumn="0" w:noHBand="0" w:noVBand="0"/>
      </w:tblPr>
      <w:tblGrid>
        <w:gridCol w:w="421"/>
        <w:gridCol w:w="999"/>
        <w:gridCol w:w="670"/>
        <w:gridCol w:w="616"/>
        <w:gridCol w:w="427"/>
        <w:gridCol w:w="247"/>
        <w:gridCol w:w="134"/>
        <w:gridCol w:w="689"/>
        <w:gridCol w:w="33"/>
        <w:gridCol w:w="539"/>
        <w:gridCol w:w="275"/>
        <w:gridCol w:w="515"/>
        <w:gridCol w:w="653"/>
        <w:gridCol w:w="228"/>
        <w:gridCol w:w="590"/>
        <w:gridCol w:w="81"/>
        <w:gridCol w:w="641"/>
        <w:gridCol w:w="569"/>
        <w:gridCol w:w="231"/>
        <w:gridCol w:w="201"/>
        <w:gridCol w:w="332"/>
        <w:gridCol w:w="108"/>
        <w:gridCol w:w="9"/>
        <w:gridCol w:w="228"/>
        <w:gridCol w:w="383"/>
        <w:gridCol w:w="90"/>
        <w:gridCol w:w="236"/>
        <w:gridCol w:w="225"/>
        <w:gridCol w:w="174"/>
        <w:gridCol w:w="228"/>
        <w:gridCol w:w="111"/>
        <w:gridCol w:w="90"/>
        <w:gridCol w:w="266"/>
        <w:gridCol w:w="503"/>
        <w:gridCol w:w="12"/>
        <w:gridCol w:w="177"/>
        <w:gridCol w:w="662"/>
        <w:gridCol w:w="87"/>
        <w:gridCol w:w="141"/>
        <w:gridCol w:w="808"/>
        <w:gridCol w:w="54"/>
        <w:gridCol w:w="632"/>
        <w:gridCol w:w="15"/>
        <w:gridCol w:w="638"/>
      </w:tblGrid>
      <w:tr w:rsidR="00743A41" w:rsidRPr="00E65D4E" w:rsidTr="0044495B">
        <w:trPr>
          <w:gridAfter w:val="1"/>
          <w:wAfter w:w="213" w:type="pct"/>
          <w:trHeight w:val="139"/>
        </w:trPr>
        <w:tc>
          <w:tcPr>
            <w:tcW w:w="4787" w:type="pct"/>
            <w:gridSpan w:val="43"/>
            <w:tcBorders>
              <w:top w:val="nil"/>
              <w:left w:val="nil"/>
              <w:bottom w:val="nil"/>
              <w:right w:val="nil"/>
            </w:tcBorders>
            <w:shd w:val="clear" w:color="auto" w:fill="auto"/>
            <w:vAlign w:val="center"/>
          </w:tcPr>
          <w:p w:rsidR="00743A41" w:rsidRPr="00E65D4E" w:rsidRDefault="00743A41" w:rsidP="0044495B">
            <w:pPr>
              <w:rPr>
                <w:rFonts w:ascii="CG Times" w:hAnsi="CG Times" w:cs="Arial"/>
                <w:b/>
                <w:bCs/>
                <w:sz w:val="12"/>
                <w:szCs w:val="12"/>
              </w:rPr>
            </w:pPr>
            <w:r w:rsidRPr="00E65D4E">
              <w:rPr>
                <w:rFonts w:ascii="CG Times" w:hAnsi="CG Times" w:cs="Arial"/>
                <w:b/>
                <w:bCs/>
                <w:sz w:val="12"/>
                <w:szCs w:val="12"/>
              </w:rPr>
              <w:t>LISTA E PRONARËVE QË SHPRONËSOHEN PËR EFEKT TË NDERTIMIT DHE SHFRYTEZIMIT TE LINJES TREGTARE, ME RRYME TE VAZHDUAR, TE INTERKONJEKSIONIT, VLORE (SHQIPERI) – BRINDIZI JUG (ITALI)</w:t>
            </w:r>
          </w:p>
        </w:tc>
      </w:tr>
      <w:tr w:rsidR="00743A41" w:rsidRPr="00E65D4E" w:rsidTr="007A33BA">
        <w:trPr>
          <w:gridAfter w:val="2"/>
          <w:wAfter w:w="219" w:type="pct"/>
          <w:trHeight w:val="139"/>
        </w:trPr>
        <w:tc>
          <w:tcPr>
            <w:tcW w:w="3077" w:type="pct"/>
            <w:gridSpan w:val="23"/>
            <w:tcBorders>
              <w:top w:val="nil"/>
              <w:left w:val="nil"/>
              <w:bottom w:val="nil"/>
              <w:right w:val="nil"/>
            </w:tcBorders>
            <w:shd w:val="clear" w:color="auto" w:fill="auto"/>
            <w:noWrap/>
            <w:vAlign w:val="bottom"/>
          </w:tcPr>
          <w:p w:rsidR="00743A41" w:rsidRPr="007A33BA" w:rsidRDefault="00743A41" w:rsidP="0044495B">
            <w:pPr>
              <w:rPr>
                <w:rFonts w:ascii="CG Times" w:hAnsi="CG Times" w:cs="Arial"/>
                <w:b/>
                <w:bCs/>
                <w:sz w:val="12"/>
                <w:szCs w:val="12"/>
              </w:rPr>
            </w:pPr>
            <w:r w:rsidRPr="007A33BA">
              <w:rPr>
                <w:rFonts w:ascii="CG Times" w:hAnsi="CG Times" w:cs="Arial"/>
                <w:b/>
                <w:bCs/>
                <w:sz w:val="12"/>
                <w:szCs w:val="12"/>
              </w:rPr>
              <w:t xml:space="preserve">Qarku  </w:t>
            </w:r>
            <w:smartTag w:uri="urn:schemas-microsoft-com:office:smarttags" w:element="place">
              <w:smartTag w:uri="urn:schemas-microsoft-com:office:smarttags" w:element="City">
                <w:r w:rsidRPr="007A33BA">
                  <w:rPr>
                    <w:rFonts w:ascii="CG Times" w:hAnsi="CG Times" w:cs="Arial"/>
                    <w:b/>
                    <w:bCs/>
                    <w:sz w:val="12"/>
                    <w:szCs w:val="12"/>
                  </w:rPr>
                  <w:t>VLORE</w:t>
                </w:r>
              </w:smartTag>
            </w:smartTag>
          </w:p>
        </w:tc>
        <w:tc>
          <w:tcPr>
            <w:tcW w:w="234"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212"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143"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261"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309"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317" w:type="pct"/>
            <w:gridSpan w:val="2"/>
            <w:tcBorders>
              <w:top w:val="nil"/>
              <w:left w:val="nil"/>
              <w:bottom w:val="nil"/>
              <w:right w:val="nil"/>
            </w:tcBorders>
            <w:shd w:val="clear" w:color="auto" w:fill="auto"/>
            <w:noWrap/>
            <w:vAlign w:val="center"/>
          </w:tcPr>
          <w:p w:rsidR="00743A41" w:rsidRPr="00E65D4E" w:rsidRDefault="00743A41" w:rsidP="0044495B">
            <w:pPr>
              <w:jc w:val="center"/>
              <w:rPr>
                <w:rFonts w:ascii="CG Times" w:hAnsi="CG Times" w:cs="Arial"/>
                <w:sz w:val="12"/>
                <w:szCs w:val="12"/>
              </w:rPr>
            </w:pPr>
          </w:p>
        </w:tc>
        <w:tc>
          <w:tcPr>
            <w:tcW w:w="226" w:type="pct"/>
            <w:gridSpan w:val="2"/>
            <w:tcBorders>
              <w:top w:val="nil"/>
              <w:left w:val="nil"/>
              <w:bottom w:val="nil"/>
              <w:right w:val="nil"/>
            </w:tcBorders>
            <w:shd w:val="clear" w:color="auto" w:fill="auto"/>
            <w:noWrap/>
            <w:vAlign w:val="center"/>
          </w:tcPr>
          <w:p w:rsidR="00743A41" w:rsidRPr="00E65D4E" w:rsidRDefault="00743A41" w:rsidP="0044495B">
            <w:pPr>
              <w:jc w:val="center"/>
              <w:rPr>
                <w:rFonts w:ascii="CG Times" w:hAnsi="CG Times" w:cs="Arial"/>
                <w:sz w:val="12"/>
                <w:szCs w:val="12"/>
              </w:rPr>
            </w:pPr>
          </w:p>
        </w:tc>
      </w:tr>
      <w:tr w:rsidR="00743A41" w:rsidRPr="00E65D4E" w:rsidTr="007A33BA">
        <w:trPr>
          <w:gridAfter w:val="2"/>
          <w:wAfter w:w="219" w:type="pct"/>
          <w:trHeight w:val="139"/>
        </w:trPr>
        <w:tc>
          <w:tcPr>
            <w:tcW w:w="3077" w:type="pct"/>
            <w:gridSpan w:val="23"/>
            <w:tcBorders>
              <w:top w:val="nil"/>
              <w:left w:val="nil"/>
              <w:bottom w:val="nil"/>
              <w:right w:val="nil"/>
            </w:tcBorders>
            <w:shd w:val="clear" w:color="auto" w:fill="auto"/>
            <w:noWrap/>
            <w:vAlign w:val="bottom"/>
          </w:tcPr>
          <w:p w:rsidR="00743A41" w:rsidRPr="007A33BA" w:rsidRDefault="00743A41" w:rsidP="0044495B">
            <w:pPr>
              <w:rPr>
                <w:rFonts w:ascii="CG Times" w:hAnsi="CG Times" w:cs="Arial"/>
                <w:sz w:val="12"/>
                <w:szCs w:val="12"/>
              </w:rPr>
            </w:pPr>
            <w:r w:rsidRPr="007A33BA">
              <w:rPr>
                <w:rFonts w:ascii="CG Times" w:hAnsi="CG Times" w:cs="Arial"/>
                <w:sz w:val="12"/>
                <w:szCs w:val="12"/>
              </w:rPr>
              <w:t>Lloji i pasurisë që shpronësohet: toke bujqesore</w:t>
            </w:r>
          </w:p>
        </w:tc>
        <w:tc>
          <w:tcPr>
            <w:tcW w:w="234"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212"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143"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261"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309"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317" w:type="pct"/>
            <w:gridSpan w:val="2"/>
            <w:tcBorders>
              <w:top w:val="nil"/>
              <w:left w:val="nil"/>
              <w:bottom w:val="nil"/>
              <w:right w:val="nil"/>
            </w:tcBorders>
            <w:shd w:val="clear" w:color="auto" w:fill="auto"/>
            <w:noWrap/>
            <w:vAlign w:val="center"/>
          </w:tcPr>
          <w:p w:rsidR="00743A41" w:rsidRPr="00E65D4E" w:rsidRDefault="00743A41" w:rsidP="0044495B">
            <w:pPr>
              <w:jc w:val="center"/>
              <w:rPr>
                <w:rFonts w:ascii="CG Times" w:hAnsi="CG Times" w:cs="Arial"/>
                <w:sz w:val="12"/>
                <w:szCs w:val="12"/>
              </w:rPr>
            </w:pPr>
          </w:p>
        </w:tc>
        <w:tc>
          <w:tcPr>
            <w:tcW w:w="226" w:type="pct"/>
            <w:gridSpan w:val="2"/>
            <w:tcBorders>
              <w:top w:val="nil"/>
              <w:left w:val="nil"/>
              <w:bottom w:val="nil"/>
              <w:right w:val="nil"/>
            </w:tcBorders>
            <w:shd w:val="clear" w:color="auto" w:fill="auto"/>
            <w:noWrap/>
            <w:vAlign w:val="center"/>
          </w:tcPr>
          <w:p w:rsidR="00743A41" w:rsidRPr="00E65D4E" w:rsidRDefault="00743A41" w:rsidP="0044495B">
            <w:pPr>
              <w:jc w:val="center"/>
              <w:rPr>
                <w:rFonts w:ascii="CG Times" w:hAnsi="CG Times" w:cs="Arial"/>
                <w:sz w:val="12"/>
                <w:szCs w:val="12"/>
              </w:rPr>
            </w:pPr>
          </w:p>
        </w:tc>
      </w:tr>
      <w:tr w:rsidR="00743A41" w:rsidRPr="00E65D4E" w:rsidTr="007A33BA">
        <w:trPr>
          <w:gridAfter w:val="2"/>
          <w:wAfter w:w="219" w:type="pct"/>
          <w:trHeight w:val="139"/>
        </w:trPr>
        <w:tc>
          <w:tcPr>
            <w:tcW w:w="3077" w:type="pct"/>
            <w:gridSpan w:val="2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r w:rsidRPr="00E65D4E">
              <w:rPr>
                <w:rFonts w:ascii="CG Times" w:hAnsi="CG Times" w:cs="Arial"/>
                <w:sz w:val="12"/>
                <w:szCs w:val="12"/>
              </w:rPr>
              <w:t>Lloji i pasurisë që dë</w:t>
            </w:r>
            <w:r>
              <w:rPr>
                <w:rFonts w:ascii="CG Times" w:hAnsi="CG Times" w:cs="Arial"/>
                <w:sz w:val="12"/>
                <w:szCs w:val="12"/>
              </w:rPr>
              <w:t>mtohet pë shkak të ndërtimit: k</w:t>
            </w:r>
            <w:r w:rsidRPr="00E65D4E">
              <w:rPr>
                <w:rFonts w:ascii="CG Times" w:hAnsi="CG Times" w:cs="Arial"/>
                <w:sz w:val="12"/>
                <w:szCs w:val="12"/>
              </w:rPr>
              <w:t>ultura bujqësore, të mbjella</w:t>
            </w:r>
          </w:p>
        </w:tc>
        <w:tc>
          <w:tcPr>
            <w:tcW w:w="234"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212"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143"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261"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309"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317" w:type="pct"/>
            <w:gridSpan w:val="2"/>
            <w:tcBorders>
              <w:top w:val="nil"/>
              <w:left w:val="nil"/>
              <w:bottom w:val="nil"/>
              <w:right w:val="nil"/>
            </w:tcBorders>
            <w:shd w:val="clear" w:color="auto" w:fill="auto"/>
            <w:noWrap/>
            <w:vAlign w:val="center"/>
          </w:tcPr>
          <w:p w:rsidR="00743A41" w:rsidRPr="00E65D4E" w:rsidRDefault="00743A41" w:rsidP="0044495B">
            <w:pPr>
              <w:jc w:val="center"/>
              <w:rPr>
                <w:rFonts w:ascii="CG Times" w:hAnsi="CG Times" w:cs="Arial"/>
                <w:sz w:val="12"/>
                <w:szCs w:val="12"/>
              </w:rPr>
            </w:pPr>
          </w:p>
        </w:tc>
        <w:tc>
          <w:tcPr>
            <w:tcW w:w="226" w:type="pct"/>
            <w:gridSpan w:val="2"/>
            <w:tcBorders>
              <w:top w:val="nil"/>
              <w:left w:val="nil"/>
              <w:bottom w:val="nil"/>
              <w:right w:val="nil"/>
            </w:tcBorders>
            <w:shd w:val="clear" w:color="auto" w:fill="auto"/>
            <w:noWrap/>
            <w:vAlign w:val="center"/>
          </w:tcPr>
          <w:p w:rsidR="00743A41" w:rsidRPr="00E65D4E" w:rsidRDefault="00743A41" w:rsidP="0044495B">
            <w:pPr>
              <w:jc w:val="center"/>
              <w:rPr>
                <w:rFonts w:ascii="CG Times" w:hAnsi="CG Times" w:cs="Arial"/>
                <w:sz w:val="12"/>
                <w:szCs w:val="12"/>
              </w:rPr>
            </w:pPr>
          </w:p>
        </w:tc>
      </w:tr>
      <w:tr w:rsidR="00743A41" w:rsidRPr="00E65D4E" w:rsidTr="007A33BA">
        <w:trPr>
          <w:gridAfter w:val="2"/>
          <w:wAfter w:w="219" w:type="pct"/>
          <w:trHeight w:val="139"/>
        </w:trPr>
        <w:tc>
          <w:tcPr>
            <w:tcW w:w="141" w:type="pct"/>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334" w:type="pct"/>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573"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83" w:type="pct"/>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275" w:type="pct"/>
            <w:gridSpan w:val="2"/>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283"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172" w:type="pct"/>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294" w:type="pct"/>
            <w:gridSpan w:val="2"/>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197" w:type="pct"/>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431"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144" w:type="pct"/>
            <w:gridSpan w:val="2"/>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147" w:type="pct"/>
            <w:gridSpan w:val="2"/>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79" w:type="pct"/>
            <w:gridSpan w:val="2"/>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237"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209"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156"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231"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297"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286" w:type="pct"/>
            <w:gridSpan w:val="2"/>
            <w:tcBorders>
              <w:top w:val="nil"/>
              <w:left w:val="nil"/>
              <w:bottom w:val="nil"/>
              <w:right w:val="nil"/>
            </w:tcBorders>
            <w:shd w:val="clear" w:color="auto" w:fill="auto"/>
            <w:noWrap/>
            <w:vAlign w:val="center"/>
          </w:tcPr>
          <w:p w:rsidR="00743A41" w:rsidRPr="00E65D4E" w:rsidRDefault="00743A41" w:rsidP="0044495B">
            <w:pPr>
              <w:jc w:val="center"/>
              <w:rPr>
                <w:rFonts w:ascii="CG Times" w:hAnsi="CG Times" w:cs="Arial"/>
                <w:sz w:val="12"/>
                <w:szCs w:val="12"/>
              </w:rPr>
            </w:pPr>
          </w:p>
        </w:tc>
        <w:tc>
          <w:tcPr>
            <w:tcW w:w="211" w:type="pct"/>
            <w:tcBorders>
              <w:top w:val="nil"/>
              <w:left w:val="nil"/>
              <w:bottom w:val="nil"/>
              <w:right w:val="nil"/>
            </w:tcBorders>
            <w:shd w:val="clear" w:color="auto" w:fill="auto"/>
            <w:noWrap/>
            <w:vAlign w:val="center"/>
          </w:tcPr>
          <w:p w:rsidR="00743A41" w:rsidRPr="00E65D4E" w:rsidRDefault="00743A41" w:rsidP="0044495B">
            <w:pPr>
              <w:jc w:val="center"/>
              <w:rPr>
                <w:rFonts w:ascii="CG Times" w:hAnsi="CG Times" w:cs="Arial"/>
                <w:sz w:val="12"/>
                <w:szCs w:val="12"/>
              </w:rPr>
            </w:pPr>
          </w:p>
        </w:tc>
      </w:tr>
      <w:tr w:rsidR="00743A41" w:rsidRPr="00E65D4E" w:rsidTr="007A33BA">
        <w:trPr>
          <w:trHeight w:val="139"/>
        </w:trPr>
        <w:tc>
          <w:tcPr>
            <w:tcW w:w="141"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743A41" w:rsidRPr="007A33BA" w:rsidRDefault="00743A41" w:rsidP="0044495B">
            <w:pPr>
              <w:jc w:val="center"/>
              <w:rPr>
                <w:rFonts w:ascii="CG Times" w:hAnsi="CG Times" w:cs="Arial"/>
                <w:sz w:val="10"/>
                <w:szCs w:val="10"/>
              </w:rPr>
            </w:pPr>
            <w:r w:rsidRPr="007A33BA">
              <w:rPr>
                <w:rFonts w:ascii="CG Times" w:hAnsi="CG Times" w:cs="Arial"/>
                <w:sz w:val="10"/>
                <w:szCs w:val="10"/>
              </w:rPr>
              <w:t>Nr</w:t>
            </w:r>
          </w:p>
        </w:tc>
        <w:tc>
          <w:tcPr>
            <w:tcW w:w="334"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rsidR="00743A41" w:rsidRPr="007A33BA" w:rsidRDefault="00743A41" w:rsidP="0044495B">
            <w:pPr>
              <w:jc w:val="center"/>
              <w:rPr>
                <w:rFonts w:ascii="CG Times" w:hAnsi="CG Times" w:cs="Arial"/>
                <w:sz w:val="10"/>
                <w:szCs w:val="10"/>
              </w:rPr>
            </w:pPr>
            <w:r w:rsidRPr="007A33BA">
              <w:rPr>
                <w:rFonts w:ascii="CG Times" w:hAnsi="CG Times" w:cs="Arial"/>
                <w:sz w:val="10"/>
                <w:szCs w:val="10"/>
              </w:rPr>
              <w:t>Objekti</w:t>
            </w:r>
          </w:p>
        </w:tc>
        <w:tc>
          <w:tcPr>
            <w:tcW w:w="2385" w:type="pct"/>
            <w:gridSpan w:val="17"/>
            <w:tcBorders>
              <w:top w:val="single" w:sz="8" w:space="0" w:color="auto"/>
              <w:left w:val="nil"/>
              <w:bottom w:val="single" w:sz="8" w:space="0" w:color="auto"/>
              <w:right w:val="single" w:sz="8" w:space="0" w:color="000000"/>
            </w:tcBorders>
            <w:shd w:val="clear" w:color="auto" w:fill="auto"/>
            <w:noWrap/>
            <w:vAlign w:val="center"/>
          </w:tcPr>
          <w:p w:rsidR="00743A41" w:rsidRPr="007A33BA" w:rsidRDefault="00743A41" w:rsidP="0044495B">
            <w:pPr>
              <w:jc w:val="center"/>
              <w:rPr>
                <w:rFonts w:ascii="CG Times" w:hAnsi="CG Times" w:cs="Arial"/>
                <w:sz w:val="10"/>
                <w:szCs w:val="10"/>
              </w:rPr>
            </w:pPr>
            <w:r w:rsidRPr="007A33BA">
              <w:rPr>
                <w:rFonts w:ascii="CG Times" w:hAnsi="CG Times" w:cs="Arial"/>
                <w:sz w:val="10"/>
                <w:szCs w:val="10"/>
              </w:rPr>
              <w:t>Shpronësim definitiv</w:t>
            </w:r>
          </w:p>
        </w:tc>
        <w:tc>
          <w:tcPr>
            <w:tcW w:w="1062" w:type="pct"/>
            <w:gridSpan w:val="15"/>
            <w:tcBorders>
              <w:top w:val="single" w:sz="8" w:space="0" w:color="auto"/>
              <w:left w:val="nil"/>
              <w:bottom w:val="single" w:sz="8" w:space="0" w:color="auto"/>
              <w:right w:val="single" w:sz="8" w:space="0" w:color="000000"/>
            </w:tcBorders>
            <w:shd w:val="clear" w:color="auto" w:fill="auto"/>
            <w:noWrap/>
            <w:vAlign w:val="center"/>
          </w:tcPr>
          <w:p w:rsidR="00743A41" w:rsidRPr="007A33BA" w:rsidRDefault="00743A41" w:rsidP="0044495B">
            <w:pPr>
              <w:jc w:val="center"/>
              <w:rPr>
                <w:rFonts w:ascii="CG Times" w:hAnsi="CG Times" w:cs="Arial"/>
                <w:sz w:val="10"/>
                <w:szCs w:val="10"/>
              </w:rPr>
            </w:pPr>
            <w:r w:rsidRPr="007A33BA">
              <w:rPr>
                <w:rFonts w:ascii="CG Times" w:hAnsi="CG Times" w:cs="Arial"/>
                <w:sz w:val="10"/>
                <w:szCs w:val="10"/>
              </w:rPr>
              <w:t>Shpronësim provizor</w:t>
            </w:r>
          </w:p>
        </w:tc>
        <w:tc>
          <w:tcPr>
            <w:tcW w:w="284" w:type="pct"/>
            <w:gridSpan w:val="3"/>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743A41" w:rsidRPr="003010FB" w:rsidRDefault="00743A41" w:rsidP="0044495B">
            <w:pPr>
              <w:jc w:val="center"/>
              <w:rPr>
                <w:rFonts w:ascii="CG Times" w:hAnsi="CG Times" w:cs="Arial"/>
                <w:sz w:val="12"/>
                <w:szCs w:val="12"/>
                <w:lang w:val="it-IT"/>
              </w:rPr>
            </w:pPr>
            <w:r w:rsidRPr="003010FB">
              <w:rPr>
                <w:rFonts w:ascii="CG Times" w:hAnsi="CG Times" w:cs="Arial"/>
                <w:sz w:val="12"/>
                <w:szCs w:val="12"/>
                <w:lang w:val="it-IT"/>
              </w:rPr>
              <w:t>Vlera totale e kompensimit (lekë)</w:t>
            </w:r>
          </w:p>
        </w:tc>
        <w:tc>
          <w:tcPr>
            <w:tcW w:w="364" w:type="pct"/>
            <w:gridSpan w:val="4"/>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743A41" w:rsidRPr="00723BCA" w:rsidRDefault="00743A41" w:rsidP="0044495B">
            <w:pPr>
              <w:jc w:val="center"/>
              <w:rPr>
                <w:rFonts w:ascii="CG Times" w:hAnsi="CG Times" w:cs="Arial"/>
                <w:sz w:val="12"/>
                <w:szCs w:val="12"/>
              </w:rPr>
            </w:pPr>
            <w:r w:rsidRPr="00723BCA">
              <w:rPr>
                <w:rFonts w:ascii="CG Times" w:hAnsi="CG Times" w:cs="Arial"/>
                <w:sz w:val="12"/>
                <w:szCs w:val="12"/>
              </w:rPr>
              <w:t>Adresa e pronarit</w:t>
            </w:r>
          </w:p>
        </w:tc>
        <w:tc>
          <w:tcPr>
            <w:tcW w:w="430" w:type="pct"/>
            <w:gridSpan w:val="3"/>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743A41" w:rsidRPr="00723BCA" w:rsidRDefault="00743A41" w:rsidP="0044495B">
            <w:pPr>
              <w:jc w:val="center"/>
              <w:rPr>
                <w:rFonts w:ascii="CG Times" w:hAnsi="CG Times" w:cs="Arial"/>
                <w:sz w:val="12"/>
                <w:szCs w:val="12"/>
              </w:rPr>
            </w:pPr>
            <w:r w:rsidRPr="00723BCA">
              <w:rPr>
                <w:rFonts w:ascii="CG Times" w:hAnsi="CG Times" w:cs="Arial"/>
                <w:sz w:val="12"/>
                <w:szCs w:val="12"/>
              </w:rPr>
              <w:t>Shënime</w:t>
            </w:r>
          </w:p>
        </w:tc>
      </w:tr>
      <w:tr w:rsidR="00743A41" w:rsidRPr="00E65D4E" w:rsidTr="007A33BA">
        <w:trPr>
          <w:trHeight w:val="585"/>
        </w:trPr>
        <w:tc>
          <w:tcPr>
            <w:tcW w:w="141" w:type="pct"/>
            <w:vMerge/>
            <w:tcBorders>
              <w:top w:val="single" w:sz="8" w:space="0" w:color="auto"/>
              <w:left w:val="single" w:sz="8" w:space="0" w:color="auto"/>
              <w:bottom w:val="single" w:sz="8" w:space="0" w:color="auto"/>
              <w:right w:val="single" w:sz="8" w:space="0" w:color="auto"/>
            </w:tcBorders>
            <w:vAlign w:val="center"/>
          </w:tcPr>
          <w:p w:rsidR="00743A41" w:rsidRPr="007A33BA" w:rsidRDefault="00743A41" w:rsidP="0044495B">
            <w:pPr>
              <w:jc w:val="center"/>
              <w:rPr>
                <w:rFonts w:ascii="CG Times" w:hAnsi="CG Times" w:cs="Arial"/>
                <w:sz w:val="10"/>
                <w:szCs w:val="10"/>
              </w:rPr>
            </w:pPr>
          </w:p>
        </w:tc>
        <w:tc>
          <w:tcPr>
            <w:tcW w:w="334" w:type="pct"/>
            <w:vMerge/>
            <w:tcBorders>
              <w:top w:val="single" w:sz="8" w:space="0" w:color="auto"/>
              <w:left w:val="single" w:sz="8" w:space="0" w:color="auto"/>
              <w:bottom w:val="single" w:sz="8" w:space="0" w:color="auto"/>
              <w:right w:val="single" w:sz="8" w:space="0" w:color="auto"/>
            </w:tcBorders>
            <w:vAlign w:val="center"/>
          </w:tcPr>
          <w:p w:rsidR="00743A41" w:rsidRPr="007A33BA" w:rsidRDefault="00743A41" w:rsidP="0044495B">
            <w:pPr>
              <w:jc w:val="center"/>
              <w:rPr>
                <w:rFonts w:ascii="CG Times" w:hAnsi="CG Times" w:cs="Arial"/>
                <w:sz w:val="10"/>
                <w:szCs w:val="10"/>
              </w:rPr>
            </w:pPr>
          </w:p>
        </w:tc>
        <w:tc>
          <w:tcPr>
            <w:tcW w:w="224" w:type="pct"/>
            <w:tcBorders>
              <w:top w:val="nil"/>
              <w:left w:val="nil"/>
              <w:bottom w:val="single" w:sz="8" w:space="0" w:color="auto"/>
              <w:right w:val="single" w:sz="8" w:space="0" w:color="auto"/>
            </w:tcBorders>
            <w:shd w:val="clear" w:color="auto" w:fill="auto"/>
            <w:vAlign w:val="center"/>
          </w:tcPr>
          <w:p w:rsidR="00743A41" w:rsidRPr="007A33BA" w:rsidRDefault="00743A41" w:rsidP="0044495B">
            <w:pPr>
              <w:jc w:val="center"/>
              <w:rPr>
                <w:rFonts w:ascii="CG Times" w:hAnsi="CG Times" w:cs="Arial"/>
                <w:sz w:val="10"/>
                <w:szCs w:val="10"/>
              </w:rPr>
            </w:pPr>
            <w:r w:rsidRPr="007A33BA">
              <w:rPr>
                <w:rFonts w:ascii="CG Times" w:hAnsi="CG Times" w:cs="Arial"/>
                <w:sz w:val="10"/>
                <w:szCs w:val="10"/>
              </w:rPr>
              <w:t>Emri</w:t>
            </w:r>
          </w:p>
        </w:tc>
        <w:tc>
          <w:tcPr>
            <w:tcW w:w="206" w:type="pct"/>
            <w:tcBorders>
              <w:top w:val="nil"/>
              <w:left w:val="nil"/>
              <w:bottom w:val="single" w:sz="8" w:space="0" w:color="auto"/>
              <w:right w:val="single" w:sz="8" w:space="0" w:color="auto"/>
            </w:tcBorders>
            <w:shd w:val="clear" w:color="auto" w:fill="auto"/>
            <w:vAlign w:val="center"/>
          </w:tcPr>
          <w:p w:rsidR="00743A41" w:rsidRPr="007A33BA" w:rsidRDefault="00743A41" w:rsidP="0044495B">
            <w:pPr>
              <w:jc w:val="center"/>
              <w:rPr>
                <w:rFonts w:ascii="CG Times" w:hAnsi="CG Times" w:cs="Arial"/>
                <w:sz w:val="10"/>
                <w:szCs w:val="10"/>
              </w:rPr>
            </w:pPr>
            <w:r w:rsidRPr="007A33BA">
              <w:rPr>
                <w:rFonts w:ascii="CG Times" w:hAnsi="CG Times" w:cs="Arial"/>
                <w:sz w:val="10"/>
                <w:szCs w:val="10"/>
              </w:rPr>
              <w:t>Atësia</w:t>
            </w:r>
          </w:p>
        </w:tc>
        <w:tc>
          <w:tcPr>
            <w:tcW w:w="271" w:type="pct"/>
            <w:gridSpan w:val="3"/>
            <w:tcBorders>
              <w:top w:val="nil"/>
              <w:left w:val="nil"/>
              <w:bottom w:val="single" w:sz="8" w:space="0" w:color="auto"/>
              <w:right w:val="single" w:sz="8" w:space="0" w:color="auto"/>
            </w:tcBorders>
            <w:shd w:val="clear" w:color="auto" w:fill="auto"/>
            <w:vAlign w:val="center"/>
          </w:tcPr>
          <w:p w:rsidR="00743A41" w:rsidRPr="007A33BA" w:rsidRDefault="00743A41" w:rsidP="0044495B">
            <w:pPr>
              <w:jc w:val="center"/>
              <w:rPr>
                <w:rFonts w:ascii="CG Times" w:hAnsi="CG Times" w:cs="Arial"/>
                <w:sz w:val="10"/>
                <w:szCs w:val="10"/>
              </w:rPr>
            </w:pPr>
            <w:r w:rsidRPr="007A33BA">
              <w:rPr>
                <w:rFonts w:ascii="CG Times" w:hAnsi="CG Times" w:cs="Arial"/>
                <w:sz w:val="10"/>
                <w:szCs w:val="10"/>
              </w:rPr>
              <w:t>Mbiemri</w:t>
            </w:r>
          </w:p>
        </w:tc>
        <w:tc>
          <w:tcPr>
            <w:tcW w:w="241" w:type="pct"/>
            <w:gridSpan w:val="2"/>
            <w:tcBorders>
              <w:top w:val="nil"/>
              <w:left w:val="nil"/>
              <w:bottom w:val="single" w:sz="8" w:space="0" w:color="auto"/>
              <w:right w:val="single" w:sz="8" w:space="0" w:color="auto"/>
            </w:tcBorders>
            <w:shd w:val="clear" w:color="auto" w:fill="auto"/>
            <w:vAlign w:val="center"/>
          </w:tcPr>
          <w:p w:rsidR="00743A41" w:rsidRPr="007A33BA" w:rsidRDefault="00743A41" w:rsidP="0044495B">
            <w:pPr>
              <w:jc w:val="center"/>
              <w:rPr>
                <w:rFonts w:ascii="CG Times" w:hAnsi="CG Times" w:cs="Arial"/>
                <w:sz w:val="10"/>
                <w:szCs w:val="10"/>
              </w:rPr>
            </w:pPr>
            <w:r w:rsidRPr="007A33BA">
              <w:rPr>
                <w:rFonts w:ascii="CG Times" w:hAnsi="CG Times" w:cs="Arial"/>
                <w:sz w:val="10"/>
                <w:szCs w:val="10"/>
              </w:rPr>
              <w:t>Lloji i pasurisë</w:t>
            </w:r>
          </w:p>
        </w:tc>
        <w:tc>
          <w:tcPr>
            <w:tcW w:w="180" w:type="pct"/>
            <w:tcBorders>
              <w:top w:val="nil"/>
              <w:left w:val="nil"/>
              <w:bottom w:val="single" w:sz="8" w:space="0" w:color="auto"/>
              <w:right w:val="single" w:sz="8" w:space="0" w:color="auto"/>
            </w:tcBorders>
            <w:shd w:val="clear" w:color="auto" w:fill="auto"/>
            <w:vAlign w:val="center"/>
          </w:tcPr>
          <w:p w:rsidR="00743A41" w:rsidRPr="007A33BA" w:rsidRDefault="00743A41" w:rsidP="0044495B">
            <w:pPr>
              <w:jc w:val="center"/>
              <w:rPr>
                <w:rFonts w:ascii="CG Times" w:hAnsi="CG Times" w:cs="Arial"/>
                <w:sz w:val="10"/>
                <w:szCs w:val="10"/>
              </w:rPr>
            </w:pPr>
            <w:r w:rsidRPr="007A33BA">
              <w:rPr>
                <w:rFonts w:ascii="CG Times" w:hAnsi="CG Times" w:cs="Arial"/>
                <w:sz w:val="10"/>
                <w:szCs w:val="10"/>
              </w:rPr>
              <w:t>Z.K</w:t>
            </w:r>
          </w:p>
        </w:tc>
        <w:tc>
          <w:tcPr>
            <w:tcW w:w="264" w:type="pct"/>
            <w:gridSpan w:val="2"/>
            <w:tcBorders>
              <w:top w:val="nil"/>
              <w:left w:val="nil"/>
              <w:bottom w:val="single" w:sz="8" w:space="0" w:color="auto"/>
              <w:right w:val="single" w:sz="8" w:space="0" w:color="auto"/>
            </w:tcBorders>
            <w:shd w:val="clear" w:color="auto" w:fill="auto"/>
            <w:vAlign w:val="center"/>
          </w:tcPr>
          <w:p w:rsidR="00743A41" w:rsidRPr="007A33BA" w:rsidRDefault="00743A41" w:rsidP="0044495B">
            <w:pPr>
              <w:jc w:val="center"/>
              <w:rPr>
                <w:rFonts w:ascii="CG Times" w:hAnsi="CG Times" w:cs="Arial"/>
                <w:sz w:val="10"/>
                <w:szCs w:val="10"/>
              </w:rPr>
            </w:pPr>
            <w:r w:rsidRPr="007A33BA">
              <w:rPr>
                <w:rFonts w:ascii="CG Times" w:hAnsi="CG Times" w:cs="Arial"/>
                <w:sz w:val="10"/>
                <w:szCs w:val="10"/>
              </w:rPr>
              <w:t>Nr. pasurisë</w:t>
            </w:r>
          </w:p>
        </w:tc>
        <w:tc>
          <w:tcPr>
            <w:tcW w:w="218" w:type="pct"/>
            <w:tcBorders>
              <w:top w:val="nil"/>
              <w:left w:val="nil"/>
              <w:bottom w:val="single" w:sz="8" w:space="0" w:color="auto"/>
              <w:right w:val="single" w:sz="8" w:space="0" w:color="auto"/>
            </w:tcBorders>
            <w:shd w:val="clear" w:color="auto" w:fill="auto"/>
            <w:vAlign w:val="center"/>
          </w:tcPr>
          <w:p w:rsidR="00743A41" w:rsidRPr="007A33BA" w:rsidRDefault="00743A41" w:rsidP="0044495B">
            <w:pPr>
              <w:jc w:val="center"/>
              <w:rPr>
                <w:rFonts w:ascii="CG Times" w:hAnsi="CG Times" w:cs="Arial"/>
                <w:sz w:val="10"/>
                <w:szCs w:val="10"/>
              </w:rPr>
            </w:pPr>
            <w:r w:rsidRPr="007A33BA">
              <w:rPr>
                <w:rFonts w:ascii="CG Times" w:hAnsi="CG Times" w:cs="Arial"/>
                <w:sz w:val="10"/>
                <w:szCs w:val="10"/>
              </w:rPr>
              <w:t>Sip. e pasurisë (m</w:t>
            </w:r>
            <w:r w:rsidRPr="007A33BA">
              <w:rPr>
                <w:rFonts w:ascii="CG Times" w:hAnsi="CG Times" w:cs="Arial"/>
                <w:sz w:val="10"/>
                <w:szCs w:val="10"/>
                <w:vertAlign w:val="superscript"/>
              </w:rPr>
              <w:t>2</w:t>
            </w:r>
            <w:r w:rsidRPr="007A33BA">
              <w:rPr>
                <w:rFonts w:ascii="CG Times" w:hAnsi="CG Times" w:cs="Arial"/>
                <w:sz w:val="10"/>
                <w:szCs w:val="10"/>
              </w:rPr>
              <w:t>)</w:t>
            </w:r>
          </w:p>
        </w:tc>
        <w:tc>
          <w:tcPr>
            <w:tcW w:w="300" w:type="pct"/>
            <w:gridSpan w:val="3"/>
            <w:tcBorders>
              <w:top w:val="nil"/>
              <w:left w:val="nil"/>
              <w:bottom w:val="single" w:sz="8" w:space="0" w:color="auto"/>
              <w:right w:val="single" w:sz="8" w:space="0" w:color="auto"/>
            </w:tcBorders>
            <w:shd w:val="clear" w:color="auto" w:fill="auto"/>
            <w:vAlign w:val="center"/>
          </w:tcPr>
          <w:p w:rsidR="00743A41" w:rsidRPr="007A33BA" w:rsidRDefault="00743A41" w:rsidP="0044495B">
            <w:pPr>
              <w:jc w:val="center"/>
              <w:rPr>
                <w:rFonts w:ascii="CG Times" w:hAnsi="CG Times" w:cs="Arial"/>
                <w:sz w:val="10"/>
                <w:szCs w:val="10"/>
              </w:rPr>
            </w:pPr>
            <w:r w:rsidRPr="007A33BA">
              <w:rPr>
                <w:rFonts w:ascii="CG Times" w:hAnsi="CG Times" w:cs="Arial"/>
                <w:sz w:val="10"/>
                <w:szCs w:val="10"/>
              </w:rPr>
              <w:t>Sip. shpronësim definitiv (m</w:t>
            </w:r>
            <w:r w:rsidRPr="007A33BA">
              <w:rPr>
                <w:rFonts w:ascii="CG Times" w:hAnsi="CG Times" w:cs="Arial"/>
                <w:sz w:val="10"/>
                <w:szCs w:val="10"/>
                <w:vertAlign w:val="superscript"/>
              </w:rPr>
              <w:t>2</w:t>
            </w:r>
            <w:r w:rsidRPr="007A33BA">
              <w:rPr>
                <w:rFonts w:ascii="CG Times" w:hAnsi="CG Times" w:cs="Arial"/>
                <w:sz w:val="10"/>
                <w:szCs w:val="10"/>
              </w:rPr>
              <w:t>)</w:t>
            </w:r>
          </w:p>
        </w:tc>
        <w:tc>
          <w:tcPr>
            <w:tcW w:w="214" w:type="pct"/>
            <w:tcBorders>
              <w:top w:val="nil"/>
              <w:left w:val="nil"/>
              <w:bottom w:val="single" w:sz="8" w:space="0" w:color="auto"/>
              <w:right w:val="single" w:sz="8" w:space="0" w:color="auto"/>
            </w:tcBorders>
            <w:shd w:val="clear" w:color="auto" w:fill="auto"/>
            <w:vAlign w:val="center"/>
          </w:tcPr>
          <w:p w:rsidR="00743A41" w:rsidRPr="007A33BA" w:rsidRDefault="00743A41" w:rsidP="0044495B">
            <w:pPr>
              <w:jc w:val="center"/>
              <w:rPr>
                <w:rFonts w:ascii="CG Times" w:hAnsi="CG Times" w:cs="Arial"/>
                <w:sz w:val="10"/>
                <w:szCs w:val="10"/>
              </w:rPr>
            </w:pPr>
            <w:r w:rsidRPr="007A33BA">
              <w:rPr>
                <w:rFonts w:ascii="CG Times" w:hAnsi="CG Times" w:cs="Arial"/>
                <w:sz w:val="10"/>
                <w:szCs w:val="10"/>
              </w:rPr>
              <w:t>Çmimi      (lekë/m</w:t>
            </w:r>
            <w:r w:rsidRPr="007A33BA">
              <w:rPr>
                <w:rFonts w:ascii="CG Times" w:hAnsi="CG Times" w:cs="Arial"/>
                <w:sz w:val="10"/>
                <w:szCs w:val="10"/>
                <w:vertAlign w:val="superscript"/>
              </w:rPr>
              <w:t>2</w:t>
            </w:r>
            <w:r w:rsidRPr="007A33BA">
              <w:rPr>
                <w:rFonts w:ascii="CG Times" w:hAnsi="CG Times" w:cs="Arial"/>
                <w:sz w:val="10"/>
                <w:szCs w:val="10"/>
              </w:rPr>
              <w:t>)</w:t>
            </w:r>
          </w:p>
        </w:tc>
        <w:tc>
          <w:tcPr>
            <w:tcW w:w="267" w:type="pct"/>
            <w:gridSpan w:val="2"/>
            <w:tcBorders>
              <w:top w:val="nil"/>
              <w:left w:val="nil"/>
              <w:bottom w:val="single" w:sz="8" w:space="0" w:color="auto"/>
              <w:right w:val="single" w:sz="8" w:space="0" w:color="auto"/>
            </w:tcBorders>
            <w:shd w:val="clear" w:color="auto" w:fill="auto"/>
            <w:vAlign w:val="center"/>
          </w:tcPr>
          <w:p w:rsidR="00743A41" w:rsidRPr="007A33BA" w:rsidRDefault="00743A41" w:rsidP="0044495B">
            <w:pPr>
              <w:jc w:val="center"/>
              <w:rPr>
                <w:rFonts w:ascii="CG Times" w:hAnsi="CG Times" w:cs="Arial"/>
                <w:sz w:val="10"/>
                <w:szCs w:val="10"/>
              </w:rPr>
            </w:pPr>
            <w:r w:rsidRPr="007A33BA">
              <w:rPr>
                <w:rFonts w:ascii="CG Times" w:hAnsi="CG Times" w:cs="Arial"/>
                <w:sz w:val="10"/>
                <w:szCs w:val="10"/>
              </w:rPr>
              <w:t>Vlera e kompensimit  (lekë)</w:t>
            </w:r>
          </w:p>
        </w:tc>
        <w:tc>
          <w:tcPr>
            <w:tcW w:w="178" w:type="pct"/>
            <w:gridSpan w:val="2"/>
            <w:tcBorders>
              <w:top w:val="nil"/>
              <w:left w:val="nil"/>
              <w:bottom w:val="single" w:sz="8" w:space="0" w:color="auto"/>
              <w:right w:val="single" w:sz="8" w:space="0" w:color="auto"/>
            </w:tcBorders>
            <w:shd w:val="clear" w:color="auto" w:fill="auto"/>
            <w:vAlign w:val="center"/>
          </w:tcPr>
          <w:p w:rsidR="00743A41" w:rsidRPr="007A33BA" w:rsidRDefault="00743A41" w:rsidP="0044495B">
            <w:pPr>
              <w:jc w:val="center"/>
              <w:rPr>
                <w:rFonts w:ascii="CG Times" w:hAnsi="CG Times" w:cs="Arial"/>
                <w:sz w:val="10"/>
                <w:szCs w:val="10"/>
              </w:rPr>
            </w:pPr>
            <w:r w:rsidRPr="007A33BA">
              <w:rPr>
                <w:rFonts w:ascii="CG Times" w:hAnsi="CG Times" w:cs="Arial"/>
                <w:sz w:val="10"/>
                <w:szCs w:val="10"/>
              </w:rPr>
              <w:t>Sasia në m</w:t>
            </w:r>
            <w:r w:rsidRPr="007A33BA">
              <w:rPr>
                <w:rFonts w:ascii="CG Times" w:hAnsi="CG Times" w:cs="Arial"/>
                <w:sz w:val="10"/>
                <w:szCs w:val="10"/>
                <w:vertAlign w:val="superscript"/>
              </w:rPr>
              <w:t>2</w:t>
            </w:r>
          </w:p>
        </w:tc>
        <w:tc>
          <w:tcPr>
            <w:tcW w:w="243" w:type="pct"/>
            <w:gridSpan w:val="4"/>
            <w:tcBorders>
              <w:top w:val="nil"/>
              <w:left w:val="nil"/>
              <w:bottom w:val="single" w:sz="8" w:space="0" w:color="auto"/>
              <w:right w:val="single" w:sz="8" w:space="0" w:color="auto"/>
            </w:tcBorders>
            <w:shd w:val="clear" w:color="auto" w:fill="auto"/>
            <w:vAlign w:val="center"/>
          </w:tcPr>
          <w:p w:rsidR="00743A41" w:rsidRPr="007A33BA" w:rsidRDefault="00743A41" w:rsidP="0044495B">
            <w:pPr>
              <w:jc w:val="center"/>
              <w:rPr>
                <w:rFonts w:ascii="CG Times" w:hAnsi="CG Times" w:cs="Arial"/>
                <w:sz w:val="10"/>
                <w:szCs w:val="10"/>
              </w:rPr>
            </w:pPr>
            <w:r w:rsidRPr="007A33BA">
              <w:rPr>
                <w:rFonts w:ascii="CG Times" w:hAnsi="CG Times" w:cs="Arial"/>
                <w:sz w:val="10"/>
                <w:szCs w:val="10"/>
              </w:rPr>
              <w:t>Lloji i kulturës</w:t>
            </w:r>
          </w:p>
        </w:tc>
        <w:tc>
          <w:tcPr>
            <w:tcW w:w="183" w:type="pct"/>
            <w:gridSpan w:val="3"/>
            <w:tcBorders>
              <w:top w:val="nil"/>
              <w:left w:val="nil"/>
              <w:bottom w:val="single" w:sz="8" w:space="0" w:color="auto"/>
              <w:right w:val="single" w:sz="8" w:space="0" w:color="auto"/>
            </w:tcBorders>
            <w:shd w:val="clear" w:color="auto" w:fill="auto"/>
            <w:vAlign w:val="center"/>
          </w:tcPr>
          <w:p w:rsidR="007A33BA" w:rsidRPr="007A33BA" w:rsidRDefault="007A33BA" w:rsidP="0044495B">
            <w:pPr>
              <w:jc w:val="center"/>
              <w:rPr>
                <w:rFonts w:ascii="CG Times" w:hAnsi="CG Times" w:cs="Arial"/>
                <w:sz w:val="10"/>
                <w:szCs w:val="10"/>
              </w:rPr>
            </w:pPr>
            <w:r w:rsidRPr="007A33BA">
              <w:rPr>
                <w:rFonts w:ascii="CG Times" w:hAnsi="CG Times" w:cs="Arial"/>
                <w:sz w:val="10"/>
                <w:szCs w:val="10"/>
              </w:rPr>
              <w:t>Vlera l</w:t>
            </w:r>
            <w:r w:rsidR="00743A41" w:rsidRPr="007A33BA">
              <w:rPr>
                <w:rFonts w:ascii="CG Times" w:hAnsi="CG Times" w:cs="Arial"/>
                <w:sz w:val="10"/>
                <w:szCs w:val="10"/>
              </w:rPr>
              <w:t>ekë/</w:t>
            </w:r>
          </w:p>
          <w:p w:rsidR="00743A41" w:rsidRPr="007A33BA" w:rsidRDefault="00743A41" w:rsidP="0044495B">
            <w:pPr>
              <w:jc w:val="center"/>
              <w:rPr>
                <w:rFonts w:ascii="CG Times" w:hAnsi="CG Times" w:cs="Arial"/>
                <w:sz w:val="10"/>
                <w:szCs w:val="10"/>
              </w:rPr>
            </w:pPr>
            <w:r w:rsidRPr="007A33BA">
              <w:rPr>
                <w:rFonts w:ascii="CG Times" w:hAnsi="CG Times" w:cs="Arial"/>
                <w:sz w:val="10"/>
                <w:szCs w:val="10"/>
              </w:rPr>
              <w:t>kg</w:t>
            </w:r>
          </w:p>
        </w:tc>
        <w:tc>
          <w:tcPr>
            <w:tcW w:w="171" w:type="pct"/>
            <w:gridSpan w:val="3"/>
            <w:tcBorders>
              <w:top w:val="nil"/>
              <w:left w:val="nil"/>
              <w:bottom w:val="single" w:sz="8" w:space="0" w:color="auto"/>
              <w:right w:val="single" w:sz="8" w:space="0" w:color="auto"/>
            </w:tcBorders>
            <w:shd w:val="clear" w:color="auto" w:fill="auto"/>
            <w:vAlign w:val="center"/>
          </w:tcPr>
          <w:p w:rsidR="007A33BA" w:rsidRDefault="007A33BA" w:rsidP="0044495B">
            <w:pPr>
              <w:jc w:val="center"/>
              <w:rPr>
                <w:rFonts w:ascii="CG Times" w:hAnsi="CG Times" w:cs="Arial"/>
                <w:sz w:val="10"/>
                <w:szCs w:val="10"/>
              </w:rPr>
            </w:pPr>
            <w:r>
              <w:rPr>
                <w:rFonts w:ascii="CG Times" w:hAnsi="CG Times" w:cs="Arial"/>
                <w:sz w:val="10"/>
                <w:szCs w:val="10"/>
              </w:rPr>
              <w:t>Sasia (k</w:t>
            </w:r>
            <w:r w:rsidR="00743A41" w:rsidRPr="007A33BA">
              <w:rPr>
                <w:rFonts w:ascii="CG Times" w:hAnsi="CG Times" w:cs="Arial"/>
                <w:sz w:val="10"/>
                <w:szCs w:val="10"/>
              </w:rPr>
              <w:t>v/</w:t>
            </w:r>
          </w:p>
          <w:p w:rsidR="00743A41" w:rsidRPr="007A33BA" w:rsidRDefault="007A33BA" w:rsidP="0044495B">
            <w:pPr>
              <w:jc w:val="center"/>
              <w:rPr>
                <w:rFonts w:ascii="CG Times" w:hAnsi="CG Times" w:cs="Arial"/>
                <w:sz w:val="10"/>
                <w:szCs w:val="10"/>
              </w:rPr>
            </w:pPr>
            <w:r>
              <w:rPr>
                <w:rFonts w:ascii="CG Times" w:hAnsi="CG Times" w:cs="Arial"/>
                <w:sz w:val="10"/>
                <w:szCs w:val="10"/>
              </w:rPr>
              <w:t>k</w:t>
            </w:r>
            <w:r w:rsidR="00743A41" w:rsidRPr="007A33BA">
              <w:rPr>
                <w:rFonts w:ascii="CG Times" w:hAnsi="CG Times" w:cs="Arial"/>
                <w:sz w:val="10"/>
                <w:szCs w:val="10"/>
              </w:rPr>
              <w:t>g)</w:t>
            </w:r>
          </w:p>
        </w:tc>
        <w:tc>
          <w:tcPr>
            <w:tcW w:w="287" w:type="pct"/>
            <w:gridSpan w:val="3"/>
            <w:tcBorders>
              <w:top w:val="nil"/>
              <w:left w:val="nil"/>
              <w:bottom w:val="single" w:sz="8" w:space="0" w:color="auto"/>
              <w:right w:val="single" w:sz="8" w:space="0" w:color="auto"/>
            </w:tcBorders>
            <w:shd w:val="clear" w:color="auto" w:fill="auto"/>
            <w:vAlign w:val="center"/>
          </w:tcPr>
          <w:p w:rsidR="00743A41" w:rsidRPr="007A33BA" w:rsidRDefault="00743A41" w:rsidP="0044495B">
            <w:pPr>
              <w:jc w:val="center"/>
              <w:rPr>
                <w:rFonts w:ascii="CG Times" w:hAnsi="CG Times" w:cs="Arial"/>
                <w:sz w:val="10"/>
                <w:szCs w:val="10"/>
              </w:rPr>
            </w:pPr>
            <w:r w:rsidRPr="007A33BA">
              <w:rPr>
                <w:rFonts w:ascii="CG Times" w:hAnsi="CG Times" w:cs="Arial"/>
                <w:sz w:val="10"/>
                <w:szCs w:val="10"/>
              </w:rPr>
              <w:t>Vlera e kompensimit (lekë)</w:t>
            </w:r>
          </w:p>
        </w:tc>
        <w:tc>
          <w:tcPr>
            <w:tcW w:w="284" w:type="pct"/>
            <w:gridSpan w:val="3"/>
            <w:vMerge/>
            <w:tcBorders>
              <w:top w:val="single" w:sz="8" w:space="0" w:color="auto"/>
              <w:left w:val="single" w:sz="8" w:space="0" w:color="auto"/>
              <w:bottom w:val="single" w:sz="8" w:space="0" w:color="000000"/>
              <w:right w:val="single" w:sz="8" w:space="0" w:color="auto"/>
            </w:tcBorders>
            <w:vAlign w:val="center"/>
          </w:tcPr>
          <w:p w:rsidR="00743A41" w:rsidRPr="00E65D4E" w:rsidRDefault="00743A41" w:rsidP="0044495B">
            <w:pPr>
              <w:jc w:val="center"/>
              <w:rPr>
                <w:rFonts w:ascii="CG Times" w:hAnsi="CG Times" w:cs="Arial"/>
                <w:sz w:val="12"/>
                <w:szCs w:val="12"/>
              </w:rPr>
            </w:pPr>
          </w:p>
        </w:tc>
        <w:tc>
          <w:tcPr>
            <w:tcW w:w="364" w:type="pct"/>
            <w:gridSpan w:val="4"/>
            <w:vMerge/>
            <w:tcBorders>
              <w:top w:val="single" w:sz="8" w:space="0" w:color="auto"/>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430" w:type="pct"/>
            <w:gridSpan w:val="3"/>
            <w:vMerge/>
            <w:tcBorders>
              <w:top w:val="single" w:sz="8" w:space="0" w:color="auto"/>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r>
      <w:tr w:rsidR="00743A41" w:rsidRPr="00E65D4E" w:rsidTr="007A33BA">
        <w:trPr>
          <w:trHeight w:val="139"/>
        </w:trPr>
        <w:tc>
          <w:tcPr>
            <w:tcW w:w="141" w:type="pct"/>
            <w:tcBorders>
              <w:top w:val="nil"/>
              <w:left w:val="single" w:sz="8" w:space="0" w:color="auto"/>
              <w:bottom w:val="single" w:sz="8" w:space="0" w:color="auto"/>
              <w:right w:val="single" w:sz="8" w:space="0" w:color="auto"/>
            </w:tcBorders>
            <w:shd w:val="clear" w:color="auto" w:fill="auto"/>
            <w:noWrap/>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w:t>
            </w:r>
          </w:p>
        </w:tc>
        <w:tc>
          <w:tcPr>
            <w:tcW w:w="334" w:type="pct"/>
            <w:tcBorders>
              <w:top w:val="nil"/>
              <w:left w:val="nil"/>
              <w:bottom w:val="single" w:sz="8" w:space="0" w:color="auto"/>
              <w:right w:val="single" w:sz="8" w:space="0" w:color="auto"/>
            </w:tcBorders>
            <w:shd w:val="clear" w:color="auto" w:fill="auto"/>
            <w:noWrap/>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Stacioni Konvertimit</w:t>
            </w:r>
          </w:p>
        </w:tc>
        <w:tc>
          <w:tcPr>
            <w:tcW w:w="224" w:type="pct"/>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Nail</w:t>
            </w:r>
          </w:p>
        </w:tc>
        <w:tc>
          <w:tcPr>
            <w:tcW w:w="206" w:type="pct"/>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Zan</w:t>
            </w:r>
          </w:p>
        </w:tc>
        <w:tc>
          <w:tcPr>
            <w:tcW w:w="271"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Haruni</w:t>
            </w:r>
          </w:p>
        </w:tc>
        <w:tc>
          <w:tcPr>
            <w:tcW w:w="241" w:type="pct"/>
            <w:gridSpan w:val="2"/>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Pemtore</w:t>
            </w:r>
          </w:p>
        </w:tc>
        <w:tc>
          <w:tcPr>
            <w:tcW w:w="180" w:type="pct"/>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1060</w:t>
            </w:r>
          </w:p>
        </w:tc>
        <w:tc>
          <w:tcPr>
            <w:tcW w:w="264" w:type="pct"/>
            <w:gridSpan w:val="2"/>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311 / 23</w:t>
            </w:r>
          </w:p>
        </w:tc>
        <w:tc>
          <w:tcPr>
            <w:tcW w:w="218" w:type="pct"/>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2400</w:t>
            </w:r>
          </w:p>
        </w:tc>
        <w:tc>
          <w:tcPr>
            <w:tcW w:w="300"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0.00</w:t>
            </w:r>
          </w:p>
        </w:tc>
        <w:tc>
          <w:tcPr>
            <w:tcW w:w="214" w:type="pct"/>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455</w:t>
            </w:r>
          </w:p>
        </w:tc>
        <w:tc>
          <w:tcPr>
            <w:tcW w:w="267" w:type="pct"/>
            <w:gridSpan w:val="2"/>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0.00</w:t>
            </w:r>
          </w:p>
        </w:tc>
        <w:tc>
          <w:tcPr>
            <w:tcW w:w="178" w:type="pct"/>
            <w:gridSpan w:val="2"/>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62.50</w:t>
            </w:r>
          </w:p>
        </w:tc>
        <w:tc>
          <w:tcPr>
            <w:tcW w:w="243"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E pambjelle</w:t>
            </w:r>
          </w:p>
        </w:tc>
        <w:tc>
          <w:tcPr>
            <w:tcW w:w="183"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w:t>
            </w:r>
          </w:p>
        </w:tc>
        <w:tc>
          <w:tcPr>
            <w:tcW w:w="171"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287"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62.5</w:t>
            </w:r>
          </w:p>
        </w:tc>
        <w:tc>
          <w:tcPr>
            <w:tcW w:w="284"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62.50</w:t>
            </w:r>
          </w:p>
        </w:tc>
        <w:tc>
          <w:tcPr>
            <w:tcW w:w="364"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Alikoke, Babice e Madhe</w:t>
            </w:r>
          </w:p>
        </w:tc>
        <w:tc>
          <w:tcPr>
            <w:tcW w:w="430"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Pr>
                <w:rFonts w:ascii="CG Times" w:hAnsi="CG Times" w:cs="Arial"/>
                <w:sz w:val="12"/>
                <w:szCs w:val="12"/>
              </w:rPr>
              <w:t>Siperfaqe ne p</w:t>
            </w:r>
            <w:r w:rsidRPr="00E65D4E">
              <w:rPr>
                <w:rFonts w:ascii="CG Times" w:hAnsi="CG Times" w:cs="Arial"/>
                <w:sz w:val="12"/>
                <w:szCs w:val="12"/>
              </w:rPr>
              <w:t>erdorim</w:t>
            </w:r>
          </w:p>
        </w:tc>
      </w:tr>
      <w:tr w:rsidR="00743A41" w:rsidRPr="00E65D4E" w:rsidTr="007A33BA">
        <w:trPr>
          <w:trHeight w:val="139"/>
        </w:trPr>
        <w:tc>
          <w:tcPr>
            <w:tcW w:w="141" w:type="pct"/>
            <w:tcBorders>
              <w:top w:val="nil"/>
              <w:left w:val="single" w:sz="8" w:space="0" w:color="auto"/>
              <w:bottom w:val="single" w:sz="8" w:space="0" w:color="auto"/>
              <w:right w:val="single" w:sz="8" w:space="0" w:color="auto"/>
            </w:tcBorders>
            <w:shd w:val="clear" w:color="auto" w:fill="auto"/>
            <w:noWrap/>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2</w:t>
            </w:r>
          </w:p>
        </w:tc>
        <w:tc>
          <w:tcPr>
            <w:tcW w:w="334" w:type="pct"/>
            <w:tcBorders>
              <w:top w:val="nil"/>
              <w:left w:val="nil"/>
              <w:bottom w:val="single" w:sz="8" w:space="0" w:color="auto"/>
              <w:right w:val="single" w:sz="8" w:space="0" w:color="auto"/>
            </w:tcBorders>
            <w:shd w:val="clear" w:color="auto" w:fill="auto"/>
            <w:noWrap/>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Stacioni Konvertimit</w:t>
            </w:r>
          </w:p>
        </w:tc>
        <w:tc>
          <w:tcPr>
            <w:tcW w:w="224"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Selim</w:t>
            </w:r>
          </w:p>
        </w:tc>
        <w:tc>
          <w:tcPr>
            <w:tcW w:w="206"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Avdul</w:t>
            </w:r>
          </w:p>
        </w:tc>
        <w:tc>
          <w:tcPr>
            <w:tcW w:w="271" w:type="pct"/>
            <w:gridSpan w:val="3"/>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Selimi</w:t>
            </w:r>
          </w:p>
        </w:tc>
        <w:tc>
          <w:tcPr>
            <w:tcW w:w="241"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Pemtore</w:t>
            </w:r>
          </w:p>
        </w:tc>
        <w:tc>
          <w:tcPr>
            <w:tcW w:w="180"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1060</w:t>
            </w:r>
          </w:p>
        </w:tc>
        <w:tc>
          <w:tcPr>
            <w:tcW w:w="264"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xml:space="preserve">311 / 24 </w:t>
            </w:r>
          </w:p>
        </w:tc>
        <w:tc>
          <w:tcPr>
            <w:tcW w:w="218"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2400</w:t>
            </w:r>
          </w:p>
        </w:tc>
        <w:tc>
          <w:tcPr>
            <w:tcW w:w="300"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0</w:t>
            </w:r>
          </w:p>
        </w:tc>
        <w:tc>
          <w:tcPr>
            <w:tcW w:w="214" w:type="pct"/>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455</w:t>
            </w:r>
          </w:p>
        </w:tc>
        <w:tc>
          <w:tcPr>
            <w:tcW w:w="267"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0.00</w:t>
            </w:r>
          </w:p>
        </w:tc>
        <w:tc>
          <w:tcPr>
            <w:tcW w:w="178"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2500</w:t>
            </w:r>
          </w:p>
        </w:tc>
        <w:tc>
          <w:tcPr>
            <w:tcW w:w="243"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Foragjere</w:t>
            </w:r>
          </w:p>
        </w:tc>
        <w:tc>
          <w:tcPr>
            <w:tcW w:w="183"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20</w:t>
            </w:r>
          </w:p>
        </w:tc>
        <w:tc>
          <w:tcPr>
            <w:tcW w:w="171"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287"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50000</w:t>
            </w:r>
          </w:p>
        </w:tc>
        <w:tc>
          <w:tcPr>
            <w:tcW w:w="284"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50,000.00</w:t>
            </w:r>
          </w:p>
        </w:tc>
        <w:tc>
          <w:tcPr>
            <w:tcW w:w="364"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Alikoke, Babice e Madhe</w:t>
            </w:r>
          </w:p>
        </w:tc>
        <w:tc>
          <w:tcPr>
            <w:tcW w:w="430"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Si</w:t>
            </w:r>
            <w:r>
              <w:rPr>
                <w:rFonts w:ascii="CG Times" w:hAnsi="CG Times" w:cs="Arial"/>
                <w:sz w:val="12"/>
                <w:szCs w:val="12"/>
              </w:rPr>
              <w:t>perfaqe ne p</w:t>
            </w:r>
            <w:r w:rsidRPr="00E65D4E">
              <w:rPr>
                <w:rFonts w:ascii="CG Times" w:hAnsi="CG Times" w:cs="Arial"/>
                <w:sz w:val="12"/>
                <w:szCs w:val="12"/>
              </w:rPr>
              <w:t>erdorim</w:t>
            </w:r>
          </w:p>
        </w:tc>
      </w:tr>
      <w:tr w:rsidR="00743A41" w:rsidRPr="00E65D4E" w:rsidTr="007A33BA">
        <w:trPr>
          <w:trHeight w:val="139"/>
        </w:trPr>
        <w:tc>
          <w:tcPr>
            <w:tcW w:w="141" w:type="pct"/>
            <w:tcBorders>
              <w:top w:val="nil"/>
              <w:left w:val="single" w:sz="8" w:space="0" w:color="auto"/>
              <w:bottom w:val="single" w:sz="8" w:space="0" w:color="auto"/>
              <w:right w:val="single" w:sz="8" w:space="0" w:color="auto"/>
            </w:tcBorders>
            <w:shd w:val="clear" w:color="auto" w:fill="auto"/>
            <w:noWrap/>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3</w:t>
            </w:r>
          </w:p>
        </w:tc>
        <w:tc>
          <w:tcPr>
            <w:tcW w:w="334" w:type="pct"/>
            <w:tcBorders>
              <w:top w:val="nil"/>
              <w:left w:val="nil"/>
              <w:bottom w:val="single" w:sz="8" w:space="0" w:color="auto"/>
              <w:right w:val="single" w:sz="8" w:space="0" w:color="auto"/>
            </w:tcBorders>
            <w:shd w:val="clear" w:color="auto" w:fill="auto"/>
            <w:noWrap/>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Stacioni Konvertimit</w:t>
            </w:r>
          </w:p>
        </w:tc>
        <w:tc>
          <w:tcPr>
            <w:tcW w:w="224"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xml:space="preserve">Ali </w:t>
            </w:r>
          </w:p>
        </w:tc>
        <w:tc>
          <w:tcPr>
            <w:tcW w:w="206"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Selim</w:t>
            </w:r>
          </w:p>
        </w:tc>
        <w:tc>
          <w:tcPr>
            <w:tcW w:w="271" w:type="pct"/>
            <w:gridSpan w:val="3"/>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Selimi</w:t>
            </w:r>
          </w:p>
        </w:tc>
        <w:tc>
          <w:tcPr>
            <w:tcW w:w="241"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Pemtore</w:t>
            </w:r>
          </w:p>
        </w:tc>
        <w:tc>
          <w:tcPr>
            <w:tcW w:w="180"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1060</w:t>
            </w:r>
          </w:p>
        </w:tc>
        <w:tc>
          <w:tcPr>
            <w:tcW w:w="264"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311 / 24</w:t>
            </w:r>
          </w:p>
        </w:tc>
        <w:tc>
          <w:tcPr>
            <w:tcW w:w="218"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2400</w:t>
            </w:r>
          </w:p>
        </w:tc>
        <w:tc>
          <w:tcPr>
            <w:tcW w:w="300"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14" w:type="pct"/>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67" w:type="pct"/>
            <w:gridSpan w:val="2"/>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178" w:type="pct"/>
            <w:gridSpan w:val="2"/>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43"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Foragjere</w:t>
            </w:r>
          </w:p>
        </w:tc>
        <w:tc>
          <w:tcPr>
            <w:tcW w:w="183"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171"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287"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84"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364"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smartTag w:uri="urn:schemas-microsoft-com:office:smarttags" w:element="place">
              <w:smartTag w:uri="urn:schemas-microsoft-com:office:smarttags" w:element="City">
                <w:r w:rsidRPr="00E65D4E">
                  <w:rPr>
                    <w:rFonts w:ascii="CG Times" w:hAnsi="CG Times" w:cs="Arial"/>
                    <w:sz w:val="12"/>
                    <w:szCs w:val="12"/>
                  </w:rPr>
                  <w:t>Vlore</w:t>
                </w:r>
              </w:smartTag>
            </w:smartTag>
          </w:p>
        </w:tc>
        <w:tc>
          <w:tcPr>
            <w:tcW w:w="430"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Pr>
                <w:rFonts w:ascii="CG Times" w:hAnsi="CG Times" w:cs="Arial"/>
                <w:sz w:val="12"/>
                <w:szCs w:val="12"/>
              </w:rPr>
              <w:t>Siperfaqe ne p</w:t>
            </w:r>
            <w:r w:rsidRPr="00E65D4E">
              <w:rPr>
                <w:rFonts w:ascii="CG Times" w:hAnsi="CG Times" w:cs="Arial"/>
                <w:sz w:val="12"/>
                <w:szCs w:val="12"/>
              </w:rPr>
              <w:t>erdorim</w:t>
            </w:r>
          </w:p>
        </w:tc>
      </w:tr>
      <w:tr w:rsidR="00743A41" w:rsidRPr="00E65D4E" w:rsidTr="007A33BA">
        <w:trPr>
          <w:trHeight w:val="139"/>
        </w:trPr>
        <w:tc>
          <w:tcPr>
            <w:tcW w:w="141" w:type="pct"/>
            <w:tcBorders>
              <w:top w:val="nil"/>
              <w:left w:val="single" w:sz="8" w:space="0" w:color="auto"/>
              <w:bottom w:val="single" w:sz="8" w:space="0" w:color="auto"/>
              <w:right w:val="single" w:sz="8" w:space="0" w:color="auto"/>
            </w:tcBorders>
            <w:shd w:val="clear" w:color="auto" w:fill="auto"/>
            <w:noWrap/>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4</w:t>
            </w:r>
          </w:p>
        </w:tc>
        <w:tc>
          <w:tcPr>
            <w:tcW w:w="334" w:type="pct"/>
            <w:tcBorders>
              <w:top w:val="nil"/>
              <w:left w:val="nil"/>
              <w:bottom w:val="single" w:sz="8" w:space="0" w:color="auto"/>
              <w:right w:val="single" w:sz="8" w:space="0" w:color="auto"/>
            </w:tcBorders>
            <w:shd w:val="clear" w:color="auto" w:fill="auto"/>
            <w:noWrap/>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Stacioni Konvertimit</w:t>
            </w:r>
          </w:p>
        </w:tc>
        <w:tc>
          <w:tcPr>
            <w:tcW w:w="224"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Daut</w:t>
            </w:r>
          </w:p>
        </w:tc>
        <w:tc>
          <w:tcPr>
            <w:tcW w:w="206"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Zejno</w:t>
            </w:r>
          </w:p>
        </w:tc>
        <w:tc>
          <w:tcPr>
            <w:tcW w:w="271" w:type="pct"/>
            <w:gridSpan w:val="3"/>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Selimi</w:t>
            </w:r>
          </w:p>
        </w:tc>
        <w:tc>
          <w:tcPr>
            <w:tcW w:w="241"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Pemtore</w:t>
            </w:r>
          </w:p>
        </w:tc>
        <w:tc>
          <w:tcPr>
            <w:tcW w:w="180"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1060</w:t>
            </w:r>
          </w:p>
        </w:tc>
        <w:tc>
          <w:tcPr>
            <w:tcW w:w="264"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310 / 23</w:t>
            </w:r>
          </w:p>
        </w:tc>
        <w:tc>
          <w:tcPr>
            <w:tcW w:w="218"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2200</w:t>
            </w:r>
          </w:p>
        </w:tc>
        <w:tc>
          <w:tcPr>
            <w:tcW w:w="300"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0.0</w:t>
            </w:r>
          </w:p>
        </w:tc>
        <w:tc>
          <w:tcPr>
            <w:tcW w:w="214" w:type="pct"/>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455</w:t>
            </w:r>
          </w:p>
        </w:tc>
        <w:tc>
          <w:tcPr>
            <w:tcW w:w="267"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0.00</w:t>
            </w:r>
          </w:p>
        </w:tc>
        <w:tc>
          <w:tcPr>
            <w:tcW w:w="178"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1337.5</w:t>
            </w:r>
          </w:p>
        </w:tc>
        <w:tc>
          <w:tcPr>
            <w:tcW w:w="243"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Vresht</w:t>
            </w:r>
          </w:p>
        </w:tc>
        <w:tc>
          <w:tcPr>
            <w:tcW w:w="183"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200</w:t>
            </w:r>
          </w:p>
        </w:tc>
        <w:tc>
          <w:tcPr>
            <w:tcW w:w="171"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287"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267500</w:t>
            </w:r>
          </w:p>
        </w:tc>
        <w:tc>
          <w:tcPr>
            <w:tcW w:w="284"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267,500.00</w:t>
            </w:r>
          </w:p>
        </w:tc>
        <w:tc>
          <w:tcPr>
            <w:tcW w:w="364"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Alikoke, Babice e Madhe</w:t>
            </w:r>
          </w:p>
        </w:tc>
        <w:tc>
          <w:tcPr>
            <w:tcW w:w="430"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Pr>
                <w:rFonts w:ascii="CG Times" w:hAnsi="CG Times" w:cs="Arial"/>
                <w:sz w:val="12"/>
                <w:szCs w:val="12"/>
              </w:rPr>
              <w:t>Siperfaqe ne p</w:t>
            </w:r>
            <w:r w:rsidRPr="00E65D4E">
              <w:rPr>
                <w:rFonts w:ascii="CG Times" w:hAnsi="CG Times" w:cs="Arial"/>
                <w:sz w:val="12"/>
                <w:szCs w:val="12"/>
              </w:rPr>
              <w:t>erdorim</w:t>
            </w:r>
          </w:p>
        </w:tc>
      </w:tr>
      <w:tr w:rsidR="00743A41" w:rsidRPr="00E65D4E" w:rsidTr="007A33BA">
        <w:trPr>
          <w:trHeight w:val="139"/>
        </w:trPr>
        <w:tc>
          <w:tcPr>
            <w:tcW w:w="141" w:type="pct"/>
            <w:tcBorders>
              <w:top w:val="nil"/>
              <w:left w:val="single" w:sz="8" w:space="0" w:color="auto"/>
              <w:bottom w:val="single" w:sz="8" w:space="0" w:color="auto"/>
              <w:right w:val="single" w:sz="8" w:space="0" w:color="auto"/>
            </w:tcBorders>
            <w:shd w:val="clear" w:color="auto" w:fill="auto"/>
            <w:noWrap/>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5</w:t>
            </w:r>
          </w:p>
        </w:tc>
        <w:tc>
          <w:tcPr>
            <w:tcW w:w="334" w:type="pct"/>
            <w:tcBorders>
              <w:top w:val="nil"/>
              <w:left w:val="nil"/>
              <w:bottom w:val="single" w:sz="8" w:space="0" w:color="auto"/>
              <w:right w:val="single" w:sz="8" w:space="0" w:color="auto"/>
            </w:tcBorders>
            <w:shd w:val="clear" w:color="auto" w:fill="auto"/>
            <w:noWrap/>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Stacioni Konvertimit</w:t>
            </w:r>
          </w:p>
        </w:tc>
        <w:tc>
          <w:tcPr>
            <w:tcW w:w="224"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Ilmi</w:t>
            </w:r>
          </w:p>
        </w:tc>
        <w:tc>
          <w:tcPr>
            <w:tcW w:w="206"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Daut</w:t>
            </w:r>
          </w:p>
        </w:tc>
        <w:tc>
          <w:tcPr>
            <w:tcW w:w="271" w:type="pct"/>
            <w:gridSpan w:val="3"/>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Selimi</w:t>
            </w:r>
          </w:p>
        </w:tc>
        <w:tc>
          <w:tcPr>
            <w:tcW w:w="241"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Pemtore</w:t>
            </w:r>
          </w:p>
        </w:tc>
        <w:tc>
          <w:tcPr>
            <w:tcW w:w="180"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1060</w:t>
            </w:r>
          </w:p>
        </w:tc>
        <w:tc>
          <w:tcPr>
            <w:tcW w:w="264"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310 / 23</w:t>
            </w:r>
          </w:p>
        </w:tc>
        <w:tc>
          <w:tcPr>
            <w:tcW w:w="218"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700</w:t>
            </w:r>
          </w:p>
        </w:tc>
        <w:tc>
          <w:tcPr>
            <w:tcW w:w="300"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14" w:type="pct"/>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67" w:type="pct"/>
            <w:gridSpan w:val="2"/>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178" w:type="pct"/>
            <w:gridSpan w:val="2"/>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43"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Vresht</w:t>
            </w:r>
          </w:p>
        </w:tc>
        <w:tc>
          <w:tcPr>
            <w:tcW w:w="183"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171"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287"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84"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364"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Alikoke, Babice e Madhe</w:t>
            </w:r>
          </w:p>
        </w:tc>
        <w:tc>
          <w:tcPr>
            <w:tcW w:w="430"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Pr>
                <w:rFonts w:ascii="CG Times" w:hAnsi="CG Times" w:cs="Arial"/>
                <w:sz w:val="12"/>
                <w:szCs w:val="12"/>
              </w:rPr>
              <w:t>Siperfaqe ne p</w:t>
            </w:r>
            <w:r w:rsidRPr="00E65D4E">
              <w:rPr>
                <w:rFonts w:ascii="CG Times" w:hAnsi="CG Times" w:cs="Arial"/>
                <w:sz w:val="12"/>
                <w:szCs w:val="12"/>
              </w:rPr>
              <w:t>erdorim</w:t>
            </w:r>
          </w:p>
        </w:tc>
      </w:tr>
      <w:tr w:rsidR="00743A41" w:rsidRPr="00E65D4E" w:rsidTr="007A33BA">
        <w:trPr>
          <w:trHeight w:val="139"/>
        </w:trPr>
        <w:tc>
          <w:tcPr>
            <w:tcW w:w="141" w:type="pct"/>
            <w:tcBorders>
              <w:top w:val="nil"/>
              <w:left w:val="single" w:sz="8" w:space="0" w:color="auto"/>
              <w:bottom w:val="single" w:sz="8" w:space="0" w:color="auto"/>
              <w:right w:val="single" w:sz="8" w:space="0" w:color="auto"/>
            </w:tcBorders>
            <w:shd w:val="clear" w:color="auto" w:fill="auto"/>
            <w:noWrap/>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6</w:t>
            </w:r>
          </w:p>
        </w:tc>
        <w:tc>
          <w:tcPr>
            <w:tcW w:w="334" w:type="pct"/>
            <w:tcBorders>
              <w:top w:val="nil"/>
              <w:left w:val="nil"/>
              <w:bottom w:val="single" w:sz="8" w:space="0" w:color="auto"/>
              <w:right w:val="single" w:sz="8" w:space="0" w:color="auto"/>
            </w:tcBorders>
            <w:shd w:val="clear" w:color="auto" w:fill="auto"/>
            <w:noWrap/>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Stacioni Konvertimit</w:t>
            </w:r>
          </w:p>
        </w:tc>
        <w:tc>
          <w:tcPr>
            <w:tcW w:w="224"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Skender</w:t>
            </w:r>
          </w:p>
        </w:tc>
        <w:tc>
          <w:tcPr>
            <w:tcW w:w="206"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Daut</w:t>
            </w:r>
          </w:p>
        </w:tc>
        <w:tc>
          <w:tcPr>
            <w:tcW w:w="271" w:type="pct"/>
            <w:gridSpan w:val="3"/>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Selimi</w:t>
            </w:r>
          </w:p>
        </w:tc>
        <w:tc>
          <w:tcPr>
            <w:tcW w:w="241"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Pemtore</w:t>
            </w:r>
          </w:p>
        </w:tc>
        <w:tc>
          <w:tcPr>
            <w:tcW w:w="180"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1060</w:t>
            </w:r>
          </w:p>
        </w:tc>
        <w:tc>
          <w:tcPr>
            <w:tcW w:w="264"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310 / 23</w:t>
            </w:r>
          </w:p>
        </w:tc>
        <w:tc>
          <w:tcPr>
            <w:tcW w:w="218"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1900</w:t>
            </w:r>
          </w:p>
        </w:tc>
        <w:tc>
          <w:tcPr>
            <w:tcW w:w="300"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14" w:type="pct"/>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67" w:type="pct"/>
            <w:gridSpan w:val="2"/>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178" w:type="pct"/>
            <w:gridSpan w:val="2"/>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43"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Vresht</w:t>
            </w:r>
          </w:p>
        </w:tc>
        <w:tc>
          <w:tcPr>
            <w:tcW w:w="183"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171"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287"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84"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364"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Alikoke, Babice e Madhe</w:t>
            </w:r>
          </w:p>
        </w:tc>
        <w:tc>
          <w:tcPr>
            <w:tcW w:w="430"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Pr>
                <w:rFonts w:ascii="CG Times" w:hAnsi="CG Times" w:cs="Arial"/>
                <w:sz w:val="12"/>
                <w:szCs w:val="12"/>
              </w:rPr>
              <w:t>Siperfaqe ne p</w:t>
            </w:r>
            <w:r w:rsidRPr="00E65D4E">
              <w:rPr>
                <w:rFonts w:ascii="CG Times" w:hAnsi="CG Times" w:cs="Arial"/>
                <w:sz w:val="12"/>
                <w:szCs w:val="12"/>
              </w:rPr>
              <w:t>erdorim</w:t>
            </w:r>
          </w:p>
        </w:tc>
      </w:tr>
      <w:tr w:rsidR="00743A41" w:rsidRPr="00E65D4E" w:rsidTr="007A33BA">
        <w:trPr>
          <w:trHeight w:val="139"/>
        </w:trPr>
        <w:tc>
          <w:tcPr>
            <w:tcW w:w="141" w:type="pct"/>
            <w:tcBorders>
              <w:top w:val="nil"/>
              <w:left w:val="single" w:sz="8" w:space="0" w:color="auto"/>
              <w:bottom w:val="single" w:sz="8" w:space="0" w:color="auto"/>
              <w:right w:val="single" w:sz="8" w:space="0" w:color="auto"/>
            </w:tcBorders>
            <w:shd w:val="clear" w:color="auto" w:fill="auto"/>
            <w:noWrap/>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7</w:t>
            </w:r>
          </w:p>
        </w:tc>
        <w:tc>
          <w:tcPr>
            <w:tcW w:w="334" w:type="pct"/>
            <w:tcBorders>
              <w:top w:val="nil"/>
              <w:left w:val="nil"/>
              <w:bottom w:val="single" w:sz="8" w:space="0" w:color="auto"/>
              <w:right w:val="single" w:sz="8" w:space="0" w:color="auto"/>
            </w:tcBorders>
            <w:shd w:val="clear" w:color="auto" w:fill="auto"/>
            <w:noWrap/>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Stacioni Konvertimit</w:t>
            </w:r>
          </w:p>
        </w:tc>
        <w:tc>
          <w:tcPr>
            <w:tcW w:w="224"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Hamet</w:t>
            </w:r>
          </w:p>
        </w:tc>
        <w:tc>
          <w:tcPr>
            <w:tcW w:w="206"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Hasan</w:t>
            </w:r>
          </w:p>
        </w:tc>
        <w:tc>
          <w:tcPr>
            <w:tcW w:w="271" w:type="pct"/>
            <w:gridSpan w:val="3"/>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Myrto</w:t>
            </w:r>
          </w:p>
        </w:tc>
        <w:tc>
          <w:tcPr>
            <w:tcW w:w="241"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Pemtore</w:t>
            </w:r>
          </w:p>
        </w:tc>
        <w:tc>
          <w:tcPr>
            <w:tcW w:w="180"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1060</w:t>
            </w:r>
          </w:p>
        </w:tc>
        <w:tc>
          <w:tcPr>
            <w:tcW w:w="264"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309 / 16</w:t>
            </w:r>
          </w:p>
        </w:tc>
        <w:tc>
          <w:tcPr>
            <w:tcW w:w="218"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2200</w:t>
            </w:r>
          </w:p>
        </w:tc>
        <w:tc>
          <w:tcPr>
            <w:tcW w:w="300"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0</w:t>
            </w:r>
          </w:p>
        </w:tc>
        <w:tc>
          <w:tcPr>
            <w:tcW w:w="214" w:type="pct"/>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455</w:t>
            </w:r>
          </w:p>
        </w:tc>
        <w:tc>
          <w:tcPr>
            <w:tcW w:w="267"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0.00</w:t>
            </w:r>
          </w:p>
        </w:tc>
        <w:tc>
          <w:tcPr>
            <w:tcW w:w="178"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4700</w:t>
            </w:r>
          </w:p>
        </w:tc>
        <w:tc>
          <w:tcPr>
            <w:tcW w:w="243"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Ullishte</w:t>
            </w:r>
          </w:p>
        </w:tc>
        <w:tc>
          <w:tcPr>
            <w:tcW w:w="183"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200</w:t>
            </w:r>
          </w:p>
        </w:tc>
        <w:tc>
          <w:tcPr>
            <w:tcW w:w="171"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287"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940000</w:t>
            </w:r>
          </w:p>
        </w:tc>
        <w:tc>
          <w:tcPr>
            <w:tcW w:w="284"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940,000.00</w:t>
            </w:r>
          </w:p>
        </w:tc>
        <w:tc>
          <w:tcPr>
            <w:tcW w:w="364"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Alikoke, Babice e Madhe</w:t>
            </w:r>
          </w:p>
        </w:tc>
        <w:tc>
          <w:tcPr>
            <w:tcW w:w="430"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Pr>
                <w:rFonts w:ascii="CG Times" w:hAnsi="CG Times" w:cs="Arial"/>
                <w:sz w:val="12"/>
                <w:szCs w:val="12"/>
              </w:rPr>
              <w:t>Siperfaqe ne p</w:t>
            </w:r>
            <w:r w:rsidRPr="00E65D4E">
              <w:rPr>
                <w:rFonts w:ascii="CG Times" w:hAnsi="CG Times" w:cs="Arial"/>
                <w:sz w:val="12"/>
                <w:szCs w:val="12"/>
              </w:rPr>
              <w:t>erdorim</w:t>
            </w:r>
          </w:p>
        </w:tc>
      </w:tr>
      <w:tr w:rsidR="00743A41" w:rsidRPr="00E65D4E" w:rsidTr="007A33BA">
        <w:trPr>
          <w:trHeight w:val="139"/>
        </w:trPr>
        <w:tc>
          <w:tcPr>
            <w:tcW w:w="141" w:type="pct"/>
            <w:tcBorders>
              <w:top w:val="nil"/>
              <w:left w:val="single" w:sz="8" w:space="0" w:color="auto"/>
              <w:bottom w:val="single" w:sz="8" w:space="0" w:color="auto"/>
              <w:right w:val="single" w:sz="8" w:space="0" w:color="auto"/>
            </w:tcBorders>
            <w:shd w:val="clear" w:color="auto" w:fill="auto"/>
            <w:noWrap/>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8</w:t>
            </w:r>
          </w:p>
        </w:tc>
        <w:tc>
          <w:tcPr>
            <w:tcW w:w="334" w:type="pct"/>
            <w:tcBorders>
              <w:top w:val="nil"/>
              <w:left w:val="nil"/>
              <w:bottom w:val="single" w:sz="8" w:space="0" w:color="auto"/>
              <w:right w:val="single" w:sz="8" w:space="0" w:color="auto"/>
            </w:tcBorders>
            <w:shd w:val="clear" w:color="auto" w:fill="auto"/>
            <w:noWrap/>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Stacioni Konvertimit</w:t>
            </w:r>
          </w:p>
        </w:tc>
        <w:tc>
          <w:tcPr>
            <w:tcW w:w="224"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Isuf</w:t>
            </w:r>
          </w:p>
        </w:tc>
        <w:tc>
          <w:tcPr>
            <w:tcW w:w="206"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Hamet</w:t>
            </w:r>
          </w:p>
        </w:tc>
        <w:tc>
          <w:tcPr>
            <w:tcW w:w="271" w:type="pct"/>
            <w:gridSpan w:val="3"/>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Myrto</w:t>
            </w:r>
          </w:p>
        </w:tc>
        <w:tc>
          <w:tcPr>
            <w:tcW w:w="241"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Pemtore</w:t>
            </w:r>
          </w:p>
        </w:tc>
        <w:tc>
          <w:tcPr>
            <w:tcW w:w="180"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1060</w:t>
            </w:r>
          </w:p>
        </w:tc>
        <w:tc>
          <w:tcPr>
            <w:tcW w:w="264"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309 / 16</w:t>
            </w:r>
          </w:p>
        </w:tc>
        <w:tc>
          <w:tcPr>
            <w:tcW w:w="218"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1100</w:t>
            </w:r>
          </w:p>
        </w:tc>
        <w:tc>
          <w:tcPr>
            <w:tcW w:w="300"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14" w:type="pct"/>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67" w:type="pct"/>
            <w:gridSpan w:val="2"/>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178" w:type="pct"/>
            <w:gridSpan w:val="2"/>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43"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Ullishte</w:t>
            </w:r>
          </w:p>
        </w:tc>
        <w:tc>
          <w:tcPr>
            <w:tcW w:w="183"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171"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287"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84"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364"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Alikoke, Babice e Madhe</w:t>
            </w:r>
          </w:p>
        </w:tc>
        <w:tc>
          <w:tcPr>
            <w:tcW w:w="430"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Pr>
                <w:rFonts w:ascii="CG Times" w:hAnsi="CG Times" w:cs="Arial"/>
                <w:sz w:val="12"/>
                <w:szCs w:val="12"/>
              </w:rPr>
              <w:t>Siperfaqe ne p</w:t>
            </w:r>
            <w:r w:rsidRPr="00E65D4E">
              <w:rPr>
                <w:rFonts w:ascii="CG Times" w:hAnsi="CG Times" w:cs="Arial"/>
                <w:sz w:val="12"/>
                <w:szCs w:val="12"/>
              </w:rPr>
              <w:t>erdorim</w:t>
            </w:r>
          </w:p>
        </w:tc>
      </w:tr>
      <w:tr w:rsidR="00743A41" w:rsidRPr="00E65D4E" w:rsidTr="007A33BA">
        <w:trPr>
          <w:trHeight w:val="139"/>
        </w:trPr>
        <w:tc>
          <w:tcPr>
            <w:tcW w:w="141" w:type="pct"/>
            <w:tcBorders>
              <w:top w:val="nil"/>
              <w:left w:val="single" w:sz="8" w:space="0" w:color="auto"/>
              <w:bottom w:val="single" w:sz="8" w:space="0" w:color="auto"/>
              <w:right w:val="single" w:sz="8" w:space="0" w:color="auto"/>
            </w:tcBorders>
            <w:shd w:val="clear" w:color="auto" w:fill="auto"/>
            <w:noWrap/>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9</w:t>
            </w:r>
          </w:p>
        </w:tc>
        <w:tc>
          <w:tcPr>
            <w:tcW w:w="334" w:type="pct"/>
            <w:tcBorders>
              <w:top w:val="nil"/>
              <w:left w:val="nil"/>
              <w:bottom w:val="single" w:sz="8" w:space="0" w:color="auto"/>
              <w:right w:val="single" w:sz="8" w:space="0" w:color="auto"/>
            </w:tcBorders>
            <w:shd w:val="clear" w:color="auto" w:fill="auto"/>
            <w:noWrap/>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Stacioni Konvertimit</w:t>
            </w:r>
          </w:p>
        </w:tc>
        <w:tc>
          <w:tcPr>
            <w:tcW w:w="224"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Lutfi</w:t>
            </w:r>
          </w:p>
        </w:tc>
        <w:tc>
          <w:tcPr>
            <w:tcW w:w="206"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Hamet</w:t>
            </w:r>
          </w:p>
        </w:tc>
        <w:tc>
          <w:tcPr>
            <w:tcW w:w="271" w:type="pct"/>
            <w:gridSpan w:val="3"/>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Myrto</w:t>
            </w:r>
          </w:p>
        </w:tc>
        <w:tc>
          <w:tcPr>
            <w:tcW w:w="241"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Pemtore</w:t>
            </w:r>
          </w:p>
        </w:tc>
        <w:tc>
          <w:tcPr>
            <w:tcW w:w="180"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1060</w:t>
            </w:r>
          </w:p>
        </w:tc>
        <w:tc>
          <w:tcPr>
            <w:tcW w:w="264"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309 / 16</w:t>
            </w:r>
          </w:p>
        </w:tc>
        <w:tc>
          <w:tcPr>
            <w:tcW w:w="218"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1400</w:t>
            </w:r>
          </w:p>
        </w:tc>
        <w:tc>
          <w:tcPr>
            <w:tcW w:w="300"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14" w:type="pct"/>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67" w:type="pct"/>
            <w:gridSpan w:val="2"/>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178" w:type="pct"/>
            <w:gridSpan w:val="2"/>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43"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Ullishte</w:t>
            </w:r>
          </w:p>
        </w:tc>
        <w:tc>
          <w:tcPr>
            <w:tcW w:w="183"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171"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287"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84"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364"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Alikoke, Babice e Madhe</w:t>
            </w:r>
          </w:p>
        </w:tc>
        <w:tc>
          <w:tcPr>
            <w:tcW w:w="430"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Pr>
                <w:rFonts w:ascii="CG Times" w:hAnsi="CG Times" w:cs="Arial"/>
                <w:sz w:val="12"/>
                <w:szCs w:val="12"/>
              </w:rPr>
              <w:t>Siperfaqe ne p</w:t>
            </w:r>
            <w:r w:rsidRPr="00E65D4E">
              <w:rPr>
                <w:rFonts w:ascii="CG Times" w:hAnsi="CG Times" w:cs="Arial"/>
                <w:sz w:val="12"/>
                <w:szCs w:val="12"/>
              </w:rPr>
              <w:t>erdorim</w:t>
            </w:r>
          </w:p>
        </w:tc>
      </w:tr>
      <w:tr w:rsidR="00743A41" w:rsidRPr="00E65D4E" w:rsidTr="007A33BA">
        <w:trPr>
          <w:trHeight w:val="139"/>
        </w:trPr>
        <w:tc>
          <w:tcPr>
            <w:tcW w:w="141" w:type="pct"/>
            <w:tcBorders>
              <w:top w:val="nil"/>
              <w:left w:val="single" w:sz="8" w:space="0" w:color="auto"/>
              <w:bottom w:val="single" w:sz="8" w:space="0" w:color="auto"/>
              <w:right w:val="single" w:sz="8" w:space="0" w:color="auto"/>
            </w:tcBorders>
            <w:shd w:val="clear" w:color="auto" w:fill="auto"/>
            <w:noWrap/>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10</w:t>
            </w:r>
          </w:p>
        </w:tc>
        <w:tc>
          <w:tcPr>
            <w:tcW w:w="334" w:type="pct"/>
            <w:tcBorders>
              <w:top w:val="nil"/>
              <w:left w:val="nil"/>
              <w:bottom w:val="single" w:sz="8" w:space="0" w:color="auto"/>
              <w:right w:val="single" w:sz="8" w:space="0" w:color="auto"/>
            </w:tcBorders>
            <w:shd w:val="clear" w:color="auto" w:fill="auto"/>
            <w:noWrap/>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Stacioni Konvertimit</w:t>
            </w:r>
          </w:p>
        </w:tc>
        <w:tc>
          <w:tcPr>
            <w:tcW w:w="224"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Imer</w:t>
            </w:r>
          </w:p>
        </w:tc>
        <w:tc>
          <w:tcPr>
            <w:tcW w:w="206"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Hasan</w:t>
            </w:r>
          </w:p>
        </w:tc>
        <w:tc>
          <w:tcPr>
            <w:tcW w:w="271" w:type="pct"/>
            <w:gridSpan w:val="3"/>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Myrto</w:t>
            </w:r>
          </w:p>
        </w:tc>
        <w:tc>
          <w:tcPr>
            <w:tcW w:w="241"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Pemtore</w:t>
            </w:r>
          </w:p>
        </w:tc>
        <w:tc>
          <w:tcPr>
            <w:tcW w:w="180"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1060</w:t>
            </w:r>
          </w:p>
        </w:tc>
        <w:tc>
          <w:tcPr>
            <w:tcW w:w="264"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309 / 15</w:t>
            </w:r>
          </w:p>
        </w:tc>
        <w:tc>
          <w:tcPr>
            <w:tcW w:w="218"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3300</w:t>
            </w:r>
          </w:p>
        </w:tc>
        <w:tc>
          <w:tcPr>
            <w:tcW w:w="300"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0</w:t>
            </w:r>
          </w:p>
        </w:tc>
        <w:tc>
          <w:tcPr>
            <w:tcW w:w="214" w:type="pct"/>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455</w:t>
            </w:r>
          </w:p>
        </w:tc>
        <w:tc>
          <w:tcPr>
            <w:tcW w:w="267" w:type="pct"/>
            <w:gridSpan w:val="2"/>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0.00</w:t>
            </w:r>
          </w:p>
        </w:tc>
        <w:tc>
          <w:tcPr>
            <w:tcW w:w="178" w:type="pct"/>
            <w:gridSpan w:val="2"/>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3300</w:t>
            </w:r>
          </w:p>
        </w:tc>
        <w:tc>
          <w:tcPr>
            <w:tcW w:w="243"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Foragjere</w:t>
            </w:r>
          </w:p>
        </w:tc>
        <w:tc>
          <w:tcPr>
            <w:tcW w:w="183"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20</w:t>
            </w:r>
          </w:p>
        </w:tc>
        <w:tc>
          <w:tcPr>
            <w:tcW w:w="171"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287"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66000</w:t>
            </w:r>
          </w:p>
        </w:tc>
        <w:tc>
          <w:tcPr>
            <w:tcW w:w="284"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66,000.00</w:t>
            </w:r>
          </w:p>
        </w:tc>
        <w:tc>
          <w:tcPr>
            <w:tcW w:w="364"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Alikoke, Babice e Madhe</w:t>
            </w:r>
          </w:p>
        </w:tc>
        <w:tc>
          <w:tcPr>
            <w:tcW w:w="430"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Pr>
                <w:rFonts w:ascii="CG Times" w:hAnsi="CG Times" w:cs="Arial"/>
                <w:sz w:val="12"/>
                <w:szCs w:val="12"/>
              </w:rPr>
              <w:t>Siperfaqe ne p</w:t>
            </w:r>
            <w:r w:rsidRPr="00E65D4E">
              <w:rPr>
                <w:rFonts w:ascii="CG Times" w:hAnsi="CG Times" w:cs="Arial"/>
                <w:sz w:val="12"/>
                <w:szCs w:val="12"/>
              </w:rPr>
              <w:t>erdorim</w:t>
            </w:r>
          </w:p>
        </w:tc>
      </w:tr>
      <w:tr w:rsidR="00743A41" w:rsidRPr="00E65D4E" w:rsidTr="007A33BA">
        <w:trPr>
          <w:trHeight w:val="139"/>
        </w:trPr>
        <w:tc>
          <w:tcPr>
            <w:tcW w:w="141" w:type="pct"/>
            <w:tcBorders>
              <w:top w:val="nil"/>
              <w:left w:val="single" w:sz="8" w:space="0" w:color="auto"/>
              <w:bottom w:val="single" w:sz="8" w:space="0" w:color="auto"/>
              <w:right w:val="single" w:sz="8" w:space="0" w:color="auto"/>
            </w:tcBorders>
            <w:shd w:val="clear" w:color="auto" w:fill="auto"/>
            <w:noWrap/>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11</w:t>
            </w:r>
          </w:p>
        </w:tc>
        <w:tc>
          <w:tcPr>
            <w:tcW w:w="334" w:type="pct"/>
            <w:tcBorders>
              <w:top w:val="nil"/>
              <w:left w:val="nil"/>
              <w:bottom w:val="single" w:sz="8" w:space="0" w:color="auto"/>
              <w:right w:val="single" w:sz="8" w:space="0" w:color="auto"/>
            </w:tcBorders>
            <w:shd w:val="clear" w:color="auto" w:fill="auto"/>
            <w:noWrap/>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Stacioni Konvertimit</w:t>
            </w:r>
          </w:p>
        </w:tc>
        <w:tc>
          <w:tcPr>
            <w:tcW w:w="224"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Haki</w:t>
            </w:r>
          </w:p>
        </w:tc>
        <w:tc>
          <w:tcPr>
            <w:tcW w:w="206"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Hysenj</w:t>
            </w:r>
          </w:p>
        </w:tc>
        <w:tc>
          <w:tcPr>
            <w:tcW w:w="271" w:type="pct"/>
            <w:gridSpan w:val="3"/>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Suloti</w:t>
            </w:r>
          </w:p>
        </w:tc>
        <w:tc>
          <w:tcPr>
            <w:tcW w:w="241"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Pemtore</w:t>
            </w:r>
          </w:p>
        </w:tc>
        <w:tc>
          <w:tcPr>
            <w:tcW w:w="180"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1060</w:t>
            </w:r>
          </w:p>
        </w:tc>
        <w:tc>
          <w:tcPr>
            <w:tcW w:w="264"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309 / 14</w:t>
            </w:r>
          </w:p>
        </w:tc>
        <w:tc>
          <w:tcPr>
            <w:tcW w:w="218"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800</w:t>
            </w:r>
          </w:p>
        </w:tc>
        <w:tc>
          <w:tcPr>
            <w:tcW w:w="300"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0</w:t>
            </w:r>
          </w:p>
        </w:tc>
        <w:tc>
          <w:tcPr>
            <w:tcW w:w="214" w:type="pct"/>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455</w:t>
            </w:r>
          </w:p>
        </w:tc>
        <w:tc>
          <w:tcPr>
            <w:tcW w:w="267"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0.00</w:t>
            </w:r>
          </w:p>
        </w:tc>
        <w:tc>
          <w:tcPr>
            <w:tcW w:w="178" w:type="pct"/>
            <w:gridSpan w:val="2"/>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1525</w:t>
            </w:r>
          </w:p>
        </w:tc>
        <w:tc>
          <w:tcPr>
            <w:tcW w:w="243"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Foragjere</w:t>
            </w:r>
          </w:p>
        </w:tc>
        <w:tc>
          <w:tcPr>
            <w:tcW w:w="183"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20</w:t>
            </w:r>
          </w:p>
        </w:tc>
        <w:tc>
          <w:tcPr>
            <w:tcW w:w="171"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287"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30500</w:t>
            </w:r>
          </w:p>
        </w:tc>
        <w:tc>
          <w:tcPr>
            <w:tcW w:w="284" w:type="pct"/>
            <w:gridSpan w:val="3"/>
            <w:vMerge w:val="restart"/>
            <w:tcBorders>
              <w:top w:val="nil"/>
              <w:left w:val="single" w:sz="8" w:space="0" w:color="auto"/>
              <w:bottom w:val="single" w:sz="8" w:space="0" w:color="000000"/>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30,500.00</w:t>
            </w:r>
          </w:p>
        </w:tc>
        <w:tc>
          <w:tcPr>
            <w:tcW w:w="364"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Alikoke, Babice e Madhe</w:t>
            </w:r>
          </w:p>
        </w:tc>
        <w:tc>
          <w:tcPr>
            <w:tcW w:w="430"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Si</w:t>
            </w:r>
            <w:r>
              <w:rPr>
                <w:rFonts w:ascii="CG Times" w:hAnsi="CG Times" w:cs="Arial"/>
                <w:sz w:val="12"/>
                <w:szCs w:val="12"/>
              </w:rPr>
              <w:t>perfaqe ne p</w:t>
            </w:r>
            <w:r w:rsidRPr="00E65D4E">
              <w:rPr>
                <w:rFonts w:ascii="CG Times" w:hAnsi="CG Times" w:cs="Arial"/>
                <w:sz w:val="12"/>
                <w:szCs w:val="12"/>
              </w:rPr>
              <w:t>erdorim</w:t>
            </w:r>
          </w:p>
        </w:tc>
      </w:tr>
      <w:tr w:rsidR="00743A41" w:rsidRPr="00E65D4E" w:rsidTr="007A33BA">
        <w:trPr>
          <w:trHeight w:val="139"/>
        </w:trPr>
        <w:tc>
          <w:tcPr>
            <w:tcW w:w="141" w:type="pct"/>
            <w:tcBorders>
              <w:top w:val="nil"/>
              <w:left w:val="single" w:sz="8" w:space="0" w:color="auto"/>
              <w:bottom w:val="single" w:sz="8" w:space="0" w:color="auto"/>
              <w:right w:val="single" w:sz="8" w:space="0" w:color="auto"/>
            </w:tcBorders>
            <w:shd w:val="clear" w:color="auto" w:fill="auto"/>
            <w:noWrap/>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12</w:t>
            </w:r>
          </w:p>
        </w:tc>
        <w:tc>
          <w:tcPr>
            <w:tcW w:w="334" w:type="pct"/>
            <w:tcBorders>
              <w:top w:val="nil"/>
              <w:left w:val="nil"/>
              <w:bottom w:val="single" w:sz="8" w:space="0" w:color="auto"/>
              <w:right w:val="single" w:sz="8" w:space="0" w:color="auto"/>
            </w:tcBorders>
            <w:shd w:val="clear" w:color="auto" w:fill="auto"/>
            <w:noWrap/>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Stacioni Konvertimit</w:t>
            </w:r>
          </w:p>
        </w:tc>
        <w:tc>
          <w:tcPr>
            <w:tcW w:w="224"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Sami</w:t>
            </w:r>
          </w:p>
        </w:tc>
        <w:tc>
          <w:tcPr>
            <w:tcW w:w="206"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Haki</w:t>
            </w:r>
          </w:p>
        </w:tc>
        <w:tc>
          <w:tcPr>
            <w:tcW w:w="271" w:type="pct"/>
            <w:gridSpan w:val="3"/>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Suloti</w:t>
            </w:r>
          </w:p>
        </w:tc>
        <w:tc>
          <w:tcPr>
            <w:tcW w:w="241"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Pemtore</w:t>
            </w:r>
          </w:p>
        </w:tc>
        <w:tc>
          <w:tcPr>
            <w:tcW w:w="180"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1060</w:t>
            </w:r>
          </w:p>
        </w:tc>
        <w:tc>
          <w:tcPr>
            <w:tcW w:w="264"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309 / 14</w:t>
            </w:r>
          </w:p>
        </w:tc>
        <w:tc>
          <w:tcPr>
            <w:tcW w:w="218"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2300</w:t>
            </w:r>
          </w:p>
        </w:tc>
        <w:tc>
          <w:tcPr>
            <w:tcW w:w="300"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14" w:type="pct"/>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67" w:type="pct"/>
            <w:gridSpan w:val="2"/>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178" w:type="pct"/>
            <w:gridSpan w:val="2"/>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43"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Foragjere</w:t>
            </w:r>
          </w:p>
        </w:tc>
        <w:tc>
          <w:tcPr>
            <w:tcW w:w="183"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171"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287"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84"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364"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Alikoke, Babice e Madhe</w:t>
            </w:r>
          </w:p>
        </w:tc>
        <w:tc>
          <w:tcPr>
            <w:tcW w:w="430"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Pr>
                <w:rFonts w:ascii="CG Times" w:hAnsi="CG Times" w:cs="Arial"/>
                <w:sz w:val="12"/>
                <w:szCs w:val="12"/>
              </w:rPr>
              <w:t>Siperfaqe ne p</w:t>
            </w:r>
            <w:r w:rsidRPr="00E65D4E">
              <w:rPr>
                <w:rFonts w:ascii="CG Times" w:hAnsi="CG Times" w:cs="Arial"/>
                <w:sz w:val="12"/>
                <w:szCs w:val="12"/>
              </w:rPr>
              <w:t>erdorim</w:t>
            </w:r>
          </w:p>
        </w:tc>
      </w:tr>
      <w:tr w:rsidR="00743A41" w:rsidRPr="00E65D4E" w:rsidTr="007A33BA">
        <w:trPr>
          <w:trHeight w:val="139"/>
        </w:trPr>
        <w:tc>
          <w:tcPr>
            <w:tcW w:w="141" w:type="pct"/>
            <w:tcBorders>
              <w:top w:val="nil"/>
              <w:left w:val="single" w:sz="8" w:space="0" w:color="auto"/>
              <w:bottom w:val="single" w:sz="8" w:space="0" w:color="auto"/>
              <w:right w:val="single" w:sz="8" w:space="0" w:color="auto"/>
            </w:tcBorders>
            <w:shd w:val="clear" w:color="auto" w:fill="auto"/>
            <w:noWrap/>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13</w:t>
            </w:r>
          </w:p>
        </w:tc>
        <w:tc>
          <w:tcPr>
            <w:tcW w:w="334" w:type="pct"/>
            <w:tcBorders>
              <w:top w:val="nil"/>
              <w:left w:val="nil"/>
              <w:bottom w:val="single" w:sz="8" w:space="0" w:color="auto"/>
              <w:right w:val="single" w:sz="8" w:space="0" w:color="auto"/>
            </w:tcBorders>
            <w:shd w:val="clear" w:color="auto" w:fill="auto"/>
            <w:noWrap/>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Stacioni Konvertimit</w:t>
            </w:r>
          </w:p>
        </w:tc>
        <w:tc>
          <w:tcPr>
            <w:tcW w:w="224"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Kastriot</w:t>
            </w:r>
          </w:p>
        </w:tc>
        <w:tc>
          <w:tcPr>
            <w:tcW w:w="206"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Haki</w:t>
            </w:r>
          </w:p>
        </w:tc>
        <w:tc>
          <w:tcPr>
            <w:tcW w:w="271" w:type="pct"/>
            <w:gridSpan w:val="3"/>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Suloti</w:t>
            </w:r>
          </w:p>
        </w:tc>
        <w:tc>
          <w:tcPr>
            <w:tcW w:w="241"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Pemtore</w:t>
            </w:r>
          </w:p>
        </w:tc>
        <w:tc>
          <w:tcPr>
            <w:tcW w:w="180"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1060</w:t>
            </w:r>
          </w:p>
        </w:tc>
        <w:tc>
          <w:tcPr>
            <w:tcW w:w="264" w:type="pct"/>
            <w:gridSpan w:val="2"/>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309 / 14</w:t>
            </w:r>
          </w:p>
        </w:tc>
        <w:tc>
          <w:tcPr>
            <w:tcW w:w="218" w:type="pct"/>
            <w:tcBorders>
              <w:top w:val="nil"/>
              <w:left w:val="nil"/>
              <w:bottom w:val="single" w:sz="8" w:space="0" w:color="auto"/>
              <w:right w:val="single" w:sz="8" w:space="0" w:color="auto"/>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1500</w:t>
            </w:r>
          </w:p>
        </w:tc>
        <w:tc>
          <w:tcPr>
            <w:tcW w:w="300"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14" w:type="pct"/>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67" w:type="pct"/>
            <w:gridSpan w:val="2"/>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178" w:type="pct"/>
            <w:gridSpan w:val="2"/>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43"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Foragjere</w:t>
            </w:r>
          </w:p>
        </w:tc>
        <w:tc>
          <w:tcPr>
            <w:tcW w:w="183"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171"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287"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284" w:type="pct"/>
            <w:gridSpan w:val="3"/>
            <w:vMerge/>
            <w:tcBorders>
              <w:top w:val="nil"/>
              <w:left w:val="single" w:sz="8" w:space="0" w:color="auto"/>
              <w:bottom w:val="single" w:sz="8" w:space="0" w:color="000000"/>
              <w:right w:val="single" w:sz="8" w:space="0" w:color="auto"/>
            </w:tcBorders>
            <w:vAlign w:val="center"/>
          </w:tcPr>
          <w:p w:rsidR="00743A41" w:rsidRPr="00E65D4E" w:rsidRDefault="00743A41" w:rsidP="0044495B">
            <w:pPr>
              <w:rPr>
                <w:rFonts w:ascii="CG Times" w:hAnsi="CG Times" w:cs="Arial"/>
                <w:sz w:val="12"/>
                <w:szCs w:val="12"/>
              </w:rPr>
            </w:pPr>
          </w:p>
        </w:tc>
        <w:tc>
          <w:tcPr>
            <w:tcW w:w="364" w:type="pct"/>
            <w:gridSpan w:val="4"/>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Alikoke, Babice e Madhe</w:t>
            </w:r>
          </w:p>
        </w:tc>
        <w:tc>
          <w:tcPr>
            <w:tcW w:w="430" w:type="pct"/>
            <w:gridSpan w:val="3"/>
            <w:tcBorders>
              <w:top w:val="nil"/>
              <w:left w:val="nil"/>
              <w:bottom w:val="single" w:sz="8" w:space="0" w:color="auto"/>
              <w:right w:val="single" w:sz="8" w:space="0" w:color="auto"/>
            </w:tcBorders>
            <w:shd w:val="clear" w:color="auto" w:fill="auto"/>
            <w:vAlign w:val="center"/>
          </w:tcPr>
          <w:p w:rsidR="00743A41" w:rsidRPr="00E65D4E" w:rsidRDefault="00743A41" w:rsidP="0044495B">
            <w:pPr>
              <w:jc w:val="center"/>
              <w:rPr>
                <w:rFonts w:ascii="CG Times" w:hAnsi="CG Times" w:cs="Arial"/>
                <w:sz w:val="12"/>
                <w:szCs w:val="12"/>
              </w:rPr>
            </w:pPr>
            <w:r>
              <w:rPr>
                <w:rFonts w:ascii="CG Times" w:hAnsi="CG Times" w:cs="Arial"/>
                <w:sz w:val="12"/>
                <w:szCs w:val="12"/>
              </w:rPr>
              <w:t>Siperfaqe ne p</w:t>
            </w:r>
            <w:r w:rsidRPr="00E65D4E">
              <w:rPr>
                <w:rFonts w:ascii="CG Times" w:hAnsi="CG Times" w:cs="Arial"/>
                <w:sz w:val="12"/>
                <w:szCs w:val="12"/>
              </w:rPr>
              <w:t>erdorim</w:t>
            </w:r>
          </w:p>
        </w:tc>
      </w:tr>
      <w:tr w:rsidR="00743A41" w:rsidRPr="00E65D4E" w:rsidTr="007A33BA">
        <w:trPr>
          <w:trHeight w:val="139"/>
        </w:trPr>
        <w:tc>
          <w:tcPr>
            <w:tcW w:w="141" w:type="pct"/>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r w:rsidRPr="00E65D4E">
              <w:rPr>
                <w:rFonts w:ascii="CG Times" w:hAnsi="CG Times" w:cs="Arial"/>
                <w:sz w:val="12"/>
                <w:szCs w:val="12"/>
              </w:rPr>
              <w:t> </w:t>
            </w:r>
          </w:p>
        </w:tc>
        <w:tc>
          <w:tcPr>
            <w:tcW w:w="334" w:type="pct"/>
            <w:tcBorders>
              <w:top w:val="nil"/>
              <w:left w:val="nil"/>
              <w:bottom w:val="nil"/>
              <w:right w:val="nil"/>
            </w:tcBorders>
            <w:shd w:val="clear" w:color="auto" w:fill="auto"/>
            <w:noWrap/>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224" w:type="pct"/>
            <w:tcBorders>
              <w:top w:val="nil"/>
              <w:left w:val="nil"/>
              <w:bottom w:val="nil"/>
              <w:right w:val="nil"/>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206" w:type="pct"/>
            <w:tcBorders>
              <w:top w:val="nil"/>
              <w:left w:val="nil"/>
              <w:bottom w:val="nil"/>
              <w:right w:val="nil"/>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271" w:type="pct"/>
            <w:gridSpan w:val="3"/>
            <w:tcBorders>
              <w:top w:val="nil"/>
              <w:left w:val="nil"/>
              <w:bottom w:val="nil"/>
              <w:right w:val="nil"/>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241" w:type="pct"/>
            <w:gridSpan w:val="2"/>
            <w:tcBorders>
              <w:top w:val="nil"/>
              <w:left w:val="nil"/>
              <w:bottom w:val="nil"/>
              <w:right w:val="nil"/>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444"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b/>
                <w:bCs/>
                <w:sz w:val="12"/>
                <w:szCs w:val="12"/>
              </w:rPr>
            </w:pPr>
            <w:r w:rsidRPr="00E65D4E">
              <w:rPr>
                <w:rFonts w:ascii="CG Times" w:hAnsi="CG Times" w:cs="Arial"/>
                <w:b/>
                <w:bCs/>
                <w:sz w:val="12"/>
                <w:szCs w:val="12"/>
              </w:rPr>
              <w:t>Shuma në m</w:t>
            </w:r>
            <w:r w:rsidRPr="00E04A1E">
              <w:rPr>
                <w:rFonts w:ascii="CG Times" w:hAnsi="CG Times" w:cs="Arial"/>
                <w:b/>
                <w:bCs/>
                <w:sz w:val="12"/>
                <w:szCs w:val="12"/>
                <w:vertAlign w:val="superscript"/>
              </w:rPr>
              <w:t>2</w:t>
            </w:r>
          </w:p>
        </w:tc>
        <w:tc>
          <w:tcPr>
            <w:tcW w:w="218" w:type="pct"/>
            <w:tcBorders>
              <w:top w:val="nil"/>
              <w:left w:val="nil"/>
              <w:bottom w:val="nil"/>
              <w:right w:val="nil"/>
            </w:tcBorders>
            <w:shd w:val="clear" w:color="auto" w:fill="auto"/>
            <w:noWrap/>
            <w:vAlign w:val="bottom"/>
          </w:tcPr>
          <w:p w:rsidR="00743A41" w:rsidRPr="00E65D4E" w:rsidRDefault="00743A41" w:rsidP="0044495B">
            <w:pPr>
              <w:jc w:val="center"/>
              <w:rPr>
                <w:rFonts w:ascii="CG Times" w:hAnsi="CG Times" w:cs="Arial"/>
                <w:b/>
                <w:bCs/>
                <w:sz w:val="12"/>
                <w:szCs w:val="12"/>
              </w:rPr>
            </w:pPr>
            <w:r w:rsidRPr="00E65D4E">
              <w:rPr>
                <w:rFonts w:ascii="CG Times" w:hAnsi="CG Times" w:cs="Arial"/>
                <w:b/>
                <w:bCs/>
                <w:sz w:val="12"/>
                <w:szCs w:val="12"/>
              </w:rPr>
              <w:t> </w:t>
            </w:r>
          </w:p>
        </w:tc>
        <w:tc>
          <w:tcPr>
            <w:tcW w:w="300" w:type="pct"/>
            <w:gridSpan w:val="3"/>
            <w:tcBorders>
              <w:top w:val="nil"/>
              <w:left w:val="nil"/>
              <w:bottom w:val="nil"/>
              <w:right w:val="nil"/>
            </w:tcBorders>
            <w:shd w:val="clear" w:color="auto" w:fill="auto"/>
            <w:vAlign w:val="bottom"/>
          </w:tcPr>
          <w:p w:rsidR="00743A41" w:rsidRPr="00E65D4E" w:rsidRDefault="00743A41" w:rsidP="0044495B">
            <w:pPr>
              <w:jc w:val="center"/>
              <w:rPr>
                <w:rFonts w:ascii="CG Times" w:hAnsi="CG Times" w:cs="Arial"/>
                <w:b/>
                <w:bCs/>
                <w:sz w:val="12"/>
                <w:szCs w:val="12"/>
              </w:rPr>
            </w:pPr>
            <w:r w:rsidRPr="00E65D4E">
              <w:rPr>
                <w:rFonts w:ascii="CG Times" w:hAnsi="CG Times" w:cs="Arial"/>
                <w:b/>
                <w:bCs/>
                <w:sz w:val="12"/>
                <w:szCs w:val="12"/>
              </w:rPr>
              <w:t>0.00</w:t>
            </w:r>
          </w:p>
        </w:tc>
        <w:tc>
          <w:tcPr>
            <w:tcW w:w="214" w:type="pct"/>
            <w:tcBorders>
              <w:top w:val="nil"/>
              <w:left w:val="nil"/>
              <w:bottom w:val="nil"/>
              <w:right w:val="nil"/>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267" w:type="pct"/>
            <w:gridSpan w:val="2"/>
            <w:tcBorders>
              <w:top w:val="nil"/>
              <w:left w:val="nil"/>
              <w:bottom w:val="nil"/>
              <w:right w:val="nil"/>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178" w:type="pct"/>
            <w:gridSpan w:val="2"/>
            <w:tcBorders>
              <w:top w:val="nil"/>
              <w:left w:val="nil"/>
              <w:bottom w:val="nil"/>
              <w:right w:val="nil"/>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427" w:type="pct"/>
            <w:gridSpan w:val="7"/>
            <w:tcBorders>
              <w:top w:val="nil"/>
              <w:left w:val="nil"/>
              <w:bottom w:val="nil"/>
              <w:right w:val="nil"/>
            </w:tcBorders>
            <w:shd w:val="clear" w:color="auto" w:fill="auto"/>
            <w:noWrap/>
            <w:vAlign w:val="bottom"/>
          </w:tcPr>
          <w:p w:rsidR="00743A41" w:rsidRPr="00E65D4E" w:rsidRDefault="007A33BA" w:rsidP="0044495B">
            <w:pPr>
              <w:rPr>
                <w:rFonts w:ascii="CG Times" w:hAnsi="CG Times" w:cs="Arial"/>
                <w:b/>
                <w:bCs/>
                <w:sz w:val="12"/>
                <w:szCs w:val="12"/>
              </w:rPr>
            </w:pPr>
            <w:r>
              <w:rPr>
                <w:rFonts w:ascii="CG Times" w:hAnsi="CG Times" w:cs="Arial"/>
                <w:b/>
                <w:bCs/>
                <w:sz w:val="12"/>
                <w:szCs w:val="12"/>
              </w:rPr>
              <w:t>Shuma në l</w:t>
            </w:r>
            <w:r w:rsidR="00743A41" w:rsidRPr="00E65D4E">
              <w:rPr>
                <w:rFonts w:ascii="CG Times" w:hAnsi="CG Times" w:cs="Arial"/>
                <w:b/>
                <w:bCs/>
                <w:sz w:val="12"/>
                <w:szCs w:val="12"/>
              </w:rPr>
              <w:t>ekë</w:t>
            </w:r>
          </w:p>
        </w:tc>
        <w:tc>
          <w:tcPr>
            <w:tcW w:w="171" w:type="pct"/>
            <w:gridSpan w:val="3"/>
            <w:tcBorders>
              <w:top w:val="nil"/>
              <w:left w:val="nil"/>
              <w:bottom w:val="nil"/>
              <w:right w:val="nil"/>
            </w:tcBorders>
            <w:shd w:val="clear" w:color="auto" w:fill="auto"/>
            <w:noWrap/>
            <w:vAlign w:val="bottom"/>
          </w:tcPr>
          <w:p w:rsidR="00743A41" w:rsidRPr="00E65D4E" w:rsidRDefault="00743A41" w:rsidP="0044495B">
            <w:pPr>
              <w:rPr>
                <w:rFonts w:ascii="CG Times" w:hAnsi="CG Times" w:cs="Arial"/>
                <w:sz w:val="12"/>
                <w:szCs w:val="12"/>
              </w:rPr>
            </w:pPr>
          </w:p>
        </w:tc>
        <w:tc>
          <w:tcPr>
            <w:tcW w:w="287" w:type="pct"/>
            <w:gridSpan w:val="3"/>
            <w:tcBorders>
              <w:top w:val="nil"/>
              <w:left w:val="nil"/>
              <w:bottom w:val="nil"/>
              <w:right w:val="nil"/>
            </w:tcBorders>
            <w:shd w:val="clear" w:color="auto" w:fill="auto"/>
            <w:vAlign w:val="bottom"/>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284" w:type="pct"/>
            <w:gridSpan w:val="3"/>
            <w:tcBorders>
              <w:top w:val="nil"/>
              <w:left w:val="nil"/>
              <w:bottom w:val="nil"/>
              <w:right w:val="nil"/>
            </w:tcBorders>
            <w:shd w:val="clear" w:color="auto" w:fill="auto"/>
            <w:vAlign w:val="bottom"/>
          </w:tcPr>
          <w:p w:rsidR="00743A41" w:rsidRPr="00E65D4E" w:rsidRDefault="00743A41" w:rsidP="0044495B">
            <w:pPr>
              <w:jc w:val="center"/>
              <w:rPr>
                <w:rFonts w:ascii="CG Times" w:hAnsi="CG Times" w:cs="Arial"/>
                <w:b/>
                <w:bCs/>
                <w:sz w:val="12"/>
                <w:szCs w:val="12"/>
              </w:rPr>
            </w:pPr>
            <w:r w:rsidRPr="00E65D4E">
              <w:rPr>
                <w:rFonts w:ascii="CG Times" w:hAnsi="CG Times" w:cs="Arial"/>
                <w:b/>
                <w:bCs/>
                <w:sz w:val="12"/>
                <w:szCs w:val="12"/>
              </w:rPr>
              <w:t>1,354,062.5</w:t>
            </w:r>
          </w:p>
        </w:tc>
        <w:tc>
          <w:tcPr>
            <w:tcW w:w="364" w:type="pct"/>
            <w:gridSpan w:val="4"/>
            <w:tcBorders>
              <w:top w:val="nil"/>
              <w:left w:val="nil"/>
              <w:bottom w:val="nil"/>
              <w:right w:val="nil"/>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c>
          <w:tcPr>
            <w:tcW w:w="430" w:type="pct"/>
            <w:gridSpan w:val="3"/>
            <w:tcBorders>
              <w:top w:val="nil"/>
              <w:left w:val="nil"/>
              <w:bottom w:val="nil"/>
              <w:right w:val="nil"/>
            </w:tcBorders>
            <w:shd w:val="clear" w:color="auto" w:fill="auto"/>
            <w:vAlign w:val="center"/>
          </w:tcPr>
          <w:p w:rsidR="00743A41" w:rsidRPr="00E65D4E" w:rsidRDefault="00743A41" w:rsidP="0044495B">
            <w:pPr>
              <w:jc w:val="center"/>
              <w:rPr>
                <w:rFonts w:ascii="CG Times" w:hAnsi="CG Times" w:cs="Arial"/>
                <w:sz w:val="12"/>
                <w:szCs w:val="12"/>
              </w:rPr>
            </w:pPr>
            <w:r w:rsidRPr="00E65D4E">
              <w:rPr>
                <w:rFonts w:ascii="CG Times" w:hAnsi="CG Times" w:cs="Arial"/>
                <w:sz w:val="12"/>
                <w:szCs w:val="12"/>
              </w:rPr>
              <w:t> </w:t>
            </w:r>
          </w:p>
        </w:tc>
      </w:tr>
    </w:tbl>
    <w:p w:rsidR="00743A41" w:rsidRDefault="00743A41" w:rsidP="00743A41">
      <w:pPr>
        <w:pStyle w:val="Paragrafi"/>
        <w:rPr>
          <w:szCs w:val="22"/>
        </w:rPr>
      </w:pPr>
    </w:p>
    <w:p w:rsidR="00743A41" w:rsidRDefault="00743A41" w:rsidP="00743A41">
      <w:pPr>
        <w:pStyle w:val="Paragrafi"/>
      </w:pPr>
    </w:p>
    <w:p w:rsidR="00743A41" w:rsidRDefault="00743A41" w:rsidP="00743A41">
      <w:pPr>
        <w:pStyle w:val="Paragrafi"/>
      </w:pPr>
    </w:p>
    <w:p w:rsidR="00743A41" w:rsidRDefault="00743A41" w:rsidP="00743A41">
      <w:pPr>
        <w:pStyle w:val="Paragrafi"/>
      </w:pPr>
    </w:p>
    <w:p w:rsidR="00743A41" w:rsidRDefault="00743A41" w:rsidP="00743A41">
      <w:pPr>
        <w:pStyle w:val="Paragrafi"/>
      </w:pPr>
    </w:p>
    <w:p w:rsidR="00743A41" w:rsidRDefault="00743A41" w:rsidP="00743A41">
      <w:pPr>
        <w:pStyle w:val="Paragrafi"/>
      </w:pPr>
    </w:p>
    <w:p w:rsidR="006863B4" w:rsidRDefault="006863B4" w:rsidP="00743A41">
      <w:pPr>
        <w:pStyle w:val="Paragrafi"/>
        <w:sectPr w:rsidR="006863B4" w:rsidSect="006863B4">
          <w:pgSz w:w="16840" w:h="11907" w:orient="landscape" w:code="9"/>
          <w:pgMar w:top="1418" w:right="1418" w:bottom="1418" w:left="1418" w:header="1304" w:footer="1134" w:gutter="0"/>
          <w:cols w:space="720"/>
          <w:docGrid w:linePitch="360"/>
        </w:sectPr>
      </w:pPr>
    </w:p>
    <w:p w:rsidR="00743A41" w:rsidRPr="004209E3" w:rsidRDefault="00743A41" w:rsidP="00743A41">
      <w:pPr>
        <w:pStyle w:val="Akti"/>
        <w:rPr>
          <w:sz w:val="21"/>
          <w:szCs w:val="21"/>
        </w:rPr>
      </w:pPr>
      <w:r w:rsidRPr="004209E3">
        <w:rPr>
          <w:sz w:val="21"/>
          <w:szCs w:val="21"/>
        </w:rPr>
        <w:t xml:space="preserve">KËRKESË </w:t>
      </w:r>
    </w:p>
    <w:p w:rsidR="005E63A6" w:rsidRPr="004209E3" w:rsidRDefault="005E63A6" w:rsidP="00743A41">
      <w:pPr>
        <w:pStyle w:val="Akti"/>
        <w:rPr>
          <w:sz w:val="21"/>
          <w:szCs w:val="21"/>
        </w:rPr>
      </w:pPr>
      <w:r w:rsidRPr="004209E3">
        <w:rPr>
          <w:caps w:val="0"/>
          <w:sz w:val="21"/>
          <w:szCs w:val="21"/>
        </w:rPr>
        <w:t>Nr.5304/2, datë 30.9.2010</w:t>
      </w:r>
    </w:p>
    <w:p w:rsidR="005E63A6" w:rsidRPr="004209E3" w:rsidRDefault="005E63A6" w:rsidP="00743A41">
      <w:pPr>
        <w:pStyle w:val="Akti"/>
        <w:rPr>
          <w:sz w:val="21"/>
          <w:szCs w:val="21"/>
        </w:rPr>
      </w:pPr>
    </w:p>
    <w:p w:rsidR="00743A41" w:rsidRPr="004209E3" w:rsidRDefault="00743A41" w:rsidP="00743A41">
      <w:pPr>
        <w:pStyle w:val="Akti"/>
        <w:rPr>
          <w:sz w:val="21"/>
          <w:szCs w:val="21"/>
        </w:rPr>
      </w:pPr>
      <w:r w:rsidRPr="004209E3">
        <w:rPr>
          <w:sz w:val="21"/>
          <w:szCs w:val="21"/>
        </w:rPr>
        <w:t>PËR SHPRONËSIM PUBLIK</w:t>
      </w:r>
    </w:p>
    <w:p w:rsidR="00743A41" w:rsidRPr="004209E3" w:rsidRDefault="00743A41" w:rsidP="00743A41">
      <w:pPr>
        <w:pStyle w:val="NumriData"/>
        <w:rPr>
          <w:sz w:val="21"/>
          <w:szCs w:val="21"/>
        </w:rPr>
      </w:pPr>
    </w:p>
    <w:p w:rsidR="00743A41" w:rsidRPr="004209E3" w:rsidRDefault="00743A41" w:rsidP="005E63A6">
      <w:pPr>
        <w:pStyle w:val="Paragrafi"/>
        <w:rPr>
          <w:sz w:val="21"/>
          <w:szCs w:val="21"/>
        </w:rPr>
      </w:pPr>
      <w:r w:rsidRPr="004209E3">
        <w:rPr>
          <w:sz w:val="21"/>
          <w:szCs w:val="21"/>
        </w:rPr>
        <w:t>Ministria e Punëve Publike dhe Transportit  shpall kërkesën për shpronësim</w:t>
      </w:r>
      <w:r w:rsidR="005E63A6" w:rsidRPr="004209E3">
        <w:rPr>
          <w:sz w:val="21"/>
          <w:szCs w:val="21"/>
        </w:rPr>
        <w:t>,</w:t>
      </w:r>
      <w:r w:rsidRPr="004209E3">
        <w:rPr>
          <w:sz w:val="21"/>
          <w:szCs w:val="21"/>
        </w:rPr>
        <w:t xml:space="preserve"> për interes publik</w:t>
      </w:r>
      <w:r w:rsidR="005E63A6" w:rsidRPr="004209E3">
        <w:rPr>
          <w:sz w:val="21"/>
          <w:szCs w:val="21"/>
        </w:rPr>
        <w:t>,</w:t>
      </w:r>
      <w:r w:rsidRPr="004209E3">
        <w:rPr>
          <w:sz w:val="21"/>
          <w:szCs w:val="21"/>
        </w:rPr>
        <w:t xml:space="preserve"> të pasurive të paluajtshme, pronë private, që preken si rezultat i ndërtimit të segmentit rrugor “Maminas - Autostradë”.</w:t>
      </w:r>
    </w:p>
    <w:p w:rsidR="00743A41" w:rsidRPr="004209E3" w:rsidRDefault="00743A41" w:rsidP="00743A41">
      <w:pPr>
        <w:pStyle w:val="Paragrafi"/>
        <w:rPr>
          <w:sz w:val="21"/>
          <w:szCs w:val="21"/>
        </w:rPr>
      </w:pPr>
      <w:r w:rsidRPr="004209E3">
        <w:rPr>
          <w:sz w:val="21"/>
          <w:szCs w:val="21"/>
        </w:rP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dhe Transportit, për pronarët sipas listës emërore bashkëlidhur.</w:t>
      </w:r>
    </w:p>
    <w:p w:rsidR="00743A41" w:rsidRPr="004209E3" w:rsidRDefault="00743A41" w:rsidP="00743A41">
      <w:pPr>
        <w:pStyle w:val="Paragrafi"/>
        <w:rPr>
          <w:sz w:val="21"/>
          <w:szCs w:val="21"/>
        </w:rPr>
      </w:pPr>
      <w:r w:rsidRPr="004209E3">
        <w:rPr>
          <w:sz w:val="21"/>
          <w:szCs w:val="21"/>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w:t>
      </w:r>
      <w:r w:rsidR="005E63A6" w:rsidRPr="004209E3">
        <w:rPr>
          <w:sz w:val="21"/>
          <w:szCs w:val="21"/>
        </w:rPr>
        <w:t>,</w:t>
      </w:r>
      <w:r w:rsidRPr="004209E3">
        <w:rPr>
          <w:sz w:val="21"/>
          <w:szCs w:val="21"/>
        </w:rPr>
        <w:t xml:space="preserve"> në ministrinë kompetente (Ministria e Punëve Publike dhe Transportit).</w:t>
      </w:r>
    </w:p>
    <w:p w:rsidR="00743A41" w:rsidRPr="004209E3" w:rsidRDefault="00743A41" w:rsidP="00743A41">
      <w:pPr>
        <w:pStyle w:val="Paragrafi"/>
        <w:rPr>
          <w:sz w:val="21"/>
          <w:szCs w:val="21"/>
        </w:rPr>
      </w:pPr>
      <w:r w:rsidRPr="004209E3">
        <w:rPr>
          <w:sz w:val="21"/>
          <w:szCs w:val="21"/>
        </w:rPr>
        <w:t>Pronarët</w:t>
      </w:r>
      <w:r w:rsidR="005E63A6" w:rsidRPr="004209E3">
        <w:rPr>
          <w:sz w:val="21"/>
          <w:szCs w:val="21"/>
        </w:rPr>
        <w:t>,</w:t>
      </w:r>
      <w:r w:rsidRPr="004209E3">
        <w:rPr>
          <w:sz w:val="21"/>
          <w:szCs w:val="21"/>
        </w:rPr>
        <w:t xml:space="preserve"> për të cilët është bërë shënimi në proces regjistrimi nga “ZRPP”</w:t>
      </w:r>
      <w:r w:rsidR="005E63A6" w:rsidRPr="004209E3">
        <w:rPr>
          <w:sz w:val="21"/>
          <w:szCs w:val="21"/>
        </w:rPr>
        <w:t>, do të ko</w:t>
      </w:r>
      <w:r w:rsidRPr="004209E3">
        <w:rPr>
          <w:sz w:val="21"/>
          <w:szCs w:val="21"/>
        </w:rPr>
        <w:t>mpensohen për efekt shpronësimi</w:t>
      </w:r>
      <w:r w:rsidR="005E63A6" w:rsidRPr="004209E3">
        <w:rPr>
          <w:sz w:val="21"/>
          <w:szCs w:val="21"/>
        </w:rPr>
        <w:t>,</w:t>
      </w:r>
      <w:r w:rsidRPr="004209E3">
        <w:rPr>
          <w:sz w:val="21"/>
          <w:szCs w:val="21"/>
        </w:rPr>
        <w:t xml:space="preserve"> pasi të ketë përfunduar ky proces dhe të kenë paraqitur dokumentacionin e pronësisë pranë DPRR.</w:t>
      </w:r>
    </w:p>
    <w:p w:rsidR="00743A41" w:rsidRPr="004209E3" w:rsidRDefault="00743A41" w:rsidP="00743A41">
      <w:pPr>
        <w:pStyle w:val="Paragrafi"/>
        <w:rPr>
          <w:sz w:val="21"/>
          <w:szCs w:val="21"/>
        </w:rPr>
      </w:pPr>
      <w:r w:rsidRPr="004209E3">
        <w:rPr>
          <w:sz w:val="21"/>
          <w:szCs w:val="21"/>
        </w:rPr>
        <w:t>Pronarët</w:t>
      </w:r>
      <w:r w:rsidR="00302E4E" w:rsidRPr="004209E3">
        <w:rPr>
          <w:sz w:val="21"/>
          <w:szCs w:val="21"/>
        </w:rPr>
        <w:t>,</w:t>
      </w:r>
      <w:r w:rsidRPr="004209E3">
        <w:rPr>
          <w:sz w:val="21"/>
          <w:szCs w:val="21"/>
        </w:rPr>
        <w:t xml:space="preserve"> për të cilët është bërë shënimi “S’ka informacion”</w:t>
      </w:r>
      <w:r w:rsidR="00302E4E" w:rsidRPr="004209E3">
        <w:rPr>
          <w:sz w:val="21"/>
          <w:szCs w:val="21"/>
        </w:rPr>
        <w:t>,</w:t>
      </w:r>
      <w:r w:rsidRPr="004209E3">
        <w:rPr>
          <w:sz w:val="21"/>
          <w:szCs w:val="21"/>
        </w:rPr>
        <w:t xml:space="preserve"> duhet të aplikojnë për regjistrim pranë zyrës së regjistrimit, në të kundërt nuk do të kompensohen për efekt shpronësimi.</w:t>
      </w:r>
    </w:p>
    <w:p w:rsidR="00743A41" w:rsidRPr="004209E3" w:rsidRDefault="00743A41" w:rsidP="00743A41">
      <w:pPr>
        <w:pStyle w:val="Paragrafi"/>
        <w:rPr>
          <w:sz w:val="21"/>
          <w:szCs w:val="21"/>
        </w:rPr>
      </w:pPr>
      <w:r w:rsidRPr="004209E3">
        <w:rPr>
          <w:sz w:val="21"/>
          <w:szCs w:val="21"/>
        </w:rPr>
        <w:t>Vlera totale e këtij shpronësimi është 15 765 358 (pesëmbëdhjetë milionë e shtatëqind e gjashtëdhjetë e pesë mijë e treqind e pesëdhjetë e tetë) lekë.</w:t>
      </w:r>
    </w:p>
    <w:p w:rsidR="00743A41" w:rsidRPr="004209E3" w:rsidRDefault="00743A41" w:rsidP="00743A41">
      <w:pPr>
        <w:pStyle w:val="Paragrafi"/>
        <w:rPr>
          <w:sz w:val="21"/>
          <w:szCs w:val="21"/>
        </w:rPr>
      </w:pPr>
    </w:p>
    <w:p w:rsidR="00743A41" w:rsidRPr="003010FB" w:rsidRDefault="00743A41" w:rsidP="00743A41">
      <w:pPr>
        <w:pStyle w:val="Autoriteti"/>
        <w:rPr>
          <w:sz w:val="21"/>
          <w:szCs w:val="21"/>
          <w:lang w:val="it-IT"/>
        </w:rPr>
      </w:pPr>
      <w:r w:rsidRPr="003010FB">
        <w:rPr>
          <w:sz w:val="21"/>
          <w:szCs w:val="21"/>
          <w:lang w:val="it-IT"/>
        </w:rPr>
        <w:t>MINISTRI I PUNËVE PUBLIKE dhe TRANSPORTIT</w:t>
      </w:r>
    </w:p>
    <w:p w:rsidR="00743A41" w:rsidRPr="003010FB" w:rsidRDefault="00743A41" w:rsidP="00743A41">
      <w:pPr>
        <w:pStyle w:val="AutoritetiEmer"/>
        <w:rPr>
          <w:sz w:val="21"/>
          <w:szCs w:val="21"/>
          <w:lang w:val="it-IT"/>
        </w:rPr>
      </w:pPr>
      <w:r w:rsidRPr="003010FB">
        <w:rPr>
          <w:sz w:val="21"/>
          <w:szCs w:val="21"/>
          <w:lang w:val="it-IT"/>
        </w:rPr>
        <w:t>Sokol Olldashi</w:t>
      </w:r>
    </w:p>
    <w:p w:rsidR="00743A41" w:rsidRPr="003010FB" w:rsidRDefault="00743A41" w:rsidP="00743A41">
      <w:pPr>
        <w:pStyle w:val="Paragrafi"/>
        <w:rPr>
          <w:sz w:val="21"/>
          <w:szCs w:val="21"/>
          <w:lang w:val="it-IT"/>
        </w:rPr>
      </w:pPr>
    </w:p>
    <w:p w:rsidR="00743A41" w:rsidRPr="003010FB" w:rsidRDefault="00743A41" w:rsidP="00743A41">
      <w:pPr>
        <w:pStyle w:val="Paragrafi"/>
        <w:rPr>
          <w:lang w:val="it-IT"/>
        </w:rPr>
      </w:pPr>
    </w:p>
    <w:p w:rsidR="00743A41" w:rsidRPr="003010FB" w:rsidRDefault="00743A41" w:rsidP="00743A41">
      <w:pPr>
        <w:pStyle w:val="Paragrafi"/>
        <w:rPr>
          <w:lang w:val="it-IT"/>
        </w:rPr>
      </w:pPr>
    </w:p>
    <w:p w:rsidR="00743A41" w:rsidRPr="003010FB" w:rsidRDefault="00743A41" w:rsidP="00743A41">
      <w:pPr>
        <w:pStyle w:val="Paragrafi"/>
        <w:rPr>
          <w:lang w:val="it-IT"/>
        </w:rPr>
      </w:pPr>
    </w:p>
    <w:p w:rsidR="00743A41" w:rsidRPr="003010FB" w:rsidRDefault="00743A41" w:rsidP="00743A41">
      <w:pPr>
        <w:pStyle w:val="Paragrafi"/>
        <w:rPr>
          <w:lang w:val="it-IT"/>
        </w:rPr>
      </w:pPr>
    </w:p>
    <w:p w:rsidR="00743A41" w:rsidRPr="003010FB" w:rsidRDefault="00743A41" w:rsidP="00743A41">
      <w:pPr>
        <w:pStyle w:val="Paragrafi"/>
        <w:rPr>
          <w:lang w:val="it-IT"/>
        </w:rPr>
      </w:pPr>
    </w:p>
    <w:p w:rsidR="00743A41" w:rsidRPr="003010FB" w:rsidRDefault="00743A41" w:rsidP="00743A41">
      <w:pPr>
        <w:pStyle w:val="Paragrafi"/>
        <w:rPr>
          <w:lang w:val="it-IT"/>
        </w:rPr>
      </w:pPr>
    </w:p>
    <w:p w:rsidR="00743A41" w:rsidRPr="003010FB" w:rsidRDefault="00743A41" w:rsidP="00743A41">
      <w:pPr>
        <w:pStyle w:val="Paragrafi"/>
        <w:rPr>
          <w:lang w:val="it-IT"/>
        </w:rPr>
      </w:pPr>
    </w:p>
    <w:p w:rsidR="00743A41" w:rsidRPr="003010FB" w:rsidRDefault="00743A41" w:rsidP="00743A41">
      <w:pPr>
        <w:pStyle w:val="Paragrafi"/>
        <w:rPr>
          <w:lang w:val="it-IT"/>
        </w:rPr>
      </w:pPr>
    </w:p>
    <w:p w:rsidR="00743A41" w:rsidRPr="003010FB" w:rsidRDefault="00743A41" w:rsidP="00743A41">
      <w:pPr>
        <w:pStyle w:val="Paragrafi"/>
        <w:rPr>
          <w:lang w:val="it-IT"/>
        </w:rPr>
      </w:pPr>
    </w:p>
    <w:p w:rsidR="00743A41" w:rsidRPr="003010FB" w:rsidRDefault="00743A41" w:rsidP="00743A41">
      <w:pPr>
        <w:pStyle w:val="Paragrafi"/>
        <w:rPr>
          <w:lang w:val="it-IT"/>
        </w:rPr>
      </w:pPr>
    </w:p>
    <w:p w:rsidR="00743A41" w:rsidRPr="003010FB" w:rsidRDefault="00743A41" w:rsidP="00743A41">
      <w:pPr>
        <w:pStyle w:val="Paragrafi"/>
        <w:rPr>
          <w:lang w:val="it-IT"/>
        </w:rPr>
      </w:pPr>
    </w:p>
    <w:p w:rsidR="00743A41" w:rsidRPr="003010FB" w:rsidRDefault="00743A41" w:rsidP="00743A41">
      <w:pPr>
        <w:pStyle w:val="Paragrafi"/>
        <w:rPr>
          <w:lang w:val="it-IT"/>
        </w:rPr>
      </w:pPr>
    </w:p>
    <w:p w:rsidR="00743A41" w:rsidRPr="003010FB" w:rsidRDefault="00743A41" w:rsidP="00743A41">
      <w:pPr>
        <w:pStyle w:val="Paragrafi"/>
        <w:rPr>
          <w:lang w:val="it-IT"/>
        </w:rPr>
      </w:pPr>
    </w:p>
    <w:p w:rsidR="00743A41" w:rsidRPr="003010FB" w:rsidRDefault="00743A41" w:rsidP="00743A41">
      <w:pPr>
        <w:pStyle w:val="Paragrafi"/>
        <w:rPr>
          <w:lang w:val="it-IT"/>
        </w:rPr>
      </w:pPr>
    </w:p>
    <w:p w:rsidR="00743A41" w:rsidRPr="003010FB" w:rsidRDefault="00743A41" w:rsidP="00743A41">
      <w:pPr>
        <w:pStyle w:val="Paragrafi"/>
        <w:rPr>
          <w:lang w:val="it-IT"/>
        </w:rPr>
      </w:pPr>
    </w:p>
    <w:p w:rsidR="00743A41" w:rsidRPr="003010FB" w:rsidRDefault="00743A41" w:rsidP="00743A41">
      <w:pPr>
        <w:pStyle w:val="Paragrafi"/>
        <w:rPr>
          <w:lang w:val="it-IT"/>
        </w:rPr>
      </w:pPr>
    </w:p>
    <w:p w:rsidR="00743A41" w:rsidRPr="003010FB" w:rsidRDefault="00743A41" w:rsidP="00743A41">
      <w:pPr>
        <w:pStyle w:val="Paragrafi"/>
        <w:rPr>
          <w:lang w:val="it-IT"/>
        </w:rPr>
      </w:pPr>
    </w:p>
    <w:p w:rsidR="00743A41" w:rsidRPr="003010FB" w:rsidRDefault="00743A41" w:rsidP="00743A41">
      <w:pPr>
        <w:pStyle w:val="Paragrafi"/>
        <w:rPr>
          <w:lang w:val="it-IT"/>
        </w:rPr>
      </w:pPr>
    </w:p>
    <w:p w:rsidR="00743A41" w:rsidRPr="003010FB" w:rsidRDefault="00743A41" w:rsidP="00743A41">
      <w:pPr>
        <w:pStyle w:val="Paragrafi"/>
        <w:rPr>
          <w:lang w:val="it-IT"/>
        </w:rPr>
      </w:pPr>
    </w:p>
    <w:p w:rsidR="006863B4" w:rsidRPr="003010FB" w:rsidRDefault="006863B4" w:rsidP="00743A41">
      <w:pPr>
        <w:pStyle w:val="Paragrafi"/>
        <w:rPr>
          <w:lang w:val="it-IT"/>
        </w:rPr>
        <w:sectPr w:rsidR="006863B4" w:rsidRPr="003010FB" w:rsidSect="006863B4">
          <w:pgSz w:w="11907" w:h="16840" w:code="9"/>
          <w:pgMar w:top="1418" w:right="1418" w:bottom="1418" w:left="1418" w:header="1304" w:footer="1134" w:gutter="0"/>
          <w:cols w:space="720"/>
          <w:docGrid w:linePitch="360"/>
        </w:sectPr>
      </w:pPr>
    </w:p>
    <w:p w:rsidR="00743A41" w:rsidRPr="003010FB" w:rsidRDefault="00743A41" w:rsidP="00577036">
      <w:pPr>
        <w:pStyle w:val="Paragrafi"/>
        <w:jc w:val="center"/>
        <w:rPr>
          <w:lang w:val="it-IT"/>
        </w:rPr>
      </w:pPr>
      <w:r w:rsidRPr="003010FB">
        <w:rPr>
          <w:lang w:val="it-IT"/>
        </w:rPr>
        <w:t>LISTA E PRONARËVE QË SHPRONËSOHEN PËR EFEKT TË NDËRTIMIT TË “RRUGËS HYRËSE – MAMINAS”</w:t>
      </w:r>
    </w:p>
    <w:p w:rsidR="00743A41" w:rsidRDefault="00743A41" w:rsidP="00577036">
      <w:pPr>
        <w:pStyle w:val="Paragrafi"/>
        <w:jc w:val="center"/>
      </w:pPr>
      <w:r>
        <w:t>KOMUNA MAMINAS</w:t>
      </w:r>
    </w:p>
    <w:p w:rsidR="00743A41" w:rsidRDefault="00743A41" w:rsidP="00743A4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621"/>
        <w:gridCol w:w="1453"/>
        <w:gridCol w:w="1422"/>
        <w:gridCol w:w="853"/>
        <w:gridCol w:w="1249"/>
        <w:gridCol w:w="1340"/>
        <w:gridCol w:w="956"/>
        <w:gridCol w:w="1644"/>
        <w:gridCol w:w="1283"/>
        <w:gridCol w:w="2235"/>
      </w:tblGrid>
      <w:tr w:rsidR="00302E4E" w:rsidRPr="00743A41" w:rsidTr="00302E4E">
        <w:tc>
          <w:tcPr>
            <w:tcW w:w="409" w:type="pct"/>
            <w:vAlign w:val="center"/>
          </w:tcPr>
          <w:p w:rsidR="00302E4E" w:rsidRPr="00743A41" w:rsidRDefault="00302E4E" w:rsidP="00743A41">
            <w:pPr>
              <w:pStyle w:val="Paragrafi"/>
              <w:ind w:firstLine="0"/>
              <w:jc w:val="center"/>
              <w:rPr>
                <w:b/>
                <w:sz w:val="20"/>
              </w:rPr>
            </w:pPr>
          </w:p>
        </w:tc>
        <w:tc>
          <w:tcPr>
            <w:tcW w:w="218" w:type="pct"/>
            <w:vAlign w:val="center"/>
          </w:tcPr>
          <w:p w:rsidR="00302E4E" w:rsidRPr="00743A41" w:rsidRDefault="00302E4E" w:rsidP="00743A41">
            <w:pPr>
              <w:pStyle w:val="Paragrafi"/>
              <w:ind w:firstLine="0"/>
              <w:jc w:val="center"/>
              <w:rPr>
                <w:b/>
                <w:sz w:val="20"/>
              </w:rPr>
            </w:pPr>
          </w:p>
        </w:tc>
        <w:tc>
          <w:tcPr>
            <w:tcW w:w="1011" w:type="pct"/>
            <w:gridSpan w:val="2"/>
            <w:vAlign w:val="center"/>
          </w:tcPr>
          <w:p w:rsidR="00302E4E" w:rsidRPr="00743A41" w:rsidRDefault="00302E4E" w:rsidP="00743A41">
            <w:pPr>
              <w:pStyle w:val="Paragrafi"/>
              <w:ind w:firstLine="0"/>
              <w:jc w:val="center"/>
              <w:rPr>
                <w:b/>
                <w:sz w:val="20"/>
              </w:rPr>
            </w:pPr>
            <w:r w:rsidRPr="00743A41">
              <w:rPr>
                <w:b/>
                <w:sz w:val="20"/>
              </w:rPr>
              <w:t>Pronar</w:t>
            </w:r>
          </w:p>
        </w:tc>
        <w:tc>
          <w:tcPr>
            <w:tcW w:w="300" w:type="pct"/>
            <w:vAlign w:val="center"/>
          </w:tcPr>
          <w:p w:rsidR="00302E4E" w:rsidRPr="00743A41" w:rsidRDefault="00302E4E" w:rsidP="00743A41">
            <w:pPr>
              <w:pStyle w:val="Paragrafi"/>
              <w:ind w:firstLine="0"/>
              <w:jc w:val="center"/>
              <w:rPr>
                <w:b/>
                <w:sz w:val="20"/>
              </w:rPr>
            </w:pPr>
            <w:r w:rsidRPr="00743A41">
              <w:rPr>
                <w:b/>
                <w:sz w:val="20"/>
              </w:rPr>
              <w:t>Zonë</w:t>
            </w:r>
          </w:p>
        </w:tc>
        <w:tc>
          <w:tcPr>
            <w:tcW w:w="439" w:type="pct"/>
            <w:vAlign w:val="center"/>
          </w:tcPr>
          <w:p w:rsidR="00302E4E" w:rsidRPr="00743A41" w:rsidRDefault="00302E4E" w:rsidP="00743A41">
            <w:pPr>
              <w:pStyle w:val="Paragrafi"/>
              <w:ind w:firstLine="0"/>
              <w:jc w:val="center"/>
              <w:rPr>
                <w:b/>
                <w:sz w:val="20"/>
              </w:rPr>
            </w:pPr>
            <w:r w:rsidRPr="00743A41">
              <w:rPr>
                <w:b/>
                <w:sz w:val="20"/>
              </w:rPr>
              <w:t>Nr. i</w:t>
            </w:r>
          </w:p>
        </w:tc>
        <w:tc>
          <w:tcPr>
            <w:tcW w:w="471" w:type="pct"/>
            <w:vAlign w:val="center"/>
          </w:tcPr>
          <w:p w:rsidR="00302E4E" w:rsidRPr="00743A41" w:rsidRDefault="00302E4E" w:rsidP="00743A41">
            <w:pPr>
              <w:pStyle w:val="Paragrafi"/>
              <w:ind w:firstLine="0"/>
              <w:jc w:val="center"/>
              <w:rPr>
                <w:b/>
                <w:sz w:val="20"/>
              </w:rPr>
            </w:pPr>
            <w:r w:rsidRPr="00743A41">
              <w:rPr>
                <w:b/>
                <w:sz w:val="20"/>
              </w:rPr>
              <w:t>Sip. e</w:t>
            </w:r>
          </w:p>
        </w:tc>
        <w:tc>
          <w:tcPr>
            <w:tcW w:w="336" w:type="pct"/>
            <w:vAlign w:val="center"/>
          </w:tcPr>
          <w:p w:rsidR="00302E4E" w:rsidRPr="00743A41" w:rsidRDefault="00302E4E" w:rsidP="00743A41">
            <w:pPr>
              <w:pStyle w:val="Paragrafi"/>
              <w:ind w:firstLine="0"/>
              <w:jc w:val="center"/>
              <w:rPr>
                <w:b/>
                <w:sz w:val="20"/>
              </w:rPr>
            </w:pPr>
            <w:r w:rsidRPr="00743A41">
              <w:rPr>
                <w:b/>
                <w:sz w:val="20"/>
              </w:rPr>
              <w:t>Çmimi</w:t>
            </w:r>
          </w:p>
        </w:tc>
        <w:tc>
          <w:tcPr>
            <w:tcW w:w="578" w:type="pct"/>
            <w:vAlign w:val="center"/>
          </w:tcPr>
          <w:p w:rsidR="00302E4E" w:rsidRPr="00743A41" w:rsidRDefault="00302E4E" w:rsidP="00743A41">
            <w:pPr>
              <w:pStyle w:val="Paragrafi"/>
              <w:ind w:firstLine="0"/>
              <w:jc w:val="center"/>
              <w:rPr>
                <w:b/>
                <w:sz w:val="20"/>
              </w:rPr>
            </w:pPr>
            <w:r w:rsidRPr="00743A41">
              <w:rPr>
                <w:b/>
                <w:sz w:val="20"/>
              </w:rPr>
              <w:t>Vlera e</w:t>
            </w:r>
          </w:p>
        </w:tc>
        <w:tc>
          <w:tcPr>
            <w:tcW w:w="451" w:type="pct"/>
            <w:vAlign w:val="center"/>
          </w:tcPr>
          <w:p w:rsidR="00302E4E" w:rsidRPr="00743A41" w:rsidRDefault="00302E4E" w:rsidP="00743A41">
            <w:pPr>
              <w:pStyle w:val="Paragrafi"/>
              <w:ind w:firstLine="0"/>
              <w:jc w:val="center"/>
              <w:rPr>
                <w:b/>
                <w:sz w:val="20"/>
              </w:rPr>
            </w:pPr>
            <w:r w:rsidRPr="00743A41">
              <w:rPr>
                <w:b/>
                <w:sz w:val="20"/>
              </w:rPr>
              <w:t>Lloji i</w:t>
            </w:r>
          </w:p>
        </w:tc>
        <w:tc>
          <w:tcPr>
            <w:tcW w:w="786" w:type="pct"/>
            <w:vAlign w:val="center"/>
          </w:tcPr>
          <w:p w:rsidR="00302E4E" w:rsidRPr="00743A41" w:rsidRDefault="00302E4E" w:rsidP="00743A41">
            <w:pPr>
              <w:pStyle w:val="Paragrafi"/>
              <w:ind w:firstLine="0"/>
              <w:jc w:val="center"/>
              <w:rPr>
                <w:b/>
                <w:sz w:val="20"/>
              </w:rPr>
            </w:pPr>
            <w:r w:rsidRPr="00743A41">
              <w:rPr>
                <w:b/>
                <w:sz w:val="20"/>
              </w:rPr>
              <w:t>Shënime</w:t>
            </w:r>
          </w:p>
        </w:tc>
      </w:tr>
      <w:tr w:rsidR="00743A41" w:rsidRPr="00743A41" w:rsidTr="00743A41">
        <w:tc>
          <w:tcPr>
            <w:tcW w:w="409" w:type="pct"/>
            <w:vAlign w:val="center"/>
          </w:tcPr>
          <w:p w:rsidR="00743A41" w:rsidRPr="00743A41" w:rsidRDefault="00743A41" w:rsidP="00743A41">
            <w:pPr>
              <w:pStyle w:val="Paragrafi"/>
              <w:ind w:firstLine="0"/>
              <w:jc w:val="center"/>
              <w:rPr>
                <w:b/>
                <w:sz w:val="20"/>
              </w:rPr>
            </w:pPr>
            <w:r w:rsidRPr="00743A41">
              <w:rPr>
                <w:b/>
                <w:sz w:val="20"/>
              </w:rPr>
              <w:t>Fshati</w:t>
            </w:r>
          </w:p>
        </w:tc>
        <w:tc>
          <w:tcPr>
            <w:tcW w:w="218" w:type="pct"/>
            <w:vAlign w:val="center"/>
          </w:tcPr>
          <w:p w:rsidR="00743A41" w:rsidRPr="00743A41" w:rsidRDefault="00743A41" w:rsidP="00743A41">
            <w:pPr>
              <w:pStyle w:val="Paragrafi"/>
              <w:ind w:firstLine="0"/>
              <w:jc w:val="center"/>
              <w:rPr>
                <w:b/>
                <w:sz w:val="20"/>
              </w:rPr>
            </w:pPr>
            <w:r w:rsidRPr="00743A41">
              <w:rPr>
                <w:b/>
                <w:sz w:val="20"/>
              </w:rPr>
              <w:t>Nr.</w:t>
            </w:r>
          </w:p>
        </w:tc>
        <w:tc>
          <w:tcPr>
            <w:tcW w:w="511" w:type="pct"/>
            <w:vAlign w:val="center"/>
          </w:tcPr>
          <w:p w:rsidR="00743A41" w:rsidRPr="00743A41" w:rsidRDefault="00743A41" w:rsidP="00743A41">
            <w:pPr>
              <w:pStyle w:val="Paragrafi"/>
              <w:ind w:firstLine="0"/>
              <w:jc w:val="center"/>
              <w:rPr>
                <w:b/>
                <w:sz w:val="20"/>
              </w:rPr>
            </w:pPr>
            <w:r w:rsidRPr="00743A41">
              <w:rPr>
                <w:b/>
                <w:sz w:val="20"/>
              </w:rPr>
              <w:t>Emri</w:t>
            </w:r>
          </w:p>
        </w:tc>
        <w:tc>
          <w:tcPr>
            <w:tcW w:w="500" w:type="pct"/>
            <w:vAlign w:val="center"/>
          </w:tcPr>
          <w:p w:rsidR="00743A41" w:rsidRPr="00743A41" w:rsidRDefault="00743A41" w:rsidP="00743A41">
            <w:pPr>
              <w:pStyle w:val="Paragrafi"/>
              <w:ind w:firstLine="0"/>
              <w:jc w:val="center"/>
              <w:rPr>
                <w:b/>
                <w:sz w:val="20"/>
              </w:rPr>
            </w:pPr>
            <w:r w:rsidRPr="00743A41">
              <w:rPr>
                <w:b/>
                <w:sz w:val="20"/>
              </w:rPr>
              <w:t>Mbiemri</w:t>
            </w:r>
          </w:p>
        </w:tc>
        <w:tc>
          <w:tcPr>
            <w:tcW w:w="300" w:type="pct"/>
            <w:vAlign w:val="center"/>
          </w:tcPr>
          <w:p w:rsidR="00743A41" w:rsidRPr="00743A41" w:rsidRDefault="00743A41" w:rsidP="00743A41">
            <w:pPr>
              <w:pStyle w:val="Paragrafi"/>
              <w:ind w:firstLine="0"/>
              <w:jc w:val="center"/>
              <w:rPr>
                <w:b/>
                <w:sz w:val="20"/>
              </w:rPr>
            </w:pPr>
            <w:r w:rsidRPr="00743A41">
              <w:rPr>
                <w:b/>
                <w:sz w:val="20"/>
              </w:rPr>
              <w:t>kad.</w:t>
            </w:r>
          </w:p>
        </w:tc>
        <w:tc>
          <w:tcPr>
            <w:tcW w:w="439" w:type="pct"/>
            <w:vAlign w:val="center"/>
          </w:tcPr>
          <w:p w:rsidR="00743A41" w:rsidRPr="00743A41" w:rsidRDefault="00743A41" w:rsidP="00743A41">
            <w:pPr>
              <w:pStyle w:val="Paragrafi"/>
              <w:ind w:firstLine="0"/>
              <w:jc w:val="center"/>
              <w:rPr>
                <w:b/>
                <w:sz w:val="20"/>
              </w:rPr>
            </w:pPr>
            <w:r w:rsidRPr="00743A41">
              <w:rPr>
                <w:b/>
                <w:sz w:val="20"/>
              </w:rPr>
              <w:t>pasurisë</w:t>
            </w:r>
          </w:p>
        </w:tc>
        <w:tc>
          <w:tcPr>
            <w:tcW w:w="471" w:type="pct"/>
            <w:vAlign w:val="center"/>
          </w:tcPr>
          <w:p w:rsidR="00743A41" w:rsidRPr="00743A41" w:rsidRDefault="00743A41" w:rsidP="00743A41">
            <w:pPr>
              <w:pStyle w:val="Paragrafi"/>
              <w:ind w:firstLine="0"/>
              <w:jc w:val="center"/>
              <w:rPr>
                <w:b/>
                <w:sz w:val="20"/>
              </w:rPr>
            </w:pPr>
            <w:r w:rsidRPr="00743A41">
              <w:rPr>
                <w:b/>
                <w:sz w:val="20"/>
              </w:rPr>
              <w:t>shpron.m</w:t>
            </w:r>
            <w:r w:rsidRPr="00743A41">
              <w:rPr>
                <w:b/>
                <w:sz w:val="20"/>
                <w:vertAlign w:val="superscript"/>
              </w:rPr>
              <w:t>2</w:t>
            </w:r>
          </w:p>
        </w:tc>
        <w:tc>
          <w:tcPr>
            <w:tcW w:w="336" w:type="pct"/>
            <w:vAlign w:val="center"/>
          </w:tcPr>
          <w:p w:rsidR="00743A41" w:rsidRPr="00743A41" w:rsidRDefault="00743A41" w:rsidP="00743A41">
            <w:pPr>
              <w:pStyle w:val="Paragrafi"/>
              <w:ind w:firstLine="0"/>
              <w:jc w:val="center"/>
              <w:rPr>
                <w:b/>
                <w:sz w:val="20"/>
              </w:rPr>
            </w:pPr>
          </w:p>
        </w:tc>
        <w:tc>
          <w:tcPr>
            <w:tcW w:w="578" w:type="pct"/>
            <w:vAlign w:val="center"/>
          </w:tcPr>
          <w:p w:rsidR="00743A41" w:rsidRPr="00743A41" w:rsidRDefault="00743A41" w:rsidP="00743A41">
            <w:pPr>
              <w:pStyle w:val="Paragrafi"/>
              <w:ind w:firstLine="0"/>
              <w:jc w:val="center"/>
              <w:rPr>
                <w:b/>
                <w:sz w:val="20"/>
              </w:rPr>
            </w:pPr>
            <w:r w:rsidRPr="00743A41">
              <w:rPr>
                <w:b/>
                <w:sz w:val="20"/>
              </w:rPr>
              <w:t>shpronësimit</w:t>
            </w:r>
          </w:p>
        </w:tc>
        <w:tc>
          <w:tcPr>
            <w:tcW w:w="451" w:type="pct"/>
            <w:vAlign w:val="center"/>
          </w:tcPr>
          <w:p w:rsidR="00743A41" w:rsidRPr="00743A41" w:rsidRDefault="00743A41" w:rsidP="00743A41">
            <w:pPr>
              <w:pStyle w:val="Paragrafi"/>
              <w:ind w:firstLine="0"/>
              <w:jc w:val="center"/>
              <w:rPr>
                <w:b/>
                <w:sz w:val="20"/>
              </w:rPr>
            </w:pPr>
            <w:r w:rsidRPr="00743A41">
              <w:rPr>
                <w:b/>
                <w:sz w:val="20"/>
              </w:rPr>
              <w:t>pasurisë</w:t>
            </w:r>
          </w:p>
        </w:tc>
        <w:tc>
          <w:tcPr>
            <w:tcW w:w="786" w:type="pct"/>
            <w:vAlign w:val="center"/>
          </w:tcPr>
          <w:p w:rsidR="00743A41" w:rsidRPr="00743A41" w:rsidRDefault="00743A41" w:rsidP="00743A41">
            <w:pPr>
              <w:pStyle w:val="Paragrafi"/>
              <w:ind w:firstLine="0"/>
              <w:jc w:val="center"/>
              <w:rPr>
                <w:b/>
                <w:sz w:val="20"/>
              </w:rPr>
            </w:pPr>
            <w:r w:rsidRPr="00743A41">
              <w:rPr>
                <w:b/>
                <w:sz w:val="20"/>
              </w:rPr>
              <w:t>sqaruese</w:t>
            </w:r>
          </w:p>
        </w:tc>
      </w:tr>
      <w:tr w:rsidR="00743A41" w:rsidRPr="00743A41" w:rsidTr="00743A41">
        <w:tc>
          <w:tcPr>
            <w:tcW w:w="409" w:type="pct"/>
            <w:vMerge w:val="restart"/>
          </w:tcPr>
          <w:p w:rsidR="00743A41" w:rsidRPr="00743A41" w:rsidRDefault="00743A41" w:rsidP="00743A41">
            <w:pPr>
              <w:pStyle w:val="Paragrafi"/>
              <w:ind w:firstLine="0"/>
              <w:rPr>
                <w:sz w:val="20"/>
              </w:rPr>
            </w:pPr>
          </w:p>
          <w:p w:rsidR="00743A41" w:rsidRPr="00743A41" w:rsidRDefault="00743A41" w:rsidP="00743A41">
            <w:pPr>
              <w:pStyle w:val="Paragrafi"/>
              <w:ind w:firstLine="0"/>
              <w:rPr>
                <w:sz w:val="20"/>
              </w:rPr>
            </w:pPr>
            <w:r w:rsidRPr="00743A41">
              <w:rPr>
                <w:sz w:val="20"/>
              </w:rPr>
              <w:t>Vlashaj</w:t>
            </w:r>
          </w:p>
        </w:tc>
        <w:tc>
          <w:tcPr>
            <w:tcW w:w="218" w:type="pct"/>
          </w:tcPr>
          <w:p w:rsidR="00743A41" w:rsidRPr="00743A41" w:rsidRDefault="00743A41" w:rsidP="00743A41">
            <w:pPr>
              <w:pStyle w:val="Paragrafi"/>
              <w:ind w:firstLine="0"/>
              <w:rPr>
                <w:sz w:val="20"/>
              </w:rPr>
            </w:pPr>
            <w:r w:rsidRPr="00743A41">
              <w:rPr>
                <w:sz w:val="20"/>
              </w:rPr>
              <w:t>1</w:t>
            </w:r>
          </w:p>
        </w:tc>
        <w:tc>
          <w:tcPr>
            <w:tcW w:w="511" w:type="pct"/>
          </w:tcPr>
          <w:p w:rsidR="00743A41" w:rsidRPr="00743A41" w:rsidRDefault="00743A41" w:rsidP="00743A41">
            <w:pPr>
              <w:pStyle w:val="Paragrafi"/>
              <w:ind w:firstLine="0"/>
              <w:rPr>
                <w:sz w:val="20"/>
              </w:rPr>
            </w:pPr>
            <w:r w:rsidRPr="00743A41">
              <w:rPr>
                <w:sz w:val="20"/>
              </w:rPr>
              <w:t>Ndriçim</w:t>
            </w:r>
          </w:p>
        </w:tc>
        <w:tc>
          <w:tcPr>
            <w:tcW w:w="500" w:type="pct"/>
          </w:tcPr>
          <w:p w:rsidR="00743A41" w:rsidRPr="00743A41" w:rsidRDefault="00743A41" w:rsidP="00743A41">
            <w:pPr>
              <w:pStyle w:val="Paragrafi"/>
              <w:ind w:firstLine="0"/>
              <w:rPr>
                <w:sz w:val="20"/>
              </w:rPr>
            </w:pPr>
            <w:r w:rsidRPr="00743A41">
              <w:rPr>
                <w:sz w:val="20"/>
              </w:rPr>
              <w:t>Osmani</w:t>
            </w:r>
          </w:p>
        </w:tc>
        <w:tc>
          <w:tcPr>
            <w:tcW w:w="300" w:type="pct"/>
          </w:tcPr>
          <w:p w:rsidR="00743A41" w:rsidRPr="00743A41" w:rsidRDefault="00743A41" w:rsidP="00743A41">
            <w:pPr>
              <w:pStyle w:val="Paragrafi"/>
              <w:ind w:firstLine="0"/>
              <w:rPr>
                <w:sz w:val="20"/>
              </w:rPr>
            </w:pPr>
            <w:r w:rsidRPr="00743A41">
              <w:rPr>
                <w:sz w:val="20"/>
              </w:rPr>
              <w:t>3796</w:t>
            </w:r>
          </w:p>
        </w:tc>
        <w:tc>
          <w:tcPr>
            <w:tcW w:w="439" w:type="pct"/>
          </w:tcPr>
          <w:p w:rsidR="00743A41" w:rsidRPr="00743A41" w:rsidRDefault="00743A41" w:rsidP="00743A41">
            <w:pPr>
              <w:pStyle w:val="Paragrafi"/>
              <w:ind w:firstLine="0"/>
              <w:rPr>
                <w:sz w:val="20"/>
              </w:rPr>
            </w:pPr>
            <w:r w:rsidRPr="00743A41">
              <w:rPr>
                <w:sz w:val="20"/>
              </w:rPr>
              <w:t>335/1</w:t>
            </w:r>
          </w:p>
        </w:tc>
        <w:tc>
          <w:tcPr>
            <w:tcW w:w="471" w:type="pct"/>
          </w:tcPr>
          <w:p w:rsidR="00743A41" w:rsidRPr="00743A41" w:rsidRDefault="00743A41" w:rsidP="00743A41">
            <w:pPr>
              <w:pStyle w:val="Paragrafi"/>
              <w:ind w:firstLine="0"/>
              <w:rPr>
                <w:sz w:val="20"/>
              </w:rPr>
            </w:pPr>
            <w:r w:rsidRPr="00743A41">
              <w:rPr>
                <w:sz w:val="20"/>
              </w:rPr>
              <w:t>548</w:t>
            </w:r>
          </w:p>
        </w:tc>
        <w:tc>
          <w:tcPr>
            <w:tcW w:w="336" w:type="pct"/>
          </w:tcPr>
          <w:p w:rsidR="00743A41" w:rsidRPr="00743A41" w:rsidRDefault="00743A41" w:rsidP="00743A41">
            <w:pPr>
              <w:pStyle w:val="Paragrafi"/>
              <w:ind w:firstLine="0"/>
              <w:rPr>
                <w:sz w:val="20"/>
              </w:rPr>
            </w:pPr>
            <w:r w:rsidRPr="00743A41">
              <w:rPr>
                <w:sz w:val="20"/>
              </w:rPr>
              <w:t>10 000</w:t>
            </w:r>
          </w:p>
        </w:tc>
        <w:tc>
          <w:tcPr>
            <w:tcW w:w="578" w:type="pct"/>
          </w:tcPr>
          <w:p w:rsidR="00743A41" w:rsidRPr="00743A41" w:rsidRDefault="00743A41" w:rsidP="00743A41">
            <w:pPr>
              <w:pStyle w:val="Paragrafi"/>
              <w:ind w:firstLine="0"/>
              <w:rPr>
                <w:sz w:val="20"/>
              </w:rPr>
            </w:pPr>
            <w:r w:rsidRPr="00743A41">
              <w:rPr>
                <w:sz w:val="20"/>
              </w:rPr>
              <w:t>5480000</w:t>
            </w:r>
          </w:p>
        </w:tc>
        <w:tc>
          <w:tcPr>
            <w:tcW w:w="451" w:type="pct"/>
          </w:tcPr>
          <w:p w:rsidR="00743A41" w:rsidRPr="00743A41" w:rsidRDefault="00743A41" w:rsidP="00743A41">
            <w:pPr>
              <w:pStyle w:val="Paragrafi"/>
              <w:ind w:firstLine="0"/>
              <w:rPr>
                <w:sz w:val="20"/>
              </w:rPr>
            </w:pPr>
            <w:r w:rsidRPr="00743A41">
              <w:rPr>
                <w:sz w:val="20"/>
              </w:rPr>
              <w:t>Truall</w:t>
            </w:r>
          </w:p>
        </w:tc>
        <w:tc>
          <w:tcPr>
            <w:tcW w:w="786" w:type="pct"/>
          </w:tcPr>
          <w:p w:rsidR="00743A41" w:rsidRPr="00743A41" w:rsidRDefault="00743A41" w:rsidP="00743A41">
            <w:pPr>
              <w:pStyle w:val="Paragrafi"/>
              <w:ind w:firstLine="0"/>
              <w:rPr>
                <w:sz w:val="20"/>
              </w:rPr>
            </w:pPr>
            <w:r w:rsidRPr="00743A41">
              <w:rPr>
                <w:sz w:val="20"/>
              </w:rPr>
              <w:t>I konf. nga ZVRPP</w:t>
            </w:r>
          </w:p>
        </w:tc>
      </w:tr>
      <w:tr w:rsidR="00743A41" w:rsidRPr="00743A41" w:rsidTr="00743A41">
        <w:tc>
          <w:tcPr>
            <w:tcW w:w="409" w:type="pct"/>
            <w:vMerge/>
          </w:tcPr>
          <w:p w:rsidR="00743A41" w:rsidRPr="00743A41" w:rsidRDefault="00743A41" w:rsidP="00743A41">
            <w:pPr>
              <w:pStyle w:val="Paragrafi"/>
              <w:ind w:firstLine="0"/>
              <w:rPr>
                <w:sz w:val="20"/>
              </w:rPr>
            </w:pPr>
          </w:p>
        </w:tc>
        <w:tc>
          <w:tcPr>
            <w:tcW w:w="218" w:type="pct"/>
          </w:tcPr>
          <w:p w:rsidR="00743A41" w:rsidRPr="00743A41" w:rsidRDefault="00743A41" w:rsidP="00743A41">
            <w:pPr>
              <w:pStyle w:val="Paragrafi"/>
              <w:ind w:firstLine="0"/>
              <w:rPr>
                <w:sz w:val="20"/>
              </w:rPr>
            </w:pPr>
            <w:r w:rsidRPr="00743A41">
              <w:rPr>
                <w:sz w:val="20"/>
              </w:rPr>
              <w:t>2</w:t>
            </w:r>
          </w:p>
        </w:tc>
        <w:tc>
          <w:tcPr>
            <w:tcW w:w="511" w:type="pct"/>
          </w:tcPr>
          <w:p w:rsidR="00743A41" w:rsidRPr="00743A41" w:rsidRDefault="00743A41" w:rsidP="00743A41">
            <w:pPr>
              <w:pStyle w:val="Paragrafi"/>
              <w:ind w:firstLine="0"/>
              <w:rPr>
                <w:sz w:val="20"/>
              </w:rPr>
            </w:pPr>
            <w:r w:rsidRPr="00743A41">
              <w:rPr>
                <w:sz w:val="20"/>
              </w:rPr>
              <w:t>Ndriçim</w:t>
            </w:r>
          </w:p>
        </w:tc>
        <w:tc>
          <w:tcPr>
            <w:tcW w:w="500" w:type="pct"/>
          </w:tcPr>
          <w:p w:rsidR="00743A41" w:rsidRPr="00743A41" w:rsidRDefault="00743A41" w:rsidP="00743A41">
            <w:pPr>
              <w:pStyle w:val="Paragrafi"/>
              <w:ind w:firstLine="0"/>
              <w:rPr>
                <w:sz w:val="20"/>
              </w:rPr>
            </w:pPr>
            <w:r w:rsidRPr="00743A41">
              <w:rPr>
                <w:sz w:val="20"/>
              </w:rPr>
              <w:t>Osmani</w:t>
            </w:r>
          </w:p>
        </w:tc>
        <w:tc>
          <w:tcPr>
            <w:tcW w:w="300" w:type="pct"/>
          </w:tcPr>
          <w:p w:rsidR="00743A41" w:rsidRPr="00743A41" w:rsidRDefault="00743A41" w:rsidP="00743A41">
            <w:pPr>
              <w:pStyle w:val="Paragrafi"/>
              <w:ind w:firstLine="0"/>
              <w:rPr>
                <w:sz w:val="20"/>
              </w:rPr>
            </w:pPr>
            <w:r w:rsidRPr="00743A41">
              <w:rPr>
                <w:sz w:val="20"/>
              </w:rPr>
              <w:t>3796</w:t>
            </w:r>
          </w:p>
        </w:tc>
        <w:tc>
          <w:tcPr>
            <w:tcW w:w="439" w:type="pct"/>
          </w:tcPr>
          <w:p w:rsidR="00743A41" w:rsidRPr="00743A41" w:rsidRDefault="00743A41" w:rsidP="00743A41">
            <w:pPr>
              <w:pStyle w:val="Paragrafi"/>
              <w:ind w:firstLine="0"/>
              <w:rPr>
                <w:sz w:val="20"/>
              </w:rPr>
            </w:pPr>
            <w:r w:rsidRPr="00743A41">
              <w:rPr>
                <w:sz w:val="20"/>
              </w:rPr>
              <w:t>335/2</w:t>
            </w:r>
          </w:p>
        </w:tc>
        <w:tc>
          <w:tcPr>
            <w:tcW w:w="471" w:type="pct"/>
          </w:tcPr>
          <w:p w:rsidR="00743A41" w:rsidRPr="00743A41" w:rsidRDefault="00743A41" w:rsidP="00743A41">
            <w:pPr>
              <w:pStyle w:val="Paragrafi"/>
              <w:ind w:firstLine="0"/>
              <w:rPr>
                <w:sz w:val="20"/>
              </w:rPr>
            </w:pPr>
            <w:r w:rsidRPr="00743A41">
              <w:rPr>
                <w:sz w:val="20"/>
              </w:rPr>
              <w:t>243</w:t>
            </w:r>
          </w:p>
        </w:tc>
        <w:tc>
          <w:tcPr>
            <w:tcW w:w="336" w:type="pct"/>
          </w:tcPr>
          <w:p w:rsidR="00743A41" w:rsidRPr="00743A41" w:rsidRDefault="00743A41" w:rsidP="00743A41">
            <w:pPr>
              <w:pStyle w:val="Paragrafi"/>
              <w:ind w:firstLine="0"/>
              <w:rPr>
                <w:sz w:val="20"/>
              </w:rPr>
            </w:pPr>
            <w:r w:rsidRPr="00743A41">
              <w:rPr>
                <w:sz w:val="20"/>
              </w:rPr>
              <w:t>1466</w:t>
            </w:r>
          </w:p>
        </w:tc>
        <w:tc>
          <w:tcPr>
            <w:tcW w:w="578" w:type="pct"/>
          </w:tcPr>
          <w:p w:rsidR="00743A41" w:rsidRPr="00743A41" w:rsidRDefault="00743A41" w:rsidP="00743A41">
            <w:pPr>
              <w:pStyle w:val="Paragrafi"/>
              <w:ind w:firstLine="0"/>
              <w:rPr>
                <w:sz w:val="20"/>
              </w:rPr>
            </w:pPr>
            <w:r w:rsidRPr="00743A41">
              <w:rPr>
                <w:sz w:val="20"/>
              </w:rPr>
              <w:t>356238</w:t>
            </w:r>
          </w:p>
        </w:tc>
        <w:tc>
          <w:tcPr>
            <w:tcW w:w="451" w:type="pct"/>
          </w:tcPr>
          <w:p w:rsidR="00743A41" w:rsidRPr="00743A41" w:rsidRDefault="00743A41" w:rsidP="00743A41">
            <w:pPr>
              <w:pStyle w:val="Paragrafi"/>
              <w:ind w:firstLine="0"/>
              <w:rPr>
                <w:sz w:val="20"/>
              </w:rPr>
            </w:pPr>
            <w:r w:rsidRPr="00743A41">
              <w:rPr>
                <w:sz w:val="20"/>
              </w:rPr>
              <w:t>Arë</w:t>
            </w:r>
          </w:p>
        </w:tc>
        <w:tc>
          <w:tcPr>
            <w:tcW w:w="786" w:type="pct"/>
          </w:tcPr>
          <w:p w:rsidR="00743A41" w:rsidRPr="00743A41" w:rsidRDefault="00743A41" w:rsidP="00743A41">
            <w:pPr>
              <w:pStyle w:val="Paragrafi"/>
              <w:ind w:firstLine="0"/>
              <w:rPr>
                <w:sz w:val="20"/>
              </w:rPr>
            </w:pPr>
            <w:r w:rsidRPr="00743A41">
              <w:rPr>
                <w:sz w:val="20"/>
              </w:rPr>
              <w:t>I konf. nga ZVRPP</w:t>
            </w:r>
          </w:p>
        </w:tc>
      </w:tr>
      <w:tr w:rsidR="00743A41" w:rsidRPr="00743A41" w:rsidTr="00743A41">
        <w:tc>
          <w:tcPr>
            <w:tcW w:w="409" w:type="pct"/>
          </w:tcPr>
          <w:p w:rsidR="00743A41" w:rsidRPr="00743A41" w:rsidRDefault="00743A41" w:rsidP="00743A41">
            <w:pPr>
              <w:pStyle w:val="Paragrafi"/>
              <w:ind w:firstLine="0"/>
              <w:rPr>
                <w:sz w:val="20"/>
              </w:rPr>
            </w:pPr>
          </w:p>
        </w:tc>
        <w:tc>
          <w:tcPr>
            <w:tcW w:w="218" w:type="pct"/>
          </w:tcPr>
          <w:p w:rsidR="00743A41" w:rsidRPr="00743A41" w:rsidRDefault="00743A41" w:rsidP="00743A41">
            <w:pPr>
              <w:pStyle w:val="Paragrafi"/>
              <w:ind w:firstLine="0"/>
              <w:rPr>
                <w:sz w:val="20"/>
              </w:rPr>
            </w:pPr>
            <w:r w:rsidRPr="00743A41">
              <w:rPr>
                <w:sz w:val="20"/>
              </w:rPr>
              <w:t>3</w:t>
            </w:r>
          </w:p>
        </w:tc>
        <w:tc>
          <w:tcPr>
            <w:tcW w:w="511" w:type="pct"/>
          </w:tcPr>
          <w:p w:rsidR="00743A41" w:rsidRPr="00743A41" w:rsidRDefault="00743A41" w:rsidP="00743A41">
            <w:pPr>
              <w:pStyle w:val="Paragrafi"/>
              <w:ind w:firstLine="0"/>
              <w:rPr>
                <w:sz w:val="20"/>
              </w:rPr>
            </w:pPr>
            <w:r w:rsidRPr="00743A41">
              <w:rPr>
                <w:sz w:val="20"/>
              </w:rPr>
              <w:t>Shyqyri</w:t>
            </w:r>
          </w:p>
        </w:tc>
        <w:tc>
          <w:tcPr>
            <w:tcW w:w="500" w:type="pct"/>
          </w:tcPr>
          <w:p w:rsidR="00743A41" w:rsidRPr="00743A41" w:rsidRDefault="00743A41" w:rsidP="00743A41">
            <w:pPr>
              <w:pStyle w:val="Paragrafi"/>
              <w:ind w:firstLine="0"/>
              <w:rPr>
                <w:sz w:val="20"/>
              </w:rPr>
            </w:pPr>
            <w:r w:rsidRPr="00743A41">
              <w:rPr>
                <w:sz w:val="20"/>
              </w:rPr>
              <w:t>Koni</w:t>
            </w:r>
          </w:p>
        </w:tc>
        <w:tc>
          <w:tcPr>
            <w:tcW w:w="300" w:type="pct"/>
          </w:tcPr>
          <w:p w:rsidR="00743A41" w:rsidRDefault="00743A41" w:rsidP="0044495B">
            <w:r w:rsidRPr="00743A41">
              <w:rPr>
                <w:sz w:val="20"/>
              </w:rPr>
              <w:t>3796</w:t>
            </w:r>
          </w:p>
        </w:tc>
        <w:tc>
          <w:tcPr>
            <w:tcW w:w="439" w:type="pct"/>
          </w:tcPr>
          <w:p w:rsidR="00743A41" w:rsidRPr="00743A41" w:rsidRDefault="00743A41" w:rsidP="00743A41">
            <w:pPr>
              <w:pStyle w:val="Paragrafi"/>
              <w:ind w:firstLine="0"/>
              <w:rPr>
                <w:sz w:val="20"/>
              </w:rPr>
            </w:pPr>
            <w:r w:rsidRPr="00743A41">
              <w:rPr>
                <w:sz w:val="20"/>
              </w:rPr>
              <w:t>335/43</w:t>
            </w:r>
          </w:p>
        </w:tc>
        <w:tc>
          <w:tcPr>
            <w:tcW w:w="471" w:type="pct"/>
          </w:tcPr>
          <w:p w:rsidR="00743A41" w:rsidRPr="00743A41" w:rsidRDefault="00743A41" w:rsidP="00743A41">
            <w:pPr>
              <w:pStyle w:val="Paragrafi"/>
              <w:ind w:firstLine="0"/>
              <w:rPr>
                <w:sz w:val="20"/>
              </w:rPr>
            </w:pPr>
            <w:r w:rsidRPr="00743A41">
              <w:rPr>
                <w:sz w:val="20"/>
              </w:rPr>
              <w:t>140</w:t>
            </w:r>
          </w:p>
        </w:tc>
        <w:tc>
          <w:tcPr>
            <w:tcW w:w="336" w:type="pct"/>
          </w:tcPr>
          <w:p w:rsidR="00743A41" w:rsidRPr="00743A41" w:rsidRDefault="00743A41" w:rsidP="00743A41">
            <w:pPr>
              <w:pStyle w:val="Paragrafi"/>
              <w:ind w:firstLine="0"/>
              <w:rPr>
                <w:sz w:val="20"/>
              </w:rPr>
            </w:pPr>
            <w:r w:rsidRPr="00743A41">
              <w:rPr>
                <w:sz w:val="20"/>
              </w:rPr>
              <w:t>1466</w:t>
            </w:r>
          </w:p>
        </w:tc>
        <w:tc>
          <w:tcPr>
            <w:tcW w:w="578" w:type="pct"/>
          </w:tcPr>
          <w:p w:rsidR="00743A41" w:rsidRPr="00743A41" w:rsidRDefault="00743A41" w:rsidP="00743A41">
            <w:pPr>
              <w:pStyle w:val="Paragrafi"/>
              <w:ind w:firstLine="0"/>
              <w:rPr>
                <w:sz w:val="20"/>
              </w:rPr>
            </w:pPr>
            <w:r w:rsidRPr="00743A41">
              <w:rPr>
                <w:sz w:val="20"/>
              </w:rPr>
              <w:t>205240</w:t>
            </w:r>
          </w:p>
        </w:tc>
        <w:tc>
          <w:tcPr>
            <w:tcW w:w="451" w:type="pct"/>
          </w:tcPr>
          <w:p w:rsidR="00743A41" w:rsidRPr="00743A41" w:rsidRDefault="00743A41" w:rsidP="00743A41">
            <w:pPr>
              <w:pStyle w:val="Paragrafi"/>
              <w:ind w:firstLine="0"/>
              <w:rPr>
                <w:sz w:val="20"/>
              </w:rPr>
            </w:pPr>
            <w:r w:rsidRPr="00743A41">
              <w:rPr>
                <w:sz w:val="20"/>
              </w:rPr>
              <w:t>Arë</w:t>
            </w:r>
          </w:p>
        </w:tc>
        <w:tc>
          <w:tcPr>
            <w:tcW w:w="786" w:type="pct"/>
          </w:tcPr>
          <w:p w:rsidR="00743A41" w:rsidRDefault="00743A41" w:rsidP="0044495B">
            <w:r w:rsidRPr="00743A41">
              <w:rPr>
                <w:sz w:val="20"/>
              </w:rPr>
              <w:t>I konf. nga ZVRPP</w:t>
            </w:r>
          </w:p>
        </w:tc>
      </w:tr>
      <w:tr w:rsidR="00743A41" w:rsidRPr="00743A41" w:rsidTr="00743A41">
        <w:tc>
          <w:tcPr>
            <w:tcW w:w="409" w:type="pct"/>
          </w:tcPr>
          <w:p w:rsidR="00743A41" w:rsidRPr="00743A41" w:rsidRDefault="00743A41" w:rsidP="00743A41">
            <w:pPr>
              <w:pStyle w:val="Paragrafi"/>
              <w:ind w:firstLine="0"/>
              <w:rPr>
                <w:sz w:val="20"/>
              </w:rPr>
            </w:pPr>
          </w:p>
        </w:tc>
        <w:tc>
          <w:tcPr>
            <w:tcW w:w="218" w:type="pct"/>
          </w:tcPr>
          <w:p w:rsidR="00743A41" w:rsidRPr="00743A41" w:rsidRDefault="00743A41" w:rsidP="00743A41">
            <w:pPr>
              <w:pStyle w:val="Paragrafi"/>
              <w:ind w:firstLine="0"/>
              <w:rPr>
                <w:sz w:val="20"/>
              </w:rPr>
            </w:pPr>
            <w:r w:rsidRPr="00743A41">
              <w:rPr>
                <w:sz w:val="20"/>
              </w:rPr>
              <w:t>4</w:t>
            </w:r>
          </w:p>
        </w:tc>
        <w:tc>
          <w:tcPr>
            <w:tcW w:w="511" w:type="pct"/>
          </w:tcPr>
          <w:p w:rsidR="00743A41" w:rsidRPr="00743A41" w:rsidRDefault="00743A41" w:rsidP="00743A41">
            <w:pPr>
              <w:pStyle w:val="Paragrafi"/>
              <w:ind w:firstLine="0"/>
              <w:rPr>
                <w:sz w:val="20"/>
              </w:rPr>
            </w:pPr>
            <w:r w:rsidRPr="00743A41">
              <w:rPr>
                <w:sz w:val="20"/>
              </w:rPr>
              <w:t>Shyqyri</w:t>
            </w:r>
          </w:p>
        </w:tc>
        <w:tc>
          <w:tcPr>
            <w:tcW w:w="500" w:type="pct"/>
          </w:tcPr>
          <w:p w:rsidR="00743A41" w:rsidRPr="00743A41" w:rsidRDefault="00743A41" w:rsidP="00743A41">
            <w:pPr>
              <w:pStyle w:val="Paragrafi"/>
              <w:ind w:firstLine="0"/>
              <w:rPr>
                <w:sz w:val="20"/>
              </w:rPr>
            </w:pPr>
            <w:r w:rsidRPr="00743A41">
              <w:rPr>
                <w:sz w:val="20"/>
              </w:rPr>
              <w:t>Koni</w:t>
            </w:r>
          </w:p>
        </w:tc>
        <w:tc>
          <w:tcPr>
            <w:tcW w:w="300" w:type="pct"/>
          </w:tcPr>
          <w:p w:rsidR="00743A41" w:rsidRDefault="00743A41" w:rsidP="0044495B">
            <w:r w:rsidRPr="00743A41">
              <w:rPr>
                <w:sz w:val="20"/>
              </w:rPr>
              <w:t>3796</w:t>
            </w:r>
          </w:p>
        </w:tc>
        <w:tc>
          <w:tcPr>
            <w:tcW w:w="439" w:type="pct"/>
          </w:tcPr>
          <w:p w:rsidR="00743A41" w:rsidRPr="00743A41" w:rsidRDefault="00743A41" w:rsidP="00743A41">
            <w:pPr>
              <w:pStyle w:val="Paragrafi"/>
              <w:ind w:firstLine="0"/>
              <w:rPr>
                <w:sz w:val="20"/>
              </w:rPr>
            </w:pPr>
            <w:r w:rsidRPr="00743A41">
              <w:rPr>
                <w:sz w:val="20"/>
              </w:rPr>
              <w:t>335/42</w:t>
            </w:r>
          </w:p>
        </w:tc>
        <w:tc>
          <w:tcPr>
            <w:tcW w:w="471" w:type="pct"/>
          </w:tcPr>
          <w:p w:rsidR="00743A41" w:rsidRPr="00743A41" w:rsidRDefault="00743A41" w:rsidP="00743A41">
            <w:pPr>
              <w:pStyle w:val="Paragrafi"/>
              <w:ind w:firstLine="0"/>
              <w:rPr>
                <w:sz w:val="20"/>
              </w:rPr>
            </w:pPr>
            <w:r w:rsidRPr="00743A41">
              <w:rPr>
                <w:sz w:val="20"/>
              </w:rPr>
              <w:t>47</w:t>
            </w:r>
          </w:p>
        </w:tc>
        <w:tc>
          <w:tcPr>
            <w:tcW w:w="336" w:type="pct"/>
          </w:tcPr>
          <w:p w:rsidR="00743A41" w:rsidRDefault="00743A41" w:rsidP="0044495B">
            <w:r w:rsidRPr="00743A41">
              <w:rPr>
                <w:sz w:val="20"/>
              </w:rPr>
              <w:t>1466</w:t>
            </w:r>
          </w:p>
        </w:tc>
        <w:tc>
          <w:tcPr>
            <w:tcW w:w="578" w:type="pct"/>
          </w:tcPr>
          <w:p w:rsidR="00743A41" w:rsidRPr="00743A41" w:rsidRDefault="00743A41" w:rsidP="00743A41">
            <w:pPr>
              <w:pStyle w:val="Paragrafi"/>
              <w:ind w:firstLine="0"/>
              <w:rPr>
                <w:sz w:val="20"/>
              </w:rPr>
            </w:pPr>
            <w:r w:rsidRPr="00743A41">
              <w:rPr>
                <w:sz w:val="20"/>
              </w:rPr>
              <w:t>68902</w:t>
            </w:r>
          </w:p>
        </w:tc>
        <w:tc>
          <w:tcPr>
            <w:tcW w:w="451" w:type="pct"/>
          </w:tcPr>
          <w:p w:rsidR="00743A41" w:rsidRDefault="00743A41" w:rsidP="0044495B">
            <w:r w:rsidRPr="00743A41">
              <w:rPr>
                <w:sz w:val="20"/>
              </w:rPr>
              <w:t>Arë</w:t>
            </w:r>
          </w:p>
        </w:tc>
        <w:tc>
          <w:tcPr>
            <w:tcW w:w="786" w:type="pct"/>
          </w:tcPr>
          <w:p w:rsidR="00743A41" w:rsidRDefault="00743A41" w:rsidP="0044495B">
            <w:r w:rsidRPr="00743A41">
              <w:rPr>
                <w:sz w:val="20"/>
              </w:rPr>
              <w:t>I konf. nga ZVRPP</w:t>
            </w:r>
          </w:p>
        </w:tc>
      </w:tr>
      <w:tr w:rsidR="00743A41" w:rsidRPr="00743A41" w:rsidTr="00743A41">
        <w:tc>
          <w:tcPr>
            <w:tcW w:w="409" w:type="pct"/>
          </w:tcPr>
          <w:p w:rsidR="00743A41" w:rsidRPr="00743A41" w:rsidRDefault="00743A41" w:rsidP="00743A41">
            <w:pPr>
              <w:pStyle w:val="Paragrafi"/>
              <w:ind w:firstLine="0"/>
              <w:rPr>
                <w:sz w:val="20"/>
              </w:rPr>
            </w:pPr>
          </w:p>
        </w:tc>
        <w:tc>
          <w:tcPr>
            <w:tcW w:w="218" w:type="pct"/>
          </w:tcPr>
          <w:p w:rsidR="00743A41" w:rsidRPr="00743A41" w:rsidRDefault="00743A41" w:rsidP="00743A41">
            <w:pPr>
              <w:pStyle w:val="Paragrafi"/>
              <w:ind w:firstLine="0"/>
              <w:rPr>
                <w:sz w:val="20"/>
              </w:rPr>
            </w:pPr>
            <w:r w:rsidRPr="00743A41">
              <w:rPr>
                <w:sz w:val="20"/>
              </w:rPr>
              <w:t>5</w:t>
            </w:r>
          </w:p>
        </w:tc>
        <w:tc>
          <w:tcPr>
            <w:tcW w:w="511" w:type="pct"/>
          </w:tcPr>
          <w:p w:rsidR="00743A41" w:rsidRPr="00743A41" w:rsidRDefault="00743A41" w:rsidP="00743A41">
            <w:pPr>
              <w:pStyle w:val="Paragrafi"/>
              <w:ind w:firstLine="0"/>
              <w:rPr>
                <w:sz w:val="20"/>
              </w:rPr>
            </w:pPr>
            <w:r w:rsidRPr="00743A41">
              <w:rPr>
                <w:sz w:val="20"/>
              </w:rPr>
              <w:t>Rexhep</w:t>
            </w:r>
          </w:p>
        </w:tc>
        <w:tc>
          <w:tcPr>
            <w:tcW w:w="500" w:type="pct"/>
          </w:tcPr>
          <w:p w:rsidR="00743A41" w:rsidRPr="00743A41" w:rsidRDefault="00743A41" w:rsidP="00743A41">
            <w:pPr>
              <w:pStyle w:val="Paragrafi"/>
              <w:ind w:firstLine="0"/>
              <w:rPr>
                <w:sz w:val="20"/>
              </w:rPr>
            </w:pPr>
            <w:r w:rsidRPr="00743A41">
              <w:rPr>
                <w:sz w:val="20"/>
              </w:rPr>
              <w:t>Gjeci</w:t>
            </w:r>
          </w:p>
        </w:tc>
        <w:tc>
          <w:tcPr>
            <w:tcW w:w="300" w:type="pct"/>
          </w:tcPr>
          <w:p w:rsidR="00743A41" w:rsidRDefault="00743A41" w:rsidP="0044495B">
            <w:r w:rsidRPr="00743A41">
              <w:rPr>
                <w:sz w:val="20"/>
              </w:rPr>
              <w:t>3796</w:t>
            </w:r>
          </w:p>
        </w:tc>
        <w:tc>
          <w:tcPr>
            <w:tcW w:w="439" w:type="pct"/>
          </w:tcPr>
          <w:p w:rsidR="00743A41" w:rsidRPr="00743A41" w:rsidRDefault="00743A41" w:rsidP="00743A41">
            <w:pPr>
              <w:pStyle w:val="Paragrafi"/>
              <w:ind w:firstLine="0"/>
              <w:rPr>
                <w:sz w:val="20"/>
              </w:rPr>
            </w:pPr>
            <w:r w:rsidRPr="00743A41">
              <w:rPr>
                <w:sz w:val="20"/>
              </w:rPr>
              <w:t>335/4</w:t>
            </w:r>
          </w:p>
        </w:tc>
        <w:tc>
          <w:tcPr>
            <w:tcW w:w="471" w:type="pct"/>
          </w:tcPr>
          <w:p w:rsidR="00743A41" w:rsidRPr="00743A41" w:rsidRDefault="00743A41" w:rsidP="00743A41">
            <w:pPr>
              <w:pStyle w:val="Paragrafi"/>
              <w:ind w:firstLine="0"/>
              <w:rPr>
                <w:sz w:val="20"/>
              </w:rPr>
            </w:pPr>
            <w:r w:rsidRPr="00743A41">
              <w:rPr>
                <w:sz w:val="20"/>
              </w:rPr>
              <w:t>166</w:t>
            </w:r>
          </w:p>
        </w:tc>
        <w:tc>
          <w:tcPr>
            <w:tcW w:w="336" w:type="pct"/>
          </w:tcPr>
          <w:p w:rsidR="00743A41" w:rsidRDefault="00743A41" w:rsidP="0044495B">
            <w:r w:rsidRPr="00743A41">
              <w:rPr>
                <w:sz w:val="20"/>
              </w:rPr>
              <w:t>1466</w:t>
            </w:r>
          </w:p>
        </w:tc>
        <w:tc>
          <w:tcPr>
            <w:tcW w:w="578" w:type="pct"/>
          </w:tcPr>
          <w:p w:rsidR="00743A41" w:rsidRPr="00743A41" w:rsidRDefault="00743A41" w:rsidP="00743A41">
            <w:pPr>
              <w:pStyle w:val="Paragrafi"/>
              <w:ind w:firstLine="0"/>
              <w:rPr>
                <w:sz w:val="20"/>
              </w:rPr>
            </w:pPr>
            <w:r w:rsidRPr="00743A41">
              <w:rPr>
                <w:sz w:val="20"/>
              </w:rPr>
              <w:t>243356</w:t>
            </w:r>
          </w:p>
        </w:tc>
        <w:tc>
          <w:tcPr>
            <w:tcW w:w="451" w:type="pct"/>
          </w:tcPr>
          <w:p w:rsidR="00743A41" w:rsidRDefault="00743A41" w:rsidP="0044495B">
            <w:r w:rsidRPr="00743A41">
              <w:rPr>
                <w:sz w:val="20"/>
              </w:rPr>
              <w:t>Arë</w:t>
            </w:r>
          </w:p>
        </w:tc>
        <w:tc>
          <w:tcPr>
            <w:tcW w:w="786" w:type="pct"/>
          </w:tcPr>
          <w:p w:rsidR="00743A41" w:rsidRDefault="00743A41" w:rsidP="0044495B">
            <w:r w:rsidRPr="00743A41">
              <w:rPr>
                <w:sz w:val="20"/>
              </w:rPr>
              <w:t>I konf. nga ZVRPP</w:t>
            </w:r>
          </w:p>
        </w:tc>
      </w:tr>
      <w:tr w:rsidR="00743A41" w:rsidRPr="00743A41" w:rsidTr="00743A41">
        <w:tc>
          <w:tcPr>
            <w:tcW w:w="409" w:type="pct"/>
          </w:tcPr>
          <w:p w:rsidR="00743A41" w:rsidRPr="00743A41" w:rsidRDefault="00743A41" w:rsidP="00743A41">
            <w:pPr>
              <w:pStyle w:val="Paragrafi"/>
              <w:ind w:firstLine="0"/>
              <w:rPr>
                <w:sz w:val="20"/>
              </w:rPr>
            </w:pPr>
          </w:p>
        </w:tc>
        <w:tc>
          <w:tcPr>
            <w:tcW w:w="218" w:type="pct"/>
          </w:tcPr>
          <w:p w:rsidR="00743A41" w:rsidRPr="00743A41" w:rsidRDefault="00743A41" w:rsidP="00743A41">
            <w:pPr>
              <w:pStyle w:val="Paragrafi"/>
              <w:ind w:firstLine="0"/>
              <w:rPr>
                <w:sz w:val="20"/>
              </w:rPr>
            </w:pPr>
            <w:r w:rsidRPr="00743A41">
              <w:rPr>
                <w:sz w:val="20"/>
              </w:rPr>
              <w:t>6</w:t>
            </w:r>
          </w:p>
        </w:tc>
        <w:tc>
          <w:tcPr>
            <w:tcW w:w="511" w:type="pct"/>
          </w:tcPr>
          <w:p w:rsidR="00743A41" w:rsidRPr="00743A41" w:rsidRDefault="00743A41" w:rsidP="00743A41">
            <w:pPr>
              <w:pStyle w:val="Paragrafi"/>
              <w:ind w:firstLine="0"/>
              <w:rPr>
                <w:sz w:val="20"/>
              </w:rPr>
            </w:pPr>
            <w:r w:rsidRPr="00743A41">
              <w:rPr>
                <w:sz w:val="20"/>
              </w:rPr>
              <w:t>Fiqiri</w:t>
            </w:r>
          </w:p>
        </w:tc>
        <w:tc>
          <w:tcPr>
            <w:tcW w:w="500" w:type="pct"/>
          </w:tcPr>
          <w:p w:rsidR="00743A41" w:rsidRPr="00743A41" w:rsidRDefault="00743A41" w:rsidP="00743A41">
            <w:pPr>
              <w:pStyle w:val="Paragrafi"/>
              <w:ind w:firstLine="0"/>
              <w:rPr>
                <w:sz w:val="20"/>
              </w:rPr>
            </w:pPr>
            <w:r w:rsidRPr="00743A41">
              <w:rPr>
                <w:sz w:val="20"/>
              </w:rPr>
              <w:t>Gjeci</w:t>
            </w:r>
          </w:p>
        </w:tc>
        <w:tc>
          <w:tcPr>
            <w:tcW w:w="300" w:type="pct"/>
          </w:tcPr>
          <w:p w:rsidR="00743A41" w:rsidRDefault="00743A41" w:rsidP="0044495B">
            <w:r w:rsidRPr="00743A41">
              <w:rPr>
                <w:sz w:val="20"/>
              </w:rPr>
              <w:t>3796</w:t>
            </w:r>
          </w:p>
        </w:tc>
        <w:tc>
          <w:tcPr>
            <w:tcW w:w="439" w:type="pct"/>
          </w:tcPr>
          <w:p w:rsidR="00743A41" w:rsidRPr="00743A41" w:rsidRDefault="00743A41" w:rsidP="00743A41">
            <w:pPr>
              <w:pStyle w:val="Paragrafi"/>
              <w:ind w:firstLine="0"/>
              <w:rPr>
                <w:sz w:val="20"/>
              </w:rPr>
            </w:pPr>
            <w:r w:rsidRPr="00743A41">
              <w:rPr>
                <w:sz w:val="20"/>
              </w:rPr>
              <w:t>335/5</w:t>
            </w:r>
          </w:p>
        </w:tc>
        <w:tc>
          <w:tcPr>
            <w:tcW w:w="471" w:type="pct"/>
          </w:tcPr>
          <w:p w:rsidR="00743A41" w:rsidRPr="00743A41" w:rsidRDefault="00743A41" w:rsidP="00743A41">
            <w:pPr>
              <w:pStyle w:val="Paragrafi"/>
              <w:ind w:firstLine="0"/>
              <w:rPr>
                <w:sz w:val="20"/>
              </w:rPr>
            </w:pPr>
            <w:r w:rsidRPr="00743A41">
              <w:rPr>
                <w:sz w:val="20"/>
              </w:rPr>
              <w:t>625</w:t>
            </w:r>
          </w:p>
        </w:tc>
        <w:tc>
          <w:tcPr>
            <w:tcW w:w="336" w:type="pct"/>
          </w:tcPr>
          <w:p w:rsidR="00743A41" w:rsidRDefault="00743A41" w:rsidP="0044495B">
            <w:r w:rsidRPr="00743A41">
              <w:rPr>
                <w:sz w:val="20"/>
              </w:rPr>
              <w:t>1466</w:t>
            </w:r>
          </w:p>
        </w:tc>
        <w:tc>
          <w:tcPr>
            <w:tcW w:w="578" w:type="pct"/>
          </w:tcPr>
          <w:p w:rsidR="00743A41" w:rsidRPr="00743A41" w:rsidRDefault="00743A41" w:rsidP="00743A41">
            <w:pPr>
              <w:pStyle w:val="Paragrafi"/>
              <w:ind w:firstLine="0"/>
              <w:rPr>
                <w:sz w:val="20"/>
              </w:rPr>
            </w:pPr>
            <w:r w:rsidRPr="00743A41">
              <w:rPr>
                <w:sz w:val="20"/>
              </w:rPr>
              <w:t>916250</w:t>
            </w:r>
          </w:p>
        </w:tc>
        <w:tc>
          <w:tcPr>
            <w:tcW w:w="451" w:type="pct"/>
          </w:tcPr>
          <w:p w:rsidR="00743A41" w:rsidRDefault="00743A41" w:rsidP="0044495B">
            <w:r w:rsidRPr="00743A41">
              <w:rPr>
                <w:sz w:val="20"/>
              </w:rPr>
              <w:t>Arë</w:t>
            </w:r>
          </w:p>
        </w:tc>
        <w:tc>
          <w:tcPr>
            <w:tcW w:w="786" w:type="pct"/>
          </w:tcPr>
          <w:p w:rsidR="00743A41" w:rsidRDefault="00743A41" w:rsidP="0044495B">
            <w:r w:rsidRPr="00743A41">
              <w:rPr>
                <w:sz w:val="20"/>
              </w:rPr>
              <w:t>I konf. nga ZVRPP</w:t>
            </w:r>
          </w:p>
        </w:tc>
      </w:tr>
      <w:tr w:rsidR="00743A41" w:rsidRPr="00743A41" w:rsidTr="00743A41">
        <w:tc>
          <w:tcPr>
            <w:tcW w:w="409" w:type="pct"/>
          </w:tcPr>
          <w:p w:rsidR="00743A41" w:rsidRPr="00743A41" w:rsidRDefault="00743A41" w:rsidP="00743A41">
            <w:pPr>
              <w:pStyle w:val="Paragrafi"/>
              <w:ind w:firstLine="0"/>
              <w:rPr>
                <w:sz w:val="20"/>
              </w:rPr>
            </w:pPr>
          </w:p>
        </w:tc>
        <w:tc>
          <w:tcPr>
            <w:tcW w:w="218" w:type="pct"/>
          </w:tcPr>
          <w:p w:rsidR="00743A41" w:rsidRPr="00743A41" w:rsidRDefault="00743A41" w:rsidP="00743A41">
            <w:pPr>
              <w:pStyle w:val="Paragrafi"/>
              <w:ind w:firstLine="0"/>
              <w:rPr>
                <w:sz w:val="20"/>
              </w:rPr>
            </w:pPr>
            <w:r w:rsidRPr="00743A41">
              <w:rPr>
                <w:sz w:val="20"/>
              </w:rPr>
              <w:t>7</w:t>
            </w:r>
          </w:p>
        </w:tc>
        <w:tc>
          <w:tcPr>
            <w:tcW w:w="511" w:type="pct"/>
          </w:tcPr>
          <w:p w:rsidR="00743A41" w:rsidRPr="00743A41" w:rsidRDefault="00743A41" w:rsidP="00743A41">
            <w:pPr>
              <w:pStyle w:val="Paragrafi"/>
              <w:ind w:firstLine="0"/>
              <w:rPr>
                <w:sz w:val="20"/>
              </w:rPr>
            </w:pPr>
            <w:r w:rsidRPr="00743A41">
              <w:rPr>
                <w:sz w:val="20"/>
              </w:rPr>
              <w:t>Ilmi</w:t>
            </w:r>
          </w:p>
        </w:tc>
        <w:tc>
          <w:tcPr>
            <w:tcW w:w="500" w:type="pct"/>
          </w:tcPr>
          <w:p w:rsidR="00743A41" w:rsidRPr="00743A41" w:rsidRDefault="00743A41" w:rsidP="00743A41">
            <w:pPr>
              <w:pStyle w:val="Paragrafi"/>
              <w:ind w:firstLine="0"/>
              <w:rPr>
                <w:sz w:val="20"/>
              </w:rPr>
            </w:pPr>
            <w:r w:rsidRPr="00743A41">
              <w:rPr>
                <w:sz w:val="20"/>
              </w:rPr>
              <w:t>Gjeci</w:t>
            </w:r>
          </w:p>
        </w:tc>
        <w:tc>
          <w:tcPr>
            <w:tcW w:w="300" w:type="pct"/>
          </w:tcPr>
          <w:p w:rsidR="00743A41" w:rsidRDefault="00743A41" w:rsidP="0044495B">
            <w:r w:rsidRPr="00743A41">
              <w:rPr>
                <w:sz w:val="20"/>
              </w:rPr>
              <w:t>3796</w:t>
            </w:r>
          </w:p>
        </w:tc>
        <w:tc>
          <w:tcPr>
            <w:tcW w:w="439" w:type="pct"/>
          </w:tcPr>
          <w:p w:rsidR="00743A41" w:rsidRPr="00743A41" w:rsidRDefault="00743A41" w:rsidP="00743A41">
            <w:pPr>
              <w:pStyle w:val="Paragrafi"/>
              <w:ind w:firstLine="0"/>
              <w:rPr>
                <w:sz w:val="20"/>
              </w:rPr>
            </w:pPr>
            <w:r w:rsidRPr="00743A41">
              <w:rPr>
                <w:sz w:val="20"/>
              </w:rPr>
              <w:t>335/6</w:t>
            </w:r>
          </w:p>
        </w:tc>
        <w:tc>
          <w:tcPr>
            <w:tcW w:w="471" w:type="pct"/>
          </w:tcPr>
          <w:p w:rsidR="00743A41" w:rsidRPr="00743A41" w:rsidRDefault="00743A41" w:rsidP="00743A41">
            <w:pPr>
              <w:pStyle w:val="Paragrafi"/>
              <w:ind w:firstLine="0"/>
              <w:rPr>
                <w:sz w:val="20"/>
              </w:rPr>
            </w:pPr>
            <w:r w:rsidRPr="00743A41">
              <w:rPr>
                <w:sz w:val="20"/>
              </w:rPr>
              <w:t>495</w:t>
            </w:r>
          </w:p>
        </w:tc>
        <w:tc>
          <w:tcPr>
            <w:tcW w:w="336" w:type="pct"/>
          </w:tcPr>
          <w:p w:rsidR="00743A41" w:rsidRDefault="00743A41" w:rsidP="0044495B">
            <w:r w:rsidRPr="00743A41">
              <w:rPr>
                <w:sz w:val="20"/>
              </w:rPr>
              <w:t>1466</w:t>
            </w:r>
          </w:p>
        </w:tc>
        <w:tc>
          <w:tcPr>
            <w:tcW w:w="578" w:type="pct"/>
          </w:tcPr>
          <w:p w:rsidR="00743A41" w:rsidRPr="00743A41" w:rsidRDefault="00743A41" w:rsidP="00743A41">
            <w:pPr>
              <w:pStyle w:val="Paragrafi"/>
              <w:ind w:firstLine="0"/>
              <w:rPr>
                <w:sz w:val="20"/>
              </w:rPr>
            </w:pPr>
            <w:r w:rsidRPr="00743A41">
              <w:rPr>
                <w:sz w:val="20"/>
              </w:rPr>
              <w:t>725670</w:t>
            </w:r>
          </w:p>
        </w:tc>
        <w:tc>
          <w:tcPr>
            <w:tcW w:w="451" w:type="pct"/>
          </w:tcPr>
          <w:p w:rsidR="00743A41" w:rsidRDefault="00743A41" w:rsidP="0044495B">
            <w:r w:rsidRPr="00743A41">
              <w:rPr>
                <w:sz w:val="20"/>
              </w:rPr>
              <w:t>Arë</w:t>
            </w:r>
          </w:p>
        </w:tc>
        <w:tc>
          <w:tcPr>
            <w:tcW w:w="786" w:type="pct"/>
          </w:tcPr>
          <w:p w:rsidR="00743A41" w:rsidRDefault="00743A41" w:rsidP="0044495B">
            <w:r w:rsidRPr="00743A41">
              <w:rPr>
                <w:sz w:val="20"/>
              </w:rPr>
              <w:t>I konf. nga ZVRPP</w:t>
            </w:r>
          </w:p>
        </w:tc>
      </w:tr>
      <w:tr w:rsidR="00743A41" w:rsidRPr="00743A41" w:rsidTr="00743A41">
        <w:tc>
          <w:tcPr>
            <w:tcW w:w="409" w:type="pct"/>
          </w:tcPr>
          <w:p w:rsidR="00743A41" w:rsidRPr="00743A41" w:rsidRDefault="00743A41" w:rsidP="00743A41">
            <w:pPr>
              <w:pStyle w:val="Paragrafi"/>
              <w:ind w:firstLine="0"/>
              <w:rPr>
                <w:sz w:val="20"/>
              </w:rPr>
            </w:pPr>
          </w:p>
        </w:tc>
        <w:tc>
          <w:tcPr>
            <w:tcW w:w="218" w:type="pct"/>
          </w:tcPr>
          <w:p w:rsidR="00743A41" w:rsidRPr="00743A41" w:rsidRDefault="00743A41" w:rsidP="00743A41">
            <w:pPr>
              <w:pStyle w:val="Paragrafi"/>
              <w:ind w:firstLine="0"/>
              <w:rPr>
                <w:sz w:val="20"/>
              </w:rPr>
            </w:pPr>
            <w:r w:rsidRPr="00743A41">
              <w:rPr>
                <w:sz w:val="20"/>
              </w:rPr>
              <w:t>8</w:t>
            </w:r>
          </w:p>
        </w:tc>
        <w:tc>
          <w:tcPr>
            <w:tcW w:w="511" w:type="pct"/>
          </w:tcPr>
          <w:p w:rsidR="00743A41" w:rsidRPr="00743A41" w:rsidRDefault="00743A41" w:rsidP="00743A41">
            <w:pPr>
              <w:pStyle w:val="Paragrafi"/>
              <w:ind w:firstLine="0"/>
              <w:rPr>
                <w:sz w:val="20"/>
              </w:rPr>
            </w:pPr>
            <w:r w:rsidRPr="00743A41">
              <w:rPr>
                <w:sz w:val="20"/>
              </w:rPr>
              <w:t>Jonuz</w:t>
            </w:r>
          </w:p>
        </w:tc>
        <w:tc>
          <w:tcPr>
            <w:tcW w:w="500" w:type="pct"/>
          </w:tcPr>
          <w:p w:rsidR="00743A41" w:rsidRPr="00743A41" w:rsidRDefault="00743A41" w:rsidP="00743A41">
            <w:pPr>
              <w:pStyle w:val="Paragrafi"/>
              <w:ind w:firstLine="0"/>
              <w:rPr>
                <w:sz w:val="20"/>
              </w:rPr>
            </w:pPr>
            <w:r w:rsidRPr="00743A41">
              <w:rPr>
                <w:sz w:val="20"/>
              </w:rPr>
              <w:t>Koni</w:t>
            </w:r>
          </w:p>
        </w:tc>
        <w:tc>
          <w:tcPr>
            <w:tcW w:w="300" w:type="pct"/>
          </w:tcPr>
          <w:p w:rsidR="00743A41" w:rsidRDefault="00743A41" w:rsidP="0044495B">
            <w:r w:rsidRPr="00743A41">
              <w:rPr>
                <w:sz w:val="20"/>
              </w:rPr>
              <w:t>3796</w:t>
            </w:r>
          </w:p>
        </w:tc>
        <w:tc>
          <w:tcPr>
            <w:tcW w:w="439" w:type="pct"/>
          </w:tcPr>
          <w:p w:rsidR="00743A41" w:rsidRPr="00743A41" w:rsidRDefault="00743A41" w:rsidP="00743A41">
            <w:pPr>
              <w:pStyle w:val="Paragrafi"/>
              <w:ind w:firstLine="0"/>
              <w:rPr>
                <w:sz w:val="20"/>
              </w:rPr>
            </w:pPr>
            <w:r w:rsidRPr="00743A41">
              <w:rPr>
                <w:sz w:val="20"/>
              </w:rPr>
              <w:t>335/7</w:t>
            </w:r>
          </w:p>
        </w:tc>
        <w:tc>
          <w:tcPr>
            <w:tcW w:w="471" w:type="pct"/>
          </w:tcPr>
          <w:p w:rsidR="00743A41" w:rsidRPr="00743A41" w:rsidRDefault="00743A41" w:rsidP="00743A41">
            <w:pPr>
              <w:pStyle w:val="Paragrafi"/>
              <w:ind w:firstLine="0"/>
              <w:rPr>
                <w:sz w:val="20"/>
              </w:rPr>
            </w:pPr>
            <w:r w:rsidRPr="00743A41">
              <w:rPr>
                <w:sz w:val="20"/>
              </w:rPr>
              <w:t>211</w:t>
            </w:r>
          </w:p>
        </w:tc>
        <w:tc>
          <w:tcPr>
            <w:tcW w:w="336" w:type="pct"/>
          </w:tcPr>
          <w:p w:rsidR="00743A41" w:rsidRDefault="00743A41" w:rsidP="0044495B">
            <w:r w:rsidRPr="00743A41">
              <w:rPr>
                <w:sz w:val="20"/>
              </w:rPr>
              <w:t>1466</w:t>
            </w:r>
          </w:p>
        </w:tc>
        <w:tc>
          <w:tcPr>
            <w:tcW w:w="578" w:type="pct"/>
          </w:tcPr>
          <w:p w:rsidR="00743A41" w:rsidRPr="00743A41" w:rsidRDefault="00743A41" w:rsidP="00743A41">
            <w:pPr>
              <w:pStyle w:val="Paragrafi"/>
              <w:ind w:firstLine="0"/>
              <w:rPr>
                <w:sz w:val="20"/>
              </w:rPr>
            </w:pPr>
            <w:r w:rsidRPr="00743A41">
              <w:rPr>
                <w:sz w:val="20"/>
              </w:rPr>
              <w:t>309326</w:t>
            </w:r>
          </w:p>
        </w:tc>
        <w:tc>
          <w:tcPr>
            <w:tcW w:w="451" w:type="pct"/>
          </w:tcPr>
          <w:p w:rsidR="00743A41" w:rsidRDefault="00743A41" w:rsidP="0044495B">
            <w:r w:rsidRPr="00743A41">
              <w:rPr>
                <w:sz w:val="20"/>
              </w:rPr>
              <w:t>Arë</w:t>
            </w:r>
          </w:p>
        </w:tc>
        <w:tc>
          <w:tcPr>
            <w:tcW w:w="786" w:type="pct"/>
          </w:tcPr>
          <w:p w:rsidR="00743A41" w:rsidRPr="00743A41" w:rsidRDefault="00743A41" w:rsidP="00743A41">
            <w:pPr>
              <w:pStyle w:val="Paragrafi"/>
              <w:ind w:firstLine="0"/>
              <w:rPr>
                <w:sz w:val="20"/>
              </w:rPr>
            </w:pPr>
            <w:r w:rsidRPr="00743A41">
              <w:rPr>
                <w:sz w:val="20"/>
              </w:rPr>
              <w:t>S’ka informacion</w:t>
            </w:r>
          </w:p>
        </w:tc>
      </w:tr>
      <w:tr w:rsidR="00743A41" w:rsidRPr="00743A41" w:rsidTr="00743A41">
        <w:tc>
          <w:tcPr>
            <w:tcW w:w="409" w:type="pct"/>
          </w:tcPr>
          <w:p w:rsidR="00743A41" w:rsidRPr="00743A41" w:rsidRDefault="00743A41" w:rsidP="00743A41">
            <w:pPr>
              <w:pStyle w:val="Paragrafi"/>
              <w:ind w:firstLine="0"/>
              <w:rPr>
                <w:sz w:val="20"/>
              </w:rPr>
            </w:pPr>
          </w:p>
        </w:tc>
        <w:tc>
          <w:tcPr>
            <w:tcW w:w="218" w:type="pct"/>
          </w:tcPr>
          <w:p w:rsidR="00743A41" w:rsidRPr="00743A41" w:rsidRDefault="00743A41" w:rsidP="00743A41">
            <w:pPr>
              <w:pStyle w:val="Paragrafi"/>
              <w:ind w:firstLine="0"/>
              <w:rPr>
                <w:sz w:val="20"/>
              </w:rPr>
            </w:pPr>
            <w:r w:rsidRPr="00743A41">
              <w:rPr>
                <w:sz w:val="20"/>
              </w:rPr>
              <w:t>9</w:t>
            </w:r>
          </w:p>
        </w:tc>
        <w:tc>
          <w:tcPr>
            <w:tcW w:w="511" w:type="pct"/>
          </w:tcPr>
          <w:p w:rsidR="00743A41" w:rsidRPr="00743A41" w:rsidRDefault="00743A41" w:rsidP="00743A41">
            <w:pPr>
              <w:pStyle w:val="Paragrafi"/>
              <w:ind w:firstLine="0"/>
              <w:rPr>
                <w:sz w:val="20"/>
              </w:rPr>
            </w:pPr>
            <w:r w:rsidRPr="00743A41">
              <w:rPr>
                <w:sz w:val="20"/>
              </w:rPr>
              <w:t>Kadri</w:t>
            </w:r>
          </w:p>
        </w:tc>
        <w:tc>
          <w:tcPr>
            <w:tcW w:w="500" w:type="pct"/>
          </w:tcPr>
          <w:p w:rsidR="00743A41" w:rsidRPr="00743A41" w:rsidRDefault="00743A41" w:rsidP="00743A41">
            <w:pPr>
              <w:pStyle w:val="Paragrafi"/>
              <w:ind w:firstLine="0"/>
              <w:rPr>
                <w:sz w:val="20"/>
              </w:rPr>
            </w:pPr>
            <w:r w:rsidRPr="00743A41">
              <w:rPr>
                <w:sz w:val="20"/>
              </w:rPr>
              <w:t>Luku</w:t>
            </w:r>
          </w:p>
        </w:tc>
        <w:tc>
          <w:tcPr>
            <w:tcW w:w="300" w:type="pct"/>
          </w:tcPr>
          <w:p w:rsidR="00743A41" w:rsidRDefault="00743A41" w:rsidP="0044495B">
            <w:r w:rsidRPr="00743A41">
              <w:rPr>
                <w:sz w:val="20"/>
              </w:rPr>
              <w:t>3796</w:t>
            </w:r>
          </w:p>
        </w:tc>
        <w:tc>
          <w:tcPr>
            <w:tcW w:w="439" w:type="pct"/>
          </w:tcPr>
          <w:p w:rsidR="00743A41" w:rsidRPr="00743A41" w:rsidRDefault="00743A41" w:rsidP="00743A41">
            <w:pPr>
              <w:pStyle w:val="Paragrafi"/>
              <w:ind w:firstLine="0"/>
              <w:rPr>
                <w:sz w:val="20"/>
              </w:rPr>
            </w:pPr>
            <w:r w:rsidRPr="00743A41">
              <w:rPr>
                <w:sz w:val="20"/>
              </w:rPr>
              <w:t>335/8</w:t>
            </w:r>
          </w:p>
        </w:tc>
        <w:tc>
          <w:tcPr>
            <w:tcW w:w="471" w:type="pct"/>
          </w:tcPr>
          <w:p w:rsidR="00743A41" w:rsidRPr="00743A41" w:rsidRDefault="00743A41" w:rsidP="00743A41">
            <w:pPr>
              <w:pStyle w:val="Paragrafi"/>
              <w:ind w:firstLine="0"/>
              <w:rPr>
                <w:sz w:val="20"/>
              </w:rPr>
            </w:pPr>
            <w:r w:rsidRPr="00743A41">
              <w:rPr>
                <w:sz w:val="20"/>
              </w:rPr>
              <w:t>676</w:t>
            </w:r>
          </w:p>
        </w:tc>
        <w:tc>
          <w:tcPr>
            <w:tcW w:w="336" w:type="pct"/>
          </w:tcPr>
          <w:p w:rsidR="00743A41" w:rsidRDefault="00743A41" w:rsidP="0044495B">
            <w:r w:rsidRPr="00743A41">
              <w:rPr>
                <w:sz w:val="20"/>
              </w:rPr>
              <w:t>1466</w:t>
            </w:r>
          </w:p>
        </w:tc>
        <w:tc>
          <w:tcPr>
            <w:tcW w:w="578" w:type="pct"/>
          </w:tcPr>
          <w:p w:rsidR="00743A41" w:rsidRPr="00743A41" w:rsidRDefault="00743A41" w:rsidP="00743A41">
            <w:pPr>
              <w:pStyle w:val="Paragrafi"/>
              <w:ind w:firstLine="0"/>
              <w:rPr>
                <w:sz w:val="20"/>
              </w:rPr>
            </w:pPr>
            <w:r w:rsidRPr="00743A41">
              <w:rPr>
                <w:sz w:val="20"/>
              </w:rPr>
              <w:t>991016</w:t>
            </w:r>
          </w:p>
        </w:tc>
        <w:tc>
          <w:tcPr>
            <w:tcW w:w="451" w:type="pct"/>
          </w:tcPr>
          <w:p w:rsidR="00743A41" w:rsidRDefault="00743A41" w:rsidP="0044495B">
            <w:r w:rsidRPr="00743A41">
              <w:rPr>
                <w:sz w:val="20"/>
              </w:rPr>
              <w:t>Arë</w:t>
            </w:r>
          </w:p>
        </w:tc>
        <w:tc>
          <w:tcPr>
            <w:tcW w:w="786" w:type="pct"/>
          </w:tcPr>
          <w:p w:rsidR="00743A41" w:rsidRDefault="00743A41" w:rsidP="0044495B">
            <w:r w:rsidRPr="00743A41">
              <w:rPr>
                <w:sz w:val="20"/>
              </w:rPr>
              <w:t>I konf. nga ZVRPP</w:t>
            </w:r>
          </w:p>
        </w:tc>
      </w:tr>
      <w:tr w:rsidR="00743A41" w:rsidRPr="00743A41" w:rsidTr="00743A41">
        <w:tc>
          <w:tcPr>
            <w:tcW w:w="409" w:type="pct"/>
          </w:tcPr>
          <w:p w:rsidR="00743A41" w:rsidRPr="00743A41" w:rsidRDefault="00743A41" w:rsidP="00743A41">
            <w:pPr>
              <w:pStyle w:val="Paragrafi"/>
              <w:ind w:firstLine="0"/>
              <w:rPr>
                <w:sz w:val="20"/>
              </w:rPr>
            </w:pPr>
          </w:p>
        </w:tc>
        <w:tc>
          <w:tcPr>
            <w:tcW w:w="218" w:type="pct"/>
          </w:tcPr>
          <w:p w:rsidR="00743A41" w:rsidRPr="00743A41" w:rsidRDefault="00743A41" w:rsidP="00743A41">
            <w:pPr>
              <w:pStyle w:val="Paragrafi"/>
              <w:ind w:firstLine="0"/>
              <w:rPr>
                <w:sz w:val="20"/>
              </w:rPr>
            </w:pPr>
            <w:r w:rsidRPr="00743A41">
              <w:rPr>
                <w:sz w:val="20"/>
              </w:rPr>
              <w:t>10</w:t>
            </w:r>
          </w:p>
        </w:tc>
        <w:tc>
          <w:tcPr>
            <w:tcW w:w="511" w:type="pct"/>
          </w:tcPr>
          <w:p w:rsidR="00743A41" w:rsidRPr="00743A41" w:rsidRDefault="00743A41" w:rsidP="00743A41">
            <w:pPr>
              <w:pStyle w:val="Paragrafi"/>
              <w:ind w:firstLine="0"/>
              <w:rPr>
                <w:sz w:val="20"/>
              </w:rPr>
            </w:pPr>
            <w:r w:rsidRPr="00743A41">
              <w:rPr>
                <w:sz w:val="20"/>
              </w:rPr>
              <w:t>Burbuqe</w:t>
            </w:r>
          </w:p>
        </w:tc>
        <w:tc>
          <w:tcPr>
            <w:tcW w:w="500" w:type="pct"/>
          </w:tcPr>
          <w:p w:rsidR="00743A41" w:rsidRPr="00743A41" w:rsidRDefault="00743A41" w:rsidP="00743A41">
            <w:pPr>
              <w:pStyle w:val="Paragrafi"/>
              <w:ind w:firstLine="0"/>
              <w:rPr>
                <w:sz w:val="20"/>
              </w:rPr>
            </w:pPr>
            <w:r w:rsidRPr="00743A41">
              <w:rPr>
                <w:sz w:val="20"/>
              </w:rPr>
              <w:t>Brusha</w:t>
            </w:r>
          </w:p>
        </w:tc>
        <w:tc>
          <w:tcPr>
            <w:tcW w:w="300" w:type="pct"/>
          </w:tcPr>
          <w:p w:rsidR="00743A41" w:rsidRDefault="00743A41" w:rsidP="0044495B">
            <w:r w:rsidRPr="00743A41">
              <w:rPr>
                <w:sz w:val="20"/>
              </w:rPr>
              <w:t>3796</w:t>
            </w:r>
          </w:p>
        </w:tc>
        <w:tc>
          <w:tcPr>
            <w:tcW w:w="439" w:type="pct"/>
          </w:tcPr>
          <w:p w:rsidR="00743A41" w:rsidRPr="00743A41" w:rsidRDefault="00743A41" w:rsidP="00743A41">
            <w:pPr>
              <w:pStyle w:val="Paragrafi"/>
              <w:ind w:firstLine="0"/>
              <w:rPr>
                <w:sz w:val="20"/>
              </w:rPr>
            </w:pPr>
            <w:r w:rsidRPr="00743A41">
              <w:rPr>
                <w:sz w:val="20"/>
              </w:rPr>
              <w:t>335/46</w:t>
            </w:r>
          </w:p>
        </w:tc>
        <w:tc>
          <w:tcPr>
            <w:tcW w:w="471" w:type="pct"/>
          </w:tcPr>
          <w:p w:rsidR="00743A41" w:rsidRPr="00743A41" w:rsidRDefault="00743A41" w:rsidP="00743A41">
            <w:pPr>
              <w:pStyle w:val="Paragrafi"/>
              <w:ind w:firstLine="0"/>
              <w:rPr>
                <w:sz w:val="20"/>
              </w:rPr>
            </w:pPr>
            <w:r w:rsidRPr="00743A41">
              <w:rPr>
                <w:sz w:val="20"/>
              </w:rPr>
              <w:t>60</w:t>
            </w:r>
          </w:p>
        </w:tc>
        <w:tc>
          <w:tcPr>
            <w:tcW w:w="336" w:type="pct"/>
          </w:tcPr>
          <w:p w:rsidR="00743A41" w:rsidRDefault="00743A41" w:rsidP="0044495B">
            <w:r w:rsidRPr="00743A41">
              <w:rPr>
                <w:sz w:val="20"/>
              </w:rPr>
              <w:t>1466</w:t>
            </w:r>
          </w:p>
        </w:tc>
        <w:tc>
          <w:tcPr>
            <w:tcW w:w="578" w:type="pct"/>
          </w:tcPr>
          <w:p w:rsidR="00743A41" w:rsidRPr="00743A41" w:rsidRDefault="00743A41" w:rsidP="00743A41">
            <w:pPr>
              <w:pStyle w:val="Paragrafi"/>
              <w:ind w:firstLine="0"/>
              <w:rPr>
                <w:sz w:val="20"/>
              </w:rPr>
            </w:pPr>
            <w:r w:rsidRPr="00743A41">
              <w:rPr>
                <w:sz w:val="20"/>
              </w:rPr>
              <w:t>87960</w:t>
            </w:r>
          </w:p>
        </w:tc>
        <w:tc>
          <w:tcPr>
            <w:tcW w:w="451" w:type="pct"/>
          </w:tcPr>
          <w:p w:rsidR="00743A41" w:rsidRDefault="00743A41" w:rsidP="0044495B">
            <w:r w:rsidRPr="00743A41">
              <w:rPr>
                <w:sz w:val="20"/>
              </w:rPr>
              <w:t>Arë</w:t>
            </w:r>
          </w:p>
        </w:tc>
        <w:tc>
          <w:tcPr>
            <w:tcW w:w="786" w:type="pct"/>
          </w:tcPr>
          <w:p w:rsidR="00743A41" w:rsidRDefault="00743A41" w:rsidP="0044495B">
            <w:r w:rsidRPr="00743A41">
              <w:rPr>
                <w:sz w:val="20"/>
              </w:rPr>
              <w:t>I konf. nga ZVRPP</w:t>
            </w:r>
          </w:p>
        </w:tc>
      </w:tr>
      <w:tr w:rsidR="00743A41" w:rsidRPr="00743A41" w:rsidTr="00743A41">
        <w:tc>
          <w:tcPr>
            <w:tcW w:w="409" w:type="pct"/>
          </w:tcPr>
          <w:p w:rsidR="00743A41" w:rsidRPr="00743A41" w:rsidRDefault="00743A41" w:rsidP="00743A41">
            <w:pPr>
              <w:pStyle w:val="Paragrafi"/>
              <w:ind w:firstLine="0"/>
              <w:rPr>
                <w:sz w:val="20"/>
              </w:rPr>
            </w:pPr>
          </w:p>
        </w:tc>
        <w:tc>
          <w:tcPr>
            <w:tcW w:w="218" w:type="pct"/>
          </w:tcPr>
          <w:p w:rsidR="00743A41" w:rsidRPr="00743A41" w:rsidRDefault="00743A41" w:rsidP="00743A41">
            <w:pPr>
              <w:pStyle w:val="Paragrafi"/>
              <w:ind w:firstLine="0"/>
              <w:rPr>
                <w:sz w:val="20"/>
              </w:rPr>
            </w:pPr>
            <w:r w:rsidRPr="00743A41">
              <w:rPr>
                <w:sz w:val="20"/>
              </w:rPr>
              <w:t>11</w:t>
            </w:r>
          </w:p>
        </w:tc>
        <w:tc>
          <w:tcPr>
            <w:tcW w:w="1011" w:type="pct"/>
            <w:gridSpan w:val="2"/>
          </w:tcPr>
          <w:p w:rsidR="00743A41" w:rsidRPr="00743A41" w:rsidRDefault="00743A41" w:rsidP="00743A41">
            <w:pPr>
              <w:pStyle w:val="Paragrafi"/>
              <w:ind w:firstLine="0"/>
              <w:rPr>
                <w:sz w:val="20"/>
              </w:rPr>
            </w:pPr>
            <w:r w:rsidRPr="00743A41">
              <w:rPr>
                <w:sz w:val="20"/>
              </w:rPr>
              <w:t>Bashkëpronarë</w:t>
            </w:r>
          </w:p>
        </w:tc>
        <w:tc>
          <w:tcPr>
            <w:tcW w:w="300" w:type="pct"/>
          </w:tcPr>
          <w:p w:rsidR="00743A41" w:rsidRPr="00743A41" w:rsidRDefault="00743A41" w:rsidP="00743A41">
            <w:pPr>
              <w:pStyle w:val="Paragrafi"/>
              <w:ind w:firstLine="0"/>
              <w:rPr>
                <w:sz w:val="20"/>
              </w:rPr>
            </w:pPr>
            <w:r w:rsidRPr="00743A41">
              <w:rPr>
                <w:sz w:val="20"/>
              </w:rPr>
              <w:t>3796</w:t>
            </w:r>
          </w:p>
        </w:tc>
        <w:tc>
          <w:tcPr>
            <w:tcW w:w="439" w:type="pct"/>
          </w:tcPr>
          <w:p w:rsidR="00743A41" w:rsidRPr="00743A41" w:rsidRDefault="00743A41" w:rsidP="0044495B">
            <w:pPr>
              <w:rPr>
                <w:rFonts w:ascii="CG Times" w:hAnsi="CG Times"/>
                <w:sz w:val="20"/>
                <w:szCs w:val="20"/>
              </w:rPr>
            </w:pPr>
            <w:r w:rsidRPr="00743A41">
              <w:rPr>
                <w:rFonts w:ascii="CG Times" w:hAnsi="CG Times"/>
                <w:sz w:val="20"/>
                <w:szCs w:val="20"/>
              </w:rPr>
              <w:t>335/</w:t>
            </w:r>
          </w:p>
        </w:tc>
        <w:tc>
          <w:tcPr>
            <w:tcW w:w="471" w:type="pct"/>
          </w:tcPr>
          <w:p w:rsidR="00743A41" w:rsidRPr="00743A41" w:rsidRDefault="00743A41" w:rsidP="00743A41">
            <w:pPr>
              <w:pStyle w:val="Paragrafi"/>
              <w:ind w:firstLine="0"/>
              <w:rPr>
                <w:sz w:val="20"/>
              </w:rPr>
            </w:pPr>
            <w:r w:rsidRPr="00743A41">
              <w:rPr>
                <w:sz w:val="20"/>
              </w:rPr>
              <w:t>3900</w:t>
            </w:r>
          </w:p>
        </w:tc>
        <w:tc>
          <w:tcPr>
            <w:tcW w:w="336" w:type="pct"/>
          </w:tcPr>
          <w:p w:rsidR="00743A41" w:rsidRPr="00743A41" w:rsidRDefault="00743A41" w:rsidP="00743A41">
            <w:pPr>
              <w:pStyle w:val="Paragrafi"/>
              <w:ind w:firstLine="0"/>
              <w:rPr>
                <w:sz w:val="20"/>
              </w:rPr>
            </w:pPr>
            <w:r w:rsidRPr="00743A41">
              <w:rPr>
                <w:sz w:val="20"/>
              </w:rPr>
              <w:t>1466</w:t>
            </w:r>
          </w:p>
        </w:tc>
        <w:tc>
          <w:tcPr>
            <w:tcW w:w="578" w:type="pct"/>
          </w:tcPr>
          <w:p w:rsidR="00743A41" w:rsidRPr="00743A41" w:rsidRDefault="00743A41" w:rsidP="0044495B">
            <w:pPr>
              <w:rPr>
                <w:rFonts w:ascii="CG Times" w:hAnsi="CG Times"/>
                <w:sz w:val="20"/>
                <w:szCs w:val="20"/>
              </w:rPr>
            </w:pPr>
            <w:r w:rsidRPr="00743A41">
              <w:rPr>
                <w:rFonts w:ascii="CG Times" w:hAnsi="CG Times"/>
                <w:sz w:val="20"/>
                <w:szCs w:val="20"/>
              </w:rPr>
              <w:t>5717400</w:t>
            </w:r>
          </w:p>
        </w:tc>
        <w:tc>
          <w:tcPr>
            <w:tcW w:w="451" w:type="pct"/>
          </w:tcPr>
          <w:p w:rsidR="00743A41" w:rsidRPr="00743A41" w:rsidRDefault="00743A41" w:rsidP="00743A41">
            <w:pPr>
              <w:pStyle w:val="Paragrafi"/>
              <w:ind w:firstLine="0"/>
              <w:rPr>
                <w:sz w:val="20"/>
              </w:rPr>
            </w:pPr>
            <w:r w:rsidRPr="00743A41">
              <w:rPr>
                <w:sz w:val="20"/>
              </w:rPr>
              <w:t>Arë</w:t>
            </w:r>
          </w:p>
        </w:tc>
        <w:tc>
          <w:tcPr>
            <w:tcW w:w="786" w:type="pct"/>
          </w:tcPr>
          <w:p w:rsidR="00743A41" w:rsidRDefault="00743A41" w:rsidP="0044495B">
            <w:r w:rsidRPr="00743A41">
              <w:rPr>
                <w:sz w:val="20"/>
              </w:rPr>
              <w:t>S’ka informacion</w:t>
            </w:r>
          </w:p>
        </w:tc>
      </w:tr>
      <w:tr w:rsidR="00743A41" w:rsidRPr="00743A41" w:rsidTr="00743A41">
        <w:tc>
          <w:tcPr>
            <w:tcW w:w="409" w:type="pct"/>
          </w:tcPr>
          <w:p w:rsidR="00743A41" w:rsidRPr="00743A41" w:rsidRDefault="00743A41" w:rsidP="00743A41">
            <w:pPr>
              <w:pStyle w:val="Paragrafi"/>
              <w:ind w:firstLine="0"/>
              <w:rPr>
                <w:sz w:val="20"/>
              </w:rPr>
            </w:pPr>
          </w:p>
        </w:tc>
        <w:tc>
          <w:tcPr>
            <w:tcW w:w="218" w:type="pct"/>
          </w:tcPr>
          <w:p w:rsidR="00743A41" w:rsidRPr="00743A41" w:rsidRDefault="00743A41" w:rsidP="00743A41">
            <w:pPr>
              <w:pStyle w:val="Paragrafi"/>
              <w:ind w:firstLine="0"/>
              <w:rPr>
                <w:sz w:val="20"/>
              </w:rPr>
            </w:pPr>
          </w:p>
        </w:tc>
        <w:tc>
          <w:tcPr>
            <w:tcW w:w="1011" w:type="pct"/>
            <w:gridSpan w:val="2"/>
          </w:tcPr>
          <w:p w:rsidR="00743A41" w:rsidRPr="00743A41" w:rsidRDefault="00743A41" w:rsidP="00743A41">
            <w:pPr>
              <w:pStyle w:val="Paragrafi"/>
              <w:ind w:firstLine="0"/>
              <w:rPr>
                <w:sz w:val="20"/>
              </w:rPr>
            </w:pPr>
          </w:p>
        </w:tc>
        <w:tc>
          <w:tcPr>
            <w:tcW w:w="300" w:type="pct"/>
          </w:tcPr>
          <w:p w:rsidR="00743A41" w:rsidRPr="00743A41" w:rsidRDefault="00743A41" w:rsidP="00743A41">
            <w:pPr>
              <w:pStyle w:val="Paragrafi"/>
              <w:ind w:firstLine="0"/>
              <w:rPr>
                <w:sz w:val="20"/>
              </w:rPr>
            </w:pPr>
          </w:p>
        </w:tc>
        <w:tc>
          <w:tcPr>
            <w:tcW w:w="439" w:type="pct"/>
          </w:tcPr>
          <w:p w:rsidR="00743A41" w:rsidRPr="00743A41" w:rsidRDefault="00743A41" w:rsidP="0044495B">
            <w:pPr>
              <w:rPr>
                <w:rFonts w:ascii="CG Times" w:hAnsi="CG Times"/>
                <w:sz w:val="20"/>
                <w:szCs w:val="20"/>
              </w:rPr>
            </w:pPr>
          </w:p>
        </w:tc>
        <w:tc>
          <w:tcPr>
            <w:tcW w:w="471" w:type="pct"/>
          </w:tcPr>
          <w:p w:rsidR="00743A41" w:rsidRPr="00743A41" w:rsidRDefault="00743A41" w:rsidP="00743A41">
            <w:pPr>
              <w:pStyle w:val="Paragrafi"/>
              <w:ind w:firstLine="0"/>
              <w:rPr>
                <w:b/>
                <w:sz w:val="20"/>
              </w:rPr>
            </w:pPr>
            <w:r w:rsidRPr="00743A41">
              <w:rPr>
                <w:b/>
                <w:sz w:val="20"/>
              </w:rPr>
              <w:t>Shuma</w:t>
            </w:r>
          </w:p>
        </w:tc>
        <w:tc>
          <w:tcPr>
            <w:tcW w:w="336" w:type="pct"/>
          </w:tcPr>
          <w:p w:rsidR="00743A41" w:rsidRPr="00743A41" w:rsidRDefault="00743A41" w:rsidP="00743A41">
            <w:pPr>
              <w:pStyle w:val="Paragrafi"/>
              <w:ind w:firstLine="0"/>
              <w:rPr>
                <w:b/>
                <w:sz w:val="20"/>
              </w:rPr>
            </w:pPr>
          </w:p>
        </w:tc>
        <w:tc>
          <w:tcPr>
            <w:tcW w:w="578" w:type="pct"/>
          </w:tcPr>
          <w:p w:rsidR="00743A41" w:rsidRPr="00743A41" w:rsidRDefault="00743A41" w:rsidP="00743A41">
            <w:pPr>
              <w:pStyle w:val="Paragrafi"/>
              <w:ind w:firstLine="0"/>
              <w:rPr>
                <w:b/>
                <w:sz w:val="20"/>
              </w:rPr>
            </w:pPr>
            <w:r w:rsidRPr="00743A41">
              <w:rPr>
                <w:b/>
                <w:sz w:val="20"/>
              </w:rPr>
              <w:t>15101358</w:t>
            </w:r>
          </w:p>
        </w:tc>
        <w:tc>
          <w:tcPr>
            <w:tcW w:w="451" w:type="pct"/>
          </w:tcPr>
          <w:p w:rsidR="00743A41" w:rsidRPr="00743A41" w:rsidRDefault="00743A41" w:rsidP="00743A41">
            <w:pPr>
              <w:pStyle w:val="Paragrafi"/>
              <w:ind w:firstLine="0"/>
              <w:rPr>
                <w:sz w:val="20"/>
              </w:rPr>
            </w:pPr>
          </w:p>
        </w:tc>
        <w:tc>
          <w:tcPr>
            <w:tcW w:w="786" w:type="pct"/>
          </w:tcPr>
          <w:p w:rsidR="00743A41" w:rsidRPr="00743A41" w:rsidRDefault="00743A41" w:rsidP="00743A41">
            <w:pPr>
              <w:pStyle w:val="Paragrafi"/>
              <w:ind w:firstLine="0"/>
              <w:rPr>
                <w:sz w:val="20"/>
              </w:rPr>
            </w:pPr>
          </w:p>
        </w:tc>
      </w:tr>
    </w:tbl>
    <w:p w:rsidR="00743A41" w:rsidRDefault="00743A41" w:rsidP="00743A41">
      <w:pPr>
        <w:pStyle w:val="Paragrafi"/>
      </w:pPr>
    </w:p>
    <w:p w:rsidR="00743A41" w:rsidRDefault="00743A41" w:rsidP="00743A41">
      <w:pPr>
        <w:pStyle w:val="Paragrafi"/>
      </w:pPr>
    </w:p>
    <w:p w:rsidR="00743A41" w:rsidRDefault="00743A41" w:rsidP="00743A41">
      <w:pPr>
        <w:pStyle w:val="Paragrafi"/>
      </w:pPr>
    </w:p>
    <w:p w:rsidR="00743A41" w:rsidRDefault="00743A41" w:rsidP="00743A41">
      <w:pPr>
        <w:pStyle w:val="Paragrafi"/>
      </w:pPr>
    </w:p>
    <w:p w:rsidR="00743A41" w:rsidRDefault="00743A41" w:rsidP="00743A41">
      <w:pPr>
        <w:pStyle w:val="Paragrafi"/>
      </w:pPr>
    </w:p>
    <w:p w:rsidR="00743A41" w:rsidRDefault="00743A41" w:rsidP="00743A41">
      <w:pPr>
        <w:pStyle w:val="Paragrafi"/>
      </w:pPr>
    </w:p>
    <w:p w:rsidR="00743A41" w:rsidRDefault="00743A41" w:rsidP="00743A41">
      <w:pPr>
        <w:pStyle w:val="Paragrafi"/>
      </w:pPr>
    </w:p>
    <w:p w:rsidR="00743A41" w:rsidRDefault="00743A41" w:rsidP="00743A41">
      <w:pPr>
        <w:pStyle w:val="Paragrafi"/>
      </w:pPr>
    </w:p>
    <w:p w:rsidR="00743A41" w:rsidRDefault="00743A41" w:rsidP="00743A41">
      <w:pPr>
        <w:pStyle w:val="Paragrafi"/>
      </w:pPr>
    </w:p>
    <w:p w:rsidR="00743A41" w:rsidRDefault="00743A41" w:rsidP="00743A41">
      <w:pPr>
        <w:pStyle w:val="Paragrafi"/>
      </w:pPr>
    </w:p>
    <w:p w:rsidR="00743A41" w:rsidRDefault="00743A41" w:rsidP="00743A41">
      <w:pPr>
        <w:pStyle w:val="Paragrafi"/>
      </w:pPr>
    </w:p>
    <w:p w:rsidR="00743A41" w:rsidRDefault="00743A41" w:rsidP="00743A41">
      <w:pPr>
        <w:pStyle w:val="Paragrafi"/>
      </w:pPr>
    </w:p>
    <w:p w:rsidR="00743A41" w:rsidRDefault="00743A41" w:rsidP="00743A41">
      <w:pPr>
        <w:pStyle w:val="Paragrafi"/>
      </w:pPr>
    </w:p>
    <w:p w:rsidR="00743A41" w:rsidRDefault="00743A41" w:rsidP="00743A41">
      <w:pPr>
        <w:pStyle w:val="Paragrafi"/>
        <w:sectPr w:rsidR="00743A41" w:rsidSect="00321241">
          <w:pgSz w:w="16840" w:h="11907" w:orient="landscape" w:code="9"/>
          <w:pgMar w:top="1418" w:right="1418" w:bottom="1418" w:left="1418" w:header="1304" w:footer="1134" w:gutter="0"/>
          <w:pgNumType w:start="7685"/>
          <w:cols w:space="720"/>
          <w:docGrid w:linePitch="360"/>
        </w:sectPr>
      </w:pPr>
    </w:p>
    <w:p w:rsidR="00743A41" w:rsidRDefault="00743A41" w:rsidP="00743A41">
      <w:pPr>
        <w:pStyle w:val="Paragrafi"/>
      </w:pPr>
      <w:r>
        <w:t>REPUBLIKA E SHQIPËRISË</w:t>
      </w:r>
    </w:p>
    <w:p w:rsidR="00743A41" w:rsidRDefault="00743A41" w:rsidP="00743A41">
      <w:pPr>
        <w:pStyle w:val="Paragrafi"/>
      </w:pPr>
      <w:r>
        <w:t>DREJTORIA E PËRGJITHSHME E RRUGËVE</w:t>
      </w:r>
    </w:p>
    <w:p w:rsidR="00743A41" w:rsidRDefault="00743A41" w:rsidP="00743A41">
      <w:pPr>
        <w:pStyle w:val="Paragrafi"/>
      </w:pPr>
      <w:r>
        <w:t>DREJTORIA E SHPRONËSIMEVE</w:t>
      </w:r>
    </w:p>
    <w:p w:rsidR="00743A41" w:rsidRDefault="00743A41" w:rsidP="00743A41">
      <w:pPr>
        <w:pStyle w:val="Paragrafi"/>
      </w:pPr>
    </w:p>
    <w:p w:rsidR="00743A41" w:rsidRPr="003010FB" w:rsidRDefault="00743A41" w:rsidP="00C733F5">
      <w:pPr>
        <w:pStyle w:val="Paragrafi"/>
        <w:jc w:val="center"/>
        <w:rPr>
          <w:sz w:val="20"/>
          <w:lang w:val="it-IT"/>
        </w:rPr>
      </w:pPr>
      <w:r w:rsidRPr="003010FB">
        <w:rPr>
          <w:sz w:val="20"/>
          <w:lang w:val="it-IT"/>
        </w:rPr>
        <w:t>LISTA E PRONARËVE QË SHPRONËSOHEN NGA NDËRTIMI I SEGMENTIT RRUGOR</w:t>
      </w:r>
    </w:p>
    <w:p w:rsidR="00C733F5" w:rsidRPr="003010FB" w:rsidRDefault="00C733F5" w:rsidP="00743A41">
      <w:pPr>
        <w:pStyle w:val="Paragrafi"/>
        <w:rPr>
          <w:szCs w:val="22"/>
          <w:lang w:val="it-IT"/>
        </w:rPr>
      </w:pPr>
    </w:p>
    <w:p w:rsidR="00743A41" w:rsidRDefault="00743A41" w:rsidP="00743A41">
      <w:pPr>
        <w:pStyle w:val="Paragrafi"/>
        <w:rPr>
          <w:szCs w:val="22"/>
        </w:rPr>
      </w:pPr>
      <w:r w:rsidRPr="00C437DB">
        <w:rPr>
          <w:szCs w:val="22"/>
        </w:rPr>
        <w:t xml:space="preserve">Lloji i </w:t>
      </w:r>
      <w:r>
        <w:rPr>
          <w:szCs w:val="22"/>
        </w:rPr>
        <w:t>pasurisë: Kultura drufrutore</w:t>
      </w:r>
    </w:p>
    <w:tbl>
      <w:tblPr>
        <w:tblW w:w="48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
        <w:gridCol w:w="2055"/>
        <w:gridCol w:w="2173"/>
        <w:gridCol w:w="2272"/>
        <w:gridCol w:w="2272"/>
        <w:gridCol w:w="1665"/>
        <w:gridCol w:w="2362"/>
      </w:tblGrid>
      <w:tr w:rsidR="00743A41" w:rsidRPr="0043131D" w:rsidTr="00C733F5">
        <w:trPr>
          <w:jc w:val="center"/>
        </w:trPr>
        <w:tc>
          <w:tcPr>
            <w:tcW w:w="335" w:type="pct"/>
          </w:tcPr>
          <w:p w:rsidR="00743A41" w:rsidRPr="0043131D" w:rsidRDefault="00743A41" w:rsidP="00743A41">
            <w:pPr>
              <w:pStyle w:val="Paragrafi"/>
              <w:ind w:firstLine="0"/>
              <w:jc w:val="center"/>
              <w:rPr>
                <w:b/>
                <w:sz w:val="20"/>
              </w:rPr>
            </w:pPr>
            <w:r w:rsidRPr="0043131D">
              <w:rPr>
                <w:b/>
                <w:sz w:val="20"/>
              </w:rPr>
              <w:t>Nr.</w:t>
            </w:r>
          </w:p>
        </w:tc>
        <w:tc>
          <w:tcPr>
            <w:tcW w:w="749" w:type="pct"/>
          </w:tcPr>
          <w:p w:rsidR="00743A41" w:rsidRPr="0043131D" w:rsidRDefault="00743A41" w:rsidP="00743A41">
            <w:pPr>
              <w:pStyle w:val="Paragrafi"/>
              <w:ind w:firstLine="0"/>
              <w:jc w:val="center"/>
              <w:rPr>
                <w:b/>
                <w:sz w:val="20"/>
              </w:rPr>
            </w:pPr>
            <w:r w:rsidRPr="0043131D">
              <w:rPr>
                <w:b/>
                <w:sz w:val="20"/>
              </w:rPr>
              <w:t>Emri</w:t>
            </w:r>
          </w:p>
        </w:tc>
        <w:tc>
          <w:tcPr>
            <w:tcW w:w="792" w:type="pct"/>
          </w:tcPr>
          <w:p w:rsidR="00743A41" w:rsidRPr="0043131D" w:rsidRDefault="00743A41" w:rsidP="00743A41">
            <w:pPr>
              <w:pStyle w:val="Paragrafi"/>
              <w:ind w:firstLine="0"/>
              <w:jc w:val="center"/>
              <w:rPr>
                <w:b/>
                <w:sz w:val="20"/>
              </w:rPr>
            </w:pPr>
            <w:r w:rsidRPr="0043131D">
              <w:rPr>
                <w:b/>
                <w:sz w:val="20"/>
              </w:rPr>
              <w:t>Atësia</w:t>
            </w:r>
          </w:p>
        </w:tc>
        <w:tc>
          <w:tcPr>
            <w:tcW w:w="828" w:type="pct"/>
          </w:tcPr>
          <w:p w:rsidR="00743A41" w:rsidRPr="0043131D" w:rsidRDefault="00743A41" w:rsidP="00743A41">
            <w:pPr>
              <w:pStyle w:val="Paragrafi"/>
              <w:ind w:firstLine="0"/>
              <w:jc w:val="center"/>
              <w:rPr>
                <w:b/>
                <w:sz w:val="20"/>
              </w:rPr>
            </w:pPr>
            <w:r w:rsidRPr="0043131D">
              <w:rPr>
                <w:b/>
                <w:sz w:val="20"/>
              </w:rPr>
              <w:t>Mbiemri</w:t>
            </w:r>
          </w:p>
        </w:tc>
        <w:tc>
          <w:tcPr>
            <w:tcW w:w="828" w:type="pct"/>
          </w:tcPr>
          <w:p w:rsidR="00743A41" w:rsidRPr="0043131D" w:rsidRDefault="00743A41" w:rsidP="00743A41">
            <w:pPr>
              <w:pStyle w:val="Paragrafi"/>
              <w:ind w:firstLine="0"/>
              <w:jc w:val="center"/>
              <w:rPr>
                <w:b/>
                <w:sz w:val="20"/>
              </w:rPr>
            </w:pPr>
            <w:r w:rsidRPr="0043131D">
              <w:rPr>
                <w:b/>
                <w:sz w:val="20"/>
              </w:rPr>
              <w:t>Z/kad.</w:t>
            </w:r>
          </w:p>
        </w:tc>
        <w:tc>
          <w:tcPr>
            <w:tcW w:w="607" w:type="pct"/>
          </w:tcPr>
          <w:p w:rsidR="00743A41" w:rsidRPr="0043131D" w:rsidRDefault="00743A41" w:rsidP="00743A41">
            <w:pPr>
              <w:pStyle w:val="Paragrafi"/>
              <w:ind w:firstLine="0"/>
              <w:jc w:val="center"/>
              <w:rPr>
                <w:b/>
                <w:sz w:val="20"/>
              </w:rPr>
            </w:pPr>
            <w:r w:rsidRPr="0043131D">
              <w:rPr>
                <w:b/>
                <w:sz w:val="20"/>
              </w:rPr>
              <w:t>Nr.pas</w:t>
            </w:r>
          </w:p>
        </w:tc>
        <w:tc>
          <w:tcPr>
            <w:tcW w:w="861" w:type="pct"/>
          </w:tcPr>
          <w:p w:rsidR="00743A41" w:rsidRPr="0043131D" w:rsidRDefault="00743A41" w:rsidP="00743A41">
            <w:pPr>
              <w:pStyle w:val="Paragrafi"/>
              <w:ind w:firstLine="0"/>
              <w:jc w:val="center"/>
              <w:rPr>
                <w:b/>
                <w:sz w:val="20"/>
              </w:rPr>
            </w:pPr>
            <w:r w:rsidRPr="0043131D">
              <w:rPr>
                <w:b/>
                <w:sz w:val="20"/>
              </w:rPr>
              <w:t>Vlera totale</w:t>
            </w:r>
          </w:p>
        </w:tc>
      </w:tr>
      <w:tr w:rsidR="00743A41" w:rsidRPr="0043131D" w:rsidTr="00C733F5">
        <w:trPr>
          <w:jc w:val="center"/>
        </w:trPr>
        <w:tc>
          <w:tcPr>
            <w:tcW w:w="335" w:type="pct"/>
          </w:tcPr>
          <w:p w:rsidR="00743A41" w:rsidRPr="0043131D" w:rsidRDefault="00743A41" w:rsidP="00743A41">
            <w:pPr>
              <w:pStyle w:val="Paragrafi"/>
              <w:ind w:firstLine="0"/>
              <w:rPr>
                <w:sz w:val="20"/>
              </w:rPr>
            </w:pPr>
            <w:r w:rsidRPr="0043131D">
              <w:rPr>
                <w:sz w:val="20"/>
              </w:rPr>
              <w:t>1</w:t>
            </w:r>
          </w:p>
        </w:tc>
        <w:tc>
          <w:tcPr>
            <w:tcW w:w="1541" w:type="pct"/>
            <w:gridSpan w:val="2"/>
          </w:tcPr>
          <w:p w:rsidR="00743A41" w:rsidRPr="0043131D" w:rsidRDefault="00743A41" w:rsidP="00743A41">
            <w:pPr>
              <w:pStyle w:val="Paragrafi"/>
              <w:ind w:firstLine="0"/>
              <w:rPr>
                <w:sz w:val="20"/>
              </w:rPr>
            </w:pPr>
            <w:r w:rsidRPr="0043131D">
              <w:rPr>
                <w:sz w:val="20"/>
              </w:rPr>
              <w:t>Bashkëpronarë</w:t>
            </w:r>
          </w:p>
        </w:tc>
        <w:tc>
          <w:tcPr>
            <w:tcW w:w="828" w:type="pct"/>
          </w:tcPr>
          <w:p w:rsidR="00743A41" w:rsidRPr="0043131D" w:rsidRDefault="00743A41" w:rsidP="00743A41">
            <w:pPr>
              <w:pStyle w:val="Paragrafi"/>
              <w:ind w:firstLine="0"/>
              <w:rPr>
                <w:sz w:val="20"/>
              </w:rPr>
            </w:pPr>
          </w:p>
        </w:tc>
        <w:tc>
          <w:tcPr>
            <w:tcW w:w="828" w:type="pct"/>
          </w:tcPr>
          <w:p w:rsidR="00743A41" w:rsidRPr="0043131D" w:rsidRDefault="00743A41" w:rsidP="00743A41">
            <w:pPr>
              <w:pStyle w:val="Paragrafi"/>
              <w:ind w:firstLine="0"/>
              <w:rPr>
                <w:sz w:val="20"/>
              </w:rPr>
            </w:pPr>
            <w:r w:rsidRPr="0043131D">
              <w:rPr>
                <w:sz w:val="20"/>
              </w:rPr>
              <w:t>3796</w:t>
            </w:r>
          </w:p>
        </w:tc>
        <w:tc>
          <w:tcPr>
            <w:tcW w:w="607" w:type="pct"/>
          </w:tcPr>
          <w:p w:rsidR="00743A41" w:rsidRPr="0043131D" w:rsidRDefault="00743A41" w:rsidP="00743A41">
            <w:pPr>
              <w:pStyle w:val="Paragrafi"/>
              <w:ind w:firstLine="0"/>
              <w:rPr>
                <w:sz w:val="20"/>
              </w:rPr>
            </w:pPr>
            <w:r w:rsidRPr="0043131D">
              <w:rPr>
                <w:sz w:val="20"/>
              </w:rPr>
              <w:t>335/</w:t>
            </w:r>
          </w:p>
        </w:tc>
        <w:tc>
          <w:tcPr>
            <w:tcW w:w="861" w:type="pct"/>
          </w:tcPr>
          <w:p w:rsidR="00743A41" w:rsidRPr="0043131D" w:rsidRDefault="00743A41" w:rsidP="00743A41">
            <w:pPr>
              <w:pStyle w:val="Paragrafi"/>
              <w:ind w:firstLine="0"/>
              <w:rPr>
                <w:sz w:val="20"/>
              </w:rPr>
            </w:pPr>
            <w:r w:rsidRPr="0043131D">
              <w:rPr>
                <w:sz w:val="20"/>
              </w:rPr>
              <w:t>664000</w:t>
            </w:r>
          </w:p>
        </w:tc>
      </w:tr>
      <w:tr w:rsidR="00743A41" w:rsidRPr="0043131D" w:rsidTr="00C733F5">
        <w:trPr>
          <w:jc w:val="center"/>
        </w:trPr>
        <w:tc>
          <w:tcPr>
            <w:tcW w:w="335" w:type="pct"/>
          </w:tcPr>
          <w:p w:rsidR="00743A41" w:rsidRPr="0043131D" w:rsidRDefault="00743A41" w:rsidP="00743A41">
            <w:pPr>
              <w:pStyle w:val="Paragrafi"/>
              <w:ind w:firstLine="0"/>
              <w:rPr>
                <w:sz w:val="20"/>
              </w:rPr>
            </w:pPr>
            <w:r w:rsidRPr="0043131D">
              <w:rPr>
                <w:sz w:val="20"/>
              </w:rPr>
              <w:t>2</w:t>
            </w:r>
          </w:p>
        </w:tc>
        <w:tc>
          <w:tcPr>
            <w:tcW w:w="749" w:type="pct"/>
          </w:tcPr>
          <w:p w:rsidR="00743A41" w:rsidRPr="0043131D" w:rsidRDefault="00743A41" w:rsidP="00743A41">
            <w:pPr>
              <w:pStyle w:val="Paragrafi"/>
              <w:ind w:firstLine="0"/>
              <w:rPr>
                <w:sz w:val="20"/>
              </w:rPr>
            </w:pPr>
          </w:p>
        </w:tc>
        <w:tc>
          <w:tcPr>
            <w:tcW w:w="792" w:type="pct"/>
          </w:tcPr>
          <w:p w:rsidR="00743A41" w:rsidRPr="0043131D" w:rsidRDefault="00743A41" w:rsidP="00743A41">
            <w:pPr>
              <w:pStyle w:val="Paragrafi"/>
              <w:ind w:firstLine="0"/>
              <w:rPr>
                <w:sz w:val="20"/>
              </w:rPr>
            </w:pPr>
          </w:p>
        </w:tc>
        <w:tc>
          <w:tcPr>
            <w:tcW w:w="828" w:type="pct"/>
          </w:tcPr>
          <w:p w:rsidR="00743A41" w:rsidRPr="0043131D" w:rsidRDefault="00743A41" w:rsidP="00743A41">
            <w:pPr>
              <w:pStyle w:val="Paragrafi"/>
              <w:ind w:firstLine="0"/>
              <w:rPr>
                <w:b/>
                <w:sz w:val="20"/>
              </w:rPr>
            </w:pPr>
            <w:r w:rsidRPr="0043131D">
              <w:rPr>
                <w:b/>
                <w:sz w:val="20"/>
              </w:rPr>
              <w:t>Shuma</w:t>
            </w:r>
          </w:p>
        </w:tc>
        <w:tc>
          <w:tcPr>
            <w:tcW w:w="828" w:type="pct"/>
          </w:tcPr>
          <w:p w:rsidR="00743A41" w:rsidRPr="0043131D" w:rsidRDefault="00743A41" w:rsidP="00743A41">
            <w:pPr>
              <w:pStyle w:val="Paragrafi"/>
              <w:ind w:firstLine="0"/>
              <w:rPr>
                <w:b/>
                <w:sz w:val="20"/>
              </w:rPr>
            </w:pPr>
          </w:p>
        </w:tc>
        <w:tc>
          <w:tcPr>
            <w:tcW w:w="607" w:type="pct"/>
          </w:tcPr>
          <w:p w:rsidR="00743A41" w:rsidRPr="0043131D" w:rsidRDefault="00743A41" w:rsidP="00743A41">
            <w:pPr>
              <w:pStyle w:val="Paragrafi"/>
              <w:ind w:firstLine="0"/>
              <w:rPr>
                <w:b/>
                <w:sz w:val="20"/>
              </w:rPr>
            </w:pPr>
          </w:p>
        </w:tc>
        <w:tc>
          <w:tcPr>
            <w:tcW w:w="861" w:type="pct"/>
          </w:tcPr>
          <w:p w:rsidR="00743A41" w:rsidRPr="0043131D" w:rsidRDefault="00743A41" w:rsidP="00743A41">
            <w:pPr>
              <w:pStyle w:val="Paragrafi"/>
              <w:ind w:firstLine="0"/>
              <w:rPr>
                <w:b/>
                <w:sz w:val="20"/>
              </w:rPr>
            </w:pPr>
            <w:r w:rsidRPr="0043131D">
              <w:rPr>
                <w:b/>
                <w:sz w:val="20"/>
              </w:rPr>
              <w:t>664000</w:t>
            </w:r>
          </w:p>
        </w:tc>
      </w:tr>
      <w:tr w:rsidR="00743A41" w:rsidRPr="0043131D" w:rsidTr="00C733F5">
        <w:trPr>
          <w:jc w:val="center"/>
        </w:trPr>
        <w:tc>
          <w:tcPr>
            <w:tcW w:w="335" w:type="pct"/>
          </w:tcPr>
          <w:p w:rsidR="00743A41" w:rsidRPr="0043131D" w:rsidRDefault="00743A41" w:rsidP="00743A41">
            <w:pPr>
              <w:pStyle w:val="Paragrafi"/>
              <w:ind w:firstLine="0"/>
              <w:rPr>
                <w:sz w:val="20"/>
              </w:rPr>
            </w:pPr>
          </w:p>
        </w:tc>
        <w:tc>
          <w:tcPr>
            <w:tcW w:w="749" w:type="pct"/>
          </w:tcPr>
          <w:p w:rsidR="00743A41" w:rsidRPr="0043131D" w:rsidRDefault="00743A41" w:rsidP="00743A41">
            <w:pPr>
              <w:pStyle w:val="Paragrafi"/>
              <w:ind w:firstLine="0"/>
              <w:rPr>
                <w:sz w:val="20"/>
              </w:rPr>
            </w:pPr>
          </w:p>
        </w:tc>
        <w:tc>
          <w:tcPr>
            <w:tcW w:w="792" w:type="pct"/>
          </w:tcPr>
          <w:p w:rsidR="00743A41" w:rsidRPr="0043131D" w:rsidRDefault="00743A41" w:rsidP="00743A41">
            <w:pPr>
              <w:pStyle w:val="Paragrafi"/>
              <w:ind w:firstLine="0"/>
              <w:rPr>
                <w:sz w:val="20"/>
              </w:rPr>
            </w:pPr>
          </w:p>
        </w:tc>
        <w:tc>
          <w:tcPr>
            <w:tcW w:w="828" w:type="pct"/>
          </w:tcPr>
          <w:p w:rsidR="00743A41" w:rsidRPr="0043131D" w:rsidRDefault="00743A41" w:rsidP="00743A41">
            <w:pPr>
              <w:pStyle w:val="Paragrafi"/>
              <w:ind w:firstLine="0"/>
              <w:rPr>
                <w:sz w:val="20"/>
              </w:rPr>
            </w:pPr>
          </w:p>
        </w:tc>
        <w:tc>
          <w:tcPr>
            <w:tcW w:w="828" w:type="pct"/>
          </w:tcPr>
          <w:p w:rsidR="00743A41" w:rsidRPr="0043131D" w:rsidRDefault="00743A41" w:rsidP="00743A41">
            <w:pPr>
              <w:pStyle w:val="Paragrafi"/>
              <w:ind w:firstLine="0"/>
              <w:rPr>
                <w:sz w:val="20"/>
              </w:rPr>
            </w:pPr>
          </w:p>
        </w:tc>
        <w:tc>
          <w:tcPr>
            <w:tcW w:w="607" w:type="pct"/>
          </w:tcPr>
          <w:p w:rsidR="00743A41" w:rsidRPr="0043131D" w:rsidRDefault="00743A41" w:rsidP="00743A41">
            <w:pPr>
              <w:pStyle w:val="Paragrafi"/>
              <w:ind w:firstLine="0"/>
              <w:rPr>
                <w:sz w:val="20"/>
              </w:rPr>
            </w:pPr>
          </w:p>
        </w:tc>
        <w:tc>
          <w:tcPr>
            <w:tcW w:w="861" w:type="pct"/>
          </w:tcPr>
          <w:p w:rsidR="00743A41" w:rsidRPr="0043131D" w:rsidRDefault="00743A41" w:rsidP="00743A41">
            <w:pPr>
              <w:pStyle w:val="Paragrafi"/>
              <w:ind w:firstLine="0"/>
              <w:rPr>
                <w:sz w:val="20"/>
              </w:rPr>
            </w:pPr>
          </w:p>
        </w:tc>
      </w:tr>
    </w:tbl>
    <w:p w:rsidR="00743A41" w:rsidRPr="00C437DB" w:rsidRDefault="00743A41" w:rsidP="00743A41">
      <w:pPr>
        <w:pStyle w:val="Paragrafi"/>
        <w:rPr>
          <w:szCs w:val="22"/>
        </w:rPr>
      </w:pPr>
    </w:p>
    <w:p w:rsidR="00743A41" w:rsidRDefault="00743A41" w:rsidP="00743A41"/>
    <w:p w:rsidR="00743A41" w:rsidRPr="00C9753A" w:rsidRDefault="00743A41" w:rsidP="004A09A5">
      <w:pPr>
        <w:pStyle w:val="BazLigjPropozues"/>
        <w:keepNext w:val="0"/>
        <w:rPr>
          <w:lang w:val="sq-AL"/>
        </w:rPr>
      </w:pPr>
    </w:p>
    <w:sectPr w:rsidR="00743A41" w:rsidRPr="00C9753A" w:rsidSect="00321241">
      <w:footerReference w:type="even" r:id="rId10"/>
      <w:footerReference w:type="default" r:id="rId11"/>
      <w:type w:val="nextColumn"/>
      <w:pgSz w:w="16840" w:h="11907" w:orient="landscape" w:code="9"/>
      <w:pgMar w:top="1418" w:right="1418" w:bottom="1418" w:left="1418" w:header="1304" w:footer="1134" w:gutter="0"/>
      <w:pgNumType w:start="768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EC8" w:rsidRDefault="00640EC8">
      <w:r>
        <w:separator/>
      </w:r>
    </w:p>
  </w:endnote>
  <w:endnote w:type="continuationSeparator" w:id="0">
    <w:p w:rsidR="00640EC8" w:rsidRDefault="00640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DD6" w:rsidRDefault="002E3DD6" w:rsidP="0044495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E3DD6" w:rsidRDefault="002E3DD6" w:rsidP="0044495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DD6" w:rsidRPr="00301862" w:rsidRDefault="002E3DD6" w:rsidP="0044495B">
    <w:pPr>
      <w:pStyle w:val="Footer"/>
      <w:framePr w:wrap="around" w:vAnchor="text" w:hAnchor="margin" w:xAlign="outside" w:y="1"/>
      <w:rPr>
        <w:rStyle w:val="PageNumber"/>
        <w:rFonts w:ascii="CG Times" w:hAnsi="CG Times"/>
        <w:sz w:val="22"/>
        <w:szCs w:val="22"/>
      </w:rPr>
    </w:pPr>
    <w:r w:rsidRPr="00301862">
      <w:rPr>
        <w:rStyle w:val="PageNumber"/>
        <w:rFonts w:ascii="CG Times" w:hAnsi="CG Times"/>
        <w:sz w:val="22"/>
        <w:szCs w:val="22"/>
      </w:rPr>
      <w:fldChar w:fldCharType="begin"/>
    </w:r>
    <w:r w:rsidRPr="00301862">
      <w:rPr>
        <w:rStyle w:val="PageNumber"/>
        <w:rFonts w:ascii="CG Times" w:hAnsi="CG Times"/>
        <w:sz w:val="22"/>
        <w:szCs w:val="22"/>
      </w:rPr>
      <w:instrText xml:space="preserve">PAGE  </w:instrText>
    </w:r>
    <w:r w:rsidRPr="00301862">
      <w:rPr>
        <w:rStyle w:val="PageNumber"/>
        <w:rFonts w:ascii="CG Times" w:hAnsi="CG Times"/>
        <w:sz w:val="22"/>
        <w:szCs w:val="22"/>
      </w:rPr>
      <w:fldChar w:fldCharType="separate"/>
    </w:r>
    <w:r w:rsidR="00F131D1">
      <w:rPr>
        <w:rStyle w:val="PageNumber"/>
        <w:rFonts w:ascii="CG Times" w:hAnsi="CG Times"/>
        <w:noProof/>
        <w:sz w:val="22"/>
        <w:szCs w:val="22"/>
      </w:rPr>
      <w:t>7653</w:t>
    </w:r>
    <w:r w:rsidRPr="00301862">
      <w:rPr>
        <w:rStyle w:val="PageNumber"/>
        <w:rFonts w:ascii="CG Times" w:hAnsi="CG Times"/>
        <w:sz w:val="22"/>
        <w:szCs w:val="22"/>
      </w:rPr>
      <w:fldChar w:fldCharType="end"/>
    </w:r>
  </w:p>
  <w:p w:rsidR="002E3DD6" w:rsidRDefault="002E3DD6" w:rsidP="0044495B">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DD6" w:rsidRDefault="002E3DD6" w:rsidP="00427BE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E3DD6" w:rsidRDefault="002E3DD6" w:rsidP="00427BEC">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DD6" w:rsidRDefault="002E3DD6" w:rsidP="00427BE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010FB">
      <w:rPr>
        <w:rStyle w:val="PageNumber"/>
        <w:noProof/>
      </w:rPr>
      <w:t>7686</w:t>
    </w:r>
    <w:r>
      <w:rPr>
        <w:rStyle w:val="PageNumber"/>
      </w:rPr>
      <w:fldChar w:fldCharType="end"/>
    </w:r>
  </w:p>
  <w:p w:rsidR="002E3DD6" w:rsidRDefault="002E3DD6" w:rsidP="00427BE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EC8" w:rsidRDefault="00640EC8">
      <w:r>
        <w:separator/>
      </w:r>
    </w:p>
  </w:footnote>
  <w:footnote w:type="continuationSeparator" w:id="0">
    <w:p w:rsidR="00640EC8" w:rsidRDefault="00640E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949F046"/>
    <w:multiLevelType w:val="hybridMultilevel"/>
    <w:tmpl w:val="77F69D69"/>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0F85E6D"/>
    <w:multiLevelType w:val="hybridMultilevel"/>
    <w:tmpl w:val="C783266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20BA5FC"/>
    <w:multiLevelType w:val="hybridMultilevel"/>
    <w:tmpl w:val="A45B2F0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561B1FB"/>
    <w:multiLevelType w:val="hybridMultilevel"/>
    <w:tmpl w:val="18D8D46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AA479071"/>
    <w:multiLevelType w:val="hybridMultilevel"/>
    <w:tmpl w:val="A8A9159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C4846BBE"/>
    <w:multiLevelType w:val="hybridMultilevel"/>
    <w:tmpl w:val="7BA4FD9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9319ED8"/>
    <w:multiLevelType w:val="hybridMultilevel"/>
    <w:tmpl w:val="27C591F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CA9B5159"/>
    <w:multiLevelType w:val="hybridMultilevel"/>
    <w:tmpl w:val="40D9E0F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CBBE816C"/>
    <w:multiLevelType w:val="hybridMultilevel"/>
    <w:tmpl w:val="7979E2CC"/>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EAA1BE09"/>
    <w:multiLevelType w:val="hybridMultilevel"/>
    <w:tmpl w:val="30056AC0"/>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FF7C419E"/>
    <w:multiLevelType w:val="hybridMultilevel"/>
    <w:tmpl w:val="C1BED3C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FFFFFF83"/>
    <w:multiLevelType w:val="singleLevel"/>
    <w:tmpl w:val="46884F70"/>
    <w:lvl w:ilvl="0">
      <w:start w:val="1"/>
      <w:numFmt w:val="bullet"/>
      <w:pStyle w:val="listmenumra"/>
      <w:lvlText w:val=""/>
      <w:lvlJc w:val="left"/>
      <w:pPr>
        <w:tabs>
          <w:tab w:val="num" w:pos="720"/>
        </w:tabs>
        <w:ind w:left="720" w:hanging="360"/>
      </w:pPr>
      <w:rPr>
        <w:rFonts w:ascii="Symbol" w:hAnsi="Symbol" w:hint="default"/>
      </w:rPr>
    </w:lvl>
  </w:abstractNum>
  <w:abstractNum w:abstractNumId="12">
    <w:nsid w:val="01DB6D0D"/>
    <w:multiLevelType w:val="hybridMultilevel"/>
    <w:tmpl w:val="13E15DD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5B92B6C"/>
    <w:multiLevelType w:val="hybridMultilevel"/>
    <w:tmpl w:val="155819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CB4531"/>
    <w:multiLevelType w:val="hybridMultilevel"/>
    <w:tmpl w:val="3840779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5B1D1F5B"/>
    <w:multiLevelType w:val="multilevel"/>
    <w:tmpl w:val="4F8401B0"/>
    <w:lvl w:ilvl="0">
      <w:start w:val="1"/>
      <w:numFmt w:val="decimal"/>
      <w:pStyle w:val="ListParagraph"/>
      <w:lvlText w:val="%1."/>
      <w:lvlJc w:val="left"/>
      <w:pPr>
        <w:tabs>
          <w:tab w:val="num" w:pos="1080"/>
        </w:tabs>
        <w:ind w:left="720" w:firstLine="0"/>
      </w:pPr>
      <w:rPr>
        <w:rFonts w:ascii="Arial" w:hAnsi="Arial" w:cs="Arial" w:hint="default"/>
        <w:b w:val="0"/>
        <w:i w:val="0"/>
        <w:caps/>
        <w:strike w:val="0"/>
        <w:dstrike w:val="0"/>
        <w:vanish w:val="0"/>
        <w:sz w:val="22"/>
        <w:szCs w:val="22"/>
        <w:u w:val="none"/>
        <w:effect w:val="none"/>
        <w:vertAlign w:val="baseline"/>
      </w:rPr>
    </w:lvl>
    <w:lvl w:ilvl="1">
      <w:start w:val="1"/>
      <w:numFmt w:val="decimal"/>
      <w:lvlText w:val="%1.%2"/>
      <w:lvlJc w:val="left"/>
      <w:pPr>
        <w:tabs>
          <w:tab w:val="num" w:pos="1800"/>
        </w:tabs>
        <w:ind w:left="720" w:firstLine="720"/>
      </w:pPr>
      <w:rPr>
        <w:rFonts w:ascii="Times New Roman" w:hAnsi="Times New Roman" w:hint="default"/>
        <w:b/>
        <w:i w:val="0"/>
        <w:caps w:val="0"/>
        <w:strike w:val="0"/>
        <w:dstrike w:val="0"/>
        <w:vanish w:val="0"/>
        <w:sz w:val="20"/>
        <w:u w:val="none"/>
        <w:effect w:val="none"/>
        <w:vertAlign w:val="baseline"/>
      </w:rPr>
    </w:lvl>
    <w:lvl w:ilvl="2">
      <w:start w:val="1"/>
      <w:numFmt w:val="decimal"/>
      <w:lvlText w:val="%1.%2.%3"/>
      <w:lvlJc w:val="left"/>
      <w:pPr>
        <w:tabs>
          <w:tab w:val="num" w:pos="2880"/>
        </w:tabs>
        <w:ind w:left="720" w:firstLine="1440"/>
      </w:pPr>
      <w:rPr>
        <w:rFonts w:ascii="Times New Roman" w:hAnsi="Times New Roman" w:hint="default"/>
        <w:b/>
        <w:i w:val="0"/>
        <w:caps w:val="0"/>
        <w:strike w:val="0"/>
        <w:dstrike w:val="0"/>
        <w:vanish w:val="0"/>
        <w:sz w:val="20"/>
        <w:u w:val="none"/>
        <w:effect w:val="none"/>
        <w:vertAlign w:val="baseline"/>
      </w:rPr>
    </w:lvl>
    <w:lvl w:ilvl="3">
      <w:start w:val="1"/>
      <w:numFmt w:val="lowerLetter"/>
      <w:lvlText w:val="(%4)"/>
      <w:lvlJc w:val="left"/>
      <w:pPr>
        <w:tabs>
          <w:tab w:val="num" w:pos="3600"/>
        </w:tabs>
        <w:ind w:left="720" w:firstLine="2160"/>
      </w:pPr>
      <w:rPr>
        <w:rFonts w:ascii="Times New Roman" w:hAnsi="Times New Roman"/>
        <w:b/>
        <w:i w:val="0"/>
        <w:caps w:val="0"/>
        <w:smallCaps w:val="0"/>
        <w:strike w:val="0"/>
        <w:dstrike w:val="0"/>
        <w:vanish w:val="0"/>
        <w:sz w:val="24"/>
        <w:u w:val="none"/>
        <w:effect w:val="none"/>
        <w:vertAlign w:val="baseline"/>
      </w:rPr>
    </w:lvl>
    <w:lvl w:ilvl="4">
      <w:start w:val="1"/>
      <w:numFmt w:val="lowerRoman"/>
      <w:lvlText w:val="(%5)"/>
      <w:lvlJc w:val="left"/>
      <w:pPr>
        <w:tabs>
          <w:tab w:val="num" w:pos="4320"/>
        </w:tabs>
        <w:ind w:left="720" w:firstLine="2880"/>
      </w:pPr>
      <w:rPr>
        <w:rFonts w:ascii="Times New Roman" w:hAnsi="Times New Roman"/>
        <w:b/>
        <w:i w:val="0"/>
        <w:caps w:val="0"/>
        <w:smallCaps w:val="0"/>
        <w:strike w:val="0"/>
        <w:dstrike w:val="0"/>
        <w:vanish w:val="0"/>
        <w:sz w:val="24"/>
        <w:u w:val="none"/>
        <w:effect w:val="none"/>
        <w:vertAlign w:val="baseline"/>
      </w:rPr>
    </w:lvl>
    <w:lvl w:ilvl="5">
      <w:start w:val="1"/>
      <w:numFmt w:val="decimal"/>
      <w:lvlText w:val="(%6)"/>
      <w:lvlJc w:val="left"/>
      <w:pPr>
        <w:tabs>
          <w:tab w:val="num" w:pos="5040"/>
        </w:tabs>
        <w:ind w:left="720" w:firstLine="3600"/>
      </w:pPr>
      <w:rPr>
        <w:rFonts w:ascii="Times New Roman" w:hAnsi="Times New Roman"/>
        <w:b/>
        <w:i w:val="0"/>
        <w:caps w:val="0"/>
        <w:smallCaps w:val="0"/>
        <w:strike w:val="0"/>
        <w:dstrike w:val="0"/>
        <w:vanish w:val="0"/>
        <w:sz w:val="24"/>
        <w:u w:val="none"/>
        <w:effect w:val="none"/>
        <w:vertAlign w:val="baseline"/>
      </w:rPr>
    </w:lvl>
    <w:lvl w:ilvl="6">
      <w:start w:val="1"/>
      <w:numFmt w:val="lowerLetter"/>
      <w:lvlText w:val="(%7)"/>
      <w:lvlJc w:val="left"/>
      <w:pPr>
        <w:tabs>
          <w:tab w:val="num" w:pos="2160"/>
        </w:tabs>
        <w:ind w:left="720" w:firstLine="720"/>
      </w:pPr>
      <w:rPr>
        <w:rFonts w:ascii="Times New Roman" w:hAnsi="Times New Roman"/>
        <w:b/>
        <w:i w:val="0"/>
        <w:caps w:val="0"/>
        <w:smallCaps w:val="0"/>
        <w:strike w:val="0"/>
        <w:dstrike w:val="0"/>
        <w:vanish w:val="0"/>
        <w:sz w:val="24"/>
        <w:u w:val="none"/>
        <w:effect w:val="none"/>
        <w:vertAlign w:val="baseline"/>
      </w:rPr>
    </w:lvl>
    <w:lvl w:ilvl="7">
      <w:start w:val="1"/>
      <w:numFmt w:val="lowerRoman"/>
      <w:lvlText w:val="(%8)"/>
      <w:lvlJc w:val="left"/>
      <w:pPr>
        <w:tabs>
          <w:tab w:val="num" w:pos="2880"/>
        </w:tabs>
        <w:ind w:left="720" w:firstLine="1440"/>
      </w:pPr>
      <w:rPr>
        <w:rFonts w:ascii="Times New Roman" w:hAnsi="Times New Roman"/>
        <w:b/>
        <w:i w:val="0"/>
        <w:caps w:val="0"/>
        <w:smallCaps w:val="0"/>
        <w:strike w:val="0"/>
        <w:dstrike w:val="0"/>
        <w:vanish w:val="0"/>
        <w:sz w:val="24"/>
        <w:u w:val="none"/>
        <w:effect w:val="none"/>
        <w:vertAlign w:val="baseline"/>
      </w:rPr>
    </w:lvl>
    <w:lvl w:ilvl="8">
      <w:start w:val="1"/>
      <w:numFmt w:val="decimal"/>
      <w:lvlText w:val="(%9)"/>
      <w:lvlJc w:val="left"/>
      <w:pPr>
        <w:tabs>
          <w:tab w:val="num" w:pos="3600"/>
        </w:tabs>
        <w:ind w:left="720" w:firstLine="2160"/>
      </w:pPr>
      <w:rPr>
        <w:rFonts w:ascii="Times New Roman" w:hAnsi="Times New Roman"/>
        <w:b/>
        <w:i w:val="0"/>
        <w:caps w:val="0"/>
        <w:smallCaps w:val="0"/>
        <w:strike w:val="0"/>
        <w:dstrike w:val="0"/>
        <w:vanish w:val="0"/>
        <w:sz w:val="24"/>
        <w:u w:val="none"/>
        <w:effect w:val="none"/>
        <w:vertAlign w:val="baseline"/>
      </w:rPr>
    </w:lvl>
  </w:abstractNum>
  <w:abstractNum w:abstractNumId="16">
    <w:nsid w:val="60F02E09"/>
    <w:multiLevelType w:val="hybridMultilevel"/>
    <w:tmpl w:val="82AEE6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33DB64D"/>
    <w:multiLevelType w:val="hybridMultilevel"/>
    <w:tmpl w:val="C2CCAE90"/>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79A18FE5"/>
    <w:multiLevelType w:val="hybridMultilevel"/>
    <w:tmpl w:val="9987D56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7C744BFD"/>
    <w:multiLevelType w:val="hybridMultilevel"/>
    <w:tmpl w:val="77D82D0E"/>
    <w:lvl w:ilvl="0" w:tplc="16143FC2">
      <w:start w:val="1"/>
      <w:numFmt w:val="lowerLetter"/>
      <w:lvlText w:val="(%1)"/>
      <w:lvlJc w:val="left"/>
      <w:pPr>
        <w:ind w:left="795" w:hanging="435"/>
      </w:pPr>
      <w:rPr>
        <w:rFonts w:hint="default"/>
        <w:b/>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nsid w:val="7CE93B44"/>
    <w:multiLevelType w:val="hybridMultilevel"/>
    <w:tmpl w:val="37EEB74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1"/>
  </w:num>
  <w:num w:numId="2">
    <w:abstractNumId w:val="1"/>
  </w:num>
  <w:num w:numId="3">
    <w:abstractNumId w:val="4"/>
  </w:num>
  <w:num w:numId="4">
    <w:abstractNumId w:val="9"/>
  </w:num>
  <w:num w:numId="5">
    <w:abstractNumId w:val="18"/>
  </w:num>
  <w:num w:numId="6">
    <w:abstractNumId w:val="6"/>
  </w:num>
  <w:num w:numId="7">
    <w:abstractNumId w:val="5"/>
  </w:num>
  <w:num w:numId="8">
    <w:abstractNumId w:val="7"/>
  </w:num>
  <w:num w:numId="9">
    <w:abstractNumId w:val="0"/>
  </w:num>
  <w:num w:numId="10">
    <w:abstractNumId w:val="14"/>
  </w:num>
  <w:num w:numId="11">
    <w:abstractNumId w:val="10"/>
  </w:num>
  <w:num w:numId="12">
    <w:abstractNumId w:val="3"/>
  </w:num>
  <w:num w:numId="13">
    <w:abstractNumId w:val="2"/>
  </w:num>
  <w:num w:numId="14">
    <w:abstractNumId w:val="12"/>
  </w:num>
  <w:num w:numId="15">
    <w:abstractNumId w:val="17"/>
  </w:num>
  <w:num w:numId="16">
    <w:abstractNumId w:val="20"/>
  </w:num>
  <w:num w:numId="17">
    <w:abstractNumId w:val="8"/>
  </w:num>
  <w:num w:numId="18">
    <w:abstractNumId w:val="15"/>
  </w:num>
  <w:num w:numId="19">
    <w:abstractNumId w:val="13"/>
  </w:num>
  <w:num w:numId="20">
    <w:abstractNumId w:val="16"/>
  </w:num>
  <w:num w:numId="21">
    <w:abstractNumId w:val="19"/>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27BEC"/>
    <w:rsid w:val="00000517"/>
    <w:rsid w:val="0000076E"/>
    <w:rsid w:val="00000DA0"/>
    <w:rsid w:val="00001773"/>
    <w:rsid w:val="00001F41"/>
    <w:rsid w:val="00001FB7"/>
    <w:rsid w:val="00002112"/>
    <w:rsid w:val="000026B9"/>
    <w:rsid w:val="00002961"/>
    <w:rsid w:val="00002DC0"/>
    <w:rsid w:val="000035A1"/>
    <w:rsid w:val="00003EC2"/>
    <w:rsid w:val="000047D3"/>
    <w:rsid w:val="0000497E"/>
    <w:rsid w:val="00004DC5"/>
    <w:rsid w:val="0000540A"/>
    <w:rsid w:val="00005ABF"/>
    <w:rsid w:val="00005C90"/>
    <w:rsid w:val="00005D2C"/>
    <w:rsid w:val="0000646C"/>
    <w:rsid w:val="000066D9"/>
    <w:rsid w:val="000068AE"/>
    <w:rsid w:val="000069EE"/>
    <w:rsid w:val="00006FE8"/>
    <w:rsid w:val="0000764F"/>
    <w:rsid w:val="0000766F"/>
    <w:rsid w:val="000078A4"/>
    <w:rsid w:val="00007A91"/>
    <w:rsid w:val="00007F10"/>
    <w:rsid w:val="00007F5A"/>
    <w:rsid w:val="00007FD5"/>
    <w:rsid w:val="00010540"/>
    <w:rsid w:val="00010615"/>
    <w:rsid w:val="00010823"/>
    <w:rsid w:val="0001134C"/>
    <w:rsid w:val="0001191B"/>
    <w:rsid w:val="00011EB2"/>
    <w:rsid w:val="000120FF"/>
    <w:rsid w:val="000128AE"/>
    <w:rsid w:val="00012A64"/>
    <w:rsid w:val="0001399D"/>
    <w:rsid w:val="00013B61"/>
    <w:rsid w:val="00013C3E"/>
    <w:rsid w:val="00013D33"/>
    <w:rsid w:val="00014159"/>
    <w:rsid w:val="00014403"/>
    <w:rsid w:val="00014B3F"/>
    <w:rsid w:val="00014D19"/>
    <w:rsid w:val="00014D1D"/>
    <w:rsid w:val="0001516E"/>
    <w:rsid w:val="0001562B"/>
    <w:rsid w:val="00015C0D"/>
    <w:rsid w:val="00015EAF"/>
    <w:rsid w:val="00015FC6"/>
    <w:rsid w:val="0001603C"/>
    <w:rsid w:val="0001696A"/>
    <w:rsid w:val="000175F6"/>
    <w:rsid w:val="00017F0E"/>
    <w:rsid w:val="00017F91"/>
    <w:rsid w:val="00020120"/>
    <w:rsid w:val="000202CC"/>
    <w:rsid w:val="000213E4"/>
    <w:rsid w:val="00021A13"/>
    <w:rsid w:val="00021D79"/>
    <w:rsid w:val="00022643"/>
    <w:rsid w:val="000229DA"/>
    <w:rsid w:val="00022BA2"/>
    <w:rsid w:val="00022DE5"/>
    <w:rsid w:val="00023D44"/>
    <w:rsid w:val="00023DAE"/>
    <w:rsid w:val="0002410D"/>
    <w:rsid w:val="00024E0F"/>
    <w:rsid w:val="00024FF1"/>
    <w:rsid w:val="0002593D"/>
    <w:rsid w:val="00026AB6"/>
    <w:rsid w:val="00026B32"/>
    <w:rsid w:val="00026F43"/>
    <w:rsid w:val="00026F9F"/>
    <w:rsid w:val="00027142"/>
    <w:rsid w:val="0002720B"/>
    <w:rsid w:val="0002782F"/>
    <w:rsid w:val="00027D26"/>
    <w:rsid w:val="00027F74"/>
    <w:rsid w:val="0003077C"/>
    <w:rsid w:val="00030B1C"/>
    <w:rsid w:val="00030CFB"/>
    <w:rsid w:val="00030F57"/>
    <w:rsid w:val="00031203"/>
    <w:rsid w:val="00031725"/>
    <w:rsid w:val="00031851"/>
    <w:rsid w:val="00031E98"/>
    <w:rsid w:val="00032438"/>
    <w:rsid w:val="00032861"/>
    <w:rsid w:val="00032E3F"/>
    <w:rsid w:val="00033084"/>
    <w:rsid w:val="00034029"/>
    <w:rsid w:val="000343C7"/>
    <w:rsid w:val="000346E0"/>
    <w:rsid w:val="00034875"/>
    <w:rsid w:val="000352BA"/>
    <w:rsid w:val="00035306"/>
    <w:rsid w:val="00035538"/>
    <w:rsid w:val="00035B51"/>
    <w:rsid w:val="000362CA"/>
    <w:rsid w:val="0003647C"/>
    <w:rsid w:val="00036F6E"/>
    <w:rsid w:val="000371BF"/>
    <w:rsid w:val="000377FC"/>
    <w:rsid w:val="0004068D"/>
    <w:rsid w:val="00040D66"/>
    <w:rsid w:val="00040F4C"/>
    <w:rsid w:val="000410BB"/>
    <w:rsid w:val="0004134E"/>
    <w:rsid w:val="00041977"/>
    <w:rsid w:val="00041F28"/>
    <w:rsid w:val="0004207C"/>
    <w:rsid w:val="00042BBE"/>
    <w:rsid w:val="00042FDF"/>
    <w:rsid w:val="00043623"/>
    <w:rsid w:val="00043D37"/>
    <w:rsid w:val="0004428B"/>
    <w:rsid w:val="00044651"/>
    <w:rsid w:val="00044D14"/>
    <w:rsid w:val="000450E3"/>
    <w:rsid w:val="00045170"/>
    <w:rsid w:val="0004518E"/>
    <w:rsid w:val="0004559E"/>
    <w:rsid w:val="000457C8"/>
    <w:rsid w:val="00045DD0"/>
    <w:rsid w:val="0004622E"/>
    <w:rsid w:val="0004687C"/>
    <w:rsid w:val="000469BE"/>
    <w:rsid w:val="0004769B"/>
    <w:rsid w:val="00047C3E"/>
    <w:rsid w:val="00047C57"/>
    <w:rsid w:val="000500C0"/>
    <w:rsid w:val="00050D03"/>
    <w:rsid w:val="00050EF2"/>
    <w:rsid w:val="000511C6"/>
    <w:rsid w:val="000516D4"/>
    <w:rsid w:val="00051D6D"/>
    <w:rsid w:val="000521D8"/>
    <w:rsid w:val="00052558"/>
    <w:rsid w:val="00052962"/>
    <w:rsid w:val="00052AAD"/>
    <w:rsid w:val="00053246"/>
    <w:rsid w:val="00053BD8"/>
    <w:rsid w:val="00053DAB"/>
    <w:rsid w:val="00053E90"/>
    <w:rsid w:val="00054353"/>
    <w:rsid w:val="00055A29"/>
    <w:rsid w:val="00056150"/>
    <w:rsid w:val="00056C33"/>
    <w:rsid w:val="00057001"/>
    <w:rsid w:val="0005730E"/>
    <w:rsid w:val="0005747F"/>
    <w:rsid w:val="000575EF"/>
    <w:rsid w:val="000577E2"/>
    <w:rsid w:val="00057BDC"/>
    <w:rsid w:val="00060215"/>
    <w:rsid w:val="00060A2F"/>
    <w:rsid w:val="0006102C"/>
    <w:rsid w:val="000611F9"/>
    <w:rsid w:val="0006132B"/>
    <w:rsid w:val="000619A3"/>
    <w:rsid w:val="00061B58"/>
    <w:rsid w:val="00061E32"/>
    <w:rsid w:val="00062973"/>
    <w:rsid w:val="00062BAF"/>
    <w:rsid w:val="00062D34"/>
    <w:rsid w:val="00062D46"/>
    <w:rsid w:val="00063151"/>
    <w:rsid w:val="000638CF"/>
    <w:rsid w:val="00063CCF"/>
    <w:rsid w:val="00064AB8"/>
    <w:rsid w:val="00064C82"/>
    <w:rsid w:val="00064FD0"/>
    <w:rsid w:val="00065059"/>
    <w:rsid w:val="000658DF"/>
    <w:rsid w:val="00066360"/>
    <w:rsid w:val="00066684"/>
    <w:rsid w:val="000668DF"/>
    <w:rsid w:val="00066D3B"/>
    <w:rsid w:val="00067917"/>
    <w:rsid w:val="00067E27"/>
    <w:rsid w:val="00070082"/>
    <w:rsid w:val="0007097D"/>
    <w:rsid w:val="00070C4B"/>
    <w:rsid w:val="00072007"/>
    <w:rsid w:val="000720B1"/>
    <w:rsid w:val="0007223D"/>
    <w:rsid w:val="00072469"/>
    <w:rsid w:val="000726BC"/>
    <w:rsid w:val="00072861"/>
    <w:rsid w:val="00072A46"/>
    <w:rsid w:val="00072D77"/>
    <w:rsid w:val="000730A7"/>
    <w:rsid w:val="0007362F"/>
    <w:rsid w:val="00073B55"/>
    <w:rsid w:val="00074371"/>
    <w:rsid w:val="00074622"/>
    <w:rsid w:val="00074A46"/>
    <w:rsid w:val="00074FF4"/>
    <w:rsid w:val="00075AFE"/>
    <w:rsid w:val="00076498"/>
    <w:rsid w:val="00076C42"/>
    <w:rsid w:val="00077BF3"/>
    <w:rsid w:val="00080104"/>
    <w:rsid w:val="00080684"/>
    <w:rsid w:val="0008072A"/>
    <w:rsid w:val="0008082F"/>
    <w:rsid w:val="00080A24"/>
    <w:rsid w:val="00080AD8"/>
    <w:rsid w:val="00081439"/>
    <w:rsid w:val="00081532"/>
    <w:rsid w:val="00081858"/>
    <w:rsid w:val="00081D9E"/>
    <w:rsid w:val="000821EF"/>
    <w:rsid w:val="00082297"/>
    <w:rsid w:val="00083214"/>
    <w:rsid w:val="00083329"/>
    <w:rsid w:val="00083600"/>
    <w:rsid w:val="000837EF"/>
    <w:rsid w:val="00083B42"/>
    <w:rsid w:val="00083C93"/>
    <w:rsid w:val="00084565"/>
    <w:rsid w:val="00084D8D"/>
    <w:rsid w:val="000857E7"/>
    <w:rsid w:val="000865E1"/>
    <w:rsid w:val="00086F2F"/>
    <w:rsid w:val="00086F52"/>
    <w:rsid w:val="00086F88"/>
    <w:rsid w:val="00087231"/>
    <w:rsid w:val="000872B9"/>
    <w:rsid w:val="000872C8"/>
    <w:rsid w:val="00087529"/>
    <w:rsid w:val="000878D6"/>
    <w:rsid w:val="00087B34"/>
    <w:rsid w:val="00090D09"/>
    <w:rsid w:val="0009192A"/>
    <w:rsid w:val="00091AEE"/>
    <w:rsid w:val="00091E86"/>
    <w:rsid w:val="000925FC"/>
    <w:rsid w:val="0009286F"/>
    <w:rsid w:val="00092963"/>
    <w:rsid w:val="00092B6B"/>
    <w:rsid w:val="00092C51"/>
    <w:rsid w:val="00092DA8"/>
    <w:rsid w:val="000938BB"/>
    <w:rsid w:val="00093B6F"/>
    <w:rsid w:val="00093FFF"/>
    <w:rsid w:val="0009427A"/>
    <w:rsid w:val="000945D0"/>
    <w:rsid w:val="00095089"/>
    <w:rsid w:val="000951AE"/>
    <w:rsid w:val="000956C9"/>
    <w:rsid w:val="00095ACB"/>
    <w:rsid w:val="00095BF3"/>
    <w:rsid w:val="00095E41"/>
    <w:rsid w:val="000968BC"/>
    <w:rsid w:val="00097255"/>
    <w:rsid w:val="00097453"/>
    <w:rsid w:val="00097543"/>
    <w:rsid w:val="00097BE7"/>
    <w:rsid w:val="000A024A"/>
    <w:rsid w:val="000A078F"/>
    <w:rsid w:val="000A0895"/>
    <w:rsid w:val="000A13B3"/>
    <w:rsid w:val="000A240E"/>
    <w:rsid w:val="000A2531"/>
    <w:rsid w:val="000A2666"/>
    <w:rsid w:val="000A27D8"/>
    <w:rsid w:val="000A3359"/>
    <w:rsid w:val="000A3590"/>
    <w:rsid w:val="000A3B39"/>
    <w:rsid w:val="000A3E85"/>
    <w:rsid w:val="000A42DE"/>
    <w:rsid w:val="000A46F0"/>
    <w:rsid w:val="000A50F8"/>
    <w:rsid w:val="000A5106"/>
    <w:rsid w:val="000A5109"/>
    <w:rsid w:val="000A51B0"/>
    <w:rsid w:val="000A5856"/>
    <w:rsid w:val="000A58D9"/>
    <w:rsid w:val="000A5A97"/>
    <w:rsid w:val="000A5DA0"/>
    <w:rsid w:val="000A6065"/>
    <w:rsid w:val="000A61C9"/>
    <w:rsid w:val="000A62A3"/>
    <w:rsid w:val="000A6507"/>
    <w:rsid w:val="000A6D4B"/>
    <w:rsid w:val="000A6D59"/>
    <w:rsid w:val="000A6DF4"/>
    <w:rsid w:val="000A6FE2"/>
    <w:rsid w:val="000A7163"/>
    <w:rsid w:val="000A73D9"/>
    <w:rsid w:val="000A767B"/>
    <w:rsid w:val="000B000A"/>
    <w:rsid w:val="000B021E"/>
    <w:rsid w:val="000B03D8"/>
    <w:rsid w:val="000B0BDD"/>
    <w:rsid w:val="000B0DAD"/>
    <w:rsid w:val="000B1872"/>
    <w:rsid w:val="000B187F"/>
    <w:rsid w:val="000B1D1F"/>
    <w:rsid w:val="000B214E"/>
    <w:rsid w:val="000B2367"/>
    <w:rsid w:val="000B27F1"/>
    <w:rsid w:val="000B356A"/>
    <w:rsid w:val="000B4752"/>
    <w:rsid w:val="000B554D"/>
    <w:rsid w:val="000B5FBD"/>
    <w:rsid w:val="000B6362"/>
    <w:rsid w:val="000B7094"/>
    <w:rsid w:val="000B72D9"/>
    <w:rsid w:val="000B75FD"/>
    <w:rsid w:val="000C0260"/>
    <w:rsid w:val="000C09BB"/>
    <w:rsid w:val="000C09DC"/>
    <w:rsid w:val="000C1092"/>
    <w:rsid w:val="000C1587"/>
    <w:rsid w:val="000C179F"/>
    <w:rsid w:val="000C2004"/>
    <w:rsid w:val="000C20C2"/>
    <w:rsid w:val="000C210A"/>
    <w:rsid w:val="000C27DB"/>
    <w:rsid w:val="000C2EA9"/>
    <w:rsid w:val="000C3004"/>
    <w:rsid w:val="000C30D8"/>
    <w:rsid w:val="000C39FB"/>
    <w:rsid w:val="000C3AD9"/>
    <w:rsid w:val="000C3EF6"/>
    <w:rsid w:val="000C4196"/>
    <w:rsid w:val="000C44C9"/>
    <w:rsid w:val="000C4516"/>
    <w:rsid w:val="000C4B0B"/>
    <w:rsid w:val="000C508D"/>
    <w:rsid w:val="000C6015"/>
    <w:rsid w:val="000C6080"/>
    <w:rsid w:val="000C60D8"/>
    <w:rsid w:val="000C69D5"/>
    <w:rsid w:val="000C6FC4"/>
    <w:rsid w:val="000C7045"/>
    <w:rsid w:val="000C77A1"/>
    <w:rsid w:val="000C78C7"/>
    <w:rsid w:val="000C7AA7"/>
    <w:rsid w:val="000D0B0B"/>
    <w:rsid w:val="000D0F6F"/>
    <w:rsid w:val="000D1468"/>
    <w:rsid w:val="000D158E"/>
    <w:rsid w:val="000D176C"/>
    <w:rsid w:val="000D1F58"/>
    <w:rsid w:val="000D2661"/>
    <w:rsid w:val="000D27C1"/>
    <w:rsid w:val="000D27F3"/>
    <w:rsid w:val="000D3022"/>
    <w:rsid w:val="000D30DF"/>
    <w:rsid w:val="000D36A7"/>
    <w:rsid w:val="000D3B35"/>
    <w:rsid w:val="000D3C09"/>
    <w:rsid w:val="000D3E55"/>
    <w:rsid w:val="000D44F5"/>
    <w:rsid w:val="000D4883"/>
    <w:rsid w:val="000D48DB"/>
    <w:rsid w:val="000D4BCB"/>
    <w:rsid w:val="000D501B"/>
    <w:rsid w:val="000D6683"/>
    <w:rsid w:val="000D6BFD"/>
    <w:rsid w:val="000D70DC"/>
    <w:rsid w:val="000D71A7"/>
    <w:rsid w:val="000D7287"/>
    <w:rsid w:val="000E0510"/>
    <w:rsid w:val="000E0639"/>
    <w:rsid w:val="000E0792"/>
    <w:rsid w:val="000E08A6"/>
    <w:rsid w:val="000E0F2E"/>
    <w:rsid w:val="000E0F53"/>
    <w:rsid w:val="000E10C8"/>
    <w:rsid w:val="000E1868"/>
    <w:rsid w:val="000E1B33"/>
    <w:rsid w:val="000E25CF"/>
    <w:rsid w:val="000E3704"/>
    <w:rsid w:val="000E39EC"/>
    <w:rsid w:val="000E3BDB"/>
    <w:rsid w:val="000E4158"/>
    <w:rsid w:val="000E5AF8"/>
    <w:rsid w:val="000E5FB6"/>
    <w:rsid w:val="000E6469"/>
    <w:rsid w:val="000E6C90"/>
    <w:rsid w:val="000E7019"/>
    <w:rsid w:val="000E7159"/>
    <w:rsid w:val="000E734F"/>
    <w:rsid w:val="000E77B1"/>
    <w:rsid w:val="000E7A28"/>
    <w:rsid w:val="000E7BAB"/>
    <w:rsid w:val="000F00BB"/>
    <w:rsid w:val="000F0717"/>
    <w:rsid w:val="000F0A05"/>
    <w:rsid w:val="000F1A6A"/>
    <w:rsid w:val="000F1E2A"/>
    <w:rsid w:val="000F1EB9"/>
    <w:rsid w:val="000F1FFC"/>
    <w:rsid w:val="000F2BBE"/>
    <w:rsid w:val="000F3152"/>
    <w:rsid w:val="000F3FB6"/>
    <w:rsid w:val="000F4AA7"/>
    <w:rsid w:val="000F524C"/>
    <w:rsid w:val="000F525D"/>
    <w:rsid w:val="000F56CC"/>
    <w:rsid w:val="000F59B4"/>
    <w:rsid w:val="000F5AF7"/>
    <w:rsid w:val="000F5B13"/>
    <w:rsid w:val="000F5FF0"/>
    <w:rsid w:val="000F6DE8"/>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EE5"/>
    <w:rsid w:val="0010319B"/>
    <w:rsid w:val="00103872"/>
    <w:rsid w:val="001046B2"/>
    <w:rsid w:val="00104BD8"/>
    <w:rsid w:val="00104C41"/>
    <w:rsid w:val="00104D62"/>
    <w:rsid w:val="00104ED2"/>
    <w:rsid w:val="00104EE4"/>
    <w:rsid w:val="001050BB"/>
    <w:rsid w:val="001057A6"/>
    <w:rsid w:val="001057F5"/>
    <w:rsid w:val="00106244"/>
    <w:rsid w:val="00107D58"/>
    <w:rsid w:val="00107DCA"/>
    <w:rsid w:val="001101F4"/>
    <w:rsid w:val="00110264"/>
    <w:rsid w:val="0011050B"/>
    <w:rsid w:val="001112E9"/>
    <w:rsid w:val="00111DE2"/>
    <w:rsid w:val="00112271"/>
    <w:rsid w:val="00112845"/>
    <w:rsid w:val="00113480"/>
    <w:rsid w:val="00113990"/>
    <w:rsid w:val="001149BA"/>
    <w:rsid w:val="00114F4F"/>
    <w:rsid w:val="00115A50"/>
    <w:rsid w:val="001160EF"/>
    <w:rsid w:val="00116265"/>
    <w:rsid w:val="00116DFB"/>
    <w:rsid w:val="00117576"/>
    <w:rsid w:val="001176A9"/>
    <w:rsid w:val="001177AC"/>
    <w:rsid w:val="001178DC"/>
    <w:rsid w:val="00117A9A"/>
    <w:rsid w:val="00117E84"/>
    <w:rsid w:val="001205CC"/>
    <w:rsid w:val="001209D1"/>
    <w:rsid w:val="00121139"/>
    <w:rsid w:val="0012166D"/>
    <w:rsid w:val="00121B67"/>
    <w:rsid w:val="00121D31"/>
    <w:rsid w:val="00122443"/>
    <w:rsid w:val="00122E23"/>
    <w:rsid w:val="00123506"/>
    <w:rsid w:val="0012369E"/>
    <w:rsid w:val="00123A85"/>
    <w:rsid w:val="00123C7A"/>
    <w:rsid w:val="00123EF6"/>
    <w:rsid w:val="00125037"/>
    <w:rsid w:val="00125306"/>
    <w:rsid w:val="001258CE"/>
    <w:rsid w:val="0012619D"/>
    <w:rsid w:val="00126366"/>
    <w:rsid w:val="0012664F"/>
    <w:rsid w:val="0012673D"/>
    <w:rsid w:val="00126D53"/>
    <w:rsid w:val="00127105"/>
    <w:rsid w:val="00127315"/>
    <w:rsid w:val="0012784F"/>
    <w:rsid w:val="00127AE0"/>
    <w:rsid w:val="00130749"/>
    <w:rsid w:val="00130A17"/>
    <w:rsid w:val="00130C92"/>
    <w:rsid w:val="0013164A"/>
    <w:rsid w:val="00132D66"/>
    <w:rsid w:val="00132FF4"/>
    <w:rsid w:val="0013321D"/>
    <w:rsid w:val="0013332E"/>
    <w:rsid w:val="001339CA"/>
    <w:rsid w:val="00133E16"/>
    <w:rsid w:val="00134053"/>
    <w:rsid w:val="00134656"/>
    <w:rsid w:val="00134698"/>
    <w:rsid w:val="00134765"/>
    <w:rsid w:val="001347CC"/>
    <w:rsid w:val="0013571B"/>
    <w:rsid w:val="00135AC6"/>
    <w:rsid w:val="00135C59"/>
    <w:rsid w:val="00135FFD"/>
    <w:rsid w:val="001367B0"/>
    <w:rsid w:val="00136EC6"/>
    <w:rsid w:val="001370D5"/>
    <w:rsid w:val="0013730D"/>
    <w:rsid w:val="0013798C"/>
    <w:rsid w:val="00137B6D"/>
    <w:rsid w:val="0014077D"/>
    <w:rsid w:val="0014082A"/>
    <w:rsid w:val="00140DA6"/>
    <w:rsid w:val="0014146B"/>
    <w:rsid w:val="0014153E"/>
    <w:rsid w:val="001416BC"/>
    <w:rsid w:val="00141D4D"/>
    <w:rsid w:val="0014251E"/>
    <w:rsid w:val="00142B6C"/>
    <w:rsid w:val="00142FE7"/>
    <w:rsid w:val="0014343E"/>
    <w:rsid w:val="0014367F"/>
    <w:rsid w:val="001436DD"/>
    <w:rsid w:val="00143F2D"/>
    <w:rsid w:val="00144577"/>
    <w:rsid w:val="0014507E"/>
    <w:rsid w:val="0014516A"/>
    <w:rsid w:val="00145860"/>
    <w:rsid w:val="00145F5F"/>
    <w:rsid w:val="00146159"/>
    <w:rsid w:val="001464F8"/>
    <w:rsid w:val="0014652B"/>
    <w:rsid w:val="001466AA"/>
    <w:rsid w:val="00146E16"/>
    <w:rsid w:val="001474E9"/>
    <w:rsid w:val="001477E3"/>
    <w:rsid w:val="001478B9"/>
    <w:rsid w:val="00147A85"/>
    <w:rsid w:val="00150809"/>
    <w:rsid w:val="00150D13"/>
    <w:rsid w:val="00151B50"/>
    <w:rsid w:val="001528E0"/>
    <w:rsid w:val="00152ACA"/>
    <w:rsid w:val="001530C0"/>
    <w:rsid w:val="0015355D"/>
    <w:rsid w:val="001535BD"/>
    <w:rsid w:val="001540F8"/>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0C45"/>
    <w:rsid w:val="001616F5"/>
    <w:rsid w:val="001619B0"/>
    <w:rsid w:val="00161CD2"/>
    <w:rsid w:val="001620B7"/>
    <w:rsid w:val="00162EC8"/>
    <w:rsid w:val="00163C3A"/>
    <w:rsid w:val="001647C0"/>
    <w:rsid w:val="00164A18"/>
    <w:rsid w:val="00164C6D"/>
    <w:rsid w:val="00165367"/>
    <w:rsid w:val="00165675"/>
    <w:rsid w:val="001656D8"/>
    <w:rsid w:val="00165945"/>
    <w:rsid w:val="00165BFF"/>
    <w:rsid w:val="001665EF"/>
    <w:rsid w:val="00166CC3"/>
    <w:rsid w:val="00167035"/>
    <w:rsid w:val="001670F7"/>
    <w:rsid w:val="00167AEA"/>
    <w:rsid w:val="00167C85"/>
    <w:rsid w:val="00170159"/>
    <w:rsid w:val="001702E1"/>
    <w:rsid w:val="0017066C"/>
    <w:rsid w:val="00170988"/>
    <w:rsid w:val="00170B6A"/>
    <w:rsid w:val="00171020"/>
    <w:rsid w:val="001712C9"/>
    <w:rsid w:val="00171471"/>
    <w:rsid w:val="00171BA1"/>
    <w:rsid w:val="00171BA3"/>
    <w:rsid w:val="00172283"/>
    <w:rsid w:val="001726DA"/>
    <w:rsid w:val="001729E8"/>
    <w:rsid w:val="00172C6D"/>
    <w:rsid w:val="00172FDA"/>
    <w:rsid w:val="0017357E"/>
    <w:rsid w:val="00173F17"/>
    <w:rsid w:val="0017449C"/>
    <w:rsid w:val="00174588"/>
    <w:rsid w:val="00174841"/>
    <w:rsid w:val="00174C90"/>
    <w:rsid w:val="00175956"/>
    <w:rsid w:val="00175B14"/>
    <w:rsid w:val="00175C7B"/>
    <w:rsid w:val="00175F12"/>
    <w:rsid w:val="001760C7"/>
    <w:rsid w:val="001763D3"/>
    <w:rsid w:val="0017652D"/>
    <w:rsid w:val="001768FD"/>
    <w:rsid w:val="0017706E"/>
    <w:rsid w:val="00177575"/>
    <w:rsid w:val="00177916"/>
    <w:rsid w:val="00177A08"/>
    <w:rsid w:val="00177BD2"/>
    <w:rsid w:val="00177E6A"/>
    <w:rsid w:val="00177EDE"/>
    <w:rsid w:val="00177FBF"/>
    <w:rsid w:val="0018008B"/>
    <w:rsid w:val="001814E8"/>
    <w:rsid w:val="001817A3"/>
    <w:rsid w:val="001818F3"/>
    <w:rsid w:val="00181BC3"/>
    <w:rsid w:val="00181E36"/>
    <w:rsid w:val="00181EB2"/>
    <w:rsid w:val="00182272"/>
    <w:rsid w:val="00182D37"/>
    <w:rsid w:val="001835BB"/>
    <w:rsid w:val="00183799"/>
    <w:rsid w:val="00184924"/>
    <w:rsid w:val="00184AAF"/>
    <w:rsid w:val="001850A6"/>
    <w:rsid w:val="00185487"/>
    <w:rsid w:val="0018560E"/>
    <w:rsid w:val="00185C0B"/>
    <w:rsid w:val="00185E56"/>
    <w:rsid w:val="00186589"/>
    <w:rsid w:val="00186E9E"/>
    <w:rsid w:val="00186F1D"/>
    <w:rsid w:val="001870E9"/>
    <w:rsid w:val="001876AF"/>
    <w:rsid w:val="001876D7"/>
    <w:rsid w:val="001876DE"/>
    <w:rsid w:val="00190114"/>
    <w:rsid w:val="001905C4"/>
    <w:rsid w:val="00190F19"/>
    <w:rsid w:val="00191163"/>
    <w:rsid w:val="0019157B"/>
    <w:rsid w:val="00191A89"/>
    <w:rsid w:val="00192A12"/>
    <w:rsid w:val="00193292"/>
    <w:rsid w:val="001936E4"/>
    <w:rsid w:val="0019379D"/>
    <w:rsid w:val="00193A05"/>
    <w:rsid w:val="00193FAA"/>
    <w:rsid w:val="00194539"/>
    <w:rsid w:val="00194A8A"/>
    <w:rsid w:val="00194B8B"/>
    <w:rsid w:val="001950E0"/>
    <w:rsid w:val="00195301"/>
    <w:rsid w:val="001953AD"/>
    <w:rsid w:val="00195401"/>
    <w:rsid w:val="0019541A"/>
    <w:rsid w:val="001954A5"/>
    <w:rsid w:val="00195D89"/>
    <w:rsid w:val="00195E44"/>
    <w:rsid w:val="00195F31"/>
    <w:rsid w:val="00196CAC"/>
    <w:rsid w:val="00196E9A"/>
    <w:rsid w:val="00197E12"/>
    <w:rsid w:val="001A02D8"/>
    <w:rsid w:val="001A08A4"/>
    <w:rsid w:val="001A0A8B"/>
    <w:rsid w:val="001A0D9D"/>
    <w:rsid w:val="001A0E5E"/>
    <w:rsid w:val="001A0E84"/>
    <w:rsid w:val="001A10E6"/>
    <w:rsid w:val="001A17ED"/>
    <w:rsid w:val="001A20E0"/>
    <w:rsid w:val="001A2BF0"/>
    <w:rsid w:val="001A3E7B"/>
    <w:rsid w:val="001A45B1"/>
    <w:rsid w:val="001A4D0F"/>
    <w:rsid w:val="001A5049"/>
    <w:rsid w:val="001A5634"/>
    <w:rsid w:val="001A5A18"/>
    <w:rsid w:val="001A5DCA"/>
    <w:rsid w:val="001A5EF3"/>
    <w:rsid w:val="001A622D"/>
    <w:rsid w:val="001A6504"/>
    <w:rsid w:val="001A6A3E"/>
    <w:rsid w:val="001A7276"/>
    <w:rsid w:val="001A77B1"/>
    <w:rsid w:val="001A78D5"/>
    <w:rsid w:val="001A7A87"/>
    <w:rsid w:val="001B0221"/>
    <w:rsid w:val="001B022F"/>
    <w:rsid w:val="001B0717"/>
    <w:rsid w:val="001B0ACF"/>
    <w:rsid w:val="001B13B3"/>
    <w:rsid w:val="001B150A"/>
    <w:rsid w:val="001B1BF1"/>
    <w:rsid w:val="001B1F9D"/>
    <w:rsid w:val="001B2189"/>
    <w:rsid w:val="001B2995"/>
    <w:rsid w:val="001B39BC"/>
    <w:rsid w:val="001B3C22"/>
    <w:rsid w:val="001B4833"/>
    <w:rsid w:val="001B490E"/>
    <w:rsid w:val="001B49A6"/>
    <w:rsid w:val="001B4DFA"/>
    <w:rsid w:val="001B5147"/>
    <w:rsid w:val="001B53C5"/>
    <w:rsid w:val="001B5F8A"/>
    <w:rsid w:val="001B67D3"/>
    <w:rsid w:val="001B6A5B"/>
    <w:rsid w:val="001B6E74"/>
    <w:rsid w:val="001B73CC"/>
    <w:rsid w:val="001B7507"/>
    <w:rsid w:val="001B7511"/>
    <w:rsid w:val="001B7A9A"/>
    <w:rsid w:val="001C0307"/>
    <w:rsid w:val="001C0507"/>
    <w:rsid w:val="001C07F1"/>
    <w:rsid w:val="001C0B69"/>
    <w:rsid w:val="001C0CC9"/>
    <w:rsid w:val="001C0D4D"/>
    <w:rsid w:val="001C0E4B"/>
    <w:rsid w:val="001C0F55"/>
    <w:rsid w:val="001C0F8B"/>
    <w:rsid w:val="001C1070"/>
    <w:rsid w:val="001C1086"/>
    <w:rsid w:val="001C13CD"/>
    <w:rsid w:val="001C18FF"/>
    <w:rsid w:val="001C2D2D"/>
    <w:rsid w:val="001C2E01"/>
    <w:rsid w:val="001C322A"/>
    <w:rsid w:val="001C346B"/>
    <w:rsid w:val="001C4BC9"/>
    <w:rsid w:val="001C4C71"/>
    <w:rsid w:val="001C4E76"/>
    <w:rsid w:val="001C4F15"/>
    <w:rsid w:val="001C4F42"/>
    <w:rsid w:val="001C55E2"/>
    <w:rsid w:val="001C56F4"/>
    <w:rsid w:val="001C579C"/>
    <w:rsid w:val="001C5C11"/>
    <w:rsid w:val="001C67A9"/>
    <w:rsid w:val="001C687C"/>
    <w:rsid w:val="001C6917"/>
    <w:rsid w:val="001C69E4"/>
    <w:rsid w:val="001C6C2B"/>
    <w:rsid w:val="001C743E"/>
    <w:rsid w:val="001C7C14"/>
    <w:rsid w:val="001D0130"/>
    <w:rsid w:val="001D0B7E"/>
    <w:rsid w:val="001D0E02"/>
    <w:rsid w:val="001D1093"/>
    <w:rsid w:val="001D113A"/>
    <w:rsid w:val="001D1B6F"/>
    <w:rsid w:val="001D1E73"/>
    <w:rsid w:val="001D1FAD"/>
    <w:rsid w:val="001D2145"/>
    <w:rsid w:val="001D21FC"/>
    <w:rsid w:val="001D24E2"/>
    <w:rsid w:val="001D38ED"/>
    <w:rsid w:val="001D397C"/>
    <w:rsid w:val="001D399E"/>
    <w:rsid w:val="001D3B21"/>
    <w:rsid w:val="001D3CD0"/>
    <w:rsid w:val="001D3F5F"/>
    <w:rsid w:val="001D401C"/>
    <w:rsid w:val="001D4511"/>
    <w:rsid w:val="001D4D40"/>
    <w:rsid w:val="001D5ADB"/>
    <w:rsid w:val="001D5DDE"/>
    <w:rsid w:val="001D7378"/>
    <w:rsid w:val="001D7452"/>
    <w:rsid w:val="001D7508"/>
    <w:rsid w:val="001D758C"/>
    <w:rsid w:val="001D7844"/>
    <w:rsid w:val="001D7AB6"/>
    <w:rsid w:val="001D7DAA"/>
    <w:rsid w:val="001E059C"/>
    <w:rsid w:val="001E0A4C"/>
    <w:rsid w:val="001E0E43"/>
    <w:rsid w:val="001E0F3F"/>
    <w:rsid w:val="001E1CEA"/>
    <w:rsid w:val="001E1D8A"/>
    <w:rsid w:val="001E1F6A"/>
    <w:rsid w:val="001E246F"/>
    <w:rsid w:val="001E2FAD"/>
    <w:rsid w:val="001E33E4"/>
    <w:rsid w:val="001E340C"/>
    <w:rsid w:val="001E454D"/>
    <w:rsid w:val="001E463C"/>
    <w:rsid w:val="001E4BF5"/>
    <w:rsid w:val="001E4D67"/>
    <w:rsid w:val="001E5175"/>
    <w:rsid w:val="001E57D8"/>
    <w:rsid w:val="001E628D"/>
    <w:rsid w:val="001E658B"/>
    <w:rsid w:val="001E67D3"/>
    <w:rsid w:val="001E6CF4"/>
    <w:rsid w:val="001E6F43"/>
    <w:rsid w:val="001E7586"/>
    <w:rsid w:val="001E76A3"/>
    <w:rsid w:val="001E77F8"/>
    <w:rsid w:val="001F02F6"/>
    <w:rsid w:val="001F0688"/>
    <w:rsid w:val="001F1306"/>
    <w:rsid w:val="001F139B"/>
    <w:rsid w:val="001F149D"/>
    <w:rsid w:val="001F15CB"/>
    <w:rsid w:val="001F17AE"/>
    <w:rsid w:val="001F1BC6"/>
    <w:rsid w:val="001F1C99"/>
    <w:rsid w:val="001F233D"/>
    <w:rsid w:val="001F25DD"/>
    <w:rsid w:val="001F274F"/>
    <w:rsid w:val="001F2889"/>
    <w:rsid w:val="001F2C26"/>
    <w:rsid w:val="001F2F86"/>
    <w:rsid w:val="001F39AE"/>
    <w:rsid w:val="001F39B4"/>
    <w:rsid w:val="001F3FA8"/>
    <w:rsid w:val="001F44BC"/>
    <w:rsid w:val="001F44FA"/>
    <w:rsid w:val="001F49BF"/>
    <w:rsid w:val="001F4A24"/>
    <w:rsid w:val="001F4AB7"/>
    <w:rsid w:val="001F4B94"/>
    <w:rsid w:val="001F5B63"/>
    <w:rsid w:val="001F627B"/>
    <w:rsid w:val="001F6307"/>
    <w:rsid w:val="001F65FC"/>
    <w:rsid w:val="001F69C0"/>
    <w:rsid w:val="001F6EC7"/>
    <w:rsid w:val="001F76D0"/>
    <w:rsid w:val="001F7A3A"/>
    <w:rsid w:val="002006A4"/>
    <w:rsid w:val="00201499"/>
    <w:rsid w:val="002015EA"/>
    <w:rsid w:val="002022D8"/>
    <w:rsid w:val="002034B7"/>
    <w:rsid w:val="002037CD"/>
    <w:rsid w:val="002040EA"/>
    <w:rsid w:val="00204854"/>
    <w:rsid w:val="00204B24"/>
    <w:rsid w:val="00204F7D"/>
    <w:rsid w:val="0020519B"/>
    <w:rsid w:val="0020567A"/>
    <w:rsid w:val="002057B6"/>
    <w:rsid w:val="00205BE1"/>
    <w:rsid w:val="00206030"/>
    <w:rsid w:val="00206092"/>
    <w:rsid w:val="002064D7"/>
    <w:rsid w:val="002069ED"/>
    <w:rsid w:val="00206B0F"/>
    <w:rsid w:val="002071C7"/>
    <w:rsid w:val="00207329"/>
    <w:rsid w:val="00207D33"/>
    <w:rsid w:val="00207D35"/>
    <w:rsid w:val="00210240"/>
    <w:rsid w:val="0021091A"/>
    <w:rsid w:val="00210A71"/>
    <w:rsid w:val="002112B9"/>
    <w:rsid w:val="0021169C"/>
    <w:rsid w:val="00211759"/>
    <w:rsid w:val="002117D3"/>
    <w:rsid w:val="00211B8E"/>
    <w:rsid w:val="002122DB"/>
    <w:rsid w:val="00212683"/>
    <w:rsid w:val="002128E2"/>
    <w:rsid w:val="00212BBC"/>
    <w:rsid w:val="002134FB"/>
    <w:rsid w:val="00213A54"/>
    <w:rsid w:val="00213C4F"/>
    <w:rsid w:val="00213EA6"/>
    <w:rsid w:val="002149A6"/>
    <w:rsid w:val="00214A90"/>
    <w:rsid w:val="0021504B"/>
    <w:rsid w:val="00215383"/>
    <w:rsid w:val="002153D6"/>
    <w:rsid w:val="00216346"/>
    <w:rsid w:val="00216B72"/>
    <w:rsid w:val="002176B6"/>
    <w:rsid w:val="00217FCB"/>
    <w:rsid w:val="00220078"/>
    <w:rsid w:val="00220876"/>
    <w:rsid w:val="002208F5"/>
    <w:rsid w:val="00220BEF"/>
    <w:rsid w:val="00220FBB"/>
    <w:rsid w:val="00221298"/>
    <w:rsid w:val="00221331"/>
    <w:rsid w:val="00222069"/>
    <w:rsid w:val="002221F6"/>
    <w:rsid w:val="00222753"/>
    <w:rsid w:val="00222F43"/>
    <w:rsid w:val="002230E5"/>
    <w:rsid w:val="00223F3A"/>
    <w:rsid w:val="002243F8"/>
    <w:rsid w:val="00224947"/>
    <w:rsid w:val="002257BF"/>
    <w:rsid w:val="002259B2"/>
    <w:rsid w:val="00225CCC"/>
    <w:rsid w:val="002264B8"/>
    <w:rsid w:val="00226D0C"/>
    <w:rsid w:val="00226FAC"/>
    <w:rsid w:val="00227279"/>
    <w:rsid w:val="00227456"/>
    <w:rsid w:val="002305F6"/>
    <w:rsid w:val="00230B93"/>
    <w:rsid w:val="00230E60"/>
    <w:rsid w:val="00230E78"/>
    <w:rsid w:val="00231078"/>
    <w:rsid w:val="00231A03"/>
    <w:rsid w:val="00231DFF"/>
    <w:rsid w:val="002326B7"/>
    <w:rsid w:val="00232933"/>
    <w:rsid w:val="00232AEE"/>
    <w:rsid w:val="00232B7D"/>
    <w:rsid w:val="00233359"/>
    <w:rsid w:val="00233FC1"/>
    <w:rsid w:val="00234049"/>
    <w:rsid w:val="0023430B"/>
    <w:rsid w:val="002359BA"/>
    <w:rsid w:val="00235D01"/>
    <w:rsid w:val="002360BA"/>
    <w:rsid w:val="00237A5A"/>
    <w:rsid w:val="002400DA"/>
    <w:rsid w:val="002407BE"/>
    <w:rsid w:val="00240C05"/>
    <w:rsid w:val="00240FB1"/>
    <w:rsid w:val="00241014"/>
    <w:rsid w:val="00241871"/>
    <w:rsid w:val="002420F6"/>
    <w:rsid w:val="00242E3E"/>
    <w:rsid w:val="00243356"/>
    <w:rsid w:val="00243456"/>
    <w:rsid w:val="0024349A"/>
    <w:rsid w:val="0024361E"/>
    <w:rsid w:val="00243887"/>
    <w:rsid w:val="00244AF5"/>
    <w:rsid w:val="00244B91"/>
    <w:rsid w:val="00244F77"/>
    <w:rsid w:val="00244F9E"/>
    <w:rsid w:val="00244FBA"/>
    <w:rsid w:val="0024515F"/>
    <w:rsid w:val="00245B3B"/>
    <w:rsid w:val="002467E7"/>
    <w:rsid w:val="00246C2D"/>
    <w:rsid w:val="00246D8E"/>
    <w:rsid w:val="002472FF"/>
    <w:rsid w:val="00247617"/>
    <w:rsid w:val="002476EC"/>
    <w:rsid w:val="002476F3"/>
    <w:rsid w:val="00247FF1"/>
    <w:rsid w:val="002501A7"/>
    <w:rsid w:val="002503D8"/>
    <w:rsid w:val="002506F0"/>
    <w:rsid w:val="00251A5B"/>
    <w:rsid w:val="00251DDA"/>
    <w:rsid w:val="00252C29"/>
    <w:rsid w:val="00252C71"/>
    <w:rsid w:val="002535F4"/>
    <w:rsid w:val="00253710"/>
    <w:rsid w:val="00253830"/>
    <w:rsid w:val="002538B0"/>
    <w:rsid w:val="00253D55"/>
    <w:rsid w:val="00253D8A"/>
    <w:rsid w:val="00254814"/>
    <w:rsid w:val="00254F4F"/>
    <w:rsid w:val="00255303"/>
    <w:rsid w:val="00255734"/>
    <w:rsid w:val="00255FBC"/>
    <w:rsid w:val="00256339"/>
    <w:rsid w:val="00256484"/>
    <w:rsid w:val="002566DD"/>
    <w:rsid w:val="00257B22"/>
    <w:rsid w:val="00257DAC"/>
    <w:rsid w:val="00257E9B"/>
    <w:rsid w:val="00257FF5"/>
    <w:rsid w:val="002603D3"/>
    <w:rsid w:val="00260AE0"/>
    <w:rsid w:val="00260CD4"/>
    <w:rsid w:val="00260CEF"/>
    <w:rsid w:val="00260D88"/>
    <w:rsid w:val="00260DFC"/>
    <w:rsid w:val="0026204C"/>
    <w:rsid w:val="00262C86"/>
    <w:rsid w:val="00262F28"/>
    <w:rsid w:val="0026363A"/>
    <w:rsid w:val="00263693"/>
    <w:rsid w:val="002644AF"/>
    <w:rsid w:val="002644FE"/>
    <w:rsid w:val="00264798"/>
    <w:rsid w:val="00264B13"/>
    <w:rsid w:val="002652E8"/>
    <w:rsid w:val="0026534A"/>
    <w:rsid w:val="002659B4"/>
    <w:rsid w:val="002659D9"/>
    <w:rsid w:val="00265EB9"/>
    <w:rsid w:val="00266311"/>
    <w:rsid w:val="002666E5"/>
    <w:rsid w:val="00266799"/>
    <w:rsid w:val="00266A15"/>
    <w:rsid w:val="00266BF7"/>
    <w:rsid w:val="002675FA"/>
    <w:rsid w:val="002679A4"/>
    <w:rsid w:val="00267B03"/>
    <w:rsid w:val="00267D06"/>
    <w:rsid w:val="00267DFA"/>
    <w:rsid w:val="00270007"/>
    <w:rsid w:val="0027069E"/>
    <w:rsid w:val="00270A4F"/>
    <w:rsid w:val="00270F76"/>
    <w:rsid w:val="0027148F"/>
    <w:rsid w:val="002718C9"/>
    <w:rsid w:val="00271A5E"/>
    <w:rsid w:val="002722F5"/>
    <w:rsid w:val="0027247B"/>
    <w:rsid w:val="00272B09"/>
    <w:rsid w:val="0027328A"/>
    <w:rsid w:val="00273EAF"/>
    <w:rsid w:val="00273EDB"/>
    <w:rsid w:val="002746C2"/>
    <w:rsid w:val="00274735"/>
    <w:rsid w:val="002749A2"/>
    <w:rsid w:val="0027503C"/>
    <w:rsid w:val="0027512A"/>
    <w:rsid w:val="00275183"/>
    <w:rsid w:val="002754DE"/>
    <w:rsid w:val="00275EB5"/>
    <w:rsid w:val="0027687E"/>
    <w:rsid w:val="00276C20"/>
    <w:rsid w:val="00276E90"/>
    <w:rsid w:val="0027725C"/>
    <w:rsid w:val="002776DC"/>
    <w:rsid w:val="00277CFF"/>
    <w:rsid w:val="00277D14"/>
    <w:rsid w:val="002802BB"/>
    <w:rsid w:val="00281263"/>
    <w:rsid w:val="002819EC"/>
    <w:rsid w:val="00281B6E"/>
    <w:rsid w:val="0028345B"/>
    <w:rsid w:val="00283A4D"/>
    <w:rsid w:val="00283A9C"/>
    <w:rsid w:val="00283ACE"/>
    <w:rsid w:val="00283E32"/>
    <w:rsid w:val="00284F4E"/>
    <w:rsid w:val="002853E4"/>
    <w:rsid w:val="00285961"/>
    <w:rsid w:val="00285A9B"/>
    <w:rsid w:val="00286EA1"/>
    <w:rsid w:val="00286F39"/>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7C1"/>
    <w:rsid w:val="00294826"/>
    <w:rsid w:val="00294AB3"/>
    <w:rsid w:val="00294DE7"/>
    <w:rsid w:val="00294EA6"/>
    <w:rsid w:val="00294F1A"/>
    <w:rsid w:val="002953BF"/>
    <w:rsid w:val="00295AF5"/>
    <w:rsid w:val="00295DCC"/>
    <w:rsid w:val="0029624B"/>
    <w:rsid w:val="002967A8"/>
    <w:rsid w:val="002969C0"/>
    <w:rsid w:val="00297339"/>
    <w:rsid w:val="002979EF"/>
    <w:rsid w:val="00297CF2"/>
    <w:rsid w:val="002A0F32"/>
    <w:rsid w:val="002A103A"/>
    <w:rsid w:val="002A15FE"/>
    <w:rsid w:val="002A17B4"/>
    <w:rsid w:val="002A204D"/>
    <w:rsid w:val="002A249E"/>
    <w:rsid w:val="002A2644"/>
    <w:rsid w:val="002A4109"/>
    <w:rsid w:val="002A44F0"/>
    <w:rsid w:val="002A4776"/>
    <w:rsid w:val="002A5A49"/>
    <w:rsid w:val="002A5AAB"/>
    <w:rsid w:val="002A5CEE"/>
    <w:rsid w:val="002A6340"/>
    <w:rsid w:val="002A675C"/>
    <w:rsid w:val="002A6DE5"/>
    <w:rsid w:val="002A7179"/>
    <w:rsid w:val="002A71A6"/>
    <w:rsid w:val="002A76F6"/>
    <w:rsid w:val="002A7C51"/>
    <w:rsid w:val="002A7CF6"/>
    <w:rsid w:val="002B04AF"/>
    <w:rsid w:val="002B059C"/>
    <w:rsid w:val="002B0BDF"/>
    <w:rsid w:val="002B0EAD"/>
    <w:rsid w:val="002B15A1"/>
    <w:rsid w:val="002B1673"/>
    <w:rsid w:val="002B1F11"/>
    <w:rsid w:val="002B1F62"/>
    <w:rsid w:val="002B20CC"/>
    <w:rsid w:val="002B260E"/>
    <w:rsid w:val="002B288E"/>
    <w:rsid w:val="002B2F99"/>
    <w:rsid w:val="002B31C5"/>
    <w:rsid w:val="002B3916"/>
    <w:rsid w:val="002B3CCD"/>
    <w:rsid w:val="002B44CF"/>
    <w:rsid w:val="002B4691"/>
    <w:rsid w:val="002B4918"/>
    <w:rsid w:val="002B4AE6"/>
    <w:rsid w:val="002B4C1B"/>
    <w:rsid w:val="002B4C28"/>
    <w:rsid w:val="002B5261"/>
    <w:rsid w:val="002B6128"/>
    <w:rsid w:val="002B68B9"/>
    <w:rsid w:val="002B6A32"/>
    <w:rsid w:val="002B6B59"/>
    <w:rsid w:val="002B6BF1"/>
    <w:rsid w:val="002B7B26"/>
    <w:rsid w:val="002C137C"/>
    <w:rsid w:val="002C16E9"/>
    <w:rsid w:val="002C1886"/>
    <w:rsid w:val="002C1927"/>
    <w:rsid w:val="002C1A8F"/>
    <w:rsid w:val="002C1D21"/>
    <w:rsid w:val="002C1D59"/>
    <w:rsid w:val="002C2163"/>
    <w:rsid w:val="002C2937"/>
    <w:rsid w:val="002C2A71"/>
    <w:rsid w:val="002C2DF4"/>
    <w:rsid w:val="002C349F"/>
    <w:rsid w:val="002C36A1"/>
    <w:rsid w:val="002C3809"/>
    <w:rsid w:val="002C4070"/>
    <w:rsid w:val="002C4583"/>
    <w:rsid w:val="002C4C23"/>
    <w:rsid w:val="002C5531"/>
    <w:rsid w:val="002C5863"/>
    <w:rsid w:val="002C5980"/>
    <w:rsid w:val="002C5F16"/>
    <w:rsid w:val="002C5F98"/>
    <w:rsid w:val="002C673C"/>
    <w:rsid w:val="002C6812"/>
    <w:rsid w:val="002C6D01"/>
    <w:rsid w:val="002C6FFE"/>
    <w:rsid w:val="002C7E49"/>
    <w:rsid w:val="002C7FB4"/>
    <w:rsid w:val="002D0249"/>
    <w:rsid w:val="002D06D6"/>
    <w:rsid w:val="002D0802"/>
    <w:rsid w:val="002D0D0A"/>
    <w:rsid w:val="002D14AC"/>
    <w:rsid w:val="002D22C4"/>
    <w:rsid w:val="002D3268"/>
    <w:rsid w:val="002D3287"/>
    <w:rsid w:val="002D37ED"/>
    <w:rsid w:val="002D4556"/>
    <w:rsid w:val="002D46B3"/>
    <w:rsid w:val="002D46B8"/>
    <w:rsid w:val="002D4A5E"/>
    <w:rsid w:val="002D4E0F"/>
    <w:rsid w:val="002D5584"/>
    <w:rsid w:val="002D620B"/>
    <w:rsid w:val="002D68D6"/>
    <w:rsid w:val="002D6B92"/>
    <w:rsid w:val="002D6F00"/>
    <w:rsid w:val="002D7CAE"/>
    <w:rsid w:val="002E0233"/>
    <w:rsid w:val="002E1924"/>
    <w:rsid w:val="002E1945"/>
    <w:rsid w:val="002E1D4B"/>
    <w:rsid w:val="002E1F22"/>
    <w:rsid w:val="002E1F81"/>
    <w:rsid w:val="002E20CE"/>
    <w:rsid w:val="002E25E8"/>
    <w:rsid w:val="002E271E"/>
    <w:rsid w:val="002E30CD"/>
    <w:rsid w:val="002E3475"/>
    <w:rsid w:val="002E3B03"/>
    <w:rsid w:val="002E3BB4"/>
    <w:rsid w:val="002E3DD6"/>
    <w:rsid w:val="002E41BC"/>
    <w:rsid w:val="002E4489"/>
    <w:rsid w:val="002E4EF2"/>
    <w:rsid w:val="002E534F"/>
    <w:rsid w:val="002E6781"/>
    <w:rsid w:val="002E6C78"/>
    <w:rsid w:val="002E71FA"/>
    <w:rsid w:val="002E7287"/>
    <w:rsid w:val="002E7340"/>
    <w:rsid w:val="002E7410"/>
    <w:rsid w:val="002E744A"/>
    <w:rsid w:val="002E7D94"/>
    <w:rsid w:val="002F0359"/>
    <w:rsid w:val="002F11F0"/>
    <w:rsid w:val="002F13F4"/>
    <w:rsid w:val="002F163F"/>
    <w:rsid w:val="002F181C"/>
    <w:rsid w:val="002F1A0E"/>
    <w:rsid w:val="002F1A63"/>
    <w:rsid w:val="002F1E56"/>
    <w:rsid w:val="002F2E65"/>
    <w:rsid w:val="002F2F16"/>
    <w:rsid w:val="002F3443"/>
    <w:rsid w:val="002F3AF8"/>
    <w:rsid w:val="002F3C27"/>
    <w:rsid w:val="002F40CE"/>
    <w:rsid w:val="002F4235"/>
    <w:rsid w:val="002F462B"/>
    <w:rsid w:val="002F4A13"/>
    <w:rsid w:val="002F50E1"/>
    <w:rsid w:val="002F57F8"/>
    <w:rsid w:val="002F596C"/>
    <w:rsid w:val="002F597A"/>
    <w:rsid w:val="002F5B5E"/>
    <w:rsid w:val="002F6224"/>
    <w:rsid w:val="002F68A8"/>
    <w:rsid w:val="002F7269"/>
    <w:rsid w:val="002F7533"/>
    <w:rsid w:val="002F7C35"/>
    <w:rsid w:val="002F7FDA"/>
    <w:rsid w:val="003007F8"/>
    <w:rsid w:val="003010FB"/>
    <w:rsid w:val="0030130E"/>
    <w:rsid w:val="00301389"/>
    <w:rsid w:val="00301466"/>
    <w:rsid w:val="00301862"/>
    <w:rsid w:val="00301961"/>
    <w:rsid w:val="003019C8"/>
    <w:rsid w:val="00301A94"/>
    <w:rsid w:val="00301A9F"/>
    <w:rsid w:val="00301BEE"/>
    <w:rsid w:val="00301C7B"/>
    <w:rsid w:val="003020DF"/>
    <w:rsid w:val="0030210D"/>
    <w:rsid w:val="00302623"/>
    <w:rsid w:val="00302AA2"/>
    <w:rsid w:val="00302D3E"/>
    <w:rsid w:val="00302E4E"/>
    <w:rsid w:val="0030304D"/>
    <w:rsid w:val="0030376C"/>
    <w:rsid w:val="00303A67"/>
    <w:rsid w:val="00303BED"/>
    <w:rsid w:val="003041E9"/>
    <w:rsid w:val="00304624"/>
    <w:rsid w:val="0030492F"/>
    <w:rsid w:val="00304F45"/>
    <w:rsid w:val="00305429"/>
    <w:rsid w:val="00305701"/>
    <w:rsid w:val="00305DE0"/>
    <w:rsid w:val="00306539"/>
    <w:rsid w:val="00306564"/>
    <w:rsid w:val="00306E15"/>
    <w:rsid w:val="00307682"/>
    <w:rsid w:val="003076AA"/>
    <w:rsid w:val="003076F3"/>
    <w:rsid w:val="0030774F"/>
    <w:rsid w:val="00307E74"/>
    <w:rsid w:val="00310484"/>
    <w:rsid w:val="00310A51"/>
    <w:rsid w:val="0031108E"/>
    <w:rsid w:val="00311170"/>
    <w:rsid w:val="003113A2"/>
    <w:rsid w:val="00311445"/>
    <w:rsid w:val="00313117"/>
    <w:rsid w:val="00313295"/>
    <w:rsid w:val="003137FB"/>
    <w:rsid w:val="00313FD4"/>
    <w:rsid w:val="00314194"/>
    <w:rsid w:val="00314EB1"/>
    <w:rsid w:val="003169AC"/>
    <w:rsid w:val="00316D7E"/>
    <w:rsid w:val="00316DA0"/>
    <w:rsid w:val="00316DC7"/>
    <w:rsid w:val="00317438"/>
    <w:rsid w:val="00317C48"/>
    <w:rsid w:val="00320A8A"/>
    <w:rsid w:val="00320EF4"/>
    <w:rsid w:val="0032116C"/>
    <w:rsid w:val="003211A2"/>
    <w:rsid w:val="00321241"/>
    <w:rsid w:val="003215DA"/>
    <w:rsid w:val="0032178E"/>
    <w:rsid w:val="00322C9F"/>
    <w:rsid w:val="00322EFD"/>
    <w:rsid w:val="00323076"/>
    <w:rsid w:val="003235D9"/>
    <w:rsid w:val="00323603"/>
    <w:rsid w:val="00323638"/>
    <w:rsid w:val="00323B53"/>
    <w:rsid w:val="0032433B"/>
    <w:rsid w:val="003248B7"/>
    <w:rsid w:val="00324AB8"/>
    <w:rsid w:val="00324F69"/>
    <w:rsid w:val="0032521D"/>
    <w:rsid w:val="00325C90"/>
    <w:rsid w:val="00326025"/>
    <w:rsid w:val="0032620E"/>
    <w:rsid w:val="00326A36"/>
    <w:rsid w:val="00326F55"/>
    <w:rsid w:val="00327613"/>
    <w:rsid w:val="00327C6D"/>
    <w:rsid w:val="003307BC"/>
    <w:rsid w:val="00330F7D"/>
    <w:rsid w:val="00331367"/>
    <w:rsid w:val="00331597"/>
    <w:rsid w:val="00332931"/>
    <w:rsid w:val="003331AF"/>
    <w:rsid w:val="00333374"/>
    <w:rsid w:val="00333473"/>
    <w:rsid w:val="003337B0"/>
    <w:rsid w:val="00333A54"/>
    <w:rsid w:val="00333BD4"/>
    <w:rsid w:val="00333C10"/>
    <w:rsid w:val="003340BE"/>
    <w:rsid w:val="00334FE6"/>
    <w:rsid w:val="003351C5"/>
    <w:rsid w:val="00335419"/>
    <w:rsid w:val="003357AE"/>
    <w:rsid w:val="003357F1"/>
    <w:rsid w:val="00335C7D"/>
    <w:rsid w:val="00335E3E"/>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25D5"/>
    <w:rsid w:val="00343519"/>
    <w:rsid w:val="003437F5"/>
    <w:rsid w:val="0034392D"/>
    <w:rsid w:val="00343EA4"/>
    <w:rsid w:val="00343F7A"/>
    <w:rsid w:val="003440B2"/>
    <w:rsid w:val="003441D0"/>
    <w:rsid w:val="003444FA"/>
    <w:rsid w:val="003448B6"/>
    <w:rsid w:val="003448E1"/>
    <w:rsid w:val="00344B3F"/>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3FA"/>
    <w:rsid w:val="00352614"/>
    <w:rsid w:val="003529BE"/>
    <w:rsid w:val="00352C5C"/>
    <w:rsid w:val="00352EE7"/>
    <w:rsid w:val="00352F12"/>
    <w:rsid w:val="003536A7"/>
    <w:rsid w:val="003538F9"/>
    <w:rsid w:val="00354597"/>
    <w:rsid w:val="0035543C"/>
    <w:rsid w:val="00355737"/>
    <w:rsid w:val="00355916"/>
    <w:rsid w:val="003559CC"/>
    <w:rsid w:val="00356009"/>
    <w:rsid w:val="00356FA5"/>
    <w:rsid w:val="00357314"/>
    <w:rsid w:val="003574E4"/>
    <w:rsid w:val="00357582"/>
    <w:rsid w:val="00357816"/>
    <w:rsid w:val="00357C2C"/>
    <w:rsid w:val="00357C8C"/>
    <w:rsid w:val="00357FBE"/>
    <w:rsid w:val="003601FF"/>
    <w:rsid w:val="00360355"/>
    <w:rsid w:val="0036037C"/>
    <w:rsid w:val="00360545"/>
    <w:rsid w:val="00360683"/>
    <w:rsid w:val="00360786"/>
    <w:rsid w:val="00360EF8"/>
    <w:rsid w:val="00360F4E"/>
    <w:rsid w:val="00361080"/>
    <w:rsid w:val="0036115B"/>
    <w:rsid w:val="00361650"/>
    <w:rsid w:val="003617B5"/>
    <w:rsid w:val="00361830"/>
    <w:rsid w:val="003620AB"/>
    <w:rsid w:val="0036265C"/>
    <w:rsid w:val="0036373C"/>
    <w:rsid w:val="00363ABA"/>
    <w:rsid w:val="003647A4"/>
    <w:rsid w:val="00364BB5"/>
    <w:rsid w:val="00364CC9"/>
    <w:rsid w:val="00365239"/>
    <w:rsid w:val="00365310"/>
    <w:rsid w:val="003658D5"/>
    <w:rsid w:val="003662B3"/>
    <w:rsid w:val="003665DF"/>
    <w:rsid w:val="00366D6A"/>
    <w:rsid w:val="0036708C"/>
    <w:rsid w:val="0036715D"/>
    <w:rsid w:val="00367468"/>
    <w:rsid w:val="00367722"/>
    <w:rsid w:val="00367737"/>
    <w:rsid w:val="0037199B"/>
    <w:rsid w:val="003720DF"/>
    <w:rsid w:val="0037231B"/>
    <w:rsid w:val="00372836"/>
    <w:rsid w:val="00373202"/>
    <w:rsid w:val="00373764"/>
    <w:rsid w:val="00373ABD"/>
    <w:rsid w:val="00374367"/>
    <w:rsid w:val="0037465C"/>
    <w:rsid w:val="003758EB"/>
    <w:rsid w:val="00375B03"/>
    <w:rsid w:val="00376AA9"/>
    <w:rsid w:val="00376E04"/>
    <w:rsid w:val="00377155"/>
    <w:rsid w:val="003775C1"/>
    <w:rsid w:val="0037793C"/>
    <w:rsid w:val="00377CEE"/>
    <w:rsid w:val="003801F2"/>
    <w:rsid w:val="00380697"/>
    <w:rsid w:val="003810E5"/>
    <w:rsid w:val="0038154C"/>
    <w:rsid w:val="00381C20"/>
    <w:rsid w:val="003820AE"/>
    <w:rsid w:val="003825A9"/>
    <w:rsid w:val="003825B8"/>
    <w:rsid w:val="003830A2"/>
    <w:rsid w:val="00383213"/>
    <w:rsid w:val="003835B2"/>
    <w:rsid w:val="0038375B"/>
    <w:rsid w:val="003839C7"/>
    <w:rsid w:val="00383AC9"/>
    <w:rsid w:val="0038408E"/>
    <w:rsid w:val="0038487E"/>
    <w:rsid w:val="00384ADE"/>
    <w:rsid w:val="00384C92"/>
    <w:rsid w:val="0038502B"/>
    <w:rsid w:val="00385095"/>
    <w:rsid w:val="003852C6"/>
    <w:rsid w:val="00385749"/>
    <w:rsid w:val="003859A3"/>
    <w:rsid w:val="003861BB"/>
    <w:rsid w:val="00386ED4"/>
    <w:rsid w:val="003872A0"/>
    <w:rsid w:val="003877AB"/>
    <w:rsid w:val="003879D0"/>
    <w:rsid w:val="00390387"/>
    <w:rsid w:val="0039112F"/>
    <w:rsid w:val="0039124D"/>
    <w:rsid w:val="00391436"/>
    <w:rsid w:val="00391D5A"/>
    <w:rsid w:val="003924A1"/>
    <w:rsid w:val="00392820"/>
    <w:rsid w:val="00392CC8"/>
    <w:rsid w:val="00392EDE"/>
    <w:rsid w:val="00393476"/>
    <w:rsid w:val="003934A6"/>
    <w:rsid w:val="00393888"/>
    <w:rsid w:val="003938D5"/>
    <w:rsid w:val="00393D5D"/>
    <w:rsid w:val="00394549"/>
    <w:rsid w:val="00394964"/>
    <w:rsid w:val="00394E88"/>
    <w:rsid w:val="00394F9F"/>
    <w:rsid w:val="00394FBA"/>
    <w:rsid w:val="003952B0"/>
    <w:rsid w:val="00395412"/>
    <w:rsid w:val="0039542A"/>
    <w:rsid w:val="00395440"/>
    <w:rsid w:val="00396B50"/>
    <w:rsid w:val="003974B2"/>
    <w:rsid w:val="00397643"/>
    <w:rsid w:val="00397E09"/>
    <w:rsid w:val="00397E29"/>
    <w:rsid w:val="00397E94"/>
    <w:rsid w:val="003A00B2"/>
    <w:rsid w:val="003A0B07"/>
    <w:rsid w:val="003A0C32"/>
    <w:rsid w:val="003A0C78"/>
    <w:rsid w:val="003A0DC6"/>
    <w:rsid w:val="003A0FBD"/>
    <w:rsid w:val="003A139E"/>
    <w:rsid w:val="003A1B6B"/>
    <w:rsid w:val="003A206E"/>
    <w:rsid w:val="003A21E2"/>
    <w:rsid w:val="003A23D1"/>
    <w:rsid w:val="003A259B"/>
    <w:rsid w:val="003A260E"/>
    <w:rsid w:val="003A26FC"/>
    <w:rsid w:val="003A28E2"/>
    <w:rsid w:val="003A2D64"/>
    <w:rsid w:val="003A31B0"/>
    <w:rsid w:val="003A332D"/>
    <w:rsid w:val="003A3528"/>
    <w:rsid w:val="003A3A6A"/>
    <w:rsid w:val="003A3CAE"/>
    <w:rsid w:val="003A4505"/>
    <w:rsid w:val="003A6142"/>
    <w:rsid w:val="003A6B2D"/>
    <w:rsid w:val="003A6CD1"/>
    <w:rsid w:val="003A6ED4"/>
    <w:rsid w:val="003A7DE1"/>
    <w:rsid w:val="003B0333"/>
    <w:rsid w:val="003B0479"/>
    <w:rsid w:val="003B0C24"/>
    <w:rsid w:val="003B0ED4"/>
    <w:rsid w:val="003B10F8"/>
    <w:rsid w:val="003B195C"/>
    <w:rsid w:val="003B1ED4"/>
    <w:rsid w:val="003B207A"/>
    <w:rsid w:val="003B20D9"/>
    <w:rsid w:val="003B21A2"/>
    <w:rsid w:val="003B21D5"/>
    <w:rsid w:val="003B23B1"/>
    <w:rsid w:val="003B27DE"/>
    <w:rsid w:val="003B3112"/>
    <w:rsid w:val="003B3495"/>
    <w:rsid w:val="003B379E"/>
    <w:rsid w:val="003B39FC"/>
    <w:rsid w:val="003B3A2E"/>
    <w:rsid w:val="003B3A7A"/>
    <w:rsid w:val="003B3AAC"/>
    <w:rsid w:val="003B42C1"/>
    <w:rsid w:val="003B4507"/>
    <w:rsid w:val="003B52A4"/>
    <w:rsid w:val="003B56D1"/>
    <w:rsid w:val="003B5761"/>
    <w:rsid w:val="003B57E3"/>
    <w:rsid w:val="003B5C61"/>
    <w:rsid w:val="003B5E0E"/>
    <w:rsid w:val="003B611D"/>
    <w:rsid w:val="003B71BA"/>
    <w:rsid w:val="003B788A"/>
    <w:rsid w:val="003B791F"/>
    <w:rsid w:val="003B7A0A"/>
    <w:rsid w:val="003B7B61"/>
    <w:rsid w:val="003B7CC8"/>
    <w:rsid w:val="003C0BE7"/>
    <w:rsid w:val="003C1D1A"/>
    <w:rsid w:val="003C20FC"/>
    <w:rsid w:val="003C25DC"/>
    <w:rsid w:val="003C2D24"/>
    <w:rsid w:val="003C3AE9"/>
    <w:rsid w:val="003C48B9"/>
    <w:rsid w:val="003C4E2B"/>
    <w:rsid w:val="003C5115"/>
    <w:rsid w:val="003C572E"/>
    <w:rsid w:val="003C5AD3"/>
    <w:rsid w:val="003C5EFB"/>
    <w:rsid w:val="003C6059"/>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2299"/>
    <w:rsid w:val="003D2323"/>
    <w:rsid w:val="003D2AB5"/>
    <w:rsid w:val="003D2EE0"/>
    <w:rsid w:val="003D303D"/>
    <w:rsid w:val="003D3753"/>
    <w:rsid w:val="003D3A02"/>
    <w:rsid w:val="003D4086"/>
    <w:rsid w:val="003D5787"/>
    <w:rsid w:val="003D6170"/>
    <w:rsid w:val="003D64B8"/>
    <w:rsid w:val="003D67A4"/>
    <w:rsid w:val="003D6A57"/>
    <w:rsid w:val="003D6E3F"/>
    <w:rsid w:val="003D738F"/>
    <w:rsid w:val="003D7D16"/>
    <w:rsid w:val="003D7F10"/>
    <w:rsid w:val="003E031F"/>
    <w:rsid w:val="003E04F4"/>
    <w:rsid w:val="003E0631"/>
    <w:rsid w:val="003E0AF6"/>
    <w:rsid w:val="003E118E"/>
    <w:rsid w:val="003E12A8"/>
    <w:rsid w:val="003E13F6"/>
    <w:rsid w:val="003E16A0"/>
    <w:rsid w:val="003E1C8A"/>
    <w:rsid w:val="003E1D95"/>
    <w:rsid w:val="003E1F96"/>
    <w:rsid w:val="003E3221"/>
    <w:rsid w:val="003E3242"/>
    <w:rsid w:val="003E3539"/>
    <w:rsid w:val="003E4A9D"/>
    <w:rsid w:val="003E4BA8"/>
    <w:rsid w:val="003E4D3A"/>
    <w:rsid w:val="003E53C6"/>
    <w:rsid w:val="003E58DA"/>
    <w:rsid w:val="003E5C4E"/>
    <w:rsid w:val="003E5CF7"/>
    <w:rsid w:val="003E5D1D"/>
    <w:rsid w:val="003E5EE1"/>
    <w:rsid w:val="003E5FBC"/>
    <w:rsid w:val="003E6503"/>
    <w:rsid w:val="003E66C5"/>
    <w:rsid w:val="003E6A95"/>
    <w:rsid w:val="003E6EB3"/>
    <w:rsid w:val="003E6EE9"/>
    <w:rsid w:val="003E7924"/>
    <w:rsid w:val="003F01EE"/>
    <w:rsid w:val="003F03F6"/>
    <w:rsid w:val="003F0529"/>
    <w:rsid w:val="003F0D25"/>
    <w:rsid w:val="003F0F4A"/>
    <w:rsid w:val="003F1A1F"/>
    <w:rsid w:val="003F1DC2"/>
    <w:rsid w:val="003F2FF9"/>
    <w:rsid w:val="003F348B"/>
    <w:rsid w:val="003F3568"/>
    <w:rsid w:val="003F3BB2"/>
    <w:rsid w:val="003F4841"/>
    <w:rsid w:val="003F57C5"/>
    <w:rsid w:val="003F5851"/>
    <w:rsid w:val="003F5F16"/>
    <w:rsid w:val="003F6014"/>
    <w:rsid w:val="003F634B"/>
    <w:rsid w:val="003F63BA"/>
    <w:rsid w:val="003F63BF"/>
    <w:rsid w:val="003F666B"/>
    <w:rsid w:val="003F6DE5"/>
    <w:rsid w:val="003F7310"/>
    <w:rsid w:val="003F73B9"/>
    <w:rsid w:val="003F79B7"/>
    <w:rsid w:val="004001D0"/>
    <w:rsid w:val="0040070D"/>
    <w:rsid w:val="004009D9"/>
    <w:rsid w:val="00401561"/>
    <w:rsid w:val="00401AD4"/>
    <w:rsid w:val="00401E94"/>
    <w:rsid w:val="004025BF"/>
    <w:rsid w:val="004029DE"/>
    <w:rsid w:val="00402AFE"/>
    <w:rsid w:val="00402BC6"/>
    <w:rsid w:val="00402D2C"/>
    <w:rsid w:val="00403518"/>
    <w:rsid w:val="00403660"/>
    <w:rsid w:val="0040383E"/>
    <w:rsid w:val="00403CE2"/>
    <w:rsid w:val="00403DA5"/>
    <w:rsid w:val="00404775"/>
    <w:rsid w:val="00404BAA"/>
    <w:rsid w:val="00404F96"/>
    <w:rsid w:val="00404FF1"/>
    <w:rsid w:val="00405B77"/>
    <w:rsid w:val="004062C0"/>
    <w:rsid w:val="004063BA"/>
    <w:rsid w:val="00406B0A"/>
    <w:rsid w:val="00407038"/>
    <w:rsid w:val="0040799A"/>
    <w:rsid w:val="00407B8A"/>
    <w:rsid w:val="00407E5E"/>
    <w:rsid w:val="00410AE8"/>
    <w:rsid w:val="00411876"/>
    <w:rsid w:val="00413281"/>
    <w:rsid w:val="004133B8"/>
    <w:rsid w:val="00413823"/>
    <w:rsid w:val="0041395D"/>
    <w:rsid w:val="00413B04"/>
    <w:rsid w:val="00413E6A"/>
    <w:rsid w:val="0041510C"/>
    <w:rsid w:val="0041518B"/>
    <w:rsid w:val="00415F2B"/>
    <w:rsid w:val="00416309"/>
    <w:rsid w:val="0041649B"/>
    <w:rsid w:val="004164E0"/>
    <w:rsid w:val="004165AC"/>
    <w:rsid w:val="004168E8"/>
    <w:rsid w:val="00416B94"/>
    <w:rsid w:val="00416CF4"/>
    <w:rsid w:val="00417362"/>
    <w:rsid w:val="00417383"/>
    <w:rsid w:val="00420648"/>
    <w:rsid w:val="0042070D"/>
    <w:rsid w:val="004209E3"/>
    <w:rsid w:val="00420C03"/>
    <w:rsid w:val="0042123A"/>
    <w:rsid w:val="00421801"/>
    <w:rsid w:val="00421FCF"/>
    <w:rsid w:val="004222A5"/>
    <w:rsid w:val="004229D3"/>
    <w:rsid w:val="00422A1E"/>
    <w:rsid w:val="0042329D"/>
    <w:rsid w:val="0042338D"/>
    <w:rsid w:val="00423544"/>
    <w:rsid w:val="00423817"/>
    <w:rsid w:val="00423CE3"/>
    <w:rsid w:val="004247E7"/>
    <w:rsid w:val="0042509A"/>
    <w:rsid w:val="00425892"/>
    <w:rsid w:val="00425910"/>
    <w:rsid w:val="00425FB1"/>
    <w:rsid w:val="0042615B"/>
    <w:rsid w:val="004263E9"/>
    <w:rsid w:val="004267A4"/>
    <w:rsid w:val="0042691D"/>
    <w:rsid w:val="00426CC5"/>
    <w:rsid w:val="00426E8A"/>
    <w:rsid w:val="00427044"/>
    <w:rsid w:val="00427135"/>
    <w:rsid w:val="00427211"/>
    <w:rsid w:val="00427396"/>
    <w:rsid w:val="00427BEC"/>
    <w:rsid w:val="00427F0D"/>
    <w:rsid w:val="00427F11"/>
    <w:rsid w:val="0043005C"/>
    <w:rsid w:val="004306DD"/>
    <w:rsid w:val="004309E5"/>
    <w:rsid w:val="00430B5C"/>
    <w:rsid w:val="00430E40"/>
    <w:rsid w:val="00430EB8"/>
    <w:rsid w:val="0043131D"/>
    <w:rsid w:val="00431510"/>
    <w:rsid w:val="004319AD"/>
    <w:rsid w:val="00431CB5"/>
    <w:rsid w:val="00431D44"/>
    <w:rsid w:val="0043289C"/>
    <w:rsid w:val="004328B2"/>
    <w:rsid w:val="004329FF"/>
    <w:rsid w:val="00432AAC"/>
    <w:rsid w:val="00433084"/>
    <w:rsid w:val="00433176"/>
    <w:rsid w:val="004335D1"/>
    <w:rsid w:val="00434126"/>
    <w:rsid w:val="004342F4"/>
    <w:rsid w:val="0043440F"/>
    <w:rsid w:val="00435321"/>
    <w:rsid w:val="004353A1"/>
    <w:rsid w:val="004356CC"/>
    <w:rsid w:val="004359A7"/>
    <w:rsid w:val="00435DB5"/>
    <w:rsid w:val="004362CC"/>
    <w:rsid w:val="004364B2"/>
    <w:rsid w:val="004369C9"/>
    <w:rsid w:val="00436F0F"/>
    <w:rsid w:val="004404D3"/>
    <w:rsid w:val="00441184"/>
    <w:rsid w:val="004412F5"/>
    <w:rsid w:val="004424FA"/>
    <w:rsid w:val="00442A2D"/>
    <w:rsid w:val="00444831"/>
    <w:rsid w:val="0044495B"/>
    <w:rsid w:val="00444B07"/>
    <w:rsid w:val="00444FBE"/>
    <w:rsid w:val="00445040"/>
    <w:rsid w:val="00445148"/>
    <w:rsid w:val="00445CE2"/>
    <w:rsid w:val="00446214"/>
    <w:rsid w:val="004467DD"/>
    <w:rsid w:val="00446A2B"/>
    <w:rsid w:val="00446B0A"/>
    <w:rsid w:val="004475A4"/>
    <w:rsid w:val="0044766D"/>
    <w:rsid w:val="004477B2"/>
    <w:rsid w:val="0044784A"/>
    <w:rsid w:val="00447F88"/>
    <w:rsid w:val="0045049C"/>
    <w:rsid w:val="00450CAF"/>
    <w:rsid w:val="0045103F"/>
    <w:rsid w:val="004510F6"/>
    <w:rsid w:val="00451412"/>
    <w:rsid w:val="0045181F"/>
    <w:rsid w:val="00451B85"/>
    <w:rsid w:val="00451DBD"/>
    <w:rsid w:val="00451FC6"/>
    <w:rsid w:val="004521AF"/>
    <w:rsid w:val="0045223C"/>
    <w:rsid w:val="004528E5"/>
    <w:rsid w:val="00453079"/>
    <w:rsid w:val="004530FC"/>
    <w:rsid w:val="00453248"/>
    <w:rsid w:val="00453254"/>
    <w:rsid w:val="00453287"/>
    <w:rsid w:val="00453CCE"/>
    <w:rsid w:val="00453EA4"/>
    <w:rsid w:val="00454903"/>
    <w:rsid w:val="00455003"/>
    <w:rsid w:val="00455C11"/>
    <w:rsid w:val="0045601D"/>
    <w:rsid w:val="00456428"/>
    <w:rsid w:val="00456A58"/>
    <w:rsid w:val="00457033"/>
    <w:rsid w:val="0045766C"/>
    <w:rsid w:val="00457A29"/>
    <w:rsid w:val="0046033E"/>
    <w:rsid w:val="0046060B"/>
    <w:rsid w:val="004607DD"/>
    <w:rsid w:val="00460886"/>
    <w:rsid w:val="00460F74"/>
    <w:rsid w:val="004617F9"/>
    <w:rsid w:val="00461C14"/>
    <w:rsid w:val="00462240"/>
    <w:rsid w:val="00462521"/>
    <w:rsid w:val="00462D2A"/>
    <w:rsid w:val="004639AE"/>
    <w:rsid w:val="00463FE6"/>
    <w:rsid w:val="004644AB"/>
    <w:rsid w:val="004644C5"/>
    <w:rsid w:val="004645C0"/>
    <w:rsid w:val="0046548C"/>
    <w:rsid w:val="0046570C"/>
    <w:rsid w:val="004665C2"/>
    <w:rsid w:val="0046679E"/>
    <w:rsid w:val="00466C73"/>
    <w:rsid w:val="0046731F"/>
    <w:rsid w:val="004673B7"/>
    <w:rsid w:val="0046748E"/>
    <w:rsid w:val="0047025F"/>
    <w:rsid w:val="004704AD"/>
    <w:rsid w:val="004706A1"/>
    <w:rsid w:val="00470BA5"/>
    <w:rsid w:val="00470E23"/>
    <w:rsid w:val="0047126C"/>
    <w:rsid w:val="00471CFA"/>
    <w:rsid w:val="00472759"/>
    <w:rsid w:val="00472DAD"/>
    <w:rsid w:val="00473766"/>
    <w:rsid w:val="00473896"/>
    <w:rsid w:val="00473918"/>
    <w:rsid w:val="00473CCA"/>
    <w:rsid w:val="00473EDF"/>
    <w:rsid w:val="00473F3E"/>
    <w:rsid w:val="00474484"/>
    <w:rsid w:val="0047456B"/>
    <w:rsid w:val="004747BB"/>
    <w:rsid w:val="00474A82"/>
    <w:rsid w:val="00474E13"/>
    <w:rsid w:val="00475668"/>
    <w:rsid w:val="004756D3"/>
    <w:rsid w:val="00475D16"/>
    <w:rsid w:val="00475E77"/>
    <w:rsid w:val="00476144"/>
    <w:rsid w:val="00476495"/>
    <w:rsid w:val="00476757"/>
    <w:rsid w:val="004767EA"/>
    <w:rsid w:val="00476E82"/>
    <w:rsid w:val="00477060"/>
    <w:rsid w:val="00477938"/>
    <w:rsid w:val="00480418"/>
    <w:rsid w:val="00481CC9"/>
    <w:rsid w:val="00481F26"/>
    <w:rsid w:val="00482AEC"/>
    <w:rsid w:val="00482E09"/>
    <w:rsid w:val="00483087"/>
    <w:rsid w:val="00483473"/>
    <w:rsid w:val="00483817"/>
    <w:rsid w:val="004840CD"/>
    <w:rsid w:val="0048491F"/>
    <w:rsid w:val="00484CC4"/>
    <w:rsid w:val="00484D72"/>
    <w:rsid w:val="00484FD0"/>
    <w:rsid w:val="00485093"/>
    <w:rsid w:val="00485132"/>
    <w:rsid w:val="004854F2"/>
    <w:rsid w:val="00485BD0"/>
    <w:rsid w:val="00485C3F"/>
    <w:rsid w:val="004860DA"/>
    <w:rsid w:val="004865CF"/>
    <w:rsid w:val="00486ABA"/>
    <w:rsid w:val="00486D3D"/>
    <w:rsid w:val="00486D55"/>
    <w:rsid w:val="00487017"/>
    <w:rsid w:val="0048702C"/>
    <w:rsid w:val="0048729F"/>
    <w:rsid w:val="0048796D"/>
    <w:rsid w:val="00487A10"/>
    <w:rsid w:val="0049038C"/>
    <w:rsid w:val="00490634"/>
    <w:rsid w:val="00490C98"/>
    <w:rsid w:val="00490EF4"/>
    <w:rsid w:val="0049146C"/>
    <w:rsid w:val="004915E3"/>
    <w:rsid w:val="00491B6D"/>
    <w:rsid w:val="00491C32"/>
    <w:rsid w:val="00491F2E"/>
    <w:rsid w:val="00492188"/>
    <w:rsid w:val="00492371"/>
    <w:rsid w:val="0049255D"/>
    <w:rsid w:val="004928C7"/>
    <w:rsid w:val="00492910"/>
    <w:rsid w:val="00492C01"/>
    <w:rsid w:val="00492CF4"/>
    <w:rsid w:val="00493073"/>
    <w:rsid w:val="00493301"/>
    <w:rsid w:val="00493780"/>
    <w:rsid w:val="00493DC4"/>
    <w:rsid w:val="00493E57"/>
    <w:rsid w:val="00493F00"/>
    <w:rsid w:val="00494294"/>
    <w:rsid w:val="004943C3"/>
    <w:rsid w:val="00494CB8"/>
    <w:rsid w:val="0049532F"/>
    <w:rsid w:val="004955B4"/>
    <w:rsid w:val="00496089"/>
    <w:rsid w:val="004960B8"/>
    <w:rsid w:val="0049612D"/>
    <w:rsid w:val="00496875"/>
    <w:rsid w:val="0049731A"/>
    <w:rsid w:val="00497C20"/>
    <w:rsid w:val="00497FF9"/>
    <w:rsid w:val="004A0163"/>
    <w:rsid w:val="004A09A5"/>
    <w:rsid w:val="004A109F"/>
    <w:rsid w:val="004A134C"/>
    <w:rsid w:val="004A1602"/>
    <w:rsid w:val="004A18E9"/>
    <w:rsid w:val="004A24FA"/>
    <w:rsid w:val="004A2F26"/>
    <w:rsid w:val="004A374B"/>
    <w:rsid w:val="004A394B"/>
    <w:rsid w:val="004A3970"/>
    <w:rsid w:val="004A42BD"/>
    <w:rsid w:val="004A4347"/>
    <w:rsid w:val="004A448C"/>
    <w:rsid w:val="004A4C95"/>
    <w:rsid w:val="004A4D2F"/>
    <w:rsid w:val="004A5254"/>
    <w:rsid w:val="004A59C3"/>
    <w:rsid w:val="004A6253"/>
    <w:rsid w:val="004A645D"/>
    <w:rsid w:val="004A65FB"/>
    <w:rsid w:val="004A66E5"/>
    <w:rsid w:val="004A6793"/>
    <w:rsid w:val="004A68CB"/>
    <w:rsid w:val="004A735F"/>
    <w:rsid w:val="004A7697"/>
    <w:rsid w:val="004B0133"/>
    <w:rsid w:val="004B027E"/>
    <w:rsid w:val="004B0343"/>
    <w:rsid w:val="004B0C7C"/>
    <w:rsid w:val="004B0CB4"/>
    <w:rsid w:val="004B0E1B"/>
    <w:rsid w:val="004B1F00"/>
    <w:rsid w:val="004B1F07"/>
    <w:rsid w:val="004B2077"/>
    <w:rsid w:val="004B2350"/>
    <w:rsid w:val="004B2392"/>
    <w:rsid w:val="004B2A6E"/>
    <w:rsid w:val="004B303A"/>
    <w:rsid w:val="004B309B"/>
    <w:rsid w:val="004B30DA"/>
    <w:rsid w:val="004B3323"/>
    <w:rsid w:val="004B3842"/>
    <w:rsid w:val="004B3F70"/>
    <w:rsid w:val="004B4138"/>
    <w:rsid w:val="004B4980"/>
    <w:rsid w:val="004B4A4F"/>
    <w:rsid w:val="004B4D6F"/>
    <w:rsid w:val="004B50C0"/>
    <w:rsid w:val="004B5683"/>
    <w:rsid w:val="004B5C54"/>
    <w:rsid w:val="004B6225"/>
    <w:rsid w:val="004B63A6"/>
    <w:rsid w:val="004B6B89"/>
    <w:rsid w:val="004B7B69"/>
    <w:rsid w:val="004B7BB3"/>
    <w:rsid w:val="004B7E14"/>
    <w:rsid w:val="004C0725"/>
    <w:rsid w:val="004C073B"/>
    <w:rsid w:val="004C103D"/>
    <w:rsid w:val="004C15AC"/>
    <w:rsid w:val="004C1CCF"/>
    <w:rsid w:val="004C1FE4"/>
    <w:rsid w:val="004C21EE"/>
    <w:rsid w:val="004C26E3"/>
    <w:rsid w:val="004C2AAB"/>
    <w:rsid w:val="004C3149"/>
    <w:rsid w:val="004C401B"/>
    <w:rsid w:val="004C4138"/>
    <w:rsid w:val="004C43B0"/>
    <w:rsid w:val="004C4738"/>
    <w:rsid w:val="004C538D"/>
    <w:rsid w:val="004C6053"/>
    <w:rsid w:val="004C65F6"/>
    <w:rsid w:val="004C6F6F"/>
    <w:rsid w:val="004C71AE"/>
    <w:rsid w:val="004C7D6F"/>
    <w:rsid w:val="004D024F"/>
    <w:rsid w:val="004D0EA3"/>
    <w:rsid w:val="004D1144"/>
    <w:rsid w:val="004D12D4"/>
    <w:rsid w:val="004D14C3"/>
    <w:rsid w:val="004D1535"/>
    <w:rsid w:val="004D1606"/>
    <w:rsid w:val="004D16B9"/>
    <w:rsid w:val="004D1BD5"/>
    <w:rsid w:val="004D2501"/>
    <w:rsid w:val="004D3285"/>
    <w:rsid w:val="004D342E"/>
    <w:rsid w:val="004D3828"/>
    <w:rsid w:val="004D3CBC"/>
    <w:rsid w:val="004D482C"/>
    <w:rsid w:val="004D4C12"/>
    <w:rsid w:val="004D4C65"/>
    <w:rsid w:val="004D4E62"/>
    <w:rsid w:val="004D4ED9"/>
    <w:rsid w:val="004D51FC"/>
    <w:rsid w:val="004D5A94"/>
    <w:rsid w:val="004D7579"/>
    <w:rsid w:val="004D7658"/>
    <w:rsid w:val="004D79D6"/>
    <w:rsid w:val="004D7CAC"/>
    <w:rsid w:val="004E1359"/>
    <w:rsid w:val="004E1679"/>
    <w:rsid w:val="004E1DCE"/>
    <w:rsid w:val="004E1E34"/>
    <w:rsid w:val="004E1F9C"/>
    <w:rsid w:val="004E2978"/>
    <w:rsid w:val="004E2A76"/>
    <w:rsid w:val="004E2B9F"/>
    <w:rsid w:val="004E32DF"/>
    <w:rsid w:val="004E35F1"/>
    <w:rsid w:val="004E4345"/>
    <w:rsid w:val="004E43B3"/>
    <w:rsid w:val="004E4C47"/>
    <w:rsid w:val="004E4CB0"/>
    <w:rsid w:val="004E523B"/>
    <w:rsid w:val="004E641B"/>
    <w:rsid w:val="004E6632"/>
    <w:rsid w:val="004E67ED"/>
    <w:rsid w:val="004E71A1"/>
    <w:rsid w:val="004E72F3"/>
    <w:rsid w:val="004E7378"/>
    <w:rsid w:val="004E7A2B"/>
    <w:rsid w:val="004E7DC2"/>
    <w:rsid w:val="004E7ECD"/>
    <w:rsid w:val="004F0728"/>
    <w:rsid w:val="004F07D5"/>
    <w:rsid w:val="004F0973"/>
    <w:rsid w:val="004F0DB3"/>
    <w:rsid w:val="004F24E3"/>
    <w:rsid w:val="004F29C8"/>
    <w:rsid w:val="004F331E"/>
    <w:rsid w:val="004F34E1"/>
    <w:rsid w:val="004F35FE"/>
    <w:rsid w:val="004F3C8C"/>
    <w:rsid w:val="004F3E76"/>
    <w:rsid w:val="004F4518"/>
    <w:rsid w:val="004F46A6"/>
    <w:rsid w:val="004F4ADB"/>
    <w:rsid w:val="004F4D95"/>
    <w:rsid w:val="004F5410"/>
    <w:rsid w:val="004F572E"/>
    <w:rsid w:val="004F61DB"/>
    <w:rsid w:val="004F6644"/>
    <w:rsid w:val="004F6945"/>
    <w:rsid w:val="004F6CC0"/>
    <w:rsid w:val="004F7823"/>
    <w:rsid w:val="004F7882"/>
    <w:rsid w:val="00500111"/>
    <w:rsid w:val="0050029B"/>
    <w:rsid w:val="005005F0"/>
    <w:rsid w:val="00500805"/>
    <w:rsid w:val="0050090A"/>
    <w:rsid w:val="005009CD"/>
    <w:rsid w:val="00501365"/>
    <w:rsid w:val="00501C89"/>
    <w:rsid w:val="00501EEB"/>
    <w:rsid w:val="00502381"/>
    <w:rsid w:val="00502460"/>
    <w:rsid w:val="00502BEF"/>
    <w:rsid w:val="00502FD6"/>
    <w:rsid w:val="005031DD"/>
    <w:rsid w:val="005035BA"/>
    <w:rsid w:val="005041E7"/>
    <w:rsid w:val="005042D6"/>
    <w:rsid w:val="005057DD"/>
    <w:rsid w:val="00505D00"/>
    <w:rsid w:val="005065CE"/>
    <w:rsid w:val="00506618"/>
    <w:rsid w:val="005066CF"/>
    <w:rsid w:val="00506DB2"/>
    <w:rsid w:val="00507E9B"/>
    <w:rsid w:val="005102AE"/>
    <w:rsid w:val="005106F4"/>
    <w:rsid w:val="0051133C"/>
    <w:rsid w:val="00511617"/>
    <w:rsid w:val="0051177C"/>
    <w:rsid w:val="00511E40"/>
    <w:rsid w:val="00511FCF"/>
    <w:rsid w:val="00512227"/>
    <w:rsid w:val="00512291"/>
    <w:rsid w:val="00512325"/>
    <w:rsid w:val="00512460"/>
    <w:rsid w:val="005125F6"/>
    <w:rsid w:val="00512ACA"/>
    <w:rsid w:val="00512B52"/>
    <w:rsid w:val="00512F42"/>
    <w:rsid w:val="00513379"/>
    <w:rsid w:val="00513B08"/>
    <w:rsid w:val="00514385"/>
    <w:rsid w:val="00514A57"/>
    <w:rsid w:val="00514BB1"/>
    <w:rsid w:val="00514F5F"/>
    <w:rsid w:val="00514FBC"/>
    <w:rsid w:val="00515375"/>
    <w:rsid w:val="00515433"/>
    <w:rsid w:val="00516216"/>
    <w:rsid w:val="005164E6"/>
    <w:rsid w:val="00516CD0"/>
    <w:rsid w:val="00516DF9"/>
    <w:rsid w:val="005174EB"/>
    <w:rsid w:val="00517B17"/>
    <w:rsid w:val="00520625"/>
    <w:rsid w:val="0052069C"/>
    <w:rsid w:val="00520DE7"/>
    <w:rsid w:val="00521080"/>
    <w:rsid w:val="00521C97"/>
    <w:rsid w:val="00523373"/>
    <w:rsid w:val="00523654"/>
    <w:rsid w:val="005237C2"/>
    <w:rsid w:val="00523967"/>
    <w:rsid w:val="0052396F"/>
    <w:rsid w:val="0052442D"/>
    <w:rsid w:val="0052448A"/>
    <w:rsid w:val="00524AA9"/>
    <w:rsid w:val="00524C4F"/>
    <w:rsid w:val="00524EEA"/>
    <w:rsid w:val="00525B1F"/>
    <w:rsid w:val="00525CE9"/>
    <w:rsid w:val="00525D6A"/>
    <w:rsid w:val="0052607A"/>
    <w:rsid w:val="005263DD"/>
    <w:rsid w:val="005264CF"/>
    <w:rsid w:val="005265DE"/>
    <w:rsid w:val="00526B11"/>
    <w:rsid w:val="00526C47"/>
    <w:rsid w:val="00526D68"/>
    <w:rsid w:val="00527404"/>
    <w:rsid w:val="005274A0"/>
    <w:rsid w:val="0052757E"/>
    <w:rsid w:val="005276BD"/>
    <w:rsid w:val="005300C6"/>
    <w:rsid w:val="005306EB"/>
    <w:rsid w:val="005310C2"/>
    <w:rsid w:val="0053179C"/>
    <w:rsid w:val="005318FD"/>
    <w:rsid w:val="00531B8D"/>
    <w:rsid w:val="00531B9A"/>
    <w:rsid w:val="00531D82"/>
    <w:rsid w:val="00532652"/>
    <w:rsid w:val="00532786"/>
    <w:rsid w:val="00532A58"/>
    <w:rsid w:val="00532FFB"/>
    <w:rsid w:val="005333C7"/>
    <w:rsid w:val="00533892"/>
    <w:rsid w:val="00533937"/>
    <w:rsid w:val="005339D4"/>
    <w:rsid w:val="00533BB6"/>
    <w:rsid w:val="00533D5B"/>
    <w:rsid w:val="005342CE"/>
    <w:rsid w:val="00534818"/>
    <w:rsid w:val="00534A5B"/>
    <w:rsid w:val="0053507B"/>
    <w:rsid w:val="0053551F"/>
    <w:rsid w:val="00535CA5"/>
    <w:rsid w:val="005372DB"/>
    <w:rsid w:val="00537377"/>
    <w:rsid w:val="00537635"/>
    <w:rsid w:val="005377D2"/>
    <w:rsid w:val="00537982"/>
    <w:rsid w:val="00537BE3"/>
    <w:rsid w:val="00537D68"/>
    <w:rsid w:val="00540377"/>
    <w:rsid w:val="00540794"/>
    <w:rsid w:val="00540B8C"/>
    <w:rsid w:val="00540C13"/>
    <w:rsid w:val="00541068"/>
    <w:rsid w:val="005411CA"/>
    <w:rsid w:val="00542654"/>
    <w:rsid w:val="00542F96"/>
    <w:rsid w:val="005434C9"/>
    <w:rsid w:val="00543F65"/>
    <w:rsid w:val="005440DD"/>
    <w:rsid w:val="00544336"/>
    <w:rsid w:val="005444BF"/>
    <w:rsid w:val="00544FCD"/>
    <w:rsid w:val="005460A5"/>
    <w:rsid w:val="005465B4"/>
    <w:rsid w:val="00547607"/>
    <w:rsid w:val="0054769E"/>
    <w:rsid w:val="00547ACA"/>
    <w:rsid w:val="00550103"/>
    <w:rsid w:val="005508A8"/>
    <w:rsid w:val="00551748"/>
    <w:rsid w:val="005518E3"/>
    <w:rsid w:val="00551A3F"/>
    <w:rsid w:val="00552504"/>
    <w:rsid w:val="00552574"/>
    <w:rsid w:val="00553356"/>
    <w:rsid w:val="00553491"/>
    <w:rsid w:val="005538AA"/>
    <w:rsid w:val="00553A4D"/>
    <w:rsid w:val="00553FC4"/>
    <w:rsid w:val="005546AE"/>
    <w:rsid w:val="00554A06"/>
    <w:rsid w:val="00554A08"/>
    <w:rsid w:val="00554D0D"/>
    <w:rsid w:val="005555B9"/>
    <w:rsid w:val="00555643"/>
    <w:rsid w:val="0055582B"/>
    <w:rsid w:val="0055671B"/>
    <w:rsid w:val="00556A3C"/>
    <w:rsid w:val="00556BF4"/>
    <w:rsid w:val="00556D56"/>
    <w:rsid w:val="005570E8"/>
    <w:rsid w:val="00557B1A"/>
    <w:rsid w:val="0056023E"/>
    <w:rsid w:val="0056086A"/>
    <w:rsid w:val="00560AE0"/>
    <w:rsid w:val="00560C11"/>
    <w:rsid w:val="00561181"/>
    <w:rsid w:val="005617EB"/>
    <w:rsid w:val="00561866"/>
    <w:rsid w:val="00561D15"/>
    <w:rsid w:val="00562043"/>
    <w:rsid w:val="00562117"/>
    <w:rsid w:val="005626DD"/>
    <w:rsid w:val="00562DA4"/>
    <w:rsid w:val="005642DE"/>
    <w:rsid w:val="005644D8"/>
    <w:rsid w:val="00564913"/>
    <w:rsid w:val="00564AF1"/>
    <w:rsid w:val="00565E1E"/>
    <w:rsid w:val="00565F95"/>
    <w:rsid w:val="0056632D"/>
    <w:rsid w:val="005667EB"/>
    <w:rsid w:val="00566848"/>
    <w:rsid w:val="00566BA5"/>
    <w:rsid w:val="00566BC8"/>
    <w:rsid w:val="005671DD"/>
    <w:rsid w:val="00567CA9"/>
    <w:rsid w:val="005706AF"/>
    <w:rsid w:val="00570C7E"/>
    <w:rsid w:val="0057194C"/>
    <w:rsid w:val="00571E54"/>
    <w:rsid w:val="00571F91"/>
    <w:rsid w:val="00572738"/>
    <w:rsid w:val="00572B47"/>
    <w:rsid w:val="00572EFE"/>
    <w:rsid w:val="005734D6"/>
    <w:rsid w:val="00573A82"/>
    <w:rsid w:val="00573B22"/>
    <w:rsid w:val="00574DF3"/>
    <w:rsid w:val="00575585"/>
    <w:rsid w:val="0057579B"/>
    <w:rsid w:val="00575DE3"/>
    <w:rsid w:val="00576690"/>
    <w:rsid w:val="00576D7E"/>
    <w:rsid w:val="00577036"/>
    <w:rsid w:val="005770C7"/>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3AE0"/>
    <w:rsid w:val="00583B8A"/>
    <w:rsid w:val="00584AB0"/>
    <w:rsid w:val="00585799"/>
    <w:rsid w:val="00585E3A"/>
    <w:rsid w:val="00585E76"/>
    <w:rsid w:val="00586196"/>
    <w:rsid w:val="00586B24"/>
    <w:rsid w:val="00586E83"/>
    <w:rsid w:val="0058713A"/>
    <w:rsid w:val="00587205"/>
    <w:rsid w:val="00587862"/>
    <w:rsid w:val="00587B47"/>
    <w:rsid w:val="00587BD7"/>
    <w:rsid w:val="005906D4"/>
    <w:rsid w:val="00590CED"/>
    <w:rsid w:val="00591018"/>
    <w:rsid w:val="005910E6"/>
    <w:rsid w:val="005914C8"/>
    <w:rsid w:val="005917EC"/>
    <w:rsid w:val="00591AC0"/>
    <w:rsid w:val="005927BB"/>
    <w:rsid w:val="005927CD"/>
    <w:rsid w:val="00592822"/>
    <w:rsid w:val="00593229"/>
    <w:rsid w:val="00593609"/>
    <w:rsid w:val="00593744"/>
    <w:rsid w:val="00593E71"/>
    <w:rsid w:val="0059431C"/>
    <w:rsid w:val="005947B1"/>
    <w:rsid w:val="00594A5E"/>
    <w:rsid w:val="00595E58"/>
    <w:rsid w:val="00595E9E"/>
    <w:rsid w:val="00596962"/>
    <w:rsid w:val="005979FF"/>
    <w:rsid w:val="00597A56"/>
    <w:rsid w:val="00597B4C"/>
    <w:rsid w:val="00597CE5"/>
    <w:rsid w:val="00597DEE"/>
    <w:rsid w:val="00597E91"/>
    <w:rsid w:val="00597FA2"/>
    <w:rsid w:val="005A03E6"/>
    <w:rsid w:val="005A07EC"/>
    <w:rsid w:val="005A09D6"/>
    <w:rsid w:val="005A0F79"/>
    <w:rsid w:val="005A13C1"/>
    <w:rsid w:val="005A16D7"/>
    <w:rsid w:val="005A172D"/>
    <w:rsid w:val="005A1B3A"/>
    <w:rsid w:val="005A1B82"/>
    <w:rsid w:val="005A1C0D"/>
    <w:rsid w:val="005A1E73"/>
    <w:rsid w:val="005A21C7"/>
    <w:rsid w:val="005A21CF"/>
    <w:rsid w:val="005A2729"/>
    <w:rsid w:val="005A2905"/>
    <w:rsid w:val="005A2E09"/>
    <w:rsid w:val="005A3224"/>
    <w:rsid w:val="005A3659"/>
    <w:rsid w:val="005A39E2"/>
    <w:rsid w:val="005A4DBE"/>
    <w:rsid w:val="005A4DFB"/>
    <w:rsid w:val="005A5188"/>
    <w:rsid w:val="005A53F8"/>
    <w:rsid w:val="005A55A3"/>
    <w:rsid w:val="005A58D5"/>
    <w:rsid w:val="005A5E21"/>
    <w:rsid w:val="005A5EDE"/>
    <w:rsid w:val="005A62DF"/>
    <w:rsid w:val="005A6A54"/>
    <w:rsid w:val="005A6AF8"/>
    <w:rsid w:val="005A77C1"/>
    <w:rsid w:val="005B0574"/>
    <w:rsid w:val="005B082D"/>
    <w:rsid w:val="005B2051"/>
    <w:rsid w:val="005B2EC5"/>
    <w:rsid w:val="005B36DE"/>
    <w:rsid w:val="005B38B4"/>
    <w:rsid w:val="005B3934"/>
    <w:rsid w:val="005B3D00"/>
    <w:rsid w:val="005B3E11"/>
    <w:rsid w:val="005B4677"/>
    <w:rsid w:val="005B4DFE"/>
    <w:rsid w:val="005B5581"/>
    <w:rsid w:val="005B5FC3"/>
    <w:rsid w:val="005B6044"/>
    <w:rsid w:val="005B609C"/>
    <w:rsid w:val="005B65FE"/>
    <w:rsid w:val="005B6C4A"/>
    <w:rsid w:val="005B6F3C"/>
    <w:rsid w:val="005B7E7B"/>
    <w:rsid w:val="005C0212"/>
    <w:rsid w:val="005C0539"/>
    <w:rsid w:val="005C07AA"/>
    <w:rsid w:val="005C0E73"/>
    <w:rsid w:val="005C17AA"/>
    <w:rsid w:val="005C2027"/>
    <w:rsid w:val="005C215C"/>
    <w:rsid w:val="005C2776"/>
    <w:rsid w:val="005C28B8"/>
    <w:rsid w:val="005C2CDE"/>
    <w:rsid w:val="005C2E5C"/>
    <w:rsid w:val="005C38A9"/>
    <w:rsid w:val="005C3B6C"/>
    <w:rsid w:val="005C3D30"/>
    <w:rsid w:val="005C40BC"/>
    <w:rsid w:val="005C4850"/>
    <w:rsid w:val="005C5D3B"/>
    <w:rsid w:val="005C5E09"/>
    <w:rsid w:val="005C61B2"/>
    <w:rsid w:val="005C651F"/>
    <w:rsid w:val="005C6F4A"/>
    <w:rsid w:val="005C72C9"/>
    <w:rsid w:val="005C7926"/>
    <w:rsid w:val="005D016F"/>
    <w:rsid w:val="005D0DF5"/>
    <w:rsid w:val="005D1118"/>
    <w:rsid w:val="005D116C"/>
    <w:rsid w:val="005D141B"/>
    <w:rsid w:val="005D1E1E"/>
    <w:rsid w:val="005D1E84"/>
    <w:rsid w:val="005D2188"/>
    <w:rsid w:val="005D27FC"/>
    <w:rsid w:val="005D2C9B"/>
    <w:rsid w:val="005D2F21"/>
    <w:rsid w:val="005D36B0"/>
    <w:rsid w:val="005D39EF"/>
    <w:rsid w:val="005D3E90"/>
    <w:rsid w:val="005D4522"/>
    <w:rsid w:val="005D497F"/>
    <w:rsid w:val="005D4B9B"/>
    <w:rsid w:val="005D5EA7"/>
    <w:rsid w:val="005D618E"/>
    <w:rsid w:val="005D676E"/>
    <w:rsid w:val="005D687F"/>
    <w:rsid w:val="005D7051"/>
    <w:rsid w:val="005D73A5"/>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3E5D"/>
    <w:rsid w:val="005E409E"/>
    <w:rsid w:val="005E44CC"/>
    <w:rsid w:val="005E4655"/>
    <w:rsid w:val="005E4935"/>
    <w:rsid w:val="005E532A"/>
    <w:rsid w:val="005E5A2D"/>
    <w:rsid w:val="005E5EAB"/>
    <w:rsid w:val="005E6194"/>
    <w:rsid w:val="005E62E6"/>
    <w:rsid w:val="005E63A6"/>
    <w:rsid w:val="005E7030"/>
    <w:rsid w:val="005E70A8"/>
    <w:rsid w:val="005E712B"/>
    <w:rsid w:val="005E7251"/>
    <w:rsid w:val="005E7343"/>
    <w:rsid w:val="005E756C"/>
    <w:rsid w:val="005E7654"/>
    <w:rsid w:val="005F09C4"/>
    <w:rsid w:val="005F0B2A"/>
    <w:rsid w:val="005F0E74"/>
    <w:rsid w:val="005F0E87"/>
    <w:rsid w:val="005F0EBD"/>
    <w:rsid w:val="005F1108"/>
    <w:rsid w:val="005F11E2"/>
    <w:rsid w:val="005F12D9"/>
    <w:rsid w:val="005F1351"/>
    <w:rsid w:val="005F14A0"/>
    <w:rsid w:val="005F16EE"/>
    <w:rsid w:val="005F1DBA"/>
    <w:rsid w:val="005F1FE9"/>
    <w:rsid w:val="005F4482"/>
    <w:rsid w:val="005F4BB7"/>
    <w:rsid w:val="005F4EB2"/>
    <w:rsid w:val="005F4F4C"/>
    <w:rsid w:val="005F5023"/>
    <w:rsid w:val="005F5332"/>
    <w:rsid w:val="005F55ED"/>
    <w:rsid w:val="005F571A"/>
    <w:rsid w:val="005F5A78"/>
    <w:rsid w:val="005F688D"/>
    <w:rsid w:val="005F6ED9"/>
    <w:rsid w:val="005F7794"/>
    <w:rsid w:val="005F79D7"/>
    <w:rsid w:val="005F7C61"/>
    <w:rsid w:val="0060027E"/>
    <w:rsid w:val="00600514"/>
    <w:rsid w:val="00601220"/>
    <w:rsid w:val="006019F3"/>
    <w:rsid w:val="00601BEF"/>
    <w:rsid w:val="00602264"/>
    <w:rsid w:val="006022C2"/>
    <w:rsid w:val="00602E14"/>
    <w:rsid w:val="00602FA3"/>
    <w:rsid w:val="00603120"/>
    <w:rsid w:val="00603392"/>
    <w:rsid w:val="00603F60"/>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BAB"/>
    <w:rsid w:val="00607DEF"/>
    <w:rsid w:val="00607FFD"/>
    <w:rsid w:val="00610124"/>
    <w:rsid w:val="006102FB"/>
    <w:rsid w:val="00610354"/>
    <w:rsid w:val="00610CA4"/>
    <w:rsid w:val="00610D72"/>
    <w:rsid w:val="00611261"/>
    <w:rsid w:val="0061145B"/>
    <w:rsid w:val="00611855"/>
    <w:rsid w:val="0061242F"/>
    <w:rsid w:val="0061275E"/>
    <w:rsid w:val="0061279F"/>
    <w:rsid w:val="006127FD"/>
    <w:rsid w:val="00612C60"/>
    <w:rsid w:val="00612D21"/>
    <w:rsid w:val="00612DFD"/>
    <w:rsid w:val="00613004"/>
    <w:rsid w:val="006140EB"/>
    <w:rsid w:val="00614276"/>
    <w:rsid w:val="00614622"/>
    <w:rsid w:val="00614ACD"/>
    <w:rsid w:val="00614B6D"/>
    <w:rsid w:val="00615051"/>
    <w:rsid w:val="0061561B"/>
    <w:rsid w:val="00615A86"/>
    <w:rsid w:val="00615D25"/>
    <w:rsid w:val="0061627E"/>
    <w:rsid w:val="006164D3"/>
    <w:rsid w:val="006164F3"/>
    <w:rsid w:val="00616B26"/>
    <w:rsid w:val="0061736C"/>
    <w:rsid w:val="00620495"/>
    <w:rsid w:val="0062072D"/>
    <w:rsid w:val="00620D4E"/>
    <w:rsid w:val="00620E92"/>
    <w:rsid w:val="006212C2"/>
    <w:rsid w:val="00621374"/>
    <w:rsid w:val="00621E44"/>
    <w:rsid w:val="00622342"/>
    <w:rsid w:val="00622B14"/>
    <w:rsid w:val="00622B53"/>
    <w:rsid w:val="00623ACD"/>
    <w:rsid w:val="00623CF8"/>
    <w:rsid w:val="00623FF1"/>
    <w:rsid w:val="0062499E"/>
    <w:rsid w:val="00624A58"/>
    <w:rsid w:val="00624A6C"/>
    <w:rsid w:val="006252BE"/>
    <w:rsid w:val="00626869"/>
    <w:rsid w:val="006303D3"/>
    <w:rsid w:val="00631077"/>
    <w:rsid w:val="006311BC"/>
    <w:rsid w:val="00632403"/>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6B90"/>
    <w:rsid w:val="00637737"/>
    <w:rsid w:val="006377E4"/>
    <w:rsid w:val="006378A1"/>
    <w:rsid w:val="00637A51"/>
    <w:rsid w:val="00637AAB"/>
    <w:rsid w:val="00637BC9"/>
    <w:rsid w:val="00637F76"/>
    <w:rsid w:val="00640080"/>
    <w:rsid w:val="0064046C"/>
    <w:rsid w:val="00640616"/>
    <w:rsid w:val="00640767"/>
    <w:rsid w:val="00640EC8"/>
    <w:rsid w:val="006410AB"/>
    <w:rsid w:val="006416D0"/>
    <w:rsid w:val="00641A8F"/>
    <w:rsid w:val="00641BF3"/>
    <w:rsid w:val="00641C52"/>
    <w:rsid w:val="00642A13"/>
    <w:rsid w:val="00642F49"/>
    <w:rsid w:val="00643493"/>
    <w:rsid w:val="00643A81"/>
    <w:rsid w:val="00643B27"/>
    <w:rsid w:val="00644255"/>
    <w:rsid w:val="00644C3F"/>
    <w:rsid w:val="00644E01"/>
    <w:rsid w:val="00644F9D"/>
    <w:rsid w:val="00645120"/>
    <w:rsid w:val="00645F3B"/>
    <w:rsid w:val="00646158"/>
    <w:rsid w:val="006463BC"/>
    <w:rsid w:val="006464B5"/>
    <w:rsid w:val="0064662C"/>
    <w:rsid w:val="00646696"/>
    <w:rsid w:val="00647092"/>
    <w:rsid w:val="006475DD"/>
    <w:rsid w:val="00647EC8"/>
    <w:rsid w:val="006503A9"/>
    <w:rsid w:val="0065115E"/>
    <w:rsid w:val="0065129C"/>
    <w:rsid w:val="006513E0"/>
    <w:rsid w:val="006515C7"/>
    <w:rsid w:val="006515D9"/>
    <w:rsid w:val="00651A3D"/>
    <w:rsid w:val="00652920"/>
    <w:rsid w:val="00652A1B"/>
    <w:rsid w:val="00652A54"/>
    <w:rsid w:val="00652B5E"/>
    <w:rsid w:val="00653609"/>
    <w:rsid w:val="006539EA"/>
    <w:rsid w:val="00653B58"/>
    <w:rsid w:val="006547A2"/>
    <w:rsid w:val="0065544B"/>
    <w:rsid w:val="00655B97"/>
    <w:rsid w:val="00655E78"/>
    <w:rsid w:val="0065608F"/>
    <w:rsid w:val="0065634F"/>
    <w:rsid w:val="0065668B"/>
    <w:rsid w:val="006568DD"/>
    <w:rsid w:val="00656EB0"/>
    <w:rsid w:val="00656FFA"/>
    <w:rsid w:val="00657BD0"/>
    <w:rsid w:val="00657DAF"/>
    <w:rsid w:val="00657DD2"/>
    <w:rsid w:val="00657FFE"/>
    <w:rsid w:val="006608BA"/>
    <w:rsid w:val="00661569"/>
    <w:rsid w:val="0066159D"/>
    <w:rsid w:val="00661829"/>
    <w:rsid w:val="00661CAA"/>
    <w:rsid w:val="00661DB7"/>
    <w:rsid w:val="00661F23"/>
    <w:rsid w:val="0066222B"/>
    <w:rsid w:val="00662690"/>
    <w:rsid w:val="00662DE0"/>
    <w:rsid w:val="00663B69"/>
    <w:rsid w:val="006650F3"/>
    <w:rsid w:val="0066543B"/>
    <w:rsid w:val="0066558D"/>
    <w:rsid w:val="00665858"/>
    <w:rsid w:val="00665917"/>
    <w:rsid w:val="00665BAC"/>
    <w:rsid w:val="00665E03"/>
    <w:rsid w:val="00666E0D"/>
    <w:rsid w:val="00666FA8"/>
    <w:rsid w:val="00667474"/>
    <w:rsid w:val="00667B81"/>
    <w:rsid w:val="00667D4F"/>
    <w:rsid w:val="00670488"/>
    <w:rsid w:val="006708DF"/>
    <w:rsid w:val="00671478"/>
    <w:rsid w:val="00671599"/>
    <w:rsid w:val="0067183D"/>
    <w:rsid w:val="00671891"/>
    <w:rsid w:val="00671C99"/>
    <w:rsid w:val="00671EED"/>
    <w:rsid w:val="00672645"/>
    <w:rsid w:val="006727C0"/>
    <w:rsid w:val="00672B4B"/>
    <w:rsid w:val="00673134"/>
    <w:rsid w:val="006731DC"/>
    <w:rsid w:val="006731FD"/>
    <w:rsid w:val="00673646"/>
    <w:rsid w:val="006739B5"/>
    <w:rsid w:val="006739E8"/>
    <w:rsid w:val="006745A8"/>
    <w:rsid w:val="006749BE"/>
    <w:rsid w:val="00674D2E"/>
    <w:rsid w:val="006756CE"/>
    <w:rsid w:val="00675E43"/>
    <w:rsid w:val="00675F80"/>
    <w:rsid w:val="0067608F"/>
    <w:rsid w:val="00676422"/>
    <w:rsid w:val="0067657F"/>
    <w:rsid w:val="006769CD"/>
    <w:rsid w:val="00676F17"/>
    <w:rsid w:val="006776DC"/>
    <w:rsid w:val="00677719"/>
    <w:rsid w:val="00677D32"/>
    <w:rsid w:val="00680446"/>
    <w:rsid w:val="006805A4"/>
    <w:rsid w:val="00680611"/>
    <w:rsid w:val="00680F14"/>
    <w:rsid w:val="006810D4"/>
    <w:rsid w:val="006812ED"/>
    <w:rsid w:val="006817FB"/>
    <w:rsid w:val="00681B28"/>
    <w:rsid w:val="00682146"/>
    <w:rsid w:val="00682E29"/>
    <w:rsid w:val="00682E42"/>
    <w:rsid w:val="0068329C"/>
    <w:rsid w:val="0068344B"/>
    <w:rsid w:val="00683C18"/>
    <w:rsid w:val="00684254"/>
    <w:rsid w:val="006847EB"/>
    <w:rsid w:val="00684946"/>
    <w:rsid w:val="0068587F"/>
    <w:rsid w:val="00685B98"/>
    <w:rsid w:val="00685B9D"/>
    <w:rsid w:val="00685D57"/>
    <w:rsid w:val="006863B4"/>
    <w:rsid w:val="00686558"/>
    <w:rsid w:val="0068687D"/>
    <w:rsid w:val="00686A28"/>
    <w:rsid w:val="00686E7B"/>
    <w:rsid w:val="0068769B"/>
    <w:rsid w:val="006879D0"/>
    <w:rsid w:val="00687D9A"/>
    <w:rsid w:val="00691473"/>
    <w:rsid w:val="00691B5C"/>
    <w:rsid w:val="00691F3A"/>
    <w:rsid w:val="006920D0"/>
    <w:rsid w:val="00692150"/>
    <w:rsid w:val="0069285B"/>
    <w:rsid w:val="00692C5A"/>
    <w:rsid w:val="00692CE2"/>
    <w:rsid w:val="00693154"/>
    <w:rsid w:val="00693223"/>
    <w:rsid w:val="00693ACE"/>
    <w:rsid w:val="00693DF5"/>
    <w:rsid w:val="00693FA7"/>
    <w:rsid w:val="00694155"/>
    <w:rsid w:val="006941DA"/>
    <w:rsid w:val="00694305"/>
    <w:rsid w:val="006946F0"/>
    <w:rsid w:val="00694740"/>
    <w:rsid w:val="00694D04"/>
    <w:rsid w:val="00694E8B"/>
    <w:rsid w:val="00694F62"/>
    <w:rsid w:val="00694F65"/>
    <w:rsid w:val="00695130"/>
    <w:rsid w:val="00695311"/>
    <w:rsid w:val="006953BD"/>
    <w:rsid w:val="00695431"/>
    <w:rsid w:val="006957BA"/>
    <w:rsid w:val="00696715"/>
    <w:rsid w:val="00697591"/>
    <w:rsid w:val="006A0925"/>
    <w:rsid w:val="006A09D8"/>
    <w:rsid w:val="006A0FA8"/>
    <w:rsid w:val="006A1034"/>
    <w:rsid w:val="006A13AF"/>
    <w:rsid w:val="006A158C"/>
    <w:rsid w:val="006A16BE"/>
    <w:rsid w:val="006A1DC0"/>
    <w:rsid w:val="006A2065"/>
    <w:rsid w:val="006A2E47"/>
    <w:rsid w:val="006A330C"/>
    <w:rsid w:val="006A3709"/>
    <w:rsid w:val="006A3756"/>
    <w:rsid w:val="006A3B90"/>
    <w:rsid w:val="006A3E62"/>
    <w:rsid w:val="006A413C"/>
    <w:rsid w:val="006A43C3"/>
    <w:rsid w:val="006A4B96"/>
    <w:rsid w:val="006A4EE4"/>
    <w:rsid w:val="006A5105"/>
    <w:rsid w:val="006A566C"/>
    <w:rsid w:val="006A5FED"/>
    <w:rsid w:val="006A721E"/>
    <w:rsid w:val="006A75C0"/>
    <w:rsid w:val="006A7A6D"/>
    <w:rsid w:val="006B03CE"/>
    <w:rsid w:val="006B0406"/>
    <w:rsid w:val="006B0721"/>
    <w:rsid w:val="006B0974"/>
    <w:rsid w:val="006B1143"/>
    <w:rsid w:val="006B1494"/>
    <w:rsid w:val="006B2114"/>
    <w:rsid w:val="006B23DC"/>
    <w:rsid w:val="006B2624"/>
    <w:rsid w:val="006B29F3"/>
    <w:rsid w:val="006B2A74"/>
    <w:rsid w:val="006B32EB"/>
    <w:rsid w:val="006B3747"/>
    <w:rsid w:val="006B3E7C"/>
    <w:rsid w:val="006B4060"/>
    <w:rsid w:val="006B43DF"/>
    <w:rsid w:val="006B507A"/>
    <w:rsid w:val="006B5631"/>
    <w:rsid w:val="006B60A4"/>
    <w:rsid w:val="006B649A"/>
    <w:rsid w:val="006B729A"/>
    <w:rsid w:val="006B763F"/>
    <w:rsid w:val="006B7F6B"/>
    <w:rsid w:val="006C066B"/>
    <w:rsid w:val="006C06D0"/>
    <w:rsid w:val="006C0773"/>
    <w:rsid w:val="006C1244"/>
    <w:rsid w:val="006C150B"/>
    <w:rsid w:val="006C16AE"/>
    <w:rsid w:val="006C19B4"/>
    <w:rsid w:val="006C24CB"/>
    <w:rsid w:val="006C37B1"/>
    <w:rsid w:val="006C404F"/>
    <w:rsid w:val="006C4254"/>
    <w:rsid w:val="006C46CF"/>
    <w:rsid w:val="006C4A07"/>
    <w:rsid w:val="006C4B67"/>
    <w:rsid w:val="006C505B"/>
    <w:rsid w:val="006C51EF"/>
    <w:rsid w:val="006C5A89"/>
    <w:rsid w:val="006C5B9C"/>
    <w:rsid w:val="006C6376"/>
    <w:rsid w:val="006C66F5"/>
    <w:rsid w:val="006C66FA"/>
    <w:rsid w:val="006C6CF4"/>
    <w:rsid w:val="006C73BC"/>
    <w:rsid w:val="006C777C"/>
    <w:rsid w:val="006C7ADB"/>
    <w:rsid w:val="006C7C4B"/>
    <w:rsid w:val="006C7CF4"/>
    <w:rsid w:val="006C7E17"/>
    <w:rsid w:val="006D0600"/>
    <w:rsid w:val="006D0932"/>
    <w:rsid w:val="006D0AE5"/>
    <w:rsid w:val="006D1275"/>
    <w:rsid w:val="006D1503"/>
    <w:rsid w:val="006D1A2B"/>
    <w:rsid w:val="006D1BC1"/>
    <w:rsid w:val="006D2B12"/>
    <w:rsid w:val="006D2F4C"/>
    <w:rsid w:val="006D3208"/>
    <w:rsid w:val="006D3541"/>
    <w:rsid w:val="006D384A"/>
    <w:rsid w:val="006D38B0"/>
    <w:rsid w:val="006D38E8"/>
    <w:rsid w:val="006D5E66"/>
    <w:rsid w:val="006D62CE"/>
    <w:rsid w:val="006D6A9B"/>
    <w:rsid w:val="006D6AF8"/>
    <w:rsid w:val="006D700A"/>
    <w:rsid w:val="006D76CA"/>
    <w:rsid w:val="006D7F48"/>
    <w:rsid w:val="006E05BC"/>
    <w:rsid w:val="006E06D5"/>
    <w:rsid w:val="006E0929"/>
    <w:rsid w:val="006E0E73"/>
    <w:rsid w:val="006E19F4"/>
    <w:rsid w:val="006E1B70"/>
    <w:rsid w:val="006E1C29"/>
    <w:rsid w:val="006E2577"/>
    <w:rsid w:val="006E2E6B"/>
    <w:rsid w:val="006E3623"/>
    <w:rsid w:val="006E373A"/>
    <w:rsid w:val="006E3741"/>
    <w:rsid w:val="006E3A8B"/>
    <w:rsid w:val="006E3B94"/>
    <w:rsid w:val="006E3D81"/>
    <w:rsid w:val="006E53E6"/>
    <w:rsid w:val="006E5B14"/>
    <w:rsid w:val="006E5C98"/>
    <w:rsid w:val="006E679D"/>
    <w:rsid w:val="006E68A2"/>
    <w:rsid w:val="006E6947"/>
    <w:rsid w:val="006E6ACE"/>
    <w:rsid w:val="006E72E3"/>
    <w:rsid w:val="006E78B8"/>
    <w:rsid w:val="006E7B18"/>
    <w:rsid w:val="006E7F67"/>
    <w:rsid w:val="006F07CF"/>
    <w:rsid w:val="006F0C21"/>
    <w:rsid w:val="006F0D0E"/>
    <w:rsid w:val="006F0F02"/>
    <w:rsid w:val="006F1188"/>
    <w:rsid w:val="006F1A83"/>
    <w:rsid w:val="006F1B90"/>
    <w:rsid w:val="006F3052"/>
    <w:rsid w:val="006F3230"/>
    <w:rsid w:val="006F380C"/>
    <w:rsid w:val="006F3CF4"/>
    <w:rsid w:val="006F4148"/>
    <w:rsid w:val="006F416B"/>
    <w:rsid w:val="006F4469"/>
    <w:rsid w:val="006F4540"/>
    <w:rsid w:val="006F4E23"/>
    <w:rsid w:val="006F4E72"/>
    <w:rsid w:val="006F5243"/>
    <w:rsid w:val="006F5810"/>
    <w:rsid w:val="006F5D9A"/>
    <w:rsid w:val="006F615A"/>
    <w:rsid w:val="006F63C4"/>
    <w:rsid w:val="006F6C6C"/>
    <w:rsid w:val="006F70CC"/>
    <w:rsid w:val="006F7295"/>
    <w:rsid w:val="006F781B"/>
    <w:rsid w:val="00700205"/>
    <w:rsid w:val="00700494"/>
    <w:rsid w:val="007004BD"/>
    <w:rsid w:val="0070070C"/>
    <w:rsid w:val="00700761"/>
    <w:rsid w:val="00700D3F"/>
    <w:rsid w:val="00701B54"/>
    <w:rsid w:val="00701E37"/>
    <w:rsid w:val="007020A5"/>
    <w:rsid w:val="007020BE"/>
    <w:rsid w:val="0070272A"/>
    <w:rsid w:val="0070298B"/>
    <w:rsid w:val="00702A41"/>
    <w:rsid w:val="00704389"/>
    <w:rsid w:val="007050DB"/>
    <w:rsid w:val="007053E9"/>
    <w:rsid w:val="00705A1C"/>
    <w:rsid w:val="00706251"/>
    <w:rsid w:val="007065D3"/>
    <w:rsid w:val="00706EE0"/>
    <w:rsid w:val="007072E0"/>
    <w:rsid w:val="007100B4"/>
    <w:rsid w:val="0071060F"/>
    <w:rsid w:val="00710B0B"/>
    <w:rsid w:val="00711B56"/>
    <w:rsid w:val="00712A4B"/>
    <w:rsid w:val="00712C96"/>
    <w:rsid w:val="00712F74"/>
    <w:rsid w:val="007130FE"/>
    <w:rsid w:val="00713D63"/>
    <w:rsid w:val="00713F8B"/>
    <w:rsid w:val="007143F6"/>
    <w:rsid w:val="0071490C"/>
    <w:rsid w:val="00715541"/>
    <w:rsid w:val="00715920"/>
    <w:rsid w:val="00715E49"/>
    <w:rsid w:val="0071630B"/>
    <w:rsid w:val="0071633C"/>
    <w:rsid w:val="00716C5C"/>
    <w:rsid w:val="00716F21"/>
    <w:rsid w:val="00717543"/>
    <w:rsid w:val="007175BE"/>
    <w:rsid w:val="007176E1"/>
    <w:rsid w:val="00717C65"/>
    <w:rsid w:val="00717EE2"/>
    <w:rsid w:val="00721494"/>
    <w:rsid w:val="0072167F"/>
    <w:rsid w:val="00721E6C"/>
    <w:rsid w:val="00721F1D"/>
    <w:rsid w:val="007222C4"/>
    <w:rsid w:val="00722348"/>
    <w:rsid w:val="00722C02"/>
    <w:rsid w:val="00722D77"/>
    <w:rsid w:val="007234D2"/>
    <w:rsid w:val="0072376D"/>
    <w:rsid w:val="0072403E"/>
    <w:rsid w:val="007240EA"/>
    <w:rsid w:val="007245A3"/>
    <w:rsid w:val="007247B7"/>
    <w:rsid w:val="007247EE"/>
    <w:rsid w:val="00724920"/>
    <w:rsid w:val="00724FCA"/>
    <w:rsid w:val="007255AD"/>
    <w:rsid w:val="00725948"/>
    <w:rsid w:val="0072636E"/>
    <w:rsid w:val="00726A87"/>
    <w:rsid w:val="00726C10"/>
    <w:rsid w:val="00726F80"/>
    <w:rsid w:val="007273EE"/>
    <w:rsid w:val="00727B58"/>
    <w:rsid w:val="00727B71"/>
    <w:rsid w:val="00727C90"/>
    <w:rsid w:val="00727D57"/>
    <w:rsid w:val="00730277"/>
    <w:rsid w:val="007309F0"/>
    <w:rsid w:val="00730A49"/>
    <w:rsid w:val="00730F7A"/>
    <w:rsid w:val="00731487"/>
    <w:rsid w:val="007314C5"/>
    <w:rsid w:val="0073194B"/>
    <w:rsid w:val="00731B2B"/>
    <w:rsid w:val="00731BD0"/>
    <w:rsid w:val="00731DD3"/>
    <w:rsid w:val="007321FB"/>
    <w:rsid w:val="007324B6"/>
    <w:rsid w:val="00732621"/>
    <w:rsid w:val="00732D05"/>
    <w:rsid w:val="00732D28"/>
    <w:rsid w:val="00733154"/>
    <w:rsid w:val="00733428"/>
    <w:rsid w:val="00733578"/>
    <w:rsid w:val="00733628"/>
    <w:rsid w:val="007336C9"/>
    <w:rsid w:val="007340C9"/>
    <w:rsid w:val="007346E8"/>
    <w:rsid w:val="00734A4C"/>
    <w:rsid w:val="0073504F"/>
    <w:rsid w:val="00735D31"/>
    <w:rsid w:val="00736565"/>
    <w:rsid w:val="007377C3"/>
    <w:rsid w:val="007379AC"/>
    <w:rsid w:val="00737A21"/>
    <w:rsid w:val="00737CC5"/>
    <w:rsid w:val="00737D02"/>
    <w:rsid w:val="00740C36"/>
    <w:rsid w:val="00741504"/>
    <w:rsid w:val="007418F6"/>
    <w:rsid w:val="00742277"/>
    <w:rsid w:val="00742358"/>
    <w:rsid w:val="00742BE5"/>
    <w:rsid w:val="00742CC2"/>
    <w:rsid w:val="007434F1"/>
    <w:rsid w:val="00743A41"/>
    <w:rsid w:val="00743AFF"/>
    <w:rsid w:val="0074472A"/>
    <w:rsid w:val="0074583F"/>
    <w:rsid w:val="00745C32"/>
    <w:rsid w:val="00746104"/>
    <w:rsid w:val="00746235"/>
    <w:rsid w:val="0074636F"/>
    <w:rsid w:val="00746428"/>
    <w:rsid w:val="00746F6C"/>
    <w:rsid w:val="007471AE"/>
    <w:rsid w:val="00747C5F"/>
    <w:rsid w:val="00747CFC"/>
    <w:rsid w:val="00747FE7"/>
    <w:rsid w:val="0075042E"/>
    <w:rsid w:val="007509A3"/>
    <w:rsid w:val="00750D0A"/>
    <w:rsid w:val="00751439"/>
    <w:rsid w:val="0075173F"/>
    <w:rsid w:val="00751A4A"/>
    <w:rsid w:val="00751AEC"/>
    <w:rsid w:val="00751C0C"/>
    <w:rsid w:val="00751F7F"/>
    <w:rsid w:val="0075238E"/>
    <w:rsid w:val="0075259F"/>
    <w:rsid w:val="0075269C"/>
    <w:rsid w:val="00752B08"/>
    <w:rsid w:val="00752B49"/>
    <w:rsid w:val="00752B7E"/>
    <w:rsid w:val="00752D13"/>
    <w:rsid w:val="00752FFC"/>
    <w:rsid w:val="00753007"/>
    <w:rsid w:val="007531FD"/>
    <w:rsid w:val="0075374D"/>
    <w:rsid w:val="007538D7"/>
    <w:rsid w:val="00753B1A"/>
    <w:rsid w:val="00753D37"/>
    <w:rsid w:val="00753D6B"/>
    <w:rsid w:val="00754C6A"/>
    <w:rsid w:val="00754D62"/>
    <w:rsid w:val="00754E19"/>
    <w:rsid w:val="00755192"/>
    <w:rsid w:val="0075576F"/>
    <w:rsid w:val="00755AAF"/>
    <w:rsid w:val="00755F05"/>
    <w:rsid w:val="00755FD1"/>
    <w:rsid w:val="00756227"/>
    <w:rsid w:val="0075743E"/>
    <w:rsid w:val="007574BD"/>
    <w:rsid w:val="00757842"/>
    <w:rsid w:val="007578ED"/>
    <w:rsid w:val="007579A8"/>
    <w:rsid w:val="00757BE0"/>
    <w:rsid w:val="0076035F"/>
    <w:rsid w:val="00760AAF"/>
    <w:rsid w:val="007617A7"/>
    <w:rsid w:val="00761D98"/>
    <w:rsid w:val="0076207F"/>
    <w:rsid w:val="007621F5"/>
    <w:rsid w:val="00762E13"/>
    <w:rsid w:val="00763379"/>
    <w:rsid w:val="007639E8"/>
    <w:rsid w:val="00763B2B"/>
    <w:rsid w:val="007644E0"/>
    <w:rsid w:val="00764B05"/>
    <w:rsid w:val="00764E43"/>
    <w:rsid w:val="00765E97"/>
    <w:rsid w:val="00766394"/>
    <w:rsid w:val="007663B3"/>
    <w:rsid w:val="007674E8"/>
    <w:rsid w:val="00767B7A"/>
    <w:rsid w:val="00767DF0"/>
    <w:rsid w:val="00767F08"/>
    <w:rsid w:val="00770216"/>
    <w:rsid w:val="00770502"/>
    <w:rsid w:val="007710A5"/>
    <w:rsid w:val="007710CC"/>
    <w:rsid w:val="0077130D"/>
    <w:rsid w:val="007714D6"/>
    <w:rsid w:val="00771E19"/>
    <w:rsid w:val="0077295A"/>
    <w:rsid w:val="00772DA2"/>
    <w:rsid w:val="007732ED"/>
    <w:rsid w:val="007734A1"/>
    <w:rsid w:val="007736A1"/>
    <w:rsid w:val="00773A0F"/>
    <w:rsid w:val="00773B98"/>
    <w:rsid w:val="00774B91"/>
    <w:rsid w:val="00774D08"/>
    <w:rsid w:val="007751BE"/>
    <w:rsid w:val="00775B58"/>
    <w:rsid w:val="00775EA3"/>
    <w:rsid w:val="00776296"/>
    <w:rsid w:val="0077642D"/>
    <w:rsid w:val="00776452"/>
    <w:rsid w:val="0077685D"/>
    <w:rsid w:val="00776CEE"/>
    <w:rsid w:val="00776ED3"/>
    <w:rsid w:val="00777102"/>
    <w:rsid w:val="0077710F"/>
    <w:rsid w:val="00777B89"/>
    <w:rsid w:val="00777C68"/>
    <w:rsid w:val="00777DDC"/>
    <w:rsid w:val="00780C1D"/>
    <w:rsid w:val="00781697"/>
    <w:rsid w:val="00781BA3"/>
    <w:rsid w:val="00781C60"/>
    <w:rsid w:val="00782450"/>
    <w:rsid w:val="007825AC"/>
    <w:rsid w:val="007837F9"/>
    <w:rsid w:val="00783F6E"/>
    <w:rsid w:val="00783FBA"/>
    <w:rsid w:val="0078405A"/>
    <w:rsid w:val="00784183"/>
    <w:rsid w:val="0078439D"/>
    <w:rsid w:val="0078456D"/>
    <w:rsid w:val="0078464C"/>
    <w:rsid w:val="00784FCA"/>
    <w:rsid w:val="007854C7"/>
    <w:rsid w:val="00785DDB"/>
    <w:rsid w:val="00785E45"/>
    <w:rsid w:val="00786312"/>
    <w:rsid w:val="007876E4"/>
    <w:rsid w:val="00787C46"/>
    <w:rsid w:val="00787D38"/>
    <w:rsid w:val="00787FD0"/>
    <w:rsid w:val="00790025"/>
    <w:rsid w:val="00790275"/>
    <w:rsid w:val="0079055D"/>
    <w:rsid w:val="00790A0E"/>
    <w:rsid w:val="00790BD1"/>
    <w:rsid w:val="00790E42"/>
    <w:rsid w:val="00791780"/>
    <w:rsid w:val="00791AF1"/>
    <w:rsid w:val="00791B31"/>
    <w:rsid w:val="00792123"/>
    <w:rsid w:val="00792379"/>
    <w:rsid w:val="00792E16"/>
    <w:rsid w:val="00793068"/>
    <w:rsid w:val="007931C3"/>
    <w:rsid w:val="0079331F"/>
    <w:rsid w:val="0079344A"/>
    <w:rsid w:val="00793965"/>
    <w:rsid w:val="007943EA"/>
    <w:rsid w:val="00794606"/>
    <w:rsid w:val="0079525A"/>
    <w:rsid w:val="0079541E"/>
    <w:rsid w:val="007962DD"/>
    <w:rsid w:val="007966BA"/>
    <w:rsid w:val="00796792"/>
    <w:rsid w:val="0079679C"/>
    <w:rsid w:val="00796902"/>
    <w:rsid w:val="0079740F"/>
    <w:rsid w:val="007974A7"/>
    <w:rsid w:val="007A0E41"/>
    <w:rsid w:val="007A2ECD"/>
    <w:rsid w:val="007A33BA"/>
    <w:rsid w:val="007A3942"/>
    <w:rsid w:val="007A442A"/>
    <w:rsid w:val="007A47D8"/>
    <w:rsid w:val="007A4865"/>
    <w:rsid w:val="007A4CB0"/>
    <w:rsid w:val="007A4E3D"/>
    <w:rsid w:val="007A4FB5"/>
    <w:rsid w:val="007A5403"/>
    <w:rsid w:val="007A56BC"/>
    <w:rsid w:val="007A56D4"/>
    <w:rsid w:val="007A58B8"/>
    <w:rsid w:val="007A64D9"/>
    <w:rsid w:val="007A6860"/>
    <w:rsid w:val="007A68C7"/>
    <w:rsid w:val="007A7016"/>
    <w:rsid w:val="007A76EC"/>
    <w:rsid w:val="007A76F3"/>
    <w:rsid w:val="007B007A"/>
    <w:rsid w:val="007B04EB"/>
    <w:rsid w:val="007B15B9"/>
    <w:rsid w:val="007B1863"/>
    <w:rsid w:val="007B1B5A"/>
    <w:rsid w:val="007B1ED5"/>
    <w:rsid w:val="007B2003"/>
    <w:rsid w:val="007B2033"/>
    <w:rsid w:val="007B2D2A"/>
    <w:rsid w:val="007B3375"/>
    <w:rsid w:val="007B3ED2"/>
    <w:rsid w:val="007B5152"/>
    <w:rsid w:val="007B53B9"/>
    <w:rsid w:val="007B54FF"/>
    <w:rsid w:val="007B5ADD"/>
    <w:rsid w:val="007B5D49"/>
    <w:rsid w:val="007B5E82"/>
    <w:rsid w:val="007B6A25"/>
    <w:rsid w:val="007B6BC4"/>
    <w:rsid w:val="007B6D9B"/>
    <w:rsid w:val="007B7247"/>
    <w:rsid w:val="007C094F"/>
    <w:rsid w:val="007C1A83"/>
    <w:rsid w:val="007C1C85"/>
    <w:rsid w:val="007C1FE6"/>
    <w:rsid w:val="007C23FB"/>
    <w:rsid w:val="007C2469"/>
    <w:rsid w:val="007C25CB"/>
    <w:rsid w:val="007C2665"/>
    <w:rsid w:val="007C2E68"/>
    <w:rsid w:val="007C2F49"/>
    <w:rsid w:val="007C3A5B"/>
    <w:rsid w:val="007C4CAE"/>
    <w:rsid w:val="007C4CEF"/>
    <w:rsid w:val="007C4F6E"/>
    <w:rsid w:val="007C51FA"/>
    <w:rsid w:val="007C5AAE"/>
    <w:rsid w:val="007C6368"/>
    <w:rsid w:val="007C6613"/>
    <w:rsid w:val="007C6801"/>
    <w:rsid w:val="007C68FC"/>
    <w:rsid w:val="007C73A4"/>
    <w:rsid w:val="007C748C"/>
    <w:rsid w:val="007C7494"/>
    <w:rsid w:val="007C771D"/>
    <w:rsid w:val="007C7AD1"/>
    <w:rsid w:val="007C7C7C"/>
    <w:rsid w:val="007C7D5B"/>
    <w:rsid w:val="007C7EEA"/>
    <w:rsid w:val="007D01A9"/>
    <w:rsid w:val="007D02F1"/>
    <w:rsid w:val="007D0545"/>
    <w:rsid w:val="007D10C3"/>
    <w:rsid w:val="007D1BBA"/>
    <w:rsid w:val="007D20FD"/>
    <w:rsid w:val="007D2729"/>
    <w:rsid w:val="007D2B02"/>
    <w:rsid w:val="007D2BE0"/>
    <w:rsid w:val="007D2CC0"/>
    <w:rsid w:val="007D2DD8"/>
    <w:rsid w:val="007D2FF2"/>
    <w:rsid w:val="007D3D0F"/>
    <w:rsid w:val="007D43CF"/>
    <w:rsid w:val="007D443A"/>
    <w:rsid w:val="007D4587"/>
    <w:rsid w:val="007D556D"/>
    <w:rsid w:val="007D5BCC"/>
    <w:rsid w:val="007D61AE"/>
    <w:rsid w:val="007D66B6"/>
    <w:rsid w:val="007D691A"/>
    <w:rsid w:val="007D7266"/>
    <w:rsid w:val="007D7EBD"/>
    <w:rsid w:val="007E06AA"/>
    <w:rsid w:val="007E0E07"/>
    <w:rsid w:val="007E1211"/>
    <w:rsid w:val="007E1416"/>
    <w:rsid w:val="007E1D6E"/>
    <w:rsid w:val="007E1FDC"/>
    <w:rsid w:val="007E41C6"/>
    <w:rsid w:val="007E4277"/>
    <w:rsid w:val="007E495A"/>
    <w:rsid w:val="007E5344"/>
    <w:rsid w:val="007E54A5"/>
    <w:rsid w:val="007E5880"/>
    <w:rsid w:val="007E5CA5"/>
    <w:rsid w:val="007E623E"/>
    <w:rsid w:val="007E67F3"/>
    <w:rsid w:val="007E718B"/>
    <w:rsid w:val="007E7256"/>
    <w:rsid w:val="007E7350"/>
    <w:rsid w:val="007E74EC"/>
    <w:rsid w:val="007F0172"/>
    <w:rsid w:val="007F0CBC"/>
    <w:rsid w:val="007F10C8"/>
    <w:rsid w:val="007F1193"/>
    <w:rsid w:val="007F1279"/>
    <w:rsid w:val="007F1439"/>
    <w:rsid w:val="007F1B8A"/>
    <w:rsid w:val="007F1E95"/>
    <w:rsid w:val="007F282B"/>
    <w:rsid w:val="007F2F04"/>
    <w:rsid w:val="007F2FFD"/>
    <w:rsid w:val="007F32CF"/>
    <w:rsid w:val="007F3BFA"/>
    <w:rsid w:val="007F3BFC"/>
    <w:rsid w:val="007F3F85"/>
    <w:rsid w:val="007F4E47"/>
    <w:rsid w:val="007F5769"/>
    <w:rsid w:val="007F582E"/>
    <w:rsid w:val="007F58B7"/>
    <w:rsid w:val="007F5C52"/>
    <w:rsid w:val="007F5D6E"/>
    <w:rsid w:val="007F5EFA"/>
    <w:rsid w:val="007F5EFD"/>
    <w:rsid w:val="007F6626"/>
    <w:rsid w:val="007F6745"/>
    <w:rsid w:val="007F6AD4"/>
    <w:rsid w:val="007F6C92"/>
    <w:rsid w:val="007F7183"/>
    <w:rsid w:val="007F7419"/>
    <w:rsid w:val="007F7553"/>
    <w:rsid w:val="007F7773"/>
    <w:rsid w:val="00800142"/>
    <w:rsid w:val="00800541"/>
    <w:rsid w:val="00800678"/>
    <w:rsid w:val="008006D4"/>
    <w:rsid w:val="0080096A"/>
    <w:rsid w:val="00800C45"/>
    <w:rsid w:val="008012C7"/>
    <w:rsid w:val="00801524"/>
    <w:rsid w:val="0080197A"/>
    <w:rsid w:val="00801D6B"/>
    <w:rsid w:val="008021F2"/>
    <w:rsid w:val="008027CD"/>
    <w:rsid w:val="00802BA8"/>
    <w:rsid w:val="0080341F"/>
    <w:rsid w:val="008036E2"/>
    <w:rsid w:val="00803EBE"/>
    <w:rsid w:val="008043A7"/>
    <w:rsid w:val="008043BA"/>
    <w:rsid w:val="008044A9"/>
    <w:rsid w:val="008044E3"/>
    <w:rsid w:val="008047EF"/>
    <w:rsid w:val="00804C3B"/>
    <w:rsid w:val="00804ED6"/>
    <w:rsid w:val="00805146"/>
    <w:rsid w:val="008054DD"/>
    <w:rsid w:val="00805D1E"/>
    <w:rsid w:val="00805F93"/>
    <w:rsid w:val="008069EF"/>
    <w:rsid w:val="0080755E"/>
    <w:rsid w:val="0080765E"/>
    <w:rsid w:val="00810A61"/>
    <w:rsid w:val="00810E1A"/>
    <w:rsid w:val="008112E9"/>
    <w:rsid w:val="00811645"/>
    <w:rsid w:val="008116C2"/>
    <w:rsid w:val="00812004"/>
    <w:rsid w:val="0081236A"/>
    <w:rsid w:val="0081248A"/>
    <w:rsid w:val="008128A9"/>
    <w:rsid w:val="008129D3"/>
    <w:rsid w:val="00812A4A"/>
    <w:rsid w:val="00812A92"/>
    <w:rsid w:val="0081358A"/>
    <w:rsid w:val="00813607"/>
    <w:rsid w:val="008138DC"/>
    <w:rsid w:val="00814177"/>
    <w:rsid w:val="0081422B"/>
    <w:rsid w:val="008144D8"/>
    <w:rsid w:val="008144F4"/>
    <w:rsid w:val="008145C9"/>
    <w:rsid w:val="008149F1"/>
    <w:rsid w:val="0081563F"/>
    <w:rsid w:val="0081566E"/>
    <w:rsid w:val="00817194"/>
    <w:rsid w:val="00817A3F"/>
    <w:rsid w:val="00817FF9"/>
    <w:rsid w:val="0082030E"/>
    <w:rsid w:val="0082104A"/>
    <w:rsid w:val="00821104"/>
    <w:rsid w:val="00821A8E"/>
    <w:rsid w:val="0082253F"/>
    <w:rsid w:val="008225E0"/>
    <w:rsid w:val="008227B0"/>
    <w:rsid w:val="00822C5F"/>
    <w:rsid w:val="00822D21"/>
    <w:rsid w:val="00822D57"/>
    <w:rsid w:val="00823799"/>
    <w:rsid w:val="008245F4"/>
    <w:rsid w:val="00824D50"/>
    <w:rsid w:val="008250E2"/>
    <w:rsid w:val="00825480"/>
    <w:rsid w:val="00825A61"/>
    <w:rsid w:val="00826AEF"/>
    <w:rsid w:val="00826C4B"/>
    <w:rsid w:val="00826E49"/>
    <w:rsid w:val="008278D3"/>
    <w:rsid w:val="00827C28"/>
    <w:rsid w:val="008306F6"/>
    <w:rsid w:val="00830AAB"/>
    <w:rsid w:val="00830AB5"/>
    <w:rsid w:val="00830E1B"/>
    <w:rsid w:val="00831DE6"/>
    <w:rsid w:val="008320BF"/>
    <w:rsid w:val="0083233E"/>
    <w:rsid w:val="00832354"/>
    <w:rsid w:val="0083250F"/>
    <w:rsid w:val="008326A4"/>
    <w:rsid w:val="00832A04"/>
    <w:rsid w:val="00832BAB"/>
    <w:rsid w:val="00832EC1"/>
    <w:rsid w:val="00832FD4"/>
    <w:rsid w:val="008333BB"/>
    <w:rsid w:val="008337F0"/>
    <w:rsid w:val="00833A39"/>
    <w:rsid w:val="0083425C"/>
    <w:rsid w:val="00834506"/>
    <w:rsid w:val="00834D3F"/>
    <w:rsid w:val="00835F0E"/>
    <w:rsid w:val="00836651"/>
    <w:rsid w:val="008369DE"/>
    <w:rsid w:val="008377EF"/>
    <w:rsid w:val="00837A65"/>
    <w:rsid w:val="00837B6C"/>
    <w:rsid w:val="00837C88"/>
    <w:rsid w:val="00837E56"/>
    <w:rsid w:val="0084012D"/>
    <w:rsid w:val="00840459"/>
    <w:rsid w:val="008406EE"/>
    <w:rsid w:val="00840900"/>
    <w:rsid w:val="00840AE7"/>
    <w:rsid w:val="00840F5C"/>
    <w:rsid w:val="00841117"/>
    <w:rsid w:val="008412AF"/>
    <w:rsid w:val="00841683"/>
    <w:rsid w:val="00841BC2"/>
    <w:rsid w:val="00841C0F"/>
    <w:rsid w:val="008428F1"/>
    <w:rsid w:val="00842AD0"/>
    <w:rsid w:val="0084317C"/>
    <w:rsid w:val="008434A2"/>
    <w:rsid w:val="00843598"/>
    <w:rsid w:val="008437AC"/>
    <w:rsid w:val="0084450F"/>
    <w:rsid w:val="0084503E"/>
    <w:rsid w:val="008452FD"/>
    <w:rsid w:val="00845416"/>
    <w:rsid w:val="00845880"/>
    <w:rsid w:val="00847A17"/>
    <w:rsid w:val="00847C5D"/>
    <w:rsid w:val="00847CDC"/>
    <w:rsid w:val="00847F89"/>
    <w:rsid w:val="0085035B"/>
    <w:rsid w:val="00850B34"/>
    <w:rsid w:val="00850DA7"/>
    <w:rsid w:val="00850F1D"/>
    <w:rsid w:val="00851084"/>
    <w:rsid w:val="008515B7"/>
    <w:rsid w:val="0085192B"/>
    <w:rsid w:val="00851B97"/>
    <w:rsid w:val="008527ED"/>
    <w:rsid w:val="00852924"/>
    <w:rsid w:val="008531CC"/>
    <w:rsid w:val="00853856"/>
    <w:rsid w:val="008538FB"/>
    <w:rsid w:val="00853D3C"/>
    <w:rsid w:val="008547FE"/>
    <w:rsid w:val="00854811"/>
    <w:rsid w:val="0085525E"/>
    <w:rsid w:val="00855443"/>
    <w:rsid w:val="00855E61"/>
    <w:rsid w:val="00856072"/>
    <w:rsid w:val="00856A25"/>
    <w:rsid w:val="00857CFD"/>
    <w:rsid w:val="00861019"/>
    <w:rsid w:val="0086142D"/>
    <w:rsid w:val="00861555"/>
    <w:rsid w:val="00861CCD"/>
    <w:rsid w:val="0086215C"/>
    <w:rsid w:val="008621B2"/>
    <w:rsid w:val="0086266A"/>
    <w:rsid w:val="008627AF"/>
    <w:rsid w:val="0086285E"/>
    <w:rsid w:val="00862CD8"/>
    <w:rsid w:val="00863067"/>
    <w:rsid w:val="0086323C"/>
    <w:rsid w:val="0086380C"/>
    <w:rsid w:val="0086382B"/>
    <w:rsid w:val="00863BA7"/>
    <w:rsid w:val="00863CD3"/>
    <w:rsid w:val="00863E5F"/>
    <w:rsid w:val="00863EAC"/>
    <w:rsid w:val="00864BAB"/>
    <w:rsid w:val="00864F4E"/>
    <w:rsid w:val="00864FC4"/>
    <w:rsid w:val="00865074"/>
    <w:rsid w:val="00865354"/>
    <w:rsid w:val="008654EB"/>
    <w:rsid w:val="0086558C"/>
    <w:rsid w:val="008655C0"/>
    <w:rsid w:val="008661E0"/>
    <w:rsid w:val="0086683A"/>
    <w:rsid w:val="008669EC"/>
    <w:rsid w:val="00867253"/>
    <w:rsid w:val="008672CD"/>
    <w:rsid w:val="0087052B"/>
    <w:rsid w:val="00870F3B"/>
    <w:rsid w:val="0087134A"/>
    <w:rsid w:val="00871590"/>
    <w:rsid w:val="00871888"/>
    <w:rsid w:val="00871B7E"/>
    <w:rsid w:val="00871BB1"/>
    <w:rsid w:val="008720C6"/>
    <w:rsid w:val="00872296"/>
    <w:rsid w:val="008728FE"/>
    <w:rsid w:val="00872B20"/>
    <w:rsid w:val="00872D49"/>
    <w:rsid w:val="00872F18"/>
    <w:rsid w:val="008730BB"/>
    <w:rsid w:val="00873BB3"/>
    <w:rsid w:val="00873E4C"/>
    <w:rsid w:val="00874467"/>
    <w:rsid w:val="0087452C"/>
    <w:rsid w:val="008749B2"/>
    <w:rsid w:val="00874F3B"/>
    <w:rsid w:val="00875072"/>
    <w:rsid w:val="00875408"/>
    <w:rsid w:val="008759CE"/>
    <w:rsid w:val="00875B32"/>
    <w:rsid w:val="0087669C"/>
    <w:rsid w:val="00876758"/>
    <w:rsid w:val="00876936"/>
    <w:rsid w:val="00876BB9"/>
    <w:rsid w:val="00876F3C"/>
    <w:rsid w:val="008777A7"/>
    <w:rsid w:val="0087783C"/>
    <w:rsid w:val="00877A50"/>
    <w:rsid w:val="00880E60"/>
    <w:rsid w:val="008811DB"/>
    <w:rsid w:val="008813BA"/>
    <w:rsid w:val="0088167A"/>
    <w:rsid w:val="0088184C"/>
    <w:rsid w:val="008822AB"/>
    <w:rsid w:val="008822B1"/>
    <w:rsid w:val="008824FF"/>
    <w:rsid w:val="0088257B"/>
    <w:rsid w:val="0088292F"/>
    <w:rsid w:val="00882B95"/>
    <w:rsid w:val="00882C9A"/>
    <w:rsid w:val="00882EB6"/>
    <w:rsid w:val="00883203"/>
    <w:rsid w:val="00883965"/>
    <w:rsid w:val="0088405F"/>
    <w:rsid w:val="00884144"/>
    <w:rsid w:val="00884373"/>
    <w:rsid w:val="00884688"/>
    <w:rsid w:val="00884DC0"/>
    <w:rsid w:val="008851C5"/>
    <w:rsid w:val="0088541B"/>
    <w:rsid w:val="00885A0E"/>
    <w:rsid w:val="00885D04"/>
    <w:rsid w:val="00885FBF"/>
    <w:rsid w:val="00886096"/>
    <w:rsid w:val="0088617F"/>
    <w:rsid w:val="00886825"/>
    <w:rsid w:val="00887175"/>
    <w:rsid w:val="0088724A"/>
    <w:rsid w:val="008873AC"/>
    <w:rsid w:val="0088747E"/>
    <w:rsid w:val="0088769A"/>
    <w:rsid w:val="008879DC"/>
    <w:rsid w:val="00887EA6"/>
    <w:rsid w:val="008900BA"/>
    <w:rsid w:val="00890391"/>
    <w:rsid w:val="0089114C"/>
    <w:rsid w:val="00891187"/>
    <w:rsid w:val="008911DE"/>
    <w:rsid w:val="00891286"/>
    <w:rsid w:val="00891666"/>
    <w:rsid w:val="00891A66"/>
    <w:rsid w:val="00892313"/>
    <w:rsid w:val="008929A0"/>
    <w:rsid w:val="00893148"/>
    <w:rsid w:val="00893491"/>
    <w:rsid w:val="0089378A"/>
    <w:rsid w:val="00893900"/>
    <w:rsid w:val="00893C42"/>
    <w:rsid w:val="00894526"/>
    <w:rsid w:val="0089457E"/>
    <w:rsid w:val="00894711"/>
    <w:rsid w:val="00894751"/>
    <w:rsid w:val="00894752"/>
    <w:rsid w:val="00895288"/>
    <w:rsid w:val="0089534A"/>
    <w:rsid w:val="0089560D"/>
    <w:rsid w:val="00895AFD"/>
    <w:rsid w:val="00896826"/>
    <w:rsid w:val="0089691A"/>
    <w:rsid w:val="00896A11"/>
    <w:rsid w:val="00896DD9"/>
    <w:rsid w:val="00896F26"/>
    <w:rsid w:val="008976FA"/>
    <w:rsid w:val="00897884"/>
    <w:rsid w:val="00897FA4"/>
    <w:rsid w:val="008A0075"/>
    <w:rsid w:val="008A0CED"/>
    <w:rsid w:val="008A1247"/>
    <w:rsid w:val="008A177C"/>
    <w:rsid w:val="008A17B3"/>
    <w:rsid w:val="008A2890"/>
    <w:rsid w:val="008A2ECC"/>
    <w:rsid w:val="008A3173"/>
    <w:rsid w:val="008A3278"/>
    <w:rsid w:val="008A33FF"/>
    <w:rsid w:val="008A34B5"/>
    <w:rsid w:val="008A3757"/>
    <w:rsid w:val="008A44A8"/>
    <w:rsid w:val="008A522F"/>
    <w:rsid w:val="008A5357"/>
    <w:rsid w:val="008A598C"/>
    <w:rsid w:val="008A59DF"/>
    <w:rsid w:val="008A5A70"/>
    <w:rsid w:val="008A68CD"/>
    <w:rsid w:val="008A6BE9"/>
    <w:rsid w:val="008A721D"/>
    <w:rsid w:val="008A7DB1"/>
    <w:rsid w:val="008B034F"/>
    <w:rsid w:val="008B0381"/>
    <w:rsid w:val="008B097F"/>
    <w:rsid w:val="008B0A99"/>
    <w:rsid w:val="008B0C64"/>
    <w:rsid w:val="008B0E77"/>
    <w:rsid w:val="008B121F"/>
    <w:rsid w:val="008B1344"/>
    <w:rsid w:val="008B14E0"/>
    <w:rsid w:val="008B19A4"/>
    <w:rsid w:val="008B2CB2"/>
    <w:rsid w:val="008B2D6B"/>
    <w:rsid w:val="008B2E95"/>
    <w:rsid w:val="008B33D1"/>
    <w:rsid w:val="008B3B35"/>
    <w:rsid w:val="008B3BEE"/>
    <w:rsid w:val="008B44AE"/>
    <w:rsid w:val="008B4550"/>
    <w:rsid w:val="008B49A7"/>
    <w:rsid w:val="008B4A1C"/>
    <w:rsid w:val="008B4A5D"/>
    <w:rsid w:val="008B4E73"/>
    <w:rsid w:val="008B531B"/>
    <w:rsid w:val="008B69A5"/>
    <w:rsid w:val="008B7B01"/>
    <w:rsid w:val="008B7E38"/>
    <w:rsid w:val="008C1232"/>
    <w:rsid w:val="008C148A"/>
    <w:rsid w:val="008C1EE1"/>
    <w:rsid w:val="008C1F0A"/>
    <w:rsid w:val="008C228C"/>
    <w:rsid w:val="008C259A"/>
    <w:rsid w:val="008C26FA"/>
    <w:rsid w:val="008C288F"/>
    <w:rsid w:val="008C2B5E"/>
    <w:rsid w:val="008C34CB"/>
    <w:rsid w:val="008C3539"/>
    <w:rsid w:val="008C3A42"/>
    <w:rsid w:val="008C3FA7"/>
    <w:rsid w:val="008C404B"/>
    <w:rsid w:val="008C41AF"/>
    <w:rsid w:val="008C45D5"/>
    <w:rsid w:val="008C4A0D"/>
    <w:rsid w:val="008C4A28"/>
    <w:rsid w:val="008C4C70"/>
    <w:rsid w:val="008C54E2"/>
    <w:rsid w:val="008C5B70"/>
    <w:rsid w:val="008C60B2"/>
    <w:rsid w:val="008C69B5"/>
    <w:rsid w:val="008C7B65"/>
    <w:rsid w:val="008C7CFF"/>
    <w:rsid w:val="008D0453"/>
    <w:rsid w:val="008D0729"/>
    <w:rsid w:val="008D0B01"/>
    <w:rsid w:val="008D0B69"/>
    <w:rsid w:val="008D0D33"/>
    <w:rsid w:val="008D2057"/>
    <w:rsid w:val="008D2A0B"/>
    <w:rsid w:val="008D2F49"/>
    <w:rsid w:val="008D34CD"/>
    <w:rsid w:val="008D3614"/>
    <w:rsid w:val="008D44ED"/>
    <w:rsid w:val="008D518C"/>
    <w:rsid w:val="008D5220"/>
    <w:rsid w:val="008D570E"/>
    <w:rsid w:val="008D606D"/>
    <w:rsid w:val="008D67EA"/>
    <w:rsid w:val="008D6B9B"/>
    <w:rsid w:val="008D6CC2"/>
    <w:rsid w:val="008D6CCC"/>
    <w:rsid w:val="008D6D57"/>
    <w:rsid w:val="008D730F"/>
    <w:rsid w:val="008D7AAA"/>
    <w:rsid w:val="008D7DB3"/>
    <w:rsid w:val="008E0737"/>
    <w:rsid w:val="008E0D2F"/>
    <w:rsid w:val="008E1508"/>
    <w:rsid w:val="008E15B1"/>
    <w:rsid w:val="008E1A7A"/>
    <w:rsid w:val="008E2141"/>
    <w:rsid w:val="008E24FF"/>
    <w:rsid w:val="008E2E41"/>
    <w:rsid w:val="008E36F2"/>
    <w:rsid w:val="008E3920"/>
    <w:rsid w:val="008E3F90"/>
    <w:rsid w:val="008E402A"/>
    <w:rsid w:val="008E473A"/>
    <w:rsid w:val="008E4F82"/>
    <w:rsid w:val="008E5080"/>
    <w:rsid w:val="008E53C1"/>
    <w:rsid w:val="008E599C"/>
    <w:rsid w:val="008E60F4"/>
    <w:rsid w:val="008E634E"/>
    <w:rsid w:val="008E6603"/>
    <w:rsid w:val="008E6C56"/>
    <w:rsid w:val="008E734E"/>
    <w:rsid w:val="008E73DF"/>
    <w:rsid w:val="008E75AD"/>
    <w:rsid w:val="008E7E9A"/>
    <w:rsid w:val="008F0444"/>
    <w:rsid w:val="008F085C"/>
    <w:rsid w:val="008F1297"/>
    <w:rsid w:val="008F12DC"/>
    <w:rsid w:val="008F1614"/>
    <w:rsid w:val="008F16AD"/>
    <w:rsid w:val="008F2F54"/>
    <w:rsid w:val="008F31C3"/>
    <w:rsid w:val="008F39C1"/>
    <w:rsid w:val="008F3A93"/>
    <w:rsid w:val="008F3ABE"/>
    <w:rsid w:val="008F3C2C"/>
    <w:rsid w:val="008F5799"/>
    <w:rsid w:val="008F5A0C"/>
    <w:rsid w:val="008F600E"/>
    <w:rsid w:val="008F6B68"/>
    <w:rsid w:val="008F79EC"/>
    <w:rsid w:val="008F7A42"/>
    <w:rsid w:val="008F7D21"/>
    <w:rsid w:val="008F7E4A"/>
    <w:rsid w:val="009009B7"/>
    <w:rsid w:val="00900F49"/>
    <w:rsid w:val="009014B0"/>
    <w:rsid w:val="0090162F"/>
    <w:rsid w:val="00901A9D"/>
    <w:rsid w:val="00901B1B"/>
    <w:rsid w:val="0090233B"/>
    <w:rsid w:val="00902893"/>
    <w:rsid w:val="00902AE8"/>
    <w:rsid w:val="0090405C"/>
    <w:rsid w:val="009042A1"/>
    <w:rsid w:val="00904956"/>
    <w:rsid w:val="00904A75"/>
    <w:rsid w:val="00904E18"/>
    <w:rsid w:val="00905860"/>
    <w:rsid w:val="0090592C"/>
    <w:rsid w:val="00905AEB"/>
    <w:rsid w:val="00905D25"/>
    <w:rsid w:val="00905EEB"/>
    <w:rsid w:val="00906397"/>
    <w:rsid w:val="00906602"/>
    <w:rsid w:val="00906DDF"/>
    <w:rsid w:val="009070CD"/>
    <w:rsid w:val="00907F79"/>
    <w:rsid w:val="00910153"/>
    <w:rsid w:val="0091077B"/>
    <w:rsid w:val="0091130B"/>
    <w:rsid w:val="00911449"/>
    <w:rsid w:val="0091194F"/>
    <w:rsid w:val="00911A8E"/>
    <w:rsid w:val="0091251C"/>
    <w:rsid w:val="00913270"/>
    <w:rsid w:val="009133B1"/>
    <w:rsid w:val="00913513"/>
    <w:rsid w:val="009136BC"/>
    <w:rsid w:val="00913A98"/>
    <w:rsid w:val="00913DC4"/>
    <w:rsid w:val="0091425A"/>
    <w:rsid w:val="009144FE"/>
    <w:rsid w:val="00914723"/>
    <w:rsid w:val="00915985"/>
    <w:rsid w:val="00915E36"/>
    <w:rsid w:val="00916E00"/>
    <w:rsid w:val="00917472"/>
    <w:rsid w:val="0091773A"/>
    <w:rsid w:val="00920397"/>
    <w:rsid w:val="009204EC"/>
    <w:rsid w:val="00920F23"/>
    <w:rsid w:val="009210E0"/>
    <w:rsid w:val="00921B23"/>
    <w:rsid w:val="00921BE6"/>
    <w:rsid w:val="00922E04"/>
    <w:rsid w:val="00923572"/>
    <w:rsid w:val="00923891"/>
    <w:rsid w:val="00923DF0"/>
    <w:rsid w:val="00924382"/>
    <w:rsid w:val="009245EC"/>
    <w:rsid w:val="00924757"/>
    <w:rsid w:val="00924797"/>
    <w:rsid w:val="00924D14"/>
    <w:rsid w:val="00924EAD"/>
    <w:rsid w:val="00924F39"/>
    <w:rsid w:val="00924F9C"/>
    <w:rsid w:val="0092512F"/>
    <w:rsid w:val="00925289"/>
    <w:rsid w:val="00925313"/>
    <w:rsid w:val="009256B8"/>
    <w:rsid w:val="00925937"/>
    <w:rsid w:val="00925AB1"/>
    <w:rsid w:val="00925B96"/>
    <w:rsid w:val="00925BD5"/>
    <w:rsid w:val="009260E6"/>
    <w:rsid w:val="00926285"/>
    <w:rsid w:val="00926F0D"/>
    <w:rsid w:val="00926F59"/>
    <w:rsid w:val="009277A7"/>
    <w:rsid w:val="009277C0"/>
    <w:rsid w:val="009277C9"/>
    <w:rsid w:val="00927901"/>
    <w:rsid w:val="00931628"/>
    <w:rsid w:val="00931870"/>
    <w:rsid w:val="00931A80"/>
    <w:rsid w:val="00932224"/>
    <w:rsid w:val="0093282D"/>
    <w:rsid w:val="009329FA"/>
    <w:rsid w:val="00932A2F"/>
    <w:rsid w:val="009331DE"/>
    <w:rsid w:val="009339E8"/>
    <w:rsid w:val="00933F90"/>
    <w:rsid w:val="0093422A"/>
    <w:rsid w:val="009342C4"/>
    <w:rsid w:val="00934368"/>
    <w:rsid w:val="009345DA"/>
    <w:rsid w:val="00934B5C"/>
    <w:rsid w:val="00934BA0"/>
    <w:rsid w:val="00934D37"/>
    <w:rsid w:val="00935325"/>
    <w:rsid w:val="0093538E"/>
    <w:rsid w:val="009353D1"/>
    <w:rsid w:val="00935742"/>
    <w:rsid w:val="00935CA1"/>
    <w:rsid w:val="009362FE"/>
    <w:rsid w:val="00936645"/>
    <w:rsid w:val="00936E99"/>
    <w:rsid w:val="009377CA"/>
    <w:rsid w:val="00937A60"/>
    <w:rsid w:val="00937A95"/>
    <w:rsid w:val="00937C18"/>
    <w:rsid w:val="00937D2E"/>
    <w:rsid w:val="00937E87"/>
    <w:rsid w:val="00937FCA"/>
    <w:rsid w:val="00940593"/>
    <w:rsid w:val="009405D6"/>
    <w:rsid w:val="009405F9"/>
    <w:rsid w:val="009406D1"/>
    <w:rsid w:val="00940DCC"/>
    <w:rsid w:val="00941037"/>
    <w:rsid w:val="009412D0"/>
    <w:rsid w:val="009417A7"/>
    <w:rsid w:val="00941E10"/>
    <w:rsid w:val="009426B6"/>
    <w:rsid w:val="00942D01"/>
    <w:rsid w:val="00942F7F"/>
    <w:rsid w:val="009430C2"/>
    <w:rsid w:val="00943CC7"/>
    <w:rsid w:val="009443D4"/>
    <w:rsid w:val="00944469"/>
    <w:rsid w:val="0094481B"/>
    <w:rsid w:val="00944E64"/>
    <w:rsid w:val="00945180"/>
    <w:rsid w:val="009456E0"/>
    <w:rsid w:val="00945BDE"/>
    <w:rsid w:val="00946704"/>
    <w:rsid w:val="00946CBF"/>
    <w:rsid w:val="00946D9C"/>
    <w:rsid w:val="00947112"/>
    <w:rsid w:val="00947DF0"/>
    <w:rsid w:val="00947EA9"/>
    <w:rsid w:val="0095073A"/>
    <w:rsid w:val="00950986"/>
    <w:rsid w:val="00950C67"/>
    <w:rsid w:val="00950DD4"/>
    <w:rsid w:val="00950EE6"/>
    <w:rsid w:val="00951132"/>
    <w:rsid w:val="0095147F"/>
    <w:rsid w:val="009515A4"/>
    <w:rsid w:val="00951DDC"/>
    <w:rsid w:val="0095205C"/>
    <w:rsid w:val="00952078"/>
    <w:rsid w:val="009520AD"/>
    <w:rsid w:val="00952357"/>
    <w:rsid w:val="00952B83"/>
    <w:rsid w:val="00953272"/>
    <w:rsid w:val="00953478"/>
    <w:rsid w:val="00953BDB"/>
    <w:rsid w:val="00953F68"/>
    <w:rsid w:val="00953F9C"/>
    <w:rsid w:val="0095471C"/>
    <w:rsid w:val="009547C5"/>
    <w:rsid w:val="00954947"/>
    <w:rsid w:val="00954B76"/>
    <w:rsid w:val="00954C38"/>
    <w:rsid w:val="00954C45"/>
    <w:rsid w:val="00954C8F"/>
    <w:rsid w:val="00954E5D"/>
    <w:rsid w:val="009550C2"/>
    <w:rsid w:val="009551E7"/>
    <w:rsid w:val="00955453"/>
    <w:rsid w:val="00955B2E"/>
    <w:rsid w:val="00955BBE"/>
    <w:rsid w:val="009560A6"/>
    <w:rsid w:val="00956211"/>
    <w:rsid w:val="00956F02"/>
    <w:rsid w:val="00957206"/>
    <w:rsid w:val="009572E9"/>
    <w:rsid w:val="00957444"/>
    <w:rsid w:val="0095796C"/>
    <w:rsid w:val="00960623"/>
    <w:rsid w:val="00960B49"/>
    <w:rsid w:val="00960F97"/>
    <w:rsid w:val="009611F0"/>
    <w:rsid w:val="0096181E"/>
    <w:rsid w:val="00961CF4"/>
    <w:rsid w:val="00961F02"/>
    <w:rsid w:val="0096229A"/>
    <w:rsid w:val="0096277C"/>
    <w:rsid w:val="00962A9D"/>
    <w:rsid w:val="00962AC2"/>
    <w:rsid w:val="00962B7F"/>
    <w:rsid w:val="0096333D"/>
    <w:rsid w:val="00964F4E"/>
    <w:rsid w:val="00965BB6"/>
    <w:rsid w:val="00965EAE"/>
    <w:rsid w:val="0096621A"/>
    <w:rsid w:val="0096642B"/>
    <w:rsid w:val="009667B8"/>
    <w:rsid w:val="00966B35"/>
    <w:rsid w:val="00966F31"/>
    <w:rsid w:val="00967146"/>
    <w:rsid w:val="009678F4"/>
    <w:rsid w:val="00967E3F"/>
    <w:rsid w:val="009709DD"/>
    <w:rsid w:val="00970C4E"/>
    <w:rsid w:val="00970C87"/>
    <w:rsid w:val="00971326"/>
    <w:rsid w:val="009727E7"/>
    <w:rsid w:val="00972901"/>
    <w:rsid w:val="00973261"/>
    <w:rsid w:val="009734D8"/>
    <w:rsid w:val="00973A6D"/>
    <w:rsid w:val="00973ECF"/>
    <w:rsid w:val="00973F21"/>
    <w:rsid w:val="00974E77"/>
    <w:rsid w:val="009751FF"/>
    <w:rsid w:val="00975317"/>
    <w:rsid w:val="009753F9"/>
    <w:rsid w:val="0097563F"/>
    <w:rsid w:val="00975682"/>
    <w:rsid w:val="00975B24"/>
    <w:rsid w:val="00975D72"/>
    <w:rsid w:val="00975EE0"/>
    <w:rsid w:val="0097672D"/>
    <w:rsid w:val="00976A6A"/>
    <w:rsid w:val="00976EE7"/>
    <w:rsid w:val="0097740C"/>
    <w:rsid w:val="009777CC"/>
    <w:rsid w:val="009810A2"/>
    <w:rsid w:val="00981433"/>
    <w:rsid w:val="009818AE"/>
    <w:rsid w:val="00982CEE"/>
    <w:rsid w:val="0098336F"/>
    <w:rsid w:val="00983708"/>
    <w:rsid w:val="009840EA"/>
    <w:rsid w:val="0098558A"/>
    <w:rsid w:val="009856D6"/>
    <w:rsid w:val="00986227"/>
    <w:rsid w:val="00986392"/>
    <w:rsid w:val="00986A60"/>
    <w:rsid w:val="00987781"/>
    <w:rsid w:val="009877C1"/>
    <w:rsid w:val="00987AA2"/>
    <w:rsid w:val="00990019"/>
    <w:rsid w:val="0099015A"/>
    <w:rsid w:val="0099026B"/>
    <w:rsid w:val="0099077D"/>
    <w:rsid w:val="0099093F"/>
    <w:rsid w:val="00990B39"/>
    <w:rsid w:val="00990FB4"/>
    <w:rsid w:val="00991A7F"/>
    <w:rsid w:val="00992E79"/>
    <w:rsid w:val="00992FAA"/>
    <w:rsid w:val="00993B74"/>
    <w:rsid w:val="00993DAB"/>
    <w:rsid w:val="009940FC"/>
    <w:rsid w:val="0099479D"/>
    <w:rsid w:val="00994B97"/>
    <w:rsid w:val="00995AF8"/>
    <w:rsid w:val="00995F7C"/>
    <w:rsid w:val="009961FB"/>
    <w:rsid w:val="009967D5"/>
    <w:rsid w:val="009968F5"/>
    <w:rsid w:val="00996E2F"/>
    <w:rsid w:val="00996E42"/>
    <w:rsid w:val="0099708E"/>
    <w:rsid w:val="009972DD"/>
    <w:rsid w:val="009974EE"/>
    <w:rsid w:val="00997A6B"/>
    <w:rsid w:val="00997D19"/>
    <w:rsid w:val="00997D8F"/>
    <w:rsid w:val="009A0C5A"/>
    <w:rsid w:val="009A0D5C"/>
    <w:rsid w:val="009A1508"/>
    <w:rsid w:val="009A1BED"/>
    <w:rsid w:val="009A229E"/>
    <w:rsid w:val="009A2545"/>
    <w:rsid w:val="009A267F"/>
    <w:rsid w:val="009A29C0"/>
    <w:rsid w:val="009A29C2"/>
    <w:rsid w:val="009A2DE4"/>
    <w:rsid w:val="009A35B6"/>
    <w:rsid w:val="009A3A86"/>
    <w:rsid w:val="009A3B72"/>
    <w:rsid w:val="009A3DC9"/>
    <w:rsid w:val="009A428B"/>
    <w:rsid w:val="009A475E"/>
    <w:rsid w:val="009A491C"/>
    <w:rsid w:val="009A4BBD"/>
    <w:rsid w:val="009A4E7A"/>
    <w:rsid w:val="009A5A36"/>
    <w:rsid w:val="009A6691"/>
    <w:rsid w:val="009A680F"/>
    <w:rsid w:val="009A69C0"/>
    <w:rsid w:val="009A6A04"/>
    <w:rsid w:val="009A6A45"/>
    <w:rsid w:val="009A6E63"/>
    <w:rsid w:val="009A6FD1"/>
    <w:rsid w:val="009A7360"/>
    <w:rsid w:val="009A7397"/>
    <w:rsid w:val="009A7C40"/>
    <w:rsid w:val="009A7E7E"/>
    <w:rsid w:val="009A7F88"/>
    <w:rsid w:val="009B0903"/>
    <w:rsid w:val="009B10D8"/>
    <w:rsid w:val="009B1955"/>
    <w:rsid w:val="009B20A1"/>
    <w:rsid w:val="009B231D"/>
    <w:rsid w:val="009B2D96"/>
    <w:rsid w:val="009B2D98"/>
    <w:rsid w:val="009B3374"/>
    <w:rsid w:val="009B33A8"/>
    <w:rsid w:val="009B3483"/>
    <w:rsid w:val="009B3AFE"/>
    <w:rsid w:val="009B4769"/>
    <w:rsid w:val="009B4C1F"/>
    <w:rsid w:val="009B4D88"/>
    <w:rsid w:val="009B5189"/>
    <w:rsid w:val="009B526E"/>
    <w:rsid w:val="009B53D7"/>
    <w:rsid w:val="009B5994"/>
    <w:rsid w:val="009B5D5A"/>
    <w:rsid w:val="009B65E8"/>
    <w:rsid w:val="009B6773"/>
    <w:rsid w:val="009B69A7"/>
    <w:rsid w:val="009B7575"/>
    <w:rsid w:val="009B79BF"/>
    <w:rsid w:val="009B7BB5"/>
    <w:rsid w:val="009C0651"/>
    <w:rsid w:val="009C06A2"/>
    <w:rsid w:val="009C0884"/>
    <w:rsid w:val="009C0965"/>
    <w:rsid w:val="009C0D82"/>
    <w:rsid w:val="009C0FE5"/>
    <w:rsid w:val="009C10AD"/>
    <w:rsid w:val="009C2385"/>
    <w:rsid w:val="009C2BC5"/>
    <w:rsid w:val="009C2F57"/>
    <w:rsid w:val="009C35C2"/>
    <w:rsid w:val="009C393D"/>
    <w:rsid w:val="009C4155"/>
    <w:rsid w:val="009C465E"/>
    <w:rsid w:val="009C4AFB"/>
    <w:rsid w:val="009C4D10"/>
    <w:rsid w:val="009C4E1C"/>
    <w:rsid w:val="009C51AE"/>
    <w:rsid w:val="009C5B26"/>
    <w:rsid w:val="009C5D85"/>
    <w:rsid w:val="009C6BC0"/>
    <w:rsid w:val="009C725E"/>
    <w:rsid w:val="009C7D86"/>
    <w:rsid w:val="009C7ED1"/>
    <w:rsid w:val="009D0137"/>
    <w:rsid w:val="009D0441"/>
    <w:rsid w:val="009D053C"/>
    <w:rsid w:val="009D07C6"/>
    <w:rsid w:val="009D0DAC"/>
    <w:rsid w:val="009D1328"/>
    <w:rsid w:val="009D21D0"/>
    <w:rsid w:val="009D2A29"/>
    <w:rsid w:val="009D32A3"/>
    <w:rsid w:val="009D3632"/>
    <w:rsid w:val="009D3B3D"/>
    <w:rsid w:val="009D405D"/>
    <w:rsid w:val="009D43C5"/>
    <w:rsid w:val="009D4D00"/>
    <w:rsid w:val="009D55D8"/>
    <w:rsid w:val="009D5AD2"/>
    <w:rsid w:val="009D5EBE"/>
    <w:rsid w:val="009D6C4D"/>
    <w:rsid w:val="009D6D40"/>
    <w:rsid w:val="009D7290"/>
    <w:rsid w:val="009D74B9"/>
    <w:rsid w:val="009D7636"/>
    <w:rsid w:val="009D7B68"/>
    <w:rsid w:val="009D7B83"/>
    <w:rsid w:val="009D7C31"/>
    <w:rsid w:val="009D7F37"/>
    <w:rsid w:val="009E071C"/>
    <w:rsid w:val="009E11A2"/>
    <w:rsid w:val="009E15AA"/>
    <w:rsid w:val="009E19CA"/>
    <w:rsid w:val="009E1AAD"/>
    <w:rsid w:val="009E1C47"/>
    <w:rsid w:val="009E21D3"/>
    <w:rsid w:val="009E2437"/>
    <w:rsid w:val="009E244C"/>
    <w:rsid w:val="009E2499"/>
    <w:rsid w:val="009E3030"/>
    <w:rsid w:val="009E3B34"/>
    <w:rsid w:val="009E4259"/>
    <w:rsid w:val="009E4D62"/>
    <w:rsid w:val="009E5265"/>
    <w:rsid w:val="009E5312"/>
    <w:rsid w:val="009E565E"/>
    <w:rsid w:val="009E5976"/>
    <w:rsid w:val="009E5ABC"/>
    <w:rsid w:val="009E5C68"/>
    <w:rsid w:val="009E60B3"/>
    <w:rsid w:val="009E60F5"/>
    <w:rsid w:val="009E6606"/>
    <w:rsid w:val="009E669F"/>
    <w:rsid w:val="009E69DE"/>
    <w:rsid w:val="009E6C6D"/>
    <w:rsid w:val="009E6D64"/>
    <w:rsid w:val="009E70FD"/>
    <w:rsid w:val="009E73AB"/>
    <w:rsid w:val="009E744F"/>
    <w:rsid w:val="009E7981"/>
    <w:rsid w:val="009F05DD"/>
    <w:rsid w:val="009F09E1"/>
    <w:rsid w:val="009F0E69"/>
    <w:rsid w:val="009F11F0"/>
    <w:rsid w:val="009F135F"/>
    <w:rsid w:val="009F170D"/>
    <w:rsid w:val="009F1794"/>
    <w:rsid w:val="009F185E"/>
    <w:rsid w:val="009F20C3"/>
    <w:rsid w:val="009F21F7"/>
    <w:rsid w:val="009F274B"/>
    <w:rsid w:val="009F2B5E"/>
    <w:rsid w:val="009F358F"/>
    <w:rsid w:val="009F4283"/>
    <w:rsid w:val="009F44D7"/>
    <w:rsid w:val="009F45AB"/>
    <w:rsid w:val="009F47E2"/>
    <w:rsid w:val="009F4A5A"/>
    <w:rsid w:val="009F5AD9"/>
    <w:rsid w:val="009F5F9D"/>
    <w:rsid w:val="009F64F7"/>
    <w:rsid w:val="009F685A"/>
    <w:rsid w:val="009F68C2"/>
    <w:rsid w:val="009F6C05"/>
    <w:rsid w:val="009F6C0C"/>
    <w:rsid w:val="009F6DD9"/>
    <w:rsid w:val="009F74F8"/>
    <w:rsid w:val="009F763E"/>
    <w:rsid w:val="009F7C3B"/>
    <w:rsid w:val="00A0019A"/>
    <w:rsid w:val="00A007AD"/>
    <w:rsid w:val="00A00B3D"/>
    <w:rsid w:val="00A00E16"/>
    <w:rsid w:val="00A011B4"/>
    <w:rsid w:val="00A01F23"/>
    <w:rsid w:val="00A0288E"/>
    <w:rsid w:val="00A028A8"/>
    <w:rsid w:val="00A0318D"/>
    <w:rsid w:val="00A0382D"/>
    <w:rsid w:val="00A03E9D"/>
    <w:rsid w:val="00A04367"/>
    <w:rsid w:val="00A04D51"/>
    <w:rsid w:val="00A0557D"/>
    <w:rsid w:val="00A05FCB"/>
    <w:rsid w:val="00A061C8"/>
    <w:rsid w:val="00A063D5"/>
    <w:rsid w:val="00A065FB"/>
    <w:rsid w:val="00A069F2"/>
    <w:rsid w:val="00A07489"/>
    <w:rsid w:val="00A10269"/>
    <w:rsid w:val="00A103A0"/>
    <w:rsid w:val="00A10445"/>
    <w:rsid w:val="00A108BD"/>
    <w:rsid w:val="00A10DA2"/>
    <w:rsid w:val="00A10FFD"/>
    <w:rsid w:val="00A1136D"/>
    <w:rsid w:val="00A11524"/>
    <w:rsid w:val="00A11EC4"/>
    <w:rsid w:val="00A126D1"/>
    <w:rsid w:val="00A1272A"/>
    <w:rsid w:val="00A1285D"/>
    <w:rsid w:val="00A12BBB"/>
    <w:rsid w:val="00A12E7B"/>
    <w:rsid w:val="00A130F9"/>
    <w:rsid w:val="00A131F4"/>
    <w:rsid w:val="00A132D2"/>
    <w:rsid w:val="00A133BC"/>
    <w:rsid w:val="00A13762"/>
    <w:rsid w:val="00A13C52"/>
    <w:rsid w:val="00A13DD9"/>
    <w:rsid w:val="00A14335"/>
    <w:rsid w:val="00A14C11"/>
    <w:rsid w:val="00A14DC7"/>
    <w:rsid w:val="00A14F64"/>
    <w:rsid w:val="00A1509C"/>
    <w:rsid w:val="00A1520A"/>
    <w:rsid w:val="00A1535F"/>
    <w:rsid w:val="00A15633"/>
    <w:rsid w:val="00A15CAD"/>
    <w:rsid w:val="00A162D5"/>
    <w:rsid w:val="00A16572"/>
    <w:rsid w:val="00A1680E"/>
    <w:rsid w:val="00A172EE"/>
    <w:rsid w:val="00A172F2"/>
    <w:rsid w:val="00A173FB"/>
    <w:rsid w:val="00A17987"/>
    <w:rsid w:val="00A17BF5"/>
    <w:rsid w:val="00A17E65"/>
    <w:rsid w:val="00A17F77"/>
    <w:rsid w:val="00A2027A"/>
    <w:rsid w:val="00A2085E"/>
    <w:rsid w:val="00A208C5"/>
    <w:rsid w:val="00A20949"/>
    <w:rsid w:val="00A20A75"/>
    <w:rsid w:val="00A2193C"/>
    <w:rsid w:val="00A21C4B"/>
    <w:rsid w:val="00A2216E"/>
    <w:rsid w:val="00A22377"/>
    <w:rsid w:val="00A231BF"/>
    <w:rsid w:val="00A2475C"/>
    <w:rsid w:val="00A248FD"/>
    <w:rsid w:val="00A24EC0"/>
    <w:rsid w:val="00A24FC5"/>
    <w:rsid w:val="00A25E3C"/>
    <w:rsid w:val="00A25EAA"/>
    <w:rsid w:val="00A264AE"/>
    <w:rsid w:val="00A26679"/>
    <w:rsid w:val="00A269E2"/>
    <w:rsid w:val="00A2711C"/>
    <w:rsid w:val="00A30218"/>
    <w:rsid w:val="00A3040F"/>
    <w:rsid w:val="00A3057C"/>
    <w:rsid w:val="00A3075E"/>
    <w:rsid w:val="00A30E26"/>
    <w:rsid w:val="00A31161"/>
    <w:rsid w:val="00A3176B"/>
    <w:rsid w:val="00A32741"/>
    <w:rsid w:val="00A32B94"/>
    <w:rsid w:val="00A32BDD"/>
    <w:rsid w:val="00A32BED"/>
    <w:rsid w:val="00A33022"/>
    <w:rsid w:val="00A3375E"/>
    <w:rsid w:val="00A33AAC"/>
    <w:rsid w:val="00A348E0"/>
    <w:rsid w:val="00A34C85"/>
    <w:rsid w:val="00A351A5"/>
    <w:rsid w:val="00A35252"/>
    <w:rsid w:val="00A352C4"/>
    <w:rsid w:val="00A3592A"/>
    <w:rsid w:val="00A35EC2"/>
    <w:rsid w:val="00A360B8"/>
    <w:rsid w:val="00A3651C"/>
    <w:rsid w:val="00A3779C"/>
    <w:rsid w:val="00A37AA1"/>
    <w:rsid w:val="00A37D1D"/>
    <w:rsid w:val="00A37D68"/>
    <w:rsid w:val="00A37FF8"/>
    <w:rsid w:val="00A4046E"/>
    <w:rsid w:val="00A4056F"/>
    <w:rsid w:val="00A40695"/>
    <w:rsid w:val="00A40CBB"/>
    <w:rsid w:val="00A40DEE"/>
    <w:rsid w:val="00A4151A"/>
    <w:rsid w:val="00A415AA"/>
    <w:rsid w:val="00A416B4"/>
    <w:rsid w:val="00A41EBF"/>
    <w:rsid w:val="00A420BE"/>
    <w:rsid w:val="00A423D2"/>
    <w:rsid w:val="00A424C1"/>
    <w:rsid w:val="00A4263A"/>
    <w:rsid w:val="00A42A4E"/>
    <w:rsid w:val="00A430B7"/>
    <w:rsid w:val="00A43B73"/>
    <w:rsid w:val="00A43C69"/>
    <w:rsid w:val="00A44083"/>
    <w:rsid w:val="00A445A4"/>
    <w:rsid w:val="00A449BB"/>
    <w:rsid w:val="00A44D64"/>
    <w:rsid w:val="00A455D4"/>
    <w:rsid w:val="00A45764"/>
    <w:rsid w:val="00A45F1F"/>
    <w:rsid w:val="00A4628B"/>
    <w:rsid w:val="00A46341"/>
    <w:rsid w:val="00A46799"/>
    <w:rsid w:val="00A470CA"/>
    <w:rsid w:val="00A47850"/>
    <w:rsid w:val="00A47992"/>
    <w:rsid w:val="00A47BDA"/>
    <w:rsid w:val="00A5048A"/>
    <w:rsid w:val="00A50490"/>
    <w:rsid w:val="00A5058D"/>
    <w:rsid w:val="00A50A28"/>
    <w:rsid w:val="00A50F2A"/>
    <w:rsid w:val="00A514AF"/>
    <w:rsid w:val="00A51E3E"/>
    <w:rsid w:val="00A51EA1"/>
    <w:rsid w:val="00A5347C"/>
    <w:rsid w:val="00A5351C"/>
    <w:rsid w:val="00A53A1D"/>
    <w:rsid w:val="00A54183"/>
    <w:rsid w:val="00A547FE"/>
    <w:rsid w:val="00A54FD7"/>
    <w:rsid w:val="00A55150"/>
    <w:rsid w:val="00A5562A"/>
    <w:rsid w:val="00A55881"/>
    <w:rsid w:val="00A55A3D"/>
    <w:rsid w:val="00A56001"/>
    <w:rsid w:val="00A565F4"/>
    <w:rsid w:val="00A568B6"/>
    <w:rsid w:val="00A57D11"/>
    <w:rsid w:val="00A57D26"/>
    <w:rsid w:val="00A57F79"/>
    <w:rsid w:val="00A600BF"/>
    <w:rsid w:val="00A60104"/>
    <w:rsid w:val="00A60B29"/>
    <w:rsid w:val="00A60F8F"/>
    <w:rsid w:val="00A615EA"/>
    <w:rsid w:val="00A61714"/>
    <w:rsid w:val="00A618CB"/>
    <w:rsid w:val="00A61B26"/>
    <w:rsid w:val="00A6206A"/>
    <w:rsid w:val="00A6230A"/>
    <w:rsid w:val="00A6244D"/>
    <w:rsid w:val="00A62E3C"/>
    <w:rsid w:val="00A62F1A"/>
    <w:rsid w:val="00A637EB"/>
    <w:rsid w:val="00A63FEF"/>
    <w:rsid w:val="00A643A7"/>
    <w:rsid w:val="00A64531"/>
    <w:rsid w:val="00A64555"/>
    <w:rsid w:val="00A645D4"/>
    <w:rsid w:val="00A64D86"/>
    <w:rsid w:val="00A65BC5"/>
    <w:rsid w:val="00A65DCF"/>
    <w:rsid w:val="00A6604D"/>
    <w:rsid w:val="00A6629B"/>
    <w:rsid w:val="00A669BB"/>
    <w:rsid w:val="00A66DB1"/>
    <w:rsid w:val="00A66F29"/>
    <w:rsid w:val="00A670CA"/>
    <w:rsid w:val="00A6752A"/>
    <w:rsid w:val="00A67922"/>
    <w:rsid w:val="00A67AC5"/>
    <w:rsid w:val="00A67ED3"/>
    <w:rsid w:val="00A70383"/>
    <w:rsid w:val="00A70872"/>
    <w:rsid w:val="00A709F8"/>
    <w:rsid w:val="00A70EBE"/>
    <w:rsid w:val="00A71C0F"/>
    <w:rsid w:val="00A71DA4"/>
    <w:rsid w:val="00A71FBA"/>
    <w:rsid w:val="00A72248"/>
    <w:rsid w:val="00A72332"/>
    <w:rsid w:val="00A72594"/>
    <w:rsid w:val="00A738CC"/>
    <w:rsid w:val="00A7439E"/>
    <w:rsid w:val="00A74D92"/>
    <w:rsid w:val="00A74ED6"/>
    <w:rsid w:val="00A75247"/>
    <w:rsid w:val="00A758D6"/>
    <w:rsid w:val="00A75F61"/>
    <w:rsid w:val="00A7602B"/>
    <w:rsid w:val="00A7692F"/>
    <w:rsid w:val="00A76B8E"/>
    <w:rsid w:val="00A76BF9"/>
    <w:rsid w:val="00A76DF4"/>
    <w:rsid w:val="00A771A5"/>
    <w:rsid w:val="00A77F1C"/>
    <w:rsid w:val="00A80178"/>
    <w:rsid w:val="00A8022A"/>
    <w:rsid w:val="00A80393"/>
    <w:rsid w:val="00A80D3E"/>
    <w:rsid w:val="00A80FAC"/>
    <w:rsid w:val="00A81357"/>
    <w:rsid w:val="00A813B9"/>
    <w:rsid w:val="00A814C1"/>
    <w:rsid w:val="00A82A9F"/>
    <w:rsid w:val="00A835F6"/>
    <w:rsid w:val="00A83D70"/>
    <w:rsid w:val="00A8441F"/>
    <w:rsid w:val="00A846E4"/>
    <w:rsid w:val="00A84AE4"/>
    <w:rsid w:val="00A84FBA"/>
    <w:rsid w:val="00A85176"/>
    <w:rsid w:val="00A85D49"/>
    <w:rsid w:val="00A85D68"/>
    <w:rsid w:val="00A861D4"/>
    <w:rsid w:val="00A86765"/>
    <w:rsid w:val="00A86985"/>
    <w:rsid w:val="00A86A2C"/>
    <w:rsid w:val="00A86E4C"/>
    <w:rsid w:val="00A8704F"/>
    <w:rsid w:val="00A904BE"/>
    <w:rsid w:val="00A911A1"/>
    <w:rsid w:val="00A91603"/>
    <w:rsid w:val="00A91DC5"/>
    <w:rsid w:val="00A91F25"/>
    <w:rsid w:val="00A925E9"/>
    <w:rsid w:val="00A926A6"/>
    <w:rsid w:val="00A9282E"/>
    <w:rsid w:val="00A92A35"/>
    <w:rsid w:val="00A92B90"/>
    <w:rsid w:val="00A9388B"/>
    <w:rsid w:val="00A93ED4"/>
    <w:rsid w:val="00A94184"/>
    <w:rsid w:val="00A942BD"/>
    <w:rsid w:val="00A94A38"/>
    <w:rsid w:val="00A94D08"/>
    <w:rsid w:val="00A94D9E"/>
    <w:rsid w:val="00A94DD6"/>
    <w:rsid w:val="00A94F6F"/>
    <w:rsid w:val="00A95D4B"/>
    <w:rsid w:val="00A96243"/>
    <w:rsid w:val="00A96799"/>
    <w:rsid w:val="00AA0BAF"/>
    <w:rsid w:val="00AA0CE4"/>
    <w:rsid w:val="00AA0D3B"/>
    <w:rsid w:val="00AA0D96"/>
    <w:rsid w:val="00AA0EC4"/>
    <w:rsid w:val="00AA1139"/>
    <w:rsid w:val="00AA1195"/>
    <w:rsid w:val="00AA1CBA"/>
    <w:rsid w:val="00AA1D9B"/>
    <w:rsid w:val="00AA32C8"/>
    <w:rsid w:val="00AA4072"/>
    <w:rsid w:val="00AA41C8"/>
    <w:rsid w:val="00AA458E"/>
    <w:rsid w:val="00AA492A"/>
    <w:rsid w:val="00AA52BB"/>
    <w:rsid w:val="00AA6772"/>
    <w:rsid w:val="00AA797D"/>
    <w:rsid w:val="00AA7BBB"/>
    <w:rsid w:val="00AB00CE"/>
    <w:rsid w:val="00AB01C8"/>
    <w:rsid w:val="00AB093C"/>
    <w:rsid w:val="00AB099A"/>
    <w:rsid w:val="00AB0ABB"/>
    <w:rsid w:val="00AB0AE9"/>
    <w:rsid w:val="00AB105E"/>
    <w:rsid w:val="00AB1A3B"/>
    <w:rsid w:val="00AB1C3F"/>
    <w:rsid w:val="00AB1C42"/>
    <w:rsid w:val="00AB2423"/>
    <w:rsid w:val="00AB278A"/>
    <w:rsid w:val="00AB293E"/>
    <w:rsid w:val="00AB303B"/>
    <w:rsid w:val="00AB36A3"/>
    <w:rsid w:val="00AB37B7"/>
    <w:rsid w:val="00AB40B1"/>
    <w:rsid w:val="00AB4413"/>
    <w:rsid w:val="00AB4513"/>
    <w:rsid w:val="00AB491D"/>
    <w:rsid w:val="00AB4CFC"/>
    <w:rsid w:val="00AB52F9"/>
    <w:rsid w:val="00AB5333"/>
    <w:rsid w:val="00AB5343"/>
    <w:rsid w:val="00AB547D"/>
    <w:rsid w:val="00AB55F7"/>
    <w:rsid w:val="00AB56D0"/>
    <w:rsid w:val="00AB5927"/>
    <w:rsid w:val="00AB5FE6"/>
    <w:rsid w:val="00AB631A"/>
    <w:rsid w:val="00AB63F9"/>
    <w:rsid w:val="00AB682A"/>
    <w:rsid w:val="00AB6D99"/>
    <w:rsid w:val="00AB7275"/>
    <w:rsid w:val="00AB78E5"/>
    <w:rsid w:val="00AB7917"/>
    <w:rsid w:val="00AB7D4D"/>
    <w:rsid w:val="00AB7D82"/>
    <w:rsid w:val="00AB7F57"/>
    <w:rsid w:val="00AC01B7"/>
    <w:rsid w:val="00AC0591"/>
    <w:rsid w:val="00AC1683"/>
    <w:rsid w:val="00AC1BD1"/>
    <w:rsid w:val="00AC252A"/>
    <w:rsid w:val="00AC261A"/>
    <w:rsid w:val="00AC2A3F"/>
    <w:rsid w:val="00AC2D2D"/>
    <w:rsid w:val="00AC2D40"/>
    <w:rsid w:val="00AC2FA1"/>
    <w:rsid w:val="00AC335E"/>
    <w:rsid w:val="00AC3C5E"/>
    <w:rsid w:val="00AC3F42"/>
    <w:rsid w:val="00AC4E70"/>
    <w:rsid w:val="00AC505B"/>
    <w:rsid w:val="00AC564D"/>
    <w:rsid w:val="00AC5B74"/>
    <w:rsid w:val="00AC5DF4"/>
    <w:rsid w:val="00AC5FBF"/>
    <w:rsid w:val="00AC60F8"/>
    <w:rsid w:val="00AC66E7"/>
    <w:rsid w:val="00AC688E"/>
    <w:rsid w:val="00AC6BF2"/>
    <w:rsid w:val="00AC6FC5"/>
    <w:rsid w:val="00AC7060"/>
    <w:rsid w:val="00AC7422"/>
    <w:rsid w:val="00AC7625"/>
    <w:rsid w:val="00AC7A12"/>
    <w:rsid w:val="00AC7F52"/>
    <w:rsid w:val="00AD05A8"/>
    <w:rsid w:val="00AD0B48"/>
    <w:rsid w:val="00AD1149"/>
    <w:rsid w:val="00AD120D"/>
    <w:rsid w:val="00AD12B6"/>
    <w:rsid w:val="00AD12D6"/>
    <w:rsid w:val="00AD14CD"/>
    <w:rsid w:val="00AD1807"/>
    <w:rsid w:val="00AD211B"/>
    <w:rsid w:val="00AD27B6"/>
    <w:rsid w:val="00AD27FD"/>
    <w:rsid w:val="00AD32A2"/>
    <w:rsid w:val="00AD38F3"/>
    <w:rsid w:val="00AD41B6"/>
    <w:rsid w:val="00AD483B"/>
    <w:rsid w:val="00AD4B99"/>
    <w:rsid w:val="00AD4CBB"/>
    <w:rsid w:val="00AD5236"/>
    <w:rsid w:val="00AD5AFF"/>
    <w:rsid w:val="00AD5C5A"/>
    <w:rsid w:val="00AD60A0"/>
    <w:rsid w:val="00AD619E"/>
    <w:rsid w:val="00AD6A81"/>
    <w:rsid w:val="00AD6CB8"/>
    <w:rsid w:val="00AD7003"/>
    <w:rsid w:val="00AD7299"/>
    <w:rsid w:val="00AD793B"/>
    <w:rsid w:val="00AE0AE3"/>
    <w:rsid w:val="00AE1204"/>
    <w:rsid w:val="00AE156E"/>
    <w:rsid w:val="00AE223D"/>
    <w:rsid w:val="00AE2C4A"/>
    <w:rsid w:val="00AE2D83"/>
    <w:rsid w:val="00AE3165"/>
    <w:rsid w:val="00AE33EC"/>
    <w:rsid w:val="00AE3561"/>
    <w:rsid w:val="00AE37FD"/>
    <w:rsid w:val="00AE408F"/>
    <w:rsid w:val="00AE4212"/>
    <w:rsid w:val="00AE46E7"/>
    <w:rsid w:val="00AE47CA"/>
    <w:rsid w:val="00AE48B9"/>
    <w:rsid w:val="00AE4929"/>
    <w:rsid w:val="00AE5050"/>
    <w:rsid w:val="00AE5A5B"/>
    <w:rsid w:val="00AE690E"/>
    <w:rsid w:val="00AE76D9"/>
    <w:rsid w:val="00AE7E61"/>
    <w:rsid w:val="00AF0060"/>
    <w:rsid w:val="00AF01FF"/>
    <w:rsid w:val="00AF0656"/>
    <w:rsid w:val="00AF0924"/>
    <w:rsid w:val="00AF0D03"/>
    <w:rsid w:val="00AF0D9D"/>
    <w:rsid w:val="00AF0FAD"/>
    <w:rsid w:val="00AF16A4"/>
    <w:rsid w:val="00AF16A9"/>
    <w:rsid w:val="00AF1AFE"/>
    <w:rsid w:val="00AF1D28"/>
    <w:rsid w:val="00AF1E4F"/>
    <w:rsid w:val="00AF1F7E"/>
    <w:rsid w:val="00AF2631"/>
    <w:rsid w:val="00AF3131"/>
    <w:rsid w:val="00AF35FA"/>
    <w:rsid w:val="00AF47A2"/>
    <w:rsid w:val="00AF4956"/>
    <w:rsid w:val="00AF4E9F"/>
    <w:rsid w:val="00AF5C0A"/>
    <w:rsid w:val="00AF5F81"/>
    <w:rsid w:val="00AF660F"/>
    <w:rsid w:val="00AF690C"/>
    <w:rsid w:val="00AF7D66"/>
    <w:rsid w:val="00AF7E64"/>
    <w:rsid w:val="00AF7F81"/>
    <w:rsid w:val="00B0014F"/>
    <w:rsid w:val="00B001A2"/>
    <w:rsid w:val="00B0058D"/>
    <w:rsid w:val="00B007A0"/>
    <w:rsid w:val="00B00AF0"/>
    <w:rsid w:val="00B00D67"/>
    <w:rsid w:val="00B0123F"/>
    <w:rsid w:val="00B01583"/>
    <w:rsid w:val="00B01D98"/>
    <w:rsid w:val="00B020FE"/>
    <w:rsid w:val="00B028C5"/>
    <w:rsid w:val="00B02ED8"/>
    <w:rsid w:val="00B0309B"/>
    <w:rsid w:val="00B03476"/>
    <w:rsid w:val="00B03BA6"/>
    <w:rsid w:val="00B03C5D"/>
    <w:rsid w:val="00B03E36"/>
    <w:rsid w:val="00B03E88"/>
    <w:rsid w:val="00B049B7"/>
    <w:rsid w:val="00B04CB0"/>
    <w:rsid w:val="00B04CEC"/>
    <w:rsid w:val="00B04CF8"/>
    <w:rsid w:val="00B054FC"/>
    <w:rsid w:val="00B05BB5"/>
    <w:rsid w:val="00B05F2F"/>
    <w:rsid w:val="00B05F45"/>
    <w:rsid w:val="00B06234"/>
    <w:rsid w:val="00B071AD"/>
    <w:rsid w:val="00B07334"/>
    <w:rsid w:val="00B07512"/>
    <w:rsid w:val="00B076A8"/>
    <w:rsid w:val="00B078AE"/>
    <w:rsid w:val="00B07A02"/>
    <w:rsid w:val="00B07BC1"/>
    <w:rsid w:val="00B10E90"/>
    <w:rsid w:val="00B10FD7"/>
    <w:rsid w:val="00B10FD9"/>
    <w:rsid w:val="00B11147"/>
    <w:rsid w:val="00B11541"/>
    <w:rsid w:val="00B11BBA"/>
    <w:rsid w:val="00B11E47"/>
    <w:rsid w:val="00B11ECB"/>
    <w:rsid w:val="00B120F2"/>
    <w:rsid w:val="00B126DE"/>
    <w:rsid w:val="00B131A6"/>
    <w:rsid w:val="00B132A6"/>
    <w:rsid w:val="00B13B13"/>
    <w:rsid w:val="00B13C1A"/>
    <w:rsid w:val="00B13C4A"/>
    <w:rsid w:val="00B141AE"/>
    <w:rsid w:val="00B1467A"/>
    <w:rsid w:val="00B146CD"/>
    <w:rsid w:val="00B146FE"/>
    <w:rsid w:val="00B150BA"/>
    <w:rsid w:val="00B15CF7"/>
    <w:rsid w:val="00B16025"/>
    <w:rsid w:val="00B162E6"/>
    <w:rsid w:val="00B16A6C"/>
    <w:rsid w:val="00B20320"/>
    <w:rsid w:val="00B209BF"/>
    <w:rsid w:val="00B21365"/>
    <w:rsid w:val="00B21494"/>
    <w:rsid w:val="00B214DA"/>
    <w:rsid w:val="00B21C23"/>
    <w:rsid w:val="00B21DA4"/>
    <w:rsid w:val="00B2228C"/>
    <w:rsid w:val="00B223E2"/>
    <w:rsid w:val="00B22729"/>
    <w:rsid w:val="00B22C46"/>
    <w:rsid w:val="00B22E24"/>
    <w:rsid w:val="00B236DE"/>
    <w:rsid w:val="00B237D6"/>
    <w:rsid w:val="00B23C36"/>
    <w:rsid w:val="00B23C69"/>
    <w:rsid w:val="00B23ECE"/>
    <w:rsid w:val="00B23EFF"/>
    <w:rsid w:val="00B23FF2"/>
    <w:rsid w:val="00B249BF"/>
    <w:rsid w:val="00B24E24"/>
    <w:rsid w:val="00B24ECE"/>
    <w:rsid w:val="00B2598D"/>
    <w:rsid w:val="00B25A74"/>
    <w:rsid w:val="00B25BEF"/>
    <w:rsid w:val="00B25F69"/>
    <w:rsid w:val="00B25F70"/>
    <w:rsid w:val="00B2626F"/>
    <w:rsid w:val="00B26280"/>
    <w:rsid w:val="00B26329"/>
    <w:rsid w:val="00B2684F"/>
    <w:rsid w:val="00B2742D"/>
    <w:rsid w:val="00B27ACD"/>
    <w:rsid w:val="00B3008F"/>
    <w:rsid w:val="00B302E5"/>
    <w:rsid w:val="00B30735"/>
    <w:rsid w:val="00B30892"/>
    <w:rsid w:val="00B31205"/>
    <w:rsid w:val="00B3133A"/>
    <w:rsid w:val="00B32B9A"/>
    <w:rsid w:val="00B32D55"/>
    <w:rsid w:val="00B32FB3"/>
    <w:rsid w:val="00B33747"/>
    <w:rsid w:val="00B340DD"/>
    <w:rsid w:val="00B342A8"/>
    <w:rsid w:val="00B34377"/>
    <w:rsid w:val="00B349B3"/>
    <w:rsid w:val="00B3500B"/>
    <w:rsid w:val="00B35B2A"/>
    <w:rsid w:val="00B35F60"/>
    <w:rsid w:val="00B3615C"/>
    <w:rsid w:val="00B363F5"/>
    <w:rsid w:val="00B36F52"/>
    <w:rsid w:val="00B375E0"/>
    <w:rsid w:val="00B37683"/>
    <w:rsid w:val="00B3772F"/>
    <w:rsid w:val="00B379E5"/>
    <w:rsid w:val="00B403F5"/>
    <w:rsid w:val="00B408B5"/>
    <w:rsid w:val="00B408E3"/>
    <w:rsid w:val="00B415EB"/>
    <w:rsid w:val="00B41856"/>
    <w:rsid w:val="00B4199B"/>
    <w:rsid w:val="00B41A6D"/>
    <w:rsid w:val="00B41DCC"/>
    <w:rsid w:val="00B4200B"/>
    <w:rsid w:val="00B4210A"/>
    <w:rsid w:val="00B424F4"/>
    <w:rsid w:val="00B4259A"/>
    <w:rsid w:val="00B42A07"/>
    <w:rsid w:val="00B43376"/>
    <w:rsid w:val="00B43BA0"/>
    <w:rsid w:val="00B43BAB"/>
    <w:rsid w:val="00B43E45"/>
    <w:rsid w:val="00B4442A"/>
    <w:rsid w:val="00B445E3"/>
    <w:rsid w:val="00B4499B"/>
    <w:rsid w:val="00B44A6E"/>
    <w:rsid w:val="00B45082"/>
    <w:rsid w:val="00B45094"/>
    <w:rsid w:val="00B46012"/>
    <w:rsid w:val="00B476F2"/>
    <w:rsid w:val="00B47B8F"/>
    <w:rsid w:val="00B47BE3"/>
    <w:rsid w:val="00B503ED"/>
    <w:rsid w:val="00B50E53"/>
    <w:rsid w:val="00B514A8"/>
    <w:rsid w:val="00B519A4"/>
    <w:rsid w:val="00B51CAC"/>
    <w:rsid w:val="00B521C0"/>
    <w:rsid w:val="00B52410"/>
    <w:rsid w:val="00B525B8"/>
    <w:rsid w:val="00B525D9"/>
    <w:rsid w:val="00B529EB"/>
    <w:rsid w:val="00B52C3A"/>
    <w:rsid w:val="00B53836"/>
    <w:rsid w:val="00B54021"/>
    <w:rsid w:val="00B540FA"/>
    <w:rsid w:val="00B54408"/>
    <w:rsid w:val="00B5490A"/>
    <w:rsid w:val="00B54F6A"/>
    <w:rsid w:val="00B55333"/>
    <w:rsid w:val="00B55B6B"/>
    <w:rsid w:val="00B55CB8"/>
    <w:rsid w:val="00B55D58"/>
    <w:rsid w:val="00B561AE"/>
    <w:rsid w:val="00B563D6"/>
    <w:rsid w:val="00B566DA"/>
    <w:rsid w:val="00B56D46"/>
    <w:rsid w:val="00B5726C"/>
    <w:rsid w:val="00B57624"/>
    <w:rsid w:val="00B57F25"/>
    <w:rsid w:val="00B6016B"/>
    <w:rsid w:val="00B603BF"/>
    <w:rsid w:val="00B605CC"/>
    <w:rsid w:val="00B60E25"/>
    <w:rsid w:val="00B60F86"/>
    <w:rsid w:val="00B615F3"/>
    <w:rsid w:val="00B6251F"/>
    <w:rsid w:val="00B625F3"/>
    <w:rsid w:val="00B62A6B"/>
    <w:rsid w:val="00B632F9"/>
    <w:rsid w:val="00B633AE"/>
    <w:rsid w:val="00B63522"/>
    <w:rsid w:val="00B635C4"/>
    <w:rsid w:val="00B636DD"/>
    <w:rsid w:val="00B638E8"/>
    <w:rsid w:val="00B6393A"/>
    <w:rsid w:val="00B639CC"/>
    <w:rsid w:val="00B63A72"/>
    <w:rsid w:val="00B64903"/>
    <w:rsid w:val="00B64CD4"/>
    <w:rsid w:val="00B650DC"/>
    <w:rsid w:val="00B6547D"/>
    <w:rsid w:val="00B654DB"/>
    <w:rsid w:val="00B65B02"/>
    <w:rsid w:val="00B65F27"/>
    <w:rsid w:val="00B661F2"/>
    <w:rsid w:val="00B663D0"/>
    <w:rsid w:val="00B66E5B"/>
    <w:rsid w:val="00B673AA"/>
    <w:rsid w:val="00B67A39"/>
    <w:rsid w:val="00B67C33"/>
    <w:rsid w:val="00B67D90"/>
    <w:rsid w:val="00B67E9E"/>
    <w:rsid w:val="00B70B5B"/>
    <w:rsid w:val="00B70F94"/>
    <w:rsid w:val="00B719FA"/>
    <w:rsid w:val="00B7211B"/>
    <w:rsid w:val="00B722DB"/>
    <w:rsid w:val="00B72743"/>
    <w:rsid w:val="00B7295B"/>
    <w:rsid w:val="00B72D94"/>
    <w:rsid w:val="00B72F30"/>
    <w:rsid w:val="00B73050"/>
    <w:rsid w:val="00B73FC9"/>
    <w:rsid w:val="00B740BC"/>
    <w:rsid w:val="00B741C6"/>
    <w:rsid w:val="00B747E3"/>
    <w:rsid w:val="00B74884"/>
    <w:rsid w:val="00B74EC7"/>
    <w:rsid w:val="00B752E0"/>
    <w:rsid w:val="00B75510"/>
    <w:rsid w:val="00B75513"/>
    <w:rsid w:val="00B755A4"/>
    <w:rsid w:val="00B75B2E"/>
    <w:rsid w:val="00B75C1F"/>
    <w:rsid w:val="00B75FF9"/>
    <w:rsid w:val="00B7606D"/>
    <w:rsid w:val="00B761B3"/>
    <w:rsid w:val="00B762A3"/>
    <w:rsid w:val="00B76476"/>
    <w:rsid w:val="00B76616"/>
    <w:rsid w:val="00B76C54"/>
    <w:rsid w:val="00B777AB"/>
    <w:rsid w:val="00B80E88"/>
    <w:rsid w:val="00B81100"/>
    <w:rsid w:val="00B81B27"/>
    <w:rsid w:val="00B81EA3"/>
    <w:rsid w:val="00B81F83"/>
    <w:rsid w:val="00B820D1"/>
    <w:rsid w:val="00B82640"/>
    <w:rsid w:val="00B8295E"/>
    <w:rsid w:val="00B82DF9"/>
    <w:rsid w:val="00B83400"/>
    <w:rsid w:val="00B835E3"/>
    <w:rsid w:val="00B8373E"/>
    <w:rsid w:val="00B844F3"/>
    <w:rsid w:val="00B8452E"/>
    <w:rsid w:val="00B84C38"/>
    <w:rsid w:val="00B84FD6"/>
    <w:rsid w:val="00B8501E"/>
    <w:rsid w:val="00B850D8"/>
    <w:rsid w:val="00B851B7"/>
    <w:rsid w:val="00B85450"/>
    <w:rsid w:val="00B8650A"/>
    <w:rsid w:val="00B86511"/>
    <w:rsid w:val="00B865A8"/>
    <w:rsid w:val="00B865B8"/>
    <w:rsid w:val="00B866C3"/>
    <w:rsid w:val="00B86883"/>
    <w:rsid w:val="00B8689F"/>
    <w:rsid w:val="00B86A09"/>
    <w:rsid w:val="00B87B9C"/>
    <w:rsid w:val="00B87C41"/>
    <w:rsid w:val="00B87D79"/>
    <w:rsid w:val="00B87DCE"/>
    <w:rsid w:val="00B903C7"/>
    <w:rsid w:val="00B907BA"/>
    <w:rsid w:val="00B90BF7"/>
    <w:rsid w:val="00B90C45"/>
    <w:rsid w:val="00B91BC9"/>
    <w:rsid w:val="00B91F14"/>
    <w:rsid w:val="00B9297D"/>
    <w:rsid w:val="00B929FF"/>
    <w:rsid w:val="00B92B11"/>
    <w:rsid w:val="00B92E81"/>
    <w:rsid w:val="00B9318E"/>
    <w:rsid w:val="00B934BC"/>
    <w:rsid w:val="00B936E3"/>
    <w:rsid w:val="00B9409B"/>
    <w:rsid w:val="00B94175"/>
    <w:rsid w:val="00B94630"/>
    <w:rsid w:val="00B947CB"/>
    <w:rsid w:val="00B949CF"/>
    <w:rsid w:val="00B95563"/>
    <w:rsid w:val="00B956E3"/>
    <w:rsid w:val="00B96259"/>
    <w:rsid w:val="00B96930"/>
    <w:rsid w:val="00B969A6"/>
    <w:rsid w:val="00BA07C2"/>
    <w:rsid w:val="00BA083B"/>
    <w:rsid w:val="00BA09C2"/>
    <w:rsid w:val="00BA0B3D"/>
    <w:rsid w:val="00BA0D23"/>
    <w:rsid w:val="00BA13C6"/>
    <w:rsid w:val="00BA1407"/>
    <w:rsid w:val="00BA15FE"/>
    <w:rsid w:val="00BA1B39"/>
    <w:rsid w:val="00BA1F04"/>
    <w:rsid w:val="00BA24E8"/>
    <w:rsid w:val="00BA260A"/>
    <w:rsid w:val="00BA28C8"/>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799"/>
    <w:rsid w:val="00BB02CF"/>
    <w:rsid w:val="00BB0677"/>
    <w:rsid w:val="00BB072C"/>
    <w:rsid w:val="00BB153C"/>
    <w:rsid w:val="00BB182B"/>
    <w:rsid w:val="00BB19F8"/>
    <w:rsid w:val="00BB219C"/>
    <w:rsid w:val="00BB22D0"/>
    <w:rsid w:val="00BB2A55"/>
    <w:rsid w:val="00BB2F1E"/>
    <w:rsid w:val="00BB30C9"/>
    <w:rsid w:val="00BB3A95"/>
    <w:rsid w:val="00BB3CDE"/>
    <w:rsid w:val="00BB428D"/>
    <w:rsid w:val="00BB5437"/>
    <w:rsid w:val="00BB55AF"/>
    <w:rsid w:val="00BB55DD"/>
    <w:rsid w:val="00BB5C6F"/>
    <w:rsid w:val="00BB5CBF"/>
    <w:rsid w:val="00BB670A"/>
    <w:rsid w:val="00BB6C9E"/>
    <w:rsid w:val="00BB718E"/>
    <w:rsid w:val="00BB7594"/>
    <w:rsid w:val="00BB7626"/>
    <w:rsid w:val="00BB768C"/>
    <w:rsid w:val="00BB7951"/>
    <w:rsid w:val="00BB7E56"/>
    <w:rsid w:val="00BC0866"/>
    <w:rsid w:val="00BC08FF"/>
    <w:rsid w:val="00BC15AD"/>
    <w:rsid w:val="00BC195B"/>
    <w:rsid w:val="00BC1A29"/>
    <w:rsid w:val="00BC22BB"/>
    <w:rsid w:val="00BC232D"/>
    <w:rsid w:val="00BC238B"/>
    <w:rsid w:val="00BC26AD"/>
    <w:rsid w:val="00BC278E"/>
    <w:rsid w:val="00BC27E4"/>
    <w:rsid w:val="00BC2E57"/>
    <w:rsid w:val="00BC342C"/>
    <w:rsid w:val="00BC3527"/>
    <w:rsid w:val="00BC4556"/>
    <w:rsid w:val="00BC4833"/>
    <w:rsid w:val="00BC4C4B"/>
    <w:rsid w:val="00BC4D81"/>
    <w:rsid w:val="00BC5234"/>
    <w:rsid w:val="00BC5484"/>
    <w:rsid w:val="00BC54F3"/>
    <w:rsid w:val="00BC6758"/>
    <w:rsid w:val="00BC68EC"/>
    <w:rsid w:val="00BC69E0"/>
    <w:rsid w:val="00BC6D80"/>
    <w:rsid w:val="00BC70AE"/>
    <w:rsid w:val="00BC7206"/>
    <w:rsid w:val="00BC780E"/>
    <w:rsid w:val="00BC7A8F"/>
    <w:rsid w:val="00BC7D8A"/>
    <w:rsid w:val="00BC7DE6"/>
    <w:rsid w:val="00BD002A"/>
    <w:rsid w:val="00BD023B"/>
    <w:rsid w:val="00BD038D"/>
    <w:rsid w:val="00BD1178"/>
    <w:rsid w:val="00BD136B"/>
    <w:rsid w:val="00BD157B"/>
    <w:rsid w:val="00BD197E"/>
    <w:rsid w:val="00BD1C57"/>
    <w:rsid w:val="00BD2170"/>
    <w:rsid w:val="00BD2DF8"/>
    <w:rsid w:val="00BD326A"/>
    <w:rsid w:val="00BD39EB"/>
    <w:rsid w:val="00BD3BB5"/>
    <w:rsid w:val="00BD3C3B"/>
    <w:rsid w:val="00BD3F2F"/>
    <w:rsid w:val="00BD4476"/>
    <w:rsid w:val="00BD46BF"/>
    <w:rsid w:val="00BD4810"/>
    <w:rsid w:val="00BD4DA7"/>
    <w:rsid w:val="00BD516C"/>
    <w:rsid w:val="00BD5B51"/>
    <w:rsid w:val="00BD6B33"/>
    <w:rsid w:val="00BD6BA4"/>
    <w:rsid w:val="00BD7B0A"/>
    <w:rsid w:val="00BE0100"/>
    <w:rsid w:val="00BE0160"/>
    <w:rsid w:val="00BE01F0"/>
    <w:rsid w:val="00BE02A0"/>
    <w:rsid w:val="00BE0DC9"/>
    <w:rsid w:val="00BE100D"/>
    <w:rsid w:val="00BE1185"/>
    <w:rsid w:val="00BE155E"/>
    <w:rsid w:val="00BE15C5"/>
    <w:rsid w:val="00BE1E15"/>
    <w:rsid w:val="00BE21EF"/>
    <w:rsid w:val="00BE2551"/>
    <w:rsid w:val="00BE259A"/>
    <w:rsid w:val="00BE2B1C"/>
    <w:rsid w:val="00BE2D1B"/>
    <w:rsid w:val="00BE2E4F"/>
    <w:rsid w:val="00BE31A3"/>
    <w:rsid w:val="00BE3726"/>
    <w:rsid w:val="00BE3EED"/>
    <w:rsid w:val="00BE3EF1"/>
    <w:rsid w:val="00BE408F"/>
    <w:rsid w:val="00BE47F2"/>
    <w:rsid w:val="00BE4834"/>
    <w:rsid w:val="00BE48DD"/>
    <w:rsid w:val="00BE5401"/>
    <w:rsid w:val="00BE545F"/>
    <w:rsid w:val="00BE5678"/>
    <w:rsid w:val="00BE56DD"/>
    <w:rsid w:val="00BE628C"/>
    <w:rsid w:val="00BE7D75"/>
    <w:rsid w:val="00BF0848"/>
    <w:rsid w:val="00BF09FA"/>
    <w:rsid w:val="00BF0FD1"/>
    <w:rsid w:val="00BF1C09"/>
    <w:rsid w:val="00BF2150"/>
    <w:rsid w:val="00BF25A9"/>
    <w:rsid w:val="00BF2F26"/>
    <w:rsid w:val="00BF2FBF"/>
    <w:rsid w:val="00BF36AF"/>
    <w:rsid w:val="00BF3ED0"/>
    <w:rsid w:val="00BF4080"/>
    <w:rsid w:val="00BF411E"/>
    <w:rsid w:val="00BF44CE"/>
    <w:rsid w:val="00BF4908"/>
    <w:rsid w:val="00BF59E0"/>
    <w:rsid w:val="00BF5ADA"/>
    <w:rsid w:val="00BF66D9"/>
    <w:rsid w:val="00BF698F"/>
    <w:rsid w:val="00BF6C43"/>
    <w:rsid w:val="00BF7507"/>
    <w:rsid w:val="00BF7650"/>
    <w:rsid w:val="00BF7E73"/>
    <w:rsid w:val="00C000D3"/>
    <w:rsid w:val="00C0079E"/>
    <w:rsid w:val="00C008BB"/>
    <w:rsid w:val="00C00BA6"/>
    <w:rsid w:val="00C00CB0"/>
    <w:rsid w:val="00C00E38"/>
    <w:rsid w:val="00C00F45"/>
    <w:rsid w:val="00C016FA"/>
    <w:rsid w:val="00C01868"/>
    <w:rsid w:val="00C01928"/>
    <w:rsid w:val="00C03085"/>
    <w:rsid w:val="00C0328A"/>
    <w:rsid w:val="00C03483"/>
    <w:rsid w:val="00C03622"/>
    <w:rsid w:val="00C03B13"/>
    <w:rsid w:val="00C040CA"/>
    <w:rsid w:val="00C0421A"/>
    <w:rsid w:val="00C04647"/>
    <w:rsid w:val="00C04671"/>
    <w:rsid w:val="00C05075"/>
    <w:rsid w:val="00C050E3"/>
    <w:rsid w:val="00C0532C"/>
    <w:rsid w:val="00C055F8"/>
    <w:rsid w:val="00C0562F"/>
    <w:rsid w:val="00C05882"/>
    <w:rsid w:val="00C05CA5"/>
    <w:rsid w:val="00C05D7E"/>
    <w:rsid w:val="00C05FCB"/>
    <w:rsid w:val="00C06163"/>
    <w:rsid w:val="00C06461"/>
    <w:rsid w:val="00C06637"/>
    <w:rsid w:val="00C06E46"/>
    <w:rsid w:val="00C06E89"/>
    <w:rsid w:val="00C07002"/>
    <w:rsid w:val="00C07523"/>
    <w:rsid w:val="00C07808"/>
    <w:rsid w:val="00C07CF3"/>
    <w:rsid w:val="00C07F08"/>
    <w:rsid w:val="00C1001F"/>
    <w:rsid w:val="00C10256"/>
    <w:rsid w:val="00C10B10"/>
    <w:rsid w:val="00C1140E"/>
    <w:rsid w:val="00C11659"/>
    <w:rsid w:val="00C11859"/>
    <w:rsid w:val="00C11B19"/>
    <w:rsid w:val="00C11EA3"/>
    <w:rsid w:val="00C12FD4"/>
    <w:rsid w:val="00C13220"/>
    <w:rsid w:val="00C134AC"/>
    <w:rsid w:val="00C1388E"/>
    <w:rsid w:val="00C1470E"/>
    <w:rsid w:val="00C147E0"/>
    <w:rsid w:val="00C149A9"/>
    <w:rsid w:val="00C15549"/>
    <w:rsid w:val="00C157AF"/>
    <w:rsid w:val="00C157BA"/>
    <w:rsid w:val="00C158CC"/>
    <w:rsid w:val="00C15B4E"/>
    <w:rsid w:val="00C15D71"/>
    <w:rsid w:val="00C16537"/>
    <w:rsid w:val="00C168CC"/>
    <w:rsid w:val="00C16D09"/>
    <w:rsid w:val="00C17146"/>
    <w:rsid w:val="00C1732C"/>
    <w:rsid w:val="00C20115"/>
    <w:rsid w:val="00C20497"/>
    <w:rsid w:val="00C206CB"/>
    <w:rsid w:val="00C209F4"/>
    <w:rsid w:val="00C20E70"/>
    <w:rsid w:val="00C20FFE"/>
    <w:rsid w:val="00C21CB9"/>
    <w:rsid w:val="00C22177"/>
    <w:rsid w:val="00C227CF"/>
    <w:rsid w:val="00C228F0"/>
    <w:rsid w:val="00C22A03"/>
    <w:rsid w:val="00C237B5"/>
    <w:rsid w:val="00C2382D"/>
    <w:rsid w:val="00C23CF1"/>
    <w:rsid w:val="00C2403A"/>
    <w:rsid w:val="00C248DF"/>
    <w:rsid w:val="00C24BE3"/>
    <w:rsid w:val="00C257F8"/>
    <w:rsid w:val="00C2596B"/>
    <w:rsid w:val="00C25D84"/>
    <w:rsid w:val="00C27036"/>
    <w:rsid w:val="00C27102"/>
    <w:rsid w:val="00C3003E"/>
    <w:rsid w:val="00C3090C"/>
    <w:rsid w:val="00C30E31"/>
    <w:rsid w:val="00C30F1F"/>
    <w:rsid w:val="00C31337"/>
    <w:rsid w:val="00C3184D"/>
    <w:rsid w:val="00C319ED"/>
    <w:rsid w:val="00C31A69"/>
    <w:rsid w:val="00C324D9"/>
    <w:rsid w:val="00C327D3"/>
    <w:rsid w:val="00C32E6F"/>
    <w:rsid w:val="00C32F8C"/>
    <w:rsid w:val="00C33253"/>
    <w:rsid w:val="00C335D3"/>
    <w:rsid w:val="00C33678"/>
    <w:rsid w:val="00C33A7F"/>
    <w:rsid w:val="00C34003"/>
    <w:rsid w:val="00C342AB"/>
    <w:rsid w:val="00C34322"/>
    <w:rsid w:val="00C353F0"/>
    <w:rsid w:val="00C354AA"/>
    <w:rsid w:val="00C35E82"/>
    <w:rsid w:val="00C35F3B"/>
    <w:rsid w:val="00C35F63"/>
    <w:rsid w:val="00C36E3C"/>
    <w:rsid w:val="00C37097"/>
    <w:rsid w:val="00C37960"/>
    <w:rsid w:val="00C37DDA"/>
    <w:rsid w:val="00C40312"/>
    <w:rsid w:val="00C4090C"/>
    <w:rsid w:val="00C41226"/>
    <w:rsid w:val="00C413E9"/>
    <w:rsid w:val="00C4148A"/>
    <w:rsid w:val="00C41674"/>
    <w:rsid w:val="00C418EB"/>
    <w:rsid w:val="00C42384"/>
    <w:rsid w:val="00C426FC"/>
    <w:rsid w:val="00C4288D"/>
    <w:rsid w:val="00C42C93"/>
    <w:rsid w:val="00C42E75"/>
    <w:rsid w:val="00C42F85"/>
    <w:rsid w:val="00C43301"/>
    <w:rsid w:val="00C443C5"/>
    <w:rsid w:val="00C44556"/>
    <w:rsid w:val="00C446F4"/>
    <w:rsid w:val="00C44961"/>
    <w:rsid w:val="00C44ED5"/>
    <w:rsid w:val="00C45964"/>
    <w:rsid w:val="00C459B4"/>
    <w:rsid w:val="00C45EAC"/>
    <w:rsid w:val="00C45F3B"/>
    <w:rsid w:val="00C4636C"/>
    <w:rsid w:val="00C46BF3"/>
    <w:rsid w:val="00C4712B"/>
    <w:rsid w:val="00C476D1"/>
    <w:rsid w:val="00C50D5B"/>
    <w:rsid w:val="00C513A6"/>
    <w:rsid w:val="00C51431"/>
    <w:rsid w:val="00C51513"/>
    <w:rsid w:val="00C51580"/>
    <w:rsid w:val="00C51585"/>
    <w:rsid w:val="00C5175C"/>
    <w:rsid w:val="00C517C1"/>
    <w:rsid w:val="00C52684"/>
    <w:rsid w:val="00C5281B"/>
    <w:rsid w:val="00C52DD5"/>
    <w:rsid w:val="00C530C8"/>
    <w:rsid w:val="00C530D8"/>
    <w:rsid w:val="00C53790"/>
    <w:rsid w:val="00C53F50"/>
    <w:rsid w:val="00C54254"/>
    <w:rsid w:val="00C545C4"/>
    <w:rsid w:val="00C546E1"/>
    <w:rsid w:val="00C54AAE"/>
    <w:rsid w:val="00C5527A"/>
    <w:rsid w:val="00C55528"/>
    <w:rsid w:val="00C5643B"/>
    <w:rsid w:val="00C56BB8"/>
    <w:rsid w:val="00C56E33"/>
    <w:rsid w:val="00C57562"/>
    <w:rsid w:val="00C57DB6"/>
    <w:rsid w:val="00C57E43"/>
    <w:rsid w:val="00C60404"/>
    <w:rsid w:val="00C60487"/>
    <w:rsid w:val="00C6077A"/>
    <w:rsid w:val="00C607EE"/>
    <w:rsid w:val="00C61BC2"/>
    <w:rsid w:val="00C61D7D"/>
    <w:rsid w:val="00C6212D"/>
    <w:rsid w:val="00C62A25"/>
    <w:rsid w:val="00C634AB"/>
    <w:rsid w:val="00C6356C"/>
    <w:rsid w:val="00C638C3"/>
    <w:rsid w:val="00C63FE6"/>
    <w:rsid w:val="00C640F4"/>
    <w:rsid w:val="00C6452A"/>
    <w:rsid w:val="00C64576"/>
    <w:rsid w:val="00C649A1"/>
    <w:rsid w:val="00C653DC"/>
    <w:rsid w:val="00C655E3"/>
    <w:rsid w:val="00C661EF"/>
    <w:rsid w:val="00C66289"/>
    <w:rsid w:val="00C6664C"/>
    <w:rsid w:val="00C6711F"/>
    <w:rsid w:val="00C677C7"/>
    <w:rsid w:val="00C67D77"/>
    <w:rsid w:val="00C700B4"/>
    <w:rsid w:val="00C705C2"/>
    <w:rsid w:val="00C71536"/>
    <w:rsid w:val="00C72893"/>
    <w:rsid w:val="00C728BA"/>
    <w:rsid w:val="00C72DFC"/>
    <w:rsid w:val="00C72F04"/>
    <w:rsid w:val="00C72FEE"/>
    <w:rsid w:val="00C73034"/>
    <w:rsid w:val="00C731CA"/>
    <w:rsid w:val="00C733F5"/>
    <w:rsid w:val="00C7398D"/>
    <w:rsid w:val="00C73B0E"/>
    <w:rsid w:val="00C73F3A"/>
    <w:rsid w:val="00C743B2"/>
    <w:rsid w:val="00C74ACF"/>
    <w:rsid w:val="00C74E08"/>
    <w:rsid w:val="00C75189"/>
    <w:rsid w:val="00C75313"/>
    <w:rsid w:val="00C754A1"/>
    <w:rsid w:val="00C75B87"/>
    <w:rsid w:val="00C75F1E"/>
    <w:rsid w:val="00C75FB9"/>
    <w:rsid w:val="00C7644E"/>
    <w:rsid w:val="00C76A6B"/>
    <w:rsid w:val="00C76F33"/>
    <w:rsid w:val="00C771DA"/>
    <w:rsid w:val="00C779FC"/>
    <w:rsid w:val="00C77BC6"/>
    <w:rsid w:val="00C8000B"/>
    <w:rsid w:val="00C8022F"/>
    <w:rsid w:val="00C80567"/>
    <w:rsid w:val="00C80C35"/>
    <w:rsid w:val="00C80E46"/>
    <w:rsid w:val="00C81283"/>
    <w:rsid w:val="00C818A2"/>
    <w:rsid w:val="00C81C4B"/>
    <w:rsid w:val="00C824DD"/>
    <w:rsid w:val="00C82CDD"/>
    <w:rsid w:val="00C8344F"/>
    <w:rsid w:val="00C83BFB"/>
    <w:rsid w:val="00C83DBE"/>
    <w:rsid w:val="00C84D52"/>
    <w:rsid w:val="00C8535D"/>
    <w:rsid w:val="00C86487"/>
    <w:rsid w:val="00C86F5E"/>
    <w:rsid w:val="00C87140"/>
    <w:rsid w:val="00C87420"/>
    <w:rsid w:val="00C87ACA"/>
    <w:rsid w:val="00C87CC5"/>
    <w:rsid w:val="00C87D3B"/>
    <w:rsid w:val="00C90F5C"/>
    <w:rsid w:val="00C91282"/>
    <w:rsid w:val="00C913D4"/>
    <w:rsid w:val="00C91E06"/>
    <w:rsid w:val="00C91FBF"/>
    <w:rsid w:val="00C92008"/>
    <w:rsid w:val="00C92159"/>
    <w:rsid w:val="00C9248B"/>
    <w:rsid w:val="00C926D4"/>
    <w:rsid w:val="00C92AA8"/>
    <w:rsid w:val="00C93764"/>
    <w:rsid w:val="00C938D5"/>
    <w:rsid w:val="00C93D95"/>
    <w:rsid w:val="00C94262"/>
    <w:rsid w:val="00C942B3"/>
    <w:rsid w:val="00C9430A"/>
    <w:rsid w:val="00C94751"/>
    <w:rsid w:val="00C94904"/>
    <w:rsid w:val="00C94D1A"/>
    <w:rsid w:val="00C94F56"/>
    <w:rsid w:val="00C95396"/>
    <w:rsid w:val="00C953F5"/>
    <w:rsid w:val="00C95905"/>
    <w:rsid w:val="00C96D04"/>
    <w:rsid w:val="00C96FE6"/>
    <w:rsid w:val="00C9753A"/>
    <w:rsid w:val="00C97EAC"/>
    <w:rsid w:val="00CA006B"/>
    <w:rsid w:val="00CA0192"/>
    <w:rsid w:val="00CA0571"/>
    <w:rsid w:val="00CA0716"/>
    <w:rsid w:val="00CA0A74"/>
    <w:rsid w:val="00CA0B9B"/>
    <w:rsid w:val="00CA1547"/>
    <w:rsid w:val="00CA1C63"/>
    <w:rsid w:val="00CA1DEB"/>
    <w:rsid w:val="00CA20A9"/>
    <w:rsid w:val="00CA3264"/>
    <w:rsid w:val="00CA39F9"/>
    <w:rsid w:val="00CA3A97"/>
    <w:rsid w:val="00CA3B1E"/>
    <w:rsid w:val="00CA44E2"/>
    <w:rsid w:val="00CA450C"/>
    <w:rsid w:val="00CA46C2"/>
    <w:rsid w:val="00CA494A"/>
    <w:rsid w:val="00CA5291"/>
    <w:rsid w:val="00CA5897"/>
    <w:rsid w:val="00CA5CFD"/>
    <w:rsid w:val="00CA5D7C"/>
    <w:rsid w:val="00CA5F88"/>
    <w:rsid w:val="00CA69D5"/>
    <w:rsid w:val="00CA6A67"/>
    <w:rsid w:val="00CA6D76"/>
    <w:rsid w:val="00CA7185"/>
    <w:rsid w:val="00CA73DC"/>
    <w:rsid w:val="00CA7738"/>
    <w:rsid w:val="00CB09BC"/>
    <w:rsid w:val="00CB0A1A"/>
    <w:rsid w:val="00CB0B3E"/>
    <w:rsid w:val="00CB0CD8"/>
    <w:rsid w:val="00CB0CED"/>
    <w:rsid w:val="00CB0EB8"/>
    <w:rsid w:val="00CB0FAF"/>
    <w:rsid w:val="00CB10E4"/>
    <w:rsid w:val="00CB11BF"/>
    <w:rsid w:val="00CB1580"/>
    <w:rsid w:val="00CB1B79"/>
    <w:rsid w:val="00CB1E34"/>
    <w:rsid w:val="00CB1E36"/>
    <w:rsid w:val="00CB223E"/>
    <w:rsid w:val="00CB374C"/>
    <w:rsid w:val="00CB39B0"/>
    <w:rsid w:val="00CB46FB"/>
    <w:rsid w:val="00CB4773"/>
    <w:rsid w:val="00CB4C3F"/>
    <w:rsid w:val="00CB5BD6"/>
    <w:rsid w:val="00CB624B"/>
    <w:rsid w:val="00CB64BA"/>
    <w:rsid w:val="00CB68CC"/>
    <w:rsid w:val="00CB6A8F"/>
    <w:rsid w:val="00CB7FE2"/>
    <w:rsid w:val="00CC0188"/>
    <w:rsid w:val="00CC1003"/>
    <w:rsid w:val="00CC1050"/>
    <w:rsid w:val="00CC1067"/>
    <w:rsid w:val="00CC1083"/>
    <w:rsid w:val="00CC1663"/>
    <w:rsid w:val="00CC173C"/>
    <w:rsid w:val="00CC1D27"/>
    <w:rsid w:val="00CC1FEA"/>
    <w:rsid w:val="00CC22C4"/>
    <w:rsid w:val="00CC23F4"/>
    <w:rsid w:val="00CC2617"/>
    <w:rsid w:val="00CC2A03"/>
    <w:rsid w:val="00CC327E"/>
    <w:rsid w:val="00CC32AE"/>
    <w:rsid w:val="00CC32DD"/>
    <w:rsid w:val="00CC390C"/>
    <w:rsid w:val="00CC40AB"/>
    <w:rsid w:val="00CC414C"/>
    <w:rsid w:val="00CC426F"/>
    <w:rsid w:val="00CC455C"/>
    <w:rsid w:val="00CC45AC"/>
    <w:rsid w:val="00CC4F2F"/>
    <w:rsid w:val="00CC5248"/>
    <w:rsid w:val="00CC53A7"/>
    <w:rsid w:val="00CC5980"/>
    <w:rsid w:val="00CC66A3"/>
    <w:rsid w:val="00CC6774"/>
    <w:rsid w:val="00CC67ED"/>
    <w:rsid w:val="00CC6A93"/>
    <w:rsid w:val="00CC6B26"/>
    <w:rsid w:val="00CC7399"/>
    <w:rsid w:val="00CC7905"/>
    <w:rsid w:val="00CC7A39"/>
    <w:rsid w:val="00CD02C8"/>
    <w:rsid w:val="00CD0360"/>
    <w:rsid w:val="00CD0566"/>
    <w:rsid w:val="00CD05EB"/>
    <w:rsid w:val="00CD0FE0"/>
    <w:rsid w:val="00CD10DF"/>
    <w:rsid w:val="00CD16DF"/>
    <w:rsid w:val="00CD17E4"/>
    <w:rsid w:val="00CD2728"/>
    <w:rsid w:val="00CD2E4A"/>
    <w:rsid w:val="00CD2F93"/>
    <w:rsid w:val="00CD42DA"/>
    <w:rsid w:val="00CD464C"/>
    <w:rsid w:val="00CD527A"/>
    <w:rsid w:val="00CD57AB"/>
    <w:rsid w:val="00CD5D25"/>
    <w:rsid w:val="00CD5DA9"/>
    <w:rsid w:val="00CD5EC4"/>
    <w:rsid w:val="00CD60BB"/>
    <w:rsid w:val="00CD68E4"/>
    <w:rsid w:val="00CD7144"/>
    <w:rsid w:val="00CD7538"/>
    <w:rsid w:val="00CD7755"/>
    <w:rsid w:val="00CD77AA"/>
    <w:rsid w:val="00CD7BE6"/>
    <w:rsid w:val="00CE002B"/>
    <w:rsid w:val="00CE03B1"/>
    <w:rsid w:val="00CE04FF"/>
    <w:rsid w:val="00CE052F"/>
    <w:rsid w:val="00CE06CB"/>
    <w:rsid w:val="00CE0BC2"/>
    <w:rsid w:val="00CE0EE9"/>
    <w:rsid w:val="00CE0EF7"/>
    <w:rsid w:val="00CE0FC8"/>
    <w:rsid w:val="00CE1178"/>
    <w:rsid w:val="00CE11DA"/>
    <w:rsid w:val="00CE13D1"/>
    <w:rsid w:val="00CE1483"/>
    <w:rsid w:val="00CE1EF0"/>
    <w:rsid w:val="00CE2075"/>
    <w:rsid w:val="00CE222C"/>
    <w:rsid w:val="00CE24B0"/>
    <w:rsid w:val="00CE3150"/>
    <w:rsid w:val="00CE32A4"/>
    <w:rsid w:val="00CE32BC"/>
    <w:rsid w:val="00CE3E35"/>
    <w:rsid w:val="00CE456D"/>
    <w:rsid w:val="00CE4930"/>
    <w:rsid w:val="00CE4A39"/>
    <w:rsid w:val="00CE4B13"/>
    <w:rsid w:val="00CE5434"/>
    <w:rsid w:val="00CE5573"/>
    <w:rsid w:val="00CE5E90"/>
    <w:rsid w:val="00CE67A9"/>
    <w:rsid w:val="00CE691C"/>
    <w:rsid w:val="00CE6A6D"/>
    <w:rsid w:val="00CE6C70"/>
    <w:rsid w:val="00CE6ECD"/>
    <w:rsid w:val="00CE7797"/>
    <w:rsid w:val="00CE7EA9"/>
    <w:rsid w:val="00CF04F9"/>
    <w:rsid w:val="00CF0BA9"/>
    <w:rsid w:val="00CF0F51"/>
    <w:rsid w:val="00CF11A9"/>
    <w:rsid w:val="00CF2119"/>
    <w:rsid w:val="00CF2441"/>
    <w:rsid w:val="00CF362A"/>
    <w:rsid w:val="00CF4288"/>
    <w:rsid w:val="00CF4AD8"/>
    <w:rsid w:val="00CF4C88"/>
    <w:rsid w:val="00CF5698"/>
    <w:rsid w:val="00CF5D89"/>
    <w:rsid w:val="00CF60A4"/>
    <w:rsid w:val="00CF6606"/>
    <w:rsid w:val="00CF6871"/>
    <w:rsid w:val="00CF687B"/>
    <w:rsid w:val="00CF69F1"/>
    <w:rsid w:val="00CF7214"/>
    <w:rsid w:val="00CF791F"/>
    <w:rsid w:val="00CF7A3B"/>
    <w:rsid w:val="00CF7F40"/>
    <w:rsid w:val="00D010D6"/>
    <w:rsid w:val="00D010E0"/>
    <w:rsid w:val="00D014D1"/>
    <w:rsid w:val="00D016DF"/>
    <w:rsid w:val="00D016FC"/>
    <w:rsid w:val="00D018B7"/>
    <w:rsid w:val="00D01A46"/>
    <w:rsid w:val="00D02076"/>
    <w:rsid w:val="00D03620"/>
    <w:rsid w:val="00D03910"/>
    <w:rsid w:val="00D040D9"/>
    <w:rsid w:val="00D042E2"/>
    <w:rsid w:val="00D04901"/>
    <w:rsid w:val="00D04D9C"/>
    <w:rsid w:val="00D04FA2"/>
    <w:rsid w:val="00D0561E"/>
    <w:rsid w:val="00D05F65"/>
    <w:rsid w:val="00D0615B"/>
    <w:rsid w:val="00D06AA0"/>
    <w:rsid w:val="00D078AC"/>
    <w:rsid w:val="00D103DA"/>
    <w:rsid w:val="00D10C8C"/>
    <w:rsid w:val="00D1179C"/>
    <w:rsid w:val="00D118D2"/>
    <w:rsid w:val="00D11D41"/>
    <w:rsid w:val="00D1273A"/>
    <w:rsid w:val="00D12CBD"/>
    <w:rsid w:val="00D12E78"/>
    <w:rsid w:val="00D12F25"/>
    <w:rsid w:val="00D1338A"/>
    <w:rsid w:val="00D133DC"/>
    <w:rsid w:val="00D1347E"/>
    <w:rsid w:val="00D13EA8"/>
    <w:rsid w:val="00D1428E"/>
    <w:rsid w:val="00D143F5"/>
    <w:rsid w:val="00D14A99"/>
    <w:rsid w:val="00D152B0"/>
    <w:rsid w:val="00D15C76"/>
    <w:rsid w:val="00D15E7D"/>
    <w:rsid w:val="00D16DC7"/>
    <w:rsid w:val="00D16F8A"/>
    <w:rsid w:val="00D17C81"/>
    <w:rsid w:val="00D17D25"/>
    <w:rsid w:val="00D200A0"/>
    <w:rsid w:val="00D20278"/>
    <w:rsid w:val="00D204B3"/>
    <w:rsid w:val="00D206B7"/>
    <w:rsid w:val="00D208A2"/>
    <w:rsid w:val="00D20FC5"/>
    <w:rsid w:val="00D21192"/>
    <w:rsid w:val="00D21665"/>
    <w:rsid w:val="00D218AF"/>
    <w:rsid w:val="00D21B92"/>
    <w:rsid w:val="00D2204D"/>
    <w:rsid w:val="00D22207"/>
    <w:rsid w:val="00D22250"/>
    <w:rsid w:val="00D2267F"/>
    <w:rsid w:val="00D2271B"/>
    <w:rsid w:val="00D22BEF"/>
    <w:rsid w:val="00D22F2D"/>
    <w:rsid w:val="00D23373"/>
    <w:rsid w:val="00D23724"/>
    <w:rsid w:val="00D2388A"/>
    <w:rsid w:val="00D238BA"/>
    <w:rsid w:val="00D2395A"/>
    <w:rsid w:val="00D23B85"/>
    <w:rsid w:val="00D23CE3"/>
    <w:rsid w:val="00D23FAD"/>
    <w:rsid w:val="00D24090"/>
    <w:rsid w:val="00D2411F"/>
    <w:rsid w:val="00D24286"/>
    <w:rsid w:val="00D24592"/>
    <w:rsid w:val="00D24AF6"/>
    <w:rsid w:val="00D254A4"/>
    <w:rsid w:val="00D254EF"/>
    <w:rsid w:val="00D255D0"/>
    <w:rsid w:val="00D268E1"/>
    <w:rsid w:val="00D27106"/>
    <w:rsid w:val="00D27F47"/>
    <w:rsid w:val="00D3058B"/>
    <w:rsid w:val="00D30D66"/>
    <w:rsid w:val="00D31109"/>
    <w:rsid w:val="00D31213"/>
    <w:rsid w:val="00D31564"/>
    <w:rsid w:val="00D31A95"/>
    <w:rsid w:val="00D31B37"/>
    <w:rsid w:val="00D31B4B"/>
    <w:rsid w:val="00D31F21"/>
    <w:rsid w:val="00D31F39"/>
    <w:rsid w:val="00D320CD"/>
    <w:rsid w:val="00D3217B"/>
    <w:rsid w:val="00D325AB"/>
    <w:rsid w:val="00D32ABB"/>
    <w:rsid w:val="00D32E19"/>
    <w:rsid w:val="00D32E2F"/>
    <w:rsid w:val="00D3314E"/>
    <w:rsid w:val="00D33311"/>
    <w:rsid w:val="00D333A7"/>
    <w:rsid w:val="00D33671"/>
    <w:rsid w:val="00D33850"/>
    <w:rsid w:val="00D33A2A"/>
    <w:rsid w:val="00D33FBA"/>
    <w:rsid w:val="00D33FD6"/>
    <w:rsid w:val="00D34195"/>
    <w:rsid w:val="00D3421C"/>
    <w:rsid w:val="00D34ACC"/>
    <w:rsid w:val="00D34D46"/>
    <w:rsid w:val="00D35EEE"/>
    <w:rsid w:val="00D36284"/>
    <w:rsid w:val="00D36614"/>
    <w:rsid w:val="00D36AAB"/>
    <w:rsid w:val="00D36BC0"/>
    <w:rsid w:val="00D36F66"/>
    <w:rsid w:val="00D401D2"/>
    <w:rsid w:val="00D40391"/>
    <w:rsid w:val="00D404EF"/>
    <w:rsid w:val="00D406F2"/>
    <w:rsid w:val="00D4105C"/>
    <w:rsid w:val="00D41195"/>
    <w:rsid w:val="00D415AB"/>
    <w:rsid w:val="00D41674"/>
    <w:rsid w:val="00D41AA7"/>
    <w:rsid w:val="00D420E3"/>
    <w:rsid w:val="00D42C22"/>
    <w:rsid w:val="00D4359D"/>
    <w:rsid w:val="00D438B2"/>
    <w:rsid w:val="00D43DD7"/>
    <w:rsid w:val="00D4479E"/>
    <w:rsid w:val="00D4488E"/>
    <w:rsid w:val="00D4489A"/>
    <w:rsid w:val="00D44CA7"/>
    <w:rsid w:val="00D453D2"/>
    <w:rsid w:val="00D45887"/>
    <w:rsid w:val="00D45D46"/>
    <w:rsid w:val="00D45F2F"/>
    <w:rsid w:val="00D4608C"/>
    <w:rsid w:val="00D460AB"/>
    <w:rsid w:val="00D46282"/>
    <w:rsid w:val="00D47447"/>
    <w:rsid w:val="00D47FDD"/>
    <w:rsid w:val="00D50187"/>
    <w:rsid w:val="00D50993"/>
    <w:rsid w:val="00D50BB8"/>
    <w:rsid w:val="00D510CF"/>
    <w:rsid w:val="00D51A39"/>
    <w:rsid w:val="00D51CBC"/>
    <w:rsid w:val="00D51DB5"/>
    <w:rsid w:val="00D5204C"/>
    <w:rsid w:val="00D524A3"/>
    <w:rsid w:val="00D52EE4"/>
    <w:rsid w:val="00D52F70"/>
    <w:rsid w:val="00D53497"/>
    <w:rsid w:val="00D53B2D"/>
    <w:rsid w:val="00D54342"/>
    <w:rsid w:val="00D54D40"/>
    <w:rsid w:val="00D56121"/>
    <w:rsid w:val="00D562BD"/>
    <w:rsid w:val="00D56673"/>
    <w:rsid w:val="00D56D7A"/>
    <w:rsid w:val="00D56F89"/>
    <w:rsid w:val="00D5727B"/>
    <w:rsid w:val="00D572F0"/>
    <w:rsid w:val="00D60147"/>
    <w:rsid w:val="00D6022E"/>
    <w:rsid w:val="00D609BE"/>
    <w:rsid w:val="00D60A7A"/>
    <w:rsid w:val="00D60F3D"/>
    <w:rsid w:val="00D61304"/>
    <w:rsid w:val="00D61646"/>
    <w:rsid w:val="00D616E9"/>
    <w:rsid w:val="00D61DD0"/>
    <w:rsid w:val="00D61F32"/>
    <w:rsid w:val="00D623EF"/>
    <w:rsid w:val="00D62612"/>
    <w:rsid w:val="00D62955"/>
    <w:rsid w:val="00D629DE"/>
    <w:rsid w:val="00D62C9E"/>
    <w:rsid w:val="00D6303C"/>
    <w:rsid w:val="00D63438"/>
    <w:rsid w:val="00D63622"/>
    <w:rsid w:val="00D63C12"/>
    <w:rsid w:val="00D63E4A"/>
    <w:rsid w:val="00D63F73"/>
    <w:rsid w:val="00D64722"/>
    <w:rsid w:val="00D64E33"/>
    <w:rsid w:val="00D650A5"/>
    <w:rsid w:val="00D6665A"/>
    <w:rsid w:val="00D66AA6"/>
    <w:rsid w:val="00D66B71"/>
    <w:rsid w:val="00D67254"/>
    <w:rsid w:val="00D6740A"/>
    <w:rsid w:val="00D676A7"/>
    <w:rsid w:val="00D67953"/>
    <w:rsid w:val="00D67D06"/>
    <w:rsid w:val="00D70392"/>
    <w:rsid w:val="00D71E18"/>
    <w:rsid w:val="00D71E34"/>
    <w:rsid w:val="00D71EB2"/>
    <w:rsid w:val="00D722C5"/>
    <w:rsid w:val="00D72EBA"/>
    <w:rsid w:val="00D73B3A"/>
    <w:rsid w:val="00D73BDF"/>
    <w:rsid w:val="00D73CFE"/>
    <w:rsid w:val="00D73F38"/>
    <w:rsid w:val="00D74247"/>
    <w:rsid w:val="00D7458E"/>
    <w:rsid w:val="00D74802"/>
    <w:rsid w:val="00D74D91"/>
    <w:rsid w:val="00D754D4"/>
    <w:rsid w:val="00D7556E"/>
    <w:rsid w:val="00D758F0"/>
    <w:rsid w:val="00D75F57"/>
    <w:rsid w:val="00D7614D"/>
    <w:rsid w:val="00D7624E"/>
    <w:rsid w:val="00D762A6"/>
    <w:rsid w:val="00D76FD8"/>
    <w:rsid w:val="00D77772"/>
    <w:rsid w:val="00D777C8"/>
    <w:rsid w:val="00D77A62"/>
    <w:rsid w:val="00D8077E"/>
    <w:rsid w:val="00D80984"/>
    <w:rsid w:val="00D80BDF"/>
    <w:rsid w:val="00D80CAD"/>
    <w:rsid w:val="00D810D1"/>
    <w:rsid w:val="00D81266"/>
    <w:rsid w:val="00D82401"/>
    <w:rsid w:val="00D827BD"/>
    <w:rsid w:val="00D834D9"/>
    <w:rsid w:val="00D83594"/>
    <w:rsid w:val="00D8368E"/>
    <w:rsid w:val="00D83BE9"/>
    <w:rsid w:val="00D84166"/>
    <w:rsid w:val="00D8419D"/>
    <w:rsid w:val="00D8427B"/>
    <w:rsid w:val="00D85642"/>
    <w:rsid w:val="00D85DDD"/>
    <w:rsid w:val="00D86086"/>
    <w:rsid w:val="00D860AA"/>
    <w:rsid w:val="00D8680A"/>
    <w:rsid w:val="00D86AB1"/>
    <w:rsid w:val="00D870CC"/>
    <w:rsid w:val="00D8758A"/>
    <w:rsid w:val="00D877A7"/>
    <w:rsid w:val="00D877A9"/>
    <w:rsid w:val="00D87B86"/>
    <w:rsid w:val="00D87E0C"/>
    <w:rsid w:val="00D87F2A"/>
    <w:rsid w:val="00D87FCC"/>
    <w:rsid w:val="00D90932"/>
    <w:rsid w:val="00D90FB3"/>
    <w:rsid w:val="00D925CB"/>
    <w:rsid w:val="00D9395D"/>
    <w:rsid w:val="00D94017"/>
    <w:rsid w:val="00D9440A"/>
    <w:rsid w:val="00D9478A"/>
    <w:rsid w:val="00D94907"/>
    <w:rsid w:val="00D94B2A"/>
    <w:rsid w:val="00D94BC9"/>
    <w:rsid w:val="00D9505A"/>
    <w:rsid w:val="00D952F8"/>
    <w:rsid w:val="00D953AF"/>
    <w:rsid w:val="00D958FC"/>
    <w:rsid w:val="00D95ABE"/>
    <w:rsid w:val="00D95C57"/>
    <w:rsid w:val="00D963F5"/>
    <w:rsid w:val="00D964C9"/>
    <w:rsid w:val="00D96D2C"/>
    <w:rsid w:val="00D96F7F"/>
    <w:rsid w:val="00D9763F"/>
    <w:rsid w:val="00D97A1A"/>
    <w:rsid w:val="00D97E32"/>
    <w:rsid w:val="00DA0495"/>
    <w:rsid w:val="00DA09BA"/>
    <w:rsid w:val="00DA10B0"/>
    <w:rsid w:val="00DA172B"/>
    <w:rsid w:val="00DA23CD"/>
    <w:rsid w:val="00DA2C79"/>
    <w:rsid w:val="00DA2EB2"/>
    <w:rsid w:val="00DA32EF"/>
    <w:rsid w:val="00DA34CE"/>
    <w:rsid w:val="00DA3B4B"/>
    <w:rsid w:val="00DA3E28"/>
    <w:rsid w:val="00DA3F2B"/>
    <w:rsid w:val="00DA43DE"/>
    <w:rsid w:val="00DA44B9"/>
    <w:rsid w:val="00DA44DB"/>
    <w:rsid w:val="00DA487C"/>
    <w:rsid w:val="00DA4FF9"/>
    <w:rsid w:val="00DA5272"/>
    <w:rsid w:val="00DA5413"/>
    <w:rsid w:val="00DA56DB"/>
    <w:rsid w:val="00DA5984"/>
    <w:rsid w:val="00DA60C0"/>
    <w:rsid w:val="00DA62DF"/>
    <w:rsid w:val="00DA657A"/>
    <w:rsid w:val="00DA6A8A"/>
    <w:rsid w:val="00DA6AA1"/>
    <w:rsid w:val="00DA70CD"/>
    <w:rsid w:val="00DA76A5"/>
    <w:rsid w:val="00DA76B3"/>
    <w:rsid w:val="00DA7823"/>
    <w:rsid w:val="00DA788D"/>
    <w:rsid w:val="00DA78B2"/>
    <w:rsid w:val="00DB051D"/>
    <w:rsid w:val="00DB064A"/>
    <w:rsid w:val="00DB0720"/>
    <w:rsid w:val="00DB1004"/>
    <w:rsid w:val="00DB10C9"/>
    <w:rsid w:val="00DB1558"/>
    <w:rsid w:val="00DB2354"/>
    <w:rsid w:val="00DB26CC"/>
    <w:rsid w:val="00DB2A43"/>
    <w:rsid w:val="00DB2CC7"/>
    <w:rsid w:val="00DB3466"/>
    <w:rsid w:val="00DB3B22"/>
    <w:rsid w:val="00DB4F04"/>
    <w:rsid w:val="00DB5320"/>
    <w:rsid w:val="00DB5590"/>
    <w:rsid w:val="00DB5F27"/>
    <w:rsid w:val="00DB6355"/>
    <w:rsid w:val="00DB65D9"/>
    <w:rsid w:val="00DB66E5"/>
    <w:rsid w:val="00DB7C24"/>
    <w:rsid w:val="00DB7CC9"/>
    <w:rsid w:val="00DC0855"/>
    <w:rsid w:val="00DC0C20"/>
    <w:rsid w:val="00DC0C46"/>
    <w:rsid w:val="00DC0FD9"/>
    <w:rsid w:val="00DC14F6"/>
    <w:rsid w:val="00DC19DB"/>
    <w:rsid w:val="00DC1B18"/>
    <w:rsid w:val="00DC1E37"/>
    <w:rsid w:val="00DC1FE4"/>
    <w:rsid w:val="00DC2278"/>
    <w:rsid w:val="00DC268A"/>
    <w:rsid w:val="00DC2A33"/>
    <w:rsid w:val="00DC2D8B"/>
    <w:rsid w:val="00DC3467"/>
    <w:rsid w:val="00DC3567"/>
    <w:rsid w:val="00DC359B"/>
    <w:rsid w:val="00DC3755"/>
    <w:rsid w:val="00DC38B1"/>
    <w:rsid w:val="00DC3FE3"/>
    <w:rsid w:val="00DC4099"/>
    <w:rsid w:val="00DC4231"/>
    <w:rsid w:val="00DC4DA3"/>
    <w:rsid w:val="00DC51B9"/>
    <w:rsid w:val="00DC5983"/>
    <w:rsid w:val="00DC6B42"/>
    <w:rsid w:val="00DC6C2F"/>
    <w:rsid w:val="00DC6F35"/>
    <w:rsid w:val="00DC7F6F"/>
    <w:rsid w:val="00DC7FDE"/>
    <w:rsid w:val="00DD050A"/>
    <w:rsid w:val="00DD05F8"/>
    <w:rsid w:val="00DD065E"/>
    <w:rsid w:val="00DD0718"/>
    <w:rsid w:val="00DD0719"/>
    <w:rsid w:val="00DD09C5"/>
    <w:rsid w:val="00DD0B6D"/>
    <w:rsid w:val="00DD15FE"/>
    <w:rsid w:val="00DD16F4"/>
    <w:rsid w:val="00DD1D95"/>
    <w:rsid w:val="00DD1F04"/>
    <w:rsid w:val="00DD34B3"/>
    <w:rsid w:val="00DD3FD5"/>
    <w:rsid w:val="00DD41E3"/>
    <w:rsid w:val="00DD4C89"/>
    <w:rsid w:val="00DD5528"/>
    <w:rsid w:val="00DD5E53"/>
    <w:rsid w:val="00DD631B"/>
    <w:rsid w:val="00DD6713"/>
    <w:rsid w:val="00DD6B4F"/>
    <w:rsid w:val="00DD7023"/>
    <w:rsid w:val="00DD7060"/>
    <w:rsid w:val="00DD716A"/>
    <w:rsid w:val="00DD73D2"/>
    <w:rsid w:val="00DD7494"/>
    <w:rsid w:val="00DD74AF"/>
    <w:rsid w:val="00DD79FE"/>
    <w:rsid w:val="00DE00FE"/>
    <w:rsid w:val="00DE0160"/>
    <w:rsid w:val="00DE05A9"/>
    <w:rsid w:val="00DE1CBE"/>
    <w:rsid w:val="00DE2085"/>
    <w:rsid w:val="00DE22AB"/>
    <w:rsid w:val="00DE251D"/>
    <w:rsid w:val="00DE25E8"/>
    <w:rsid w:val="00DE28A4"/>
    <w:rsid w:val="00DE2A8C"/>
    <w:rsid w:val="00DE31DF"/>
    <w:rsid w:val="00DE3213"/>
    <w:rsid w:val="00DE32BB"/>
    <w:rsid w:val="00DE3CC0"/>
    <w:rsid w:val="00DE3D2E"/>
    <w:rsid w:val="00DE3FF7"/>
    <w:rsid w:val="00DE4604"/>
    <w:rsid w:val="00DE471A"/>
    <w:rsid w:val="00DE4F03"/>
    <w:rsid w:val="00DE5526"/>
    <w:rsid w:val="00DE5812"/>
    <w:rsid w:val="00DE5986"/>
    <w:rsid w:val="00DE6425"/>
    <w:rsid w:val="00DE6A22"/>
    <w:rsid w:val="00DE7994"/>
    <w:rsid w:val="00DE7A50"/>
    <w:rsid w:val="00DE7E2F"/>
    <w:rsid w:val="00DF0C88"/>
    <w:rsid w:val="00DF0E8D"/>
    <w:rsid w:val="00DF0FD2"/>
    <w:rsid w:val="00DF123B"/>
    <w:rsid w:val="00DF1390"/>
    <w:rsid w:val="00DF181F"/>
    <w:rsid w:val="00DF3431"/>
    <w:rsid w:val="00DF3878"/>
    <w:rsid w:val="00DF39AF"/>
    <w:rsid w:val="00DF3FDD"/>
    <w:rsid w:val="00DF41F6"/>
    <w:rsid w:val="00DF44CC"/>
    <w:rsid w:val="00DF4A2F"/>
    <w:rsid w:val="00DF4F31"/>
    <w:rsid w:val="00DF5606"/>
    <w:rsid w:val="00DF59EB"/>
    <w:rsid w:val="00DF5A74"/>
    <w:rsid w:val="00DF6265"/>
    <w:rsid w:val="00DF647D"/>
    <w:rsid w:val="00DF6BFA"/>
    <w:rsid w:val="00DF73EC"/>
    <w:rsid w:val="00DF779E"/>
    <w:rsid w:val="00DF7939"/>
    <w:rsid w:val="00E000FC"/>
    <w:rsid w:val="00E002AF"/>
    <w:rsid w:val="00E004B7"/>
    <w:rsid w:val="00E00697"/>
    <w:rsid w:val="00E010A8"/>
    <w:rsid w:val="00E0133C"/>
    <w:rsid w:val="00E015C5"/>
    <w:rsid w:val="00E018E3"/>
    <w:rsid w:val="00E0270F"/>
    <w:rsid w:val="00E0396F"/>
    <w:rsid w:val="00E03C46"/>
    <w:rsid w:val="00E03DA0"/>
    <w:rsid w:val="00E04239"/>
    <w:rsid w:val="00E04726"/>
    <w:rsid w:val="00E0499F"/>
    <w:rsid w:val="00E049DD"/>
    <w:rsid w:val="00E04A75"/>
    <w:rsid w:val="00E04B72"/>
    <w:rsid w:val="00E04DC7"/>
    <w:rsid w:val="00E050E4"/>
    <w:rsid w:val="00E05719"/>
    <w:rsid w:val="00E0586C"/>
    <w:rsid w:val="00E06A54"/>
    <w:rsid w:val="00E06BA2"/>
    <w:rsid w:val="00E072F4"/>
    <w:rsid w:val="00E07663"/>
    <w:rsid w:val="00E07A5F"/>
    <w:rsid w:val="00E07E4D"/>
    <w:rsid w:val="00E10206"/>
    <w:rsid w:val="00E10444"/>
    <w:rsid w:val="00E10A0E"/>
    <w:rsid w:val="00E10C12"/>
    <w:rsid w:val="00E1127D"/>
    <w:rsid w:val="00E116C3"/>
    <w:rsid w:val="00E1180C"/>
    <w:rsid w:val="00E118C8"/>
    <w:rsid w:val="00E12BFB"/>
    <w:rsid w:val="00E13606"/>
    <w:rsid w:val="00E13805"/>
    <w:rsid w:val="00E14271"/>
    <w:rsid w:val="00E1432C"/>
    <w:rsid w:val="00E14899"/>
    <w:rsid w:val="00E14EC6"/>
    <w:rsid w:val="00E15255"/>
    <w:rsid w:val="00E15A65"/>
    <w:rsid w:val="00E15B4E"/>
    <w:rsid w:val="00E16888"/>
    <w:rsid w:val="00E16A01"/>
    <w:rsid w:val="00E1774E"/>
    <w:rsid w:val="00E17C38"/>
    <w:rsid w:val="00E2044C"/>
    <w:rsid w:val="00E20D32"/>
    <w:rsid w:val="00E215CA"/>
    <w:rsid w:val="00E21904"/>
    <w:rsid w:val="00E21D04"/>
    <w:rsid w:val="00E21F08"/>
    <w:rsid w:val="00E21FFE"/>
    <w:rsid w:val="00E226EA"/>
    <w:rsid w:val="00E229C9"/>
    <w:rsid w:val="00E23AF9"/>
    <w:rsid w:val="00E23C98"/>
    <w:rsid w:val="00E23D8D"/>
    <w:rsid w:val="00E2412B"/>
    <w:rsid w:val="00E253BE"/>
    <w:rsid w:val="00E25A1D"/>
    <w:rsid w:val="00E25E76"/>
    <w:rsid w:val="00E2624E"/>
    <w:rsid w:val="00E26C69"/>
    <w:rsid w:val="00E2715D"/>
    <w:rsid w:val="00E27641"/>
    <w:rsid w:val="00E27FBC"/>
    <w:rsid w:val="00E30A12"/>
    <w:rsid w:val="00E3135F"/>
    <w:rsid w:val="00E316AB"/>
    <w:rsid w:val="00E31CCF"/>
    <w:rsid w:val="00E322FA"/>
    <w:rsid w:val="00E32E52"/>
    <w:rsid w:val="00E334D7"/>
    <w:rsid w:val="00E33B46"/>
    <w:rsid w:val="00E33D91"/>
    <w:rsid w:val="00E344CA"/>
    <w:rsid w:val="00E3474A"/>
    <w:rsid w:val="00E349BC"/>
    <w:rsid w:val="00E35214"/>
    <w:rsid w:val="00E353C5"/>
    <w:rsid w:val="00E35667"/>
    <w:rsid w:val="00E357AF"/>
    <w:rsid w:val="00E358A3"/>
    <w:rsid w:val="00E35E7B"/>
    <w:rsid w:val="00E363D2"/>
    <w:rsid w:val="00E36424"/>
    <w:rsid w:val="00E369A5"/>
    <w:rsid w:val="00E370C0"/>
    <w:rsid w:val="00E372CF"/>
    <w:rsid w:val="00E373E5"/>
    <w:rsid w:val="00E3754F"/>
    <w:rsid w:val="00E375AB"/>
    <w:rsid w:val="00E37728"/>
    <w:rsid w:val="00E37CB5"/>
    <w:rsid w:val="00E37E1F"/>
    <w:rsid w:val="00E40A5E"/>
    <w:rsid w:val="00E40C42"/>
    <w:rsid w:val="00E41096"/>
    <w:rsid w:val="00E41424"/>
    <w:rsid w:val="00E42015"/>
    <w:rsid w:val="00E42121"/>
    <w:rsid w:val="00E42A41"/>
    <w:rsid w:val="00E42A99"/>
    <w:rsid w:val="00E42CD5"/>
    <w:rsid w:val="00E43AE4"/>
    <w:rsid w:val="00E43AFB"/>
    <w:rsid w:val="00E43ED4"/>
    <w:rsid w:val="00E442C8"/>
    <w:rsid w:val="00E4498E"/>
    <w:rsid w:val="00E44F8A"/>
    <w:rsid w:val="00E450A2"/>
    <w:rsid w:val="00E45585"/>
    <w:rsid w:val="00E456BD"/>
    <w:rsid w:val="00E45A52"/>
    <w:rsid w:val="00E46307"/>
    <w:rsid w:val="00E4643D"/>
    <w:rsid w:val="00E46C0A"/>
    <w:rsid w:val="00E46F54"/>
    <w:rsid w:val="00E47015"/>
    <w:rsid w:val="00E47312"/>
    <w:rsid w:val="00E47332"/>
    <w:rsid w:val="00E47BC1"/>
    <w:rsid w:val="00E47CD1"/>
    <w:rsid w:val="00E511E8"/>
    <w:rsid w:val="00E51310"/>
    <w:rsid w:val="00E51725"/>
    <w:rsid w:val="00E51939"/>
    <w:rsid w:val="00E51CED"/>
    <w:rsid w:val="00E51DBD"/>
    <w:rsid w:val="00E52145"/>
    <w:rsid w:val="00E52231"/>
    <w:rsid w:val="00E526DD"/>
    <w:rsid w:val="00E53924"/>
    <w:rsid w:val="00E53CEB"/>
    <w:rsid w:val="00E540DB"/>
    <w:rsid w:val="00E54730"/>
    <w:rsid w:val="00E54B10"/>
    <w:rsid w:val="00E54C75"/>
    <w:rsid w:val="00E54CCB"/>
    <w:rsid w:val="00E54DF7"/>
    <w:rsid w:val="00E561C3"/>
    <w:rsid w:val="00E5685A"/>
    <w:rsid w:val="00E571AE"/>
    <w:rsid w:val="00E57A22"/>
    <w:rsid w:val="00E60060"/>
    <w:rsid w:val="00E60130"/>
    <w:rsid w:val="00E6089B"/>
    <w:rsid w:val="00E60ADA"/>
    <w:rsid w:val="00E61186"/>
    <w:rsid w:val="00E61EA0"/>
    <w:rsid w:val="00E624D9"/>
    <w:rsid w:val="00E62689"/>
    <w:rsid w:val="00E63DCE"/>
    <w:rsid w:val="00E64370"/>
    <w:rsid w:val="00E64386"/>
    <w:rsid w:val="00E6441D"/>
    <w:rsid w:val="00E64452"/>
    <w:rsid w:val="00E64502"/>
    <w:rsid w:val="00E646BB"/>
    <w:rsid w:val="00E649F9"/>
    <w:rsid w:val="00E64CB0"/>
    <w:rsid w:val="00E64DE5"/>
    <w:rsid w:val="00E64EF4"/>
    <w:rsid w:val="00E65C04"/>
    <w:rsid w:val="00E65F97"/>
    <w:rsid w:val="00E6603A"/>
    <w:rsid w:val="00E663C6"/>
    <w:rsid w:val="00E66E57"/>
    <w:rsid w:val="00E70932"/>
    <w:rsid w:val="00E715BC"/>
    <w:rsid w:val="00E72B7B"/>
    <w:rsid w:val="00E72BF3"/>
    <w:rsid w:val="00E72C0A"/>
    <w:rsid w:val="00E72E3A"/>
    <w:rsid w:val="00E72EBE"/>
    <w:rsid w:val="00E730FE"/>
    <w:rsid w:val="00E731C7"/>
    <w:rsid w:val="00E73DD9"/>
    <w:rsid w:val="00E745F4"/>
    <w:rsid w:val="00E74B7D"/>
    <w:rsid w:val="00E7502B"/>
    <w:rsid w:val="00E751E0"/>
    <w:rsid w:val="00E75AEA"/>
    <w:rsid w:val="00E769DD"/>
    <w:rsid w:val="00E76AC5"/>
    <w:rsid w:val="00E76DCA"/>
    <w:rsid w:val="00E77057"/>
    <w:rsid w:val="00E77608"/>
    <w:rsid w:val="00E778CC"/>
    <w:rsid w:val="00E77916"/>
    <w:rsid w:val="00E7796E"/>
    <w:rsid w:val="00E77CDA"/>
    <w:rsid w:val="00E77FDD"/>
    <w:rsid w:val="00E8000C"/>
    <w:rsid w:val="00E80980"/>
    <w:rsid w:val="00E80DEE"/>
    <w:rsid w:val="00E80F86"/>
    <w:rsid w:val="00E80FE0"/>
    <w:rsid w:val="00E8113D"/>
    <w:rsid w:val="00E811A6"/>
    <w:rsid w:val="00E8178C"/>
    <w:rsid w:val="00E8224D"/>
    <w:rsid w:val="00E82A40"/>
    <w:rsid w:val="00E82C56"/>
    <w:rsid w:val="00E831A9"/>
    <w:rsid w:val="00E83C6D"/>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6B2"/>
    <w:rsid w:val="00E87D61"/>
    <w:rsid w:val="00E87E62"/>
    <w:rsid w:val="00E87FCE"/>
    <w:rsid w:val="00E90656"/>
    <w:rsid w:val="00E908E8"/>
    <w:rsid w:val="00E90AEC"/>
    <w:rsid w:val="00E9108D"/>
    <w:rsid w:val="00E917B8"/>
    <w:rsid w:val="00E91B30"/>
    <w:rsid w:val="00E9200E"/>
    <w:rsid w:val="00E92046"/>
    <w:rsid w:val="00E92875"/>
    <w:rsid w:val="00E92AD3"/>
    <w:rsid w:val="00E932A5"/>
    <w:rsid w:val="00E932DA"/>
    <w:rsid w:val="00E93A87"/>
    <w:rsid w:val="00E93C3C"/>
    <w:rsid w:val="00E93D4D"/>
    <w:rsid w:val="00E9418D"/>
    <w:rsid w:val="00E941D9"/>
    <w:rsid w:val="00E94702"/>
    <w:rsid w:val="00E94CA4"/>
    <w:rsid w:val="00E94F5F"/>
    <w:rsid w:val="00E95ECC"/>
    <w:rsid w:val="00E967B8"/>
    <w:rsid w:val="00E96B2B"/>
    <w:rsid w:val="00E96E1C"/>
    <w:rsid w:val="00E97138"/>
    <w:rsid w:val="00E9720C"/>
    <w:rsid w:val="00E97425"/>
    <w:rsid w:val="00E97487"/>
    <w:rsid w:val="00E97A4D"/>
    <w:rsid w:val="00E97B5E"/>
    <w:rsid w:val="00E97CD5"/>
    <w:rsid w:val="00E97E98"/>
    <w:rsid w:val="00EA0070"/>
    <w:rsid w:val="00EA00AD"/>
    <w:rsid w:val="00EA0694"/>
    <w:rsid w:val="00EA0E55"/>
    <w:rsid w:val="00EA12B0"/>
    <w:rsid w:val="00EA19B6"/>
    <w:rsid w:val="00EA1BB6"/>
    <w:rsid w:val="00EA1D1E"/>
    <w:rsid w:val="00EA1F9E"/>
    <w:rsid w:val="00EA2AED"/>
    <w:rsid w:val="00EA2F95"/>
    <w:rsid w:val="00EA351C"/>
    <w:rsid w:val="00EA396E"/>
    <w:rsid w:val="00EA3D12"/>
    <w:rsid w:val="00EA3D73"/>
    <w:rsid w:val="00EA3FB9"/>
    <w:rsid w:val="00EA3FE0"/>
    <w:rsid w:val="00EA408E"/>
    <w:rsid w:val="00EA492D"/>
    <w:rsid w:val="00EA49A0"/>
    <w:rsid w:val="00EA4A70"/>
    <w:rsid w:val="00EA4D45"/>
    <w:rsid w:val="00EA500D"/>
    <w:rsid w:val="00EA5858"/>
    <w:rsid w:val="00EA5CF6"/>
    <w:rsid w:val="00EA607C"/>
    <w:rsid w:val="00EA67DB"/>
    <w:rsid w:val="00EA6958"/>
    <w:rsid w:val="00EA6B47"/>
    <w:rsid w:val="00EA6B69"/>
    <w:rsid w:val="00EA72E9"/>
    <w:rsid w:val="00EA7F33"/>
    <w:rsid w:val="00EB0188"/>
    <w:rsid w:val="00EB03E8"/>
    <w:rsid w:val="00EB1305"/>
    <w:rsid w:val="00EB1695"/>
    <w:rsid w:val="00EB1851"/>
    <w:rsid w:val="00EB1D73"/>
    <w:rsid w:val="00EB1E5F"/>
    <w:rsid w:val="00EB2A33"/>
    <w:rsid w:val="00EB2B06"/>
    <w:rsid w:val="00EB2D51"/>
    <w:rsid w:val="00EB302C"/>
    <w:rsid w:val="00EB3985"/>
    <w:rsid w:val="00EB4ACE"/>
    <w:rsid w:val="00EB510D"/>
    <w:rsid w:val="00EB53C2"/>
    <w:rsid w:val="00EB5E39"/>
    <w:rsid w:val="00EB753B"/>
    <w:rsid w:val="00EB7B6F"/>
    <w:rsid w:val="00EB7CB0"/>
    <w:rsid w:val="00EC04C8"/>
    <w:rsid w:val="00EC04D0"/>
    <w:rsid w:val="00EC0BD3"/>
    <w:rsid w:val="00EC1008"/>
    <w:rsid w:val="00EC1333"/>
    <w:rsid w:val="00EC13ED"/>
    <w:rsid w:val="00EC15D6"/>
    <w:rsid w:val="00EC17A0"/>
    <w:rsid w:val="00EC1A14"/>
    <w:rsid w:val="00EC22AA"/>
    <w:rsid w:val="00EC24B5"/>
    <w:rsid w:val="00EC25DA"/>
    <w:rsid w:val="00EC2CA2"/>
    <w:rsid w:val="00EC31BB"/>
    <w:rsid w:val="00EC3454"/>
    <w:rsid w:val="00EC367B"/>
    <w:rsid w:val="00EC371D"/>
    <w:rsid w:val="00EC3815"/>
    <w:rsid w:val="00EC3FB1"/>
    <w:rsid w:val="00EC4042"/>
    <w:rsid w:val="00EC426D"/>
    <w:rsid w:val="00EC4D22"/>
    <w:rsid w:val="00EC5DF0"/>
    <w:rsid w:val="00EC61E6"/>
    <w:rsid w:val="00EC63A1"/>
    <w:rsid w:val="00EC65C6"/>
    <w:rsid w:val="00EC7147"/>
    <w:rsid w:val="00EC72EC"/>
    <w:rsid w:val="00EC7A6F"/>
    <w:rsid w:val="00EC7C28"/>
    <w:rsid w:val="00EC7C7A"/>
    <w:rsid w:val="00ED02F7"/>
    <w:rsid w:val="00ED080D"/>
    <w:rsid w:val="00ED0964"/>
    <w:rsid w:val="00ED1692"/>
    <w:rsid w:val="00ED1B75"/>
    <w:rsid w:val="00ED1F57"/>
    <w:rsid w:val="00ED1FE1"/>
    <w:rsid w:val="00ED251D"/>
    <w:rsid w:val="00ED3611"/>
    <w:rsid w:val="00ED3AED"/>
    <w:rsid w:val="00ED3B54"/>
    <w:rsid w:val="00ED4656"/>
    <w:rsid w:val="00ED4B83"/>
    <w:rsid w:val="00ED4C9A"/>
    <w:rsid w:val="00ED507D"/>
    <w:rsid w:val="00ED5D3D"/>
    <w:rsid w:val="00ED5FE6"/>
    <w:rsid w:val="00ED673C"/>
    <w:rsid w:val="00ED6D09"/>
    <w:rsid w:val="00ED73E3"/>
    <w:rsid w:val="00ED7524"/>
    <w:rsid w:val="00ED7852"/>
    <w:rsid w:val="00ED7BA8"/>
    <w:rsid w:val="00EE0081"/>
    <w:rsid w:val="00EE08DC"/>
    <w:rsid w:val="00EE0AD6"/>
    <w:rsid w:val="00EE0C7B"/>
    <w:rsid w:val="00EE10A5"/>
    <w:rsid w:val="00EE17C1"/>
    <w:rsid w:val="00EE1953"/>
    <w:rsid w:val="00EE1C75"/>
    <w:rsid w:val="00EE20BC"/>
    <w:rsid w:val="00EE358F"/>
    <w:rsid w:val="00EE36A5"/>
    <w:rsid w:val="00EE3854"/>
    <w:rsid w:val="00EE3995"/>
    <w:rsid w:val="00EE3A5B"/>
    <w:rsid w:val="00EE3C32"/>
    <w:rsid w:val="00EE4A87"/>
    <w:rsid w:val="00EE4D1B"/>
    <w:rsid w:val="00EE4E24"/>
    <w:rsid w:val="00EE527A"/>
    <w:rsid w:val="00EE5338"/>
    <w:rsid w:val="00EE5770"/>
    <w:rsid w:val="00EE639B"/>
    <w:rsid w:val="00EE6F21"/>
    <w:rsid w:val="00EE70A1"/>
    <w:rsid w:val="00EE7916"/>
    <w:rsid w:val="00EE7B21"/>
    <w:rsid w:val="00EE7ED9"/>
    <w:rsid w:val="00EF003B"/>
    <w:rsid w:val="00EF0088"/>
    <w:rsid w:val="00EF0CC2"/>
    <w:rsid w:val="00EF10AF"/>
    <w:rsid w:val="00EF125D"/>
    <w:rsid w:val="00EF1CB1"/>
    <w:rsid w:val="00EF36BA"/>
    <w:rsid w:val="00EF38C7"/>
    <w:rsid w:val="00EF3A19"/>
    <w:rsid w:val="00EF3CFA"/>
    <w:rsid w:val="00EF42F0"/>
    <w:rsid w:val="00EF4382"/>
    <w:rsid w:val="00EF48E6"/>
    <w:rsid w:val="00EF5115"/>
    <w:rsid w:val="00EF5383"/>
    <w:rsid w:val="00EF5B06"/>
    <w:rsid w:val="00EF5FC9"/>
    <w:rsid w:val="00EF62F9"/>
    <w:rsid w:val="00EF6775"/>
    <w:rsid w:val="00EF7293"/>
    <w:rsid w:val="00EF7479"/>
    <w:rsid w:val="00EF7EC5"/>
    <w:rsid w:val="00EF7F85"/>
    <w:rsid w:val="00EF7FCD"/>
    <w:rsid w:val="00F00737"/>
    <w:rsid w:val="00F00E64"/>
    <w:rsid w:val="00F00F8C"/>
    <w:rsid w:val="00F012B0"/>
    <w:rsid w:val="00F012F5"/>
    <w:rsid w:val="00F021E1"/>
    <w:rsid w:val="00F0241D"/>
    <w:rsid w:val="00F02550"/>
    <w:rsid w:val="00F02C56"/>
    <w:rsid w:val="00F02C89"/>
    <w:rsid w:val="00F039E4"/>
    <w:rsid w:val="00F03B74"/>
    <w:rsid w:val="00F03D93"/>
    <w:rsid w:val="00F03F40"/>
    <w:rsid w:val="00F04371"/>
    <w:rsid w:val="00F04598"/>
    <w:rsid w:val="00F0490D"/>
    <w:rsid w:val="00F04ACE"/>
    <w:rsid w:val="00F04C23"/>
    <w:rsid w:val="00F05A08"/>
    <w:rsid w:val="00F05F9D"/>
    <w:rsid w:val="00F069A8"/>
    <w:rsid w:val="00F0731A"/>
    <w:rsid w:val="00F07D24"/>
    <w:rsid w:val="00F07D83"/>
    <w:rsid w:val="00F10327"/>
    <w:rsid w:val="00F10457"/>
    <w:rsid w:val="00F1091A"/>
    <w:rsid w:val="00F10FED"/>
    <w:rsid w:val="00F112B2"/>
    <w:rsid w:val="00F11354"/>
    <w:rsid w:val="00F11576"/>
    <w:rsid w:val="00F11D31"/>
    <w:rsid w:val="00F12798"/>
    <w:rsid w:val="00F129A2"/>
    <w:rsid w:val="00F12A22"/>
    <w:rsid w:val="00F12A8A"/>
    <w:rsid w:val="00F12BB5"/>
    <w:rsid w:val="00F131D1"/>
    <w:rsid w:val="00F1321A"/>
    <w:rsid w:val="00F142D0"/>
    <w:rsid w:val="00F14516"/>
    <w:rsid w:val="00F14BDB"/>
    <w:rsid w:val="00F14D6D"/>
    <w:rsid w:val="00F15167"/>
    <w:rsid w:val="00F15365"/>
    <w:rsid w:val="00F165B0"/>
    <w:rsid w:val="00F1669F"/>
    <w:rsid w:val="00F167C2"/>
    <w:rsid w:val="00F17122"/>
    <w:rsid w:val="00F17334"/>
    <w:rsid w:val="00F1785D"/>
    <w:rsid w:val="00F17872"/>
    <w:rsid w:val="00F1789C"/>
    <w:rsid w:val="00F17B3E"/>
    <w:rsid w:val="00F202E5"/>
    <w:rsid w:val="00F21E0C"/>
    <w:rsid w:val="00F21ED4"/>
    <w:rsid w:val="00F22306"/>
    <w:rsid w:val="00F22A14"/>
    <w:rsid w:val="00F22AD1"/>
    <w:rsid w:val="00F22CBD"/>
    <w:rsid w:val="00F22EF2"/>
    <w:rsid w:val="00F23311"/>
    <w:rsid w:val="00F23C54"/>
    <w:rsid w:val="00F245CC"/>
    <w:rsid w:val="00F24C16"/>
    <w:rsid w:val="00F25012"/>
    <w:rsid w:val="00F25DA9"/>
    <w:rsid w:val="00F25F03"/>
    <w:rsid w:val="00F26AC9"/>
    <w:rsid w:val="00F26B28"/>
    <w:rsid w:val="00F26DED"/>
    <w:rsid w:val="00F26F06"/>
    <w:rsid w:val="00F270D6"/>
    <w:rsid w:val="00F272C6"/>
    <w:rsid w:val="00F27C97"/>
    <w:rsid w:val="00F27D85"/>
    <w:rsid w:val="00F27DFA"/>
    <w:rsid w:val="00F27F3E"/>
    <w:rsid w:val="00F309A8"/>
    <w:rsid w:val="00F30A75"/>
    <w:rsid w:val="00F30C73"/>
    <w:rsid w:val="00F30DCD"/>
    <w:rsid w:val="00F30F3D"/>
    <w:rsid w:val="00F3174D"/>
    <w:rsid w:val="00F3197B"/>
    <w:rsid w:val="00F31A84"/>
    <w:rsid w:val="00F32081"/>
    <w:rsid w:val="00F32345"/>
    <w:rsid w:val="00F32398"/>
    <w:rsid w:val="00F3264B"/>
    <w:rsid w:val="00F32A58"/>
    <w:rsid w:val="00F32D18"/>
    <w:rsid w:val="00F332D7"/>
    <w:rsid w:val="00F33435"/>
    <w:rsid w:val="00F334BF"/>
    <w:rsid w:val="00F3376F"/>
    <w:rsid w:val="00F339B4"/>
    <w:rsid w:val="00F339C2"/>
    <w:rsid w:val="00F33A22"/>
    <w:rsid w:val="00F33D3F"/>
    <w:rsid w:val="00F33E8E"/>
    <w:rsid w:val="00F33F47"/>
    <w:rsid w:val="00F344EF"/>
    <w:rsid w:val="00F34BC0"/>
    <w:rsid w:val="00F34CD6"/>
    <w:rsid w:val="00F34F84"/>
    <w:rsid w:val="00F356D6"/>
    <w:rsid w:val="00F360F4"/>
    <w:rsid w:val="00F36201"/>
    <w:rsid w:val="00F36330"/>
    <w:rsid w:val="00F36332"/>
    <w:rsid w:val="00F367B2"/>
    <w:rsid w:val="00F36AD2"/>
    <w:rsid w:val="00F36E65"/>
    <w:rsid w:val="00F36E8A"/>
    <w:rsid w:val="00F37812"/>
    <w:rsid w:val="00F40100"/>
    <w:rsid w:val="00F4036B"/>
    <w:rsid w:val="00F409EE"/>
    <w:rsid w:val="00F4105B"/>
    <w:rsid w:val="00F410E8"/>
    <w:rsid w:val="00F4123C"/>
    <w:rsid w:val="00F41A08"/>
    <w:rsid w:val="00F41BC1"/>
    <w:rsid w:val="00F41FA1"/>
    <w:rsid w:val="00F420D5"/>
    <w:rsid w:val="00F42400"/>
    <w:rsid w:val="00F42414"/>
    <w:rsid w:val="00F42F37"/>
    <w:rsid w:val="00F42F3F"/>
    <w:rsid w:val="00F43001"/>
    <w:rsid w:val="00F43789"/>
    <w:rsid w:val="00F44085"/>
    <w:rsid w:val="00F447C0"/>
    <w:rsid w:val="00F44B4C"/>
    <w:rsid w:val="00F4511D"/>
    <w:rsid w:val="00F45273"/>
    <w:rsid w:val="00F45BCD"/>
    <w:rsid w:val="00F45BE2"/>
    <w:rsid w:val="00F46757"/>
    <w:rsid w:val="00F46B7B"/>
    <w:rsid w:val="00F46C10"/>
    <w:rsid w:val="00F470E7"/>
    <w:rsid w:val="00F47967"/>
    <w:rsid w:val="00F50033"/>
    <w:rsid w:val="00F50345"/>
    <w:rsid w:val="00F50C91"/>
    <w:rsid w:val="00F517F6"/>
    <w:rsid w:val="00F518DC"/>
    <w:rsid w:val="00F51E4F"/>
    <w:rsid w:val="00F53179"/>
    <w:rsid w:val="00F532EF"/>
    <w:rsid w:val="00F5413A"/>
    <w:rsid w:val="00F54302"/>
    <w:rsid w:val="00F54BB2"/>
    <w:rsid w:val="00F54F6D"/>
    <w:rsid w:val="00F5513E"/>
    <w:rsid w:val="00F552EC"/>
    <w:rsid w:val="00F55464"/>
    <w:rsid w:val="00F55A18"/>
    <w:rsid w:val="00F55A19"/>
    <w:rsid w:val="00F5631A"/>
    <w:rsid w:val="00F56667"/>
    <w:rsid w:val="00F56885"/>
    <w:rsid w:val="00F56C0D"/>
    <w:rsid w:val="00F5738A"/>
    <w:rsid w:val="00F57769"/>
    <w:rsid w:val="00F61003"/>
    <w:rsid w:val="00F617DE"/>
    <w:rsid w:val="00F61CAF"/>
    <w:rsid w:val="00F62593"/>
    <w:rsid w:val="00F628F7"/>
    <w:rsid w:val="00F6296B"/>
    <w:rsid w:val="00F629F8"/>
    <w:rsid w:val="00F62AC8"/>
    <w:rsid w:val="00F62FBA"/>
    <w:rsid w:val="00F638A1"/>
    <w:rsid w:val="00F63ABA"/>
    <w:rsid w:val="00F644EC"/>
    <w:rsid w:val="00F64A87"/>
    <w:rsid w:val="00F64C20"/>
    <w:rsid w:val="00F6589F"/>
    <w:rsid w:val="00F6597A"/>
    <w:rsid w:val="00F65C75"/>
    <w:rsid w:val="00F6637F"/>
    <w:rsid w:val="00F6639B"/>
    <w:rsid w:val="00F663F2"/>
    <w:rsid w:val="00F66EF2"/>
    <w:rsid w:val="00F6714F"/>
    <w:rsid w:val="00F674CD"/>
    <w:rsid w:val="00F678EA"/>
    <w:rsid w:val="00F67D31"/>
    <w:rsid w:val="00F67E1C"/>
    <w:rsid w:val="00F67E57"/>
    <w:rsid w:val="00F70D74"/>
    <w:rsid w:val="00F7116C"/>
    <w:rsid w:val="00F71231"/>
    <w:rsid w:val="00F71659"/>
    <w:rsid w:val="00F71B5C"/>
    <w:rsid w:val="00F71C91"/>
    <w:rsid w:val="00F727B4"/>
    <w:rsid w:val="00F72AA3"/>
    <w:rsid w:val="00F73206"/>
    <w:rsid w:val="00F734F0"/>
    <w:rsid w:val="00F7354E"/>
    <w:rsid w:val="00F735DF"/>
    <w:rsid w:val="00F7378A"/>
    <w:rsid w:val="00F739E2"/>
    <w:rsid w:val="00F73C0B"/>
    <w:rsid w:val="00F73F60"/>
    <w:rsid w:val="00F74203"/>
    <w:rsid w:val="00F74CCF"/>
    <w:rsid w:val="00F7515A"/>
    <w:rsid w:val="00F75A5A"/>
    <w:rsid w:val="00F75D45"/>
    <w:rsid w:val="00F75E93"/>
    <w:rsid w:val="00F76FB9"/>
    <w:rsid w:val="00F76FF0"/>
    <w:rsid w:val="00F772F8"/>
    <w:rsid w:val="00F7775F"/>
    <w:rsid w:val="00F77854"/>
    <w:rsid w:val="00F77918"/>
    <w:rsid w:val="00F77C15"/>
    <w:rsid w:val="00F80576"/>
    <w:rsid w:val="00F805D1"/>
    <w:rsid w:val="00F80757"/>
    <w:rsid w:val="00F8133F"/>
    <w:rsid w:val="00F815F3"/>
    <w:rsid w:val="00F825AD"/>
    <w:rsid w:val="00F82EF5"/>
    <w:rsid w:val="00F8363E"/>
    <w:rsid w:val="00F84535"/>
    <w:rsid w:val="00F84F96"/>
    <w:rsid w:val="00F854DA"/>
    <w:rsid w:val="00F855DB"/>
    <w:rsid w:val="00F858B6"/>
    <w:rsid w:val="00F85A87"/>
    <w:rsid w:val="00F860EF"/>
    <w:rsid w:val="00F86159"/>
    <w:rsid w:val="00F86976"/>
    <w:rsid w:val="00F86BC8"/>
    <w:rsid w:val="00F8763F"/>
    <w:rsid w:val="00F8768C"/>
    <w:rsid w:val="00F8768E"/>
    <w:rsid w:val="00F87D3F"/>
    <w:rsid w:val="00F87DE9"/>
    <w:rsid w:val="00F90DD4"/>
    <w:rsid w:val="00F9165C"/>
    <w:rsid w:val="00F91699"/>
    <w:rsid w:val="00F91725"/>
    <w:rsid w:val="00F92632"/>
    <w:rsid w:val="00F92FF6"/>
    <w:rsid w:val="00F9434B"/>
    <w:rsid w:val="00F946EB"/>
    <w:rsid w:val="00F94732"/>
    <w:rsid w:val="00F94E0C"/>
    <w:rsid w:val="00F9500D"/>
    <w:rsid w:val="00F956E3"/>
    <w:rsid w:val="00F95AC4"/>
    <w:rsid w:val="00F95C13"/>
    <w:rsid w:val="00F95C70"/>
    <w:rsid w:val="00F95C9C"/>
    <w:rsid w:val="00F95D84"/>
    <w:rsid w:val="00F96A99"/>
    <w:rsid w:val="00F97064"/>
    <w:rsid w:val="00F97BFA"/>
    <w:rsid w:val="00FA0212"/>
    <w:rsid w:val="00FA0596"/>
    <w:rsid w:val="00FA156E"/>
    <w:rsid w:val="00FA159C"/>
    <w:rsid w:val="00FA19AF"/>
    <w:rsid w:val="00FA1C50"/>
    <w:rsid w:val="00FA1CCB"/>
    <w:rsid w:val="00FA1F3D"/>
    <w:rsid w:val="00FA210A"/>
    <w:rsid w:val="00FA37D4"/>
    <w:rsid w:val="00FA4293"/>
    <w:rsid w:val="00FA4F32"/>
    <w:rsid w:val="00FA53B5"/>
    <w:rsid w:val="00FA5452"/>
    <w:rsid w:val="00FA560F"/>
    <w:rsid w:val="00FA574B"/>
    <w:rsid w:val="00FA5BD5"/>
    <w:rsid w:val="00FA5CCC"/>
    <w:rsid w:val="00FA5F11"/>
    <w:rsid w:val="00FA5FAA"/>
    <w:rsid w:val="00FA6091"/>
    <w:rsid w:val="00FA6848"/>
    <w:rsid w:val="00FA6947"/>
    <w:rsid w:val="00FA7449"/>
    <w:rsid w:val="00FA768F"/>
    <w:rsid w:val="00FA77FD"/>
    <w:rsid w:val="00FA78E8"/>
    <w:rsid w:val="00FA7A6C"/>
    <w:rsid w:val="00FA7AAF"/>
    <w:rsid w:val="00FB03BF"/>
    <w:rsid w:val="00FB04CF"/>
    <w:rsid w:val="00FB09A1"/>
    <w:rsid w:val="00FB0CFC"/>
    <w:rsid w:val="00FB0D4A"/>
    <w:rsid w:val="00FB171D"/>
    <w:rsid w:val="00FB17F0"/>
    <w:rsid w:val="00FB18D0"/>
    <w:rsid w:val="00FB192A"/>
    <w:rsid w:val="00FB199C"/>
    <w:rsid w:val="00FB1F8C"/>
    <w:rsid w:val="00FB2997"/>
    <w:rsid w:val="00FB2A62"/>
    <w:rsid w:val="00FB2ECC"/>
    <w:rsid w:val="00FB30A8"/>
    <w:rsid w:val="00FB30CC"/>
    <w:rsid w:val="00FB32DF"/>
    <w:rsid w:val="00FB376E"/>
    <w:rsid w:val="00FB3E7E"/>
    <w:rsid w:val="00FB4194"/>
    <w:rsid w:val="00FB48CA"/>
    <w:rsid w:val="00FB5042"/>
    <w:rsid w:val="00FB5C51"/>
    <w:rsid w:val="00FB5C60"/>
    <w:rsid w:val="00FB66BF"/>
    <w:rsid w:val="00FB684D"/>
    <w:rsid w:val="00FB6BE1"/>
    <w:rsid w:val="00FC0710"/>
    <w:rsid w:val="00FC12BB"/>
    <w:rsid w:val="00FC1F3C"/>
    <w:rsid w:val="00FC20F6"/>
    <w:rsid w:val="00FC216D"/>
    <w:rsid w:val="00FC2232"/>
    <w:rsid w:val="00FC2255"/>
    <w:rsid w:val="00FC25AC"/>
    <w:rsid w:val="00FC2E1B"/>
    <w:rsid w:val="00FC3046"/>
    <w:rsid w:val="00FC34BC"/>
    <w:rsid w:val="00FC3B5C"/>
    <w:rsid w:val="00FC3D5F"/>
    <w:rsid w:val="00FC42A8"/>
    <w:rsid w:val="00FC45F1"/>
    <w:rsid w:val="00FC4779"/>
    <w:rsid w:val="00FC48C0"/>
    <w:rsid w:val="00FC49FD"/>
    <w:rsid w:val="00FC4B74"/>
    <w:rsid w:val="00FC4DB0"/>
    <w:rsid w:val="00FC4E3B"/>
    <w:rsid w:val="00FC54E1"/>
    <w:rsid w:val="00FC553B"/>
    <w:rsid w:val="00FC5587"/>
    <w:rsid w:val="00FC55B7"/>
    <w:rsid w:val="00FC57DD"/>
    <w:rsid w:val="00FC60C0"/>
    <w:rsid w:val="00FC61F9"/>
    <w:rsid w:val="00FC7284"/>
    <w:rsid w:val="00FC761D"/>
    <w:rsid w:val="00FC765D"/>
    <w:rsid w:val="00FC76E4"/>
    <w:rsid w:val="00FC79E6"/>
    <w:rsid w:val="00FD0798"/>
    <w:rsid w:val="00FD1330"/>
    <w:rsid w:val="00FD1874"/>
    <w:rsid w:val="00FD18FB"/>
    <w:rsid w:val="00FD21FE"/>
    <w:rsid w:val="00FD267F"/>
    <w:rsid w:val="00FD272F"/>
    <w:rsid w:val="00FD2E3D"/>
    <w:rsid w:val="00FD3299"/>
    <w:rsid w:val="00FD3791"/>
    <w:rsid w:val="00FD3871"/>
    <w:rsid w:val="00FD3CD5"/>
    <w:rsid w:val="00FD3F93"/>
    <w:rsid w:val="00FD4991"/>
    <w:rsid w:val="00FD4CA8"/>
    <w:rsid w:val="00FD4D6A"/>
    <w:rsid w:val="00FD4F43"/>
    <w:rsid w:val="00FD539D"/>
    <w:rsid w:val="00FD573C"/>
    <w:rsid w:val="00FD5B96"/>
    <w:rsid w:val="00FD60AB"/>
    <w:rsid w:val="00FD6230"/>
    <w:rsid w:val="00FD70DC"/>
    <w:rsid w:val="00FD7134"/>
    <w:rsid w:val="00FD73F9"/>
    <w:rsid w:val="00FD7C6B"/>
    <w:rsid w:val="00FE0143"/>
    <w:rsid w:val="00FE0267"/>
    <w:rsid w:val="00FE0938"/>
    <w:rsid w:val="00FE0BA3"/>
    <w:rsid w:val="00FE0FD1"/>
    <w:rsid w:val="00FE1611"/>
    <w:rsid w:val="00FE18E3"/>
    <w:rsid w:val="00FE1D51"/>
    <w:rsid w:val="00FE2077"/>
    <w:rsid w:val="00FE20E5"/>
    <w:rsid w:val="00FE3057"/>
    <w:rsid w:val="00FE305A"/>
    <w:rsid w:val="00FE3152"/>
    <w:rsid w:val="00FE3733"/>
    <w:rsid w:val="00FE383B"/>
    <w:rsid w:val="00FE3BC0"/>
    <w:rsid w:val="00FE3E7E"/>
    <w:rsid w:val="00FE4559"/>
    <w:rsid w:val="00FE4DE0"/>
    <w:rsid w:val="00FE52A1"/>
    <w:rsid w:val="00FE5372"/>
    <w:rsid w:val="00FE55ED"/>
    <w:rsid w:val="00FE5606"/>
    <w:rsid w:val="00FE5C7A"/>
    <w:rsid w:val="00FE5FCD"/>
    <w:rsid w:val="00FE611B"/>
    <w:rsid w:val="00FE6E49"/>
    <w:rsid w:val="00FE7681"/>
    <w:rsid w:val="00FE7A8F"/>
    <w:rsid w:val="00FE7B94"/>
    <w:rsid w:val="00FE7BA2"/>
    <w:rsid w:val="00FE7F98"/>
    <w:rsid w:val="00FF0724"/>
    <w:rsid w:val="00FF0CC5"/>
    <w:rsid w:val="00FF0DCA"/>
    <w:rsid w:val="00FF119D"/>
    <w:rsid w:val="00FF17CF"/>
    <w:rsid w:val="00FF1CD9"/>
    <w:rsid w:val="00FF255F"/>
    <w:rsid w:val="00FF2B99"/>
    <w:rsid w:val="00FF2E73"/>
    <w:rsid w:val="00FF3538"/>
    <w:rsid w:val="00FF39F5"/>
    <w:rsid w:val="00FF3B4E"/>
    <w:rsid w:val="00FF3DAE"/>
    <w:rsid w:val="00FF4654"/>
    <w:rsid w:val="00FF51FD"/>
    <w:rsid w:val="00FF59E0"/>
    <w:rsid w:val="00FF5CC1"/>
    <w:rsid w:val="00FF6360"/>
    <w:rsid w:val="00FF648C"/>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0EBE07E6-12C0-4A0B-8F2E-2E0687BA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BEC"/>
    <w:rPr>
      <w:rFonts w:eastAsia="MS Mincho"/>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4955B4"/>
    <w:pPr>
      <w:spacing w:after="160" w:line="240" w:lineRule="exact"/>
    </w:pPr>
    <w:rPr>
      <w:rFonts w:ascii="Tahoma" w:hAnsi="Tahoma"/>
      <w:sz w:val="20"/>
      <w:szCs w:val="20"/>
      <w:lang w:val="en-GB"/>
    </w:rPr>
  </w:style>
  <w:style w:type="character" w:customStyle="1" w:styleId="HeaderChar">
    <w:name w:val="Header Char"/>
    <w:basedOn w:val="DefaultParagraphFont"/>
    <w:link w:val="Header"/>
    <w:rsid w:val="004955B4"/>
    <w:rPr>
      <w:rFonts w:ascii="Trebuchet MS" w:eastAsia="MS Mincho" w:hAnsi="Trebuchet MS"/>
      <w:lang w:val="en-GB" w:eastAsia="en-US" w:bidi="ar-SA"/>
    </w:rPr>
  </w:style>
  <w:style w:type="paragraph" w:styleId="Header">
    <w:name w:val="header"/>
    <w:basedOn w:val="Normal"/>
    <w:link w:val="HeaderChar"/>
    <w:rsid w:val="002754DE"/>
    <w:pPr>
      <w:tabs>
        <w:tab w:val="center" w:pos="4536"/>
        <w:tab w:val="right" w:pos="9072"/>
      </w:tabs>
    </w:pPr>
    <w:rPr>
      <w:rFonts w:ascii="Trebuchet MS" w:hAnsi="Trebuchet MS"/>
      <w:sz w:val="20"/>
      <w:szCs w:val="20"/>
      <w:lang w:val="en-GB"/>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link w:val="NumriDataChar"/>
    <w:rsid w:val="004955B4"/>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427BEC"/>
    <w:rPr>
      <w:rFonts w:ascii="CG Times" w:hAnsi="CG Times"/>
      <w:b/>
      <w:sz w:val="22"/>
      <w:lang w:val="en-GB" w:eastAsia="en-US" w:bidi="ar-SA"/>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427BEC"/>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955B4"/>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427BEC"/>
    <w:rPr>
      <w:rFonts w:ascii="CG Times" w:hAnsi="CG Times"/>
      <w:caps/>
      <w:sz w:val="22"/>
      <w:szCs w:val="22"/>
      <w:lang w:val="en-GB" w:eastAsia="en-US" w:bidi="ar-SA"/>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link w:val="FooterChar"/>
    <w:rsid w:val="00427BEC"/>
    <w:pPr>
      <w:tabs>
        <w:tab w:val="center" w:pos="4320"/>
        <w:tab w:val="right" w:pos="8640"/>
      </w:tabs>
    </w:pPr>
  </w:style>
  <w:style w:type="character" w:customStyle="1" w:styleId="FooterChar">
    <w:name w:val="Footer Char"/>
    <w:basedOn w:val="DefaultParagraphFont"/>
    <w:link w:val="Footer"/>
    <w:rsid w:val="00427BEC"/>
    <w:rPr>
      <w:rFonts w:eastAsia="MS Mincho"/>
      <w:sz w:val="24"/>
      <w:szCs w:val="24"/>
      <w:lang w:val="en-US" w:eastAsia="en-US" w:bidi="ar-SA"/>
    </w:rPr>
  </w:style>
  <w:style w:type="character" w:styleId="PageNumber">
    <w:name w:val="page number"/>
    <w:basedOn w:val="DefaultParagraphFont"/>
    <w:rsid w:val="00427BEC"/>
  </w:style>
  <w:style w:type="character" w:styleId="Hyperlink">
    <w:name w:val="Hyperlink"/>
    <w:basedOn w:val="DefaultParagraphFont"/>
    <w:rsid w:val="00A92B90"/>
    <w:rPr>
      <w:color w:val="0000FF"/>
      <w:u w:val="single"/>
    </w:rPr>
  </w:style>
  <w:style w:type="paragraph" w:styleId="ListBullet3">
    <w:name w:val="List Bullet 3"/>
    <w:basedOn w:val="Default"/>
    <w:next w:val="Default"/>
    <w:rsid w:val="002754DE"/>
    <w:rPr>
      <w:rFonts w:ascii="Arial" w:eastAsia="PMingLiU" w:hAnsi="Arial"/>
      <w:color w:val="auto"/>
      <w:lang w:val="en-GB" w:eastAsia="zh-TW"/>
    </w:rPr>
  </w:style>
  <w:style w:type="paragraph" w:styleId="BodyText2">
    <w:name w:val="Body Text 2"/>
    <w:basedOn w:val="Default"/>
    <w:next w:val="Default"/>
    <w:rsid w:val="002754DE"/>
    <w:pPr>
      <w:spacing w:after="120"/>
    </w:pPr>
    <w:rPr>
      <w:rFonts w:ascii="Arial" w:eastAsia="PMingLiU" w:hAnsi="Arial"/>
      <w:color w:val="auto"/>
      <w:lang w:val="en-GB" w:eastAsia="zh-TW"/>
    </w:rPr>
  </w:style>
  <w:style w:type="character" w:styleId="Emphasis">
    <w:name w:val="Emphasis"/>
    <w:qFormat/>
    <w:rsid w:val="002754DE"/>
    <w:rPr>
      <w:rFonts w:cs="Arial"/>
      <w:color w:val="000000"/>
    </w:rPr>
  </w:style>
  <w:style w:type="paragraph" w:customStyle="1" w:styleId="Char0">
    <w:name w:val="Char"/>
    <w:basedOn w:val="Normal"/>
    <w:rsid w:val="002754DE"/>
    <w:pPr>
      <w:spacing w:after="160" w:line="240" w:lineRule="exact"/>
    </w:pPr>
    <w:rPr>
      <w:rFonts w:ascii="Tahoma" w:eastAsia="Times New Roman" w:hAnsi="Tahoma"/>
      <w:sz w:val="20"/>
      <w:szCs w:val="20"/>
    </w:rPr>
  </w:style>
  <w:style w:type="paragraph" w:customStyle="1" w:styleId="Legal3L1">
    <w:name w:val="Legal3_L1"/>
    <w:basedOn w:val="Normal"/>
    <w:next w:val="Normal"/>
    <w:rsid w:val="002754DE"/>
    <w:pPr>
      <w:numPr>
        <w:numId w:val="18"/>
      </w:numPr>
      <w:tabs>
        <w:tab w:val="left" w:pos="720"/>
        <w:tab w:val="left" w:pos="1440"/>
        <w:tab w:val="left" w:pos="2160"/>
        <w:tab w:val="left" w:pos="2880"/>
      </w:tabs>
      <w:spacing w:after="240"/>
      <w:jc w:val="both"/>
      <w:outlineLvl w:val="0"/>
    </w:pPr>
    <w:rPr>
      <w:rFonts w:eastAsia="Times New Roman"/>
      <w:sz w:val="20"/>
      <w:szCs w:val="20"/>
      <w:lang w:eastAsia="cs-CZ"/>
    </w:rPr>
  </w:style>
  <w:style w:type="paragraph" w:customStyle="1" w:styleId="ZchnZchnCharCharZchnZchnCharCharZchnZchnCharCharZchnZchnCharCharZchnZchn">
    <w:name w:val="Zchn Zchn Char Char Zchn Zchn Char Char Zchn Zchn Char Char Zchn Zchn Char Char Zchn Zchn"/>
    <w:basedOn w:val="Normal"/>
    <w:rsid w:val="002754DE"/>
    <w:pPr>
      <w:spacing w:after="160" w:line="240" w:lineRule="exact"/>
    </w:pPr>
    <w:rPr>
      <w:rFonts w:ascii="Tahoma" w:eastAsia="Times New Roman" w:hAnsi="Tahoma"/>
      <w:sz w:val="20"/>
      <w:szCs w:val="20"/>
    </w:rPr>
  </w:style>
  <w:style w:type="paragraph" w:customStyle="1" w:styleId="ZchnZchnCharCharZchnZchnCharCharZchnZchnCharCharZchnZchn">
    <w:name w:val="Zchn Zchn Char Char Zchn Zchn Char Char Zchn Zchn Char Char Zchn Zchn"/>
    <w:basedOn w:val="Normal"/>
    <w:rsid w:val="002754DE"/>
    <w:pPr>
      <w:spacing w:after="160" w:line="240" w:lineRule="exact"/>
    </w:pPr>
    <w:rPr>
      <w:rFonts w:ascii="Tahoma" w:eastAsia="Times New Roman" w:hAnsi="Tahoma"/>
      <w:sz w:val="20"/>
      <w:szCs w:val="20"/>
    </w:rPr>
  </w:style>
  <w:style w:type="paragraph" w:styleId="ListParagraph">
    <w:name w:val="List Paragraph"/>
    <w:basedOn w:val="Normal"/>
    <w:qFormat/>
    <w:rsid w:val="002754DE"/>
    <w:pPr>
      <w:ind w:left="720"/>
      <w:contextualSpacing/>
    </w:pPr>
    <w:rPr>
      <w:rFonts w:eastAsia="PMingLiU"/>
      <w:lang w:val="en-GB" w:eastAsia="zh-TW"/>
    </w:rPr>
  </w:style>
  <w:style w:type="character" w:customStyle="1" w:styleId="CharChar0">
    <w:name w:val=" Char Char"/>
    <w:basedOn w:val="DefaultParagraphFont"/>
    <w:rsid w:val="002754DE"/>
    <w:rPr>
      <w:rFonts w:eastAsia="PMingLiU"/>
      <w:sz w:val="24"/>
      <w:szCs w:val="24"/>
      <w:lang w:val="en-GB" w:eastAsia="zh-TW" w:bidi="ar-SA"/>
    </w:rPr>
  </w:style>
  <w:style w:type="table" w:styleId="TableGrid">
    <w:name w:val="Table Grid"/>
    <w:basedOn w:val="TableNormal"/>
    <w:rsid w:val="00764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2B6BF1"/>
    <w:rPr>
      <w:rFonts w:ascii="CG Times" w:hAnsi="CG Times"/>
      <w:b/>
      <w:caps/>
      <w:sz w:val="22"/>
      <w:szCs w:val="22"/>
      <w:lang w:val="en-GB" w:eastAsia="en-US" w:bidi="ar-SA"/>
    </w:rPr>
  </w:style>
  <w:style w:type="paragraph" w:customStyle="1" w:styleId="CharCharCharChar">
    <w:name w:val=" Char Char Char Char"/>
    <w:basedOn w:val="Normal"/>
    <w:rsid w:val="00743A41"/>
    <w:pPr>
      <w:spacing w:after="160" w:line="240" w:lineRule="exact"/>
    </w:pPr>
    <w:rPr>
      <w:rFonts w:ascii="Tahoma" w:eastAsia="Times New Roman" w:hAnsi="Tahoma"/>
      <w:sz w:val="20"/>
      <w:szCs w:val="20"/>
    </w:rPr>
  </w:style>
  <w:style w:type="character" w:customStyle="1" w:styleId="CharChar1">
    <w:name w:val=" Char Char1"/>
    <w:basedOn w:val="DefaultParagraphFont"/>
    <w:rsid w:val="00743A41"/>
    <w:rPr>
      <w:rFonts w:ascii="Trebuchet MS" w:eastAsia="MS Mincho" w:hAnsi="Trebuchet MS"/>
      <w:lang w:val="en-GB" w:eastAsia="en-US" w:bidi="ar-SA"/>
    </w:rPr>
  </w:style>
  <w:style w:type="paragraph" w:customStyle="1" w:styleId="ecxmsoheading8">
    <w:name w:val="ecxmsoheading8"/>
    <w:basedOn w:val="Normal"/>
    <w:rsid w:val="00743A41"/>
    <w:pPr>
      <w:spacing w:before="100" w:beforeAutospacing="1" w:after="100" w:afterAutospacing="1"/>
    </w:pPr>
    <w:rPr>
      <w:rFonts w:eastAsia="Times New Roman"/>
    </w:rPr>
  </w:style>
  <w:style w:type="paragraph" w:customStyle="1" w:styleId="ecxmsobodytext3">
    <w:name w:val="ecxmsobodytext3"/>
    <w:basedOn w:val="Normal"/>
    <w:rsid w:val="00743A41"/>
    <w:pPr>
      <w:spacing w:before="100" w:beforeAutospacing="1" w:after="100" w:afterAutospacing="1"/>
    </w:pPr>
    <w:rPr>
      <w:rFonts w:eastAsia="Times New Roman"/>
    </w:rPr>
  </w:style>
  <w:style w:type="character" w:customStyle="1" w:styleId="apple-converted-space">
    <w:name w:val="apple-converted-space"/>
    <w:basedOn w:val="DefaultParagraphFont"/>
    <w:rsid w:val="00743A41"/>
  </w:style>
  <w:style w:type="paragraph" w:customStyle="1" w:styleId="ecxmsonormal">
    <w:name w:val="ecxmsonormal"/>
    <w:basedOn w:val="Normal"/>
    <w:rsid w:val="00743A41"/>
    <w:pPr>
      <w:spacing w:before="100" w:beforeAutospacing="1" w:after="100" w:afterAutospacing="1"/>
    </w:pPr>
    <w:rPr>
      <w:rFonts w:eastAsia="Times New Roman"/>
    </w:rPr>
  </w:style>
  <w:style w:type="paragraph" w:customStyle="1" w:styleId="ecxmsobodytext2">
    <w:name w:val="ecxmsobodytext2"/>
    <w:basedOn w:val="Normal"/>
    <w:rsid w:val="00743A41"/>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icrosoft.com/liveat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18463</Words>
  <Characters>105244</Characters>
  <Application>Microsoft Office Word</Application>
  <DocSecurity>0</DocSecurity>
  <Lines>877</Lines>
  <Paragraphs>246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123461</CharactersWithSpaces>
  <SharedDoc>false</SharedDoc>
  <HLinks>
    <vt:vector size="6" baseType="variant">
      <vt:variant>
        <vt:i4>3407916</vt:i4>
      </vt:variant>
      <vt:variant>
        <vt:i4>0</vt:i4>
      </vt:variant>
      <vt:variant>
        <vt:i4>0</vt:i4>
      </vt:variant>
      <vt:variant>
        <vt:i4>5</vt:i4>
      </vt:variant>
      <vt:variant>
        <vt:lpwstr>http://www.microsoft.com/liveatedu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Inida Noga</cp:lastModifiedBy>
  <cp:revision>2</cp:revision>
  <cp:lastPrinted>2010-10-22T15:42:00Z</cp:lastPrinted>
  <dcterms:created xsi:type="dcterms:W3CDTF">2019-02-19T14:10:00Z</dcterms:created>
  <dcterms:modified xsi:type="dcterms:W3CDTF">2019-02-19T14:10:00Z</dcterms:modified>
</cp:coreProperties>
</file>