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524" w:rsidRPr="0054235F" w:rsidRDefault="002A6524" w:rsidP="00AD59BB">
      <w:pPr>
        <w:pStyle w:val="Akti"/>
        <w:keepNext w:val="0"/>
      </w:pPr>
      <w:bookmarkStart w:id="0" w:name="_GoBack"/>
      <w:bookmarkEnd w:id="0"/>
      <w:r w:rsidRPr="0054235F">
        <w:t>VENDIM</w:t>
      </w:r>
    </w:p>
    <w:p w:rsidR="002A6524" w:rsidRPr="0054235F" w:rsidRDefault="002A6524" w:rsidP="00AD59BB">
      <w:pPr>
        <w:pStyle w:val="NumriData"/>
        <w:keepNext w:val="0"/>
        <w:rPr>
          <w:szCs w:val="22"/>
        </w:rPr>
      </w:pPr>
      <w:r w:rsidRPr="0054235F">
        <w:rPr>
          <w:szCs w:val="22"/>
        </w:rPr>
        <w:t>Nr.794, datë 6.10.2010</w:t>
      </w:r>
    </w:p>
    <w:p w:rsidR="002A6524" w:rsidRPr="0054235F" w:rsidRDefault="002A6524" w:rsidP="00AD59BB">
      <w:pPr>
        <w:pStyle w:val="Paragrafi"/>
        <w:rPr>
          <w:szCs w:val="22"/>
        </w:rPr>
      </w:pPr>
      <w:r w:rsidRPr="0054235F">
        <w:rPr>
          <w:szCs w:val="22"/>
        </w:rPr>
        <w:t> </w:t>
      </w:r>
    </w:p>
    <w:p w:rsidR="002A6524" w:rsidRPr="0054235F" w:rsidRDefault="002A6524" w:rsidP="00AD59BB">
      <w:pPr>
        <w:pStyle w:val="Titulli"/>
        <w:keepNext w:val="0"/>
      </w:pPr>
      <w:r w:rsidRPr="0054235F">
        <w:t>Për LICENCIMIN E SHKOLLËS Së LARTë PRIVATE “</w:t>
      </w:r>
      <w:smartTag w:uri="urn:schemas-microsoft-com:office:smarttags" w:element="place">
        <w:smartTag w:uri="urn:schemas-microsoft-com:office:smarttags" w:element="PlaceName">
          <w:r w:rsidRPr="0054235F">
            <w:t>TIRANA</w:t>
          </w:r>
        </w:smartTag>
        <w:r w:rsidRPr="0054235F">
          <w:t xml:space="preserve"> </w:t>
        </w:r>
        <w:smartTag w:uri="urn:schemas-microsoft-com:office:smarttags" w:element="PlaceName">
          <w:r w:rsidRPr="0054235F">
            <w:t>BUSINESS</w:t>
          </w:r>
        </w:smartTag>
        <w:r w:rsidRPr="0054235F">
          <w:t xml:space="preserve"> </w:t>
        </w:r>
        <w:smartTag w:uri="urn:schemas-microsoft-com:office:smarttags" w:element="PlaceType">
          <w:r w:rsidRPr="0054235F">
            <w:t>UNIVERSITY</w:t>
          </w:r>
        </w:smartTag>
      </w:smartTag>
      <w:r w:rsidRPr="0054235F">
        <w:t>”, TIRANË</w:t>
      </w:r>
    </w:p>
    <w:p w:rsidR="002A6524" w:rsidRPr="0054235F" w:rsidRDefault="002A6524" w:rsidP="00AD59BB">
      <w:pPr>
        <w:pStyle w:val="Paragrafi"/>
        <w:rPr>
          <w:szCs w:val="22"/>
        </w:rPr>
      </w:pPr>
      <w:r w:rsidRPr="0054235F">
        <w:rPr>
          <w:szCs w:val="22"/>
        </w:rPr>
        <w:t> </w:t>
      </w:r>
    </w:p>
    <w:p w:rsidR="002A6524" w:rsidRPr="0054235F" w:rsidRDefault="002A6524" w:rsidP="00AD59BB">
      <w:pPr>
        <w:pStyle w:val="Paragrafi"/>
        <w:rPr>
          <w:szCs w:val="22"/>
        </w:rPr>
      </w:pPr>
      <w:r w:rsidRPr="0054235F">
        <w:rPr>
          <w:szCs w:val="22"/>
        </w:rPr>
        <w:t>Në mbështetje të nenit 100 të Kushtetutës dhe të neneve</w:t>
      </w:r>
      <w:r w:rsidR="00951A37" w:rsidRPr="0054235F">
        <w:rPr>
          <w:szCs w:val="22"/>
        </w:rPr>
        <w:t xml:space="preserve"> 4, pika 4, 43, 44, 44/1 dhe 45</w:t>
      </w:r>
      <w:r w:rsidRPr="0054235F">
        <w:rPr>
          <w:szCs w:val="22"/>
        </w:rPr>
        <w:t xml:space="preserve"> të</w:t>
      </w:r>
      <w:r w:rsidR="00951A37" w:rsidRPr="0054235F">
        <w:rPr>
          <w:szCs w:val="22"/>
        </w:rPr>
        <w:t xml:space="preserve"> ligjit nr.9741, datë 21.5.2007</w:t>
      </w:r>
      <w:r w:rsidRPr="0054235F">
        <w:rPr>
          <w:szCs w:val="22"/>
        </w:rPr>
        <w:t xml:space="preserve"> “Për arsimin e lartë në Republikën e Shqipërisë”, të ndryshuar, me propozimin e Ministrit të Arsimit dhe Shkencës, Këshilli i Ministrave</w:t>
      </w:r>
    </w:p>
    <w:p w:rsidR="002A6524" w:rsidRPr="0054235F" w:rsidRDefault="002A6524" w:rsidP="00AD59BB">
      <w:pPr>
        <w:pStyle w:val="Paragrafi"/>
        <w:rPr>
          <w:szCs w:val="22"/>
        </w:rPr>
      </w:pPr>
      <w:r w:rsidRPr="0054235F">
        <w:rPr>
          <w:szCs w:val="22"/>
        </w:rPr>
        <w:t> </w:t>
      </w: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Paragrafi"/>
        <w:rPr>
          <w:szCs w:val="22"/>
          <w:lang w:val="it-IT"/>
        </w:rPr>
      </w:pPr>
      <w:r w:rsidRPr="006D6700">
        <w:rPr>
          <w:szCs w:val="22"/>
          <w:lang w:val="it-IT"/>
        </w:rPr>
        <w:t>1. Licencimin e shkollës së lartë private “Tirana Business University”, e cila ushtron veprimtarinë në qytetin e Tiranës.</w:t>
      </w:r>
    </w:p>
    <w:p w:rsidR="002A6524" w:rsidRPr="006D6700" w:rsidRDefault="002A6524" w:rsidP="00AD59BB">
      <w:pPr>
        <w:pStyle w:val="Paragrafi"/>
        <w:rPr>
          <w:szCs w:val="22"/>
          <w:lang w:val="it-IT"/>
        </w:rPr>
      </w:pPr>
      <w:r w:rsidRPr="006D6700">
        <w:rPr>
          <w:szCs w:val="22"/>
          <w:lang w:val="it-IT"/>
        </w:rPr>
        <w:t> 2. Shkolla e lartë private “Tirana Business University</w:t>
      </w:r>
      <w:r w:rsidR="00E61AE9" w:rsidRPr="006D6700">
        <w:rPr>
          <w:szCs w:val="22"/>
          <w:lang w:val="it-IT"/>
        </w:rPr>
        <w:t>”, Tiranë</w:t>
      </w:r>
      <w:r w:rsidRPr="006D6700">
        <w:rPr>
          <w:szCs w:val="22"/>
          <w:lang w:val="it-IT"/>
        </w:rPr>
        <w:t xml:space="preserve"> organizohet në dy fakultete:</w:t>
      </w:r>
    </w:p>
    <w:p w:rsidR="002A6524" w:rsidRPr="006D6700" w:rsidRDefault="002A6524" w:rsidP="00AD59BB">
      <w:pPr>
        <w:pStyle w:val="Paragrafi"/>
        <w:rPr>
          <w:szCs w:val="22"/>
          <w:lang w:val="it-IT"/>
        </w:rPr>
      </w:pPr>
      <w:r w:rsidRPr="006D6700">
        <w:rPr>
          <w:szCs w:val="22"/>
          <w:lang w:val="it-IT"/>
        </w:rPr>
        <w:t>a) Fakulteti i Administrim - Biznesit, që ofron programin e studimit të ciklit të parë, në fund të të cilit lëshohet diplomë “Bachelor”, në “Administrim – biznesi”, në tri profile:</w:t>
      </w:r>
    </w:p>
    <w:p w:rsidR="002A6524" w:rsidRPr="0054235F" w:rsidRDefault="00951A37" w:rsidP="00AD59BB">
      <w:pPr>
        <w:pStyle w:val="Paragrafi"/>
        <w:rPr>
          <w:szCs w:val="22"/>
        </w:rPr>
      </w:pPr>
      <w:r w:rsidRPr="0054235F">
        <w:rPr>
          <w:szCs w:val="22"/>
        </w:rPr>
        <w:t>i) Menaxhim,</w:t>
      </w:r>
      <w:r w:rsidR="002A6524" w:rsidRPr="0054235F">
        <w:rPr>
          <w:szCs w:val="22"/>
        </w:rPr>
        <w:t xml:space="preserve"> </w:t>
      </w:r>
    </w:p>
    <w:p w:rsidR="002A6524" w:rsidRPr="0054235F" w:rsidRDefault="00951A37" w:rsidP="00AD59BB">
      <w:pPr>
        <w:pStyle w:val="Paragrafi"/>
        <w:rPr>
          <w:szCs w:val="22"/>
        </w:rPr>
      </w:pPr>
      <w:r w:rsidRPr="0054235F">
        <w:rPr>
          <w:szCs w:val="22"/>
        </w:rPr>
        <w:t>ii) Marketing,</w:t>
      </w:r>
    </w:p>
    <w:p w:rsidR="002A6524" w:rsidRPr="0054235F" w:rsidRDefault="002A6524" w:rsidP="00AD59BB">
      <w:pPr>
        <w:pStyle w:val="Paragrafi"/>
        <w:rPr>
          <w:szCs w:val="22"/>
        </w:rPr>
      </w:pPr>
      <w:r w:rsidRPr="0054235F">
        <w:rPr>
          <w:szCs w:val="22"/>
        </w:rPr>
        <w:t xml:space="preserve">iii) Kontabilitet - </w:t>
      </w:r>
      <w:r w:rsidR="00951A37" w:rsidRPr="0054235F">
        <w:rPr>
          <w:szCs w:val="22"/>
        </w:rPr>
        <w:t>financë</w:t>
      </w:r>
      <w:r w:rsidRPr="0054235F">
        <w:rPr>
          <w:szCs w:val="22"/>
        </w:rPr>
        <w:t xml:space="preserve">. </w:t>
      </w:r>
    </w:p>
    <w:p w:rsidR="002A6524" w:rsidRPr="0054235F" w:rsidRDefault="002A6524" w:rsidP="00AD59BB">
      <w:pPr>
        <w:pStyle w:val="Paragrafi"/>
        <w:rPr>
          <w:szCs w:val="22"/>
        </w:rPr>
      </w:pPr>
      <w:r w:rsidRPr="0054235F">
        <w:rPr>
          <w:szCs w:val="22"/>
        </w:rPr>
        <w:t xml:space="preserve">b) Fakulteti i të Drejtës së Biznesit, në fund të të cilit lëshohet diplomë “Bachelor” në “E </w:t>
      </w:r>
      <w:r w:rsidR="00951A37" w:rsidRPr="0054235F">
        <w:rPr>
          <w:szCs w:val="22"/>
        </w:rPr>
        <w:t xml:space="preserve">drejta </w:t>
      </w:r>
      <w:r w:rsidRPr="0054235F">
        <w:rPr>
          <w:szCs w:val="22"/>
        </w:rPr>
        <w:t>e biznesit”.</w:t>
      </w:r>
    </w:p>
    <w:p w:rsidR="002A6524" w:rsidRPr="0054235F" w:rsidRDefault="002A6524" w:rsidP="00AD59BB">
      <w:pPr>
        <w:pStyle w:val="Paragrafi"/>
        <w:rPr>
          <w:szCs w:val="22"/>
        </w:rPr>
      </w:pPr>
      <w:r w:rsidRPr="0054235F">
        <w:rPr>
          <w:szCs w:val="22"/>
        </w:rPr>
        <w:t>3. Shkolla e lartë private “Tira</w:t>
      </w:r>
      <w:r w:rsidR="00CD7E1F">
        <w:rPr>
          <w:szCs w:val="22"/>
        </w:rPr>
        <w:t>na Business University”, Tiranë</w:t>
      </w:r>
      <w:r w:rsidRPr="0054235F">
        <w:rPr>
          <w:szCs w:val="22"/>
        </w:rPr>
        <w:t xml:space="preserve"> fillon  veprimtarinë mësimore për programet e studi</w:t>
      </w:r>
      <w:r w:rsidR="00951A37" w:rsidRPr="0054235F">
        <w:rPr>
          <w:szCs w:val="22"/>
        </w:rPr>
        <w:t>mit, të përcaktuara  në pikën 2</w:t>
      </w:r>
      <w:r w:rsidRPr="0054235F">
        <w:rPr>
          <w:szCs w:val="22"/>
        </w:rPr>
        <w:t xml:space="preserve"> të këtij vendimi, pasi të ketë marrë, jo më vonë se tri javë para fillimit të vitit akademik, lejen përkatëse nga Ministri i Arsimit dhe Shkencës. </w:t>
      </w:r>
    </w:p>
    <w:p w:rsidR="002A6524" w:rsidRPr="006D6700" w:rsidRDefault="002A6524" w:rsidP="00AD59BB">
      <w:pPr>
        <w:pStyle w:val="Paragrafi"/>
        <w:rPr>
          <w:szCs w:val="22"/>
          <w:lang w:val="it-IT"/>
        </w:rPr>
      </w:pPr>
      <w:r w:rsidRPr="006D6700">
        <w:rPr>
          <w:szCs w:val="22"/>
          <w:lang w:val="it-IT"/>
        </w:rPr>
        <w:t>4. Ndryshimet në vendndodhje, plane, forma studimi dhe programe, si dhe në elemente të tjera, të miratuara, bëhen pas miratimit nga Ministria e Arsimit dhe Shkencës.</w:t>
      </w:r>
    </w:p>
    <w:p w:rsidR="002A6524" w:rsidRPr="006D6700" w:rsidRDefault="002A6524" w:rsidP="00AD59BB">
      <w:pPr>
        <w:pStyle w:val="Paragrafi"/>
        <w:rPr>
          <w:szCs w:val="22"/>
          <w:lang w:val="it-IT"/>
        </w:rPr>
      </w:pPr>
      <w:r w:rsidRPr="006D6700">
        <w:rPr>
          <w:szCs w:val="22"/>
          <w:lang w:val="it-IT"/>
        </w:rPr>
        <w:t>5. Shkolla e lartë private “Tira</w:t>
      </w:r>
      <w:r w:rsidR="00E61AE9" w:rsidRPr="006D6700">
        <w:rPr>
          <w:szCs w:val="22"/>
          <w:lang w:val="it-IT"/>
        </w:rPr>
        <w:t>na Business University”, Tiranë</w:t>
      </w:r>
      <w:r w:rsidRPr="006D6700">
        <w:rPr>
          <w:szCs w:val="22"/>
          <w:lang w:val="it-IT"/>
        </w:rPr>
        <w:t xml:space="preserve"> duhet t’i nënshtrohet procesit të akreditimit institucional dhe të programeve të studimit, brenda afateve të përcaktuara në ligjin në fuqi.</w:t>
      </w:r>
    </w:p>
    <w:p w:rsidR="002A6524" w:rsidRPr="006D6700" w:rsidRDefault="002A6524" w:rsidP="00AD59BB">
      <w:pPr>
        <w:pStyle w:val="Paragrafi"/>
        <w:rPr>
          <w:szCs w:val="22"/>
          <w:lang w:val="it-IT"/>
        </w:rPr>
      </w:pPr>
      <w:r w:rsidRPr="006D6700">
        <w:rPr>
          <w:szCs w:val="22"/>
          <w:lang w:val="it-IT"/>
        </w:rPr>
        <w:t>6. Ngarkohen Ministria e Arsimit dhe Shkencës dhe shkolla e lartë private “Tirana Business University”, Tiranë, për zbatimin e këtij vendimi.</w:t>
      </w:r>
    </w:p>
    <w:p w:rsidR="002A6524" w:rsidRPr="0054235F" w:rsidRDefault="002A6524" w:rsidP="00AD59BB">
      <w:pPr>
        <w:pStyle w:val="Paragrafi"/>
        <w:rPr>
          <w:szCs w:val="22"/>
        </w:rPr>
      </w:pPr>
      <w:r w:rsidRPr="0054235F">
        <w:rPr>
          <w:szCs w:val="22"/>
        </w:rPr>
        <w:t>Ky vendim hyn në fuqi pas botimit në Fletoren Zyrtare.</w:t>
      </w: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9109D9" w:rsidRPr="006D6700" w:rsidRDefault="009109D9" w:rsidP="00AD59BB">
      <w:pPr>
        <w:pStyle w:val="Akti"/>
        <w:keepNext w:val="0"/>
        <w:rPr>
          <w:lang w:val="it-IT"/>
        </w:rPr>
      </w:pPr>
    </w:p>
    <w:p w:rsidR="009109D9" w:rsidRPr="006D6700" w:rsidRDefault="009109D9" w:rsidP="00AD59BB">
      <w:pPr>
        <w:pStyle w:val="Akti"/>
        <w:keepNext w:val="0"/>
        <w:rPr>
          <w:lang w:val="it-IT"/>
        </w:rPr>
      </w:pPr>
    </w:p>
    <w:p w:rsidR="005A3838" w:rsidRPr="006D6700" w:rsidRDefault="005A3838"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453D60" w:rsidRPr="006D6700" w:rsidRDefault="00453D60" w:rsidP="00AD59BB">
      <w:pPr>
        <w:pStyle w:val="Akti"/>
        <w:keepNext w:val="0"/>
        <w:rPr>
          <w:lang w:val="it-IT"/>
        </w:rPr>
      </w:pPr>
    </w:p>
    <w:p w:rsidR="00635532" w:rsidRPr="006D6700" w:rsidRDefault="00635532" w:rsidP="00AD59BB">
      <w:pPr>
        <w:pStyle w:val="Akti"/>
        <w:keepNext w:val="0"/>
        <w:rPr>
          <w:lang w:val="it-IT"/>
        </w:rPr>
      </w:pPr>
    </w:p>
    <w:p w:rsidR="00B354D0" w:rsidRPr="006D6700" w:rsidRDefault="00B354D0" w:rsidP="00AD59BB">
      <w:pPr>
        <w:pStyle w:val="Akti"/>
        <w:keepNext w:val="0"/>
        <w:rPr>
          <w:lang w:val="it-IT"/>
        </w:rPr>
      </w:pPr>
    </w:p>
    <w:p w:rsidR="00453D60" w:rsidRPr="006D6700" w:rsidRDefault="00453D60" w:rsidP="00AD59BB">
      <w:pPr>
        <w:pStyle w:val="Akti"/>
        <w:keepNext w:val="0"/>
        <w:rPr>
          <w:lang w:val="it-IT"/>
        </w:rPr>
      </w:pPr>
    </w:p>
    <w:p w:rsidR="004204F8" w:rsidRPr="006D6700" w:rsidRDefault="004204F8" w:rsidP="00AD59BB">
      <w:pPr>
        <w:pStyle w:val="Akti"/>
        <w:keepNext w:val="0"/>
        <w:rPr>
          <w:sz w:val="21"/>
          <w:szCs w:val="21"/>
          <w:lang w:val="it-IT"/>
        </w:rPr>
      </w:pPr>
    </w:p>
    <w:p w:rsidR="004204F8" w:rsidRPr="006D6700" w:rsidRDefault="004204F8" w:rsidP="00AD59BB">
      <w:pPr>
        <w:pStyle w:val="Akti"/>
        <w:keepNext w:val="0"/>
        <w:rPr>
          <w:sz w:val="21"/>
          <w:szCs w:val="21"/>
          <w:lang w:val="it-IT"/>
        </w:rPr>
      </w:pPr>
    </w:p>
    <w:p w:rsidR="002A6524" w:rsidRPr="006D6700" w:rsidRDefault="002A6524" w:rsidP="00AD59BB">
      <w:pPr>
        <w:pStyle w:val="Akti"/>
        <w:keepNext w:val="0"/>
        <w:rPr>
          <w:lang w:val="it-IT"/>
        </w:rPr>
      </w:pPr>
      <w:r w:rsidRPr="006D6700">
        <w:rPr>
          <w:lang w:val="it-IT"/>
        </w:rPr>
        <w:lastRenderedPageBreak/>
        <w:t>Vendim</w:t>
      </w:r>
    </w:p>
    <w:p w:rsidR="002A6524" w:rsidRPr="006D6700" w:rsidRDefault="002A6524" w:rsidP="00AD59BB">
      <w:pPr>
        <w:pStyle w:val="NumriData"/>
        <w:keepNext w:val="0"/>
        <w:rPr>
          <w:szCs w:val="22"/>
          <w:lang w:val="it-IT"/>
        </w:rPr>
      </w:pPr>
      <w:r w:rsidRPr="006D6700">
        <w:rPr>
          <w:szCs w:val="22"/>
          <w:lang w:val="it-IT"/>
        </w:rPr>
        <w:t>Nr.796, datë 8.9.2010</w:t>
      </w:r>
    </w:p>
    <w:p w:rsidR="002A6524" w:rsidRPr="006D6700" w:rsidRDefault="002A6524" w:rsidP="00AD59BB">
      <w:pPr>
        <w:pStyle w:val="Paragrafi"/>
        <w:rPr>
          <w:szCs w:val="22"/>
          <w:lang w:val="it-IT"/>
        </w:rPr>
      </w:pPr>
    </w:p>
    <w:p w:rsidR="002A6524" w:rsidRPr="006D6700" w:rsidRDefault="002A6524" w:rsidP="00AD59BB">
      <w:pPr>
        <w:pStyle w:val="Titulli"/>
        <w:keepNext w:val="0"/>
        <w:rPr>
          <w:lang w:val="it-IT"/>
        </w:rPr>
      </w:pPr>
      <w:r w:rsidRPr="006D6700">
        <w:rPr>
          <w:lang w:val="it-IT"/>
        </w:rPr>
        <w:t xml:space="preserve">Për disa </w:t>
      </w:r>
      <w:r w:rsidR="00DE4464" w:rsidRPr="006D6700">
        <w:rPr>
          <w:lang w:val="it-IT"/>
        </w:rPr>
        <w:t xml:space="preserve">shtesa dhe </w:t>
      </w:r>
      <w:r w:rsidRPr="006D6700">
        <w:rPr>
          <w:lang w:val="it-IT"/>
        </w:rPr>
        <w:t>ndryshime në v</w:t>
      </w:r>
      <w:r w:rsidR="00102F43" w:rsidRPr="006D6700">
        <w:rPr>
          <w:lang w:val="it-IT"/>
        </w:rPr>
        <w:t>endimin nr.787, datë 14.12.2005</w:t>
      </w:r>
      <w:r w:rsidRPr="006D6700">
        <w:rPr>
          <w:lang w:val="it-IT"/>
        </w:rPr>
        <w:t xml:space="preserve"> të këshillit të ministrave “Për për</w:t>
      </w:r>
      <w:r w:rsidR="00ED4E4B" w:rsidRPr="006D6700">
        <w:rPr>
          <w:lang w:val="it-IT"/>
        </w:rPr>
        <w:t>c</w:t>
      </w:r>
      <w:r w:rsidRPr="006D6700">
        <w:rPr>
          <w:lang w:val="it-IT"/>
        </w:rPr>
        <w:t>aktimin e kritereve, të procedurave dhe të masës së ndihmës ekonomike”, të ndryshuar</w:t>
      </w:r>
    </w:p>
    <w:p w:rsidR="002A6524" w:rsidRPr="006D6700" w:rsidRDefault="002A6524" w:rsidP="00AD59BB">
      <w:pPr>
        <w:pStyle w:val="Paragrafi"/>
        <w:rPr>
          <w:szCs w:val="22"/>
          <w:lang w:val="it-IT"/>
        </w:rPr>
      </w:pPr>
    </w:p>
    <w:p w:rsidR="002A6524" w:rsidRPr="006D6700" w:rsidRDefault="002A6524" w:rsidP="00AD59BB">
      <w:pPr>
        <w:pStyle w:val="Paragrafi"/>
        <w:rPr>
          <w:szCs w:val="22"/>
          <w:lang w:val="it-IT"/>
        </w:rPr>
      </w:pPr>
      <w:r w:rsidRPr="006D6700">
        <w:rPr>
          <w:szCs w:val="22"/>
          <w:lang w:val="it-IT"/>
        </w:rPr>
        <w:t>Në mbështetje të nenit 1</w:t>
      </w:r>
      <w:r w:rsidR="00F56494" w:rsidRPr="006D6700">
        <w:rPr>
          <w:szCs w:val="22"/>
          <w:lang w:val="it-IT"/>
        </w:rPr>
        <w:t>00 të Kushtetutës, të neneve 10,</w:t>
      </w:r>
      <w:r w:rsidRPr="006D6700">
        <w:rPr>
          <w:szCs w:val="22"/>
          <w:lang w:val="it-IT"/>
        </w:rPr>
        <w:t xml:space="preserve"> </w:t>
      </w:r>
      <w:r w:rsidR="00F56494" w:rsidRPr="006D6700">
        <w:rPr>
          <w:szCs w:val="22"/>
          <w:lang w:val="it-IT"/>
        </w:rPr>
        <w:t>1</w:t>
      </w:r>
      <w:r w:rsidRPr="006D6700">
        <w:rPr>
          <w:szCs w:val="22"/>
          <w:lang w:val="it-IT"/>
        </w:rPr>
        <w:t>9, pika 3, 20, pika 2, 29, pika 10, e 35, të ligjit nr.9355, datë 10.3.2005 “Për ndihmën dhe shërbimet shoqërore”, të ndryshuar, dhe të li</w:t>
      </w:r>
      <w:r w:rsidR="00D16CB9" w:rsidRPr="006D6700">
        <w:rPr>
          <w:szCs w:val="22"/>
          <w:lang w:val="it-IT"/>
        </w:rPr>
        <w:t>gjit nr.10 190, datë 26.11.2009</w:t>
      </w:r>
      <w:r w:rsidRPr="006D6700">
        <w:rPr>
          <w:szCs w:val="22"/>
          <w:lang w:val="it-IT"/>
        </w:rPr>
        <w:t xml:space="preserve"> “Për buxhetin e vitit 2010”, të ndryshuar, me propozimin e Ministrit të Punës, </w:t>
      </w:r>
      <w:r w:rsidRPr="006D6700">
        <w:rPr>
          <w:rFonts w:ascii="Times New Roman" w:hAnsi="Times New Roman"/>
          <w:szCs w:val="22"/>
          <w:lang w:val="it-IT" w:eastAsia="ja-JP"/>
        </w:rPr>
        <w:t>Ç</w:t>
      </w:r>
      <w:r w:rsidRPr="006D6700">
        <w:rPr>
          <w:szCs w:val="22"/>
          <w:lang w:val="it-IT"/>
        </w:rPr>
        <w:t>ështjeve Sociale dhe Shanseve të Barabarta, Këshilli i Ministrave</w:t>
      </w:r>
    </w:p>
    <w:p w:rsidR="002A6524" w:rsidRPr="006D6700" w:rsidRDefault="002A6524" w:rsidP="00AD59BB">
      <w:pPr>
        <w:pStyle w:val="Paragrafi"/>
        <w:rPr>
          <w:szCs w:val="22"/>
          <w:lang w:val="it-IT"/>
        </w:rPr>
      </w:pP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Cs w:val="22"/>
          <w:lang w:val="it-IT"/>
        </w:rPr>
      </w:pPr>
    </w:p>
    <w:p w:rsidR="002A6524" w:rsidRPr="006D6700" w:rsidRDefault="002A6524" w:rsidP="00AD59BB">
      <w:pPr>
        <w:pStyle w:val="Paragrafi"/>
        <w:rPr>
          <w:szCs w:val="22"/>
          <w:lang w:val="it-IT"/>
        </w:rPr>
      </w:pPr>
      <w:r w:rsidRPr="006D6700">
        <w:rPr>
          <w:szCs w:val="22"/>
          <w:lang w:val="it-IT"/>
        </w:rPr>
        <w:t>Në v</w:t>
      </w:r>
      <w:r w:rsidR="00D16CB9" w:rsidRPr="006D6700">
        <w:rPr>
          <w:szCs w:val="22"/>
          <w:lang w:val="it-IT"/>
        </w:rPr>
        <w:t>endimin nr.787, datë 14.12.2005</w:t>
      </w:r>
      <w:r w:rsidRPr="006D6700">
        <w:rPr>
          <w:szCs w:val="22"/>
          <w:lang w:val="it-IT"/>
        </w:rPr>
        <w:t xml:space="preserve"> të Këshillit të Ministrave, të ndryshua</w:t>
      </w:r>
      <w:r w:rsidR="00D16CB9" w:rsidRPr="006D6700">
        <w:rPr>
          <w:szCs w:val="22"/>
          <w:lang w:val="it-IT"/>
        </w:rPr>
        <w:t>r, të bëhen këto shtesa dhe ndry</w:t>
      </w:r>
      <w:r w:rsidRPr="006D6700">
        <w:rPr>
          <w:szCs w:val="22"/>
          <w:lang w:val="it-IT"/>
        </w:rPr>
        <w:t>shime:</w:t>
      </w:r>
    </w:p>
    <w:p w:rsidR="002A6524" w:rsidRPr="006D6700" w:rsidRDefault="002A6524" w:rsidP="00AD59BB">
      <w:pPr>
        <w:pStyle w:val="Paragrafi"/>
        <w:rPr>
          <w:szCs w:val="22"/>
          <w:lang w:val="it-IT"/>
        </w:rPr>
      </w:pPr>
      <w:r w:rsidRPr="006D6700">
        <w:rPr>
          <w:szCs w:val="22"/>
          <w:lang w:val="it-IT"/>
        </w:rPr>
        <w:t>1. Pas shkro</w:t>
      </w:r>
      <w:r w:rsidR="0041692F" w:rsidRPr="006D6700">
        <w:rPr>
          <w:szCs w:val="22"/>
          <w:lang w:val="it-IT"/>
        </w:rPr>
        <w:t>njës “ç”</w:t>
      </w:r>
      <w:r w:rsidRPr="006D6700">
        <w:rPr>
          <w:szCs w:val="22"/>
          <w:lang w:val="it-IT"/>
        </w:rPr>
        <w:t xml:space="preserve"> të pikës 1, shtohet shkronja “d”, me këtë përmbajtje:</w:t>
      </w:r>
    </w:p>
    <w:p w:rsidR="002A6524" w:rsidRPr="0054235F" w:rsidRDefault="002A6524" w:rsidP="00AD59BB">
      <w:pPr>
        <w:pStyle w:val="Paragrafi"/>
        <w:rPr>
          <w:szCs w:val="22"/>
          <w:lang w:val="en-GB"/>
        </w:rPr>
      </w:pPr>
      <w:r w:rsidRPr="0054235F">
        <w:rPr>
          <w:szCs w:val="22"/>
          <w:lang w:val="en-GB"/>
        </w:rPr>
        <w:t>“d) Viktimat e trafikimit, pas daljes nga institucionet e përkujdesit shoqëror deri në çastin e punësimit të tyre.”.</w:t>
      </w:r>
    </w:p>
    <w:p w:rsidR="002A6524" w:rsidRPr="0054235F" w:rsidRDefault="002A6524" w:rsidP="00AD59BB">
      <w:pPr>
        <w:pStyle w:val="Paragrafi"/>
        <w:rPr>
          <w:szCs w:val="22"/>
          <w:lang w:val="en-GB"/>
        </w:rPr>
      </w:pPr>
      <w:r w:rsidRPr="0054235F">
        <w:rPr>
          <w:szCs w:val="22"/>
          <w:lang w:val="en-GB"/>
        </w:rPr>
        <w:t>2. Pas pikës 7 shtohet pika 7/1, me këtë përmbajtje:</w:t>
      </w:r>
    </w:p>
    <w:p w:rsidR="002A6524" w:rsidRPr="006D6700" w:rsidRDefault="002A6524" w:rsidP="00AD59BB">
      <w:pPr>
        <w:pStyle w:val="Paragrafi"/>
        <w:rPr>
          <w:szCs w:val="22"/>
          <w:lang w:val="it-IT"/>
        </w:rPr>
      </w:pPr>
      <w:r w:rsidRPr="006D6700">
        <w:rPr>
          <w:szCs w:val="22"/>
          <w:lang w:val="it-IT"/>
        </w:rPr>
        <w:t>“7/1.Viktima e trafikimit paraqet dokumentacionin e mëposhtëm:</w:t>
      </w:r>
    </w:p>
    <w:p w:rsidR="002A6524" w:rsidRPr="006D6700" w:rsidRDefault="002A6524" w:rsidP="00AD59BB">
      <w:pPr>
        <w:pStyle w:val="Paragrafi"/>
        <w:rPr>
          <w:szCs w:val="22"/>
          <w:lang w:val="it-IT"/>
        </w:rPr>
      </w:pPr>
      <w:r w:rsidRPr="006D6700">
        <w:rPr>
          <w:szCs w:val="22"/>
          <w:lang w:val="it-IT"/>
        </w:rPr>
        <w:t>a) Kopjen e noterizuar të letërnjoftimit;</w:t>
      </w:r>
    </w:p>
    <w:p w:rsidR="002A6524" w:rsidRPr="006D6700" w:rsidRDefault="002A6524" w:rsidP="00AD59BB">
      <w:pPr>
        <w:pStyle w:val="Paragrafi"/>
        <w:rPr>
          <w:szCs w:val="22"/>
          <w:lang w:val="it-IT"/>
        </w:rPr>
      </w:pPr>
      <w:r w:rsidRPr="006D6700">
        <w:rPr>
          <w:szCs w:val="22"/>
          <w:lang w:val="it-IT"/>
        </w:rPr>
        <w:t>b) Vërtetimin si punëkërkues i papunë, të lëshuar nga zyra përkatëse e punësimit;</w:t>
      </w:r>
    </w:p>
    <w:p w:rsidR="002A6524" w:rsidRPr="006D6700" w:rsidRDefault="002A6524" w:rsidP="00AD59BB">
      <w:pPr>
        <w:pStyle w:val="Paragrafi"/>
        <w:rPr>
          <w:szCs w:val="22"/>
          <w:lang w:val="it-IT"/>
        </w:rPr>
      </w:pPr>
      <w:r w:rsidRPr="006D6700">
        <w:rPr>
          <w:szCs w:val="22"/>
          <w:lang w:val="it-IT"/>
        </w:rPr>
        <w:t>c) Vërtetimin e daljes nga institucionet e përkujdesit shoqëror për viktimat e trafikimit.”.</w:t>
      </w:r>
    </w:p>
    <w:p w:rsidR="002A6524" w:rsidRPr="006D6700" w:rsidRDefault="002A6524" w:rsidP="00AD59BB">
      <w:pPr>
        <w:pStyle w:val="Paragrafi"/>
        <w:rPr>
          <w:szCs w:val="22"/>
          <w:lang w:val="it-IT"/>
        </w:rPr>
      </w:pPr>
      <w:r w:rsidRPr="006D6700">
        <w:rPr>
          <w:szCs w:val="22"/>
          <w:lang w:val="it-IT"/>
        </w:rPr>
        <w:t>3.</w:t>
      </w:r>
      <w:r w:rsidR="002C292F" w:rsidRPr="006D6700">
        <w:rPr>
          <w:szCs w:val="22"/>
          <w:lang w:val="it-IT"/>
        </w:rPr>
        <w:t xml:space="preserve"> </w:t>
      </w:r>
      <w:r w:rsidRPr="006D6700">
        <w:rPr>
          <w:szCs w:val="22"/>
          <w:lang w:val="it-IT"/>
        </w:rPr>
        <w:t xml:space="preserve">Në pikën 14, pas fjalëve </w:t>
      </w:r>
      <w:r w:rsidR="00DF7A39" w:rsidRPr="006D6700">
        <w:rPr>
          <w:szCs w:val="22"/>
          <w:lang w:val="it-IT"/>
        </w:rPr>
        <w:t>“</w:t>
      </w:r>
      <w:r w:rsidRPr="006D6700">
        <w:rPr>
          <w:szCs w:val="22"/>
          <w:lang w:val="it-IT"/>
        </w:rPr>
        <w:t>… apo anëtarëve të saj…” shtohen “…dhe kate</w:t>
      </w:r>
      <w:r w:rsidR="00DF7A39" w:rsidRPr="006D6700">
        <w:rPr>
          <w:szCs w:val="22"/>
          <w:lang w:val="it-IT"/>
        </w:rPr>
        <w:t>gorive përfituese sipas pikës 1</w:t>
      </w:r>
      <w:r w:rsidRPr="006D6700">
        <w:rPr>
          <w:szCs w:val="22"/>
          <w:lang w:val="it-IT"/>
        </w:rPr>
        <w:t xml:space="preserve"> të vendimit…”.</w:t>
      </w:r>
    </w:p>
    <w:p w:rsidR="002A6524" w:rsidRPr="0054235F" w:rsidRDefault="002A6524" w:rsidP="00AD59BB">
      <w:pPr>
        <w:pStyle w:val="Paragrafi"/>
        <w:rPr>
          <w:szCs w:val="22"/>
          <w:lang w:val="en-GB"/>
        </w:rPr>
      </w:pPr>
      <w:r w:rsidRPr="0054235F">
        <w:rPr>
          <w:szCs w:val="22"/>
          <w:lang w:val="en-GB"/>
        </w:rPr>
        <w:t>4.</w:t>
      </w:r>
      <w:r w:rsidR="00DF7A39" w:rsidRPr="0054235F">
        <w:rPr>
          <w:szCs w:val="22"/>
          <w:lang w:val="en-GB"/>
        </w:rPr>
        <w:t xml:space="preserve"> Pas pikës 18 shtohet pika 18/1,</w:t>
      </w:r>
      <w:r w:rsidR="003C5ACC">
        <w:rPr>
          <w:szCs w:val="22"/>
          <w:lang w:val="en-GB"/>
        </w:rPr>
        <w:t xml:space="preserve"> me këtë përmb</w:t>
      </w:r>
      <w:r w:rsidRPr="0054235F">
        <w:rPr>
          <w:szCs w:val="22"/>
          <w:lang w:val="en-GB"/>
        </w:rPr>
        <w:t>ajtje:</w:t>
      </w:r>
    </w:p>
    <w:p w:rsidR="002A6524" w:rsidRPr="0054235F" w:rsidRDefault="002A6524" w:rsidP="00AD59BB">
      <w:pPr>
        <w:pStyle w:val="Paragrafi"/>
        <w:rPr>
          <w:szCs w:val="22"/>
          <w:lang w:val="en-GB"/>
        </w:rPr>
      </w:pPr>
      <w:r w:rsidRPr="0054235F">
        <w:rPr>
          <w:szCs w:val="22"/>
          <w:lang w:val="en-GB"/>
        </w:rPr>
        <w:t>“</w:t>
      </w:r>
      <w:r w:rsidR="00DF7A39" w:rsidRPr="0054235F">
        <w:rPr>
          <w:szCs w:val="22"/>
          <w:lang w:val="en-GB"/>
        </w:rPr>
        <w:t>18.1 Masa e ndihmës ekonomike p</w:t>
      </w:r>
      <w:r w:rsidRPr="0054235F">
        <w:rPr>
          <w:szCs w:val="22"/>
          <w:lang w:val="en-GB"/>
        </w:rPr>
        <w:t>ë</w:t>
      </w:r>
      <w:r w:rsidR="00DF7A39" w:rsidRPr="0054235F">
        <w:rPr>
          <w:szCs w:val="22"/>
          <w:lang w:val="en-GB"/>
        </w:rPr>
        <w:t>r</w:t>
      </w:r>
      <w:r w:rsidRPr="0054235F">
        <w:rPr>
          <w:szCs w:val="22"/>
          <w:lang w:val="en-GB"/>
        </w:rPr>
        <w:t xml:space="preserve"> viktimat e </w:t>
      </w:r>
      <w:r w:rsidR="001E391B">
        <w:rPr>
          <w:szCs w:val="22"/>
          <w:lang w:val="en-GB"/>
        </w:rPr>
        <w:t>trafikimit është 3</w:t>
      </w:r>
      <w:r w:rsidRPr="0054235F">
        <w:rPr>
          <w:szCs w:val="22"/>
          <w:lang w:val="en-GB"/>
        </w:rPr>
        <w:t>000 (tre mijë) lekë në muaj. Kjo ndihmë ekonomike përfitohet pas daljes nga institucionet e përkujdesit shoqëror, deri në çastin e punësimit të tyre.”.</w:t>
      </w:r>
    </w:p>
    <w:p w:rsidR="002A6524" w:rsidRPr="0054235F" w:rsidRDefault="002A6524" w:rsidP="00AD59BB">
      <w:pPr>
        <w:pStyle w:val="Paragrafi"/>
        <w:rPr>
          <w:szCs w:val="22"/>
          <w:lang w:val="en-GB"/>
        </w:rPr>
      </w:pPr>
      <w:r w:rsidRPr="0054235F">
        <w:rPr>
          <w:szCs w:val="22"/>
          <w:lang w:val="en-GB"/>
        </w:rPr>
        <w:t>5. Efektet financiare, që rrjedhin nga zbatimi i këtij vendimi, të përballohen nga buxheti i vitit 2010, miratuar për Ministrinë e Punës, Çështjeve Sociale dhe Shanseve të Barabarta.</w:t>
      </w:r>
    </w:p>
    <w:p w:rsidR="002A6524" w:rsidRPr="0054235F" w:rsidRDefault="002A6524" w:rsidP="00AD59BB">
      <w:pPr>
        <w:pStyle w:val="Paragrafi"/>
        <w:rPr>
          <w:szCs w:val="22"/>
          <w:lang w:val="en-GB"/>
        </w:rPr>
      </w:pPr>
      <w:r w:rsidRPr="0054235F">
        <w:rPr>
          <w:szCs w:val="22"/>
          <w:lang w:val="en-GB"/>
        </w:rPr>
        <w:t>Ky vendim hyn në fuqi pas botimit në Fletoren Zyrtare dhe i shtrin efektet financiare nga data 1 tetor 2010.</w:t>
      </w: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5C3193" w:rsidRPr="006D6700" w:rsidRDefault="005C3193" w:rsidP="00AD59BB">
      <w:pPr>
        <w:pStyle w:val="Akti"/>
        <w:keepNext w:val="0"/>
        <w:rPr>
          <w:lang w:val="it-IT"/>
        </w:rPr>
      </w:pPr>
    </w:p>
    <w:p w:rsidR="00A94A4C" w:rsidRPr="006D6700" w:rsidRDefault="00A94A4C"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AD59BB" w:rsidRPr="006D6700" w:rsidRDefault="00AD59BB" w:rsidP="00AD59BB">
      <w:pPr>
        <w:pStyle w:val="Akti"/>
        <w:keepNext w:val="0"/>
        <w:rPr>
          <w:lang w:val="it-IT"/>
        </w:rPr>
      </w:pPr>
    </w:p>
    <w:p w:rsidR="002A6524" w:rsidRPr="006D6700" w:rsidRDefault="002A6524" w:rsidP="00AD59BB">
      <w:pPr>
        <w:pStyle w:val="Akti"/>
        <w:keepNext w:val="0"/>
        <w:rPr>
          <w:lang w:val="it-IT"/>
        </w:rPr>
      </w:pPr>
      <w:r w:rsidRPr="006D6700">
        <w:rPr>
          <w:lang w:val="it-IT"/>
        </w:rPr>
        <w:t>Vendim</w:t>
      </w:r>
    </w:p>
    <w:p w:rsidR="002A6524" w:rsidRPr="006D6700" w:rsidRDefault="002A6524" w:rsidP="00AD59BB">
      <w:pPr>
        <w:pStyle w:val="NumriData"/>
        <w:keepNext w:val="0"/>
        <w:rPr>
          <w:szCs w:val="22"/>
          <w:lang w:val="it-IT"/>
        </w:rPr>
      </w:pPr>
      <w:r w:rsidRPr="006D6700">
        <w:rPr>
          <w:szCs w:val="22"/>
          <w:lang w:val="it-IT"/>
        </w:rPr>
        <w:t>Nr.799, datë 29.9.2010</w:t>
      </w:r>
    </w:p>
    <w:p w:rsidR="002A6524" w:rsidRPr="006D6700" w:rsidRDefault="002A6524" w:rsidP="00AD59BB">
      <w:pPr>
        <w:pStyle w:val="Paragrafi"/>
        <w:rPr>
          <w:sz w:val="16"/>
          <w:szCs w:val="22"/>
          <w:lang w:val="it-IT"/>
        </w:rPr>
      </w:pPr>
    </w:p>
    <w:p w:rsidR="002A6524" w:rsidRPr="006D6700" w:rsidRDefault="002A6524" w:rsidP="00AD59BB">
      <w:pPr>
        <w:pStyle w:val="Titulli"/>
        <w:keepNext w:val="0"/>
        <w:rPr>
          <w:lang w:val="it-IT"/>
        </w:rPr>
      </w:pPr>
      <w:r w:rsidRPr="006D6700">
        <w:rPr>
          <w:lang w:val="it-IT"/>
        </w:rPr>
        <w:t>Për një shtesë në vendim</w:t>
      </w:r>
      <w:r w:rsidR="00584CFC" w:rsidRPr="006D6700">
        <w:rPr>
          <w:lang w:val="it-IT"/>
        </w:rPr>
        <w:t>in nr.549, datë 26.8.1996</w:t>
      </w:r>
      <w:r w:rsidRPr="006D6700">
        <w:rPr>
          <w:lang w:val="it-IT"/>
        </w:rPr>
        <w:t xml:space="preserve"> të Këshillit të ministrave “Për caktimin e tarifave të shërbimit të zyrave të </w:t>
      </w:r>
      <w:r w:rsidRPr="006D6700">
        <w:rPr>
          <w:lang w:val="it-IT"/>
        </w:rPr>
        <w:lastRenderedPageBreak/>
        <w:t>regjistrimit të pasurive të paluajtshme”, të ndryshuar</w:t>
      </w:r>
    </w:p>
    <w:p w:rsidR="002A6524" w:rsidRPr="006D6700" w:rsidRDefault="002A6524" w:rsidP="00AD59BB">
      <w:pPr>
        <w:pStyle w:val="Paragrafi"/>
        <w:rPr>
          <w:sz w:val="14"/>
          <w:szCs w:val="22"/>
          <w:lang w:val="it-IT"/>
        </w:rPr>
      </w:pPr>
    </w:p>
    <w:p w:rsidR="002A6524" w:rsidRPr="006D6700" w:rsidRDefault="002A6524" w:rsidP="00AD59BB">
      <w:pPr>
        <w:pStyle w:val="Paragrafi"/>
        <w:rPr>
          <w:szCs w:val="22"/>
          <w:lang w:val="it-IT"/>
        </w:rPr>
      </w:pPr>
      <w:r w:rsidRPr="006D6700">
        <w:rPr>
          <w:szCs w:val="22"/>
          <w:lang w:val="it-IT"/>
        </w:rPr>
        <w:t>Në mbështetje të nenit 100 të Ku</w:t>
      </w:r>
      <w:r w:rsidR="00584CFC" w:rsidRPr="006D6700">
        <w:rPr>
          <w:szCs w:val="22"/>
          <w:lang w:val="it-IT"/>
        </w:rPr>
        <w:t>shtetutës dhe të neneve 54 e 56</w:t>
      </w:r>
      <w:r w:rsidRPr="006D6700">
        <w:rPr>
          <w:szCs w:val="22"/>
          <w:lang w:val="it-IT"/>
        </w:rPr>
        <w:t xml:space="preserve"> të ligjit nr.7843, datë 13.7.1994 “Për regjistrimin e pasurive të paluajtshme”, të ndryshuar, me propozimin e Ministrit të Drejtësisë, të Ministrit të Financave dhe të Ministrit të Mjedisit, Pyjeve dhe Administrimit të Ujërave, Këshilli i Ministrave</w:t>
      </w:r>
    </w:p>
    <w:p w:rsidR="002A6524" w:rsidRPr="006D6700" w:rsidRDefault="002A6524" w:rsidP="00AD59BB">
      <w:pPr>
        <w:pStyle w:val="Paragrafi"/>
        <w:rPr>
          <w:sz w:val="14"/>
          <w:szCs w:val="22"/>
          <w:lang w:val="it-IT"/>
        </w:rPr>
      </w:pP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 w:val="14"/>
          <w:szCs w:val="22"/>
          <w:lang w:val="it-IT"/>
        </w:rPr>
      </w:pPr>
    </w:p>
    <w:p w:rsidR="002A6524" w:rsidRPr="006D6700" w:rsidRDefault="00584CFC" w:rsidP="00AD59BB">
      <w:pPr>
        <w:pStyle w:val="Paragrafi"/>
        <w:rPr>
          <w:szCs w:val="22"/>
          <w:lang w:val="it-IT"/>
        </w:rPr>
      </w:pPr>
      <w:r w:rsidRPr="006D6700">
        <w:rPr>
          <w:szCs w:val="22"/>
          <w:lang w:val="it-IT"/>
        </w:rPr>
        <w:t>1. Pas pikës 1</w:t>
      </w:r>
      <w:r w:rsidR="002A6524" w:rsidRPr="006D6700">
        <w:rPr>
          <w:szCs w:val="22"/>
          <w:lang w:val="it-IT"/>
        </w:rPr>
        <w:t xml:space="preserve"> të vendim</w:t>
      </w:r>
      <w:r w:rsidRPr="006D6700">
        <w:rPr>
          <w:szCs w:val="22"/>
          <w:lang w:val="it-IT"/>
        </w:rPr>
        <w:t>it nr.549, datë 26.8.1996</w:t>
      </w:r>
      <w:r w:rsidR="002A6524" w:rsidRPr="006D6700">
        <w:rPr>
          <w:szCs w:val="22"/>
          <w:lang w:val="it-IT"/>
        </w:rPr>
        <w:t xml:space="preserve"> të Këshillit të Ministrave, të ndryshuar, shtohet pika 1/1, me këtë përmbajtje:</w:t>
      </w:r>
    </w:p>
    <w:p w:rsidR="002A6524" w:rsidRPr="006D6700" w:rsidRDefault="00091885" w:rsidP="00AD59BB">
      <w:pPr>
        <w:pStyle w:val="Paragrafi"/>
        <w:rPr>
          <w:szCs w:val="22"/>
          <w:lang w:val="it-IT"/>
        </w:rPr>
      </w:pPr>
      <w:r w:rsidRPr="006D6700">
        <w:rPr>
          <w:szCs w:val="22"/>
          <w:lang w:val="it-IT"/>
        </w:rPr>
        <w:t>“1/</w:t>
      </w:r>
      <w:r w:rsidR="002A6524" w:rsidRPr="006D6700">
        <w:rPr>
          <w:szCs w:val="22"/>
          <w:lang w:val="it-IT"/>
        </w:rPr>
        <w:t>1</w:t>
      </w:r>
      <w:r w:rsidRPr="006D6700">
        <w:rPr>
          <w:szCs w:val="22"/>
          <w:lang w:val="it-IT"/>
        </w:rPr>
        <w:t>.</w:t>
      </w:r>
      <w:r w:rsidR="002A6524" w:rsidRPr="006D6700">
        <w:rPr>
          <w:szCs w:val="22"/>
          <w:lang w:val="it-IT"/>
        </w:rPr>
        <w:t xml:space="preserve"> Ministria e Mj</w:t>
      </w:r>
      <w:r w:rsidR="00584CFC" w:rsidRPr="006D6700">
        <w:rPr>
          <w:szCs w:val="22"/>
          <w:lang w:val="it-IT"/>
        </w:rPr>
        <w:t>edisit, Pyjeve dhe Administrimi</w:t>
      </w:r>
      <w:r w:rsidR="002A6524" w:rsidRPr="006D6700">
        <w:rPr>
          <w:szCs w:val="22"/>
          <w:lang w:val="it-IT"/>
        </w:rPr>
        <w:t>t të Ujërave dhe njësitë e qeverisjes vendore përjashtohen nga tarifat e shërbimeve, për të gjitha veprimet që do të kryejnë pranë zyrave të regjistrimit të pasurive të paluajtshme për pasuritë e paluajtshme publike, pyje dhe kullota që kanë në pronësi/përdorim.”.</w:t>
      </w:r>
    </w:p>
    <w:p w:rsidR="002A6524" w:rsidRPr="0054235F" w:rsidRDefault="00F80380" w:rsidP="00AD59BB">
      <w:pPr>
        <w:pStyle w:val="Paragrafi"/>
        <w:rPr>
          <w:szCs w:val="22"/>
          <w:lang w:val="en-GB"/>
        </w:rPr>
      </w:pPr>
      <w:r>
        <w:rPr>
          <w:szCs w:val="22"/>
          <w:lang w:val="en-GB"/>
        </w:rPr>
        <w:t>2. Ngarkohen Ministria e Mjedisi</w:t>
      </w:r>
      <w:r w:rsidR="002A6524" w:rsidRPr="0054235F">
        <w:rPr>
          <w:szCs w:val="22"/>
          <w:lang w:val="en-GB"/>
        </w:rPr>
        <w:t>t, Pyjeve dhe Administrimit të Ujërave, kryeregjistruesi i Pasurive të Paluajtshme të Republikës së Shqipërisë dhe njësitë e qeverisjes vendore për zbatimin e këtij vendimi.</w:t>
      </w:r>
    </w:p>
    <w:p w:rsidR="002A6524" w:rsidRPr="0054235F" w:rsidRDefault="002A6524" w:rsidP="00AD59BB">
      <w:pPr>
        <w:pStyle w:val="Paragrafi"/>
        <w:rPr>
          <w:szCs w:val="22"/>
          <w:lang w:val="en-GB"/>
        </w:rPr>
      </w:pPr>
      <w:r w:rsidRPr="0054235F">
        <w:rPr>
          <w:szCs w:val="22"/>
          <w:lang w:val="en-GB"/>
        </w:rPr>
        <w:t>Ky vendim hyn në fuqi pas botimit në Fletoren Zyrtare.</w:t>
      </w: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736419" w:rsidRPr="006D6700" w:rsidRDefault="00736419" w:rsidP="00AD59BB">
      <w:pPr>
        <w:pStyle w:val="Akti"/>
        <w:keepNext w:val="0"/>
        <w:rPr>
          <w:lang w:val="it-IT"/>
        </w:rPr>
      </w:pPr>
    </w:p>
    <w:p w:rsidR="00736419" w:rsidRPr="006D6700" w:rsidRDefault="00736419" w:rsidP="00AD59BB">
      <w:pPr>
        <w:pStyle w:val="Akti"/>
        <w:keepNext w:val="0"/>
        <w:rPr>
          <w:lang w:val="it-IT"/>
        </w:rPr>
      </w:pPr>
    </w:p>
    <w:p w:rsidR="002A6524" w:rsidRPr="006D6700" w:rsidRDefault="002A6524" w:rsidP="00AD59BB">
      <w:pPr>
        <w:pStyle w:val="Akti"/>
        <w:keepNext w:val="0"/>
        <w:rPr>
          <w:lang w:val="it-IT"/>
        </w:rPr>
      </w:pPr>
      <w:r w:rsidRPr="006D6700">
        <w:rPr>
          <w:lang w:val="it-IT"/>
        </w:rPr>
        <w:t>Vendim</w:t>
      </w:r>
    </w:p>
    <w:p w:rsidR="002A6524" w:rsidRPr="006D6700" w:rsidRDefault="002A6524" w:rsidP="00AD59BB">
      <w:pPr>
        <w:pStyle w:val="NumriData"/>
        <w:keepNext w:val="0"/>
        <w:rPr>
          <w:szCs w:val="22"/>
          <w:lang w:val="it-IT"/>
        </w:rPr>
      </w:pPr>
      <w:r w:rsidRPr="006D6700">
        <w:rPr>
          <w:szCs w:val="22"/>
          <w:lang w:val="it-IT"/>
        </w:rPr>
        <w:t>Nr.800, datë 29.9.2010</w:t>
      </w:r>
    </w:p>
    <w:p w:rsidR="002A6524" w:rsidRPr="006D6700" w:rsidRDefault="002A6524" w:rsidP="00AD59BB">
      <w:pPr>
        <w:pStyle w:val="Paragrafi"/>
        <w:rPr>
          <w:sz w:val="14"/>
          <w:szCs w:val="22"/>
          <w:lang w:val="it-IT"/>
        </w:rPr>
      </w:pPr>
    </w:p>
    <w:p w:rsidR="002A6524" w:rsidRPr="006D6700" w:rsidRDefault="002A6524" w:rsidP="00AD59BB">
      <w:pPr>
        <w:pStyle w:val="Titulli"/>
        <w:keepNext w:val="0"/>
        <w:rPr>
          <w:lang w:val="it-IT"/>
        </w:rPr>
      </w:pPr>
      <w:r w:rsidRPr="006D6700">
        <w:rPr>
          <w:lang w:val="it-IT"/>
        </w:rPr>
        <w:t>Për një ndryshim në vendi</w:t>
      </w:r>
      <w:r w:rsidR="00584CFC" w:rsidRPr="006D6700">
        <w:rPr>
          <w:lang w:val="it-IT"/>
        </w:rPr>
        <w:t>min nr.730, datë 7.11.2007</w:t>
      </w:r>
      <w:r w:rsidRPr="006D6700">
        <w:rPr>
          <w:lang w:val="it-IT"/>
        </w:rPr>
        <w:t xml:space="preserve"> të Këshillit të Ministrave “Për dhënien në përdorim Agje</w:t>
      </w:r>
      <w:r w:rsidR="009D3B8B" w:rsidRPr="006D6700">
        <w:rPr>
          <w:lang w:val="it-IT"/>
        </w:rPr>
        <w:t xml:space="preserve">ncisë Kombëtare të Shoqërisë së </w:t>
      </w:r>
      <w:r w:rsidRPr="006D6700">
        <w:rPr>
          <w:lang w:val="it-IT"/>
        </w:rPr>
        <w:t>Informacionit, Ministrisë së Integrimit, Avokatit të Prokurimeve Publ</w:t>
      </w:r>
      <w:r w:rsidR="006B7437" w:rsidRPr="006D6700">
        <w:rPr>
          <w:lang w:val="it-IT"/>
        </w:rPr>
        <w:t>ike, Qendrës Komb</w:t>
      </w:r>
      <w:r w:rsidR="00466A75" w:rsidRPr="006D6700">
        <w:rPr>
          <w:lang w:val="it-IT"/>
        </w:rPr>
        <w:t>ë</w:t>
      </w:r>
      <w:r w:rsidR="006B7437" w:rsidRPr="006D6700">
        <w:rPr>
          <w:lang w:val="it-IT"/>
        </w:rPr>
        <w:t>t</w:t>
      </w:r>
      <w:r w:rsidR="00466A75" w:rsidRPr="006D6700">
        <w:rPr>
          <w:lang w:val="it-IT"/>
        </w:rPr>
        <w:t>are të Regjis</w:t>
      </w:r>
      <w:r w:rsidRPr="006D6700">
        <w:rPr>
          <w:lang w:val="it-IT"/>
        </w:rPr>
        <w:t>trimit dhe Agjencisë së Prokurimit Publik të disa mjediseve të ndërtesës (Godinës) së Ish-Inimas”, të ndryshuar</w:t>
      </w:r>
    </w:p>
    <w:p w:rsidR="002A6524" w:rsidRPr="006D6700" w:rsidRDefault="002A6524" w:rsidP="00AD59BB">
      <w:pPr>
        <w:pStyle w:val="Paragrafi"/>
        <w:rPr>
          <w:sz w:val="14"/>
          <w:szCs w:val="22"/>
          <w:lang w:val="it-IT"/>
        </w:rPr>
      </w:pPr>
    </w:p>
    <w:p w:rsidR="002A6524" w:rsidRPr="006D6700" w:rsidRDefault="002A6524" w:rsidP="00AD59BB">
      <w:pPr>
        <w:pStyle w:val="Paragrafi"/>
        <w:rPr>
          <w:szCs w:val="22"/>
          <w:lang w:val="it-IT"/>
        </w:rPr>
      </w:pPr>
      <w:r w:rsidRPr="006D6700">
        <w:rPr>
          <w:szCs w:val="22"/>
          <w:lang w:val="it-IT"/>
        </w:rPr>
        <w:t>Në mbështetje të nenit 100 të K</w:t>
      </w:r>
      <w:r w:rsidR="00584CFC" w:rsidRPr="006D6700">
        <w:rPr>
          <w:szCs w:val="22"/>
          <w:lang w:val="it-IT"/>
        </w:rPr>
        <w:t>ush</w:t>
      </w:r>
      <w:r w:rsidR="00583C48" w:rsidRPr="006D6700">
        <w:rPr>
          <w:szCs w:val="22"/>
          <w:lang w:val="it-IT"/>
        </w:rPr>
        <w:t>t</w:t>
      </w:r>
      <w:r w:rsidR="00584CFC" w:rsidRPr="006D6700">
        <w:rPr>
          <w:szCs w:val="22"/>
          <w:lang w:val="it-IT"/>
        </w:rPr>
        <w:t>etutës dhe të neneve 10 e 13</w:t>
      </w:r>
      <w:r w:rsidR="00E1436A" w:rsidRPr="006D6700">
        <w:rPr>
          <w:szCs w:val="22"/>
          <w:lang w:val="it-IT"/>
        </w:rPr>
        <w:t xml:space="preserve"> të ligjit nr.8743, datë 22</w:t>
      </w:r>
      <w:r w:rsidRPr="006D6700">
        <w:rPr>
          <w:szCs w:val="22"/>
          <w:lang w:val="it-IT"/>
        </w:rPr>
        <w:t>.2.2001 “Për pronat e paluajtshme të shtetit”, të ndryshuar, me propozimin e Ministrit për Inovacionin dhe Teknologjinë e I</w:t>
      </w:r>
      <w:r w:rsidR="006D35E3" w:rsidRPr="006D6700">
        <w:rPr>
          <w:szCs w:val="22"/>
          <w:lang w:val="it-IT"/>
        </w:rPr>
        <w:t>n</w:t>
      </w:r>
      <w:r w:rsidRPr="006D6700">
        <w:rPr>
          <w:szCs w:val="22"/>
          <w:lang w:val="it-IT"/>
        </w:rPr>
        <w:t>formacionit e të Komunikimit, Këshilli i Ministrave</w:t>
      </w:r>
    </w:p>
    <w:p w:rsidR="002A6524" w:rsidRPr="006D6700" w:rsidRDefault="002A6524" w:rsidP="00AD59BB">
      <w:pPr>
        <w:pStyle w:val="Paragrafi"/>
        <w:rPr>
          <w:sz w:val="14"/>
          <w:szCs w:val="22"/>
          <w:lang w:val="it-IT"/>
        </w:rPr>
      </w:pP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 w:val="14"/>
          <w:szCs w:val="22"/>
          <w:lang w:val="it-IT"/>
        </w:rPr>
      </w:pPr>
    </w:p>
    <w:p w:rsidR="002A6524" w:rsidRPr="006D6700" w:rsidRDefault="002A6524" w:rsidP="00AD59BB">
      <w:pPr>
        <w:pStyle w:val="Paragrafi"/>
        <w:rPr>
          <w:szCs w:val="22"/>
          <w:lang w:val="it-IT"/>
        </w:rPr>
      </w:pPr>
      <w:r w:rsidRPr="006D6700">
        <w:rPr>
          <w:szCs w:val="22"/>
          <w:lang w:val="it-IT"/>
        </w:rPr>
        <w:t xml:space="preserve">1. Në </w:t>
      </w:r>
      <w:r w:rsidR="00584CFC" w:rsidRPr="006D6700">
        <w:rPr>
          <w:szCs w:val="22"/>
          <w:lang w:val="it-IT"/>
        </w:rPr>
        <w:t>vendimin nr.730, datë 7.11.2007</w:t>
      </w:r>
      <w:r w:rsidRPr="006D6700">
        <w:rPr>
          <w:szCs w:val="22"/>
          <w:lang w:val="it-IT"/>
        </w:rPr>
        <w:t xml:space="preserve"> të Këshillit të Ministrave, të ndryshuar, shtojca nr.1, që i bashkëlidhej vendimit, zëvendësohet me shtojcën me të njëjtin numër, që i bashkëlidhet këtij vendimi</w:t>
      </w:r>
      <w:r w:rsidR="00584CFC" w:rsidRPr="006D6700">
        <w:rPr>
          <w:szCs w:val="22"/>
          <w:lang w:val="it-IT"/>
        </w:rPr>
        <w:t>.</w:t>
      </w:r>
    </w:p>
    <w:p w:rsidR="002A6524" w:rsidRPr="006D6700" w:rsidRDefault="002A6524" w:rsidP="00AD59BB">
      <w:pPr>
        <w:pStyle w:val="Paragrafi"/>
        <w:rPr>
          <w:szCs w:val="22"/>
          <w:lang w:val="it-IT"/>
        </w:rPr>
      </w:pPr>
      <w:r w:rsidRPr="006D6700">
        <w:rPr>
          <w:szCs w:val="22"/>
          <w:lang w:val="it-IT"/>
        </w:rPr>
        <w:t xml:space="preserve">2. Ngarkohen Kryeministria, Ministria e Integrimit, Avokati i Prokurimeve Publike, Agjencia Kombëtare e Shoqërisë së Informacionit, Qendra Kombëtare e Regjistrimit dhe Agjencia e Prokurimit Publik </w:t>
      </w:r>
      <w:r w:rsidR="00584CFC" w:rsidRPr="006D6700">
        <w:rPr>
          <w:szCs w:val="22"/>
          <w:lang w:val="it-IT"/>
        </w:rPr>
        <w:t>p</w:t>
      </w:r>
      <w:r w:rsidRPr="006D6700">
        <w:rPr>
          <w:szCs w:val="22"/>
          <w:lang w:val="it-IT"/>
        </w:rPr>
        <w:t>ër zbatimin e këtij vendimi.</w:t>
      </w:r>
    </w:p>
    <w:p w:rsidR="002A6524" w:rsidRPr="0054235F" w:rsidRDefault="002A6524" w:rsidP="00AD59BB">
      <w:pPr>
        <w:pStyle w:val="Paragrafi"/>
        <w:rPr>
          <w:szCs w:val="22"/>
          <w:lang w:val="en-GB"/>
        </w:rPr>
      </w:pPr>
      <w:r w:rsidRPr="0054235F">
        <w:rPr>
          <w:szCs w:val="22"/>
          <w:lang w:val="en-GB"/>
        </w:rPr>
        <w:t>Ky vendim hyn në fuqi menjëherë dhe botohet në Fletoren Zyrtare.</w:t>
      </w:r>
    </w:p>
    <w:p w:rsidR="002A6524" w:rsidRPr="0054235F" w:rsidRDefault="002A6524" w:rsidP="00AD59BB">
      <w:pPr>
        <w:pStyle w:val="Autoriteti"/>
        <w:keepNext w:val="0"/>
      </w:pPr>
      <w:r w:rsidRPr="0054235F">
        <w:t>Kryeministri</w:t>
      </w:r>
    </w:p>
    <w:p w:rsidR="002A6524" w:rsidRPr="0054235F" w:rsidRDefault="002A6524" w:rsidP="00AD59BB">
      <w:pPr>
        <w:pStyle w:val="AutoritetiEmer"/>
      </w:pPr>
      <w:r w:rsidRPr="0054235F">
        <w:t>Sali Berisha</w:t>
      </w:r>
    </w:p>
    <w:p w:rsidR="008352AE" w:rsidRPr="0054235F" w:rsidRDefault="008352AE" w:rsidP="00AD59BB">
      <w:pPr>
        <w:pStyle w:val="Paragrafi"/>
        <w:ind w:firstLine="0"/>
        <w:jc w:val="center"/>
        <w:rPr>
          <w:szCs w:val="22"/>
          <w:lang w:val="en-GB"/>
        </w:rPr>
      </w:pPr>
    </w:p>
    <w:p w:rsidR="002A6524" w:rsidRPr="00671B84" w:rsidRDefault="00C67A3C" w:rsidP="00AD59BB">
      <w:pPr>
        <w:pStyle w:val="Paragrafi"/>
        <w:ind w:firstLine="0"/>
        <w:jc w:val="center"/>
        <w:rPr>
          <w:sz w:val="21"/>
          <w:szCs w:val="21"/>
          <w:lang w:val="en-GB"/>
        </w:rPr>
      </w:pPr>
      <w:r w:rsidRPr="00671B84">
        <w:rPr>
          <w:noProof/>
          <w:sz w:val="21"/>
          <w:szCs w:val="21"/>
          <w:lang w:val="en-GB" w:eastAsia="en-GB" w:bidi="ar-SA"/>
        </w:rPr>
        <w:lastRenderedPageBreak/>
        <w:drawing>
          <wp:inline distT="0" distB="0" distL="0" distR="0">
            <wp:extent cx="4867275" cy="7429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7429500"/>
                    </a:xfrm>
                    <a:prstGeom prst="rect">
                      <a:avLst/>
                    </a:prstGeom>
                    <a:noFill/>
                    <a:ln>
                      <a:noFill/>
                    </a:ln>
                  </pic:spPr>
                </pic:pic>
              </a:graphicData>
            </a:graphic>
          </wp:inline>
        </w:drawing>
      </w:r>
    </w:p>
    <w:p w:rsidR="002A6524" w:rsidRPr="00671B84" w:rsidRDefault="002A6524" w:rsidP="00AD59BB">
      <w:pPr>
        <w:widowControl w:val="0"/>
        <w:tabs>
          <w:tab w:val="left" w:pos="1085"/>
        </w:tabs>
        <w:rPr>
          <w:sz w:val="21"/>
          <w:szCs w:val="21"/>
          <w:lang w:val="en-GB"/>
        </w:rPr>
      </w:pPr>
      <w:r w:rsidRPr="00671B84">
        <w:rPr>
          <w:sz w:val="21"/>
          <w:szCs w:val="21"/>
          <w:lang w:val="en-GB"/>
        </w:rPr>
        <w:tab/>
      </w:r>
      <w:r w:rsidR="00C67A3C" w:rsidRPr="00671B84">
        <w:rPr>
          <w:noProof/>
          <w:sz w:val="21"/>
          <w:szCs w:val="21"/>
          <w:lang w:val="en-GB" w:eastAsia="en-GB" w:bidi="ar-SA"/>
        </w:rPr>
        <w:drawing>
          <wp:inline distT="0" distB="0" distL="0" distR="0">
            <wp:extent cx="4101465" cy="816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1465" cy="8168640"/>
                    </a:xfrm>
                    <a:prstGeom prst="rect">
                      <a:avLst/>
                    </a:prstGeom>
                    <a:noFill/>
                    <a:ln>
                      <a:noFill/>
                    </a:ln>
                  </pic:spPr>
                </pic:pic>
              </a:graphicData>
            </a:graphic>
          </wp:inline>
        </w:drawing>
      </w:r>
    </w:p>
    <w:p w:rsidR="002A6524" w:rsidRPr="00671B84" w:rsidRDefault="00C67A3C" w:rsidP="00AD59BB">
      <w:pPr>
        <w:widowControl w:val="0"/>
        <w:tabs>
          <w:tab w:val="left" w:pos="1085"/>
        </w:tabs>
        <w:jc w:val="center"/>
        <w:rPr>
          <w:sz w:val="21"/>
          <w:szCs w:val="21"/>
          <w:lang w:val="en-GB"/>
        </w:rPr>
      </w:pPr>
      <w:r w:rsidRPr="00671B84">
        <w:rPr>
          <w:noProof/>
          <w:sz w:val="21"/>
          <w:szCs w:val="21"/>
          <w:lang w:val="en-GB" w:eastAsia="en-GB" w:bidi="ar-SA"/>
        </w:rPr>
        <w:drawing>
          <wp:inline distT="0" distB="0" distL="0" distR="0">
            <wp:extent cx="4062730" cy="7940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2730" cy="7940040"/>
                    </a:xfrm>
                    <a:prstGeom prst="rect">
                      <a:avLst/>
                    </a:prstGeom>
                    <a:noFill/>
                    <a:ln>
                      <a:noFill/>
                    </a:ln>
                  </pic:spPr>
                </pic:pic>
              </a:graphicData>
            </a:graphic>
          </wp:inline>
        </w:drawing>
      </w:r>
    </w:p>
    <w:p w:rsidR="00BC7B53" w:rsidRDefault="00BC7B53" w:rsidP="00AD59BB">
      <w:pPr>
        <w:pStyle w:val="Akti"/>
        <w:keepNext w:val="0"/>
        <w:rPr>
          <w:sz w:val="21"/>
          <w:szCs w:val="21"/>
        </w:rPr>
      </w:pPr>
    </w:p>
    <w:p w:rsidR="00BC7B53" w:rsidRDefault="00BC7B53" w:rsidP="00AD59BB">
      <w:pPr>
        <w:pStyle w:val="Akti"/>
        <w:keepNext w:val="0"/>
        <w:rPr>
          <w:sz w:val="21"/>
          <w:szCs w:val="21"/>
        </w:rPr>
      </w:pPr>
    </w:p>
    <w:p w:rsidR="002A6524" w:rsidRPr="0054235F" w:rsidRDefault="002A6524" w:rsidP="00AD59BB">
      <w:pPr>
        <w:pStyle w:val="Akti"/>
        <w:keepNext w:val="0"/>
      </w:pPr>
      <w:r w:rsidRPr="0054235F">
        <w:t>Vendim</w:t>
      </w:r>
    </w:p>
    <w:p w:rsidR="002A6524" w:rsidRPr="0054235F" w:rsidRDefault="002A6524" w:rsidP="00AD59BB">
      <w:pPr>
        <w:pStyle w:val="NumriData"/>
        <w:keepNext w:val="0"/>
        <w:rPr>
          <w:szCs w:val="22"/>
        </w:rPr>
      </w:pPr>
      <w:r w:rsidRPr="0054235F">
        <w:rPr>
          <w:szCs w:val="22"/>
        </w:rPr>
        <w:t>Nr.801, datë 29.9.2010</w:t>
      </w:r>
    </w:p>
    <w:p w:rsidR="002A6524" w:rsidRPr="0054235F" w:rsidRDefault="002A6524" w:rsidP="00AD59BB">
      <w:pPr>
        <w:pStyle w:val="Paragrafi"/>
        <w:rPr>
          <w:szCs w:val="22"/>
        </w:rPr>
      </w:pPr>
    </w:p>
    <w:p w:rsidR="002A6524" w:rsidRPr="0054235F" w:rsidRDefault="000F0A15" w:rsidP="00AD59BB">
      <w:pPr>
        <w:pStyle w:val="Titulli"/>
        <w:keepNext w:val="0"/>
      </w:pPr>
      <w:r w:rsidRPr="0054235F">
        <w:t xml:space="preserve">Për shfuqizimin </w:t>
      </w:r>
      <w:smartTag w:uri="urn:schemas-microsoft-com:office:smarttags" w:element="place">
        <w:r w:rsidRPr="0054235F">
          <w:t>e v</w:t>
        </w:r>
        <w:r w:rsidR="002A6524" w:rsidRPr="0054235F">
          <w:t>e</w:t>
        </w:r>
        <w:r w:rsidRPr="0054235F">
          <w:t>n</w:t>
        </w:r>
        <w:r w:rsidR="002A6524" w:rsidRPr="0054235F">
          <w:t>dimit</w:t>
        </w:r>
      </w:smartTag>
      <w:r w:rsidR="002A6524" w:rsidRPr="0054235F">
        <w:t xml:space="preserve"> nr.513, datë 21</w:t>
      </w:r>
      <w:r w:rsidRPr="0054235F">
        <w:t>.9.2000 të k</w:t>
      </w:r>
      <w:r w:rsidR="002A6524" w:rsidRPr="0054235F">
        <w:t>ë</w:t>
      </w:r>
      <w:r w:rsidRPr="0054235F">
        <w:t>s</w:t>
      </w:r>
      <w:r w:rsidR="002A6524" w:rsidRPr="0054235F">
        <w:t>hillit të ministrave “Për detyrimin e mjekëve që duan të specializohen</w:t>
      </w:r>
      <w:r w:rsidR="00091885">
        <w:t>”</w:t>
      </w:r>
    </w:p>
    <w:p w:rsidR="002A6524" w:rsidRPr="0054235F" w:rsidRDefault="002A6524" w:rsidP="00AD59BB">
      <w:pPr>
        <w:pStyle w:val="Paragrafi"/>
        <w:rPr>
          <w:szCs w:val="22"/>
        </w:rPr>
      </w:pPr>
    </w:p>
    <w:p w:rsidR="002A6524" w:rsidRPr="0054235F" w:rsidRDefault="002A6524" w:rsidP="00AD59BB">
      <w:pPr>
        <w:pStyle w:val="Paragrafi"/>
        <w:rPr>
          <w:szCs w:val="22"/>
        </w:rPr>
      </w:pPr>
      <w:r w:rsidRPr="0054235F">
        <w:rPr>
          <w:szCs w:val="22"/>
        </w:rPr>
        <w:t>Në mbështetje të nenit 100 të Kushtetutës dhe të ligjit nr.1</w:t>
      </w:r>
      <w:r w:rsidR="00A20861" w:rsidRPr="0054235F">
        <w:rPr>
          <w:szCs w:val="22"/>
        </w:rPr>
        <w:t>0 171, datë 22.10.2009 “Për prof</w:t>
      </w:r>
      <w:r w:rsidRPr="0054235F">
        <w:rPr>
          <w:szCs w:val="22"/>
        </w:rPr>
        <w:t>esionet e r</w:t>
      </w:r>
      <w:r w:rsidR="00AD526A" w:rsidRPr="0054235F">
        <w:rPr>
          <w:szCs w:val="22"/>
        </w:rPr>
        <w:t>r</w:t>
      </w:r>
      <w:r w:rsidRPr="0054235F">
        <w:rPr>
          <w:szCs w:val="22"/>
        </w:rPr>
        <w:t xml:space="preserve">egulluara në </w:t>
      </w:r>
      <w:r w:rsidR="00C25FD3" w:rsidRPr="0054235F">
        <w:rPr>
          <w:szCs w:val="22"/>
        </w:rPr>
        <w:t>Republikën e Shqipërisë”</w:t>
      </w:r>
      <w:r w:rsidR="002238BB" w:rsidRPr="0054235F">
        <w:rPr>
          <w:szCs w:val="22"/>
        </w:rPr>
        <w:t>, me pro</w:t>
      </w:r>
      <w:r w:rsidRPr="0054235F">
        <w:rPr>
          <w:szCs w:val="22"/>
        </w:rPr>
        <w:t>pozimin e Ministrit të Shëndetësisë, Këshilli i Ministrave</w:t>
      </w:r>
    </w:p>
    <w:p w:rsidR="002A6524" w:rsidRPr="0054235F" w:rsidRDefault="002A6524" w:rsidP="00AD59BB">
      <w:pPr>
        <w:pStyle w:val="VENDOSI"/>
        <w:keepNext w:val="0"/>
      </w:pPr>
      <w:r w:rsidRPr="0054235F">
        <w:t>Vendosi:</w:t>
      </w:r>
    </w:p>
    <w:p w:rsidR="002A6524" w:rsidRPr="0054235F" w:rsidRDefault="002A6524" w:rsidP="00AD59BB">
      <w:pPr>
        <w:pStyle w:val="Paragrafi"/>
        <w:ind w:firstLine="0"/>
        <w:rPr>
          <w:szCs w:val="22"/>
        </w:rPr>
      </w:pPr>
    </w:p>
    <w:p w:rsidR="002A6524" w:rsidRPr="0054235F" w:rsidRDefault="002A6524" w:rsidP="00AD59BB">
      <w:pPr>
        <w:pStyle w:val="Paragrafi"/>
        <w:rPr>
          <w:szCs w:val="22"/>
        </w:rPr>
      </w:pPr>
      <w:r w:rsidRPr="0054235F">
        <w:rPr>
          <w:szCs w:val="22"/>
        </w:rPr>
        <w:t xml:space="preserve">Shfuqizimin e </w:t>
      </w:r>
      <w:r w:rsidR="00C25FD3" w:rsidRPr="0054235F">
        <w:rPr>
          <w:szCs w:val="22"/>
        </w:rPr>
        <w:t>vendimit nr.513, datë 21.9.2000 të Këshillit të Ministrave “Për detyrimin e mjekëve</w:t>
      </w:r>
      <w:r w:rsidRPr="0054235F">
        <w:rPr>
          <w:szCs w:val="22"/>
        </w:rPr>
        <w:t xml:space="preserve"> që duan të specializohen”.</w:t>
      </w:r>
    </w:p>
    <w:p w:rsidR="002A6524" w:rsidRPr="0054235F" w:rsidRDefault="0088687E" w:rsidP="00AD59BB">
      <w:pPr>
        <w:pStyle w:val="Paragrafi"/>
        <w:rPr>
          <w:szCs w:val="22"/>
        </w:rPr>
      </w:pPr>
      <w:r>
        <w:rPr>
          <w:szCs w:val="22"/>
        </w:rPr>
        <w:t>Ky vendim hyn në fuqi menjë</w:t>
      </w:r>
      <w:r w:rsidR="002A6524" w:rsidRPr="0054235F">
        <w:rPr>
          <w:szCs w:val="22"/>
        </w:rPr>
        <w:t>herë dhe botohet në Fletoren Zyrtare.</w:t>
      </w:r>
    </w:p>
    <w:p w:rsidR="002A6524" w:rsidRPr="0054235F" w:rsidRDefault="002A6524" w:rsidP="00AD59BB">
      <w:pPr>
        <w:pStyle w:val="Paragrafi"/>
        <w:rPr>
          <w:szCs w:val="22"/>
        </w:rPr>
      </w:pP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2A6524" w:rsidRPr="006D6700" w:rsidRDefault="002A6524" w:rsidP="00AD59BB">
      <w:pPr>
        <w:pStyle w:val="Paragrafi"/>
        <w:rPr>
          <w:szCs w:val="22"/>
          <w:lang w:val="it-IT"/>
        </w:rPr>
      </w:pPr>
    </w:p>
    <w:p w:rsidR="002A6524" w:rsidRPr="006D6700" w:rsidRDefault="002A6524" w:rsidP="00AD59BB">
      <w:pPr>
        <w:pStyle w:val="Paragrafi"/>
        <w:rPr>
          <w:szCs w:val="22"/>
          <w:lang w:val="it-IT"/>
        </w:rPr>
      </w:pPr>
    </w:p>
    <w:p w:rsidR="002A6524" w:rsidRPr="006D6700" w:rsidRDefault="002A6524" w:rsidP="00AD59BB">
      <w:pPr>
        <w:pStyle w:val="Akti"/>
        <w:keepNext w:val="0"/>
        <w:rPr>
          <w:lang w:val="it-IT"/>
        </w:rPr>
      </w:pPr>
      <w:r w:rsidRPr="006D6700">
        <w:rPr>
          <w:lang w:val="it-IT"/>
        </w:rPr>
        <w:t>Vendim</w:t>
      </w:r>
    </w:p>
    <w:p w:rsidR="002A6524" w:rsidRPr="006D6700" w:rsidRDefault="002A6524" w:rsidP="00AD59BB">
      <w:pPr>
        <w:pStyle w:val="NumriData"/>
        <w:keepNext w:val="0"/>
        <w:rPr>
          <w:szCs w:val="22"/>
          <w:lang w:val="it-IT"/>
        </w:rPr>
      </w:pPr>
      <w:r w:rsidRPr="006D6700">
        <w:rPr>
          <w:szCs w:val="22"/>
          <w:lang w:val="it-IT"/>
        </w:rPr>
        <w:t>Nr.802, datë 29.9.2010</w:t>
      </w:r>
    </w:p>
    <w:p w:rsidR="002A6524" w:rsidRPr="006D6700" w:rsidRDefault="002A6524" w:rsidP="00AD59BB">
      <w:pPr>
        <w:pStyle w:val="Paragrafi"/>
        <w:rPr>
          <w:szCs w:val="22"/>
          <w:lang w:val="it-IT"/>
        </w:rPr>
      </w:pPr>
    </w:p>
    <w:p w:rsidR="002A6524" w:rsidRPr="006D6700" w:rsidRDefault="002A6524" w:rsidP="00AD59BB">
      <w:pPr>
        <w:pStyle w:val="Titulli"/>
        <w:keepNext w:val="0"/>
        <w:rPr>
          <w:lang w:val="it-IT" w:eastAsia="ja-JP"/>
        </w:rPr>
      </w:pPr>
      <w:r w:rsidRPr="006D6700">
        <w:rPr>
          <w:lang w:val="it-IT"/>
        </w:rPr>
        <w:t>Për ris</w:t>
      </w:r>
      <w:r w:rsidR="00C25FD3" w:rsidRPr="006D6700">
        <w:rPr>
          <w:lang w:val="it-IT"/>
        </w:rPr>
        <w:t>hpërndarje fondesh buxhetore, p</w:t>
      </w:r>
      <w:r w:rsidRPr="006D6700">
        <w:rPr>
          <w:lang w:val="it-IT"/>
        </w:rPr>
        <w:t>ë</w:t>
      </w:r>
      <w:r w:rsidR="00C25FD3" w:rsidRPr="006D6700">
        <w:rPr>
          <w:lang w:val="it-IT"/>
        </w:rPr>
        <w:t>r</w:t>
      </w:r>
      <w:r w:rsidRPr="006D6700">
        <w:rPr>
          <w:lang w:val="it-IT"/>
        </w:rPr>
        <w:t xml:space="preserve"> shpenzime korente, ndërmjet programeve, brenda buxhetit të vitit 2010, miratuar për ministrinë e punës, </w:t>
      </w:r>
      <w:r w:rsidR="00C25FD3" w:rsidRPr="006D6700">
        <w:rPr>
          <w:lang w:val="it-IT" w:eastAsia="ja-JP"/>
        </w:rPr>
        <w:t>çështjeve so</w:t>
      </w:r>
      <w:r w:rsidRPr="006D6700">
        <w:rPr>
          <w:lang w:val="it-IT" w:eastAsia="ja-JP"/>
        </w:rPr>
        <w:t>ciale dhe shanseve të barabarta</w:t>
      </w:r>
    </w:p>
    <w:p w:rsidR="002A6524" w:rsidRPr="006D6700" w:rsidRDefault="002A6524" w:rsidP="00AD59BB">
      <w:pPr>
        <w:pStyle w:val="Paragrafi"/>
        <w:rPr>
          <w:szCs w:val="22"/>
          <w:lang w:val="it-IT" w:eastAsia="ja-JP"/>
        </w:rPr>
      </w:pPr>
    </w:p>
    <w:p w:rsidR="002A6524" w:rsidRPr="006D6700" w:rsidRDefault="002A6524" w:rsidP="00AD59BB">
      <w:pPr>
        <w:pStyle w:val="Paragrafi"/>
        <w:rPr>
          <w:szCs w:val="22"/>
          <w:lang w:val="it-IT" w:eastAsia="ja-JP"/>
        </w:rPr>
      </w:pPr>
      <w:r w:rsidRPr="006D6700">
        <w:rPr>
          <w:szCs w:val="22"/>
          <w:lang w:val="it-IT" w:eastAsia="ja-JP"/>
        </w:rPr>
        <w:t xml:space="preserve">Në mbështetje të nenit </w:t>
      </w:r>
      <w:r w:rsidR="00C25FD3" w:rsidRPr="006D6700">
        <w:rPr>
          <w:szCs w:val="22"/>
          <w:lang w:val="it-IT" w:eastAsia="ja-JP"/>
        </w:rPr>
        <w:t>100 të Kushtetutës, të nenit 44</w:t>
      </w:r>
      <w:r w:rsidRPr="006D6700">
        <w:rPr>
          <w:szCs w:val="22"/>
          <w:lang w:val="it-IT" w:eastAsia="ja-JP"/>
        </w:rPr>
        <w:t xml:space="preserve"> të ligjit nr.9936, datë 26.6.2008 “Për menaxhimin e sistemit buxh</w:t>
      </w:r>
      <w:r w:rsidR="00C25FD3" w:rsidRPr="006D6700">
        <w:rPr>
          <w:szCs w:val="22"/>
          <w:lang w:val="it-IT" w:eastAsia="ja-JP"/>
        </w:rPr>
        <w:t>e</w:t>
      </w:r>
      <w:r w:rsidR="00DF4F3A" w:rsidRPr="006D6700">
        <w:rPr>
          <w:szCs w:val="22"/>
          <w:lang w:val="it-IT" w:eastAsia="ja-JP"/>
        </w:rPr>
        <w:t>tor në Republikën e Shqipërisë”</w:t>
      </w:r>
      <w:r w:rsidR="00C25FD3" w:rsidRPr="006D6700">
        <w:rPr>
          <w:szCs w:val="22"/>
          <w:lang w:val="it-IT" w:eastAsia="ja-JP"/>
        </w:rPr>
        <w:t xml:space="preserve"> dhe të nenit 16</w:t>
      </w:r>
      <w:r w:rsidRPr="006D6700">
        <w:rPr>
          <w:szCs w:val="22"/>
          <w:lang w:val="it-IT" w:eastAsia="ja-JP"/>
        </w:rPr>
        <w:t xml:space="preserve"> të ligjit nr.10 190, datë 26.11.2009 “Për buxhetin e viti</w:t>
      </w:r>
      <w:r w:rsidR="00C25FD3" w:rsidRPr="006D6700">
        <w:rPr>
          <w:szCs w:val="22"/>
          <w:lang w:val="it-IT" w:eastAsia="ja-JP"/>
        </w:rPr>
        <w:t>t</w:t>
      </w:r>
      <w:r w:rsidRPr="006D6700">
        <w:rPr>
          <w:szCs w:val="22"/>
          <w:lang w:val="it-IT" w:eastAsia="ja-JP"/>
        </w:rPr>
        <w:t xml:space="preserve"> 2010”, të ndryshuar, me propozimin e Ministrit të </w:t>
      </w:r>
      <w:r w:rsidR="00C25FD3" w:rsidRPr="006D6700">
        <w:rPr>
          <w:szCs w:val="22"/>
          <w:lang w:val="it-IT" w:eastAsia="ja-JP"/>
        </w:rPr>
        <w:t>Punës,</w:t>
      </w:r>
      <w:r w:rsidR="00091885" w:rsidRPr="006D6700">
        <w:rPr>
          <w:szCs w:val="22"/>
          <w:lang w:val="it-IT" w:eastAsia="ja-JP"/>
        </w:rPr>
        <w:t xml:space="preserve"> </w:t>
      </w:r>
      <w:r w:rsidRPr="006D6700">
        <w:rPr>
          <w:szCs w:val="22"/>
          <w:lang w:val="it-IT" w:eastAsia="ja-JP"/>
        </w:rPr>
        <w:t xml:space="preserve">Çështjeve Sociale dhe Shanseve të Barabarta, </w:t>
      </w:r>
      <w:r w:rsidR="00C25FD3" w:rsidRPr="006D6700">
        <w:rPr>
          <w:szCs w:val="22"/>
          <w:lang w:val="it-IT" w:eastAsia="ja-JP"/>
        </w:rPr>
        <w:t>K</w:t>
      </w:r>
      <w:r w:rsidRPr="006D6700">
        <w:rPr>
          <w:szCs w:val="22"/>
          <w:lang w:val="it-IT" w:eastAsia="ja-JP"/>
        </w:rPr>
        <w:t>ëshilli i Ministrave</w:t>
      </w:r>
    </w:p>
    <w:p w:rsidR="002A6524" w:rsidRPr="006D6700" w:rsidRDefault="002A6524" w:rsidP="00AD59BB">
      <w:pPr>
        <w:pStyle w:val="Paragrafi"/>
        <w:rPr>
          <w:szCs w:val="22"/>
          <w:lang w:val="it-IT" w:eastAsia="ja-JP"/>
        </w:rPr>
      </w:pPr>
    </w:p>
    <w:p w:rsidR="002A6524" w:rsidRPr="0054235F" w:rsidRDefault="002A6524" w:rsidP="00AD59BB">
      <w:pPr>
        <w:pStyle w:val="VENDOSI"/>
        <w:keepNext w:val="0"/>
        <w:rPr>
          <w:lang w:eastAsia="ja-JP"/>
        </w:rPr>
      </w:pPr>
      <w:r w:rsidRPr="0054235F">
        <w:rPr>
          <w:lang w:eastAsia="ja-JP"/>
        </w:rPr>
        <w:t>Vendosi:</w:t>
      </w:r>
    </w:p>
    <w:p w:rsidR="002A6524" w:rsidRPr="0054235F" w:rsidRDefault="002A6524" w:rsidP="00AD59BB">
      <w:pPr>
        <w:pStyle w:val="Paragrafi"/>
        <w:rPr>
          <w:szCs w:val="22"/>
          <w:lang w:eastAsia="ja-JP"/>
        </w:rPr>
      </w:pPr>
    </w:p>
    <w:p w:rsidR="002A6524" w:rsidRPr="0054235F" w:rsidRDefault="002A6524" w:rsidP="00AD59BB">
      <w:pPr>
        <w:pStyle w:val="Paragrafi"/>
        <w:rPr>
          <w:szCs w:val="22"/>
          <w:lang w:eastAsia="ja-JP"/>
        </w:rPr>
      </w:pPr>
      <w:r w:rsidRPr="0054235F">
        <w:rPr>
          <w:szCs w:val="22"/>
          <w:lang w:eastAsia="ja-JP"/>
        </w:rPr>
        <w:t>1. Rishpërndarjen e fondeve, për shpenzime korente, ndërmjet programeve brenda buxhetit të vitit 2010, miratuar për Ministrinë e Pu</w:t>
      </w:r>
      <w:r w:rsidR="00473C54" w:rsidRPr="0054235F">
        <w:rPr>
          <w:szCs w:val="22"/>
          <w:lang w:eastAsia="ja-JP"/>
        </w:rPr>
        <w:t>nës, Çështjeve Sociale dhe Shans</w:t>
      </w:r>
      <w:r w:rsidRPr="0054235F">
        <w:rPr>
          <w:szCs w:val="22"/>
          <w:lang w:eastAsia="ja-JP"/>
        </w:rPr>
        <w:t>eve të Bar</w:t>
      </w:r>
      <w:r w:rsidR="006C0AC3">
        <w:rPr>
          <w:szCs w:val="22"/>
          <w:lang w:eastAsia="ja-JP"/>
        </w:rPr>
        <w:t>a</w:t>
      </w:r>
      <w:r w:rsidRPr="0054235F">
        <w:rPr>
          <w:szCs w:val="22"/>
          <w:lang w:eastAsia="ja-JP"/>
        </w:rPr>
        <w:t>barta, si më poshtë vijon:</w:t>
      </w:r>
    </w:p>
    <w:p w:rsidR="002A6524" w:rsidRPr="0054235F" w:rsidRDefault="002A6524" w:rsidP="00AD59BB">
      <w:pPr>
        <w:pStyle w:val="Paragrafi"/>
        <w:rPr>
          <w:szCs w:val="22"/>
          <w:lang w:eastAsia="ja-JP"/>
        </w:rPr>
      </w:pPr>
      <w:r w:rsidRPr="0054235F">
        <w:rPr>
          <w:szCs w:val="22"/>
          <w:lang w:eastAsia="ja-JP"/>
        </w:rPr>
        <w:t xml:space="preserve">a) Programit të </w:t>
      </w:r>
      <w:r w:rsidR="00473C54" w:rsidRPr="0054235F">
        <w:rPr>
          <w:szCs w:val="22"/>
          <w:lang w:eastAsia="ja-JP"/>
        </w:rPr>
        <w:t>planifikimit</w:t>
      </w:r>
      <w:r w:rsidRPr="0054235F">
        <w:rPr>
          <w:szCs w:val="22"/>
          <w:lang w:eastAsia="ja-JP"/>
        </w:rPr>
        <w:t xml:space="preserve">, </w:t>
      </w:r>
      <w:r w:rsidR="00473C54" w:rsidRPr="0054235F">
        <w:rPr>
          <w:szCs w:val="22"/>
          <w:lang w:eastAsia="ja-JP"/>
        </w:rPr>
        <w:t xml:space="preserve">menaxhimit </w:t>
      </w:r>
      <w:r w:rsidRPr="0054235F">
        <w:rPr>
          <w:szCs w:val="22"/>
          <w:lang w:eastAsia="ja-JP"/>
        </w:rPr>
        <w:t xml:space="preserve">dhe </w:t>
      </w:r>
      <w:r w:rsidR="00473C54" w:rsidRPr="0054235F">
        <w:rPr>
          <w:szCs w:val="22"/>
          <w:lang w:eastAsia="ja-JP"/>
        </w:rPr>
        <w:t xml:space="preserve">administrimit </w:t>
      </w:r>
      <w:r w:rsidRPr="0054235F">
        <w:rPr>
          <w:szCs w:val="22"/>
          <w:lang w:eastAsia="ja-JP"/>
        </w:rPr>
        <w:t>t’i shtohet fondi prej 5 000 000 (pesë milionë) lekësh.</w:t>
      </w:r>
    </w:p>
    <w:p w:rsidR="002A6524" w:rsidRPr="0054235F" w:rsidRDefault="002A6524" w:rsidP="00AD59BB">
      <w:pPr>
        <w:pStyle w:val="Paragrafi"/>
        <w:rPr>
          <w:szCs w:val="22"/>
          <w:lang w:eastAsia="ja-JP"/>
        </w:rPr>
      </w:pPr>
      <w:r w:rsidRPr="0054235F">
        <w:rPr>
          <w:szCs w:val="22"/>
          <w:lang w:eastAsia="ja-JP"/>
        </w:rPr>
        <w:t xml:space="preserve">b) Programit të </w:t>
      </w:r>
      <w:r w:rsidR="00473C54" w:rsidRPr="0054235F">
        <w:rPr>
          <w:szCs w:val="22"/>
          <w:lang w:eastAsia="ja-JP"/>
        </w:rPr>
        <w:t xml:space="preserve">mbrojtjes sociale </w:t>
      </w:r>
      <w:r w:rsidRPr="0054235F">
        <w:rPr>
          <w:szCs w:val="22"/>
          <w:lang w:eastAsia="ja-JP"/>
        </w:rPr>
        <w:t>t’i pakësohet fondi prej 5 000 000 (pesë milionë) lekësh.</w:t>
      </w:r>
    </w:p>
    <w:p w:rsidR="002A6524" w:rsidRPr="006D6700" w:rsidRDefault="002A6524" w:rsidP="00AD59BB">
      <w:pPr>
        <w:pStyle w:val="Paragrafi"/>
        <w:rPr>
          <w:szCs w:val="22"/>
          <w:lang w:val="it-IT" w:eastAsia="ja-JP"/>
        </w:rPr>
      </w:pPr>
      <w:r w:rsidRPr="006D6700">
        <w:rPr>
          <w:szCs w:val="22"/>
          <w:lang w:val="it-IT" w:eastAsia="ja-JP"/>
        </w:rPr>
        <w:t>2. Ngarkohen Ministr</w:t>
      </w:r>
      <w:r w:rsidR="00473C54" w:rsidRPr="006D6700">
        <w:rPr>
          <w:szCs w:val="22"/>
          <w:lang w:val="it-IT" w:eastAsia="ja-JP"/>
        </w:rPr>
        <w:t>ia e Punës, Çështje</w:t>
      </w:r>
      <w:r w:rsidRPr="006D6700">
        <w:rPr>
          <w:szCs w:val="22"/>
          <w:lang w:val="it-IT" w:eastAsia="ja-JP"/>
        </w:rPr>
        <w:t>ve Sociale dhe Shanseve të Baraba</w:t>
      </w:r>
      <w:r w:rsidR="0055481C" w:rsidRPr="006D6700">
        <w:rPr>
          <w:szCs w:val="22"/>
          <w:lang w:val="it-IT" w:eastAsia="ja-JP"/>
        </w:rPr>
        <w:t>rta dhe Ministria e Financave p</w:t>
      </w:r>
      <w:r w:rsidRPr="006D6700">
        <w:rPr>
          <w:szCs w:val="22"/>
          <w:lang w:val="it-IT" w:eastAsia="ja-JP"/>
        </w:rPr>
        <w:t>ë</w:t>
      </w:r>
      <w:r w:rsidR="0055481C" w:rsidRPr="006D6700">
        <w:rPr>
          <w:szCs w:val="22"/>
          <w:lang w:val="it-IT" w:eastAsia="ja-JP"/>
        </w:rPr>
        <w:t>r</w:t>
      </w:r>
      <w:r w:rsidRPr="006D6700">
        <w:rPr>
          <w:szCs w:val="22"/>
          <w:lang w:val="it-IT" w:eastAsia="ja-JP"/>
        </w:rPr>
        <w:t xml:space="preserve"> zbatimin e këtij vendimi.</w:t>
      </w:r>
    </w:p>
    <w:p w:rsidR="002A6524" w:rsidRPr="006D6700" w:rsidRDefault="002A6524" w:rsidP="00AD59BB">
      <w:pPr>
        <w:pStyle w:val="Paragrafi"/>
        <w:rPr>
          <w:szCs w:val="22"/>
          <w:lang w:val="it-IT" w:eastAsia="ja-JP"/>
        </w:rPr>
      </w:pPr>
      <w:r w:rsidRPr="006D6700">
        <w:rPr>
          <w:szCs w:val="22"/>
          <w:lang w:val="it-IT" w:eastAsia="ja-JP"/>
        </w:rPr>
        <w:t>Ky vendim hyn në fuqi menjëherë.</w:t>
      </w:r>
    </w:p>
    <w:p w:rsidR="002A6524" w:rsidRPr="006D6700" w:rsidRDefault="002A6524" w:rsidP="00AD59BB">
      <w:pPr>
        <w:pStyle w:val="Paragrafi"/>
        <w:rPr>
          <w:rFonts w:ascii="Times New Roman" w:hAnsi="Times New Roman"/>
          <w:szCs w:val="22"/>
          <w:lang w:val="it-IT" w:eastAsia="ja-JP"/>
        </w:rPr>
      </w:pP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2A6524" w:rsidRPr="006D6700" w:rsidRDefault="002A6524" w:rsidP="00AD59BB">
      <w:pPr>
        <w:pStyle w:val="Paragrafi"/>
        <w:rPr>
          <w:rFonts w:ascii="Times New Roman" w:hAnsi="Times New Roman"/>
          <w:szCs w:val="22"/>
          <w:lang w:val="it-IT" w:eastAsia="ja-JP"/>
        </w:rPr>
      </w:pPr>
    </w:p>
    <w:p w:rsidR="002A6524" w:rsidRPr="006D6700" w:rsidRDefault="002A6524" w:rsidP="00AD59BB">
      <w:pPr>
        <w:pStyle w:val="Paragrafi"/>
        <w:rPr>
          <w:rFonts w:ascii="Times New Roman" w:hAnsi="Times New Roman"/>
          <w:szCs w:val="22"/>
          <w:lang w:val="it-IT" w:eastAsia="ja-JP"/>
        </w:rPr>
      </w:pPr>
    </w:p>
    <w:p w:rsidR="008E784F" w:rsidRPr="006D6700" w:rsidRDefault="008E784F" w:rsidP="00AD59BB">
      <w:pPr>
        <w:pStyle w:val="Paragrafi"/>
        <w:rPr>
          <w:rFonts w:ascii="Times New Roman" w:hAnsi="Times New Roman"/>
          <w:szCs w:val="22"/>
          <w:lang w:val="it-IT" w:eastAsia="ja-JP"/>
        </w:rPr>
      </w:pPr>
    </w:p>
    <w:p w:rsidR="007D3DCC" w:rsidRPr="006D6700" w:rsidRDefault="007D3DCC" w:rsidP="00AD59BB">
      <w:pPr>
        <w:pStyle w:val="Paragrafi"/>
        <w:rPr>
          <w:rFonts w:ascii="Times New Roman" w:hAnsi="Times New Roman"/>
          <w:szCs w:val="22"/>
          <w:lang w:val="it-IT" w:eastAsia="ja-JP"/>
        </w:rPr>
      </w:pPr>
    </w:p>
    <w:p w:rsidR="008E784F" w:rsidRPr="006D6700" w:rsidRDefault="008E784F" w:rsidP="00AD59BB">
      <w:pPr>
        <w:pStyle w:val="Paragrafi"/>
        <w:rPr>
          <w:rFonts w:ascii="Times New Roman" w:hAnsi="Times New Roman"/>
          <w:szCs w:val="22"/>
          <w:lang w:val="it-IT" w:eastAsia="ja-JP"/>
        </w:rPr>
      </w:pPr>
    </w:p>
    <w:p w:rsidR="002A6524" w:rsidRPr="006D6700" w:rsidRDefault="002A6524" w:rsidP="00AD59BB">
      <w:pPr>
        <w:pStyle w:val="Akti"/>
        <w:keepNext w:val="0"/>
        <w:rPr>
          <w:lang w:val="it-IT" w:eastAsia="ja-JP"/>
        </w:rPr>
      </w:pPr>
      <w:r w:rsidRPr="006D6700">
        <w:rPr>
          <w:lang w:val="it-IT" w:eastAsia="ja-JP"/>
        </w:rPr>
        <w:t>Vendim</w:t>
      </w:r>
    </w:p>
    <w:p w:rsidR="002A6524" w:rsidRPr="006D6700" w:rsidRDefault="002A6524" w:rsidP="00AD59BB">
      <w:pPr>
        <w:pStyle w:val="NumriData"/>
        <w:keepNext w:val="0"/>
        <w:rPr>
          <w:szCs w:val="22"/>
          <w:lang w:val="it-IT" w:eastAsia="ja-JP"/>
        </w:rPr>
      </w:pPr>
      <w:r w:rsidRPr="006D6700">
        <w:rPr>
          <w:szCs w:val="22"/>
          <w:lang w:val="it-IT" w:eastAsia="ja-JP"/>
        </w:rPr>
        <w:t>Nr.803, datë 6.10.2010</w:t>
      </w:r>
    </w:p>
    <w:p w:rsidR="002A6524" w:rsidRPr="006D6700" w:rsidRDefault="002A6524" w:rsidP="00AD59BB">
      <w:pPr>
        <w:pStyle w:val="Paragrafi"/>
        <w:rPr>
          <w:rFonts w:ascii="Times New Roman" w:hAnsi="Times New Roman"/>
          <w:szCs w:val="22"/>
          <w:lang w:val="it-IT" w:eastAsia="ja-JP"/>
        </w:rPr>
      </w:pPr>
    </w:p>
    <w:p w:rsidR="002A6524" w:rsidRPr="006D6700" w:rsidRDefault="002A6524" w:rsidP="00AD59BB">
      <w:pPr>
        <w:pStyle w:val="Titulli"/>
        <w:keepNext w:val="0"/>
        <w:rPr>
          <w:lang w:val="it-IT" w:eastAsia="ja-JP"/>
        </w:rPr>
      </w:pPr>
      <w:r w:rsidRPr="006D6700">
        <w:rPr>
          <w:lang w:val="it-IT" w:eastAsia="ja-JP"/>
        </w:rPr>
        <w:t>Për një shtesë fondi në buxhetin e vitit 2010, miratuar për drejtorinë e shërbimeve qeveritare, për rritjen e pagave të punonjësve</w:t>
      </w:r>
    </w:p>
    <w:p w:rsidR="002A6524" w:rsidRPr="006D6700" w:rsidRDefault="002A6524" w:rsidP="00AD59BB">
      <w:pPr>
        <w:pStyle w:val="Paragrafi"/>
        <w:rPr>
          <w:szCs w:val="22"/>
          <w:lang w:val="it-IT" w:eastAsia="ja-JP"/>
        </w:rPr>
      </w:pPr>
    </w:p>
    <w:p w:rsidR="002A6524" w:rsidRPr="006D6700" w:rsidRDefault="002A6524" w:rsidP="00AD59BB">
      <w:pPr>
        <w:pStyle w:val="Paragrafi"/>
        <w:rPr>
          <w:szCs w:val="22"/>
          <w:lang w:val="it-IT" w:eastAsia="ja-JP"/>
        </w:rPr>
      </w:pPr>
      <w:r w:rsidRPr="006D6700">
        <w:rPr>
          <w:szCs w:val="22"/>
          <w:lang w:val="it-IT" w:eastAsia="ja-JP"/>
        </w:rPr>
        <w:t>Në mbështetje të nenit 100 t</w:t>
      </w:r>
      <w:r w:rsidR="00E41F87" w:rsidRPr="006D6700">
        <w:rPr>
          <w:szCs w:val="22"/>
          <w:lang w:val="it-IT" w:eastAsia="ja-JP"/>
        </w:rPr>
        <w:t>ë Kushtetutës, të neneve 5 e 45</w:t>
      </w:r>
      <w:r w:rsidRPr="006D6700">
        <w:rPr>
          <w:szCs w:val="22"/>
          <w:lang w:val="it-IT" w:eastAsia="ja-JP"/>
        </w:rPr>
        <w:t xml:space="preserve"> të ligjit nr.9936, datë 26.6.2008 “Për menaxhimin e sist</w:t>
      </w:r>
      <w:r w:rsidR="003949BF" w:rsidRPr="006D6700">
        <w:rPr>
          <w:szCs w:val="22"/>
          <w:lang w:val="it-IT" w:eastAsia="ja-JP"/>
        </w:rPr>
        <w:t>e</w:t>
      </w:r>
      <w:r w:rsidRPr="006D6700">
        <w:rPr>
          <w:szCs w:val="22"/>
          <w:lang w:val="it-IT" w:eastAsia="ja-JP"/>
        </w:rPr>
        <w:t>mit buxhe</w:t>
      </w:r>
      <w:r w:rsidR="00E41F87" w:rsidRPr="006D6700">
        <w:rPr>
          <w:szCs w:val="22"/>
          <w:lang w:val="it-IT" w:eastAsia="ja-JP"/>
        </w:rPr>
        <w:t>tor të Republikës së Shqipërisë”</w:t>
      </w:r>
      <w:r w:rsidR="009619EC" w:rsidRPr="006D6700">
        <w:rPr>
          <w:szCs w:val="22"/>
          <w:lang w:val="it-IT" w:eastAsia="ja-JP"/>
        </w:rPr>
        <w:t>,</w:t>
      </w:r>
      <w:r w:rsidRPr="006D6700">
        <w:rPr>
          <w:szCs w:val="22"/>
          <w:lang w:val="it-IT" w:eastAsia="ja-JP"/>
        </w:rPr>
        <w:t xml:space="preserve"> si dhe të nenit </w:t>
      </w:r>
      <w:r w:rsidR="00E41F87" w:rsidRPr="006D6700">
        <w:rPr>
          <w:szCs w:val="22"/>
          <w:lang w:val="it-IT" w:eastAsia="ja-JP"/>
        </w:rPr>
        <w:t>13</w:t>
      </w:r>
      <w:r w:rsidRPr="006D6700">
        <w:rPr>
          <w:szCs w:val="22"/>
          <w:lang w:val="it-IT" w:eastAsia="ja-JP"/>
        </w:rPr>
        <w:t xml:space="preserve"> të</w:t>
      </w:r>
      <w:r w:rsidR="00E41F87" w:rsidRPr="006D6700">
        <w:rPr>
          <w:szCs w:val="22"/>
          <w:lang w:val="it-IT" w:eastAsia="ja-JP"/>
        </w:rPr>
        <w:t xml:space="preserve"> ligjit nr.10 190,</w:t>
      </w:r>
      <w:r w:rsidRPr="006D6700">
        <w:rPr>
          <w:szCs w:val="22"/>
          <w:lang w:val="it-IT" w:eastAsia="ja-JP"/>
        </w:rPr>
        <w:t xml:space="preserve"> dat</w:t>
      </w:r>
      <w:r w:rsidRPr="006D6700">
        <w:rPr>
          <w:rFonts w:ascii="Times New Roman" w:hAnsi="Times New Roman"/>
          <w:szCs w:val="22"/>
          <w:lang w:val="it-IT" w:eastAsia="ja-JP"/>
        </w:rPr>
        <w:t xml:space="preserve">ë </w:t>
      </w:r>
      <w:r w:rsidRPr="006D6700">
        <w:rPr>
          <w:szCs w:val="22"/>
          <w:lang w:val="it-IT" w:eastAsia="ja-JP"/>
        </w:rPr>
        <w:t>26.11.2009 “Për buxhetin e vitit 2010”, të ndryshuar, me propozimin e Kryeministrit, Kësh</w:t>
      </w:r>
      <w:r w:rsidR="001967ED" w:rsidRPr="006D6700">
        <w:rPr>
          <w:szCs w:val="22"/>
          <w:lang w:val="it-IT" w:eastAsia="ja-JP"/>
        </w:rPr>
        <w:t>i</w:t>
      </w:r>
      <w:r w:rsidRPr="006D6700">
        <w:rPr>
          <w:szCs w:val="22"/>
          <w:lang w:val="it-IT" w:eastAsia="ja-JP"/>
        </w:rPr>
        <w:t>lli i Ministrave</w:t>
      </w:r>
    </w:p>
    <w:p w:rsidR="002A6524" w:rsidRPr="006D6700" w:rsidRDefault="002A6524" w:rsidP="00AD59BB">
      <w:pPr>
        <w:pStyle w:val="Paragrafi"/>
        <w:rPr>
          <w:szCs w:val="22"/>
          <w:lang w:val="it-IT" w:eastAsia="ja-JP"/>
        </w:rPr>
      </w:pPr>
    </w:p>
    <w:p w:rsidR="002A6524" w:rsidRPr="0054235F" w:rsidRDefault="002A6524" w:rsidP="00AD59BB">
      <w:pPr>
        <w:pStyle w:val="VENDOSI"/>
        <w:keepNext w:val="0"/>
        <w:rPr>
          <w:lang w:eastAsia="ja-JP"/>
        </w:rPr>
      </w:pPr>
      <w:r w:rsidRPr="0054235F">
        <w:rPr>
          <w:lang w:eastAsia="ja-JP"/>
        </w:rPr>
        <w:t>Vendosi:</w:t>
      </w:r>
    </w:p>
    <w:p w:rsidR="002A6524" w:rsidRPr="0054235F" w:rsidRDefault="002A6524" w:rsidP="00AD59BB">
      <w:pPr>
        <w:pStyle w:val="Paragrafi"/>
        <w:rPr>
          <w:szCs w:val="22"/>
          <w:lang w:eastAsia="ja-JP"/>
        </w:rPr>
      </w:pPr>
    </w:p>
    <w:p w:rsidR="002A6524" w:rsidRPr="0054235F" w:rsidRDefault="002A6524" w:rsidP="00AD59BB">
      <w:pPr>
        <w:pStyle w:val="Paragrafi"/>
        <w:rPr>
          <w:szCs w:val="22"/>
          <w:lang w:eastAsia="ja-JP"/>
        </w:rPr>
      </w:pPr>
      <w:r w:rsidRPr="0054235F">
        <w:rPr>
          <w:szCs w:val="22"/>
          <w:lang w:eastAsia="ja-JP"/>
        </w:rPr>
        <w:t xml:space="preserve">1. Drejtorisë së </w:t>
      </w:r>
      <w:r w:rsidR="00E41F87" w:rsidRPr="0054235F">
        <w:rPr>
          <w:szCs w:val="22"/>
          <w:lang w:eastAsia="ja-JP"/>
        </w:rPr>
        <w:t xml:space="preserve">Shërbimeve </w:t>
      </w:r>
      <w:r w:rsidRPr="0054235F">
        <w:rPr>
          <w:szCs w:val="22"/>
          <w:lang w:eastAsia="ja-JP"/>
        </w:rPr>
        <w:t>Qeverit</w:t>
      </w:r>
      <w:r w:rsidR="00155A8F">
        <w:rPr>
          <w:szCs w:val="22"/>
          <w:lang w:eastAsia="ja-JP"/>
        </w:rPr>
        <w:t>a</w:t>
      </w:r>
      <w:r w:rsidR="00D70CAF">
        <w:rPr>
          <w:szCs w:val="22"/>
          <w:lang w:eastAsia="ja-JP"/>
        </w:rPr>
        <w:t>re, në bu</w:t>
      </w:r>
      <w:r w:rsidRPr="0054235F">
        <w:rPr>
          <w:szCs w:val="22"/>
          <w:lang w:eastAsia="ja-JP"/>
        </w:rPr>
        <w:t>x</w:t>
      </w:r>
      <w:r w:rsidR="00D70CAF">
        <w:rPr>
          <w:szCs w:val="22"/>
          <w:lang w:eastAsia="ja-JP"/>
        </w:rPr>
        <w:t>h</w:t>
      </w:r>
      <w:r w:rsidRPr="0054235F">
        <w:rPr>
          <w:szCs w:val="22"/>
          <w:lang w:eastAsia="ja-JP"/>
        </w:rPr>
        <w:t>etin e miratuar për vitin 2010, t’i shtohet fondi prej 2 857 726 (dy milionë e tetëqind e pesëdhjetë e shtatë mijë e shtatëqind e njëzet e gjashtë) lekësh, për rritjen e pagave të punonjësve të këtij institucioni.</w:t>
      </w:r>
    </w:p>
    <w:p w:rsidR="002A6524" w:rsidRPr="0054235F" w:rsidRDefault="002A6524" w:rsidP="00AD59BB">
      <w:pPr>
        <w:pStyle w:val="Paragrafi"/>
        <w:rPr>
          <w:szCs w:val="22"/>
          <w:lang w:eastAsia="ja-JP"/>
        </w:rPr>
      </w:pPr>
      <w:r w:rsidRPr="0054235F">
        <w:rPr>
          <w:szCs w:val="22"/>
          <w:lang w:eastAsia="ja-JP"/>
        </w:rPr>
        <w:t xml:space="preserve">2. Ky fond të përballohet nga fondi rezervë i </w:t>
      </w:r>
      <w:r w:rsidR="00E41F87" w:rsidRPr="0054235F">
        <w:rPr>
          <w:szCs w:val="22"/>
          <w:lang w:eastAsia="ja-JP"/>
        </w:rPr>
        <w:t xml:space="preserve">Buxhetit </w:t>
      </w:r>
      <w:r w:rsidRPr="0054235F">
        <w:rPr>
          <w:szCs w:val="22"/>
          <w:lang w:eastAsia="ja-JP"/>
        </w:rPr>
        <w:t xml:space="preserve">të </w:t>
      </w:r>
      <w:r w:rsidR="00E41F87" w:rsidRPr="0054235F">
        <w:rPr>
          <w:szCs w:val="22"/>
          <w:lang w:eastAsia="ja-JP"/>
        </w:rPr>
        <w:t>Shtetit</w:t>
      </w:r>
      <w:r w:rsidRPr="0054235F">
        <w:rPr>
          <w:szCs w:val="22"/>
          <w:lang w:eastAsia="ja-JP"/>
        </w:rPr>
        <w:t>.</w:t>
      </w:r>
    </w:p>
    <w:p w:rsidR="002A6524" w:rsidRPr="006D6700" w:rsidRDefault="002A6524" w:rsidP="00AD59BB">
      <w:pPr>
        <w:pStyle w:val="Paragrafi"/>
        <w:rPr>
          <w:szCs w:val="22"/>
          <w:lang w:val="it-IT" w:eastAsia="ja-JP"/>
        </w:rPr>
      </w:pPr>
      <w:r w:rsidRPr="006D6700">
        <w:rPr>
          <w:szCs w:val="22"/>
          <w:lang w:val="it-IT" w:eastAsia="ja-JP"/>
        </w:rPr>
        <w:t xml:space="preserve">3. Ngarkohen Kryeministria, Ministra e </w:t>
      </w:r>
      <w:r w:rsidR="00E41F87" w:rsidRPr="006D6700">
        <w:rPr>
          <w:szCs w:val="22"/>
          <w:lang w:val="it-IT" w:eastAsia="ja-JP"/>
        </w:rPr>
        <w:t xml:space="preserve">Financave </w:t>
      </w:r>
      <w:r w:rsidRPr="006D6700">
        <w:rPr>
          <w:szCs w:val="22"/>
          <w:lang w:val="it-IT" w:eastAsia="ja-JP"/>
        </w:rPr>
        <w:t>dhe Drejtoria e Shërbimeve Qeveritare për zbatimin e këtij vendimi.</w:t>
      </w:r>
    </w:p>
    <w:p w:rsidR="002A6524" w:rsidRPr="0054235F" w:rsidRDefault="002A6524" w:rsidP="00AD59BB">
      <w:pPr>
        <w:pStyle w:val="Paragrafi"/>
        <w:rPr>
          <w:szCs w:val="22"/>
          <w:lang w:eastAsia="ja-JP"/>
        </w:rPr>
      </w:pPr>
      <w:r w:rsidRPr="0054235F">
        <w:rPr>
          <w:szCs w:val="22"/>
          <w:lang w:eastAsia="ja-JP"/>
        </w:rPr>
        <w:t>Ky vendim hyn në fuqi menjëherë.</w:t>
      </w: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2A6524" w:rsidRPr="006D6700" w:rsidRDefault="002A6524" w:rsidP="00AD59BB">
      <w:pPr>
        <w:pStyle w:val="Paragrafi"/>
        <w:ind w:firstLine="0"/>
        <w:rPr>
          <w:rFonts w:ascii="Times New Roman" w:hAnsi="Times New Roman"/>
          <w:szCs w:val="22"/>
          <w:lang w:val="it-IT" w:eastAsia="ja-JP"/>
        </w:rPr>
      </w:pPr>
    </w:p>
    <w:p w:rsidR="002A6524" w:rsidRPr="006D6700" w:rsidRDefault="002A6524" w:rsidP="00AD59BB">
      <w:pPr>
        <w:pStyle w:val="Paragrafi"/>
        <w:rPr>
          <w:rFonts w:ascii="Times New Roman" w:hAnsi="Times New Roman"/>
          <w:szCs w:val="22"/>
          <w:lang w:val="it-IT" w:eastAsia="ja-JP"/>
        </w:rPr>
      </w:pPr>
    </w:p>
    <w:p w:rsidR="002A6524" w:rsidRPr="006D6700" w:rsidRDefault="002A6524" w:rsidP="00AD59BB">
      <w:pPr>
        <w:pStyle w:val="Akti"/>
        <w:keepNext w:val="0"/>
        <w:rPr>
          <w:lang w:val="it-IT"/>
        </w:rPr>
      </w:pPr>
      <w:r w:rsidRPr="006D6700">
        <w:rPr>
          <w:lang w:val="it-IT"/>
        </w:rPr>
        <w:t>VENDIM</w:t>
      </w:r>
    </w:p>
    <w:p w:rsidR="002A6524" w:rsidRPr="006D6700" w:rsidRDefault="002A6524" w:rsidP="00AD59BB">
      <w:pPr>
        <w:pStyle w:val="NumriData"/>
        <w:keepNext w:val="0"/>
        <w:rPr>
          <w:szCs w:val="22"/>
          <w:lang w:val="it-IT"/>
        </w:rPr>
      </w:pPr>
      <w:r w:rsidRPr="006D6700">
        <w:rPr>
          <w:szCs w:val="22"/>
          <w:lang w:val="it-IT"/>
        </w:rPr>
        <w:t>Nr.804, datë 6.10.2010</w:t>
      </w:r>
    </w:p>
    <w:p w:rsidR="002A6524" w:rsidRPr="006D6700" w:rsidRDefault="002A6524" w:rsidP="00AD59BB">
      <w:pPr>
        <w:pStyle w:val="Paragrafi"/>
        <w:rPr>
          <w:szCs w:val="22"/>
          <w:lang w:val="it-IT"/>
        </w:rPr>
      </w:pPr>
      <w:r w:rsidRPr="006D6700">
        <w:rPr>
          <w:rStyle w:val="Strong"/>
          <w:szCs w:val="22"/>
          <w:lang w:val="it-IT"/>
        </w:rPr>
        <w:t> </w:t>
      </w:r>
    </w:p>
    <w:p w:rsidR="002A6524" w:rsidRPr="006D6700" w:rsidRDefault="002A6524" w:rsidP="00AD59BB">
      <w:pPr>
        <w:pStyle w:val="Titulli"/>
        <w:keepNext w:val="0"/>
        <w:rPr>
          <w:lang w:val="it-IT"/>
        </w:rPr>
      </w:pPr>
      <w:r w:rsidRPr="006D6700">
        <w:rPr>
          <w:lang w:val="it-IT"/>
        </w:rPr>
        <w:t>PËR DHËNIE FONDI SHTESË KOMISIONIT QENDROR TË ZGJEDHJEVE, PËR FINANCIMIN E ZGJEDHJEVE TË PJESSHME PËR KRYETAR KOMUNE, NË KOMUNËN TREBINJË, QARKU KORÇË, MË 24 TETOR 2010</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Paragrafi"/>
        <w:rPr>
          <w:szCs w:val="22"/>
          <w:lang w:val="it-IT"/>
        </w:rPr>
      </w:pPr>
      <w:r w:rsidRPr="006D6700">
        <w:rPr>
          <w:szCs w:val="22"/>
          <w:lang w:val="it-IT"/>
        </w:rPr>
        <w:t>Në mbështetje të nenit 100 t</w:t>
      </w:r>
      <w:r w:rsidR="00E41F87" w:rsidRPr="006D6700">
        <w:rPr>
          <w:szCs w:val="22"/>
          <w:lang w:val="it-IT"/>
        </w:rPr>
        <w:t>ë Kushtetutës, të neneve 5 e 45</w:t>
      </w:r>
      <w:r w:rsidRPr="006D6700">
        <w:rPr>
          <w:szCs w:val="22"/>
          <w:lang w:val="it-IT"/>
        </w:rPr>
        <w:t xml:space="preserve"> të</w:t>
      </w:r>
      <w:r w:rsidR="00667AD3" w:rsidRPr="006D6700">
        <w:rPr>
          <w:szCs w:val="22"/>
          <w:lang w:val="it-IT"/>
        </w:rPr>
        <w:t xml:space="preserve"> ligjit nr.9936, datë 26.6.2008</w:t>
      </w:r>
      <w:r w:rsidRPr="006D6700">
        <w:rPr>
          <w:szCs w:val="22"/>
          <w:lang w:val="it-IT"/>
        </w:rPr>
        <w:t xml:space="preserve"> “Për menaxhimin e sistemit buxhetor në Republikën</w:t>
      </w:r>
      <w:r w:rsidR="00667AD3" w:rsidRPr="006D6700">
        <w:rPr>
          <w:szCs w:val="22"/>
          <w:lang w:val="it-IT"/>
        </w:rPr>
        <w:t xml:space="preserve"> e Shqipërisë”</w:t>
      </w:r>
      <w:r w:rsidRPr="006D6700">
        <w:rPr>
          <w:szCs w:val="22"/>
          <w:lang w:val="it-IT"/>
        </w:rPr>
        <w:t xml:space="preserve"> dhe të ligji</w:t>
      </w:r>
      <w:r w:rsidR="00D40110" w:rsidRPr="006D6700">
        <w:rPr>
          <w:szCs w:val="22"/>
          <w:lang w:val="it-IT"/>
        </w:rPr>
        <w:t>t nr.10</w:t>
      </w:r>
      <w:r w:rsidR="000554E5" w:rsidRPr="006D6700">
        <w:rPr>
          <w:szCs w:val="22"/>
          <w:lang w:val="it-IT"/>
        </w:rPr>
        <w:t xml:space="preserve"> </w:t>
      </w:r>
      <w:r w:rsidR="00D40110" w:rsidRPr="006D6700">
        <w:rPr>
          <w:szCs w:val="22"/>
          <w:lang w:val="it-IT"/>
        </w:rPr>
        <w:t>190, datë 26.11.2009</w:t>
      </w:r>
      <w:r w:rsidRPr="006D6700">
        <w:rPr>
          <w:szCs w:val="22"/>
          <w:lang w:val="it-IT"/>
        </w:rPr>
        <w:t xml:space="preserve"> “Për buxhetin e vitit 2010”, të ndryshuar, me propozimin e Ministrit të Financave, Këshilli i Ministrave</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Paragrafi"/>
        <w:rPr>
          <w:szCs w:val="22"/>
          <w:lang w:val="it-IT"/>
        </w:rPr>
      </w:pPr>
      <w:r w:rsidRPr="006D6700">
        <w:rPr>
          <w:szCs w:val="22"/>
          <w:lang w:val="it-IT"/>
        </w:rPr>
        <w:t xml:space="preserve">1. Komisionit Qendror të Zgjedhjeve, për financimin e zgjedhjeve të pjesshme për kryetar komune, </w:t>
      </w:r>
      <w:r w:rsidR="00F13615" w:rsidRPr="006D6700">
        <w:rPr>
          <w:szCs w:val="22"/>
          <w:lang w:val="it-IT"/>
        </w:rPr>
        <w:t xml:space="preserve"> </w:t>
      </w:r>
      <w:r w:rsidRPr="006D6700">
        <w:rPr>
          <w:szCs w:val="22"/>
          <w:lang w:val="it-IT"/>
        </w:rPr>
        <w:t xml:space="preserve">në </w:t>
      </w:r>
      <w:r w:rsidR="00F13615" w:rsidRPr="006D6700">
        <w:rPr>
          <w:szCs w:val="22"/>
          <w:lang w:val="it-IT"/>
        </w:rPr>
        <w:t xml:space="preserve"> </w:t>
      </w:r>
      <w:r w:rsidRPr="006D6700">
        <w:rPr>
          <w:szCs w:val="22"/>
          <w:lang w:val="it-IT"/>
        </w:rPr>
        <w:t xml:space="preserve">komunën Trebinjë, </w:t>
      </w:r>
      <w:r w:rsidR="00F13615" w:rsidRPr="006D6700">
        <w:rPr>
          <w:szCs w:val="22"/>
          <w:lang w:val="it-IT"/>
        </w:rPr>
        <w:t xml:space="preserve"> </w:t>
      </w:r>
      <w:r w:rsidRPr="006D6700">
        <w:rPr>
          <w:szCs w:val="22"/>
          <w:lang w:val="it-IT"/>
        </w:rPr>
        <w:t xml:space="preserve">qarku </w:t>
      </w:r>
      <w:r w:rsidR="00F13615" w:rsidRPr="006D6700">
        <w:rPr>
          <w:szCs w:val="22"/>
          <w:lang w:val="it-IT"/>
        </w:rPr>
        <w:t xml:space="preserve"> </w:t>
      </w:r>
      <w:r w:rsidRPr="006D6700">
        <w:rPr>
          <w:szCs w:val="22"/>
          <w:lang w:val="it-IT"/>
        </w:rPr>
        <w:t xml:space="preserve">Korçë, </w:t>
      </w:r>
      <w:r w:rsidR="00F13615" w:rsidRPr="006D6700">
        <w:rPr>
          <w:szCs w:val="22"/>
          <w:lang w:val="it-IT"/>
        </w:rPr>
        <w:t xml:space="preserve"> </w:t>
      </w:r>
      <w:r w:rsidRPr="006D6700">
        <w:rPr>
          <w:szCs w:val="22"/>
          <w:lang w:val="it-IT"/>
        </w:rPr>
        <w:t xml:space="preserve">më 24 tetor </w:t>
      </w:r>
      <w:r w:rsidR="00F13615" w:rsidRPr="006D6700">
        <w:rPr>
          <w:szCs w:val="22"/>
          <w:lang w:val="it-IT"/>
        </w:rPr>
        <w:t xml:space="preserve"> </w:t>
      </w:r>
      <w:r w:rsidRPr="006D6700">
        <w:rPr>
          <w:szCs w:val="22"/>
          <w:lang w:val="it-IT"/>
        </w:rPr>
        <w:t xml:space="preserve">2010, t’i </w:t>
      </w:r>
      <w:r w:rsidR="00F13615" w:rsidRPr="006D6700">
        <w:rPr>
          <w:szCs w:val="22"/>
          <w:lang w:val="it-IT"/>
        </w:rPr>
        <w:t xml:space="preserve"> </w:t>
      </w:r>
      <w:r w:rsidRPr="006D6700">
        <w:rPr>
          <w:szCs w:val="22"/>
          <w:lang w:val="it-IT"/>
        </w:rPr>
        <w:t xml:space="preserve">jepet </w:t>
      </w:r>
      <w:r w:rsidR="00F13615" w:rsidRPr="006D6700">
        <w:rPr>
          <w:szCs w:val="22"/>
          <w:lang w:val="it-IT"/>
        </w:rPr>
        <w:t xml:space="preserve"> </w:t>
      </w:r>
      <w:r w:rsidRPr="006D6700">
        <w:rPr>
          <w:szCs w:val="22"/>
          <w:lang w:val="it-IT"/>
        </w:rPr>
        <w:t xml:space="preserve">një fond </w:t>
      </w:r>
      <w:r w:rsidR="00F13615" w:rsidRPr="006D6700">
        <w:rPr>
          <w:szCs w:val="22"/>
          <w:lang w:val="it-IT"/>
        </w:rPr>
        <w:t xml:space="preserve"> </w:t>
      </w:r>
      <w:r w:rsidRPr="006D6700">
        <w:rPr>
          <w:szCs w:val="22"/>
          <w:lang w:val="it-IT"/>
        </w:rPr>
        <w:t xml:space="preserve">shtesë </w:t>
      </w:r>
      <w:r w:rsidR="00F13615" w:rsidRPr="006D6700">
        <w:rPr>
          <w:szCs w:val="22"/>
          <w:lang w:val="it-IT"/>
        </w:rPr>
        <w:t xml:space="preserve"> </w:t>
      </w:r>
      <w:r w:rsidRPr="006D6700">
        <w:rPr>
          <w:szCs w:val="22"/>
          <w:lang w:val="it-IT"/>
        </w:rPr>
        <w:t>prej 1 542 000  (një milion e pesëqind e dyzet e dy mijë) lekësh, të ndarë përkatësisht:</w:t>
      </w:r>
    </w:p>
    <w:p w:rsidR="002A6524" w:rsidRPr="006D6700" w:rsidRDefault="002A6524" w:rsidP="00AD59BB">
      <w:pPr>
        <w:pStyle w:val="Paragrafi"/>
        <w:rPr>
          <w:szCs w:val="22"/>
          <w:lang w:val="it-IT"/>
        </w:rPr>
      </w:pPr>
      <w:r w:rsidRPr="006D6700">
        <w:rPr>
          <w:szCs w:val="22"/>
          <w:lang w:val="it-IT"/>
        </w:rPr>
        <w:t>- 542 000 (pesëqind e dyzet e dy mijë) lekë për paga e sigurime;</w:t>
      </w:r>
    </w:p>
    <w:p w:rsidR="002A6524" w:rsidRPr="006D6700" w:rsidRDefault="002A6524" w:rsidP="00AD59BB">
      <w:pPr>
        <w:pStyle w:val="Paragrafi"/>
        <w:rPr>
          <w:szCs w:val="22"/>
          <w:lang w:val="it-IT"/>
        </w:rPr>
      </w:pPr>
      <w:r w:rsidRPr="006D6700">
        <w:rPr>
          <w:szCs w:val="22"/>
          <w:lang w:val="it-IT"/>
        </w:rPr>
        <w:t>- 1 000 000 (një milion) lekë për materiale e shërbime.</w:t>
      </w:r>
    </w:p>
    <w:p w:rsidR="002A6524" w:rsidRPr="0054235F" w:rsidRDefault="002A6524" w:rsidP="00AD59BB">
      <w:pPr>
        <w:pStyle w:val="Paragrafi"/>
        <w:rPr>
          <w:szCs w:val="22"/>
        </w:rPr>
      </w:pPr>
      <w:r w:rsidRPr="0054235F">
        <w:rPr>
          <w:szCs w:val="22"/>
        </w:rPr>
        <w:t xml:space="preserve">2. Ky fond të përballohet nga fondi rezervë i </w:t>
      </w:r>
      <w:r w:rsidR="00D40110" w:rsidRPr="0054235F">
        <w:rPr>
          <w:szCs w:val="22"/>
        </w:rPr>
        <w:t xml:space="preserve">Buxhetit </w:t>
      </w:r>
      <w:r w:rsidRPr="0054235F">
        <w:rPr>
          <w:szCs w:val="22"/>
        </w:rPr>
        <w:t xml:space="preserve">të </w:t>
      </w:r>
      <w:r w:rsidR="00D40110" w:rsidRPr="0054235F">
        <w:rPr>
          <w:szCs w:val="22"/>
        </w:rPr>
        <w:t>Shtetit</w:t>
      </w:r>
      <w:r w:rsidRPr="0054235F">
        <w:rPr>
          <w:szCs w:val="22"/>
        </w:rPr>
        <w:t>.</w:t>
      </w:r>
    </w:p>
    <w:p w:rsidR="002A6524" w:rsidRPr="006D6700" w:rsidRDefault="002A6524" w:rsidP="00AD59BB">
      <w:pPr>
        <w:pStyle w:val="Paragrafi"/>
        <w:rPr>
          <w:szCs w:val="22"/>
          <w:lang w:val="it-IT"/>
        </w:rPr>
      </w:pPr>
      <w:r w:rsidRPr="006D6700">
        <w:rPr>
          <w:szCs w:val="22"/>
          <w:lang w:val="it-IT"/>
        </w:rPr>
        <w:t xml:space="preserve">3. Ngarkohen Ministria e Financave  dhe  Komisioni Qendror i Zgjedhjeve për zbatimin e këtij vendimi. </w:t>
      </w:r>
    </w:p>
    <w:p w:rsidR="002A6524" w:rsidRPr="006D6700" w:rsidRDefault="002A6524" w:rsidP="00AD59BB">
      <w:pPr>
        <w:pStyle w:val="Paragrafi"/>
        <w:rPr>
          <w:szCs w:val="22"/>
          <w:lang w:val="it-IT"/>
        </w:rPr>
      </w:pPr>
      <w:r w:rsidRPr="006D6700">
        <w:rPr>
          <w:szCs w:val="22"/>
          <w:lang w:val="it-IT"/>
        </w:rPr>
        <w:t>Ky vendim hyn në fuqi menjëherë dhe botohet në Fletoren Zyrtare.</w:t>
      </w:r>
    </w:p>
    <w:p w:rsidR="002A6524" w:rsidRPr="006D6700" w:rsidRDefault="002A6524" w:rsidP="00AD59BB">
      <w:pPr>
        <w:pStyle w:val="Autoriteti"/>
        <w:keepNext w:val="0"/>
        <w:rPr>
          <w:lang w:val="it-IT"/>
        </w:rPr>
      </w:pPr>
      <w:r w:rsidRPr="006D6700">
        <w:rPr>
          <w:lang w:val="it-IT"/>
        </w:rPr>
        <w:t> Kryeministri</w:t>
      </w:r>
    </w:p>
    <w:p w:rsidR="002A6524" w:rsidRPr="006D6700" w:rsidRDefault="002A6524" w:rsidP="00AD59BB">
      <w:pPr>
        <w:pStyle w:val="AutoritetiEmer"/>
        <w:rPr>
          <w:lang w:val="it-IT"/>
        </w:rPr>
      </w:pPr>
      <w:r w:rsidRPr="006D6700">
        <w:rPr>
          <w:lang w:val="it-IT"/>
        </w:rPr>
        <w:t>Sali Berisha</w:t>
      </w:r>
    </w:p>
    <w:p w:rsidR="008E784F" w:rsidRPr="006D6700" w:rsidRDefault="008E784F" w:rsidP="00AD59BB">
      <w:pPr>
        <w:pStyle w:val="Akti"/>
        <w:keepNext w:val="0"/>
        <w:rPr>
          <w:lang w:val="it-IT"/>
        </w:rPr>
      </w:pPr>
    </w:p>
    <w:p w:rsidR="002A6524" w:rsidRPr="006D6700" w:rsidRDefault="002A6524" w:rsidP="00AD59BB">
      <w:pPr>
        <w:pStyle w:val="Akti"/>
        <w:keepNext w:val="0"/>
        <w:rPr>
          <w:lang w:val="it-IT"/>
        </w:rPr>
      </w:pPr>
      <w:r w:rsidRPr="006D6700">
        <w:rPr>
          <w:lang w:val="it-IT"/>
        </w:rPr>
        <w:t>VENDIM</w:t>
      </w:r>
    </w:p>
    <w:p w:rsidR="002A6524" w:rsidRPr="006D6700" w:rsidRDefault="002A6524" w:rsidP="00AD59BB">
      <w:pPr>
        <w:pStyle w:val="NumriData"/>
        <w:keepNext w:val="0"/>
        <w:rPr>
          <w:szCs w:val="22"/>
          <w:lang w:val="it-IT"/>
        </w:rPr>
      </w:pPr>
      <w:r w:rsidRPr="006D6700">
        <w:rPr>
          <w:szCs w:val="22"/>
          <w:lang w:val="it-IT"/>
        </w:rPr>
        <w:t>Nr.805, datë 6.10.2010</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Titulli"/>
        <w:keepNext w:val="0"/>
        <w:rPr>
          <w:lang w:val="it-IT"/>
        </w:rPr>
      </w:pPr>
      <w:r w:rsidRPr="006D6700">
        <w:rPr>
          <w:lang w:val="it-IT"/>
        </w:rPr>
        <w:t>PËR DISA SHTESA NË VENDIMIN NR.591</w:t>
      </w:r>
      <w:r w:rsidR="00492534" w:rsidRPr="006D6700">
        <w:rPr>
          <w:lang w:val="it-IT"/>
        </w:rPr>
        <w:t>, DATË 23.7.2010 TË KËSHILLIT TË MINISTRAVE</w:t>
      </w:r>
      <w:r w:rsidRPr="006D6700">
        <w:rPr>
          <w:lang w:val="it-IT"/>
        </w:rPr>
        <w:t xml:space="preserve"> “PËR DISIPLINIMIN E PËRDORIMIT TË FONDEVE BUXHETORE”, </w:t>
      </w:r>
    </w:p>
    <w:p w:rsidR="002A6524" w:rsidRPr="006D6700" w:rsidRDefault="002A6524" w:rsidP="00AD59BB">
      <w:pPr>
        <w:pStyle w:val="Titulli"/>
        <w:keepNext w:val="0"/>
        <w:rPr>
          <w:lang w:val="it-IT"/>
        </w:rPr>
      </w:pPr>
      <w:r w:rsidRPr="006D6700">
        <w:rPr>
          <w:lang w:val="it-IT"/>
        </w:rPr>
        <w:t>TË NDRYSHUAR</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Paragrafi"/>
        <w:rPr>
          <w:szCs w:val="22"/>
          <w:lang w:val="it-IT"/>
        </w:rPr>
      </w:pPr>
      <w:r w:rsidRPr="006D6700">
        <w:rPr>
          <w:szCs w:val="22"/>
          <w:lang w:val="it-IT"/>
        </w:rPr>
        <w:t>Në mbështetje të nenit 100 të Kushtetutës, të ligj</w:t>
      </w:r>
      <w:r w:rsidR="00492534" w:rsidRPr="006D6700">
        <w:rPr>
          <w:szCs w:val="22"/>
          <w:lang w:val="it-IT"/>
        </w:rPr>
        <w:t>it nr.9643, datë 20.11.2006</w:t>
      </w:r>
      <w:r w:rsidRPr="006D6700">
        <w:rPr>
          <w:szCs w:val="22"/>
          <w:lang w:val="it-IT"/>
        </w:rPr>
        <w:t xml:space="preserve"> “Për prokurimin publik”,</w:t>
      </w:r>
      <w:r w:rsidR="00492534" w:rsidRPr="006D6700">
        <w:rPr>
          <w:szCs w:val="22"/>
          <w:lang w:val="it-IT"/>
        </w:rPr>
        <w:t xml:space="preserve"> të ndryshuar, të shkronjës “ç” të pikës 3 të kreut I</w:t>
      </w:r>
      <w:r w:rsidRPr="006D6700">
        <w:rPr>
          <w:szCs w:val="22"/>
          <w:lang w:val="it-IT"/>
        </w:rPr>
        <w:t xml:space="preserve"> t</w:t>
      </w:r>
      <w:r w:rsidR="00492534" w:rsidRPr="006D6700">
        <w:rPr>
          <w:szCs w:val="22"/>
          <w:lang w:val="it-IT"/>
        </w:rPr>
        <w:t>ë vendimit nr.1, datë 10.1.2007</w:t>
      </w:r>
      <w:r w:rsidR="00C25D77" w:rsidRPr="006D6700">
        <w:rPr>
          <w:szCs w:val="22"/>
          <w:lang w:val="it-IT"/>
        </w:rPr>
        <w:t>  të Këshillit të Ministrave</w:t>
      </w:r>
      <w:r w:rsidRPr="006D6700">
        <w:rPr>
          <w:szCs w:val="22"/>
          <w:lang w:val="it-IT"/>
        </w:rPr>
        <w:t xml:space="preserve"> “Për miratimin e rregullave të prokurimit publik”, të nd</w:t>
      </w:r>
      <w:r w:rsidR="003052FE" w:rsidRPr="006D6700">
        <w:rPr>
          <w:szCs w:val="22"/>
          <w:lang w:val="it-IT"/>
        </w:rPr>
        <w:t>r</w:t>
      </w:r>
      <w:r w:rsidRPr="006D6700">
        <w:rPr>
          <w:szCs w:val="22"/>
          <w:lang w:val="it-IT"/>
        </w:rPr>
        <w:t xml:space="preserve">yshuar, të ligjit nr.9936, </w:t>
      </w:r>
      <w:r w:rsidR="00492534" w:rsidRPr="006D6700">
        <w:rPr>
          <w:szCs w:val="22"/>
          <w:lang w:val="it-IT"/>
        </w:rPr>
        <w:t>datë 26.6.2008</w:t>
      </w:r>
      <w:r w:rsidRPr="006D6700">
        <w:rPr>
          <w:szCs w:val="22"/>
          <w:lang w:val="it-IT"/>
        </w:rPr>
        <w:t xml:space="preserve"> “Për menaxhimin e sistemit buxhetor në Republik</w:t>
      </w:r>
      <w:r w:rsidR="00492534" w:rsidRPr="006D6700">
        <w:rPr>
          <w:szCs w:val="22"/>
          <w:lang w:val="it-IT"/>
        </w:rPr>
        <w:t>ën e Shqipërisë”</w:t>
      </w:r>
      <w:r w:rsidRPr="006D6700">
        <w:rPr>
          <w:szCs w:val="22"/>
          <w:lang w:val="it-IT"/>
        </w:rPr>
        <w:t xml:space="preserve"> dhe të  ligjit nr.10</w:t>
      </w:r>
      <w:r w:rsidR="00492534" w:rsidRPr="006D6700">
        <w:rPr>
          <w:szCs w:val="22"/>
          <w:lang w:val="it-IT"/>
        </w:rPr>
        <w:t xml:space="preserve"> 190, datë 26.11.2009 “Për buxhetin e vitit 2010”</w:t>
      </w:r>
      <w:r w:rsidR="00C25D77" w:rsidRPr="006D6700">
        <w:rPr>
          <w:szCs w:val="22"/>
          <w:lang w:val="it-IT"/>
        </w:rPr>
        <w:t>,</w:t>
      </w:r>
      <w:r w:rsidRPr="006D6700">
        <w:rPr>
          <w:szCs w:val="22"/>
          <w:lang w:val="it-IT"/>
        </w:rPr>
        <w:t xml:space="preserve"> të ndryshuar, me propozimin e Ministrit të Financave, Këshilli i Ministrave</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VENDOSI"/>
        <w:keepNext w:val="0"/>
        <w:rPr>
          <w:lang w:val="it-IT"/>
        </w:rPr>
      </w:pPr>
      <w:r w:rsidRPr="006D6700">
        <w:rPr>
          <w:lang w:val="it-IT"/>
        </w:rPr>
        <w:t>VENDOSI:</w:t>
      </w:r>
    </w:p>
    <w:p w:rsidR="002A6524" w:rsidRPr="006D6700" w:rsidRDefault="002A6524" w:rsidP="00AD59BB">
      <w:pPr>
        <w:pStyle w:val="Paragrafi"/>
        <w:rPr>
          <w:szCs w:val="22"/>
          <w:lang w:val="it-IT"/>
        </w:rPr>
      </w:pPr>
      <w:r w:rsidRPr="006D6700">
        <w:rPr>
          <w:szCs w:val="22"/>
          <w:lang w:val="it-IT"/>
        </w:rPr>
        <w:t> </w:t>
      </w:r>
    </w:p>
    <w:p w:rsidR="002A6524" w:rsidRPr="006D6700" w:rsidRDefault="002A6524" w:rsidP="00AD59BB">
      <w:pPr>
        <w:pStyle w:val="Paragrafi"/>
        <w:rPr>
          <w:szCs w:val="22"/>
          <w:lang w:val="it-IT"/>
        </w:rPr>
      </w:pPr>
      <w:r w:rsidRPr="006D6700">
        <w:rPr>
          <w:szCs w:val="22"/>
          <w:lang w:val="it-IT"/>
        </w:rPr>
        <w:t>Në fund të shkr</w:t>
      </w:r>
      <w:r w:rsidR="00492534" w:rsidRPr="006D6700">
        <w:rPr>
          <w:szCs w:val="22"/>
          <w:lang w:val="it-IT"/>
        </w:rPr>
        <w:t>onjës “dh” të pikës 1</w:t>
      </w:r>
      <w:r w:rsidRPr="006D6700">
        <w:rPr>
          <w:szCs w:val="22"/>
          <w:lang w:val="it-IT"/>
        </w:rPr>
        <w:t xml:space="preserve"> të vendimit nr.591</w:t>
      </w:r>
      <w:r w:rsidR="00492534" w:rsidRPr="006D6700">
        <w:rPr>
          <w:szCs w:val="22"/>
          <w:lang w:val="it-IT"/>
        </w:rPr>
        <w:t>, datë 23.7.2010</w:t>
      </w:r>
      <w:r w:rsidRPr="006D6700">
        <w:rPr>
          <w:szCs w:val="22"/>
          <w:lang w:val="it-IT"/>
        </w:rPr>
        <w:t xml:space="preserve"> të Këshillit të Ministrave, të ndryshuar, shtohen paragrafët, me këtë përmbajtje: </w:t>
      </w:r>
    </w:p>
    <w:p w:rsidR="002A6524" w:rsidRPr="006D6700" w:rsidRDefault="002A6524" w:rsidP="00AD59BB">
      <w:pPr>
        <w:pStyle w:val="Paragrafi"/>
        <w:rPr>
          <w:szCs w:val="22"/>
          <w:lang w:val="it-IT"/>
        </w:rPr>
      </w:pPr>
      <w:r w:rsidRPr="006D6700">
        <w:rPr>
          <w:szCs w:val="22"/>
          <w:lang w:val="it-IT"/>
        </w:rPr>
        <w:t xml:space="preserve"> “Përjashtimisht, lejohet Ministria e Shëndetësisë, Drejtoria e Shëndetit Publik, Korçë, si autoritet kontraktor, të vijojë normalisht kryerjen e procedurave të prokurimit për objektin “Rikonstruksion dhe shtesë kati për ndërtesën e klinikës dentare”. </w:t>
      </w:r>
    </w:p>
    <w:p w:rsidR="002A6524" w:rsidRPr="0054235F" w:rsidRDefault="0046760A" w:rsidP="00AD59BB">
      <w:pPr>
        <w:pStyle w:val="Paragrafi"/>
        <w:rPr>
          <w:szCs w:val="22"/>
        </w:rPr>
      </w:pPr>
      <w:r>
        <w:rPr>
          <w:szCs w:val="22"/>
        </w:rPr>
        <w:t>Përjashtimisht, lejohet</w:t>
      </w:r>
      <w:r w:rsidR="002A6524" w:rsidRPr="0054235F">
        <w:rPr>
          <w:szCs w:val="22"/>
        </w:rPr>
        <w:t xml:space="preserve"> Ministria e Shëndetësisë, Drejtoria e Spitalit, Korçë</w:t>
      </w:r>
      <w:r>
        <w:rPr>
          <w:szCs w:val="22"/>
        </w:rPr>
        <w:t>, si autoritet</w:t>
      </w:r>
      <w:r w:rsidR="002A6524" w:rsidRPr="0054235F">
        <w:rPr>
          <w:szCs w:val="22"/>
        </w:rPr>
        <w:t xml:space="preserve"> kontraktor, të vijojë normalisht kryerjen e procedurave të prokurimit për objektin “Ndërtimi i sistemit të ngrohjes dhe ujit sanitar për spitalin e Korçës”.</w:t>
      </w:r>
    </w:p>
    <w:p w:rsidR="002A6524" w:rsidRPr="0054235F" w:rsidRDefault="002A6524" w:rsidP="00AD59BB">
      <w:pPr>
        <w:pStyle w:val="Paragrafi"/>
        <w:rPr>
          <w:szCs w:val="22"/>
        </w:rPr>
      </w:pPr>
      <w:r w:rsidRPr="0054235F">
        <w:rPr>
          <w:szCs w:val="22"/>
        </w:rPr>
        <w:t>Përjashtimisht, lejohet Ministria e Arsimit dhe Shkencës dhe instituconet e saj të varësisë, si autoritet</w:t>
      </w:r>
      <w:r w:rsidR="009360F8">
        <w:rPr>
          <w:szCs w:val="22"/>
        </w:rPr>
        <w:t>e</w:t>
      </w:r>
      <w:r w:rsidRPr="0054235F">
        <w:rPr>
          <w:szCs w:val="22"/>
        </w:rPr>
        <w:t xml:space="preserve"> kontraktore, të vijojnë normalisht kryerjen e procedurave të prokurimit dhe lidhjen e kontratave për projektet dhe shërbimet</w:t>
      </w:r>
      <w:r w:rsidR="00C1665A" w:rsidRPr="0054235F">
        <w:rPr>
          <w:szCs w:val="22"/>
        </w:rPr>
        <w:t>,</w:t>
      </w:r>
      <w:r w:rsidRPr="0054235F">
        <w:rPr>
          <w:szCs w:val="22"/>
        </w:rPr>
        <w:t xml:space="preserve"> si më poshtë vijon:</w:t>
      </w:r>
    </w:p>
    <w:p w:rsidR="002A6524" w:rsidRPr="006D6700" w:rsidRDefault="002A6524" w:rsidP="00AD59BB">
      <w:pPr>
        <w:pStyle w:val="Paragrafi"/>
        <w:rPr>
          <w:szCs w:val="22"/>
          <w:lang w:val="it-IT"/>
        </w:rPr>
      </w:pPr>
      <w:r w:rsidRPr="006D6700">
        <w:rPr>
          <w:szCs w:val="22"/>
          <w:lang w:val="it-IT"/>
        </w:rPr>
        <w:t>i) Për blerjen e pajisjeve elektronike të laboratorëve të informatikës për arsimin e mesëm profesional, me fondet e miratuara me vendi</w:t>
      </w:r>
      <w:r w:rsidR="007D062C" w:rsidRPr="006D6700">
        <w:rPr>
          <w:szCs w:val="22"/>
          <w:lang w:val="it-IT"/>
        </w:rPr>
        <w:t>min nr.748</w:t>
      </w:r>
      <w:r w:rsidR="009360F8" w:rsidRPr="006D6700">
        <w:rPr>
          <w:szCs w:val="22"/>
          <w:lang w:val="it-IT"/>
        </w:rPr>
        <w:t>,</w:t>
      </w:r>
      <w:r w:rsidR="007D062C" w:rsidRPr="006D6700">
        <w:rPr>
          <w:szCs w:val="22"/>
          <w:lang w:val="it-IT"/>
        </w:rPr>
        <w:t xml:space="preserve"> datë 15.9.2010</w:t>
      </w:r>
      <w:r w:rsidRPr="006D6700">
        <w:rPr>
          <w:szCs w:val="22"/>
          <w:lang w:val="it-IT"/>
        </w:rPr>
        <w:t xml:space="preserve"> të Këshillit të Ministrave.</w:t>
      </w:r>
    </w:p>
    <w:p w:rsidR="002A6524" w:rsidRPr="0054235F" w:rsidRDefault="002A6524" w:rsidP="00AD59BB">
      <w:pPr>
        <w:pStyle w:val="Paragrafi"/>
        <w:rPr>
          <w:szCs w:val="22"/>
        </w:rPr>
      </w:pPr>
      <w:r w:rsidRPr="0054235F">
        <w:rPr>
          <w:szCs w:val="22"/>
        </w:rPr>
        <w:t>ii) Për blerjen e librave artistikë për krijimin e  fondit të  bibliotekave  për vitin shkollor 2010, në të gjitha drejtoritë rajonale arsimore dhe zyrat arsimore në rrethe.</w:t>
      </w:r>
    </w:p>
    <w:p w:rsidR="002A6524" w:rsidRPr="0054235F" w:rsidRDefault="002A6524" w:rsidP="00AD59BB">
      <w:pPr>
        <w:pStyle w:val="Paragrafi"/>
        <w:rPr>
          <w:szCs w:val="22"/>
        </w:rPr>
      </w:pPr>
      <w:r w:rsidRPr="0054235F">
        <w:rPr>
          <w:szCs w:val="22"/>
        </w:rPr>
        <w:t xml:space="preserve">iii)  Për blerjen e mallrave, shërbimeve, rikonstruksioneve dhe ndërtimit të objekteve në institucionet e arsimit të lartë, të cilat kanë si burim financimi fonde nga të ardhurat dytësore apo donatorët. </w:t>
      </w:r>
    </w:p>
    <w:p w:rsidR="002A6524" w:rsidRPr="0054235F" w:rsidRDefault="002A6524" w:rsidP="00AD59BB">
      <w:pPr>
        <w:pStyle w:val="Paragrafi"/>
        <w:rPr>
          <w:szCs w:val="22"/>
        </w:rPr>
      </w:pPr>
      <w:r w:rsidRPr="0054235F">
        <w:rPr>
          <w:szCs w:val="22"/>
        </w:rPr>
        <w:t>iv)  Për blerjen e mallrave, shërbimeve, rikonstruksioneve dhe ndërtimit të objekteve në institucionet e sistemit të arsimit dhe njësitë e pushtetit vendor, të cilat kanë si burim financimi, fonde  në kuadër të projektit “Cilësi dhe barazi në arsim</w:t>
      </w:r>
      <w:r w:rsidR="007D062C" w:rsidRPr="0054235F">
        <w:rPr>
          <w:szCs w:val="22"/>
        </w:rPr>
        <w:t>.</w:t>
      </w:r>
      <w:r w:rsidRPr="0054235F">
        <w:rPr>
          <w:szCs w:val="22"/>
        </w:rPr>
        <w:t>”.</w:t>
      </w:r>
    </w:p>
    <w:p w:rsidR="002A6524" w:rsidRPr="0054235F" w:rsidRDefault="002A6524" w:rsidP="00AD59BB">
      <w:pPr>
        <w:pStyle w:val="Paragrafi"/>
        <w:rPr>
          <w:szCs w:val="22"/>
        </w:rPr>
      </w:pPr>
      <w:r w:rsidRPr="0054235F">
        <w:rPr>
          <w:szCs w:val="22"/>
        </w:rPr>
        <w:t>Ky vendim hyn në fuqi menjëherë dhe botohet në Fletoren Zyrtare.</w:t>
      </w:r>
    </w:p>
    <w:p w:rsidR="002A6524" w:rsidRPr="0054235F" w:rsidRDefault="002A6524" w:rsidP="00AD59BB">
      <w:pPr>
        <w:pStyle w:val="Paragrafi"/>
        <w:rPr>
          <w:szCs w:val="22"/>
        </w:rPr>
      </w:pPr>
      <w:r w:rsidRPr="0054235F">
        <w:rPr>
          <w:szCs w:val="22"/>
        </w:rPr>
        <w:t> </w:t>
      </w:r>
    </w:p>
    <w:p w:rsidR="002A6524" w:rsidRPr="006D6700" w:rsidRDefault="002A6524" w:rsidP="00AD59BB">
      <w:pPr>
        <w:pStyle w:val="Autoriteti"/>
        <w:keepNext w:val="0"/>
        <w:rPr>
          <w:lang w:val="it-IT"/>
        </w:rPr>
      </w:pPr>
      <w:r w:rsidRPr="006D6700">
        <w:rPr>
          <w:lang w:val="it-IT"/>
        </w:rPr>
        <w:t>Kryeministri</w:t>
      </w:r>
    </w:p>
    <w:p w:rsidR="002A6524" w:rsidRPr="006D6700" w:rsidRDefault="002A6524" w:rsidP="00AD59BB">
      <w:pPr>
        <w:pStyle w:val="AutoritetiEmer"/>
        <w:rPr>
          <w:lang w:val="it-IT"/>
        </w:rPr>
      </w:pPr>
      <w:r w:rsidRPr="006D6700">
        <w:rPr>
          <w:lang w:val="it-IT"/>
        </w:rPr>
        <w:t>Sali Berisha</w:t>
      </w:r>
    </w:p>
    <w:p w:rsidR="002A6524" w:rsidRPr="006D6700" w:rsidRDefault="002A6524" w:rsidP="00AD59BB">
      <w:pPr>
        <w:pStyle w:val="Paragrafi"/>
        <w:rPr>
          <w:szCs w:val="22"/>
          <w:lang w:val="it-IT"/>
        </w:rPr>
      </w:pPr>
    </w:p>
    <w:p w:rsidR="002A6524" w:rsidRPr="006D6700" w:rsidRDefault="002A6524" w:rsidP="00AD59BB">
      <w:pPr>
        <w:pStyle w:val="Akti"/>
        <w:keepNext w:val="0"/>
        <w:rPr>
          <w:lang w:val="it-IT"/>
        </w:rPr>
      </w:pPr>
    </w:p>
    <w:p w:rsidR="002A6524" w:rsidRPr="006D6700" w:rsidRDefault="002A6524" w:rsidP="00AD59BB">
      <w:pPr>
        <w:pStyle w:val="Akti"/>
        <w:keepNext w:val="0"/>
        <w:rPr>
          <w:lang w:val="it-IT"/>
        </w:rPr>
      </w:pPr>
    </w:p>
    <w:p w:rsidR="002A6524" w:rsidRPr="006D6700" w:rsidRDefault="002A6524" w:rsidP="00AD59BB">
      <w:pPr>
        <w:pStyle w:val="Akti"/>
        <w:keepNext w:val="0"/>
        <w:rPr>
          <w:lang w:val="it-IT"/>
        </w:rPr>
      </w:pPr>
    </w:p>
    <w:p w:rsidR="00957974" w:rsidRPr="006D6700" w:rsidRDefault="00957974" w:rsidP="00AD59BB">
      <w:pPr>
        <w:pStyle w:val="Akti"/>
        <w:keepNext w:val="0"/>
        <w:rPr>
          <w:lang w:val="it-IT"/>
        </w:rPr>
      </w:pPr>
    </w:p>
    <w:p w:rsidR="00957974" w:rsidRPr="006D6700" w:rsidRDefault="00957974" w:rsidP="00AD59BB">
      <w:pPr>
        <w:pStyle w:val="Akti"/>
        <w:keepNext w:val="0"/>
        <w:rPr>
          <w:lang w:val="it-IT"/>
        </w:rPr>
      </w:pPr>
    </w:p>
    <w:p w:rsidR="00A26801" w:rsidRPr="006D6700" w:rsidRDefault="00A26801" w:rsidP="00AD59BB">
      <w:pPr>
        <w:pStyle w:val="Akti"/>
        <w:keepNext w:val="0"/>
        <w:rPr>
          <w:lang w:val="it-IT"/>
        </w:rPr>
      </w:pPr>
    </w:p>
    <w:p w:rsidR="00A26801" w:rsidRPr="006D6700" w:rsidRDefault="00A26801" w:rsidP="00AD59BB">
      <w:pPr>
        <w:pStyle w:val="Akti"/>
        <w:keepNext w:val="0"/>
        <w:rPr>
          <w:lang w:val="it-IT"/>
        </w:rPr>
      </w:pPr>
    </w:p>
    <w:p w:rsidR="008E784F" w:rsidRPr="006D6700" w:rsidRDefault="008E784F" w:rsidP="00AD59BB">
      <w:pPr>
        <w:pStyle w:val="Akti"/>
        <w:keepNext w:val="0"/>
        <w:rPr>
          <w:lang w:val="it-IT"/>
        </w:rPr>
      </w:pPr>
    </w:p>
    <w:p w:rsidR="00957974" w:rsidRPr="006D6700" w:rsidRDefault="00957974" w:rsidP="00AD59BB">
      <w:pPr>
        <w:pStyle w:val="Akti"/>
        <w:keepNext w:val="0"/>
        <w:rPr>
          <w:lang w:val="it-IT"/>
        </w:rPr>
      </w:pPr>
      <w:r w:rsidRPr="006D6700">
        <w:rPr>
          <w:lang w:val="it-IT"/>
        </w:rPr>
        <w:t>VENDIM</w:t>
      </w:r>
    </w:p>
    <w:p w:rsidR="00957974" w:rsidRPr="006D6700" w:rsidRDefault="00957974" w:rsidP="00AD59BB">
      <w:pPr>
        <w:pStyle w:val="NumriData"/>
        <w:keepNext w:val="0"/>
        <w:rPr>
          <w:szCs w:val="22"/>
          <w:lang w:val="it-IT"/>
        </w:rPr>
      </w:pPr>
      <w:r w:rsidRPr="006D6700">
        <w:rPr>
          <w:szCs w:val="22"/>
          <w:lang w:val="it-IT"/>
        </w:rPr>
        <w:t> Nr.806, datë 6.10.2010</w:t>
      </w:r>
    </w:p>
    <w:p w:rsidR="00957974" w:rsidRPr="006D6700" w:rsidRDefault="00957974" w:rsidP="00AD59BB">
      <w:pPr>
        <w:pStyle w:val="Paragrafi"/>
        <w:rPr>
          <w:szCs w:val="22"/>
          <w:lang w:val="it-IT"/>
        </w:rPr>
      </w:pPr>
      <w:r w:rsidRPr="006D6700">
        <w:rPr>
          <w:szCs w:val="22"/>
          <w:lang w:val="it-IT"/>
        </w:rPr>
        <w:t> </w:t>
      </w:r>
    </w:p>
    <w:p w:rsidR="00957974" w:rsidRPr="006D6700" w:rsidRDefault="00957974" w:rsidP="00AD59BB">
      <w:pPr>
        <w:pStyle w:val="Titulli"/>
        <w:keepNext w:val="0"/>
        <w:rPr>
          <w:lang w:val="it-IT"/>
        </w:rPr>
      </w:pPr>
      <w:r w:rsidRPr="006D6700">
        <w:rPr>
          <w:lang w:val="it-IT"/>
        </w:rPr>
        <w:t>PËR MIRATIMIN E LISTËS PARAPRAKE TË PRONAVE TË PALUAJTSHME PUBLIKE, SHTETËRORE, QË TRANSFEROHEN NË PRONËSI OSE NË PËRDORIM TË KOMUNËS PETRAN, TË QARKUT TË GJIROKASTRËS</w:t>
      </w:r>
    </w:p>
    <w:p w:rsidR="00957974" w:rsidRPr="006D6700" w:rsidRDefault="00957974" w:rsidP="00AD59BB">
      <w:pPr>
        <w:pStyle w:val="Paragrafi"/>
        <w:rPr>
          <w:szCs w:val="22"/>
          <w:lang w:val="it-IT"/>
        </w:rPr>
      </w:pPr>
      <w:r w:rsidRPr="006D6700">
        <w:rPr>
          <w:szCs w:val="22"/>
          <w:lang w:val="it-IT"/>
        </w:rPr>
        <w:t> </w:t>
      </w:r>
    </w:p>
    <w:p w:rsidR="00957974" w:rsidRPr="006D6700" w:rsidRDefault="00957974" w:rsidP="00AD59BB">
      <w:pPr>
        <w:pStyle w:val="Paragrafi"/>
        <w:rPr>
          <w:szCs w:val="22"/>
          <w:lang w:val="it-IT"/>
        </w:rPr>
      </w:pPr>
      <w:r w:rsidRPr="006D6700">
        <w:rPr>
          <w:szCs w:val="22"/>
          <w:lang w:val="it-IT"/>
        </w:rPr>
        <w:t>Në mbështetje të nenit 100 të Kush</w:t>
      </w:r>
      <w:r w:rsidR="00AA66DF" w:rsidRPr="006D6700">
        <w:rPr>
          <w:szCs w:val="22"/>
          <w:lang w:val="it-IT"/>
        </w:rPr>
        <w:t>tetutës dhe të neneve 2, 3 e 17</w:t>
      </w:r>
      <w:r w:rsidRPr="006D6700">
        <w:rPr>
          <w:szCs w:val="22"/>
          <w:lang w:val="it-IT"/>
        </w:rPr>
        <w:t xml:space="preserve"> të</w:t>
      </w:r>
      <w:r w:rsidR="00AA66DF" w:rsidRPr="006D6700">
        <w:rPr>
          <w:szCs w:val="22"/>
          <w:lang w:val="it-IT"/>
        </w:rPr>
        <w:t xml:space="preserve"> ligjit nr.8744, datë 22.2.2001</w:t>
      </w:r>
      <w:r w:rsidRPr="006D6700">
        <w:rPr>
          <w:szCs w:val="22"/>
          <w:lang w:val="it-IT"/>
        </w:rPr>
        <w:t xml:space="preserve"> “Për transferimin e pronave të paluajtshme publike të shtetit në njësitë e qeverisjes vendore”, të ndryshuar, me propozimin e Ministrit të Brendshëm, Këshilli i Ministrave </w:t>
      </w:r>
    </w:p>
    <w:p w:rsidR="00957974" w:rsidRPr="006D6700" w:rsidRDefault="00957974" w:rsidP="00AD59BB">
      <w:pPr>
        <w:pStyle w:val="Paragrafi"/>
        <w:rPr>
          <w:szCs w:val="22"/>
          <w:lang w:val="it-IT"/>
        </w:rPr>
      </w:pPr>
      <w:r w:rsidRPr="006D6700">
        <w:rPr>
          <w:szCs w:val="22"/>
          <w:lang w:val="it-IT"/>
        </w:rPr>
        <w:t> </w:t>
      </w:r>
    </w:p>
    <w:p w:rsidR="00957974" w:rsidRPr="006D6700" w:rsidRDefault="00957974" w:rsidP="00AD59BB">
      <w:pPr>
        <w:pStyle w:val="VENDOSI"/>
        <w:keepNext w:val="0"/>
        <w:rPr>
          <w:lang w:val="it-IT"/>
        </w:rPr>
      </w:pPr>
      <w:r w:rsidRPr="006D6700">
        <w:rPr>
          <w:lang w:val="it-IT"/>
        </w:rPr>
        <w:t>VENDOSI</w:t>
      </w:r>
      <w:r w:rsidR="00AA66DF" w:rsidRPr="006D6700">
        <w:rPr>
          <w:lang w:val="it-IT"/>
        </w:rPr>
        <w:t>:</w:t>
      </w:r>
    </w:p>
    <w:p w:rsidR="00957974" w:rsidRPr="006D6700" w:rsidRDefault="00957974" w:rsidP="00AD59BB">
      <w:pPr>
        <w:pStyle w:val="Paragrafi"/>
        <w:rPr>
          <w:szCs w:val="22"/>
          <w:lang w:val="it-IT"/>
        </w:rPr>
      </w:pPr>
      <w:r w:rsidRPr="006D6700">
        <w:rPr>
          <w:szCs w:val="22"/>
          <w:lang w:val="it-IT"/>
        </w:rPr>
        <w:t> </w:t>
      </w:r>
    </w:p>
    <w:p w:rsidR="00957974" w:rsidRPr="006D6700" w:rsidRDefault="00957974" w:rsidP="00AD59BB">
      <w:pPr>
        <w:pStyle w:val="Paragrafi"/>
        <w:rPr>
          <w:szCs w:val="22"/>
          <w:lang w:val="it-IT"/>
        </w:rPr>
      </w:pPr>
      <w:r w:rsidRPr="006D6700">
        <w:rPr>
          <w:szCs w:val="22"/>
          <w:lang w:val="it-IT"/>
        </w:rPr>
        <w:t xml:space="preserve">1. Miratimin e listës paraprake të pronave të paluajtshme publike, shtetërore,  që transferohen në pronësi ose në përdorim të komunës Petran, të qarkut të Gjirokastrës, sipas lidhjes </w:t>
      </w:r>
      <w:r w:rsidR="00AA66DF" w:rsidRPr="006D6700">
        <w:rPr>
          <w:szCs w:val="22"/>
          <w:lang w:val="it-IT"/>
        </w:rPr>
        <w:t>nr.</w:t>
      </w:r>
      <w:r w:rsidRPr="006D6700">
        <w:rPr>
          <w:szCs w:val="22"/>
          <w:lang w:val="it-IT"/>
        </w:rPr>
        <w:t xml:space="preserve">1, e cila i bashkëlidhet këtij vendimi. </w:t>
      </w:r>
    </w:p>
    <w:p w:rsidR="00957974" w:rsidRPr="006D6700" w:rsidRDefault="00957974" w:rsidP="00AD59BB">
      <w:pPr>
        <w:pStyle w:val="Paragrafi"/>
        <w:rPr>
          <w:szCs w:val="22"/>
          <w:lang w:val="it-IT"/>
        </w:rPr>
      </w:pPr>
      <w:r w:rsidRPr="006D6700">
        <w:rPr>
          <w:szCs w:val="22"/>
          <w:lang w:val="it-IT"/>
        </w:rPr>
        <w:t>Lista paraprake, sipas kërkesave të këshillit të kësaj komune, është pjesë e listës së inventarit të pronave të paluajtshme publike, shtetëror</w:t>
      </w:r>
      <w:r w:rsidR="00AA66DF" w:rsidRPr="006D6700">
        <w:rPr>
          <w:szCs w:val="22"/>
          <w:lang w:val="it-IT"/>
        </w:rPr>
        <w:t>e, që janë brenda juridiksionit territorial dhe administrativ të komunës Petran</w:t>
      </w:r>
      <w:r w:rsidRPr="006D6700">
        <w:rPr>
          <w:szCs w:val="22"/>
          <w:lang w:val="it-IT"/>
        </w:rPr>
        <w:t xml:space="preserve"> të qarkut të Gjirokastrës, miratuar me </w:t>
      </w:r>
      <w:r w:rsidR="00AA66DF" w:rsidRPr="006D6700">
        <w:rPr>
          <w:szCs w:val="22"/>
          <w:lang w:val="it-IT"/>
        </w:rPr>
        <w:t>vendimin nr.104, datë 3.2.2008 të Këshillit të Ministrave</w:t>
      </w:r>
      <w:r w:rsidRPr="006D6700">
        <w:rPr>
          <w:szCs w:val="22"/>
          <w:lang w:val="it-IT"/>
        </w:rPr>
        <w:t xml:space="preserve"> “Për miratimin e listës së inventarit të pronave të paluajtshme shtetërore në komunën Petran, të qarkut të Gjirokastrës”. </w:t>
      </w:r>
    </w:p>
    <w:p w:rsidR="00957974" w:rsidRPr="006D6700" w:rsidRDefault="00957974" w:rsidP="00AD59BB">
      <w:pPr>
        <w:pStyle w:val="Paragrafi"/>
        <w:rPr>
          <w:szCs w:val="22"/>
          <w:lang w:val="it-IT"/>
        </w:rPr>
      </w:pPr>
      <w:r w:rsidRPr="006D6700">
        <w:rPr>
          <w:szCs w:val="22"/>
          <w:lang w:val="it-IT"/>
        </w:rPr>
        <w:t>2. Ngarkohen Ministria e Brendshme dhe komuna Petran për zbatimin e këtij vendimi.</w:t>
      </w:r>
    </w:p>
    <w:p w:rsidR="00957974" w:rsidRPr="006D6700" w:rsidRDefault="00957974" w:rsidP="00AD59BB">
      <w:pPr>
        <w:pStyle w:val="Paragrafi"/>
        <w:rPr>
          <w:szCs w:val="22"/>
          <w:lang w:val="it-IT"/>
        </w:rPr>
      </w:pPr>
      <w:r w:rsidRPr="006D6700">
        <w:rPr>
          <w:szCs w:val="22"/>
          <w:lang w:val="it-IT"/>
        </w:rPr>
        <w:t xml:space="preserve">Ky vendim hyn në fuqi pas botimit në  Fletoren Zyrtare. </w:t>
      </w:r>
    </w:p>
    <w:p w:rsidR="00957974" w:rsidRPr="006D6700" w:rsidRDefault="00957974" w:rsidP="00AD59BB">
      <w:pPr>
        <w:pStyle w:val="Paragrafi"/>
        <w:rPr>
          <w:szCs w:val="22"/>
          <w:lang w:val="it-IT"/>
        </w:rPr>
      </w:pPr>
    </w:p>
    <w:p w:rsidR="00957974" w:rsidRPr="0054235F" w:rsidRDefault="00957974" w:rsidP="00AD59BB">
      <w:pPr>
        <w:pStyle w:val="Autoriteti"/>
        <w:keepNext w:val="0"/>
      </w:pPr>
      <w:r w:rsidRPr="0054235F">
        <w:t>Kryeministri</w:t>
      </w:r>
    </w:p>
    <w:p w:rsidR="00957974" w:rsidRPr="0054235F" w:rsidRDefault="00957974" w:rsidP="00AD59BB">
      <w:pPr>
        <w:pStyle w:val="AutoritetiEmer"/>
      </w:pPr>
      <w:r w:rsidRPr="0054235F">
        <w:t>Sali Berisha</w:t>
      </w:r>
    </w:p>
    <w:p w:rsidR="00957974" w:rsidRPr="00671B84" w:rsidRDefault="00957974" w:rsidP="00AD59BB">
      <w:pPr>
        <w:pStyle w:val="Paragrafi"/>
        <w:ind w:firstLine="0"/>
        <w:rPr>
          <w:rFonts w:ascii="Times New Roman" w:hAnsi="Times New Roman"/>
          <w:sz w:val="21"/>
          <w:szCs w:val="21"/>
          <w:lang w:eastAsia="ja-JP"/>
        </w:rPr>
      </w:pPr>
    </w:p>
    <w:p w:rsidR="00F00A7B" w:rsidRDefault="00F00A7B" w:rsidP="00AD59BB">
      <w:pPr>
        <w:pStyle w:val="Paragrafi"/>
        <w:ind w:firstLine="0"/>
        <w:rPr>
          <w:sz w:val="21"/>
          <w:szCs w:val="21"/>
        </w:rPr>
      </w:pPr>
      <w:r w:rsidRPr="00671B84">
        <w:rPr>
          <w:sz w:val="21"/>
          <w:szCs w:val="21"/>
        </w:rPr>
        <w:t>Komuna Petran</w:t>
      </w:r>
      <w:r w:rsidR="00604EBC" w:rsidRPr="00671B84">
        <w:rPr>
          <w:sz w:val="21"/>
          <w:szCs w:val="21"/>
        </w:rPr>
        <w:t xml:space="preserve"> </w:t>
      </w:r>
      <w:r w:rsidR="00604EBC" w:rsidRPr="00671B84">
        <w:rPr>
          <w:sz w:val="21"/>
          <w:szCs w:val="21"/>
        </w:rPr>
        <w:tab/>
      </w:r>
      <w:r w:rsidR="00604EBC" w:rsidRPr="00671B84">
        <w:rPr>
          <w:sz w:val="21"/>
          <w:szCs w:val="21"/>
        </w:rPr>
        <w:tab/>
      </w:r>
      <w:r w:rsidR="00604EBC" w:rsidRPr="00671B84">
        <w:rPr>
          <w:sz w:val="21"/>
          <w:szCs w:val="21"/>
        </w:rPr>
        <w:tab/>
      </w:r>
      <w:r w:rsidR="00604EBC" w:rsidRPr="00671B84">
        <w:rPr>
          <w:sz w:val="21"/>
          <w:szCs w:val="21"/>
        </w:rPr>
        <w:tab/>
      </w:r>
      <w:r w:rsidR="00604EBC" w:rsidRPr="00671B84">
        <w:rPr>
          <w:sz w:val="21"/>
          <w:szCs w:val="21"/>
        </w:rPr>
        <w:tab/>
      </w:r>
      <w:r w:rsidR="00604EBC" w:rsidRPr="00671B84">
        <w:rPr>
          <w:sz w:val="21"/>
          <w:szCs w:val="21"/>
        </w:rPr>
        <w:tab/>
      </w:r>
      <w:r w:rsidR="00604EBC" w:rsidRPr="00671B84">
        <w:rPr>
          <w:sz w:val="21"/>
          <w:szCs w:val="21"/>
        </w:rPr>
        <w:tab/>
      </w:r>
      <w:r w:rsidR="00484857" w:rsidRPr="00671B84">
        <w:rPr>
          <w:sz w:val="21"/>
          <w:szCs w:val="21"/>
        </w:rPr>
        <w:tab/>
      </w:r>
      <w:r w:rsidR="00484857" w:rsidRPr="00671B84">
        <w:rPr>
          <w:sz w:val="21"/>
          <w:szCs w:val="21"/>
        </w:rPr>
        <w:tab/>
      </w:r>
      <w:r w:rsidR="008E784F">
        <w:rPr>
          <w:sz w:val="21"/>
          <w:szCs w:val="21"/>
        </w:rPr>
        <w:tab/>
      </w:r>
      <w:r w:rsidR="00604EBC" w:rsidRPr="00671B84">
        <w:rPr>
          <w:sz w:val="21"/>
          <w:szCs w:val="21"/>
        </w:rPr>
        <w:t>Lidhja</w:t>
      </w:r>
      <w:r w:rsidR="00484857" w:rsidRPr="00671B84">
        <w:rPr>
          <w:sz w:val="21"/>
          <w:szCs w:val="21"/>
        </w:rPr>
        <w:t xml:space="preserve"> nr.</w:t>
      </w:r>
      <w:r w:rsidR="00604EBC" w:rsidRPr="00671B84">
        <w:rPr>
          <w:sz w:val="21"/>
          <w:szCs w:val="21"/>
        </w:rPr>
        <w:t xml:space="preserve"> 1</w:t>
      </w:r>
    </w:p>
    <w:p w:rsidR="00FD1F31" w:rsidRDefault="00FD1F31" w:rsidP="00AD59BB">
      <w:pPr>
        <w:pStyle w:val="Paragrafi"/>
        <w:ind w:firstLine="0"/>
        <w:rPr>
          <w:sz w:val="21"/>
          <w:szCs w:val="21"/>
        </w:rPr>
      </w:pPr>
    </w:p>
    <w:tbl>
      <w:tblPr>
        <w:tblStyle w:val="TableGrid"/>
        <w:tblW w:w="9568" w:type="dxa"/>
        <w:tblLayout w:type="fixed"/>
        <w:tblLook w:val="01E0" w:firstRow="1" w:lastRow="1" w:firstColumn="1" w:lastColumn="1" w:noHBand="0" w:noVBand="0"/>
      </w:tblPr>
      <w:tblGrid>
        <w:gridCol w:w="3472"/>
        <w:gridCol w:w="4446"/>
        <w:gridCol w:w="1650"/>
      </w:tblGrid>
      <w:tr w:rsidR="00FD1F31" w:rsidRPr="00AD6270">
        <w:tc>
          <w:tcPr>
            <w:tcW w:w="3472" w:type="dxa"/>
          </w:tcPr>
          <w:p w:rsidR="00FD1F31" w:rsidRPr="006D6700" w:rsidRDefault="00FD1F31" w:rsidP="00AD59BB">
            <w:pPr>
              <w:pStyle w:val="Tabele"/>
              <w:widowControl w:val="0"/>
              <w:jc w:val="center"/>
              <w:rPr>
                <w:b/>
                <w:sz w:val="21"/>
                <w:szCs w:val="21"/>
                <w:lang w:val="it-IT"/>
              </w:rPr>
            </w:pPr>
            <w:r w:rsidRPr="006D6700">
              <w:rPr>
                <w:b/>
                <w:sz w:val="21"/>
                <w:szCs w:val="21"/>
                <w:lang w:val="it-IT"/>
              </w:rPr>
              <w:t>Numrat rendorë të pronave në listën e inventarit</w:t>
            </w:r>
          </w:p>
        </w:tc>
        <w:tc>
          <w:tcPr>
            <w:tcW w:w="4446" w:type="dxa"/>
          </w:tcPr>
          <w:p w:rsidR="00FD1F31" w:rsidRPr="006D6700" w:rsidRDefault="00BC7B53" w:rsidP="00AD59BB">
            <w:pPr>
              <w:pStyle w:val="Tabele"/>
              <w:widowControl w:val="0"/>
              <w:jc w:val="center"/>
              <w:rPr>
                <w:b/>
                <w:sz w:val="21"/>
                <w:szCs w:val="21"/>
                <w:lang w:val="it-IT"/>
              </w:rPr>
            </w:pPr>
            <w:r w:rsidRPr="006D6700">
              <w:rPr>
                <w:b/>
                <w:sz w:val="21"/>
                <w:szCs w:val="21"/>
                <w:lang w:val="it-IT"/>
              </w:rPr>
              <w:t>Fusha e përdorimit të pronës</w:t>
            </w:r>
          </w:p>
        </w:tc>
        <w:tc>
          <w:tcPr>
            <w:tcW w:w="1650" w:type="dxa"/>
          </w:tcPr>
          <w:p w:rsidR="00FD1F31" w:rsidRPr="00AD6270" w:rsidRDefault="00BC7B53" w:rsidP="00AD59BB">
            <w:pPr>
              <w:pStyle w:val="Tabele"/>
              <w:widowControl w:val="0"/>
              <w:jc w:val="center"/>
              <w:rPr>
                <w:b/>
                <w:sz w:val="21"/>
                <w:szCs w:val="21"/>
              </w:rPr>
            </w:pPr>
            <w:r w:rsidRPr="00AD6270">
              <w:rPr>
                <w:b/>
                <w:sz w:val="21"/>
                <w:szCs w:val="21"/>
              </w:rPr>
              <w:t>Lloji i transferimit</w:t>
            </w:r>
          </w:p>
        </w:tc>
      </w:tr>
      <w:tr w:rsidR="00FD1F31" w:rsidRPr="00AD6270">
        <w:tc>
          <w:tcPr>
            <w:tcW w:w="3472" w:type="dxa"/>
          </w:tcPr>
          <w:p w:rsidR="00FD1F31" w:rsidRPr="00AD6270" w:rsidRDefault="00FD1F31" w:rsidP="00AD59BB">
            <w:pPr>
              <w:pStyle w:val="Tabele"/>
              <w:widowControl w:val="0"/>
              <w:rPr>
                <w:sz w:val="21"/>
                <w:szCs w:val="21"/>
              </w:rPr>
            </w:pPr>
            <w:r w:rsidRPr="00AD6270">
              <w:rPr>
                <w:sz w:val="21"/>
                <w:szCs w:val="21"/>
              </w:rPr>
              <w:t>1</w:t>
            </w:r>
          </w:p>
        </w:tc>
        <w:tc>
          <w:tcPr>
            <w:tcW w:w="4446" w:type="dxa"/>
          </w:tcPr>
          <w:p w:rsidR="00FD1F31" w:rsidRPr="006D6700" w:rsidRDefault="00BC7B53" w:rsidP="00AD59BB">
            <w:pPr>
              <w:pStyle w:val="Tabele"/>
              <w:widowControl w:val="0"/>
              <w:rPr>
                <w:sz w:val="21"/>
                <w:szCs w:val="21"/>
                <w:lang w:val="it-IT"/>
              </w:rPr>
            </w:pPr>
            <w:r w:rsidRPr="006D6700">
              <w:rPr>
                <w:sz w:val="21"/>
                <w:szCs w:val="21"/>
                <w:lang w:val="it-IT"/>
              </w:rPr>
              <w:t>Prona që përdoren për realizimin e funksioneve në fushën administrative</w:t>
            </w:r>
            <w:r w:rsidR="00A55445" w:rsidRPr="006D6700">
              <w:rPr>
                <w:sz w:val="21"/>
                <w:szCs w:val="21"/>
                <w:lang w:val="it-IT"/>
              </w:rPr>
              <w:t>.</w:t>
            </w:r>
          </w:p>
        </w:tc>
        <w:tc>
          <w:tcPr>
            <w:tcW w:w="1650" w:type="dxa"/>
          </w:tcPr>
          <w:p w:rsidR="00FD1F31"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3-20</w:t>
            </w:r>
          </w:p>
        </w:tc>
        <w:tc>
          <w:tcPr>
            <w:tcW w:w="4446" w:type="dxa"/>
          </w:tcPr>
          <w:p w:rsidR="00BC7B53" w:rsidRPr="006D6700" w:rsidRDefault="00A55445" w:rsidP="00AD59BB">
            <w:pPr>
              <w:pStyle w:val="Tabele"/>
              <w:widowControl w:val="0"/>
              <w:rPr>
                <w:sz w:val="21"/>
                <w:szCs w:val="21"/>
                <w:lang w:val="it-IT"/>
              </w:rPr>
            </w:pPr>
            <w:r w:rsidRPr="006D6700">
              <w:rPr>
                <w:sz w:val="21"/>
                <w:szCs w:val="21"/>
                <w:lang w:val="it-IT"/>
              </w:rPr>
              <w:t>Prona që përdoren për realizi</w:t>
            </w:r>
            <w:r w:rsidR="00BC7B53" w:rsidRPr="006D6700">
              <w:rPr>
                <w:sz w:val="21"/>
                <w:szCs w:val="21"/>
                <w:lang w:val="it-IT"/>
              </w:rPr>
              <w:t>min e programeve arsimore</w:t>
            </w:r>
            <w:r w:rsidR="00B44302" w:rsidRPr="006D6700">
              <w:rPr>
                <w:sz w:val="21"/>
                <w:szCs w:val="21"/>
                <w:lang w:val="it-IT"/>
              </w:rPr>
              <w:t>.</w:t>
            </w:r>
          </w:p>
        </w:tc>
        <w:tc>
          <w:tcPr>
            <w:tcW w:w="1650" w:type="dxa"/>
          </w:tcPr>
          <w:p w:rsidR="00BC7B53"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21-27</w:t>
            </w:r>
          </w:p>
        </w:tc>
        <w:tc>
          <w:tcPr>
            <w:tcW w:w="4446" w:type="dxa"/>
          </w:tcPr>
          <w:p w:rsidR="00BC7B53" w:rsidRPr="006D6700" w:rsidRDefault="00BC7B53" w:rsidP="00AD59BB">
            <w:pPr>
              <w:pStyle w:val="Tabele"/>
              <w:widowControl w:val="0"/>
              <w:rPr>
                <w:sz w:val="21"/>
                <w:szCs w:val="21"/>
                <w:lang w:val="it-IT"/>
              </w:rPr>
            </w:pPr>
            <w:r w:rsidRPr="006D6700">
              <w:rPr>
                <w:sz w:val="21"/>
                <w:szCs w:val="21"/>
                <w:lang w:val="it-IT"/>
              </w:rPr>
              <w:t>Prona që përdoren për realizimin e programeve kulturore</w:t>
            </w:r>
            <w:r w:rsidR="00B44302" w:rsidRPr="006D6700">
              <w:rPr>
                <w:sz w:val="21"/>
                <w:szCs w:val="21"/>
                <w:lang w:val="it-IT"/>
              </w:rPr>
              <w:t>.</w:t>
            </w:r>
          </w:p>
        </w:tc>
        <w:tc>
          <w:tcPr>
            <w:tcW w:w="1650" w:type="dxa"/>
          </w:tcPr>
          <w:p w:rsidR="00BC7B53"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31-45</w:t>
            </w:r>
          </w:p>
        </w:tc>
        <w:tc>
          <w:tcPr>
            <w:tcW w:w="4446" w:type="dxa"/>
          </w:tcPr>
          <w:p w:rsidR="00BC7B53" w:rsidRPr="006D6700" w:rsidRDefault="00BC7B53" w:rsidP="00AD59BB">
            <w:pPr>
              <w:pStyle w:val="Tabele"/>
              <w:widowControl w:val="0"/>
              <w:rPr>
                <w:sz w:val="21"/>
                <w:szCs w:val="21"/>
                <w:lang w:val="it-IT"/>
              </w:rPr>
            </w:pPr>
            <w:r w:rsidRPr="006D6700">
              <w:rPr>
                <w:sz w:val="21"/>
                <w:szCs w:val="21"/>
                <w:lang w:val="it-IT"/>
              </w:rPr>
              <w:t>Prona që përdoren për realizimin e funksioneve në fushën e shëndetit publik</w:t>
            </w:r>
            <w:r w:rsidR="00B44302" w:rsidRPr="006D6700">
              <w:rPr>
                <w:sz w:val="21"/>
                <w:szCs w:val="21"/>
                <w:lang w:val="it-IT"/>
              </w:rPr>
              <w:t>.</w:t>
            </w:r>
          </w:p>
        </w:tc>
        <w:tc>
          <w:tcPr>
            <w:tcW w:w="1650" w:type="dxa"/>
          </w:tcPr>
          <w:p w:rsidR="00BC7B53"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46-58</w:t>
            </w:r>
          </w:p>
        </w:tc>
        <w:tc>
          <w:tcPr>
            <w:tcW w:w="4446" w:type="dxa"/>
          </w:tcPr>
          <w:p w:rsidR="00BC7B53" w:rsidRPr="00AD6270" w:rsidRDefault="00BC7B53" w:rsidP="00AD59BB">
            <w:pPr>
              <w:pStyle w:val="Tabele"/>
              <w:widowControl w:val="0"/>
              <w:rPr>
                <w:sz w:val="21"/>
                <w:szCs w:val="21"/>
              </w:rPr>
            </w:pPr>
            <w:r w:rsidRPr="00AD6270">
              <w:rPr>
                <w:sz w:val="21"/>
                <w:szCs w:val="21"/>
              </w:rPr>
              <w:t>Varrezat publike</w:t>
            </w:r>
          </w:p>
        </w:tc>
        <w:tc>
          <w:tcPr>
            <w:tcW w:w="1650" w:type="dxa"/>
          </w:tcPr>
          <w:p w:rsidR="00BC7B53"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63-79</w:t>
            </w:r>
          </w:p>
        </w:tc>
        <w:tc>
          <w:tcPr>
            <w:tcW w:w="4446" w:type="dxa"/>
          </w:tcPr>
          <w:p w:rsidR="00BC7B53" w:rsidRPr="00AD6270" w:rsidRDefault="00BC7B53" w:rsidP="00AD59BB">
            <w:pPr>
              <w:pStyle w:val="Tabele"/>
              <w:widowControl w:val="0"/>
              <w:rPr>
                <w:sz w:val="21"/>
                <w:szCs w:val="21"/>
              </w:rPr>
            </w:pPr>
            <w:r w:rsidRPr="00AD6270">
              <w:rPr>
                <w:sz w:val="21"/>
                <w:szCs w:val="21"/>
              </w:rPr>
              <w:t>Infrastrukturë (rrugë vendore)</w:t>
            </w:r>
          </w:p>
        </w:tc>
        <w:tc>
          <w:tcPr>
            <w:tcW w:w="1650" w:type="dxa"/>
          </w:tcPr>
          <w:p w:rsidR="00BC7B53" w:rsidRPr="00AD6270" w:rsidRDefault="006A2032"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970B3D" w:rsidRPr="00AD6270" w:rsidRDefault="00BC7B53" w:rsidP="00AD59BB">
            <w:pPr>
              <w:pStyle w:val="Tabele"/>
              <w:widowControl w:val="0"/>
              <w:rPr>
                <w:sz w:val="21"/>
                <w:szCs w:val="21"/>
              </w:rPr>
            </w:pPr>
            <w:r w:rsidRPr="00AD6270">
              <w:rPr>
                <w:sz w:val="21"/>
                <w:szCs w:val="21"/>
              </w:rPr>
              <w:t>80,81,83-86,88-89,91-94,</w:t>
            </w:r>
          </w:p>
          <w:p w:rsidR="00BC7B53" w:rsidRPr="00AD6270" w:rsidRDefault="00BC7B53" w:rsidP="00AD59BB">
            <w:pPr>
              <w:pStyle w:val="Tabele"/>
              <w:widowControl w:val="0"/>
              <w:rPr>
                <w:sz w:val="21"/>
                <w:szCs w:val="21"/>
              </w:rPr>
            </w:pPr>
            <w:r w:rsidRPr="00AD6270">
              <w:rPr>
                <w:sz w:val="21"/>
                <w:szCs w:val="21"/>
              </w:rPr>
              <w:t>96-98,100-102,104-105,107-110,112-114,116-118,120-122,124-125,127-130,132,134-137,139-142</w:t>
            </w:r>
          </w:p>
        </w:tc>
        <w:tc>
          <w:tcPr>
            <w:tcW w:w="4446" w:type="dxa"/>
          </w:tcPr>
          <w:p w:rsidR="00BC7B53" w:rsidRPr="00AD6270" w:rsidRDefault="00BC7B53" w:rsidP="00AD59BB">
            <w:pPr>
              <w:pStyle w:val="Tabele"/>
              <w:widowControl w:val="0"/>
              <w:rPr>
                <w:sz w:val="21"/>
                <w:szCs w:val="21"/>
              </w:rPr>
            </w:pPr>
            <w:r w:rsidRPr="00AD6270">
              <w:rPr>
                <w:sz w:val="21"/>
                <w:szCs w:val="21"/>
              </w:rPr>
              <w:t>Prona që përdoren për ushtrimin e funksioneve në fushën e bujqësisë dhe të ushqimit (toka produktive)</w:t>
            </w:r>
            <w:r w:rsidR="006A2032" w:rsidRPr="00AD6270">
              <w:rPr>
                <w:sz w:val="21"/>
                <w:szCs w:val="21"/>
              </w:rPr>
              <w:t>.</w:t>
            </w:r>
          </w:p>
        </w:tc>
        <w:tc>
          <w:tcPr>
            <w:tcW w:w="1650" w:type="dxa"/>
          </w:tcPr>
          <w:p w:rsidR="00BC7B53" w:rsidRPr="00AD6270" w:rsidRDefault="006A2032" w:rsidP="00B7017A">
            <w:pPr>
              <w:pStyle w:val="Tabele"/>
              <w:widowControl w:val="0"/>
              <w:jc w:val="center"/>
              <w:rPr>
                <w:sz w:val="21"/>
                <w:szCs w:val="21"/>
              </w:rPr>
            </w:pPr>
            <w:r w:rsidRPr="00AD6270">
              <w:rPr>
                <w:sz w:val="21"/>
                <w:szCs w:val="21"/>
              </w:rPr>
              <w:t>Në përdorim</w:t>
            </w:r>
          </w:p>
        </w:tc>
      </w:tr>
      <w:tr w:rsidR="00BC7B53" w:rsidRPr="00AD6270">
        <w:tc>
          <w:tcPr>
            <w:tcW w:w="3472" w:type="dxa"/>
          </w:tcPr>
          <w:p w:rsidR="0096797B" w:rsidRPr="00AD6270" w:rsidRDefault="00BC7B53" w:rsidP="00AD59BB">
            <w:pPr>
              <w:pStyle w:val="Tabele"/>
              <w:widowControl w:val="0"/>
              <w:rPr>
                <w:sz w:val="21"/>
                <w:szCs w:val="21"/>
              </w:rPr>
            </w:pPr>
            <w:r w:rsidRPr="00AD6270">
              <w:rPr>
                <w:sz w:val="21"/>
                <w:szCs w:val="21"/>
              </w:rPr>
              <w:t>82,87,90,95,99,</w:t>
            </w:r>
            <w:r w:rsidR="004A60B8" w:rsidRPr="00AD6270">
              <w:rPr>
                <w:sz w:val="21"/>
                <w:szCs w:val="21"/>
              </w:rPr>
              <w:t>103,</w:t>
            </w:r>
            <w:r w:rsidRPr="00AD6270">
              <w:rPr>
                <w:sz w:val="21"/>
                <w:szCs w:val="21"/>
              </w:rPr>
              <w:t>106,111,115,</w:t>
            </w:r>
          </w:p>
          <w:p w:rsidR="005E5AD5" w:rsidRDefault="00BC7B53" w:rsidP="00AD59BB">
            <w:pPr>
              <w:pStyle w:val="Tabele"/>
              <w:widowControl w:val="0"/>
              <w:rPr>
                <w:sz w:val="21"/>
                <w:szCs w:val="21"/>
              </w:rPr>
            </w:pPr>
            <w:r w:rsidRPr="00AD6270">
              <w:rPr>
                <w:sz w:val="21"/>
                <w:szCs w:val="21"/>
              </w:rPr>
              <w:t>119,123,126,131,133,138,143,151,</w:t>
            </w:r>
          </w:p>
          <w:p w:rsidR="005E5AD5" w:rsidRDefault="00BC7B53" w:rsidP="00AD59BB">
            <w:pPr>
              <w:pStyle w:val="Tabele"/>
              <w:widowControl w:val="0"/>
              <w:rPr>
                <w:sz w:val="21"/>
                <w:szCs w:val="21"/>
              </w:rPr>
            </w:pPr>
            <w:r w:rsidRPr="00AD6270">
              <w:rPr>
                <w:sz w:val="21"/>
                <w:szCs w:val="21"/>
              </w:rPr>
              <w:t>152,165,168,176,177,184,185,195,</w:t>
            </w:r>
          </w:p>
          <w:p w:rsidR="0096797B" w:rsidRPr="00AD6270" w:rsidRDefault="00BC7B53" w:rsidP="00AD59BB">
            <w:pPr>
              <w:pStyle w:val="Tabele"/>
              <w:widowControl w:val="0"/>
              <w:rPr>
                <w:sz w:val="21"/>
                <w:szCs w:val="21"/>
              </w:rPr>
            </w:pPr>
            <w:r w:rsidRPr="00AD6270">
              <w:rPr>
                <w:sz w:val="21"/>
                <w:szCs w:val="21"/>
              </w:rPr>
              <w:t>196 (vetëm kanalet e treta)</w:t>
            </w:r>
          </w:p>
        </w:tc>
        <w:tc>
          <w:tcPr>
            <w:tcW w:w="4446" w:type="dxa"/>
          </w:tcPr>
          <w:p w:rsidR="00BC7B53" w:rsidRPr="00AD6270" w:rsidRDefault="00BC7B53" w:rsidP="00AD59BB">
            <w:pPr>
              <w:pStyle w:val="Tabele"/>
              <w:widowControl w:val="0"/>
              <w:rPr>
                <w:sz w:val="21"/>
                <w:szCs w:val="21"/>
              </w:rPr>
            </w:pPr>
            <w:r w:rsidRPr="00AD6270">
              <w:rPr>
                <w:sz w:val="21"/>
                <w:szCs w:val="21"/>
              </w:rPr>
              <w:t>Prona që përdoren për ushtrimin e funksioneve në fushën e bujqësisë dhe të ushqimit (toka joproduktive dhe kanale të treta)</w:t>
            </w:r>
            <w:r w:rsidR="0096797B" w:rsidRPr="00AD6270">
              <w:rPr>
                <w:sz w:val="21"/>
                <w:szCs w:val="21"/>
              </w:rPr>
              <w:t>.</w:t>
            </w:r>
          </w:p>
        </w:tc>
        <w:tc>
          <w:tcPr>
            <w:tcW w:w="1650" w:type="dxa"/>
          </w:tcPr>
          <w:p w:rsidR="00BC7B53" w:rsidRPr="00AD6270" w:rsidRDefault="00BC7B53" w:rsidP="00B7017A">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1020-1028</w:t>
            </w:r>
          </w:p>
        </w:tc>
        <w:tc>
          <w:tcPr>
            <w:tcW w:w="4446" w:type="dxa"/>
          </w:tcPr>
          <w:p w:rsidR="00BC7B53" w:rsidRPr="00AD6270" w:rsidRDefault="00BC7B53" w:rsidP="00AD59BB">
            <w:pPr>
              <w:pStyle w:val="Tabele"/>
              <w:widowControl w:val="0"/>
              <w:rPr>
                <w:sz w:val="21"/>
                <w:szCs w:val="21"/>
              </w:rPr>
            </w:pPr>
            <w:r w:rsidRPr="00AD6270">
              <w:rPr>
                <w:sz w:val="21"/>
                <w:szCs w:val="21"/>
              </w:rPr>
              <w:t>Prona që përdoren për realizimin e funksioneve në fushën e strehimit dhe mbrojtje</w:t>
            </w:r>
            <w:r w:rsidR="0096797B" w:rsidRPr="00AD6270">
              <w:rPr>
                <w:sz w:val="21"/>
                <w:szCs w:val="21"/>
              </w:rPr>
              <w:t>s</w:t>
            </w:r>
            <w:r w:rsidRPr="00AD6270">
              <w:rPr>
                <w:sz w:val="21"/>
                <w:szCs w:val="21"/>
              </w:rPr>
              <w:t xml:space="preserve"> civile</w:t>
            </w:r>
            <w:r w:rsidR="0096797B" w:rsidRPr="00AD6270">
              <w:rPr>
                <w:sz w:val="21"/>
                <w:szCs w:val="21"/>
              </w:rPr>
              <w:t>.</w:t>
            </w:r>
          </w:p>
        </w:tc>
        <w:tc>
          <w:tcPr>
            <w:tcW w:w="1650" w:type="dxa"/>
          </w:tcPr>
          <w:p w:rsidR="00BC7B53" w:rsidRPr="00AD6270" w:rsidRDefault="00BC7B53" w:rsidP="007157AD">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1031-1033</w:t>
            </w:r>
          </w:p>
        </w:tc>
        <w:tc>
          <w:tcPr>
            <w:tcW w:w="4446" w:type="dxa"/>
          </w:tcPr>
          <w:p w:rsidR="00BC7B53" w:rsidRPr="006D6700" w:rsidRDefault="00BC7B53" w:rsidP="00AD59BB">
            <w:pPr>
              <w:pStyle w:val="Tabele"/>
              <w:widowControl w:val="0"/>
              <w:rPr>
                <w:sz w:val="21"/>
                <w:szCs w:val="21"/>
                <w:lang w:val="it-IT"/>
              </w:rPr>
            </w:pPr>
            <w:r w:rsidRPr="006D6700">
              <w:rPr>
                <w:sz w:val="21"/>
                <w:szCs w:val="21"/>
                <w:lang w:val="it-IT"/>
              </w:rPr>
              <w:t>Prona që përdoren për realizimin e funksioneve në fushën e zhvillimit ekonomik</w:t>
            </w:r>
            <w:r w:rsidR="001E2AA6" w:rsidRPr="006D6700">
              <w:rPr>
                <w:sz w:val="21"/>
                <w:szCs w:val="21"/>
                <w:lang w:val="it-IT"/>
              </w:rPr>
              <w:t>.</w:t>
            </w:r>
          </w:p>
        </w:tc>
        <w:tc>
          <w:tcPr>
            <w:tcW w:w="1650" w:type="dxa"/>
          </w:tcPr>
          <w:p w:rsidR="00BC7B53" w:rsidRPr="00AD6270" w:rsidRDefault="00BC7B53" w:rsidP="007157AD">
            <w:pPr>
              <w:pStyle w:val="Tabele"/>
              <w:widowControl w:val="0"/>
              <w:jc w:val="center"/>
              <w:rPr>
                <w:sz w:val="21"/>
                <w:szCs w:val="21"/>
              </w:rPr>
            </w:pPr>
            <w:r w:rsidRPr="00AD6270">
              <w:rPr>
                <w:sz w:val="21"/>
                <w:szCs w:val="21"/>
              </w:rPr>
              <w:t>Në pronësi</w:t>
            </w:r>
          </w:p>
        </w:tc>
      </w:tr>
      <w:tr w:rsidR="00BC7B53" w:rsidRPr="00AD6270">
        <w:tc>
          <w:tcPr>
            <w:tcW w:w="3472" w:type="dxa"/>
          </w:tcPr>
          <w:p w:rsidR="00BC7B53" w:rsidRPr="00AD6270" w:rsidRDefault="00BC7B53" w:rsidP="00AD59BB">
            <w:pPr>
              <w:pStyle w:val="Tabele"/>
              <w:widowControl w:val="0"/>
              <w:rPr>
                <w:sz w:val="21"/>
                <w:szCs w:val="21"/>
              </w:rPr>
            </w:pPr>
            <w:r w:rsidRPr="00AD6270">
              <w:rPr>
                <w:sz w:val="21"/>
                <w:szCs w:val="21"/>
              </w:rPr>
              <w:t>1034-1055</w:t>
            </w:r>
          </w:p>
        </w:tc>
        <w:tc>
          <w:tcPr>
            <w:tcW w:w="4446" w:type="dxa"/>
          </w:tcPr>
          <w:p w:rsidR="00BC7B53" w:rsidRPr="00AD6270" w:rsidRDefault="00BC7B53" w:rsidP="00AD59BB">
            <w:pPr>
              <w:pStyle w:val="Tabele"/>
              <w:widowControl w:val="0"/>
              <w:rPr>
                <w:sz w:val="21"/>
                <w:szCs w:val="21"/>
              </w:rPr>
            </w:pPr>
            <w:r w:rsidRPr="00AD6270">
              <w:rPr>
                <w:sz w:val="21"/>
                <w:szCs w:val="21"/>
              </w:rPr>
              <w:t>Prona që përdoren për ushtrimin e funksioneve në fushën e ujësjellës-kanalizimeve</w:t>
            </w:r>
            <w:r w:rsidR="00041F28" w:rsidRPr="00AD6270">
              <w:rPr>
                <w:sz w:val="21"/>
                <w:szCs w:val="21"/>
              </w:rPr>
              <w:t>.</w:t>
            </w:r>
          </w:p>
        </w:tc>
        <w:tc>
          <w:tcPr>
            <w:tcW w:w="1650" w:type="dxa"/>
          </w:tcPr>
          <w:p w:rsidR="00BC7B53" w:rsidRPr="00AD6270" w:rsidRDefault="00BC7B53" w:rsidP="007157AD">
            <w:pPr>
              <w:pStyle w:val="Tabele"/>
              <w:widowControl w:val="0"/>
              <w:jc w:val="center"/>
              <w:rPr>
                <w:sz w:val="21"/>
                <w:szCs w:val="21"/>
              </w:rPr>
            </w:pPr>
            <w:r w:rsidRPr="00AD6270">
              <w:rPr>
                <w:sz w:val="21"/>
                <w:szCs w:val="21"/>
              </w:rPr>
              <w:t>Në pronësi</w:t>
            </w:r>
          </w:p>
        </w:tc>
      </w:tr>
    </w:tbl>
    <w:p w:rsidR="00FD1F31" w:rsidRDefault="00FD1F31" w:rsidP="00AD59BB">
      <w:pPr>
        <w:pStyle w:val="Paragrafi"/>
        <w:ind w:firstLine="0"/>
        <w:rPr>
          <w:sz w:val="21"/>
          <w:szCs w:val="21"/>
        </w:rPr>
      </w:pPr>
    </w:p>
    <w:p w:rsidR="00A159B8" w:rsidRPr="000629A9" w:rsidRDefault="00A159B8" w:rsidP="00AD59BB">
      <w:pPr>
        <w:pStyle w:val="Akti"/>
        <w:keepNext w:val="0"/>
        <w:jc w:val="left"/>
        <w:rPr>
          <w:sz w:val="10"/>
          <w:szCs w:val="21"/>
        </w:rPr>
      </w:pPr>
    </w:p>
    <w:p w:rsidR="00C97AFD" w:rsidRPr="00FF4C03" w:rsidRDefault="00C97AFD" w:rsidP="00AD59BB">
      <w:pPr>
        <w:pStyle w:val="Akti"/>
        <w:keepNext w:val="0"/>
      </w:pPr>
      <w:r>
        <w:t>VENDI</w:t>
      </w:r>
      <w:r w:rsidRPr="00FF4C03">
        <w:t>M</w:t>
      </w:r>
    </w:p>
    <w:p w:rsidR="00C97AFD" w:rsidRPr="00FF4C03" w:rsidRDefault="00C97AFD" w:rsidP="00AD59BB">
      <w:pPr>
        <w:pStyle w:val="NumriData"/>
        <w:keepNext w:val="0"/>
      </w:pPr>
      <w:r w:rsidRPr="00FF4C03">
        <w:t>Nr.807, dat</w:t>
      </w:r>
      <w:r>
        <w:t>ë</w:t>
      </w:r>
      <w:r w:rsidRPr="00FF4C03">
        <w:t xml:space="preserve"> 6.10.2010</w:t>
      </w:r>
    </w:p>
    <w:p w:rsidR="00C97AFD" w:rsidRPr="00FF4C03" w:rsidRDefault="00C97AFD" w:rsidP="00AD59BB">
      <w:pPr>
        <w:pStyle w:val="Paragrafi"/>
      </w:pPr>
      <w:r w:rsidRPr="00FF4C03">
        <w:t> </w:t>
      </w:r>
    </w:p>
    <w:p w:rsidR="00C97AFD" w:rsidRPr="00FF4C03" w:rsidRDefault="00C97AFD" w:rsidP="00AD59BB">
      <w:pPr>
        <w:pStyle w:val="Titulli"/>
        <w:keepNext w:val="0"/>
      </w:pPr>
      <w:r w:rsidRPr="00FF4C03">
        <w:t>PËR</w:t>
      </w:r>
      <w:r>
        <w:t xml:space="preserve"> </w:t>
      </w:r>
      <w:r w:rsidRPr="00FF4C03">
        <w:t>shpronËsimin, pËr INTERES PUBLIK, TË PRONARËVE TË PASURIVE TË PALUAJTSHME, PRONË PRIVATE, QË PREKEN NGA NDËRTIMI I SEGMENTIT RRUGOR LEVAN - TEPELENË</w:t>
      </w:r>
    </w:p>
    <w:p w:rsidR="00C97AFD" w:rsidRPr="00FF4C03" w:rsidRDefault="00C97AFD" w:rsidP="00AD59BB">
      <w:pPr>
        <w:pStyle w:val="Paragrafi"/>
      </w:pPr>
      <w:r w:rsidRPr="00FF4C03">
        <w:t> </w:t>
      </w:r>
    </w:p>
    <w:p w:rsidR="00C97AFD" w:rsidRDefault="00C97AFD" w:rsidP="00AD59BB">
      <w:pPr>
        <w:pStyle w:val="Paragrafi"/>
      </w:pPr>
      <w:r w:rsidRPr="00FF4C03">
        <w:t>Në mbështetje të nenit 100 të Kushtetutë</w:t>
      </w:r>
      <w:r w:rsidR="00145DD7">
        <w:t>s, të neneve 5, pika 1, 20 e 21</w:t>
      </w:r>
      <w:r w:rsidRPr="00FF4C03">
        <w:t xml:space="preserve"> të </w:t>
      </w:r>
      <w:r w:rsidR="00145DD7">
        <w:t>ligjit nr.8561, datë 22.12.1999</w:t>
      </w:r>
      <w:r w:rsidRPr="00FF4C03">
        <w:t xml:space="preserve"> “Për shpronësimet dhe marrjen në përdorim të përkohshëm të pasurisë, pronë private, për i</w:t>
      </w:r>
      <w:r w:rsidR="00145DD7">
        <w:t>nteres publik”,  dhe të nenit 8</w:t>
      </w:r>
      <w:r w:rsidRPr="00FF4C03">
        <w:t xml:space="preserve"> të </w:t>
      </w:r>
      <w:r w:rsidR="00145DD7">
        <w:t>ligjit nr.9836, datë 26.11.2007</w:t>
      </w:r>
      <w:r w:rsidRPr="00FF4C03">
        <w:t xml:space="preserve"> “Për buxhetin e shtetit për vitin 2008”, të </w:t>
      </w:r>
      <w:r>
        <w:t>ndryshuar, me propozimin  e M</w:t>
      </w:r>
      <w:r w:rsidRPr="00FF4C03">
        <w:t>inistrit të Punëve Publike dhe Transportit, Këshilli i Ministrave</w:t>
      </w:r>
    </w:p>
    <w:p w:rsidR="00C97AFD" w:rsidRPr="00D903C4" w:rsidRDefault="00C97AFD" w:rsidP="00AD59BB">
      <w:pPr>
        <w:pStyle w:val="Paragrafi"/>
        <w:rPr>
          <w:sz w:val="16"/>
        </w:rPr>
      </w:pPr>
      <w:r w:rsidRPr="00FF4C03">
        <w:t xml:space="preserve"> </w:t>
      </w:r>
    </w:p>
    <w:p w:rsidR="00C97AFD" w:rsidRPr="00FF4C03" w:rsidRDefault="00C97AFD" w:rsidP="00AD59BB">
      <w:pPr>
        <w:pStyle w:val="VENDOSI"/>
        <w:keepNext w:val="0"/>
      </w:pPr>
      <w:r>
        <w:t>VENDOSI</w:t>
      </w:r>
      <w:r w:rsidRPr="00FF4C03">
        <w:t>:</w:t>
      </w:r>
    </w:p>
    <w:p w:rsidR="00C97AFD" w:rsidRPr="00D903C4" w:rsidRDefault="00C97AFD" w:rsidP="00AD59BB">
      <w:pPr>
        <w:pStyle w:val="Paragrafi"/>
        <w:rPr>
          <w:sz w:val="8"/>
        </w:rPr>
      </w:pPr>
      <w:r w:rsidRPr="00D903C4">
        <w:rPr>
          <w:sz w:val="14"/>
        </w:rPr>
        <w:t> </w:t>
      </w:r>
    </w:p>
    <w:p w:rsidR="00C97AFD" w:rsidRPr="00FF4C03" w:rsidRDefault="00C97AFD" w:rsidP="00AD59BB">
      <w:pPr>
        <w:pStyle w:val="Paragrafi"/>
      </w:pPr>
      <w:r>
        <w:t>1. </w:t>
      </w:r>
      <w:r w:rsidRPr="00FF4C03">
        <w:t>Shpronësimin, për interes publik, të pronarëve të pasurive  të paluajtshme, pronë private, që preken nga ndërtimi i segmentit rrugor Levan - Tepelenë.</w:t>
      </w:r>
    </w:p>
    <w:p w:rsidR="00C97AFD" w:rsidRPr="00FF4C03" w:rsidRDefault="00C97AFD" w:rsidP="00AD59BB">
      <w:pPr>
        <w:pStyle w:val="Paragrafi"/>
      </w:pPr>
      <w:r>
        <w:t>2. </w:t>
      </w:r>
      <w:r w:rsidRPr="00FF4C03">
        <w:t>Shpronësimi</w:t>
      </w:r>
      <w:r w:rsidR="006030FE">
        <w:t xml:space="preserve"> të</w:t>
      </w:r>
      <w:r w:rsidRPr="00FF4C03">
        <w:t xml:space="preserve"> bëhet në favor të Drejtorisë së Përgjithshme të Rrugëve.</w:t>
      </w:r>
    </w:p>
    <w:p w:rsidR="00C97AFD" w:rsidRPr="00FF4C03" w:rsidRDefault="00C97AFD" w:rsidP="00AD59BB">
      <w:pPr>
        <w:pStyle w:val="Paragrafi"/>
      </w:pPr>
      <w:r w:rsidRPr="00FF4C03">
        <w:t>3. Pronarët e pasurive  të paluajtshme,  që shpronësohen, të kompensohen në vlerë të plotë, sipas masës së kompensimit përkatës, që paraqitet në tabelat bashkëlidhur  këtij  vendimi, për sipërfaqen 81 393</w:t>
      </w:r>
      <w:r w:rsidRPr="009F1C7C">
        <w:t xml:space="preserve"> </w:t>
      </w:r>
      <w:r w:rsidRPr="00FF4C03">
        <w:t>m</w:t>
      </w:r>
      <w:r w:rsidRPr="009F1C7C">
        <w:rPr>
          <w:vertAlign w:val="superscript"/>
        </w:rPr>
        <w:t>2</w:t>
      </w:r>
      <w:r w:rsidRPr="00FF4C03">
        <w:t>, tokë arë, me vlerë 34 391 180 (tridhjetë e katër milionë e treqind e nëntëdhjetë e një mijë e njëqind e</w:t>
      </w:r>
      <w:r w:rsidR="00145DD7">
        <w:t xml:space="preserve"> tetëdhjetë) lekë; sipërfaqen 5</w:t>
      </w:r>
      <w:r w:rsidRPr="00FF4C03">
        <w:t>177</w:t>
      </w:r>
      <w:r w:rsidRPr="009F1C7C">
        <w:t xml:space="preserve"> </w:t>
      </w:r>
      <w:r w:rsidRPr="00FF4C03">
        <w:t>m</w:t>
      </w:r>
      <w:r w:rsidRPr="009F1C7C">
        <w:rPr>
          <w:vertAlign w:val="superscript"/>
        </w:rPr>
        <w:t>2</w:t>
      </w:r>
      <w:r w:rsidRPr="00FF4C03">
        <w:t>, tokë truall, me vlerë 3 090 898 (tre milionë e nëntëdhjetë mijë e tetëqind e nëntëdhjetë e tetë) lekë; sipërfaqen 22 656 m</w:t>
      </w:r>
      <w:r w:rsidRPr="009F1C7C">
        <w:rPr>
          <w:vertAlign w:val="superscript"/>
        </w:rPr>
        <w:t>2</w:t>
      </w:r>
      <w:r w:rsidRPr="00FF4C03">
        <w:t>, kullotë, me vlerë 2 569 531 (dy milionë e pesëqind e gjashtëdhjetë e nëntë mijë e pesëqind e trid</w:t>
      </w:r>
      <w:r w:rsidR="00145DD7">
        <w:t>hjetë e një) lekë; sipërfaqen 1</w:t>
      </w:r>
      <w:r w:rsidRPr="00FF4C03">
        <w:t>450</w:t>
      </w:r>
      <w:r>
        <w:t xml:space="preserve"> </w:t>
      </w:r>
      <w:r w:rsidRPr="00FF4C03">
        <w:t>m</w:t>
      </w:r>
      <w:r w:rsidRPr="009F1C7C">
        <w:rPr>
          <w:vertAlign w:val="superscript"/>
        </w:rPr>
        <w:t>2</w:t>
      </w:r>
      <w:r w:rsidRPr="00FF4C03">
        <w:t xml:space="preserve">, pyje, me vlerë 221 850 (dyqind e njëzet e një mijë e tetëqind e pesëdhjetë) lekë; objekte, me vlerë  23 247 700.52 (njëzet e tre milionë e dyqind e dyzet e shtatë mijë e shtatëqind pikë pesëdhjetë e dy) lekë, me një vlerë të përgjithshme shpronësimi prej 63 521 159.52 (gjashtëdhjetë e tre milionë e pesëqind e njëzet e një mijë e njëqind e pesëdhjetë e nëntë pikë pesëdhjetë e dy) lekësh.   </w:t>
      </w:r>
    </w:p>
    <w:p w:rsidR="00C97AFD" w:rsidRPr="00FF4C03" w:rsidRDefault="00C97AFD" w:rsidP="00AD59BB">
      <w:pPr>
        <w:pStyle w:val="Paragrafi"/>
      </w:pPr>
      <w:r>
        <w:t xml:space="preserve">4. </w:t>
      </w:r>
      <w:r w:rsidRPr="00FF4C03">
        <w:t xml:space="preserve">Shpenzimet procedurale, në vlerën 2 780 000 (dy milionë e shtatëqind e tetëdhjetë mijë) lekë, do të përballohen nga Drejtoria e Përgjithshme e Rrugëve.    </w:t>
      </w:r>
    </w:p>
    <w:p w:rsidR="00C97AFD" w:rsidRPr="00FF4C03" w:rsidRDefault="00F83F32" w:rsidP="00AD59BB">
      <w:pPr>
        <w:pStyle w:val="Paragrafi"/>
      </w:pPr>
      <w:r>
        <w:t xml:space="preserve">5. </w:t>
      </w:r>
      <w:r w:rsidR="00C97AFD" w:rsidRPr="00FF4C03">
        <w:t>Vlera e përgjithshme e shpronësimit prej 63 521 159 (gjashtëdhjetë e tre milionë e pesëqind e njëzet e një mijë e njëqind e pesëdhjetë e nëntë) lekësh, të përballohet nga “Llogaria e veçantë” e Ministrisë së Financ</w:t>
      </w:r>
      <w:r w:rsidR="00145DD7">
        <w:t>ave, pranë Bankës së Shqipërisë</w:t>
      </w:r>
      <w:r w:rsidR="00C97AFD" w:rsidRPr="00FF4C03">
        <w:t xml:space="preserve">  “Fondi  i </w:t>
      </w:r>
      <w:r w:rsidR="00145DD7" w:rsidRPr="00FF4C03">
        <w:t>shpronësimeve</w:t>
      </w:r>
      <w:r w:rsidR="00C97AFD" w:rsidRPr="00FF4C03">
        <w:t>”.   </w:t>
      </w:r>
    </w:p>
    <w:p w:rsidR="00C97AFD" w:rsidRPr="00FF4C03" w:rsidRDefault="00C97AFD" w:rsidP="00AD59BB">
      <w:pPr>
        <w:pStyle w:val="Paragrafi"/>
      </w:pPr>
      <w:r w:rsidRPr="00FF4C03">
        <w:t>6. Shpronësimi të fillojë më 15.10.2010 dhe të përfundojë më 15.1.2011.</w:t>
      </w:r>
    </w:p>
    <w:p w:rsidR="00C97AFD" w:rsidRPr="00FF4C03" w:rsidRDefault="00C97AFD" w:rsidP="00AD59BB">
      <w:pPr>
        <w:pStyle w:val="Paragrafi"/>
      </w:pPr>
      <w:r>
        <w:t>7.</w:t>
      </w:r>
      <w:r w:rsidRPr="00FF4C03">
        <w:t xml:space="preserve"> Pronarët e listave që i bashkëlidhen këtij vendimi, për të cilët është bërë shënimi “Konfirmuar nga ZRPP”, do të kompensohen, për efekt shpronësimi, pasi të kenë paraqitur dokumentacionin e plotë të pronësisë pranë Drejtorisë së Përgjithshme të Rrugëve. </w:t>
      </w:r>
    </w:p>
    <w:p w:rsidR="00C97AFD" w:rsidRPr="00FF4C03" w:rsidRDefault="00C97AFD" w:rsidP="00AD59BB">
      <w:pPr>
        <w:pStyle w:val="Paragrafi"/>
      </w:pPr>
      <w:r>
        <w:t>8.</w:t>
      </w:r>
      <w:r w:rsidRPr="00FF4C03">
        <w:t xml:space="preserve"> Pronarët e listave që i bashkëlidhen këtij vendimi, për të cilët është bërë shënimi “Konfirmuar nga ZRPP/ Detyrime ndaj të tretëve”, do të kompensohen, për efekt shpronësimi, pasi të kenë përmbushur detyrimet ligjore dhe të kenë paraqitur dokumentacionin e pronësisë pranë Drejtorisë së Përgjithshme të Rrugëve.</w:t>
      </w:r>
    </w:p>
    <w:p w:rsidR="00C97AFD" w:rsidRPr="00FF4C03" w:rsidRDefault="0095592E" w:rsidP="00AD59BB">
      <w:pPr>
        <w:pStyle w:val="Paragrafi"/>
      </w:pPr>
      <w:r>
        <w:t> 9. </w:t>
      </w:r>
      <w:r w:rsidR="00C97AFD" w:rsidRPr="00FF4C03">
        <w:t>Pronarët e listave që i bashkëlidhen këtij vendimi, për të cilët është bërë shënimi “Leje ndërtimi”, do të kompensohen, për efekt shpronësimi, pasi të kenë paraqitur dokumentacionin e plotë tekniko – ligjor pranë Drejtorisë së Përgjithshme të Rrugëve.</w:t>
      </w:r>
    </w:p>
    <w:p w:rsidR="00C97AFD" w:rsidRPr="00FF4C03" w:rsidRDefault="00C97AFD" w:rsidP="00AD59BB">
      <w:pPr>
        <w:pStyle w:val="Paragrafi"/>
      </w:pPr>
      <w:r w:rsidRPr="00FF4C03">
        <w:t>10. Drejtoria e Përgjithshme e Rrugëve të kryejë likuidimin e pronarëve, për të cilët është bërë shënimi “Konfirmuar nga ZRPP”, në përputhje me dokumentacionin e pronësisë.</w:t>
      </w:r>
    </w:p>
    <w:p w:rsidR="00C97AFD" w:rsidRPr="00FF4C03" w:rsidRDefault="00C97AFD" w:rsidP="00AD59BB">
      <w:pPr>
        <w:pStyle w:val="Paragrafi"/>
      </w:pPr>
      <w:r w:rsidRPr="00FF4C03">
        <w:t>11. Drejtoria e Përgjithshme e Rrugëve të kryejë likuidimin e pronarëve, për të cilët është bërë shënimi “Leje ndërtimi”, në bazë të dokumentacionit të plotë tekniko-ligjor.</w:t>
      </w:r>
    </w:p>
    <w:p w:rsidR="00C97AFD" w:rsidRPr="00FF4C03" w:rsidRDefault="00C97AFD" w:rsidP="00AD59BB">
      <w:pPr>
        <w:pStyle w:val="Paragrafi"/>
      </w:pPr>
      <w:r w:rsidRPr="00FF4C03">
        <w:t>12. Drejtoria e Përgjithshme e Rrugëve të kryejë likuidimin e pronarëve, për të cilët është bërë shënimi “Konfirmuar nga ZRPP/ Detyrime ndaj të tretëve”, pasi të kenë përmbushur detyrimet ligjore dhe të kenë paraqitur dokumentacionin e pronësisë.</w:t>
      </w:r>
    </w:p>
    <w:p w:rsidR="00C97AFD" w:rsidRPr="00FF4C03" w:rsidRDefault="00C97AFD" w:rsidP="00AD59BB">
      <w:pPr>
        <w:pStyle w:val="Paragrafi"/>
      </w:pPr>
      <w:r w:rsidRPr="00FF4C03">
        <w:t>13. Brenda 30 ditëve nga data e miratimit të këtij vendimi, zyrat vendore të regjistrimit të pasurive të paluajtshme, Fier, Mall</w:t>
      </w:r>
      <w:r w:rsidR="00DC1AD1">
        <w:t>a</w:t>
      </w:r>
      <w:r w:rsidRPr="00FF4C03">
        <w:t xml:space="preserve">kastër dhe Tepelenë,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w:t>
      </w:r>
    </w:p>
    <w:p w:rsidR="00C97AFD" w:rsidRPr="00FF4C03" w:rsidRDefault="00C97AFD" w:rsidP="00AD59BB">
      <w:pPr>
        <w:pStyle w:val="Paragrafi"/>
      </w:pPr>
      <w:r w:rsidRPr="00FF4C03">
        <w:t>14. Zyrat e regjistrimit të pasurive të paluajtshme Fier, Mallakastër dhe Tepelenë të pezullojnë të gjitha transaksionet për pasuritë e shpronësuara deri në çastin që realizohet procesi i hedhjes së trupit të rrugës në hartat kadastrale, si dhe kalimi i pronësisë për pasuritë e shpronësuara.</w:t>
      </w:r>
    </w:p>
    <w:p w:rsidR="00C97AFD" w:rsidRPr="00FF4C03" w:rsidRDefault="00C97AFD" w:rsidP="00AD59BB">
      <w:pPr>
        <w:pStyle w:val="Paragrafi"/>
      </w:pPr>
      <w:r w:rsidRPr="00FF4C03">
        <w:t xml:space="preserve">15.  Ngarkohen Ministria e Punëve Publike dhe Transportit, Ministria e Financave, Drejtoria e Përgjithshme e Rrugëve, </w:t>
      </w:r>
      <w:r w:rsidR="00DC1AD1" w:rsidRPr="00FF4C03">
        <w:t xml:space="preserve">zyra vendore </w:t>
      </w:r>
      <w:r w:rsidRPr="00FF4C03">
        <w:t xml:space="preserve">e </w:t>
      </w:r>
      <w:r w:rsidR="00DC1AD1" w:rsidRPr="00FF4C03">
        <w:t xml:space="preserve">regjistrimit </w:t>
      </w:r>
      <w:r w:rsidRPr="00FF4C03">
        <w:t xml:space="preserve">të </w:t>
      </w:r>
      <w:r w:rsidR="00DC1AD1" w:rsidRPr="00FF4C03">
        <w:t xml:space="preserve">pasurive </w:t>
      </w:r>
      <w:r w:rsidRPr="00FF4C03">
        <w:t xml:space="preserve">të </w:t>
      </w:r>
      <w:r w:rsidR="00DC1AD1" w:rsidRPr="00FF4C03">
        <w:t xml:space="preserve">paluajtshme </w:t>
      </w:r>
      <w:r w:rsidRPr="00FF4C03">
        <w:t xml:space="preserve">Fier, </w:t>
      </w:r>
      <w:r w:rsidR="00DC1AD1" w:rsidRPr="00FF4C03">
        <w:t xml:space="preserve">zyra vendore </w:t>
      </w:r>
      <w:r w:rsidRPr="00FF4C03">
        <w:t xml:space="preserve">e </w:t>
      </w:r>
      <w:r w:rsidR="00DC1AD1" w:rsidRPr="00FF4C03">
        <w:t xml:space="preserve">regjistrimit </w:t>
      </w:r>
      <w:r w:rsidRPr="00FF4C03">
        <w:t xml:space="preserve">të </w:t>
      </w:r>
      <w:r w:rsidR="000D42D8" w:rsidRPr="00FF4C03">
        <w:t xml:space="preserve">pasurive </w:t>
      </w:r>
      <w:r w:rsidRPr="00FF4C03">
        <w:t xml:space="preserve">të </w:t>
      </w:r>
      <w:r w:rsidR="000D42D8" w:rsidRPr="00FF4C03">
        <w:t xml:space="preserve">paluajtshme </w:t>
      </w:r>
      <w:r w:rsidRPr="00FF4C03">
        <w:t xml:space="preserve">Mallakastër dhe </w:t>
      </w:r>
      <w:r w:rsidR="000D42D8" w:rsidRPr="00FF4C03">
        <w:t xml:space="preserve">zyra vendore </w:t>
      </w:r>
      <w:r w:rsidRPr="00FF4C03">
        <w:t xml:space="preserve">e </w:t>
      </w:r>
      <w:r w:rsidR="000D42D8" w:rsidRPr="00FF4C03">
        <w:t xml:space="preserve">regjistrimit </w:t>
      </w:r>
      <w:r w:rsidRPr="00FF4C03">
        <w:t xml:space="preserve">të </w:t>
      </w:r>
      <w:r w:rsidR="00DC1AD1" w:rsidRPr="00FF4C03">
        <w:t xml:space="preserve">pasurive </w:t>
      </w:r>
      <w:r w:rsidRPr="00FF4C03">
        <w:t xml:space="preserve">të </w:t>
      </w:r>
      <w:r w:rsidR="00DC1AD1" w:rsidRPr="00FF4C03">
        <w:t xml:space="preserve">paluajtshme </w:t>
      </w:r>
      <w:r w:rsidRPr="00FF4C03">
        <w:t>Tepelenë, për zbatimin e këtij  vendimi.</w:t>
      </w:r>
    </w:p>
    <w:p w:rsidR="00C97AFD" w:rsidRPr="00FF4C03" w:rsidRDefault="00C97AFD" w:rsidP="00AD59BB">
      <w:pPr>
        <w:pStyle w:val="Paragrafi"/>
      </w:pPr>
      <w:r w:rsidRPr="00FF4C03">
        <w:t> Ky vendim hyn në</w:t>
      </w:r>
      <w:r>
        <w:t xml:space="preserve"> fuqi menjëherë dhe botohet në Fletoren Zyrtare</w:t>
      </w:r>
      <w:r w:rsidRPr="00FF4C03">
        <w:t xml:space="preserve">.  </w:t>
      </w:r>
    </w:p>
    <w:p w:rsidR="00C97AFD" w:rsidRDefault="00C97AFD" w:rsidP="00AD59BB">
      <w:pPr>
        <w:pStyle w:val="Paragrafi"/>
      </w:pPr>
      <w:r w:rsidRPr="00FF4C03">
        <w:t> </w:t>
      </w:r>
    </w:p>
    <w:p w:rsidR="00C97AFD" w:rsidRDefault="00C97AFD" w:rsidP="00AD59BB">
      <w:pPr>
        <w:pStyle w:val="Paragrafi"/>
      </w:pPr>
    </w:p>
    <w:p w:rsidR="00C97AFD" w:rsidRDefault="00C97AFD" w:rsidP="00AD59BB">
      <w:pPr>
        <w:pStyle w:val="Autoriteti"/>
        <w:keepNext w:val="0"/>
      </w:pPr>
      <w:r>
        <w:t>Kryeministri</w:t>
      </w:r>
    </w:p>
    <w:p w:rsidR="00C97AFD" w:rsidRDefault="00C97AFD" w:rsidP="00AD59BB">
      <w:pPr>
        <w:pStyle w:val="AutoritetiEmer"/>
      </w:pPr>
      <w:r>
        <w:t>Sali Berisha</w:t>
      </w:r>
    </w:p>
    <w:p w:rsidR="00C97AFD" w:rsidRDefault="00C97AFD" w:rsidP="00AD59BB">
      <w:pPr>
        <w:pStyle w:val="Paragrafi"/>
      </w:pPr>
    </w:p>
    <w:p w:rsidR="00C97AFD" w:rsidRDefault="00C97AFD" w:rsidP="00AD59BB">
      <w:pPr>
        <w:pStyle w:val="Akti"/>
        <w:keepNext w:val="0"/>
      </w:pPr>
    </w:p>
    <w:p w:rsidR="006E42B7" w:rsidRDefault="006E42B7" w:rsidP="00AD59BB">
      <w:pPr>
        <w:pStyle w:val="Akti"/>
        <w:keepNext w:val="0"/>
        <w:sectPr w:rsidR="006E42B7" w:rsidSect="005670AF">
          <w:footerReference w:type="even" r:id="rId10"/>
          <w:footerReference w:type="default" r:id="rId11"/>
          <w:pgSz w:w="11907" w:h="16840" w:code="9"/>
          <w:pgMar w:top="1418" w:right="1418" w:bottom="1418" w:left="1418" w:header="1304" w:footer="1134" w:gutter="0"/>
          <w:pgNumType w:start="7927"/>
          <w:cols w:space="720"/>
          <w:docGrid w:linePitch="360"/>
        </w:sectPr>
      </w:pPr>
    </w:p>
    <w:tbl>
      <w:tblPr>
        <w:tblW w:w="13561" w:type="dxa"/>
        <w:jc w:val="center"/>
        <w:tblLook w:val="0000" w:firstRow="0" w:lastRow="0" w:firstColumn="0" w:lastColumn="0" w:noHBand="0" w:noVBand="0"/>
      </w:tblPr>
      <w:tblGrid>
        <w:gridCol w:w="455"/>
        <w:gridCol w:w="1125"/>
        <w:gridCol w:w="1125"/>
        <w:gridCol w:w="1052"/>
        <w:gridCol w:w="558"/>
        <w:gridCol w:w="820"/>
        <w:gridCol w:w="760"/>
        <w:gridCol w:w="820"/>
        <w:gridCol w:w="1040"/>
        <w:gridCol w:w="703"/>
        <w:gridCol w:w="685"/>
        <w:gridCol w:w="748"/>
        <w:gridCol w:w="810"/>
        <w:gridCol w:w="900"/>
        <w:gridCol w:w="1960"/>
      </w:tblGrid>
      <w:tr w:rsidR="00CE17E9" w:rsidRPr="006D6700">
        <w:trPr>
          <w:trHeight w:val="162"/>
          <w:jc w:val="center"/>
        </w:trPr>
        <w:tc>
          <w:tcPr>
            <w:tcW w:w="13561" w:type="dxa"/>
            <w:gridSpan w:val="15"/>
            <w:tcBorders>
              <w:top w:val="nil"/>
              <w:left w:val="nil"/>
              <w:bottom w:val="nil"/>
              <w:right w:val="nil"/>
            </w:tcBorders>
            <w:shd w:val="clear" w:color="auto" w:fill="auto"/>
            <w:noWrap/>
            <w:vAlign w:val="bottom"/>
          </w:tcPr>
          <w:p w:rsidR="00CE17E9" w:rsidRPr="006D6700" w:rsidRDefault="00CE0299"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w:t>
            </w:r>
            <w:r w:rsidR="00DC1AD1" w:rsidRPr="006D6700">
              <w:rPr>
                <w:rFonts w:ascii="CG Times" w:eastAsia="Times New Roman" w:hAnsi="CG Times"/>
                <w:b/>
                <w:bCs/>
                <w:color w:val="000000"/>
                <w:sz w:val="16"/>
                <w:szCs w:val="16"/>
                <w:lang w:val="it-IT" w:bidi="ar-SA"/>
              </w:rPr>
              <w:t>RGJITHSHME E RRUGË</w:t>
            </w:r>
            <w:r w:rsidR="00CE17E9" w:rsidRPr="006D6700">
              <w:rPr>
                <w:rFonts w:ascii="CG Times" w:eastAsia="Times New Roman" w:hAnsi="CG Times"/>
                <w:b/>
                <w:bCs/>
                <w:color w:val="000000"/>
                <w:sz w:val="16"/>
                <w:szCs w:val="16"/>
                <w:lang w:val="it-IT" w:bidi="ar-SA"/>
              </w:rPr>
              <w:t>VE</w:t>
            </w:r>
          </w:p>
        </w:tc>
      </w:tr>
      <w:tr w:rsidR="00CE17E9" w:rsidRPr="006E42B7">
        <w:trPr>
          <w:trHeight w:val="162"/>
          <w:jc w:val="center"/>
        </w:trPr>
        <w:tc>
          <w:tcPr>
            <w:tcW w:w="13561" w:type="dxa"/>
            <w:gridSpan w:val="15"/>
            <w:tcBorders>
              <w:top w:val="nil"/>
              <w:left w:val="nil"/>
              <w:bottom w:val="nil"/>
              <w:right w:val="nil"/>
            </w:tcBorders>
            <w:shd w:val="clear" w:color="auto" w:fill="auto"/>
            <w:noWrap/>
            <w:vAlign w:val="bottom"/>
          </w:tcPr>
          <w:p w:rsidR="00CE17E9" w:rsidRPr="006E42B7" w:rsidRDefault="00E739A7"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Rrethi:  Mallakastë</w:t>
            </w:r>
            <w:r w:rsidRPr="006E42B7">
              <w:rPr>
                <w:rFonts w:ascii="CG Times" w:eastAsia="Times New Roman" w:hAnsi="CG Times"/>
                <w:b/>
                <w:bCs/>
                <w:color w:val="000000"/>
                <w:sz w:val="16"/>
                <w:szCs w:val="16"/>
                <w:lang w:bidi="ar-SA"/>
              </w:rPr>
              <w:t>r</w:t>
            </w:r>
          </w:p>
        </w:tc>
      </w:tr>
      <w:tr w:rsidR="00CE17E9" w:rsidRPr="006E42B7">
        <w:trPr>
          <w:trHeight w:val="162"/>
          <w:jc w:val="center"/>
        </w:trPr>
        <w:tc>
          <w:tcPr>
            <w:tcW w:w="13561" w:type="dxa"/>
            <w:gridSpan w:val="15"/>
            <w:tcBorders>
              <w:top w:val="nil"/>
              <w:left w:val="nil"/>
              <w:bottom w:val="nil"/>
              <w:right w:val="nil"/>
            </w:tcBorders>
            <w:shd w:val="clear" w:color="auto" w:fill="auto"/>
            <w:noWrap/>
            <w:vAlign w:val="bottom"/>
          </w:tcPr>
          <w:p w:rsidR="00CE17E9" w:rsidRPr="00CE17E9" w:rsidRDefault="00CE17E9" w:rsidP="00AD59BB">
            <w:pPr>
              <w:widowControl w:val="0"/>
              <w:spacing w:after="0" w:line="240" w:lineRule="auto"/>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xml:space="preserve">Qarku: </w:t>
            </w:r>
            <w:r>
              <w:rPr>
                <w:rFonts w:ascii="CG Times" w:eastAsia="Times New Roman" w:hAnsi="CG Times"/>
                <w:b/>
                <w:bCs/>
                <w:color w:val="000000"/>
                <w:sz w:val="16"/>
                <w:szCs w:val="16"/>
                <w:lang w:bidi="ar-SA"/>
              </w:rPr>
              <w:t xml:space="preserve"> </w:t>
            </w:r>
            <w:r w:rsidR="000D42D8" w:rsidRPr="006E42B7">
              <w:rPr>
                <w:rFonts w:ascii="CG Times" w:eastAsia="Times New Roman" w:hAnsi="CG Times"/>
                <w:b/>
                <w:bCs/>
                <w:color w:val="000000"/>
                <w:sz w:val="16"/>
                <w:szCs w:val="16"/>
                <w:lang w:bidi="ar-SA"/>
              </w:rPr>
              <w:t>Fier</w:t>
            </w:r>
          </w:p>
        </w:tc>
      </w:tr>
      <w:tr w:rsidR="00CE17E9" w:rsidRPr="006E42B7">
        <w:trPr>
          <w:trHeight w:val="162"/>
          <w:jc w:val="center"/>
        </w:trPr>
        <w:tc>
          <w:tcPr>
            <w:tcW w:w="13561" w:type="dxa"/>
            <w:gridSpan w:val="15"/>
            <w:tcBorders>
              <w:top w:val="nil"/>
              <w:left w:val="nil"/>
              <w:bottom w:val="nil"/>
              <w:right w:val="nil"/>
            </w:tcBorders>
            <w:shd w:val="clear" w:color="auto" w:fill="auto"/>
            <w:noWrap/>
            <w:vAlign w:val="bottom"/>
          </w:tcPr>
          <w:p w:rsidR="00CE17E9" w:rsidRPr="006E42B7" w:rsidRDefault="00CE17E9"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b/>
                <w:bCs/>
                <w:color w:val="000000"/>
                <w:sz w:val="16"/>
                <w:szCs w:val="16"/>
                <w:lang w:bidi="ar-SA"/>
              </w:rPr>
              <w:t xml:space="preserve">Komuna: </w:t>
            </w:r>
            <w:r w:rsidR="000D42D8" w:rsidRPr="006E42B7">
              <w:rPr>
                <w:rFonts w:ascii="CG Times" w:eastAsia="Times New Roman" w:hAnsi="CG Times"/>
                <w:b/>
                <w:bCs/>
                <w:color w:val="000000"/>
                <w:sz w:val="16"/>
                <w:szCs w:val="16"/>
                <w:lang w:bidi="ar-SA"/>
              </w:rPr>
              <w:t xml:space="preserve">Fratar             </w:t>
            </w:r>
            <w:r w:rsidRPr="006E42B7">
              <w:rPr>
                <w:rFonts w:ascii="CG Times" w:eastAsia="Times New Roman" w:hAnsi="CG Times"/>
                <w:b/>
                <w:bCs/>
                <w:color w:val="000000"/>
                <w:sz w:val="16"/>
                <w:szCs w:val="16"/>
                <w:lang w:bidi="ar-SA"/>
              </w:rPr>
              <w:t>Fshati:</w:t>
            </w:r>
            <w:r w:rsidR="00CE03F4">
              <w:rPr>
                <w:rFonts w:ascii="CG Times" w:eastAsia="Times New Roman" w:hAnsi="CG Times"/>
                <w:b/>
                <w:bCs/>
                <w:color w:val="000000"/>
                <w:sz w:val="16"/>
                <w:szCs w:val="16"/>
                <w:lang w:bidi="ar-SA"/>
              </w:rPr>
              <w:t xml:space="preserve"> </w:t>
            </w:r>
            <w:r w:rsidR="00CE03F4" w:rsidRPr="006E42B7">
              <w:rPr>
                <w:rFonts w:ascii="CG Times" w:eastAsia="Times New Roman" w:hAnsi="CG Times"/>
                <w:b/>
                <w:bCs/>
                <w:color w:val="000000"/>
                <w:sz w:val="16"/>
                <w:szCs w:val="16"/>
                <w:lang w:bidi="ar-SA"/>
              </w:rPr>
              <w:t>Malas</w:t>
            </w:r>
          </w:p>
        </w:tc>
      </w:tr>
      <w:tr w:rsidR="006E42B7" w:rsidRPr="006E42B7">
        <w:trPr>
          <w:trHeight w:val="162"/>
          <w:jc w:val="center"/>
        </w:trPr>
        <w:tc>
          <w:tcPr>
            <w:tcW w:w="45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p>
        </w:tc>
        <w:tc>
          <w:tcPr>
            <w:tcW w:w="112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112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1052"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558"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82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76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82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104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703"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68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748"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81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90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p>
        </w:tc>
        <w:tc>
          <w:tcPr>
            <w:tcW w:w="196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p>
        </w:tc>
      </w:tr>
      <w:tr w:rsidR="006E42B7" w:rsidRPr="006E42B7">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Nr.</w:t>
            </w:r>
          </w:p>
        </w:tc>
        <w:tc>
          <w:tcPr>
            <w:tcW w:w="1125"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1125"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Pronari</w:t>
            </w:r>
          </w:p>
        </w:tc>
        <w:tc>
          <w:tcPr>
            <w:tcW w:w="1052"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558" w:type="dxa"/>
            <w:tcBorders>
              <w:top w:val="double" w:sz="6" w:space="0" w:color="auto"/>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ZK</w:t>
            </w:r>
          </w:p>
        </w:tc>
        <w:tc>
          <w:tcPr>
            <w:tcW w:w="820" w:type="dxa"/>
            <w:tcBorders>
              <w:top w:val="double" w:sz="6" w:space="0" w:color="auto"/>
              <w:left w:val="nil"/>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Nr.</w:t>
            </w:r>
          </w:p>
        </w:tc>
        <w:tc>
          <w:tcPr>
            <w:tcW w:w="760"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820" w:type="dxa"/>
            <w:tcBorders>
              <w:top w:val="double" w:sz="6" w:space="0" w:color="auto"/>
              <w:left w:val="nil"/>
              <w:bottom w:val="double" w:sz="6" w:space="0" w:color="auto"/>
              <w:right w:val="nil"/>
            </w:tcBorders>
            <w:shd w:val="clear" w:color="auto" w:fill="auto"/>
            <w:noWrap/>
            <w:vAlign w:val="bottom"/>
          </w:tcPr>
          <w:p w:rsidR="006E42B7" w:rsidRPr="006E42B7"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685"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Truall</w:t>
            </w:r>
          </w:p>
        </w:tc>
        <w:tc>
          <w:tcPr>
            <w:tcW w:w="748" w:type="dxa"/>
            <w:tcBorders>
              <w:top w:val="double" w:sz="6" w:space="0" w:color="auto"/>
              <w:left w:val="nil"/>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810" w:type="dxa"/>
            <w:tcBorders>
              <w:top w:val="double" w:sz="6" w:space="0" w:color="auto"/>
              <w:left w:val="nil"/>
              <w:bottom w:val="nil"/>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xml:space="preserve">Objekte </w:t>
            </w:r>
          </w:p>
        </w:tc>
        <w:tc>
          <w:tcPr>
            <w:tcW w:w="900" w:type="dxa"/>
            <w:tcBorders>
              <w:top w:val="double" w:sz="6" w:space="0" w:color="auto"/>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Totali</w:t>
            </w:r>
          </w:p>
        </w:tc>
        <w:tc>
          <w:tcPr>
            <w:tcW w:w="1960" w:type="dxa"/>
            <w:tcBorders>
              <w:top w:val="double" w:sz="6" w:space="0" w:color="auto"/>
              <w:left w:val="nil"/>
              <w:bottom w:val="nil"/>
              <w:right w:val="double" w:sz="6" w:space="0" w:color="auto"/>
            </w:tcBorders>
            <w:shd w:val="clear" w:color="auto" w:fill="auto"/>
            <w:noWrap/>
            <w:vAlign w:val="bottom"/>
          </w:tcPr>
          <w:p w:rsidR="006E42B7" w:rsidRPr="006E42B7" w:rsidRDefault="0094607D"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6E42B7" w:rsidRPr="006E42B7">
              <w:rPr>
                <w:rFonts w:ascii="CG Times" w:eastAsia="Times New Roman" w:hAnsi="CG Times"/>
                <w:b/>
                <w:bCs/>
                <w:color w:val="000000"/>
                <w:sz w:val="16"/>
                <w:szCs w:val="16"/>
                <w:lang w:bidi="ar-SA"/>
              </w:rPr>
              <w:t>nime</w:t>
            </w:r>
          </w:p>
        </w:tc>
      </w:tr>
      <w:tr w:rsidR="006E42B7" w:rsidRPr="006E42B7">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1125" w:type="dxa"/>
            <w:tcBorders>
              <w:top w:val="nil"/>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Emri</w:t>
            </w:r>
          </w:p>
        </w:tc>
        <w:tc>
          <w:tcPr>
            <w:tcW w:w="1125"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E739A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6E42B7" w:rsidRPr="006E42B7">
              <w:rPr>
                <w:rFonts w:ascii="CG Times" w:eastAsia="Times New Roman" w:hAnsi="CG Times"/>
                <w:b/>
                <w:bCs/>
                <w:color w:val="000000"/>
                <w:sz w:val="16"/>
                <w:szCs w:val="16"/>
                <w:lang w:bidi="ar-SA"/>
              </w:rPr>
              <w:t>sia</w:t>
            </w:r>
          </w:p>
        </w:tc>
        <w:tc>
          <w:tcPr>
            <w:tcW w:w="1052" w:type="dxa"/>
            <w:tcBorders>
              <w:top w:val="nil"/>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Mbiemri</w:t>
            </w:r>
          </w:p>
        </w:tc>
        <w:tc>
          <w:tcPr>
            <w:tcW w:w="558"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820" w:type="dxa"/>
            <w:tcBorders>
              <w:top w:val="nil"/>
              <w:left w:val="nil"/>
              <w:bottom w:val="double" w:sz="6" w:space="0" w:color="auto"/>
              <w:right w:val="double" w:sz="6" w:space="0" w:color="auto"/>
            </w:tcBorders>
            <w:shd w:val="clear" w:color="auto" w:fill="auto"/>
            <w:noWrap/>
            <w:vAlign w:val="bottom"/>
          </w:tcPr>
          <w:p w:rsidR="006E42B7" w:rsidRPr="006E42B7" w:rsidRDefault="000D42D8"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P</w:t>
            </w:r>
            <w:r w:rsidR="00E205CC" w:rsidRPr="006E42B7">
              <w:rPr>
                <w:rFonts w:ascii="CG Times" w:eastAsia="Times New Roman" w:hAnsi="CG Times"/>
                <w:b/>
                <w:bCs/>
                <w:color w:val="000000"/>
                <w:sz w:val="16"/>
                <w:szCs w:val="16"/>
                <w:lang w:bidi="ar-SA"/>
              </w:rPr>
              <w:t>as</w:t>
            </w:r>
            <w:r>
              <w:rPr>
                <w:rFonts w:ascii="CG Times" w:eastAsia="Times New Roman" w:hAnsi="CG Times"/>
                <w:b/>
                <w:bCs/>
                <w:color w:val="000000"/>
                <w:sz w:val="16"/>
                <w:szCs w:val="16"/>
                <w:lang w:bidi="ar-SA"/>
              </w:rPr>
              <w:t>.</w:t>
            </w:r>
          </w:p>
        </w:tc>
        <w:tc>
          <w:tcPr>
            <w:tcW w:w="760" w:type="dxa"/>
            <w:tcBorders>
              <w:top w:val="nil"/>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Sip.m</w:t>
            </w:r>
            <w:r w:rsidRPr="00E205CC">
              <w:rPr>
                <w:rFonts w:ascii="CG Times" w:eastAsia="Times New Roman" w:hAnsi="CG Times"/>
                <w:b/>
                <w:bCs/>
                <w:color w:val="000000"/>
                <w:sz w:val="16"/>
                <w:szCs w:val="16"/>
                <w:vertAlign w:val="superscript"/>
                <w:lang w:bidi="ar-SA"/>
              </w:rPr>
              <w:t>2</w:t>
            </w:r>
          </w:p>
        </w:tc>
        <w:tc>
          <w:tcPr>
            <w:tcW w:w="820"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DA75CA"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6E42B7" w:rsidRPr="006E42B7">
              <w:rPr>
                <w:rFonts w:ascii="CG Times" w:eastAsia="Times New Roman" w:hAnsi="CG Times"/>
                <w:b/>
                <w:bCs/>
                <w:color w:val="000000"/>
                <w:sz w:val="16"/>
                <w:szCs w:val="16"/>
                <w:lang w:bidi="ar-SA"/>
              </w:rPr>
              <w:t>mimi</w:t>
            </w:r>
          </w:p>
        </w:tc>
        <w:tc>
          <w:tcPr>
            <w:tcW w:w="1040" w:type="dxa"/>
            <w:tcBorders>
              <w:top w:val="nil"/>
              <w:left w:val="nil"/>
              <w:bottom w:val="double" w:sz="6" w:space="0" w:color="auto"/>
              <w:right w:val="nil"/>
            </w:tcBorders>
            <w:shd w:val="clear" w:color="auto" w:fill="auto"/>
            <w:noWrap/>
            <w:vAlign w:val="bottom"/>
          </w:tcPr>
          <w:p w:rsidR="006E42B7" w:rsidRPr="006E42B7" w:rsidRDefault="00E205C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703"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Sip.</w:t>
            </w:r>
            <w:r w:rsidR="00E205CC" w:rsidRPr="006E42B7">
              <w:rPr>
                <w:rFonts w:ascii="CG Times" w:eastAsia="Times New Roman" w:hAnsi="CG Times"/>
                <w:b/>
                <w:bCs/>
                <w:color w:val="000000"/>
                <w:sz w:val="16"/>
                <w:szCs w:val="16"/>
                <w:lang w:bidi="ar-SA"/>
              </w:rPr>
              <w:t xml:space="preserve"> m</w:t>
            </w:r>
            <w:r w:rsidR="00E205CC" w:rsidRPr="00E205CC">
              <w:rPr>
                <w:rFonts w:ascii="CG Times" w:eastAsia="Times New Roman" w:hAnsi="CG Times"/>
                <w:b/>
                <w:bCs/>
                <w:color w:val="000000"/>
                <w:sz w:val="16"/>
                <w:szCs w:val="16"/>
                <w:vertAlign w:val="superscript"/>
                <w:lang w:bidi="ar-SA"/>
              </w:rPr>
              <w:t>2</w:t>
            </w:r>
          </w:p>
        </w:tc>
        <w:tc>
          <w:tcPr>
            <w:tcW w:w="685" w:type="dxa"/>
            <w:tcBorders>
              <w:top w:val="nil"/>
              <w:left w:val="nil"/>
              <w:bottom w:val="double" w:sz="6" w:space="0" w:color="auto"/>
              <w:right w:val="nil"/>
            </w:tcBorders>
            <w:shd w:val="clear" w:color="auto" w:fill="auto"/>
            <w:noWrap/>
            <w:vAlign w:val="bottom"/>
          </w:tcPr>
          <w:p w:rsidR="006E42B7" w:rsidRPr="006E42B7" w:rsidRDefault="00E205C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6E42B7" w:rsidRPr="006E42B7">
              <w:rPr>
                <w:rFonts w:ascii="CG Times" w:eastAsia="Times New Roman" w:hAnsi="CG Times"/>
                <w:b/>
                <w:bCs/>
                <w:color w:val="000000"/>
                <w:sz w:val="16"/>
                <w:szCs w:val="16"/>
                <w:lang w:bidi="ar-SA"/>
              </w:rPr>
              <w:t>mimi</w:t>
            </w:r>
          </w:p>
        </w:tc>
        <w:tc>
          <w:tcPr>
            <w:tcW w:w="748"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E205C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810" w:type="dxa"/>
            <w:tcBorders>
              <w:top w:val="nil"/>
              <w:left w:val="nil"/>
              <w:bottom w:val="double" w:sz="6" w:space="0" w:color="auto"/>
              <w:right w:val="nil"/>
            </w:tcBorders>
            <w:shd w:val="clear" w:color="auto" w:fill="auto"/>
            <w:noWrap/>
            <w:vAlign w:val="bottom"/>
          </w:tcPr>
          <w:p w:rsidR="006E42B7" w:rsidRPr="006E42B7" w:rsidRDefault="00E205C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900" w:type="dxa"/>
            <w:tcBorders>
              <w:top w:val="nil"/>
              <w:left w:val="double" w:sz="6" w:space="0" w:color="auto"/>
              <w:bottom w:val="double" w:sz="6" w:space="0" w:color="auto"/>
              <w:right w:val="double" w:sz="6" w:space="0" w:color="auto"/>
            </w:tcBorders>
            <w:shd w:val="clear" w:color="auto" w:fill="auto"/>
            <w:noWrap/>
            <w:vAlign w:val="bottom"/>
          </w:tcPr>
          <w:p w:rsidR="006E42B7" w:rsidRPr="006E42B7" w:rsidRDefault="00E205C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lekë</w:t>
            </w:r>
          </w:p>
        </w:tc>
        <w:tc>
          <w:tcPr>
            <w:tcW w:w="1960" w:type="dxa"/>
            <w:tcBorders>
              <w:top w:val="nil"/>
              <w:left w:val="nil"/>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Shefit</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Xhaferr</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114/112</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6590</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6590</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Faslli</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Hazis</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Llanaj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114/115</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348</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229332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229332</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Azbi</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Dino</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94/5</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54</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35586</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35586</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4</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Naile</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Arshi</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Saliaj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94/22</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1781</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1173679</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1173679</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Muharrem</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Bektash</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Metaj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334/1</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2112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1391808</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1391808</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Novrus</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Qani</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Bakaj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334/5</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6590</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6590</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Hysnije</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Muharrem</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Jaupaj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334/2</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1085</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715015</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715015</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8</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Pelivan</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Hekuran</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Jaupaj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334/3</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1517</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999703</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999703</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9</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Barjame</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Muhamet</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117/3</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824</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543016</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543016</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Pelivan</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Rrapo</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105/22</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548</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361132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361132</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Lefter</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Hazis</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Dhima</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124/15</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1008</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664272</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664272</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12</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Shefit</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Xhaferr</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105/11</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1163</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766417</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766417</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13</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Shefit</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Xhaferr</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108/24</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1075</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708425</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708425</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14</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Latif</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108/23</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113</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74467</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74467</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15</w:t>
            </w:r>
          </w:p>
        </w:tc>
        <w:tc>
          <w:tcPr>
            <w:tcW w:w="112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Pelivan</w:t>
            </w:r>
          </w:p>
        </w:tc>
        <w:tc>
          <w:tcPr>
            <w:tcW w:w="112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052"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124/2</w:t>
            </w:r>
          </w:p>
        </w:tc>
        <w:tc>
          <w:tcPr>
            <w:tcW w:w="76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9C3DE9">
            <w:pPr>
              <w:widowControl w:val="0"/>
              <w:spacing w:after="0" w:line="240" w:lineRule="auto"/>
              <w:jc w:val="center"/>
              <w:rPr>
                <w:rFonts w:ascii="CG Times" w:eastAsia="Times New Roman" w:hAnsi="CG Times"/>
                <w:color w:val="000000"/>
                <w:sz w:val="16"/>
                <w:szCs w:val="16"/>
                <w:lang w:bidi="ar-SA"/>
              </w:rPr>
            </w:pPr>
          </w:p>
        </w:tc>
        <w:tc>
          <w:tcPr>
            <w:tcW w:w="104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03"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51</w:t>
            </w:r>
          </w:p>
        </w:tc>
        <w:tc>
          <w:tcPr>
            <w:tcW w:w="685"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659</w:t>
            </w:r>
          </w:p>
        </w:tc>
        <w:tc>
          <w:tcPr>
            <w:tcW w:w="748"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33609</w:t>
            </w:r>
          </w:p>
        </w:tc>
        <w:tc>
          <w:tcPr>
            <w:tcW w:w="810" w:type="dxa"/>
            <w:tcBorders>
              <w:top w:val="nil"/>
              <w:left w:val="nil"/>
              <w:bottom w:val="single" w:sz="4"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259914</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293523</w:t>
            </w:r>
          </w:p>
        </w:tc>
        <w:tc>
          <w:tcPr>
            <w:tcW w:w="1960" w:type="dxa"/>
            <w:tcBorders>
              <w:top w:val="nil"/>
              <w:left w:val="nil"/>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Konfirmuar nga ZRPP</w:t>
            </w:r>
          </w:p>
        </w:tc>
      </w:tr>
      <w:tr w:rsidR="006E42B7" w:rsidRPr="006E42B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01609E">
            <w:pPr>
              <w:widowControl w:val="0"/>
              <w:spacing w:after="0" w:line="240" w:lineRule="auto"/>
              <w:jc w:val="both"/>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16</w:t>
            </w:r>
          </w:p>
        </w:tc>
        <w:tc>
          <w:tcPr>
            <w:tcW w:w="112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Bashkim</w:t>
            </w:r>
          </w:p>
        </w:tc>
        <w:tc>
          <w:tcPr>
            <w:tcW w:w="1125" w:type="dxa"/>
            <w:tcBorders>
              <w:top w:val="nil"/>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052"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Skenderaj</w:t>
            </w:r>
          </w:p>
        </w:tc>
        <w:tc>
          <w:tcPr>
            <w:tcW w:w="558" w:type="dxa"/>
            <w:tcBorders>
              <w:top w:val="nil"/>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2556</w:t>
            </w:r>
          </w:p>
        </w:tc>
        <w:tc>
          <w:tcPr>
            <w:tcW w:w="820" w:type="dxa"/>
            <w:tcBorders>
              <w:top w:val="nil"/>
              <w:left w:val="nil"/>
              <w:bottom w:val="nil"/>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6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p>
        </w:tc>
        <w:tc>
          <w:tcPr>
            <w:tcW w:w="820" w:type="dxa"/>
            <w:tcBorders>
              <w:top w:val="nil"/>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04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685"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p>
        </w:tc>
        <w:tc>
          <w:tcPr>
            <w:tcW w:w="748" w:type="dxa"/>
            <w:tcBorders>
              <w:top w:val="nil"/>
              <w:left w:val="double" w:sz="6" w:space="0" w:color="auto"/>
              <w:bottom w:val="nil"/>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10" w:type="dxa"/>
            <w:tcBorders>
              <w:top w:val="nil"/>
              <w:left w:val="nil"/>
              <w:bottom w:val="nil"/>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232332</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232332</w:t>
            </w:r>
          </w:p>
        </w:tc>
        <w:tc>
          <w:tcPr>
            <w:tcW w:w="1960" w:type="dxa"/>
            <w:tcBorders>
              <w:top w:val="nil"/>
              <w:left w:val="nil"/>
              <w:bottom w:val="nil"/>
              <w:right w:val="double" w:sz="6" w:space="0" w:color="auto"/>
            </w:tcBorders>
            <w:shd w:val="clear" w:color="auto" w:fill="auto"/>
            <w:vAlign w:val="bottom"/>
          </w:tcPr>
          <w:p w:rsidR="006E42B7" w:rsidRPr="006E42B7" w:rsidRDefault="00CE03F4" w:rsidP="00AD59BB">
            <w:pPr>
              <w:widowControl w:val="0"/>
              <w:spacing w:after="0" w:line="240" w:lineRule="auto"/>
              <w:jc w:val="center"/>
              <w:rPr>
                <w:rFonts w:ascii="CG Times" w:eastAsia="Times New Roman" w:hAnsi="CG Times"/>
                <w:color w:val="000000"/>
                <w:sz w:val="16"/>
                <w:szCs w:val="16"/>
                <w:lang w:bidi="ar-SA"/>
              </w:rPr>
            </w:pPr>
            <w:r>
              <w:rPr>
                <w:rFonts w:ascii="CG Times" w:eastAsia="Times New Roman" w:hAnsi="CG Times"/>
                <w:color w:val="000000"/>
                <w:sz w:val="16"/>
                <w:szCs w:val="16"/>
                <w:lang w:bidi="ar-SA"/>
              </w:rPr>
              <w:t>Leje ndë</w:t>
            </w:r>
            <w:r w:rsidR="006E42B7" w:rsidRPr="006E42B7">
              <w:rPr>
                <w:rFonts w:ascii="CG Times" w:eastAsia="Times New Roman" w:hAnsi="CG Times"/>
                <w:color w:val="000000"/>
                <w:sz w:val="16"/>
                <w:szCs w:val="16"/>
                <w:lang w:bidi="ar-SA"/>
              </w:rPr>
              <w:t>rtimi</w:t>
            </w:r>
          </w:p>
        </w:tc>
      </w:tr>
      <w:tr w:rsidR="006E42B7" w:rsidRPr="006E42B7">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125"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1125"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TOTALI</w:t>
            </w:r>
          </w:p>
        </w:tc>
        <w:tc>
          <w:tcPr>
            <w:tcW w:w="1052"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558"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820" w:type="dxa"/>
            <w:tcBorders>
              <w:top w:val="double" w:sz="6" w:space="0" w:color="auto"/>
              <w:left w:val="nil"/>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center"/>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760"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11648</w:t>
            </w:r>
          </w:p>
        </w:tc>
        <w:tc>
          <w:tcPr>
            <w:tcW w:w="8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7676032</w:t>
            </w:r>
          </w:p>
        </w:tc>
        <w:tc>
          <w:tcPr>
            <w:tcW w:w="703"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51</w:t>
            </w:r>
          </w:p>
        </w:tc>
        <w:tc>
          <w:tcPr>
            <w:tcW w:w="685"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 </w:t>
            </w:r>
          </w:p>
        </w:tc>
        <w:tc>
          <w:tcPr>
            <w:tcW w:w="748"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33609</w:t>
            </w:r>
          </w:p>
        </w:tc>
        <w:tc>
          <w:tcPr>
            <w:tcW w:w="810" w:type="dxa"/>
            <w:tcBorders>
              <w:top w:val="double" w:sz="6" w:space="0" w:color="auto"/>
              <w:left w:val="nil"/>
              <w:bottom w:val="double" w:sz="6" w:space="0" w:color="auto"/>
              <w:right w:val="nil"/>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492246</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jc w:val="right"/>
              <w:rPr>
                <w:rFonts w:ascii="CG Times" w:eastAsia="Times New Roman" w:hAnsi="CG Times"/>
                <w:b/>
                <w:bCs/>
                <w:color w:val="000000"/>
                <w:sz w:val="16"/>
                <w:szCs w:val="16"/>
                <w:lang w:bidi="ar-SA"/>
              </w:rPr>
            </w:pPr>
            <w:r w:rsidRPr="006E42B7">
              <w:rPr>
                <w:rFonts w:ascii="CG Times" w:eastAsia="Times New Roman" w:hAnsi="CG Times"/>
                <w:b/>
                <w:bCs/>
                <w:color w:val="000000"/>
                <w:sz w:val="16"/>
                <w:szCs w:val="16"/>
                <w:lang w:bidi="ar-SA"/>
              </w:rPr>
              <w:t>8201887</w:t>
            </w:r>
          </w:p>
        </w:tc>
        <w:tc>
          <w:tcPr>
            <w:tcW w:w="1960" w:type="dxa"/>
            <w:tcBorders>
              <w:top w:val="double" w:sz="6" w:space="0" w:color="auto"/>
              <w:left w:val="nil"/>
              <w:bottom w:val="double" w:sz="6" w:space="0" w:color="auto"/>
              <w:right w:val="double" w:sz="6" w:space="0" w:color="auto"/>
            </w:tcBorders>
            <w:shd w:val="clear" w:color="auto" w:fill="auto"/>
            <w:noWrap/>
            <w:vAlign w:val="bottom"/>
          </w:tcPr>
          <w:p w:rsidR="006E42B7" w:rsidRPr="006E42B7" w:rsidRDefault="006E42B7" w:rsidP="00AD59BB">
            <w:pPr>
              <w:widowControl w:val="0"/>
              <w:spacing w:after="0" w:line="240" w:lineRule="auto"/>
              <w:rPr>
                <w:rFonts w:ascii="CG Times" w:eastAsia="Times New Roman" w:hAnsi="CG Times"/>
                <w:color w:val="000000"/>
                <w:sz w:val="16"/>
                <w:szCs w:val="16"/>
                <w:lang w:bidi="ar-SA"/>
              </w:rPr>
            </w:pPr>
            <w:r w:rsidRPr="006E42B7">
              <w:rPr>
                <w:rFonts w:ascii="CG Times" w:eastAsia="Times New Roman" w:hAnsi="CG Times"/>
                <w:color w:val="000000"/>
                <w:sz w:val="16"/>
                <w:szCs w:val="16"/>
                <w:lang w:bidi="ar-SA"/>
              </w:rPr>
              <w:t> </w:t>
            </w:r>
          </w:p>
        </w:tc>
      </w:tr>
    </w:tbl>
    <w:p w:rsidR="00C97AFD" w:rsidRDefault="00C97AFD" w:rsidP="00AD59BB">
      <w:pPr>
        <w:pStyle w:val="Akti"/>
        <w:keepNext w:val="0"/>
        <w:jc w:val="both"/>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7B55C0" w:rsidRDefault="007B55C0" w:rsidP="00AD59BB">
      <w:pPr>
        <w:pStyle w:val="Akti"/>
        <w:keepNext w:val="0"/>
      </w:pPr>
    </w:p>
    <w:p w:rsidR="007B55C0" w:rsidRDefault="007B55C0" w:rsidP="00AD59BB">
      <w:pPr>
        <w:pStyle w:val="Akti"/>
        <w:keepNext w:val="0"/>
      </w:pPr>
    </w:p>
    <w:p w:rsidR="00C97AFD" w:rsidRDefault="00C97AFD" w:rsidP="00AD59BB">
      <w:pPr>
        <w:pStyle w:val="Akti"/>
        <w:keepNext w:val="0"/>
      </w:pPr>
    </w:p>
    <w:p w:rsidR="00CE17E9" w:rsidRDefault="00CE17E9" w:rsidP="00AD59BB">
      <w:pPr>
        <w:pStyle w:val="Akti"/>
        <w:keepNext w:val="0"/>
      </w:pPr>
    </w:p>
    <w:p w:rsidR="00C97AFD" w:rsidRDefault="00C97AFD" w:rsidP="00AD59BB">
      <w:pPr>
        <w:pStyle w:val="Akti"/>
        <w:keepNext w:val="0"/>
        <w:jc w:val="both"/>
      </w:pPr>
    </w:p>
    <w:tbl>
      <w:tblPr>
        <w:tblW w:w="13195" w:type="dxa"/>
        <w:jc w:val="center"/>
        <w:tblLook w:val="0000" w:firstRow="0" w:lastRow="0" w:firstColumn="0" w:lastColumn="0" w:noHBand="0" w:noVBand="0"/>
      </w:tblPr>
      <w:tblGrid>
        <w:gridCol w:w="455"/>
        <w:gridCol w:w="1643"/>
        <w:gridCol w:w="715"/>
        <w:gridCol w:w="535"/>
        <w:gridCol w:w="748"/>
        <w:gridCol w:w="703"/>
        <w:gridCol w:w="685"/>
        <w:gridCol w:w="620"/>
        <w:gridCol w:w="800"/>
        <w:gridCol w:w="685"/>
        <w:gridCol w:w="700"/>
        <w:gridCol w:w="703"/>
        <w:gridCol w:w="685"/>
        <w:gridCol w:w="695"/>
        <w:gridCol w:w="863"/>
        <w:gridCol w:w="1960"/>
      </w:tblGrid>
      <w:tr w:rsidR="00CE17E9" w:rsidRPr="006D6700">
        <w:trPr>
          <w:trHeight w:val="162"/>
          <w:jc w:val="center"/>
        </w:trPr>
        <w:tc>
          <w:tcPr>
            <w:tcW w:w="13195" w:type="dxa"/>
            <w:gridSpan w:val="16"/>
            <w:tcBorders>
              <w:top w:val="nil"/>
              <w:left w:val="nil"/>
              <w:bottom w:val="nil"/>
              <w:right w:val="nil"/>
            </w:tcBorders>
            <w:shd w:val="clear" w:color="auto" w:fill="auto"/>
            <w:noWrap/>
            <w:vAlign w:val="bottom"/>
          </w:tcPr>
          <w:p w:rsidR="00CE17E9" w:rsidRPr="006D6700" w:rsidRDefault="008B739B"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CE17E9" w:rsidRPr="00F30751">
        <w:trPr>
          <w:trHeight w:val="162"/>
          <w:jc w:val="center"/>
        </w:trPr>
        <w:tc>
          <w:tcPr>
            <w:tcW w:w="13195" w:type="dxa"/>
            <w:gridSpan w:val="16"/>
            <w:tcBorders>
              <w:top w:val="nil"/>
              <w:left w:val="nil"/>
              <w:bottom w:val="nil"/>
              <w:right w:val="nil"/>
            </w:tcBorders>
            <w:shd w:val="clear" w:color="auto" w:fill="auto"/>
            <w:noWrap/>
            <w:vAlign w:val="bottom"/>
          </w:tcPr>
          <w:p w:rsidR="00CE17E9" w:rsidRPr="00F30751" w:rsidRDefault="008D4AB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b/>
                <w:bCs/>
                <w:color w:val="000000"/>
                <w:sz w:val="16"/>
                <w:szCs w:val="16"/>
                <w:lang w:bidi="ar-SA"/>
              </w:rPr>
              <w:t>Rrethi</w:t>
            </w:r>
            <w:r w:rsidR="00CE17E9" w:rsidRPr="00F30751">
              <w:rPr>
                <w:rFonts w:ascii="CG Times" w:eastAsia="Times New Roman" w:hAnsi="CG Times"/>
                <w:b/>
                <w:bCs/>
                <w:color w:val="000000"/>
                <w:sz w:val="16"/>
                <w:szCs w:val="16"/>
                <w:lang w:bidi="ar-SA"/>
              </w:rPr>
              <w:t>:  Tepelen</w:t>
            </w:r>
            <w:r w:rsidR="008B739B">
              <w:rPr>
                <w:rFonts w:ascii="CG Times" w:eastAsia="Times New Roman" w:hAnsi="CG Times"/>
                <w:b/>
                <w:bCs/>
                <w:color w:val="000000"/>
                <w:sz w:val="16"/>
                <w:szCs w:val="16"/>
                <w:lang w:bidi="ar-SA"/>
              </w:rPr>
              <w:t>ë</w:t>
            </w:r>
          </w:p>
        </w:tc>
      </w:tr>
      <w:tr w:rsidR="00CE17E9" w:rsidRPr="00F30751">
        <w:trPr>
          <w:trHeight w:val="162"/>
          <w:jc w:val="center"/>
        </w:trPr>
        <w:tc>
          <w:tcPr>
            <w:tcW w:w="13195" w:type="dxa"/>
            <w:gridSpan w:val="16"/>
            <w:tcBorders>
              <w:top w:val="nil"/>
              <w:left w:val="nil"/>
              <w:bottom w:val="nil"/>
              <w:right w:val="nil"/>
            </w:tcBorders>
            <w:shd w:val="clear" w:color="auto" w:fill="auto"/>
            <w:noWrap/>
            <w:vAlign w:val="bottom"/>
          </w:tcPr>
          <w:p w:rsidR="00CE17E9" w:rsidRPr="00F30751" w:rsidRDefault="00CE17E9"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b/>
                <w:bCs/>
                <w:color w:val="000000"/>
                <w:sz w:val="16"/>
                <w:szCs w:val="16"/>
                <w:lang w:bidi="ar-SA"/>
              </w:rPr>
              <w:t xml:space="preserve">Qarku: </w:t>
            </w:r>
          </w:p>
        </w:tc>
      </w:tr>
      <w:tr w:rsidR="00CE17E9" w:rsidRPr="00F30751">
        <w:trPr>
          <w:trHeight w:val="162"/>
          <w:jc w:val="center"/>
        </w:trPr>
        <w:tc>
          <w:tcPr>
            <w:tcW w:w="13195" w:type="dxa"/>
            <w:gridSpan w:val="16"/>
            <w:tcBorders>
              <w:top w:val="nil"/>
              <w:left w:val="nil"/>
              <w:bottom w:val="nil"/>
              <w:right w:val="nil"/>
            </w:tcBorders>
            <w:shd w:val="clear" w:color="auto" w:fill="auto"/>
            <w:noWrap/>
            <w:vAlign w:val="bottom"/>
          </w:tcPr>
          <w:p w:rsidR="00CE17E9" w:rsidRPr="00F30751" w:rsidRDefault="00CE17E9"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b/>
                <w:bCs/>
                <w:color w:val="000000"/>
                <w:sz w:val="16"/>
                <w:szCs w:val="16"/>
                <w:lang w:bidi="ar-SA"/>
              </w:rPr>
              <w:t>Komuna: Qesarat             Fshati:</w:t>
            </w:r>
            <w:r w:rsidR="00C34FAF">
              <w:rPr>
                <w:rFonts w:ascii="CG Times" w:eastAsia="Times New Roman" w:hAnsi="CG Times"/>
                <w:b/>
                <w:bCs/>
                <w:color w:val="000000"/>
                <w:sz w:val="16"/>
                <w:szCs w:val="16"/>
                <w:lang w:bidi="ar-SA"/>
              </w:rPr>
              <w:t xml:space="preserve"> </w:t>
            </w:r>
            <w:r w:rsidRPr="00F30751">
              <w:rPr>
                <w:rFonts w:ascii="CG Times" w:eastAsia="Times New Roman" w:hAnsi="CG Times"/>
                <w:b/>
                <w:bCs/>
                <w:color w:val="000000"/>
                <w:sz w:val="16"/>
                <w:szCs w:val="16"/>
                <w:lang w:bidi="ar-SA"/>
              </w:rPr>
              <w:t>Iliras</w:t>
            </w:r>
          </w:p>
        </w:tc>
      </w:tr>
      <w:tr w:rsidR="00F30751" w:rsidRPr="00F30751">
        <w:trPr>
          <w:trHeight w:val="162"/>
          <w:jc w:val="center"/>
        </w:trPr>
        <w:tc>
          <w:tcPr>
            <w:tcW w:w="45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164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1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53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48"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2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80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9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86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196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r>
      <w:tr w:rsidR="00F30751" w:rsidRPr="00F30751">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Nr.</w:t>
            </w:r>
          </w:p>
        </w:tc>
        <w:tc>
          <w:tcPr>
            <w:tcW w:w="2358" w:type="dxa"/>
            <w:gridSpan w:val="2"/>
            <w:tcBorders>
              <w:top w:val="double" w:sz="6" w:space="0" w:color="auto"/>
              <w:left w:val="nil"/>
              <w:bottom w:val="nil"/>
              <w:right w:val="double" w:sz="6" w:space="0" w:color="000000"/>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xml:space="preserve">            Pronari</w:t>
            </w:r>
          </w:p>
        </w:tc>
        <w:tc>
          <w:tcPr>
            <w:tcW w:w="535" w:type="dxa"/>
            <w:tcBorders>
              <w:top w:val="double" w:sz="6" w:space="0" w:color="auto"/>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ZK</w:t>
            </w:r>
          </w:p>
        </w:tc>
        <w:tc>
          <w:tcPr>
            <w:tcW w:w="748" w:type="dxa"/>
            <w:tcBorders>
              <w:top w:val="double" w:sz="6" w:space="0" w:color="auto"/>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Nr.</w:t>
            </w:r>
          </w:p>
        </w:tc>
        <w:tc>
          <w:tcPr>
            <w:tcW w:w="703"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F30751" w:rsidRPr="00F30751"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620" w:type="dxa"/>
            <w:tcBorders>
              <w:top w:val="double" w:sz="6" w:space="0" w:color="auto"/>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800"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Truall</w:t>
            </w:r>
          </w:p>
        </w:tc>
        <w:tc>
          <w:tcPr>
            <w:tcW w:w="700" w:type="dxa"/>
            <w:tcBorders>
              <w:top w:val="double" w:sz="6" w:space="0" w:color="auto"/>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703"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Kullot</w:t>
            </w:r>
          </w:p>
        </w:tc>
        <w:tc>
          <w:tcPr>
            <w:tcW w:w="695" w:type="dxa"/>
            <w:tcBorders>
              <w:top w:val="double" w:sz="6" w:space="0" w:color="auto"/>
              <w:left w:val="nil"/>
              <w:bottom w:val="nil"/>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863" w:type="dxa"/>
            <w:tcBorders>
              <w:top w:val="double" w:sz="6" w:space="0" w:color="auto"/>
              <w:left w:val="double" w:sz="6" w:space="0" w:color="auto"/>
              <w:bottom w:val="nil"/>
              <w:right w:val="double" w:sz="6" w:space="0" w:color="auto"/>
            </w:tcBorders>
            <w:shd w:val="clear" w:color="auto" w:fill="auto"/>
            <w:noWrap/>
            <w:vAlign w:val="bottom"/>
          </w:tcPr>
          <w:p w:rsidR="00F30751" w:rsidRPr="00F30751" w:rsidRDefault="00F36C3B"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w:t>
            </w:r>
          </w:p>
        </w:tc>
        <w:tc>
          <w:tcPr>
            <w:tcW w:w="1960" w:type="dxa"/>
            <w:tcBorders>
              <w:top w:val="double" w:sz="6" w:space="0" w:color="auto"/>
              <w:left w:val="nil"/>
              <w:bottom w:val="nil"/>
              <w:right w:val="double" w:sz="6" w:space="0" w:color="auto"/>
            </w:tcBorders>
            <w:shd w:val="clear" w:color="auto" w:fill="auto"/>
            <w:noWrap/>
            <w:vAlign w:val="bottom"/>
          </w:tcPr>
          <w:p w:rsidR="00F30751" w:rsidRPr="00F30751"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F30751" w:rsidRPr="00F30751">
              <w:rPr>
                <w:rFonts w:ascii="CG Times" w:eastAsia="Times New Roman" w:hAnsi="CG Times"/>
                <w:b/>
                <w:bCs/>
                <w:color w:val="000000"/>
                <w:sz w:val="16"/>
                <w:szCs w:val="16"/>
                <w:lang w:bidi="ar-SA"/>
              </w:rPr>
              <w:t>nime</w:t>
            </w:r>
          </w:p>
        </w:tc>
      </w:tr>
      <w:tr w:rsidR="00F30751" w:rsidRPr="00F30751">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1643"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15"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nil"/>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748" w:type="dxa"/>
            <w:tcBorders>
              <w:top w:val="nil"/>
              <w:left w:val="nil"/>
              <w:bottom w:val="double" w:sz="6" w:space="0" w:color="auto"/>
              <w:right w:val="double" w:sz="6" w:space="0" w:color="auto"/>
            </w:tcBorders>
            <w:shd w:val="clear" w:color="auto" w:fill="auto"/>
            <w:noWrap/>
            <w:vAlign w:val="bottom"/>
          </w:tcPr>
          <w:p w:rsidR="00F30751" w:rsidRPr="00F30751" w:rsidRDefault="007F7560"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pas</w:t>
            </w:r>
            <w:r w:rsidR="005E782E">
              <w:rPr>
                <w:rFonts w:ascii="CG Times" w:eastAsia="Times New Roman" w:hAnsi="CG Times"/>
                <w:b/>
                <w:bCs/>
                <w:color w:val="000000"/>
                <w:sz w:val="16"/>
                <w:szCs w:val="16"/>
                <w:lang w:bidi="ar-SA"/>
              </w:rPr>
              <w:t>.</w:t>
            </w:r>
          </w:p>
        </w:tc>
        <w:tc>
          <w:tcPr>
            <w:tcW w:w="703"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Sip.m</w:t>
            </w:r>
            <w:r w:rsidRPr="00EE0E35">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F30751" w:rsidRPr="00F30751">
              <w:rPr>
                <w:rFonts w:ascii="CG Times" w:eastAsia="Times New Roman" w:hAnsi="CG Times"/>
                <w:b/>
                <w:bCs/>
                <w:color w:val="000000"/>
                <w:sz w:val="16"/>
                <w:szCs w:val="16"/>
                <w:lang w:bidi="ar-SA"/>
              </w:rPr>
              <w:t>mimi</w:t>
            </w:r>
          </w:p>
        </w:tc>
        <w:tc>
          <w:tcPr>
            <w:tcW w:w="620"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Vlera</w:t>
            </w:r>
          </w:p>
        </w:tc>
        <w:tc>
          <w:tcPr>
            <w:tcW w:w="800"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Sip.</w:t>
            </w:r>
            <w:r w:rsidR="00EE0E35" w:rsidRPr="00F30751">
              <w:rPr>
                <w:rFonts w:ascii="CG Times" w:eastAsia="Times New Roman" w:hAnsi="CG Times"/>
                <w:b/>
                <w:bCs/>
                <w:color w:val="000000"/>
                <w:sz w:val="16"/>
                <w:szCs w:val="16"/>
                <w:lang w:bidi="ar-SA"/>
              </w:rPr>
              <w:t xml:space="preserve"> m</w:t>
            </w:r>
            <w:r w:rsidR="00EE0E35" w:rsidRPr="00EE0E35">
              <w:rPr>
                <w:rFonts w:ascii="CG Times" w:eastAsia="Times New Roman" w:hAnsi="CG Times"/>
                <w:b/>
                <w:bCs/>
                <w:color w:val="000000"/>
                <w:sz w:val="16"/>
                <w:szCs w:val="16"/>
                <w:vertAlign w:val="superscript"/>
                <w:lang w:bidi="ar-SA"/>
              </w:rPr>
              <w:t>2</w:t>
            </w:r>
          </w:p>
        </w:tc>
        <w:tc>
          <w:tcPr>
            <w:tcW w:w="685" w:type="dxa"/>
            <w:tcBorders>
              <w:top w:val="double" w:sz="6" w:space="0" w:color="auto"/>
              <w:left w:val="nil"/>
              <w:bottom w:val="double" w:sz="6" w:space="0" w:color="auto"/>
              <w:right w:val="nil"/>
            </w:tcBorders>
            <w:shd w:val="clear" w:color="auto" w:fill="auto"/>
            <w:noWrap/>
            <w:vAlign w:val="bottom"/>
          </w:tcPr>
          <w:p w:rsidR="00F30751" w:rsidRPr="00F30751"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F30751">
              <w:rPr>
                <w:rFonts w:ascii="CG Times" w:eastAsia="Times New Roman" w:hAnsi="CG Times"/>
                <w:b/>
                <w:bCs/>
                <w:color w:val="000000"/>
                <w:sz w:val="16"/>
                <w:szCs w:val="16"/>
                <w:lang w:bidi="ar-SA"/>
              </w:rPr>
              <w:t>mimi</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Vlera</w:t>
            </w:r>
          </w:p>
        </w:tc>
        <w:tc>
          <w:tcPr>
            <w:tcW w:w="703"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Sip.</w:t>
            </w:r>
            <w:r w:rsidR="00EE0E35" w:rsidRPr="00F30751">
              <w:rPr>
                <w:rFonts w:ascii="CG Times" w:eastAsia="Times New Roman" w:hAnsi="CG Times"/>
                <w:b/>
                <w:bCs/>
                <w:color w:val="000000"/>
                <w:sz w:val="16"/>
                <w:szCs w:val="16"/>
                <w:lang w:bidi="ar-SA"/>
              </w:rPr>
              <w:t xml:space="preserve"> m</w:t>
            </w:r>
            <w:r w:rsidR="00EE0E35" w:rsidRPr="00EE0E35">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EE0E3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F30751">
              <w:rPr>
                <w:rFonts w:ascii="CG Times" w:eastAsia="Times New Roman" w:hAnsi="CG Times"/>
                <w:b/>
                <w:bCs/>
                <w:color w:val="000000"/>
                <w:sz w:val="16"/>
                <w:szCs w:val="16"/>
                <w:lang w:bidi="ar-SA"/>
              </w:rPr>
              <w:t>mimi</w:t>
            </w:r>
          </w:p>
        </w:tc>
        <w:tc>
          <w:tcPr>
            <w:tcW w:w="695"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Vlera</w:t>
            </w:r>
          </w:p>
        </w:tc>
        <w:tc>
          <w:tcPr>
            <w:tcW w:w="863" w:type="dxa"/>
            <w:tcBorders>
              <w:top w:val="nil"/>
              <w:left w:val="nil"/>
              <w:bottom w:val="double" w:sz="6" w:space="0" w:color="auto"/>
              <w:right w:val="double" w:sz="6" w:space="0" w:color="auto"/>
            </w:tcBorders>
            <w:shd w:val="clear" w:color="auto" w:fill="auto"/>
            <w:noWrap/>
            <w:vAlign w:val="bottom"/>
          </w:tcPr>
          <w:p w:rsidR="00F30751" w:rsidRPr="00F30751" w:rsidRDefault="005E782E"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to</w:t>
            </w:r>
            <w:r>
              <w:rPr>
                <w:rFonts w:ascii="CG Times" w:eastAsia="Times New Roman" w:hAnsi="CG Times"/>
                <w:b/>
                <w:bCs/>
                <w:color w:val="000000"/>
                <w:sz w:val="16"/>
                <w:szCs w:val="16"/>
                <w:lang w:bidi="ar-SA"/>
              </w:rPr>
              <w:t xml:space="preserve">tale </w:t>
            </w:r>
            <w:r w:rsidR="00EE0E35">
              <w:rPr>
                <w:rFonts w:ascii="CG Times" w:eastAsia="Times New Roman" w:hAnsi="CG Times"/>
                <w:b/>
                <w:bCs/>
                <w:color w:val="000000"/>
                <w:sz w:val="16"/>
                <w:szCs w:val="16"/>
                <w:lang w:bidi="ar-SA"/>
              </w:rPr>
              <w:t>lekë</w:t>
            </w:r>
          </w:p>
        </w:tc>
        <w:tc>
          <w:tcPr>
            <w:tcW w:w="1960" w:type="dxa"/>
            <w:tcBorders>
              <w:top w:val="nil"/>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r>
      <w:tr w:rsidR="00F30751" w:rsidRPr="00F30751">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smartTag w:uri="urn:schemas-microsoft-com:office:smarttags" w:element="City">
              <w:smartTag w:uri="urn:schemas-microsoft-com:office:smarttags" w:element="place">
                <w:r w:rsidRPr="00F30751">
                  <w:rPr>
                    <w:rFonts w:ascii="CG Times" w:eastAsia="Times New Roman" w:hAnsi="CG Times"/>
                    <w:color w:val="000000"/>
                    <w:sz w:val="16"/>
                    <w:szCs w:val="16"/>
                    <w:lang w:bidi="ar-SA"/>
                  </w:rPr>
                  <w:t>Vladimir</w:t>
                </w:r>
              </w:smartTag>
            </w:smartTag>
          </w:p>
        </w:tc>
        <w:tc>
          <w:tcPr>
            <w:tcW w:w="71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Jaupi</w:t>
            </w:r>
          </w:p>
        </w:tc>
        <w:tc>
          <w:tcPr>
            <w:tcW w:w="53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222/1</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506</w:t>
            </w:r>
          </w:p>
        </w:tc>
        <w:tc>
          <w:tcPr>
            <w:tcW w:w="68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735</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371910</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371910</w:t>
            </w:r>
          </w:p>
        </w:tc>
        <w:tc>
          <w:tcPr>
            <w:tcW w:w="1960" w:type="dxa"/>
            <w:tcBorders>
              <w:top w:val="nil"/>
              <w:left w:val="nil"/>
              <w:bottom w:val="single" w:sz="4" w:space="0" w:color="auto"/>
              <w:right w:val="double" w:sz="6" w:space="0" w:color="auto"/>
            </w:tcBorders>
            <w:shd w:val="clear" w:color="auto" w:fill="auto"/>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ZRPP/detyrim ndaj te treteve</w:t>
            </w:r>
          </w:p>
        </w:tc>
      </w:tr>
      <w:tr w:rsidR="00F30751" w:rsidRPr="00F30751">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Bashk</w:t>
            </w:r>
            <w:r w:rsidR="00EE0E35">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pronar</w:t>
            </w:r>
            <w:r w:rsidR="005E782E">
              <w:rPr>
                <w:rFonts w:ascii="CG Times" w:eastAsia="Times New Roman" w:hAnsi="CG Times"/>
                <w:color w:val="000000"/>
                <w:sz w:val="16"/>
                <w:szCs w:val="16"/>
                <w:lang w:bidi="ar-SA"/>
              </w:rPr>
              <w:t>ë</w:t>
            </w:r>
          </w:p>
        </w:tc>
        <w:tc>
          <w:tcPr>
            <w:tcW w:w="71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228/9</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21</w:t>
            </w:r>
          </w:p>
        </w:tc>
        <w:tc>
          <w:tcPr>
            <w:tcW w:w="68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735</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15435</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15435</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5E782E"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Bashk</w:t>
            </w:r>
            <w:r>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pronar</w:t>
            </w:r>
            <w:r>
              <w:rPr>
                <w:rFonts w:ascii="CG Times" w:eastAsia="Times New Roman" w:hAnsi="CG Times"/>
                <w:color w:val="000000"/>
                <w:sz w:val="16"/>
                <w:szCs w:val="16"/>
                <w:lang w:bidi="ar-SA"/>
              </w:rPr>
              <w:t>ë</w:t>
            </w:r>
          </w:p>
        </w:tc>
        <w:tc>
          <w:tcPr>
            <w:tcW w:w="71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228/6</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16</w:t>
            </w:r>
          </w:p>
        </w:tc>
        <w:tc>
          <w:tcPr>
            <w:tcW w:w="68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735</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11760</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11760</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4</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5E782E"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Bashk</w:t>
            </w:r>
            <w:r>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pronar</w:t>
            </w:r>
            <w:r>
              <w:rPr>
                <w:rFonts w:ascii="CG Times" w:eastAsia="Times New Roman" w:hAnsi="CG Times"/>
                <w:color w:val="000000"/>
                <w:sz w:val="16"/>
                <w:szCs w:val="16"/>
                <w:lang w:bidi="ar-SA"/>
              </w:rPr>
              <w:t>ë</w:t>
            </w:r>
          </w:p>
        </w:tc>
        <w:tc>
          <w:tcPr>
            <w:tcW w:w="71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228/5</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16</w:t>
            </w:r>
          </w:p>
        </w:tc>
        <w:tc>
          <w:tcPr>
            <w:tcW w:w="68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735</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11760</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11760</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5</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Agron</w:t>
            </w:r>
          </w:p>
        </w:tc>
        <w:tc>
          <w:tcPr>
            <w:tcW w:w="71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Kaza</w:t>
            </w:r>
          </w:p>
        </w:tc>
        <w:tc>
          <w:tcPr>
            <w:tcW w:w="535"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227/117</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284</w:t>
            </w:r>
          </w:p>
        </w:tc>
        <w:tc>
          <w:tcPr>
            <w:tcW w:w="68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735</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208740</w:t>
            </w:r>
          </w:p>
        </w:tc>
        <w:tc>
          <w:tcPr>
            <w:tcW w:w="703"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208740</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6</w:t>
            </w:r>
          </w:p>
        </w:tc>
        <w:tc>
          <w:tcPr>
            <w:tcW w:w="1643"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Petrit</w:t>
            </w:r>
          </w:p>
        </w:tc>
        <w:tc>
          <w:tcPr>
            <w:tcW w:w="715"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Lumani</w:t>
            </w:r>
          </w:p>
        </w:tc>
        <w:tc>
          <w:tcPr>
            <w:tcW w:w="535"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228/2</w:t>
            </w: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282</w:t>
            </w:r>
          </w:p>
        </w:tc>
        <w:tc>
          <w:tcPr>
            <w:tcW w:w="685"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204</w:t>
            </w:r>
          </w:p>
        </w:tc>
        <w:tc>
          <w:tcPr>
            <w:tcW w:w="62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57528</w:t>
            </w:r>
          </w:p>
        </w:tc>
        <w:tc>
          <w:tcPr>
            <w:tcW w:w="800"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0"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9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57528</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7</w:t>
            </w:r>
          </w:p>
        </w:tc>
        <w:tc>
          <w:tcPr>
            <w:tcW w:w="1643" w:type="dxa"/>
            <w:tcBorders>
              <w:top w:val="nil"/>
              <w:left w:val="nil"/>
              <w:bottom w:val="single" w:sz="4" w:space="0" w:color="auto"/>
              <w:right w:val="single" w:sz="4" w:space="0" w:color="auto"/>
            </w:tcBorders>
            <w:shd w:val="clear" w:color="auto" w:fill="auto"/>
            <w:noWrap/>
            <w:vAlign w:val="bottom"/>
          </w:tcPr>
          <w:p w:rsidR="00F30751" w:rsidRPr="00F30751" w:rsidRDefault="00EE0E35"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Bashk</w:t>
            </w:r>
            <w:r>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pronar</w:t>
            </w:r>
            <w:r w:rsidR="00A24CD7">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 xml:space="preserve"> </w:t>
            </w:r>
            <w:r w:rsidR="00F30751" w:rsidRPr="00F30751">
              <w:rPr>
                <w:rFonts w:ascii="CG Times" w:eastAsia="Times New Roman" w:hAnsi="CG Times"/>
                <w:color w:val="000000"/>
                <w:sz w:val="16"/>
                <w:szCs w:val="16"/>
                <w:lang w:bidi="ar-SA"/>
              </w:rPr>
              <w:t>Veizi</w:t>
            </w:r>
          </w:p>
        </w:tc>
        <w:tc>
          <w:tcPr>
            <w:tcW w:w="715" w:type="dxa"/>
            <w:tcBorders>
              <w:top w:val="single" w:sz="4" w:space="0" w:color="auto"/>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single" w:sz="4" w:space="0" w:color="auto"/>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222/6</w:t>
            </w:r>
          </w:p>
        </w:tc>
        <w:tc>
          <w:tcPr>
            <w:tcW w:w="703" w:type="dxa"/>
            <w:tcBorders>
              <w:top w:val="single" w:sz="4" w:space="0" w:color="auto"/>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single" w:sz="4" w:space="0" w:color="auto"/>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single" w:sz="4" w:space="0" w:color="auto"/>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single" w:sz="4" w:space="0" w:color="auto"/>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3" w:type="dxa"/>
            <w:tcBorders>
              <w:top w:val="single" w:sz="4" w:space="0" w:color="auto"/>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379</w:t>
            </w:r>
          </w:p>
        </w:tc>
        <w:tc>
          <w:tcPr>
            <w:tcW w:w="685" w:type="dxa"/>
            <w:tcBorders>
              <w:top w:val="single" w:sz="4" w:space="0" w:color="auto"/>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99</w:t>
            </w:r>
          </w:p>
        </w:tc>
        <w:tc>
          <w:tcPr>
            <w:tcW w:w="695" w:type="dxa"/>
            <w:tcBorders>
              <w:top w:val="single" w:sz="4" w:space="0" w:color="auto"/>
              <w:left w:val="nil"/>
              <w:bottom w:val="single" w:sz="4"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37521</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37521</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F30751" w:rsidRPr="00F30751" w:rsidRDefault="00F30751" w:rsidP="0001609E">
            <w:pPr>
              <w:widowControl w:val="0"/>
              <w:spacing w:after="0" w:line="240" w:lineRule="auto"/>
              <w:jc w:val="both"/>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8</w:t>
            </w:r>
          </w:p>
        </w:tc>
        <w:tc>
          <w:tcPr>
            <w:tcW w:w="1643" w:type="dxa"/>
            <w:tcBorders>
              <w:top w:val="nil"/>
              <w:left w:val="nil"/>
              <w:bottom w:val="nil"/>
              <w:right w:val="single" w:sz="4" w:space="0" w:color="auto"/>
            </w:tcBorders>
            <w:shd w:val="clear" w:color="auto" w:fill="auto"/>
            <w:noWrap/>
            <w:vAlign w:val="bottom"/>
          </w:tcPr>
          <w:p w:rsidR="00F30751" w:rsidRPr="00F30751" w:rsidRDefault="00EE0E35"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Bashk</w:t>
            </w:r>
            <w:r>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pronar</w:t>
            </w:r>
            <w:r w:rsidR="00A24CD7">
              <w:rPr>
                <w:rFonts w:ascii="CG Times" w:eastAsia="Times New Roman" w:hAnsi="CG Times"/>
                <w:color w:val="000000"/>
                <w:sz w:val="16"/>
                <w:szCs w:val="16"/>
                <w:lang w:bidi="ar-SA"/>
              </w:rPr>
              <w:t>ë</w:t>
            </w:r>
            <w:r w:rsidRPr="00F30751">
              <w:rPr>
                <w:rFonts w:ascii="CG Times" w:eastAsia="Times New Roman" w:hAnsi="CG Times"/>
                <w:color w:val="000000"/>
                <w:sz w:val="16"/>
                <w:szCs w:val="16"/>
                <w:lang w:bidi="ar-SA"/>
              </w:rPr>
              <w:t xml:space="preserve"> </w:t>
            </w:r>
            <w:r w:rsidR="00F30751" w:rsidRPr="00F30751">
              <w:rPr>
                <w:rFonts w:ascii="CG Times" w:eastAsia="Times New Roman" w:hAnsi="CG Times"/>
                <w:color w:val="000000"/>
                <w:sz w:val="16"/>
                <w:szCs w:val="16"/>
                <w:lang w:bidi="ar-SA"/>
              </w:rPr>
              <w:t>Veizi</w:t>
            </w:r>
          </w:p>
        </w:tc>
        <w:tc>
          <w:tcPr>
            <w:tcW w:w="715"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535"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1980</w:t>
            </w:r>
          </w:p>
        </w:tc>
        <w:tc>
          <w:tcPr>
            <w:tcW w:w="748" w:type="dxa"/>
            <w:tcBorders>
              <w:top w:val="nil"/>
              <w:left w:val="nil"/>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230/1</w:t>
            </w: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2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800"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0"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1450</w:t>
            </w:r>
          </w:p>
        </w:tc>
        <w:tc>
          <w:tcPr>
            <w:tcW w:w="685" w:type="dxa"/>
            <w:tcBorders>
              <w:top w:val="nil"/>
              <w:left w:val="double" w:sz="6" w:space="0" w:color="auto"/>
              <w:bottom w:val="nil"/>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99</w:t>
            </w:r>
          </w:p>
        </w:tc>
        <w:tc>
          <w:tcPr>
            <w:tcW w:w="69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143550</w:t>
            </w:r>
          </w:p>
        </w:tc>
        <w:tc>
          <w:tcPr>
            <w:tcW w:w="863" w:type="dxa"/>
            <w:tcBorders>
              <w:top w:val="nil"/>
              <w:left w:val="double" w:sz="6" w:space="0" w:color="auto"/>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143550</w:t>
            </w:r>
          </w:p>
        </w:tc>
        <w:tc>
          <w:tcPr>
            <w:tcW w:w="1960" w:type="dxa"/>
            <w:tcBorders>
              <w:top w:val="nil"/>
              <w:left w:val="nil"/>
              <w:bottom w:val="single" w:sz="4"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center"/>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Konfirmuar nga ZRPP</w:t>
            </w:r>
          </w:p>
        </w:tc>
      </w:tr>
      <w:tr w:rsidR="00F30751" w:rsidRPr="00F30751">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c>
          <w:tcPr>
            <w:tcW w:w="2358" w:type="dxa"/>
            <w:gridSpan w:val="2"/>
            <w:tcBorders>
              <w:top w:val="double" w:sz="6" w:space="0" w:color="auto"/>
              <w:left w:val="nil"/>
              <w:bottom w:val="double" w:sz="6" w:space="0" w:color="auto"/>
              <w:right w:val="double" w:sz="6" w:space="0" w:color="000000"/>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xml:space="preserve">             TOTALI</w:t>
            </w:r>
          </w:p>
        </w:tc>
        <w:tc>
          <w:tcPr>
            <w:tcW w:w="535"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748"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282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620"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57528</w:t>
            </w:r>
          </w:p>
        </w:tc>
        <w:tc>
          <w:tcPr>
            <w:tcW w:w="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843</w:t>
            </w:r>
          </w:p>
        </w:tc>
        <w:tc>
          <w:tcPr>
            <w:tcW w:w="685"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619605</w:t>
            </w:r>
          </w:p>
        </w:tc>
        <w:tc>
          <w:tcPr>
            <w:tcW w:w="703"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1829</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 </w:t>
            </w:r>
          </w:p>
        </w:tc>
        <w:tc>
          <w:tcPr>
            <w:tcW w:w="695" w:type="dxa"/>
            <w:tcBorders>
              <w:top w:val="double" w:sz="6" w:space="0" w:color="auto"/>
              <w:left w:val="nil"/>
              <w:bottom w:val="double" w:sz="6" w:space="0" w:color="auto"/>
              <w:right w:val="nil"/>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181071</w:t>
            </w:r>
          </w:p>
        </w:tc>
        <w:tc>
          <w:tcPr>
            <w:tcW w:w="863" w:type="dxa"/>
            <w:tcBorders>
              <w:top w:val="double" w:sz="6" w:space="0" w:color="auto"/>
              <w:left w:val="double" w:sz="6" w:space="0" w:color="auto"/>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jc w:val="right"/>
              <w:rPr>
                <w:rFonts w:ascii="CG Times" w:eastAsia="Times New Roman" w:hAnsi="CG Times"/>
                <w:b/>
                <w:bCs/>
                <w:color w:val="000000"/>
                <w:sz w:val="16"/>
                <w:szCs w:val="16"/>
                <w:lang w:bidi="ar-SA"/>
              </w:rPr>
            </w:pPr>
            <w:r w:rsidRPr="00F30751">
              <w:rPr>
                <w:rFonts w:ascii="CG Times" w:eastAsia="Times New Roman" w:hAnsi="CG Times"/>
                <w:b/>
                <w:bCs/>
                <w:color w:val="000000"/>
                <w:sz w:val="16"/>
                <w:szCs w:val="16"/>
                <w:lang w:bidi="ar-SA"/>
              </w:rPr>
              <w:t>858204</w:t>
            </w:r>
          </w:p>
        </w:tc>
        <w:tc>
          <w:tcPr>
            <w:tcW w:w="1960" w:type="dxa"/>
            <w:tcBorders>
              <w:top w:val="double" w:sz="6" w:space="0" w:color="auto"/>
              <w:left w:val="nil"/>
              <w:bottom w:val="double" w:sz="6" w:space="0" w:color="auto"/>
              <w:right w:val="double" w:sz="6" w:space="0" w:color="auto"/>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r w:rsidRPr="00F30751">
              <w:rPr>
                <w:rFonts w:ascii="CG Times" w:eastAsia="Times New Roman" w:hAnsi="CG Times"/>
                <w:color w:val="000000"/>
                <w:sz w:val="16"/>
                <w:szCs w:val="16"/>
                <w:lang w:bidi="ar-SA"/>
              </w:rPr>
              <w:t> </w:t>
            </w:r>
          </w:p>
        </w:tc>
      </w:tr>
      <w:tr w:rsidR="00F30751" w:rsidRPr="00F30751">
        <w:trPr>
          <w:trHeight w:val="162"/>
          <w:jc w:val="center"/>
        </w:trPr>
        <w:tc>
          <w:tcPr>
            <w:tcW w:w="45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164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1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53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48"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2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80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695"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863"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c>
          <w:tcPr>
            <w:tcW w:w="1960" w:type="dxa"/>
            <w:tcBorders>
              <w:top w:val="nil"/>
              <w:left w:val="nil"/>
              <w:bottom w:val="nil"/>
              <w:right w:val="nil"/>
            </w:tcBorders>
            <w:shd w:val="clear" w:color="auto" w:fill="auto"/>
            <w:noWrap/>
            <w:vAlign w:val="bottom"/>
          </w:tcPr>
          <w:p w:rsidR="00F30751" w:rsidRPr="00F30751" w:rsidRDefault="00F30751" w:rsidP="00AD59BB">
            <w:pPr>
              <w:widowControl w:val="0"/>
              <w:spacing w:after="0" w:line="240" w:lineRule="auto"/>
              <w:rPr>
                <w:rFonts w:ascii="CG Times" w:eastAsia="Times New Roman" w:hAnsi="CG Times"/>
                <w:color w:val="000000"/>
                <w:sz w:val="16"/>
                <w:szCs w:val="16"/>
                <w:lang w:bidi="ar-SA"/>
              </w:rPr>
            </w:pPr>
          </w:p>
        </w:tc>
      </w:tr>
    </w:tbl>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C97AFD" w:rsidRDefault="00C97AFD" w:rsidP="00AD59BB">
      <w:pPr>
        <w:pStyle w:val="Akti"/>
        <w:keepNext w:val="0"/>
      </w:pPr>
    </w:p>
    <w:p w:rsidR="00F95736" w:rsidRDefault="00F95736" w:rsidP="00AD59BB">
      <w:pPr>
        <w:pStyle w:val="Akti"/>
        <w:keepNext w:val="0"/>
      </w:pPr>
    </w:p>
    <w:p w:rsidR="00F95736" w:rsidRDefault="00F95736" w:rsidP="00AD59BB">
      <w:pPr>
        <w:pStyle w:val="Akti"/>
        <w:keepNext w:val="0"/>
      </w:pPr>
    </w:p>
    <w:p w:rsidR="00F95736" w:rsidRDefault="00F95736" w:rsidP="00AD59BB">
      <w:pPr>
        <w:pStyle w:val="Akti"/>
        <w:keepNext w:val="0"/>
      </w:pPr>
    </w:p>
    <w:p w:rsidR="00F95736" w:rsidRDefault="00F95736" w:rsidP="00AD59BB">
      <w:pPr>
        <w:pStyle w:val="Akti"/>
        <w:keepNext w:val="0"/>
      </w:pPr>
    </w:p>
    <w:p w:rsidR="00F95736" w:rsidRDefault="00F95736" w:rsidP="00AD59BB">
      <w:pPr>
        <w:pStyle w:val="Akti"/>
        <w:keepNext w:val="0"/>
      </w:pPr>
    </w:p>
    <w:p w:rsidR="00CE17E9" w:rsidRDefault="00CE17E9" w:rsidP="00AD59BB">
      <w:pPr>
        <w:pStyle w:val="Akti"/>
        <w:keepNext w:val="0"/>
      </w:pPr>
    </w:p>
    <w:p w:rsidR="00F95736" w:rsidRDefault="00F95736" w:rsidP="00AD59BB">
      <w:pPr>
        <w:pStyle w:val="Akti"/>
        <w:keepNext w:val="0"/>
      </w:pPr>
    </w:p>
    <w:tbl>
      <w:tblPr>
        <w:tblW w:w="12837" w:type="dxa"/>
        <w:jc w:val="center"/>
        <w:tblLook w:val="0000" w:firstRow="0" w:lastRow="0" w:firstColumn="0" w:lastColumn="0" w:noHBand="0" w:noVBand="0"/>
      </w:tblPr>
      <w:tblGrid>
        <w:gridCol w:w="455"/>
        <w:gridCol w:w="1263"/>
        <w:gridCol w:w="1210"/>
        <w:gridCol w:w="898"/>
        <w:gridCol w:w="719"/>
        <w:gridCol w:w="668"/>
        <w:gridCol w:w="703"/>
        <w:gridCol w:w="685"/>
        <w:gridCol w:w="700"/>
        <w:gridCol w:w="703"/>
        <w:gridCol w:w="685"/>
        <w:gridCol w:w="695"/>
        <w:gridCol w:w="810"/>
        <w:gridCol w:w="863"/>
        <w:gridCol w:w="1780"/>
      </w:tblGrid>
      <w:tr w:rsidR="00CE17E9" w:rsidRPr="006D6700">
        <w:trPr>
          <w:trHeight w:val="162"/>
          <w:jc w:val="center"/>
        </w:trPr>
        <w:tc>
          <w:tcPr>
            <w:tcW w:w="12837" w:type="dxa"/>
            <w:gridSpan w:val="15"/>
            <w:tcBorders>
              <w:top w:val="nil"/>
              <w:left w:val="nil"/>
              <w:bottom w:val="nil"/>
              <w:right w:val="nil"/>
            </w:tcBorders>
            <w:shd w:val="clear" w:color="auto" w:fill="auto"/>
            <w:noWrap/>
            <w:vAlign w:val="bottom"/>
          </w:tcPr>
          <w:p w:rsidR="00CE17E9" w:rsidRPr="006D6700" w:rsidRDefault="00427B44"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w:t>
            </w:r>
            <w:r w:rsidR="00CE17E9" w:rsidRPr="006D6700">
              <w:rPr>
                <w:rFonts w:ascii="CG Times" w:eastAsia="Times New Roman" w:hAnsi="CG Times"/>
                <w:b/>
                <w:bCs/>
                <w:color w:val="000000"/>
                <w:sz w:val="16"/>
                <w:szCs w:val="16"/>
                <w:lang w:val="it-IT" w:bidi="ar-SA"/>
              </w:rPr>
              <w:t>VE</w:t>
            </w:r>
          </w:p>
        </w:tc>
      </w:tr>
      <w:tr w:rsidR="00CE17E9" w:rsidRPr="00F95736">
        <w:trPr>
          <w:trHeight w:val="162"/>
          <w:jc w:val="center"/>
        </w:trPr>
        <w:tc>
          <w:tcPr>
            <w:tcW w:w="12837" w:type="dxa"/>
            <w:gridSpan w:val="15"/>
            <w:tcBorders>
              <w:top w:val="nil"/>
              <w:left w:val="nil"/>
              <w:bottom w:val="nil"/>
              <w:right w:val="nil"/>
            </w:tcBorders>
            <w:shd w:val="clear" w:color="auto" w:fill="auto"/>
            <w:noWrap/>
            <w:vAlign w:val="bottom"/>
          </w:tcPr>
          <w:p w:rsidR="00CE17E9" w:rsidRPr="00F95736" w:rsidRDefault="00427B44"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b/>
                <w:bCs/>
                <w:color w:val="000000"/>
                <w:sz w:val="16"/>
                <w:szCs w:val="16"/>
                <w:lang w:bidi="ar-SA"/>
              </w:rPr>
              <w:t>Rrethi</w:t>
            </w:r>
            <w:r w:rsidR="00CE17E9" w:rsidRPr="00F95736">
              <w:rPr>
                <w:rFonts w:ascii="CG Times" w:eastAsia="Times New Roman" w:hAnsi="CG Times"/>
                <w:b/>
                <w:bCs/>
                <w:color w:val="000000"/>
                <w:sz w:val="16"/>
                <w:szCs w:val="16"/>
                <w:lang w:bidi="ar-SA"/>
              </w:rPr>
              <w:t>:  Tepelen</w:t>
            </w:r>
            <w:r w:rsidR="00C34FAF">
              <w:rPr>
                <w:rFonts w:ascii="CG Times" w:eastAsia="Times New Roman" w:hAnsi="CG Times"/>
                <w:b/>
                <w:bCs/>
                <w:color w:val="000000"/>
                <w:sz w:val="16"/>
                <w:szCs w:val="16"/>
                <w:lang w:bidi="ar-SA"/>
              </w:rPr>
              <w:t>ë</w:t>
            </w:r>
          </w:p>
        </w:tc>
      </w:tr>
      <w:tr w:rsidR="00CE17E9" w:rsidRPr="00F95736">
        <w:trPr>
          <w:trHeight w:val="162"/>
          <w:jc w:val="center"/>
        </w:trPr>
        <w:tc>
          <w:tcPr>
            <w:tcW w:w="12837" w:type="dxa"/>
            <w:gridSpan w:val="15"/>
            <w:tcBorders>
              <w:top w:val="nil"/>
              <w:left w:val="nil"/>
              <w:bottom w:val="nil"/>
              <w:right w:val="nil"/>
            </w:tcBorders>
            <w:shd w:val="clear" w:color="auto" w:fill="auto"/>
            <w:noWrap/>
            <w:vAlign w:val="bottom"/>
          </w:tcPr>
          <w:p w:rsidR="00CE17E9" w:rsidRPr="00F95736" w:rsidRDefault="00CE17E9"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b/>
                <w:bCs/>
                <w:color w:val="000000"/>
                <w:sz w:val="16"/>
                <w:szCs w:val="16"/>
                <w:lang w:bidi="ar-SA"/>
              </w:rPr>
              <w:t xml:space="preserve">Qarku: </w:t>
            </w:r>
          </w:p>
        </w:tc>
      </w:tr>
      <w:tr w:rsidR="00CE17E9" w:rsidRPr="00F95736">
        <w:trPr>
          <w:trHeight w:val="162"/>
          <w:jc w:val="center"/>
        </w:trPr>
        <w:tc>
          <w:tcPr>
            <w:tcW w:w="12837" w:type="dxa"/>
            <w:gridSpan w:val="15"/>
            <w:tcBorders>
              <w:top w:val="nil"/>
              <w:left w:val="nil"/>
              <w:bottom w:val="nil"/>
              <w:right w:val="nil"/>
            </w:tcBorders>
            <w:shd w:val="clear" w:color="auto" w:fill="auto"/>
            <w:noWrap/>
            <w:vAlign w:val="bottom"/>
          </w:tcPr>
          <w:p w:rsidR="00CE17E9" w:rsidRPr="00F95736" w:rsidRDefault="00CE03F4"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Komuna: Krahës             Fshati:Lulë</w:t>
            </w:r>
            <w:r w:rsidR="00CE17E9" w:rsidRPr="00F95736">
              <w:rPr>
                <w:rFonts w:ascii="CG Times" w:eastAsia="Times New Roman" w:hAnsi="CG Times"/>
                <w:b/>
                <w:bCs/>
                <w:color w:val="000000"/>
                <w:sz w:val="16"/>
                <w:szCs w:val="16"/>
                <w:lang w:bidi="ar-SA"/>
              </w:rPr>
              <w:t>zim</w:t>
            </w:r>
          </w:p>
        </w:tc>
      </w:tr>
      <w:tr w:rsidR="00F95736" w:rsidRPr="00F95736">
        <w:trPr>
          <w:trHeight w:val="162"/>
          <w:jc w:val="center"/>
        </w:trPr>
        <w:tc>
          <w:tcPr>
            <w:tcW w:w="455"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1263"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1210"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898"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719"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668"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700"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695"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810"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863"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c>
          <w:tcPr>
            <w:tcW w:w="1780" w:type="dxa"/>
            <w:tcBorders>
              <w:top w:val="nil"/>
              <w:left w:val="nil"/>
              <w:bottom w:val="nil"/>
              <w:right w:val="nil"/>
            </w:tcBorders>
            <w:shd w:val="clear" w:color="auto" w:fill="auto"/>
            <w:noWrap/>
            <w:vAlign w:val="bottom"/>
          </w:tcPr>
          <w:p w:rsidR="00F95736" w:rsidRPr="00F95736" w:rsidRDefault="00F95736" w:rsidP="00AD59BB">
            <w:pPr>
              <w:widowControl w:val="0"/>
              <w:spacing w:after="0" w:line="240" w:lineRule="auto"/>
              <w:rPr>
                <w:rFonts w:ascii="CG Times" w:eastAsia="Times New Roman" w:hAnsi="CG Times"/>
                <w:color w:val="000000"/>
                <w:sz w:val="16"/>
                <w:szCs w:val="16"/>
                <w:lang w:bidi="ar-SA"/>
              </w:rPr>
            </w:pPr>
          </w:p>
        </w:tc>
      </w:tr>
      <w:tr w:rsidR="00F95736" w:rsidRPr="00F95736">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Nr.</w:t>
            </w:r>
          </w:p>
        </w:tc>
        <w:tc>
          <w:tcPr>
            <w:tcW w:w="1263" w:type="dxa"/>
            <w:tcBorders>
              <w:top w:val="double" w:sz="6" w:space="0" w:color="auto"/>
              <w:left w:val="nil"/>
              <w:bottom w:val="double" w:sz="6" w:space="0" w:color="auto"/>
              <w:right w:val="nil"/>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xml:space="preserve">                                          Pronari</w:t>
            </w:r>
          </w:p>
        </w:tc>
        <w:tc>
          <w:tcPr>
            <w:tcW w:w="1210" w:type="dxa"/>
            <w:tcBorders>
              <w:top w:val="double" w:sz="6" w:space="0" w:color="auto"/>
              <w:left w:val="nil"/>
              <w:bottom w:val="double" w:sz="6" w:space="0" w:color="auto"/>
              <w:right w:val="nil"/>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898" w:type="dxa"/>
            <w:tcBorders>
              <w:top w:val="double" w:sz="6" w:space="0" w:color="auto"/>
              <w:left w:val="nil"/>
              <w:bottom w:val="double" w:sz="6" w:space="0" w:color="auto"/>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719" w:type="dxa"/>
            <w:tcBorders>
              <w:top w:val="double" w:sz="6" w:space="0" w:color="auto"/>
              <w:left w:val="nil"/>
              <w:bottom w:val="nil"/>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ZK</w:t>
            </w:r>
          </w:p>
        </w:tc>
        <w:tc>
          <w:tcPr>
            <w:tcW w:w="668" w:type="dxa"/>
            <w:tcBorders>
              <w:top w:val="double" w:sz="6" w:space="0" w:color="auto"/>
              <w:left w:val="nil"/>
              <w:bottom w:val="nil"/>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Nr.</w:t>
            </w:r>
          </w:p>
        </w:tc>
        <w:tc>
          <w:tcPr>
            <w:tcW w:w="703" w:type="dxa"/>
            <w:tcBorders>
              <w:top w:val="double" w:sz="6" w:space="0" w:color="auto"/>
              <w:left w:val="nil"/>
              <w:bottom w:val="nil"/>
              <w:right w:val="nil"/>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F95736"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700" w:type="dxa"/>
            <w:tcBorders>
              <w:top w:val="double" w:sz="6" w:space="0" w:color="auto"/>
              <w:left w:val="nil"/>
              <w:bottom w:val="double" w:sz="6" w:space="0" w:color="auto"/>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685" w:type="dxa"/>
            <w:tcBorders>
              <w:top w:val="double" w:sz="6" w:space="0" w:color="auto"/>
              <w:left w:val="nil"/>
              <w:bottom w:val="double" w:sz="6" w:space="0" w:color="auto"/>
              <w:right w:val="nil"/>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Truall</w:t>
            </w:r>
          </w:p>
        </w:tc>
        <w:tc>
          <w:tcPr>
            <w:tcW w:w="695" w:type="dxa"/>
            <w:tcBorders>
              <w:top w:val="double" w:sz="6" w:space="0" w:color="auto"/>
              <w:left w:val="nil"/>
              <w:bottom w:val="double" w:sz="6" w:space="0" w:color="auto"/>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810" w:type="dxa"/>
            <w:tcBorders>
              <w:top w:val="double" w:sz="6" w:space="0" w:color="auto"/>
              <w:left w:val="nil"/>
              <w:bottom w:val="nil"/>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0bjekt</w:t>
            </w:r>
          </w:p>
        </w:tc>
        <w:tc>
          <w:tcPr>
            <w:tcW w:w="863" w:type="dxa"/>
            <w:tcBorders>
              <w:top w:val="double" w:sz="6" w:space="0" w:color="auto"/>
              <w:left w:val="nil"/>
              <w:bottom w:val="nil"/>
              <w:right w:val="double" w:sz="6" w:space="0" w:color="auto"/>
            </w:tcBorders>
            <w:shd w:val="clear" w:color="auto" w:fill="auto"/>
            <w:noWrap/>
            <w:vAlign w:val="bottom"/>
          </w:tcPr>
          <w:p w:rsidR="00F95736" w:rsidRPr="00F95736" w:rsidRDefault="00F95736"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Vlera</w:t>
            </w:r>
          </w:p>
        </w:tc>
        <w:tc>
          <w:tcPr>
            <w:tcW w:w="1780" w:type="dxa"/>
            <w:tcBorders>
              <w:top w:val="double" w:sz="6" w:space="0" w:color="auto"/>
              <w:left w:val="nil"/>
              <w:bottom w:val="nil"/>
              <w:right w:val="double" w:sz="6" w:space="0" w:color="auto"/>
            </w:tcBorders>
            <w:shd w:val="clear" w:color="auto" w:fill="auto"/>
            <w:noWrap/>
            <w:vAlign w:val="bottom"/>
          </w:tcPr>
          <w:p w:rsidR="00F95736" w:rsidRPr="00F95736" w:rsidRDefault="004A078F"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F95736" w:rsidRPr="00F95736">
              <w:rPr>
                <w:rFonts w:ascii="CG Times" w:eastAsia="Times New Roman" w:hAnsi="CG Times"/>
                <w:b/>
                <w:bCs/>
                <w:color w:val="000000"/>
                <w:sz w:val="16"/>
                <w:szCs w:val="16"/>
                <w:lang w:bidi="ar-SA"/>
              </w:rPr>
              <w:t>nime</w:t>
            </w:r>
          </w:p>
        </w:tc>
      </w:tr>
      <w:tr w:rsidR="00ED09DB" w:rsidRPr="00F95736">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1263"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Emri</w:t>
            </w:r>
          </w:p>
        </w:tc>
        <w:tc>
          <w:tcPr>
            <w:tcW w:w="1210" w:type="dxa"/>
            <w:tcBorders>
              <w:top w:val="nil"/>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Pr="00F95736">
              <w:rPr>
                <w:rFonts w:ascii="CG Times" w:eastAsia="Times New Roman" w:hAnsi="CG Times"/>
                <w:b/>
                <w:bCs/>
                <w:color w:val="000000"/>
                <w:sz w:val="16"/>
                <w:szCs w:val="16"/>
                <w:lang w:bidi="ar-SA"/>
              </w:rPr>
              <w:t>sia</w:t>
            </w:r>
          </w:p>
        </w:tc>
        <w:tc>
          <w:tcPr>
            <w:tcW w:w="898" w:type="dxa"/>
            <w:tcBorders>
              <w:top w:val="nil"/>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Mbiemri</w:t>
            </w:r>
          </w:p>
        </w:tc>
        <w:tc>
          <w:tcPr>
            <w:tcW w:w="719"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668" w:type="dxa"/>
            <w:tcBorders>
              <w:top w:val="nil"/>
              <w:left w:val="nil"/>
              <w:bottom w:val="double" w:sz="6" w:space="0" w:color="auto"/>
              <w:right w:val="nil"/>
            </w:tcBorders>
            <w:shd w:val="clear" w:color="auto" w:fill="auto"/>
            <w:noWrap/>
            <w:vAlign w:val="bottom"/>
          </w:tcPr>
          <w:p w:rsidR="00ED09DB" w:rsidRPr="00F95736" w:rsidRDefault="002B46F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P</w:t>
            </w:r>
            <w:r w:rsidR="00ED09DB" w:rsidRPr="00F95736">
              <w:rPr>
                <w:rFonts w:ascii="CG Times" w:eastAsia="Times New Roman" w:hAnsi="CG Times"/>
                <w:b/>
                <w:bCs/>
                <w:color w:val="000000"/>
                <w:sz w:val="16"/>
                <w:szCs w:val="16"/>
                <w:lang w:bidi="ar-SA"/>
              </w:rPr>
              <w:t>as</w:t>
            </w:r>
            <w:r>
              <w:rPr>
                <w:rFonts w:ascii="CG Times" w:eastAsia="Times New Roman" w:hAnsi="CG Times"/>
                <w:b/>
                <w:bCs/>
                <w:color w:val="000000"/>
                <w:sz w:val="16"/>
                <w:szCs w:val="16"/>
                <w:lang w:bidi="ar-SA"/>
              </w:rPr>
              <w:t>.</w:t>
            </w:r>
          </w:p>
        </w:tc>
        <w:tc>
          <w:tcPr>
            <w:tcW w:w="703"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Sip.m</w:t>
            </w:r>
            <w:r w:rsidRPr="00427B44">
              <w:rPr>
                <w:rFonts w:ascii="CG Times" w:eastAsia="Times New Roman" w:hAnsi="CG Times"/>
                <w:b/>
                <w:bCs/>
                <w:color w:val="000000"/>
                <w:sz w:val="16"/>
                <w:szCs w:val="16"/>
                <w:vertAlign w:val="superscript"/>
                <w:lang w:bidi="ar-SA"/>
              </w:rPr>
              <w:t>2</w:t>
            </w:r>
          </w:p>
        </w:tc>
        <w:tc>
          <w:tcPr>
            <w:tcW w:w="685" w:type="dxa"/>
            <w:tcBorders>
              <w:top w:val="double" w:sz="6" w:space="0" w:color="auto"/>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F95736">
              <w:rPr>
                <w:rFonts w:ascii="CG Times" w:eastAsia="Times New Roman" w:hAnsi="CG Times"/>
                <w:b/>
                <w:bCs/>
                <w:color w:val="000000"/>
                <w:sz w:val="16"/>
                <w:szCs w:val="16"/>
                <w:lang w:bidi="ar-SA"/>
              </w:rPr>
              <w:t>mimi</w:t>
            </w:r>
          </w:p>
        </w:tc>
        <w:tc>
          <w:tcPr>
            <w:tcW w:w="700" w:type="dxa"/>
            <w:tcBorders>
              <w:top w:val="nil"/>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Vlera</w:t>
            </w:r>
          </w:p>
        </w:tc>
        <w:tc>
          <w:tcPr>
            <w:tcW w:w="703" w:type="dxa"/>
            <w:tcBorders>
              <w:top w:val="nil"/>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xml:space="preserve">Sip. </w:t>
            </w:r>
            <w:r w:rsidR="00485AF7" w:rsidRPr="00F95736">
              <w:rPr>
                <w:rFonts w:ascii="CG Times" w:eastAsia="Times New Roman" w:hAnsi="CG Times"/>
                <w:b/>
                <w:bCs/>
                <w:color w:val="000000"/>
                <w:sz w:val="16"/>
                <w:szCs w:val="16"/>
                <w:lang w:bidi="ar-SA"/>
              </w:rPr>
              <w:t>m</w:t>
            </w:r>
            <w:r w:rsidR="00485AF7" w:rsidRPr="00427B44">
              <w:rPr>
                <w:rFonts w:ascii="CG Times" w:eastAsia="Times New Roman" w:hAnsi="CG Times"/>
                <w:b/>
                <w:bCs/>
                <w:color w:val="000000"/>
                <w:sz w:val="16"/>
                <w:szCs w:val="16"/>
                <w:vertAlign w:val="superscript"/>
                <w:lang w:bidi="ar-SA"/>
              </w:rPr>
              <w:t>2</w:t>
            </w:r>
          </w:p>
        </w:tc>
        <w:tc>
          <w:tcPr>
            <w:tcW w:w="685" w:type="dxa"/>
            <w:tcBorders>
              <w:top w:val="nil"/>
              <w:left w:val="double" w:sz="6" w:space="0" w:color="auto"/>
              <w:bottom w:val="double" w:sz="6" w:space="0" w:color="auto"/>
              <w:right w:val="double" w:sz="6" w:space="0" w:color="auto"/>
            </w:tcBorders>
            <w:shd w:val="clear" w:color="auto" w:fill="auto"/>
            <w:noWrap/>
            <w:vAlign w:val="bottom"/>
          </w:tcPr>
          <w:p w:rsidR="00ED09DB" w:rsidRPr="00F95736" w:rsidRDefault="00ED09DB" w:rsidP="00AA75B1">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F95736">
              <w:rPr>
                <w:rFonts w:ascii="CG Times" w:eastAsia="Times New Roman" w:hAnsi="CG Times"/>
                <w:b/>
                <w:bCs/>
                <w:color w:val="000000"/>
                <w:sz w:val="16"/>
                <w:szCs w:val="16"/>
                <w:lang w:bidi="ar-SA"/>
              </w:rPr>
              <w:t>mimi</w:t>
            </w:r>
          </w:p>
        </w:tc>
        <w:tc>
          <w:tcPr>
            <w:tcW w:w="695"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Vlera</w:t>
            </w:r>
          </w:p>
        </w:tc>
        <w:tc>
          <w:tcPr>
            <w:tcW w:w="810"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863" w:type="dxa"/>
            <w:tcBorders>
              <w:top w:val="nil"/>
              <w:left w:val="nil"/>
              <w:bottom w:val="double" w:sz="6" w:space="0" w:color="auto"/>
              <w:right w:val="double" w:sz="6" w:space="0" w:color="auto"/>
            </w:tcBorders>
            <w:shd w:val="clear" w:color="auto" w:fill="auto"/>
            <w:noWrap/>
            <w:vAlign w:val="bottom"/>
          </w:tcPr>
          <w:p w:rsidR="00ED09DB" w:rsidRPr="00F95736" w:rsidRDefault="00AD5066"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 xml:space="preserve">totale </w:t>
            </w:r>
            <w:r w:rsidR="00ED09DB">
              <w:rPr>
                <w:rFonts w:ascii="CG Times" w:eastAsia="Times New Roman" w:hAnsi="CG Times"/>
                <w:b/>
                <w:bCs/>
                <w:color w:val="000000"/>
                <w:sz w:val="16"/>
                <w:szCs w:val="16"/>
                <w:lang w:bidi="ar-SA"/>
              </w:rPr>
              <w:t>lekë</w:t>
            </w:r>
          </w:p>
        </w:tc>
        <w:tc>
          <w:tcPr>
            <w:tcW w:w="1780"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Bashkim</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Qamil</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Nela</w:t>
            </w:r>
          </w:p>
        </w:tc>
        <w:tc>
          <w:tcPr>
            <w:tcW w:w="719"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99/7</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233</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59881</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59881</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Sadik</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Hysen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Demaj</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99/8</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237</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60909</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60909</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3</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Selman</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Izet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Kapllani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99/9</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73</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18761</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18761</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4</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Fatmir</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Izet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Kapllani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99/15</w:t>
            </w:r>
          </w:p>
        </w:tc>
        <w:tc>
          <w:tcPr>
            <w:tcW w:w="703" w:type="dxa"/>
            <w:tcBorders>
              <w:top w:val="nil"/>
              <w:left w:val="nil"/>
              <w:bottom w:val="nil"/>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217</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55769</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55769</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Namik</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Myslym</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Hyseni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99/12</w:t>
            </w:r>
          </w:p>
        </w:tc>
        <w:tc>
          <w:tcPr>
            <w:tcW w:w="703" w:type="dxa"/>
            <w:tcBorders>
              <w:top w:val="single" w:sz="4" w:space="0" w:color="auto"/>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109</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28013</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28013</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6</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Razi</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Izet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Kapllani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99/19</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216</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55512</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55512</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7</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Rustem</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Izet</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Mamuti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122/26</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104</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26728</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26728</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8</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Ylli</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Brahim</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Elmazi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130/97</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sz w:val="16"/>
                <w:szCs w:val="16"/>
                <w:lang w:bidi="ar-SA"/>
              </w:rPr>
            </w:pPr>
            <w:r w:rsidRPr="00F95736">
              <w:rPr>
                <w:rFonts w:ascii="CG Times" w:eastAsia="Times New Roman" w:hAnsi="CG Times"/>
                <w:sz w:val="16"/>
                <w:szCs w:val="16"/>
                <w:lang w:bidi="ar-SA"/>
              </w:rPr>
              <w:t>60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444</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26640</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26640</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Bardhyl</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Hyseni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111/30</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124</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31868</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31868</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10</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Bajram</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Teme</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Shehu</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130/78</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444</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26196</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sz w:val="16"/>
                <w:szCs w:val="16"/>
                <w:lang w:bidi="ar-SA"/>
              </w:rPr>
            </w:pPr>
            <w:r w:rsidRPr="00F95736">
              <w:rPr>
                <w:rFonts w:ascii="CG Times" w:eastAsia="Times New Roman" w:hAnsi="CG Times"/>
                <w:sz w:val="16"/>
                <w:szCs w:val="16"/>
                <w:lang w:bidi="ar-SA"/>
              </w:rPr>
              <w:t>700240</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726436</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11</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Baco</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Cela</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130/38</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444</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5328</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5328</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Hysen</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Ahmeti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130/34</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151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444</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67044</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67044</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Konfirmuar nga ZRPP</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13</w:t>
            </w:r>
          </w:p>
        </w:tc>
        <w:tc>
          <w:tcPr>
            <w:tcW w:w="12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Mithat</w:t>
            </w:r>
          </w:p>
        </w:tc>
        <w:tc>
          <w:tcPr>
            <w:tcW w:w="1210"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Sinan</w:t>
            </w:r>
          </w:p>
        </w:tc>
        <w:tc>
          <w:tcPr>
            <w:tcW w:w="89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Sina</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122/28</w:t>
            </w:r>
          </w:p>
        </w:tc>
        <w:tc>
          <w:tcPr>
            <w:tcW w:w="70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113</w:t>
            </w:r>
          </w:p>
        </w:tc>
        <w:tc>
          <w:tcPr>
            <w:tcW w:w="68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29041</w:t>
            </w:r>
          </w:p>
        </w:tc>
        <w:tc>
          <w:tcPr>
            <w:tcW w:w="703"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29041</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B050D5" w:rsidP="00AD59BB">
            <w:pPr>
              <w:widowControl w:val="0"/>
              <w:spacing w:after="0" w:line="240" w:lineRule="auto"/>
              <w:jc w:val="center"/>
              <w:rPr>
                <w:rFonts w:ascii="CG Times" w:eastAsia="Times New Roman" w:hAnsi="CG Times"/>
                <w:color w:val="000000"/>
                <w:sz w:val="16"/>
                <w:szCs w:val="16"/>
                <w:lang w:bidi="ar-SA"/>
              </w:rPr>
            </w:pPr>
            <w:r>
              <w:rPr>
                <w:rFonts w:ascii="CG Times" w:eastAsia="Times New Roman" w:hAnsi="CG Times"/>
                <w:color w:val="000000"/>
                <w:sz w:val="16"/>
                <w:szCs w:val="16"/>
                <w:lang w:bidi="ar-SA"/>
              </w:rPr>
              <w:t>Proc</w:t>
            </w:r>
            <w:r w:rsidR="00ED09DB" w:rsidRPr="00F95736">
              <w:rPr>
                <w:rFonts w:ascii="CG Times" w:eastAsia="Times New Roman" w:hAnsi="CG Times"/>
                <w:color w:val="000000"/>
                <w:sz w:val="16"/>
                <w:szCs w:val="16"/>
                <w:lang w:bidi="ar-SA"/>
              </w:rPr>
              <w:t xml:space="preserve">es </w:t>
            </w:r>
            <w:r w:rsidR="00AD5066" w:rsidRPr="00F95736">
              <w:rPr>
                <w:rFonts w:ascii="CG Times" w:eastAsia="Times New Roman" w:hAnsi="CG Times"/>
                <w:color w:val="000000"/>
                <w:sz w:val="16"/>
                <w:szCs w:val="16"/>
                <w:lang w:bidi="ar-SA"/>
              </w:rPr>
              <w:t>regjistrimi</w:t>
            </w:r>
          </w:p>
        </w:tc>
      </w:tr>
      <w:tr w:rsidR="00ED09DB" w:rsidRPr="00F95736">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ED09DB" w:rsidRPr="00F95736" w:rsidRDefault="00ED09DB" w:rsidP="0001609E">
            <w:pPr>
              <w:widowControl w:val="0"/>
              <w:spacing w:after="0" w:line="240" w:lineRule="auto"/>
              <w:jc w:val="both"/>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14</w:t>
            </w:r>
          </w:p>
        </w:tc>
        <w:tc>
          <w:tcPr>
            <w:tcW w:w="1263"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Axhem</w:t>
            </w:r>
          </w:p>
        </w:tc>
        <w:tc>
          <w:tcPr>
            <w:tcW w:w="1210"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Skender</w:t>
            </w:r>
          </w:p>
        </w:tc>
        <w:tc>
          <w:tcPr>
            <w:tcW w:w="898" w:type="dxa"/>
            <w:tcBorders>
              <w:top w:val="nil"/>
              <w:left w:val="double" w:sz="6" w:space="0" w:color="auto"/>
              <w:bottom w:val="nil"/>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Mertiri</w:t>
            </w:r>
          </w:p>
        </w:tc>
        <w:tc>
          <w:tcPr>
            <w:tcW w:w="719" w:type="dxa"/>
            <w:tcBorders>
              <w:top w:val="nil"/>
              <w:left w:val="nil"/>
              <w:bottom w:val="single" w:sz="4" w:space="0" w:color="auto"/>
              <w:right w:val="nil"/>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2519</w:t>
            </w:r>
          </w:p>
        </w:tc>
        <w:tc>
          <w:tcPr>
            <w:tcW w:w="668" w:type="dxa"/>
            <w:tcBorders>
              <w:top w:val="nil"/>
              <w:left w:val="double" w:sz="6" w:space="0" w:color="auto"/>
              <w:bottom w:val="nil"/>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122/27</w:t>
            </w:r>
          </w:p>
        </w:tc>
        <w:tc>
          <w:tcPr>
            <w:tcW w:w="703" w:type="dxa"/>
            <w:tcBorders>
              <w:top w:val="nil"/>
              <w:left w:val="nil"/>
              <w:bottom w:val="nil"/>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91</w:t>
            </w:r>
          </w:p>
        </w:tc>
        <w:tc>
          <w:tcPr>
            <w:tcW w:w="68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257</w:t>
            </w:r>
          </w:p>
        </w:tc>
        <w:tc>
          <w:tcPr>
            <w:tcW w:w="700" w:type="dxa"/>
            <w:tcBorders>
              <w:top w:val="nil"/>
              <w:left w:val="double" w:sz="6" w:space="0" w:color="auto"/>
              <w:bottom w:val="nil"/>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23387</w:t>
            </w:r>
          </w:p>
        </w:tc>
        <w:tc>
          <w:tcPr>
            <w:tcW w:w="703"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85" w:type="dxa"/>
            <w:tcBorders>
              <w:top w:val="nil"/>
              <w:left w:val="double" w:sz="6" w:space="0" w:color="auto"/>
              <w:bottom w:val="nil"/>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69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10" w:type="dxa"/>
            <w:tcBorders>
              <w:top w:val="nil"/>
              <w:left w:val="double" w:sz="6" w:space="0" w:color="auto"/>
              <w:bottom w:val="nil"/>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863" w:type="dxa"/>
            <w:tcBorders>
              <w:top w:val="nil"/>
              <w:left w:val="nil"/>
              <w:bottom w:val="single" w:sz="4"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23387</w:t>
            </w:r>
          </w:p>
        </w:tc>
        <w:tc>
          <w:tcPr>
            <w:tcW w:w="1780" w:type="dxa"/>
            <w:tcBorders>
              <w:top w:val="nil"/>
              <w:left w:val="nil"/>
              <w:bottom w:val="single" w:sz="4" w:space="0" w:color="auto"/>
              <w:right w:val="double" w:sz="6" w:space="0" w:color="auto"/>
            </w:tcBorders>
            <w:shd w:val="clear" w:color="auto" w:fill="auto"/>
            <w:noWrap/>
            <w:vAlign w:val="bottom"/>
          </w:tcPr>
          <w:p w:rsidR="00ED09DB" w:rsidRPr="00F95736" w:rsidRDefault="00B050D5" w:rsidP="00AD59BB">
            <w:pPr>
              <w:widowControl w:val="0"/>
              <w:spacing w:after="0" w:line="240" w:lineRule="auto"/>
              <w:jc w:val="center"/>
              <w:rPr>
                <w:rFonts w:ascii="CG Times" w:eastAsia="Times New Roman" w:hAnsi="CG Times"/>
                <w:color w:val="000000"/>
                <w:sz w:val="16"/>
                <w:szCs w:val="16"/>
                <w:lang w:bidi="ar-SA"/>
              </w:rPr>
            </w:pPr>
            <w:r>
              <w:rPr>
                <w:rFonts w:ascii="CG Times" w:eastAsia="Times New Roman" w:hAnsi="CG Times"/>
                <w:color w:val="000000"/>
                <w:sz w:val="16"/>
                <w:szCs w:val="16"/>
                <w:lang w:bidi="ar-SA"/>
              </w:rPr>
              <w:t>Proc</w:t>
            </w:r>
            <w:r w:rsidRPr="00F95736">
              <w:rPr>
                <w:rFonts w:ascii="CG Times" w:eastAsia="Times New Roman" w:hAnsi="CG Times"/>
                <w:color w:val="000000"/>
                <w:sz w:val="16"/>
                <w:szCs w:val="16"/>
                <w:lang w:bidi="ar-SA"/>
              </w:rPr>
              <w:t xml:space="preserve">es </w:t>
            </w:r>
            <w:r w:rsidR="00AD5066" w:rsidRPr="00F95736">
              <w:rPr>
                <w:rFonts w:ascii="CG Times" w:eastAsia="Times New Roman" w:hAnsi="CG Times"/>
                <w:color w:val="000000"/>
                <w:sz w:val="16"/>
                <w:szCs w:val="16"/>
                <w:lang w:bidi="ar-SA"/>
              </w:rPr>
              <w:t>regjistrimi</w:t>
            </w:r>
          </w:p>
        </w:tc>
      </w:tr>
      <w:tr w:rsidR="00ED09DB" w:rsidRPr="00F95736">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c>
          <w:tcPr>
            <w:tcW w:w="1263" w:type="dxa"/>
            <w:tcBorders>
              <w:top w:val="nil"/>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1210" w:type="dxa"/>
            <w:tcBorders>
              <w:top w:val="double" w:sz="6" w:space="0" w:color="auto"/>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center"/>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TOTALI</w:t>
            </w:r>
          </w:p>
        </w:tc>
        <w:tc>
          <w:tcPr>
            <w:tcW w:w="898" w:type="dxa"/>
            <w:tcBorders>
              <w:top w:val="double" w:sz="6" w:space="0" w:color="auto"/>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719" w:type="dxa"/>
            <w:tcBorders>
              <w:top w:val="double" w:sz="6" w:space="0" w:color="auto"/>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668"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1517</w:t>
            </w:r>
          </w:p>
        </w:tc>
        <w:tc>
          <w:tcPr>
            <w:tcW w:w="685" w:type="dxa"/>
            <w:tcBorders>
              <w:top w:val="double" w:sz="6" w:space="0" w:color="auto"/>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7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389869</w:t>
            </w:r>
          </w:p>
        </w:tc>
        <w:tc>
          <w:tcPr>
            <w:tcW w:w="703" w:type="dxa"/>
            <w:tcBorders>
              <w:top w:val="double" w:sz="6" w:space="0" w:color="auto"/>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282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 </w:t>
            </w:r>
          </w:p>
        </w:tc>
        <w:tc>
          <w:tcPr>
            <w:tcW w:w="695" w:type="dxa"/>
            <w:tcBorders>
              <w:top w:val="double" w:sz="6" w:space="0" w:color="auto"/>
              <w:left w:val="nil"/>
              <w:bottom w:val="double" w:sz="6" w:space="0" w:color="auto"/>
              <w:right w:val="nil"/>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125208</w:t>
            </w:r>
          </w:p>
        </w:tc>
        <w:tc>
          <w:tcPr>
            <w:tcW w:w="810" w:type="dxa"/>
            <w:tcBorders>
              <w:top w:val="double" w:sz="6" w:space="0" w:color="auto"/>
              <w:left w:val="double" w:sz="6" w:space="0" w:color="auto"/>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700240</w:t>
            </w:r>
          </w:p>
        </w:tc>
        <w:tc>
          <w:tcPr>
            <w:tcW w:w="863" w:type="dxa"/>
            <w:tcBorders>
              <w:top w:val="double" w:sz="6" w:space="0" w:color="auto"/>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jc w:val="right"/>
              <w:rPr>
                <w:rFonts w:ascii="CG Times" w:eastAsia="Times New Roman" w:hAnsi="CG Times"/>
                <w:b/>
                <w:bCs/>
                <w:color w:val="000000"/>
                <w:sz w:val="16"/>
                <w:szCs w:val="16"/>
                <w:lang w:bidi="ar-SA"/>
              </w:rPr>
            </w:pPr>
            <w:r w:rsidRPr="00F95736">
              <w:rPr>
                <w:rFonts w:ascii="CG Times" w:eastAsia="Times New Roman" w:hAnsi="CG Times"/>
                <w:b/>
                <w:bCs/>
                <w:color w:val="000000"/>
                <w:sz w:val="16"/>
                <w:szCs w:val="16"/>
                <w:lang w:bidi="ar-SA"/>
              </w:rPr>
              <w:t>1215317</w:t>
            </w:r>
          </w:p>
        </w:tc>
        <w:tc>
          <w:tcPr>
            <w:tcW w:w="1780" w:type="dxa"/>
            <w:tcBorders>
              <w:top w:val="double" w:sz="6" w:space="0" w:color="auto"/>
              <w:left w:val="nil"/>
              <w:bottom w:val="double" w:sz="6" w:space="0" w:color="auto"/>
              <w:right w:val="double" w:sz="6" w:space="0" w:color="auto"/>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r w:rsidRPr="00F95736">
              <w:rPr>
                <w:rFonts w:ascii="CG Times" w:eastAsia="Times New Roman" w:hAnsi="CG Times"/>
                <w:color w:val="000000"/>
                <w:sz w:val="16"/>
                <w:szCs w:val="16"/>
                <w:lang w:bidi="ar-SA"/>
              </w:rPr>
              <w:t> </w:t>
            </w:r>
          </w:p>
        </w:tc>
      </w:tr>
      <w:tr w:rsidR="00ED09DB" w:rsidRPr="00F95736">
        <w:trPr>
          <w:trHeight w:val="162"/>
          <w:jc w:val="center"/>
        </w:trPr>
        <w:tc>
          <w:tcPr>
            <w:tcW w:w="45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1263"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1210"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898"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719"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668"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700"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695"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810"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863"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c>
          <w:tcPr>
            <w:tcW w:w="1780" w:type="dxa"/>
            <w:tcBorders>
              <w:top w:val="nil"/>
              <w:left w:val="nil"/>
              <w:bottom w:val="nil"/>
              <w:right w:val="nil"/>
            </w:tcBorders>
            <w:shd w:val="clear" w:color="auto" w:fill="auto"/>
            <w:noWrap/>
            <w:vAlign w:val="bottom"/>
          </w:tcPr>
          <w:p w:rsidR="00ED09DB" w:rsidRPr="00F95736" w:rsidRDefault="00ED09DB" w:rsidP="00AD59BB">
            <w:pPr>
              <w:widowControl w:val="0"/>
              <w:spacing w:after="0" w:line="240" w:lineRule="auto"/>
              <w:rPr>
                <w:rFonts w:ascii="CG Times" w:eastAsia="Times New Roman" w:hAnsi="CG Times"/>
                <w:color w:val="000000"/>
                <w:sz w:val="16"/>
                <w:szCs w:val="16"/>
                <w:lang w:bidi="ar-SA"/>
              </w:rPr>
            </w:pPr>
          </w:p>
        </w:tc>
      </w:tr>
    </w:tbl>
    <w:p w:rsidR="00F95736" w:rsidRDefault="00F95736" w:rsidP="00AD59BB">
      <w:pPr>
        <w:pStyle w:val="Akti"/>
        <w:keepNext w:val="0"/>
        <w:jc w:val="both"/>
      </w:pPr>
    </w:p>
    <w:p w:rsidR="00F95736" w:rsidRDefault="00F95736" w:rsidP="00AD59BB">
      <w:pPr>
        <w:pStyle w:val="Akti"/>
        <w:keepNext w:val="0"/>
      </w:pPr>
    </w:p>
    <w:p w:rsidR="00607756" w:rsidRDefault="00607756" w:rsidP="00AD59BB">
      <w:pPr>
        <w:pStyle w:val="Akti"/>
        <w:keepNext w:val="0"/>
      </w:pPr>
    </w:p>
    <w:p w:rsidR="00607756" w:rsidRDefault="00607756" w:rsidP="00AD59BB">
      <w:pPr>
        <w:pStyle w:val="Akti"/>
        <w:keepNext w:val="0"/>
      </w:pPr>
    </w:p>
    <w:p w:rsidR="00607756" w:rsidRDefault="00607756" w:rsidP="00AD59BB">
      <w:pPr>
        <w:pStyle w:val="Akti"/>
        <w:keepNext w:val="0"/>
      </w:pPr>
    </w:p>
    <w:p w:rsidR="00607756" w:rsidRDefault="00607756" w:rsidP="00AD59BB">
      <w:pPr>
        <w:pStyle w:val="Akti"/>
        <w:keepNext w:val="0"/>
      </w:pPr>
    </w:p>
    <w:p w:rsidR="00607756" w:rsidRDefault="00607756" w:rsidP="00AD59BB">
      <w:pPr>
        <w:pStyle w:val="Akti"/>
        <w:keepNext w:val="0"/>
      </w:pPr>
    </w:p>
    <w:p w:rsidR="00607756" w:rsidRDefault="00607756" w:rsidP="00AD59BB">
      <w:pPr>
        <w:pStyle w:val="Akti"/>
        <w:keepNext w:val="0"/>
      </w:pPr>
    </w:p>
    <w:p w:rsidR="007B55C0" w:rsidRDefault="007B55C0" w:rsidP="00AD59BB">
      <w:pPr>
        <w:pStyle w:val="Akti"/>
        <w:keepNext w:val="0"/>
      </w:pPr>
    </w:p>
    <w:p w:rsidR="007B55C0" w:rsidRDefault="007B55C0" w:rsidP="00AD59BB">
      <w:pPr>
        <w:pStyle w:val="Akti"/>
        <w:keepNext w:val="0"/>
      </w:pPr>
    </w:p>
    <w:p w:rsidR="007F71A9" w:rsidRDefault="007F71A9" w:rsidP="00AD59BB">
      <w:pPr>
        <w:pStyle w:val="Akti"/>
        <w:keepNext w:val="0"/>
      </w:pPr>
    </w:p>
    <w:p w:rsidR="00607756" w:rsidRDefault="00607756" w:rsidP="00AD59BB">
      <w:pPr>
        <w:pStyle w:val="Akti"/>
        <w:keepNext w:val="0"/>
      </w:pPr>
    </w:p>
    <w:p w:rsidR="00607756" w:rsidRDefault="00607756" w:rsidP="00AD59BB">
      <w:pPr>
        <w:pStyle w:val="Akti"/>
        <w:keepNext w:val="0"/>
      </w:pPr>
    </w:p>
    <w:tbl>
      <w:tblPr>
        <w:tblW w:w="13332" w:type="dxa"/>
        <w:jc w:val="center"/>
        <w:tblLook w:val="0000" w:firstRow="0" w:lastRow="0" w:firstColumn="0" w:lastColumn="0" w:noHBand="0" w:noVBand="0"/>
      </w:tblPr>
      <w:tblGrid>
        <w:gridCol w:w="455"/>
        <w:gridCol w:w="1027"/>
        <w:gridCol w:w="1303"/>
        <w:gridCol w:w="919"/>
        <w:gridCol w:w="535"/>
        <w:gridCol w:w="820"/>
        <w:gridCol w:w="760"/>
        <w:gridCol w:w="685"/>
        <w:gridCol w:w="774"/>
        <w:gridCol w:w="800"/>
        <w:gridCol w:w="685"/>
        <w:gridCol w:w="695"/>
        <w:gridCol w:w="987"/>
        <w:gridCol w:w="987"/>
        <w:gridCol w:w="1900"/>
      </w:tblGrid>
      <w:tr w:rsidR="007F71A9" w:rsidRPr="006D6700">
        <w:trPr>
          <w:trHeight w:val="162"/>
          <w:jc w:val="center"/>
        </w:trPr>
        <w:tc>
          <w:tcPr>
            <w:tcW w:w="13332" w:type="dxa"/>
            <w:gridSpan w:val="15"/>
            <w:tcBorders>
              <w:top w:val="nil"/>
              <w:left w:val="nil"/>
              <w:bottom w:val="nil"/>
              <w:right w:val="nil"/>
            </w:tcBorders>
            <w:shd w:val="clear" w:color="auto" w:fill="auto"/>
            <w:noWrap/>
            <w:vAlign w:val="bottom"/>
          </w:tcPr>
          <w:p w:rsidR="007F71A9" w:rsidRPr="006D6700" w:rsidRDefault="000C22BA"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w:t>
            </w:r>
            <w:r w:rsidR="007F71A9" w:rsidRPr="006D6700">
              <w:rPr>
                <w:rFonts w:ascii="CG Times" w:eastAsia="Times New Roman" w:hAnsi="CG Times"/>
                <w:b/>
                <w:bCs/>
                <w:color w:val="000000"/>
                <w:sz w:val="16"/>
                <w:szCs w:val="16"/>
                <w:lang w:val="it-IT" w:bidi="ar-SA"/>
              </w:rPr>
              <w:t>VE</w:t>
            </w:r>
          </w:p>
        </w:tc>
      </w:tr>
      <w:tr w:rsidR="007F71A9" w:rsidRPr="005777DE">
        <w:trPr>
          <w:trHeight w:val="162"/>
          <w:jc w:val="center"/>
        </w:trPr>
        <w:tc>
          <w:tcPr>
            <w:tcW w:w="13332" w:type="dxa"/>
            <w:gridSpan w:val="15"/>
            <w:tcBorders>
              <w:top w:val="nil"/>
              <w:left w:val="nil"/>
              <w:bottom w:val="nil"/>
              <w:right w:val="nil"/>
            </w:tcBorders>
            <w:shd w:val="clear" w:color="auto" w:fill="auto"/>
            <w:noWrap/>
            <w:vAlign w:val="bottom"/>
          </w:tcPr>
          <w:p w:rsidR="007F71A9" w:rsidRPr="005777DE" w:rsidRDefault="00B050D5"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b/>
                <w:bCs/>
                <w:color w:val="000000"/>
                <w:sz w:val="16"/>
                <w:szCs w:val="16"/>
                <w:lang w:bidi="ar-SA"/>
              </w:rPr>
              <w:t>Rrethi</w:t>
            </w:r>
            <w:r w:rsidR="007F71A9" w:rsidRPr="005777DE">
              <w:rPr>
                <w:rFonts w:ascii="CG Times" w:eastAsia="Times New Roman" w:hAnsi="CG Times"/>
                <w:b/>
                <w:bCs/>
                <w:color w:val="000000"/>
                <w:sz w:val="16"/>
                <w:szCs w:val="16"/>
                <w:lang w:bidi="ar-SA"/>
              </w:rPr>
              <w:t>:  Tepelen</w:t>
            </w:r>
            <w:r w:rsidR="000C22BA">
              <w:rPr>
                <w:rFonts w:ascii="CG Times" w:eastAsia="Times New Roman" w:hAnsi="CG Times"/>
                <w:b/>
                <w:bCs/>
                <w:color w:val="000000"/>
                <w:sz w:val="16"/>
                <w:szCs w:val="16"/>
                <w:lang w:bidi="ar-SA"/>
              </w:rPr>
              <w:t>ë</w:t>
            </w:r>
          </w:p>
        </w:tc>
      </w:tr>
      <w:tr w:rsidR="007F71A9" w:rsidRPr="005777DE">
        <w:trPr>
          <w:trHeight w:val="162"/>
          <w:jc w:val="center"/>
        </w:trPr>
        <w:tc>
          <w:tcPr>
            <w:tcW w:w="13332" w:type="dxa"/>
            <w:gridSpan w:val="15"/>
            <w:tcBorders>
              <w:top w:val="nil"/>
              <w:left w:val="nil"/>
              <w:bottom w:val="nil"/>
              <w:right w:val="nil"/>
            </w:tcBorders>
            <w:shd w:val="clear" w:color="auto" w:fill="auto"/>
            <w:noWrap/>
            <w:vAlign w:val="bottom"/>
          </w:tcPr>
          <w:p w:rsidR="007F71A9" w:rsidRPr="005777DE" w:rsidRDefault="007F71A9"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b/>
                <w:bCs/>
                <w:color w:val="000000"/>
                <w:sz w:val="16"/>
                <w:szCs w:val="16"/>
                <w:lang w:bidi="ar-SA"/>
              </w:rPr>
              <w:t xml:space="preserve">Qarku: </w:t>
            </w:r>
          </w:p>
        </w:tc>
      </w:tr>
      <w:tr w:rsidR="007F71A9" w:rsidRPr="005777DE">
        <w:trPr>
          <w:trHeight w:val="162"/>
          <w:jc w:val="center"/>
        </w:trPr>
        <w:tc>
          <w:tcPr>
            <w:tcW w:w="13332" w:type="dxa"/>
            <w:gridSpan w:val="15"/>
            <w:tcBorders>
              <w:top w:val="nil"/>
              <w:left w:val="nil"/>
              <w:bottom w:val="nil"/>
              <w:right w:val="nil"/>
            </w:tcBorders>
            <w:shd w:val="clear" w:color="auto" w:fill="auto"/>
            <w:noWrap/>
            <w:vAlign w:val="bottom"/>
          </w:tcPr>
          <w:p w:rsidR="007F71A9" w:rsidRPr="005777DE" w:rsidRDefault="007F71A9"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b/>
                <w:bCs/>
                <w:color w:val="000000"/>
                <w:sz w:val="16"/>
                <w:szCs w:val="16"/>
                <w:lang w:bidi="ar-SA"/>
              </w:rPr>
              <w:t>Komuna: Qesarat             Fshati:</w:t>
            </w:r>
            <w:r w:rsidR="00586A38">
              <w:rPr>
                <w:rFonts w:ascii="CG Times" w:eastAsia="Times New Roman" w:hAnsi="CG Times"/>
                <w:b/>
                <w:bCs/>
                <w:color w:val="000000"/>
                <w:sz w:val="16"/>
                <w:szCs w:val="16"/>
                <w:lang w:bidi="ar-SA"/>
              </w:rPr>
              <w:t xml:space="preserve"> </w:t>
            </w:r>
            <w:r w:rsidRPr="005777DE">
              <w:rPr>
                <w:rFonts w:ascii="CG Times" w:eastAsia="Times New Roman" w:hAnsi="CG Times"/>
                <w:b/>
                <w:bCs/>
                <w:color w:val="000000"/>
                <w:sz w:val="16"/>
                <w:szCs w:val="16"/>
                <w:lang w:bidi="ar-SA"/>
              </w:rPr>
              <w:t>Toc</w:t>
            </w:r>
          </w:p>
        </w:tc>
      </w:tr>
      <w:tr w:rsidR="005777DE" w:rsidRPr="005777DE">
        <w:trPr>
          <w:trHeight w:val="162"/>
          <w:jc w:val="center"/>
        </w:trPr>
        <w:tc>
          <w:tcPr>
            <w:tcW w:w="45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1027"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1303"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919"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53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820"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760"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p>
        </w:tc>
        <w:tc>
          <w:tcPr>
            <w:tcW w:w="68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774"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800"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69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987"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987"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c>
          <w:tcPr>
            <w:tcW w:w="1900"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p>
        </w:tc>
      </w:tr>
      <w:tr w:rsidR="005777DE" w:rsidRPr="005777DE">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Nr.</w:t>
            </w:r>
          </w:p>
        </w:tc>
        <w:tc>
          <w:tcPr>
            <w:tcW w:w="1027" w:type="dxa"/>
            <w:tcBorders>
              <w:top w:val="double" w:sz="6"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xml:space="preserve">              Pronari</w:t>
            </w:r>
          </w:p>
        </w:tc>
        <w:tc>
          <w:tcPr>
            <w:tcW w:w="1303" w:type="dxa"/>
            <w:tcBorders>
              <w:top w:val="double" w:sz="6"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919" w:type="dxa"/>
            <w:tcBorders>
              <w:top w:val="double" w:sz="6"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535" w:type="dxa"/>
            <w:tcBorders>
              <w:top w:val="double" w:sz="6"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ZK</w:t>
            </w:r>
          </w:p>
        </w:tc>
        <w:tc>
          <w:tcPr>
            <w:tcW w:w="820" w:type="dxa"/>
            <w:tcBorders>
              <w:top w:val="double" w:sz="6"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Nr.</w:t>
            </w:r>
          </w:p>
        </w:tc>
        <w:tc>
          <w:tcPr>
            <w:tcW w:w="760"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685" w:type="dxa"/>
            <w:tcBorders>
              <w:top w:val="double" w:sz="6" w:space="0" w:color="auto"/>
              <w:left w:val="nil"/>
              <w:bottom w:val="double" w:sz="6" w:space="0" w:color="auto"/>
              <w:right w:val="nil"/>
            </w:tcBorders>
            <w:shd w:val="clear" w:color="auto" w:fill="auto"/>
            <w:noWrap/>
            <w:vAlign w:val="bottom"/>
          </w:tcPr>
          <w:p w:rsidR="005777DE" w:rsidRPr="005777DE" w:rsidRDefault="00B050D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800" w:type="dxa"/>
            <w:tcBorders>
              <w:top w:val="double" w:sz="6"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Truall</w:t>
            </w:r>
          </w:p>
        </w:tc>
        <w:tc>
          <w:tcPr>
            <w:tcW w:w="695" w:type="dxa"/>
            <w:tcBorders>
              <w:top w:val="double" w:sz="6"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987" w:type="dxa"/>
            <w:tcBorders>
              <w:top w:val="double" w:sz="6"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Objekt</w:t>
            </w:r>
          </w:p>
        </w:tc>
        <w:tc>
          <w:tcPr>
            <w:tcW w:w="987" w:type="dxa"/>
            <w:tcBorders>
              <w:top w:val="double" w:sz="6" w:space="0" w:color="auto"/>
              <w:left w:val="nil"/>
              <w:bottom w:val="nil"/>
              <w:right w:val="nil"/>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w:t>
            </w:r>
          </w:p>
        </w:tc>
        <w:tc>
          <w:tcPr>
            <w:tcW w:w="1900" w:type="dxa"/>
            <w:tcBorders>
              <w:top w:val="double" w:sz="6" w:space="0" w:color="auto"/>
              <w:left w:val="double" w:sz="6" w:space="0" w:color="auto"/>
              <w:bottom w:val="nil"/>
              <w:right w:val="double" w:sz="6" w:space="0" w:color="auto"/>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5777DE" w:rsidRPr="005777DE">
              <w:rPr>
                <w:rFonts w:ascii="CG Times" w:eastAsia="Times New Roman" w:hAnsi="CG Times"/>
                <w:b/>
                <w:bCs/>
                <w:color w:val="000000"/>
                <w:sz w:val="16"/>
                <w:szCs w:val="16"/>
                <w:lang w:bidi="ar-SA"/>
              </w:rPr>
              <w:t>nime</w:t>
            </w:r>
          </w:p>
        </w:tc>
      </w:tr>
      <w:tr w:rsidR="005777DE" w:rsidRPr="005777DE">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1027"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1303" w:type="dxa"/>
            <w:tcBorders>
              <w:top w:val="double" w:sz="6" w:space="0" w:color="auto"/>
              <w:left w:val="double" w:sz="6" w:space="0" w:color="auto"/>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919"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535" w:type="dxa"/>
            <w:tcBorders>
              <w:top w:val="nil"/>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820" w:type="dxa"/>
            <w:tcBorders>
              <w:top w:val="nil"/>
              <w:left w:val="double" w:sz="6" w:space="0" w:color="auto"/>
              <w:bottom w:val="double" w:sz="6" w:space="0" w:color="auto"/>
              <w:right w:val="double" w:sz="6" w:space="0" w:color="auto"/>
            </w:tcBorders>
            <w:shd w:val="clear" w:color="auto" w:fill="auto"/>
            <w:noWrap/>
            <w:vAlign w:val="bottom"/>
          </w:tcPr>
          <w:p w:rsidR="005777DE" w:rsidRPr="005777DE" w:rsidRDefault="00FB4ADC"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P</w:t>
            </w:r>
            <w:r w:rsidR="005777DE" w:rsidRPr="005777DE">
              <w:rPr>
                <w:rFonts w:ascii="CG Times" w:eastAsia="Times New Roman" w:hAnsi="CG Times"/>
                <w:b/>
                <w:bCs/>
                <w:color w:val="000000"/>
                <w:sz w:val="16"/>
                <w:szCs w:val="16"/>
                <w:lang w:bidi="ar-SA"/>
              </w:rPr>
              <w:t>as</w:t>
            </w:r>
            <w:r>
              <w:rPr>
                <w:rFonts w:ascii="CG Times" w:eastAsia="Times New Roman" w:hAnsi="CG Times"/>
                <w:b/>
                <w:bCs/>
                <w:color w:val="000000"/>
                <w:sz w:val="16"/>
                <w:szCs w:val="16"/>
                <w:lang w:bidi="ar-SA"/>
              </w:rPr>
              <w:t>.</w:t>
            </w:r>
          </w:p>
        </w:tc>
        <w:tc>
          <w:tcPr>
            <w:tcW w:w="760" w:type="dxa"/>
            <w:tcBorders>
              <w:top w:val="nil"/>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Sip.m</w:t>
            </w:r>
            <w:r w:rsidRPr="00E05354">
              <w:rPr>
                <w:rFonts w:ascii="CG Times" w:eastAsia="Times New Roman" w:hAnsi="CG Times"/>
                <w:b/>
                <w:bCs/>
                <w:color w:val="000000"/>
                <w:sz w:val="16"/>
                <w:szCs w:val="16"/>
                <w:vertAlign w:val="superscript"/>
                <w:lang w:bidi="ar-SA"/>
              </w:rPr>
              <w:t>2</w:t>
            </w:r>
          </w:p>
        </w:tc>
        <w:tc>
          <w:tcPr>
            <w:tcW w:w="685" w:type="dxa"/>
            <w:tcBorders>
              <w:top w:val="nil"/>
              <w:left w:val="double" w:sz="6" w:space="0" w:color="auto"/>
              <w:bottom w:val="double" w:sz="6" w:space="0" w:color="auto"/>
              <w:right w:val="double" w:sz="6" w:space="0" w:color="auto"/>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5777DE" w:rsidRPr="005777DE">
              <w:rPr>
                <w:rFonts w:ascii="CG Times" w:eastAsia="Times New Roman" w:hAnsi="CG Times"/>
                <w:b/>
                <w:bCs/>
                <w:color w:val="000000"/>
                <w:sz w:val="16"/>
                <w:szCs w:val="16"/>
                <w:lang w:bidi="ar-SA"/>
              </w:rPr>
              <w:t>mimi</w:t>
            </w:r>
          </w:p>
        </w:tc>
        <w:tc>
          <w:tcPr>
            <w:tcW w:w="774" w:type="dxa"/>
            <w:tcBorders>
              <w:top w:val="nil"/>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Vlera</w:t>
            </w:r>
          </w:p>
        </w:tc>
        <w:tc>
          <w:tcPr>
            <w:tcW w:w="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Sip.</w:t>
            </w:r>
            <w:r w:rsidR="00E05354" w:rsidRPr="005777DE">
              <w:rPr>
                <w:rFonts w:ascii="CG Times" w:eastAsia="Times New Roman" w:hAnsi="CG Times"/>
                <w:b/>
                <w:bCs/>
                <w:color w:val="000000"/>
                <w:sz w:val="16"/>
                <w:szCs w:val="16"/>
                <w:lang w:bidi="ar-SA"/>
              </w:rPr>
              <w:t xml:space="preserve"> m</w:t>
            </w:r>
            <w:r w:rsidR="00E05354" w:rsidRPr="00E05354">
              <w:rPr>
                <w:rFonts w:ascii="CG Times" w:eastAsia="Times New Roman" w:hAnsi="CG Times"/>
                <w:b/>
                <w:bCs/>
                <w:color w:val="000000"/>
                <w:sz w:val="16"/>
                <w:szCs w:val="16"/>
                <w:vertAlign w:val="superscript"/>
                <w:lang w:bidi="ar-SA"/>
              </w:rPr>
              <w:t>2</w:t>
            </w:r>
          </w:p>
        </w:tc>
        <w:tc>
          <w:tcPr>
            <w:tcW w:w="685" w:type="dxa"/>
            <w:tcBorders>
              <w:top w:val="double" w:sz="6" w:space="0" w:color="auto"/>
              <w:left w:val="nil"/>
              <w:bottom w:val="double" w:sz="6" w:space="0" w:color="auto"/>
              <w:right w:val="nil"/>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5777DE">
              <w:rPr>
                <w:rFonts w:ascii="CG Times" w:eastAsia="Times New Roman" w:hAnsi="CG Times"/>
                <w:b/>
                <w:bCs/>
                <w:color w:val="000000"/>
                <w:sz w:val="16"/>
                <w:szCs w:val="16"/>
                <w:lang w:bidi="ar-SA"/>
              </w:rPr>
              <w:t>mimi</w:t>
            </w:r>
          </w:p>
        </w:tc>
        <w:tc>
          <w:tcPr>
            <w:tcW w:w="6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Vlera</w:t>
            </w:r>
          </w:p>
        </w:tc>
        <w:tc>
          <w:tcPr>
            <w:tcW w:w="987" w:type="dxa"/>
            <w:tcBorders>
              <w:top w:val="nil"/>
              <w:left w:val="nil"/>
              <w:bottom w:val="double" w:sz="6" w:space="0" w:color="auto"/>
              <w:right w:val="double" w:sz="6" w:space="0" w:color="auto"/>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987" w:type="dxa"/>
            <w:tcBorders>
              <w:top w:val="nil"/>
              <w:left w:val="nil"/>
              <w:bottom w:val="double" w:sz="6" w:space="0" w:color="auto"/>
              <w:right w:val="nil"/>
            </w:tcBorders>
            <w:shd w:val="clear" w:color="auto" w:fill="auto"/>
            <w:noWrap/>
            <w:vAlign w:val="bottom"/>
          </w:tcPr>
          <w:p w:rsidR="005777DE" w:rsidRPr="005777DE" w:rsidRDefault="00E0535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totale lekë</w:t>
            </w:r>
          </w:p>
        </w:tc>
        <w:tc>
          <w:tcPr>
            <w:tcW w:w="1900" w:type="dxa"/>
            <w:tcBorders>
              <w:top w:val="nil"/>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Myfyt</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Xhafer</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Halili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12/10</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1388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477472</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477472</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smartTag w:uri="urn:schemas-microsoft-com:office:smarttags" w:element="City">
              <w:smartTag w:uri="urn:schemas-microsoft-com:office:smarttags" w:element="place">
                <w:r w:rsidRPr="005777DE">
                  <w:rPr>
                    <w:rFonts w:ascii="CG Times" w:eastAsia="Times New Roman" w:hAnsi="CG Times"/>
                    <w:color w:val="000000"/>
                    <w:sz w:val="16"/>
                    <w:szCs w:val="16"/>
                    <w:lang w:bidi="ar-SA"/>
                  </w:rPr>
                  <w:t>Edmond</w:t>
                </w:r>
              </w:smartTag>
            </w:smartTag>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Myfit</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Halili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12/9</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457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157208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157208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Qemal</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Sulo</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Hasanbega</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68/10</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1009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347096</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347096</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4</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Neim</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Barjam</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Kanani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100/3</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752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258688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258688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Shefqet</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Kanani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138/15</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5592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1923648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1923648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6</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Qemal</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Hasanbega</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106/86</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72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24768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24768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7</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Fatmir</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Qani</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Halili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106/27</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FF0000"/>
                <w:sz w:val="16"/>
                <w:szCs w:val="16"/>
                <w:lang w:bidi="ar-SA"/>
              </w:rPr>
            </w:pPr>
            <w:r w:rsidRPr="005777DE">
              <w:rPr>
                <w:rFonts w:ascii="CG Times" w:eastAsia="Times New Roman" w:hAnsi="CG Times"/>
                <w:color w:val="FF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300</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575</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172500</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172500</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8</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Pellumb</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Qani</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Halili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106/28</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289</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575</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166175</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166175</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9</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Qemal</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Sulo</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Hasanbega</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106/88</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197</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575</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113275</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113275</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Selim</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Daut</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Hasani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107/4</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123840</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123840</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11</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Luftetar</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Muharrem</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Kanani</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100/8</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687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236328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236328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12</w:t>
            </w:r>
          </w:p>
        </w:tc>
        <w:tc>
          <w:tcPr>
            <w:tcW w:w="102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Vait</w:t>
            </w:r>
          </w:p>
        </w:tc>
        <w:tc>
          <w:tcPr>
            <w:tcW w:w="1303"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Jonus</w:t>
            </w:r>
          </w:p>
        </w:tc>
        <w:tc>
          <w:tcPr>
            <w:tcW w:w="919"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Pasha</w:t>
            </w:r>
          </w:p>
        </w:tc>
        <w:tc>
          <w:tcPr>
            <w:tcW w:w="53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86/7</w:t>
            </w:r>
          </w:p>
        </w:tc>
        <w:tc>
          <w:tcPr>
            <w:tcW w:w="760"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26</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8944</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single" w:sz="4"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8944</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13</w:t>
            </w:r>
          </w:p>
        </w:tc>
        <w:tc>
          <w:tcPr>
            <w:tcW w:w="1027"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Hysen</w:t>
            </w:r>
          </w:p>
        </w:tc>
        <w:tc>
          <w:tcPr>
            <w:tcW w:w="1303" w:type="dxa"/>
            <w:tcBorders>
              <w:top w:val="nil"/>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Reiz</w:t>
            </w:r>
          </w:p>
        </w:tc>
        <w:tc>
          <w:tcPr>
            <w:tcW w:w="919" w:type="dxa"/>
            <w:tcBorders>
              <w:top w:val="nil"/>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Ahmeti</w:t>
            </w:r>
          </w:p>
        </w:tc>
        <w:tc>
          <w:tcPr>
            <w:tcW w:w="53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nil"/>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11/29</w:t>
            </w:r>
          </w:p>
        </w:tc>
        <w:tc>
          <w:tcPr>
            <w:tcW w:w="760"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153</w:t>
            </w:r>
          </w:p>
        </w:tc>
        <w:tc>
          <w:tcPr>
            <w:tcW w:w="685" w:type="dxa"/>
            <w:tcBorders>
              <w:top w:val="nil"/>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52632</w:t>
            </w:r>
          </w:p>
        </w:tc>
        <w:tc>
          <w:tcPr>
            <w:tcW w:w="800" w:type="dxa"/>
            <w:tcBorders>
              <w:top w:val="nil"/>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nil"/>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52632</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14</w:t>
            </w:r>
          </w:p>
        </w:tc>
        <w:tc>
          <w:tcPr>
            <w:tcW w:w="1027"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Fadil</w:t>
            </w:r>
          </w:p>
        </w:tc>
        <w:tc>
          <w:tcPr>
            <w:tcW w:w="1303"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19" w:type="dxa"/>
            <w:tcBorders>
              <w:top w:val="single" w:sz="4"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Cela</w:t>
            </w:r>
          </w:p>
        </w:tc>
        <w:tc>
          <w:tcPr>
            <w:tcW w:w="535"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57/3</w:t>
            </w:r>
          </w:p>
        </w:tc>
        <w:tc>
          <w:tcPr>
            <w:tcW w:w="760"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612</w:t>
            </w:r>
          </w:p>
        </w:tc>
        <w:tc>
          <w:tcPr>
            <w:tcW w:w="685"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344</w:t>
            </w:r>
          </w:p>
        </w:tc>
        <w:tc>
          <w:tcPr>
            <w:tcW w:w="774"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210528</w:t>
            </w:r>
          </w:p>
        </w:tc>
        <w:tc>
          <w:tcPr>
            <w:tcW w:w="800"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210528</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Konfirmuar nga ZRPP</w:t>
            </w:r>
          </w:p>
        </w:tc>
      </w:tr>
      <w:tr w:rsidR="005777DE" w:rsidRPr="005777DE">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01609E">
            <w:pPr>
              <w:widowControl w:val="0"/>
              <w:spacing w:after="0" w:line="240" w:lineRule="auto"/>
              <w:jc w:val="both"/>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15</w:t>
            </w:r>
          </w:p>
        </w:tc>
        <w:tc>
          <w:tcPr>
            <w:tcW w:w="1027"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Luftar</w:t>
            </w:r>
          </w:p>
        </w:tc>
        <w:tc>
          <w:tcPr>
            <w:tcW w:w="1303" w:type="dxa"/>
            <w:tcBorders>
              <w:top w:val="single" w:sz="4"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Xhafer</w:t>
            </w:r>
          </w:p>
        </w:tc>
        <w:tc>
          <w:tcPr>
            <w:tcW w:w="919" w:type="dxa"/>
            <w:tcBorders>
              <w:top w:val="single" w:sz="4" w:space="0" w:color="auto"/>
              <w:left w:val="nil"/>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Halili</w:t>
            </w:r>
          </w:p>
        </w:tc>
        <w:tc>
          <w:tcPr>
            <w:tcW w:w="535"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3602</w:t>
            </w:r>
          </w:p>
        </w:tc>
        <w:tc>
          <w:tcPr>
            <w:tcW w:w="820"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60"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74"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800"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85"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695" w:type="dxa"/>
            <w:tcBorders>
              <w:top w:val="single" w:sz="4" w:space="0" w:color="auto"/>
              <w:left w:val="double" w:sz="6" w:space="0" w:color="auto"/>
              <w:bottom w:val="nil"/>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987" w:type="dxa"/>
            <w:tcBorders>
              <w:top w:val="single" w:sz="4" w:space="0" w:color="auto"/>
              <w:left w:val="nil"/>
              <w:bottom w:val="nil"/>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1854582.52</w:t>
            </w:r>
          </w:p>
        </w:tc>
        <w:tc>
          <w:tcPr>
            <w:tcW w:w="987" w:type="dxa"/>
            <w:tcBorders>
              <w:top w:val="nil"/>
              <w:left w:val="double" w:sz="6" w:space="0" w:color="auto"/>
              <w:bottom w:val="single" w:sz="4"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1854582.52</w:t>
            </w:r>
          </w:p>
        </w:tc>
        <w:tc>
          <w:tcPr>
            <w:tcW w:w="1900" w:type="dxa"/>
            <w:tcBorders>
              <w:top w:val="nil"/>
              <w:left w:val="nil"/>
              <w:bottom w:val="single" w:sz="4" w:space="0" w:color="auto"/>
              <w:right w:val="double" w:sz="6" w:space="0" w:color="auto"/>
            </w:tcBorders>
            <w:shd w:val="clear" w:color="auto" w:fill="auto"/>
            <w:noWrap/>
            <w:vAlign w:val="bottom"/>
          </w:tcPr>
          <w:p w:rsidR="005777DE" w:rsidRPr="005777DE" w:rsidRDefault="00F47236" w:rsidP="00AD59BB">
            <w:pPr>
              <w:widowControl w:val="0"/>
              <w:spacing w:after="0" w:line="240" w:lineRule="auto"/>
              <w:jc w:val="center"/>
              <w:rPr>
                <w:rFonts w:ascii="CG Times" w:eastAsia="Times New Roman" w:hAnsi="CG Times"/>
                <w:color w:val="000000"/>
                <w:sz w:val="16"/>
                <w:szCs w:val="16"/>
                <w:lang w:bidi="ar-SA"/>
              </w:rPr>
            </w:pPr>
            <w:r>
              <w:rPr>
                <w:rFonts w:ascii="CG Times" w:eastAsia="Times New Roman" w:hAnsi="CG Times"/>
                <w:color w:val="000000"/>
                <w:sz w:val="16"/>
                <w:szCs w:val="16"/>
                <w:lang w:bidi="ar-SA"/>
              </w:rPr>
              <w:t>Leje ndë</w:t>
            </w:r>
            <w:r w:rsidR="005777DE" w:rsidRPr="005777DE">
              <w:rPr>
                <w:rFonts w:ascii="CG Times" w:eastAsia="Times New Roman" w:hAnsi="CG Times"/>
                <w:color w:val="000000"/>
                <w:sz w:val="16"/>
                <w:szCs w:val="16"/>
                <w:lang w:bidi="ar-SA"/>
              </w:rPr>
              <w:t>rtimi</w:t>
            </w:r>
          </w:p>
        </w:tc>
      </w:tr>
      <w:tr w:rsidR="005777DE" w:rsidRPr="005777DE">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1027"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xml:space="preserve">          </w:t>
            </w:r>
          </w:p>
        </w:tc>
        <w:tc>
          <w:tcPr>
            <w:tcW w:w="1303" w:type="dxa"/>
            <w:tcBorders>
              <w:top w:val="nil"/>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TOTALI</w:t>
            </w:r>
          </w:p>
        </w:tc>
        <w:tc>
          <w:tcPr>
            <w:tcW w:w="919" w:type="dxa"/>
            <w:tcBorders>
              <w:top w:val="double" w:sz="6" w:space="0" w:color="auto"/>
              <w:left w:val="nil"/>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535"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8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center"/>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60"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11108</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c>
          <w:tcPr>
            <w:tcW w:w="774"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3821152</w:t>
            </w:r>
          </w:p>
        </w:tc>
        <w:tc>
          <w:tcPr>
            <w:tcW w:w="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786</w:t>
            </w:r>
          </w:p>
        </w:tc>
        <w:tc>
          <w:tcPr>
            <w:tcW w:w="685"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 </w:t>
            </w:r>
          </w:p>
        </w:tc>
        <w:tc>
          <w:tcPr>
            <w:tcW w:w="6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451950</w:t>
            </w:r>
          </w:p>
        </w:tc>
        <w:tc>
          <w:tcPr>
            <w:tcW w:w="987" w:type="dxa"/>
            <w:tcBorders>
              <w:top w:val="double" w:sz="6" w:space="0" w:color="auto"/>
              <w:left w:val="nil"/>
              <w:bottom w:val="double" w:sz="6" w:space="0" w:color="auto"/>
              <w:right w:val="nil"/>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1854582.52</w:t>
            </w:r>
          </w:p>
        </w:tc>
        <w:tc>
          <w:tcPr>
            <w:tcW w:w="987" w:type="dxa"/>
            <w:tcBorders>
              <w:top w:val="double" w:sz="6" w:space="0" w:color="auto"/>
              <w:left w:val="double" w:sz="6" w:space="0" w:color="auto"/>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jc w:val="right"/>
              <w:rPr>
                <w:rFonts w:ascii="CG Times" w:eastAsia="Times New Roman" w:hAnsi="CG Times"/>
                <w:b/>
                <w:bCs/>
                <w:color w:val="000000"/>
                <w:sz w:val="16"/>
                <w:szCs w:val="16"/>
                <w:lang w:bidi="ar-SA"/>
              </w:rPr>
            </w:pPr>
            <w:r w:rsidRPr="005777DE">
              <w:rPr>
                <w:rFonts w:ascii="CG Times" w:eastAsia="Times New Roman" w:hAnsi="CG Times"/>
                <w:b/>
                <w:bCs/>
                <w:color w:val="000000"/>
                <w:sz w:val="16"/>
                <w:szCs w:val="16"/>
                <w:lang w:bidi="ar-SA"/>
              </w:rPr>
              <w:t>6127684.52</w:t>
            </w:r>
          </w:p>
        </w:tc>
        <w:tc>
          <w:tcPr>
            <w:tcW w:w="1900" w:type="dxa"/>
            <w:tcBorders>
              <w:top w:val="double" w:sz="6" w:space="0" w:color="auto"/>
              <w:left w:val="nil"/>
              <w:bottom w:val="double" w:sz="6" w:space="0" w:color="auto"/>
              <w:right w:val="double" w:sz="6" w:space="0" w:color="auto"/>
            </w:tcBorders>
            <w:shd w:val="clear" w:color="auto" w:fill="auto"/>
            <w:noWrap/>
            <w:vAlign w:val="bottom"/>
          </w:tcPr>
          <w:p w:rsidR="005777DE" w:rsidRPr="005777DE" w:rsidRDefault="005777DE" w:rsidP="00AD59BB">
            <w:pPr>
              <w:widowControl w:val="0"/>
              <w:spacing w:after="0" w:line="240" w:lineRule="auto"/>
              <w:rPr>
                <w:rFonts w:ascii="CG Times" w:eastAsia="Times New Roman" w:hAnsi="CG Times"/>
                <w:color w:val="000000"/>
                <w:sz w:val="16"/>
                <w:szCs w:val="16"/>
                <w:lang w:bidi="ar-SA"/>
              </w:rPr>
            </w:pPr>
            <w:r w:rsidRPr="005777DE">
              <w:rPr>
                <w:rFonts w:ascii="CG Times" w:eastAsia="Times New Roman" w:hAnsi="CG Times"/>
                <w:color w:val="000000"/>
                <w:sz w:val="16"/>
                <w:szCs w:val="16"/>
                <w:lang w:bidi="ar-SA"/>
              </w:rPr>
              <w:t> </w:t>
            </w:r>
          </w:p>
        </w:tc>
      </w:tr>
    </w:tbl>
    <w:p w:rsidR="00607756" w:rsidRDefault="00607756" w:rsidP="00AD59BB">
      <w:pPr>
        <w:pStyle w:val="Akti"/>
        <w:keepNext w:val="0"/>
        <w:jc w:val="both"/>
      </w:pPr>
    </w:p>
    <w:p w:rsidR="00F95736" w:rsidRDefault="00F95736" w:rsidP="00AD59BB">
      <w:pPr>
        <w:pStyle w:val="Akti"/>
        <w:keepNext w:val="0"/>
      </w:pPr>
    </w:p>
    <w:p w:rsidR="00F95736" w:rsidRDefault="00F95736" w:rsidP="00AD59BB">
      <w:pPr>
        <w:pStyle w:val="Akti"/>
        <w:keepNext w:val="0"/>
      </w:pPr>
    </w:p>
    <w:p w:rsidR="00C97AFD" w:rsidRDefault="00C97AFD" w:rsidP="00AD59BB">
      <w:pPr>
        <w:pStyle w:val="Akti"/>
        <w:keepNext w:val="0"/>
      </w:pPr>
    </w:p>
    <w:p w:rsidR="00C97AFD" w:rsidRDefault="00C97AFD" w:rsidP="00AD59BB">
      <w:pPr>
        <w:pStyle w:val="Akti"/>
        <w:keepNext w:val="0"/>
      </w:pPr>
    </w:p>
    <w:p w:rsidR="005777DE" w:rsidRDefault="005777DE" w:rsidP="00AD59BB">
      <w:pPr>
        <w:pStyle w:val="Akti"/>
        <w:keepNext w:val="0"/>
      </w:pPr>
    </w:p>
    <w:p w:rsidR="005777DE" w:rsidRDefault="005777DE" w:rsidP="00AD59BB">
      <w:pPr>
        <w:pStyle w:val="Akti"/>
        <w:keepNext w:val="0"/>
      </w:pPr>
    </w:p>
    <w:p w:rsidR="005777DE" w:rsidRDefault="005777DE" w:rsidP="00AD59BB">
      <w:pPr>
        <w:pStyle w:val="Akti"/>
        <w:keepNext w:val="0"/>
      </w:pPr>
    </w:p>
    <w:p w:rsidR="005777DE" w:rsidRDefault="005777DE" w:rsidP="00AD59BB">
      <w:pPr>
        <w:pStyle w:val="Akti"/>
        <w:keepNext w:val="0"/>
      </w:pPr>
    </w:p>
    <w:p w:rsidR="005777DE" w:rsidRDefault="005777DE" w:rsidP="00AD59BB">
      <w:pPr>
        <w:pStyle w:val="Akti"/>
        <w:keepNext w:val="0"/>
      </w:pPr>
    </w:p>
    <w:p w:rsidR="005777DE" w:rsidRDefault="005777DE" w:rsidP="00AD59BB">
      <w:pPr>
        <w:pStyle w:val="Akti"/>
        <w:keepNext w:val="0"/>
      </w:pPr>
    </w:p>
    <w:p w:rsidR="005777DE" w:rsidRDefault="005777DE" w:rsidP="00AD59BB">
      <w:pPr>
        <w:pStyle w:val="Akti"/>
        <w:keepNext w:val="0"/>
      </w:pPr>
    </w:p>
    <w:p w:rsidR="00C97AFD" w:rsidRDefault="00C97AFD" w:rsidP="00AD59BB">
      <w:pPr>
        <w:pStyle w:val="Akti"/>
        <w:keepNext w:val="0"/>
      </w:pPr>
    </w:p>
    <w:tbl>
      <w:tblPr>
        <w:tblW w:w="13655" w:type="dxa"/>
        <w:jc w:val="center"/>
        <w:tblLook w:val="0000" w:firstRow="0" w:lastRow="0" w:firstColumn="0" w:lastColumn="0" w:noHBand="0" w:noVBand="0"/>
      </w:tblPr>
      <w:tblGrid>
        <w:gridCol w:w="455"/>
        <w:gridCol w:w="2050"/>
        <w:gridCol w:w="836"/>
        <w:gridCol w:w="818"/>
        <w:gridCol w:w="535"/>
        <w:gridCol w:w="588"/>
        <w:gridCol w:w="703"/>
        <w:gridCol w:w="685"/>
        <w:gridCol w:w="640"/>
        <w:gridCol w:w="800"/>
        <w:gridCol w:w="685"/>
        <w:gridCol w:w="860"/>
        <w:gridCol w:w="1060"/>
        <w:gridCol w:w="1040"/>
        <w:gridCol w:w="1900"/>
      </w:tblGrid>
      <w:tr w:rsidR="0001006C" w:rsidRPr="006D6700">
        <w:trPr>
          <w:trHeight w:val="162"/>
          <w:jc w:val="center"/>
        </w:trPr>
        <w:tc>
          <w:tcPr>
            <w:tcW w:w="13655" w:type="dxa"/>
            <w:gridSpan w:val="15"/>
            <w:tcBorders>
              <w:top w:val="nil"/>
              <w:left w:val="nil"/>
              <w:bottom w:val="nil"/>
              <w:right w:val="nil"/>
            </w:tcBorders>
            <w:shd w:val="clear" w:color="auto" w:fill="auto"/>
            <w:noWrap/>
            <w:vAlign w:val="bottom"/>
          </w:tcPr>
          <w:p w:rsidR="0001006C" w:rsidRPr="006D6700" w:rsidRDefault="00612537"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01006C" w:rsidRPr="00D42D1F">
        <w:trPr>
          <w:trHeight w:val="162"/>
          <w:jc w:val="center"/>
        </w:trPr>
        <w:tc>
          <w:tcPr>
            <w:tcW w:w="13655" w:type="dxa"/>
            <w:gridSpan w:val="15"/>
            <w:tcBorders>
              <w:top w:val="nil"/>
              <w:left w:val="nil"/>
              <w:bottom w:val="nil"/>
              <w:right w:val="nil"/>
            </w:tcBorders>
            <w:shd w:val="clear" w:color="auto" w:fill="auto"/>
            <w:noWrap/>
            <w:vAlign w:val="bottom"/>
          </w:tcPr>
          <w:p w:rsidR="0001006C" w:rsidRPr="00D42D1F" w:rsidRDefault="00612537"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b/>
                <w:bCs/>
                <w:color w:val="000000"/>
                <w:sz w:val="16"/>
                <w:szCs w:val="16"/>
                <w:lang w:bidi="ar-SA"/>
              </w:rPr>
              <w:t>Rrethi</w:t>
            </w:r>
            <w:r w:rsidR="0001006C" w:rsidRPr="00D42D1F">
              <w:rPr>
                <w:rFonts w:ascii="CG Times" w:eastAsia="Times New Roman" w:hAnsi="CG Times"/>
                <w:b/>
                <w:bCs/>
                <w:color w:val="000000"/>
                <w:sz w:val="16"/>
                <w:szCs w:val="16"/>
                <w:lang w:bidi="ar-SA"/>
              </w:rPr>
              <w:t>:  Tepelen</w:t>
            </w:r>
            <w:r>
              <w:rPr>
                <w:rFonts w:ascii="CG Times" w:eastAsia="Times New Roman" w:hAnsi="CG Times"/>
                <w:b/>
                <w:bCs/>
                <w:color w:val="000000"/>
                <w:sz w:val="16"/>
                <w:szCs w:val="16"/>
                <w:lang w:bidi="ar-SA"/>
              </w:rPr>
              <w:t>ë</w:t>
            </w:r>
          </w:p>
        </w:tc>
      </w:tr>
      <w:tr w:rsidR="0001006C" w:rsidRPr="00D42D1F">
        <w:trPr>
          <w:trHeight w:val="162"/>
          <w:jc w:val="center"/>
        </w:trPr>
        <w:tc>
          <w:tcPr>
            <w:tcW w:w="13655" w:type="dxa"/>
            <w:gridSpan w:val="15"/>
            <w:tcBorders>
              <w:top w:val="nil"/>
              <w:left w:val="nil"/>
              <w:bottom w:val="nil"/>
              <w:right w:val="nil"/>
            </w:tcBorders>
            <w:shd w:val="clear" w:color="auto" w:fill="auto"/>
            <w:noWrap/>
            <w:vAlign w:val="bottom"/>
          </w:tcPr>
          <w:p w:rsidR="0001006C" w:rsidRPr="0001006C" w:rsidRDefault="0001006C" w:rsidP="00AD59BB">
            <w:pPr>
              <w:widowControl w:val="0"/>
              <w:spacing w:after="0" w:line="240" w:lineRule="auto"/>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xml:space="preserve">Qarku: </w:t>
            </w:r>
            <w:r>
              <w:rPr>
                <w:rFonts w:ascii="CG Times" w:eastAsia="Times New Roman" w:hAnsi="CG Times"/>
                <w:b/>
                <w:bCs/>
                <w:color w:val="000000"/>
                <w:sz w:val="16"/>
                <w:szCs w:val="16"/>
                <w:lang w:bidi="ar-SA"/>
              </w:rPr>
              <w:t xml:space="preserve"> </w:t>
            </w:r>
            <w:r w:rsidR="00612537">
              <w:rPr>
                <w:rFonts w:ascii="CG Times" w:eastAsia="Times New Roman" w:hAnsi="CG Times"/>
                <w:b/>
                <w:bCs/>
                <w:color w:val="000000"/>
                <w:sz w:val="16"/>
                <w:szCs w:val="16"/>
                <w:lang w:bidi="ar-SA"/>
              </w:rPr>
              <w:t>Gjirokastë</w:t>
            </w:r>
            <w:r w:rsidRPr="00D42D1F">
              <w:rPr>
                <w:rFonts w:ascii="CG Times" w:eastAsia="Times New Roman" w:hAnsi="CG Times"/>
                <w:b/>
                <w:bCs/>
                <w:color w:val="000000"/>
                <w:sz w:val="16"/>
                <w:szCs w:val="16"/>
                <w:lang w:bidi="ar-SA"/>
              </w:rPr>
              <w:t>r</w:t>
            </w:r>
          </w:p>
        </w:tc>
      </w:tr>
      <w:tr w:rsidR="0001006C" w:rsidRPr="00D42D1F">
        <w:trPr>
          <w:trHeight w:val="162"/>
          <w:jc w:val="center"/>
        </w:trPr>
        <w:tc>
          <w:tcPr>
            <w:tcW w:w="13655" w:type="dxa"/>
            <w:gridSpan w:val="15"/>
            <w:tcBorders>
              <w:top w:val="nil"/>
              <w:left w:val="nil"/>
              <w:bottom w:val="nil"/>
              <w:right w:val="nil"/>
            </w:tcBorders>
            <w:shd w:val="clear" w:color="auto" w:fill="auto"/>
            <w:noWrap/>
            <w:vAlign w:val="bottom"/>
          </w:tcPr>
          <w:p w:rsidR="0001006C" w:rsidRPr="00D42D1F" w:rsidRDefault="0001006C"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b/>
                <w:bCs/>
                <w:color w:val="000000"/>
                <w:sz w:val="16"/>
                <w:szCs w:val="16"/>
                <w:lang w:bidi="ar-SA"/>
              </w:rPr>
              <w:t>Qyteti</w:t>
            </w:r>
            <w:r w:rsidR="00B37A26">
              <w:rPr>
                <w:rFonts w:ascii="CG Times" w:eastAsia="Times New Roman" w:hAnsi="CG Times"/>
                <w:b/>
                <w:bCs/>
                <w:color w:val="000000"/>
                <w:sz w:val="16"/>
                <w:szCs w:val="16"/>
                <w:lang w:bidi="ar-SA"/>
              </w:rPr>
              <w:t>:</w:t>
            </w:r>
            <w:r w:rsidRPr="00D42D1F">
              <w:rPr>
                <w:rFonts w:ascii="CG Times" w:eastAsia="Times New Roman" w:hAnsi="CG Times"/>
                <w:b/>
                <w:bCs/>
                <w:color w:val="000000"/>
                <w:sz w:val="16"/>
                <w:szCs w:val="16"/>
                <w:lang w:bidi="ar-SA"/>
              </w:rPr>
              <w:t xml:space="preserve">  Memaliaj</w:t>
            </w:r>
          </w:p>
        </w:tc>
      </w:tr>
      <w:tr w:rsidR="00D42D1F" w:rsidRPr="00D42D1F">
        <w:trPr>
          <w:trHeight w:val="162"/>
          <w:jc w:val="center"/>
        </w:trPr>
        <w:tc>
          <w:tcPr>
            <w:tcW w:w="45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c>
          <w:tcPr>
            <w:tcW w:w="205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836"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818"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53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588"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703"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68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64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80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68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86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106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p>
        </w:tc>
        <w:tc>
          <w:tcPr>
            <w:tcW w:w="104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c>
          <w:tcPr>
            <w:tcW w:w="190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r>
      <w:tr w:rsidR="00D42D1F" w:rsidRPr="00D42D1F">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Nr.</w:t>
            </w:r>
          </w:p>
        </w:tc>
        <w:tc>
          <w:tcPr>
            <w:tcW w:w="2050"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836"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Pronari</w:t>
            </w:r>
          </w:p>
        </w:tc>
        <w:tc>
          <w:tcPr>
            <w:tcW w:w="818" w:type="dxa"/>
            <w:tcBorders>
              <w:top w:val="double" w:sz="6" w:space="0" w:color="auto"/>
              <w:left w:val="nil"/>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535"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ZK</w:t>
            </w:r>
          </w:p>
        </w:tc>
        <w:tc>
          <w:tcPr>
            <w:tcW w:w="588" w:type="dxa"/>
            <w:tcBorders>
              <w:top w:val="double" w:sz="6" w:space="0" w:color="auto"/>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Nr.</w:t>
            </w:r>
          </w:p>
        </w:tc>
        <w:tc>
          <w:tcPr>
            <w:tcW w:w="703"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640" w:type="dxa"/>
            <w:tcBorders>
              <w:top w:val="double" w:sz="6" w:space="0" w:color="auto"/>
              <w:left w:val="nil"/>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800"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Truall</w:t>
            </w:r>
          </w:p>
        </w:tc>
        <w:tc>
          <w:tcPr>
            <w:tcW w:w="860" w:type="dxa"/>
            <w:tcBorders>
              <w:top w:val="double" w:sz="6" w:space="0" w:color="auto"/>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1060" w:type="dxa"/>
            <w:tcBorders>
              <w:top w:val="double" w:sz="6" w:space="0" w:color="auto"/>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Objekt</w:t>
            </w:r>
          </w:p>
        </w:tc>
        <w:tc>
          <w:tcPr>
            <w:tcW w:w="1040" w:type="dxa"/>
            <w:tcBorders>
              <w:top w:val="double" w:sz="6" w:space="0" w:color="auto"/>
              <w:left w:val="nil"/>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Vlera</w:t>
            </w:r>
          </w:p>
        </w:tc>
        <w:tc>
          <w:tcPr>
            <w:tcW w:w="1900" w:type="dxa"/>
            <w:tcBorders>
              <w:top w:val="double" w:sz="6" w:space="0" w:color="auto"/>
              <w:left w:val="nil"/>
              <w:bottom w:val="nil"/>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D42D1F" w:rsidRPr="00D42D1F">
              <w:rPr>
                <w:rFonts w:ascii="CG Times" w:eastAsia="Times New Roman" w:hAnsi="CG Times"/>
                <w:b/>
                <w:bCs/>
                <w:color w:val="000000"/>
                <w:sz w:val="16"/>
                <w:szCs w:val="16"/>
                <w:lang w:bidi="ar-SA"/>
              </w:rPr>
              <w:t>nime</w:t>
            </w:r>
          </w:p>
        </w:tc>
      </w:tr>
      <w:tr w:rsidR="00D42D1F" w:rsidRPr="00D42D1F">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205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Emri</w:t>
            </w:r>
          </w:p>
        </w:tc>
        <w:tc>
          <w:tcPr>
            <w:tcW w:w="836" w:type="dxa"/>
            <w:tcBorders>
              <w:top w:val="nil"/>
              <w:left w:val="double" w:sz="6" w:space="0" w:color="auto"/>
              <w:bottom w:val="double" w:sz="6" w:space="0" w:color="auto"/>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D42D1F" w:rsidRPr="00D42D1F">
              <w:rPr>
                <w:rFonts w:ascii="CG Times" w:eastAsia="Times New Roman" w:hAnsi="CG Times"/>
                <w:b/>
                <w:bCs/>
                <w:color w:val="000000"/>
                <w:sz w:val="16"/>
                <w:szCs w:val="16"/>
                <w:lang w:bidi="ar-SA"/>
              </w:rPr>
              <w:t>sia</w:t>
            </w:r>
          </w:p>
        </w:tc>
        <w:tc>
          <w:tcPr>
            <w:tcW w:w="818"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Mbiemri</w:t>
            </w:r>
          </w:p>
        </w:tc>
        <w:tc>
          <w:tcPr>
            <w:tcW w:w="535" w:type="dxa"/>
            <w:tcBorders>
              <w:top w:val="nil"/>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588" w:type="dxa"/>
            <w:tcBorders>
              <w:top w:val="nil"/>
              <w:left w:val="double" w:sz="6" w:space="0" w:color="auto"/>
              <w:bottom w:val="double" w:sz="6" w:space="0" w:color="auto"/>
              <w:right w:val="double" w:sz="6" w:space="0" w:color="auto"/>
            </w:tcBorders>
            <w:shd w:val="clear" w:color="auto" w:fill="auto"/>
            <w:noWrap/>
            <w:vAlign w:val="bottom"/>
          </w:tcPr>
          <w:p w:rsidR="00D42D1F" w:rsidRPr="00D42D1F" w:rsidRDefault="00963278"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P</w:t>
            </w:r>
            <w:r w:rsidR="00D42D1F" w:rsidRPr="00D42D1F">
              <w:rPr>
                <w:rFonts w:ascii="CG Times" w:eastAsia="Times New Roman" w:hAnsi="CG Times"/>
                <w:b/>
                <w:bCs/>
                <w:color w:val="000000"/>
                <w:sz w:val="16"/>
                <w:szCs w:val="16"/>
                <w:lang w:bidi="ar-SA"/>
              </w:rPr>
              <w:t>as</w:t>
            </w:r>
            <w:r>
              <w:rPr>
                <w:rFonts w:ascii="CG Times" w:eastAsia="Times New Roman" w:hAnsi="CG Times"/>
                <w:b/>
                <w:bCs/>
                <w:color w:val="000000"/>
                <w:sz w:val="16"/>
                <w:szCs w:val="16"/>
                <w:lang w:bidi="ar-SA"/>
              </w:rPr>
              <w:t>.</w:t>
            </w:r>
          </w:p>
        </w:tc>
        <w:tc>
          <w:tcPr>
            <w:tcW w:w="703"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Sip.m</w:t>
            </w:r>
            <w:r w:rsidRPr="00612537">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D42D1F" w:rsidRPr="00D42D1F">
              <w:rPr>
                <w:rFonts w:ascii="CG Times" w:eastAsia="Times New Roman" w:hAnsi="CG Times"/>
                <w:b/>
                <w:bCs/>
                <w:color w:val="000000"/>
                <w:sz w:val="16"/>
                <w:szCs w:val="16"/>
                <w:lang w:bidi="ar-SA"/>
              </w:rPr>
              <w:t>mimi</w:t>
            </w:r>
          </w:p>
        </w:tc>
        <w:tc>
          <w:tcPr>
            <w:tcW w:w="640"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Vlera</w:t>
            </w:r>
          </w:p>
        </w:tc>
        <w:tc>
          <w:tcPr>
            <w:tcW w:w="80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Sip.</w:t>
            </w:r>
            <w:r w:rsidR="00612537" w:rsidRPr="00D42D1F">
              <w:rPr>
                <w:rFonts w:ascii="CG Times" w:eastAsia="Times New Roman" w:hAnsi="CG Times"/>
                <w:b/>
                <w:bCs/>
                <w:color w:val="000000"/>
                <w:sz w:val="16"/>
                <w:szCs w:val="16"/>
                <w:lang w:bidi="ar-SA"/>
              </w:rPr>
              <w:t xml:space="preserve"> m</w:t>
            </w:r>
            <w:r w:rsidR="00612537" w:rsidRPr="00612537">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D42D1F">
              <w:rPr>
                <w:rFonts w:ascii="CG Times" w:eastAsia="Times New Roman" w:hAnsi="CG Times"/>
                <w:b/>
                <w:bCs/>
                <w:color w:val="000000"/>
                <w:sz w:val="16"/>
                <w:szCs w:val="16"/>
                <w:lang w:bidi="ar-SA"/>
              </w:rPr>
              <w:t>mimi</w:t>
            </w:r>
          </w:p>
        </w:tc>
        <w:tc>
          <w:tcPr>
            <w:tcW w:w="86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Vlera</w:t>
            </w:r>
          </w:p>
        </w:tc>
        <w:tc>
          <w:tcPr>
            <w:tcW w:w="1060" w:type="dxa"/>
            <w:tcBorders>
              <w:top w:val="nil"/>
              <w:left w:val="double" w:sz="6" w:space="0" w:color="auto"/>
              <w:bottom w:val="double" w:sz="6" w:space="0" w:color="auto"/>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1040" w:type="dxa"/>
            <w:tcBorders>
              <w:top w:val="nil"/>
              <w:left w:val="nil"/>
              <w:bottom w:val="double" w:sz="6" w:space="0" w:color="auto"/>
              <w:right w:val="double" w:sz="6" w:space="0" w:color="auto"/>
            </w:tcBorders>
            <w:shd w:val="clear" w:color="auto" w:fill="auto"/>
            <w:noWrap/>
            <w:vAlign w:val="bottom"/>
          </w:tcPr>
          <w:p w:rsidR="00D42D1F" w:rsidRPr="00D42D1F" w:rsidRDefault="0061253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totale lekë</w:t>
            </w:r>
          </w:p>
        </w:tc>
        <w:tc>
          <w:tcPr>
            <w:tcW w:w="1900" w:type="dxa"/>
            <w:tcBorders>
              <w:top w:val="nil"/>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r>
      <w:tr w:rsidR="00D42D1F" w:rsidRPr="00D42D1F">
        <w:trPr>
          <w:trHeight w:val="162"/>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w:t>
            </w:r>
          </w:p>
        </w:tc>
        <w:tc>
          <w:tcPr>
            <w:tcW w:w="2050"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Fatmir</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Reshat</w:t>
            </w:r>
          </w:p>
        </w:tc>
        <w:tc>
          <w:tcPr>
            <w:tcW w:w="818" w:type="dxa"/>
            <w:tcBorders>
              <w:top w:val="single" w:sz="4" w:space="0" w:color="auto"/>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Llanaj</w:t>
            </w:r>
          </w:p>
        </w:tc>
        <w:tc>
          <w:tcPr>
            <w:tcW w:w="535"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2/19</w:t>
            </w:r>
          </w:p>
        </w:tc>
        <w:tc>
          <w:tcPr>
            <w:tcW w:w="703"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single" w:sz="4" w:space="0" w:color="auto"/>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112</w:t>
            </w:r>
          </w:p>
        </w:tc>
        <w:tc>
          <w:tcPr>
            <w:tcW w:w="685"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44800</w:t>
            </w:r>
          </w:p>
        </w:tc>
        <w:tc>
          <w:tcPr>
            <w:tcW w:w="10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3309176</w:t>
            </w:r>
          </w:p>
        </w:tc>
        <w:tc>
          <w:tcPr>
            <w:tcW w:w="1040" w:type="dxa"/>
            <w:tcBorders>
              <w:top w:val="single" w:sz="4" w:space="0" w:color="auto"/>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3353976</w:t>
            </w:r>
          </w:p>
        </w:tc>
        <w:tc>
          <w:tcPr>
            <w:tcW w:w="1900" w:type="dxa"/>
            <w:tcBorders>
              <w:top w:val="single" w:sz="4" w:space="0" w:color="auto"/>
              <w:left w:val="nil"/>
              <w:bottom w:val="single" w:sz="4" w:space="0" w:color="auto"/>
              <w:right w:val="double" w:sz="6" w:space="0" w:color="auto"/>
            </w:tcBorders>
            <w:shd w:val="clear" w:color="auto" w:fill="auto"/>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xml:space="preserve">Konfirmuar nga ZRPP </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Ali</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Dedgjoni</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2/84</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7200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53065</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60265</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Sali</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Dedgjoni</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2/78</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243</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97200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97200</w:t>
            </w:r>
          </w:p>
        </w:tc>
        <w:tc>
          <w:tcPr>
            <w:tcW w:w="1900" w:type="dxa"/>
            <w:tcBorders>
              <w:top w:val="nil"/>
              <w:left w:val="nil"/>
              <w:bottom w:val="single" w:sz="4" w:space="0" w:color="auto"/>
              <w:right w:val="double" w:sz="6" w:space="0" w:color="auto"/>
            </w:tcBorders>
            <w:shd w:val="clear" w:color="auto" w:fill="auto"/>
            <w:vAlign w:val="bottom"/>
          </w:tcPr>
          <w:p w:rsidR="00D42D1F" w:rsidRPr="00D42D1F" w:rsidRDefault="00485AF7" w:rsidP="00AD59BB">
            <w:pPr>
              <w:widowControl w:val="0"/>
              <w:spacing w:after="0" w:line="240" w:lineRule="auto"/>
              <w:jc w:val="center"/>
              <w:rPr>
                <w:rFonts w:ascii="CG Times" w:eastAsia="Times New Roman" w:hAnsi="CG Times"/>
                <w:color w:val="000000"/>
                <w:sz w:val="16"/>
                <w:szCs w:val="16"/>
                <w:lang w:bidi="ar-SA"/>
              </w:rPr>
            </w:pPr>
            <w:r>
              <w:rPr>
                <w:rFonts w:ascii="CG Times" w:eastAsia="Times New Roman" w:hAnsi="CG Times"/>
                <w:color w:val="000000"/>
                <w:sz w:val="16"/>
                <w:szCs w:val="16"/>
                <w:lang w:bidi="ar-SA"/>
              </w:rPr>
              <w:t>Konfirmuar nga ZRPP/detyrime ndaj të</w:t>
            </w:r>
            <w:r w:rsidR="00763829">
              <w:rPr>
                <w:rFonts w:ascii="CG Times" w:eastAsia="Times New Roman" w:hAnsi="CG Times"/>
                <w:color w:val="000000"/>
                <w:sz w:val="16"/>
                <w:szCs w:val="16"/>
                <w:lang w:bidi="ar-SA"/>
              </w:rPr>
              <w:t xml:space="preserve"> tretë</w:t>
            </w:r>
            <w:r w:rsidR="00D42D1F" w:rsidRPr="00D42D1F">
              <w:rPr>
                <w:rFonts w:ascii="CG Times" w:eastAsia="Times New Roman" w:hAnsi="CG Times"/>
                <w:color w:val="000000"/>
                <w:sz w:val="16"/>
                <w:szCs w:val="16"/>
                <w:lang w:bidi="ar-SA"/>
              </w:rPr>
              <w:t>ve</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Skender</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xml:space="preserve"> Jonuz</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Beta</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2/68</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195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235</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45825</w:t>
            </w:r>
          </w:p>
        </w:tc>
        <w:tc>
          <w:tcPr>
            <w:tcW w:w="8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6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c>
          <w:tcPr>
            <w:tcW w:w="1060"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45825</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Bashk</w:t>
            </w:r>
            <w:r w:rsidR="00EC3D85">
              <w:rPr>
                <w:rFonts w:ascii="CG Times" w:eastAsia="Times New Roman" w:hAnsi="CG Times"/>
                <w:color w:val="000000"/>
                <w:sz w:val="16"/>
                <w:szCs w:val="16"/>
                <w:lang w:bidi="ar-SA"/>
              </w:rPr>
              <w:t>ë</w:t>
            </w:r>
            <w:r w:rsidRPr="00D42D1F">
              <w:rPr>
                <w:rFonts w:ascii="CG Times" w:eastAsia="Times New Roman" w:hAnsi="CG Times"/>
                <w:color w:val="000000"/>
                <w:sz w:val="16"/>
                <w:szCs w:val="16"/>
                <w:lang w:bidi="ar-SA"/>
              </w:rPr>
              <w:t>p.Bukurie Sinani etj.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3/2</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10000</w:t>
            </w:r>
          </w:p>
        </w:tc>
        <w:tc>
          <w:tcPr>
            <w:tcW w:w="1060"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1378205</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1388205</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Niazi</w:t>
            </w:r>
          </w:p>
        </w:tc>
        <w:tc>
          <w:tcPr>
            <w:tcW w:w="836"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Goxharaj</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3/8</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8000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1914499</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1922499</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7</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Bashk</w:t>
            </w:r>
            <w:r w:rsidR="004E3E60">
              <w:rPr>
                <w:rFonts w:ascii="CG Times" w:eastAsia="Times New Roman" w:hAnsi="CG Times"/>
                <w:color w:val="000000"/>
                <w:sz w:val="16"/>
                <w:szCs w:val="16"/>
                <w:lang w:bidi="ar-SA"/>
              </w:rPr>
              <w:t>ë</w:t>
            </w:r>
            <w:r w:rsidRPr="00D42D1F">
              <w:rPr>
                <w:rFonts w:ascii="CG Times" w:eastAsia="Times New Roman" w:hAnsi="CG Times"/>
                <w:color w:val="000000"/>
                <w:sz w:val="16"/>
                <w:szCs w:val="16"/>
                <w:lang w:bidi="ar-SA"/>
              </w:rPr>
              <w:t>p.Veli  Bega etj.</w:t>
            </w:r>
          </w:p>
        </w:tc>
        <w:tc>
          <w:tcPr>
            <w:tcW w:w="836" w:type="dxa"/>
            <w:tcBorders>
              <w:top w:val="single" w:sz="4" w:space="0" w:color="auto"/>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12/15</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171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68400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68400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w:t>
            </w:r>
          </w:p>
        </w:tc>
        <w:tc>
          <w:tcPr>
            <w:tcW w:w="2050" w:type="dxa"/>
            <w:tcBorders>
              <w:top w:val="nil"/>
              <w:left w:val="nil"/>
              <w:bottom w:val="single" w:sz="4" w:space="0" w:color="auto"/>
              <w:right w:val="nil"/>
            </w:tcBorders>
            <w:shd w:val="clear" w:color="auto" w:fill="auto"/>
            <w:noWrap/>
            <w:vAlign w:val="bottom"/>
          </w:tcPr>
          <w:p w:rsidR="00D42D1F" w:rsidRPr="00D42D1F" w:rsidRDefault="004E3E60"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Bashk</w:t>
            </w:r>
            <w:r>
              <w:rPr>
                <w:rFonts w:ascii="CG Times" w:eastAsia="Times New Roman" w:hAnsi="CG Times"/>
                <w:color w:val="000000"/>
                <w:sz w:val="16"/>
                <w:szCs w:val="16"/>
                <w:lang w:bidi="ar-SA"/>
              </w:rPr>
              <w:t>ë</w:t>
            </w:r>
            <w:r w:rsidRPr="00D42D1F">
              <w:rPr>
                <w:rFonts w:ascii="CG Times" w:eastAsia="Times New Roman" w:hAnsi="CG Times"/>
                <w:color w:val="000000"/>
                <w:sz w:val="16"/>
                <w:szCs w:val="16"/>
                <w:lang w:bidi="ar-SA"/>
              </w:rPr>
              <w:t>p</w:t>
            </w:r>
            <w:r w:rsidR="00D42D1F" w:rsidRPr="00D42D1F">
              <w:rPr>
                <w:rFonts w:ascii="CG Times" w:eastAsia="Times New Roman" w:hAnsi="CG Times"/>
                <w:color w:val="000000"/>
                <w:sz w:val="16"/>
                <w:szCs w:val="16"/>
                <w:lang w:bidi="ar-SA"/>
              </w:rPr>
              <w:t>.Vasil  Sinani etj.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8/61</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128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51200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51200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9</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Asqeri</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Xhemal</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Vela</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3/3</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8000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8000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10</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Merushe Faik Halili (Katiraj)</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1/32</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163</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65200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65200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11</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Bajram</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Hoxha</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2/29</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83</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33200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5725351</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5758551</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12</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Reshat</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Haki</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Zika</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1/127</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275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110000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110000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13</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Florika</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Dedgjoni</w:t>
            </w:r>
          </w:p>
        </w:tc>
        <w:tc>
          <w:tcPr>
            <w:tcW w:w="535"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2/86</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152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235</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35720</w:t>
            </w:r>
          </w:p>
        </w:tc>
        <w:tc>
          <w:tcPr>
            <w:tcW w:w="8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35720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14</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Sulo</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Beqiri</w:t>
            </w:r>
          </w:p>
        </w:tc>
        <w:tc>
          <w:tcPr>
            <w:tcW w:w="53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3/9</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400</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16000</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16000</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15</w:t>
            </w:r>
          </w:p>
        </w:tc>
        <w:tc>
          <w:tcPr>
            <w:tcW w:w="205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Elez</w:t>
            </w:r>
          </w:p>
        </w:tc>
        <w:tc>
          <w:tcPr>
            <w:tcW w:w="836"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Elezi</w:t>
            </w:r>
          </w:p>
        </w:tc>
        <w:tc>
          <w:tcPr>
            <w:tcW w:w="535" w:type="dxa"/>
            <w:tcBorders>
              <w:top w:val="single" w:sz="4" w:space="0" w:color="auto"/>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8/13</w:t>
            </w:r>
          </w:p>
        </w:tc>
        <w:tc>
          <w:tcPr>
            <w:tcW w:w="703"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60" w:type="dxa"/>
            <w:tcBorders>
              <w:top w:val="nil"/>
              <w:left w:val="nil"/>
              <w:bottom w:val="single" w:sz="4"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1060"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2649718</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2649718</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D42D1F" w:rsidRPr="00D42D1F" w:rsidRDefault="00D42D1F" w:rsidP="0001609E">
            <w:pPr>
              <w:widowControl w:val="0"/>
              <w:spacing w:after="0" w:line="240" w:lineRule="auto"/>
              <w:jc w:val="both"/>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16</w:t>
            </w:r>
          </w:p>
        </w:tc>
        <w:tc>
          <w:tcPr>
            <w:tcW w:w="205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Agim</w:t>
            </w:r>
          </w:p>
        </w:tc>
        <w:tc>
          <w:tcPr>
            <w:tcW w:w="836"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18" w:type="dxa"/>
            <w:tcBorders>
              <w:top w:val="nil"/>
              <w:left w:val="nil"/>
              <w:bottom w:val="nil"/>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Hasani</w:t>
            </w:r>
          </w:p>
        </w:tc>
        <w:tc>
          <w:tcPr>
            <w:tcW w:w="535"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2646</w:t>
            </w:r>
          </w:p>
        </w:tc>
        <w:tc>
          <w:tcPr>
            <w:tcW w:w="588"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12/18</w:t>
            </w:r>
          </w:p>
        </w:tc>
        <w:tc>
          <w:tcPr>
            <w:tcW w:w="703"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p>
        </w:tc>
        <w:tc>
          <w:tcPr>
            <w:tcW w:w="685"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640" w:type="dxa"/>
            <w:tcBorders>
              <w:top w:val="nil"/>
              <w:left w:val="nil"/>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0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860" w:type="dxa"/>
            <w:tcBorders>
              <w:top w:val="nil"/>
              <w:left w:val="nil"/>
              <w:bottom w:val="nil"/>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p>
        </w:tc>
        <w:tc>
          <w:tcPr>
            <w:tcW w:w="1060" w:type="dxa"/>
            <w:tcBorders>
              <w:top w:val="nil"/>
              <w:left w:val="double" w:sz="6" w:space="0" w:color="auto"/>
              <w:bottom w:val="nil"/>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2475463</w:t>
            </w:r>
          </w:p>
        </w:tc>
        <w:tc>
          <w:tcPr>
            <w:tcW w:w="104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2475463</w:t>
            </w:r>
          </w:p>
        </w:tc>
        <w:tc>
          <w:tcPr>
            <w:tcW w:w="1900" w:type="dxa"/>
            <w:tcBorders>
              <w:top w:val="nil"/>
              <w:left w:val="nil"/>
              <w:bottom w:val="single" w:sz="4"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Konfirmuar nga ZRPP</w:t>
            </w:r>
          </w:p>
        </w:tc>
      </w:tr>
      <w:tr w:rsidR="00D42D1F" w:rsidRPr="00D42D1F">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205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836"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TOTALI</w:t>
            </w:r>
          </w:p>
        </w:tc>
        <w:tc>
          <w:tcPr>
            <w:tcW w:w="818"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35"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588"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center"/>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347</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640"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81545</w:t>
            </w:r>
          </w:p>
        </w:tc>
        <w:tc>
          <w:tcPr>
            <w:tcW w:w="80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1298</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w:t>
            </w:r>
          </w:p>
        </w:tc>
        <w:tc>
          <w:tcPr>
            <w:tcW w:w="860" w:type="dxa"/>
            <w:tcBorders>
              <w:top w:val="double" w:sz="6" w:space="0" w:color="auto"/>
              <w:left w:val="nil"/>
              <w:bottom w:val="double" w:sz="6" w:space="0" w:color="auto"/>
              <w:right w:val="nil"/>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519200</w:t>
            </w:r>
          </w:p>
        </w:tc>
        <w:tc>
          <w:tcPr>
            <w:tcW w:w="10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17505477</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jc w:val="right"/>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18106222</w:t>
            </w:r>
          </w:p>
        </w:tc>
        <w:tc>
          <w:tcPr>
            <w:tcW w:w="1900" w:type="dxa"/>
            <w:tcBorders>
              <w:top w:val="double" w:sz="6" w:space="0" w:color="auto"/>
              <w:left w:val="nil"/>
              <w:bottom w:val="double" w:sz="6" w:space="0" w:color="auto"/>
              <w:right w:val="double" w:sz="6" w:space="0" w:color="auto"/>
            </w:tcBorders>
            <w:shd w:val="clear" w:color="auto" w:fill="auto"/>
            <w:noWrap/>
            <w:vAlign w:val="bottom"/>
          </w:tcPr>
          <w:p w:rsidR="00D42D1F" w:rsidRPr="00D42D1F" w:rsidRDefault="00D42D1F" w:rsidP="00AD59BB">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color w:val="000000"/>
                <w:sz w:val="16"/>
                <w:szCs w:val="16"/>
                <w:lang w:bidi="ar-SA"/>
              </w:rPr>
              <w:t> </w:t>
            </w:r>
          </w:p>
        </w:tc>
      </w:tr>
    </w:tbl>
    <w:p w:rsidR="00AB0AE7" w:rsidRDefault="00AB0AE7" w:rsidP="00AD59BB">
      <w:pPr>
        <w:pStyle w:val="Akti"/>
        <w:keepNext w:val="0"/>
      </w:pPr>
    </w:p>
    <w:p w:rsidR="00AB0AE7" w:rsidRDefault="00AB0AE7" w:rsidP="00AD59BB">
      <w:pPr>
        <w:pStyle w:val="Akti"/>
        <w:keepNext w:val="0"/>
      </w:pPr>
    </w:p>
    <w:p w:rsidR="00AB0AE7" w:rsidRDefault="00AB0AE7" w:rsidP="00AD59BB">
      <w:pPr>
        <w:pStyle w:val="Akti"/>
        <w:keepNext w:val="0"/>
      </w:pPr>
    </w:p>
    <w:p w:rsidR="00463FE6" w:rsidRDefault="00463FE6" w:rsidP="00AD59BB">
      <w:pPr>
        <w:pStyle w:val="Akti"/>
        <w:keepNext w:val="0"/>
      </w:pPr>
    </w:p>
    <w:p w:rsidR="0001006C" w:rsidRDefault="0001006C" w:rsidP="00AD59BB">
      <w:pPr>
        <w:pStyle w:val="Akti"/>
        <w:keepNext w:val="0"/>
      </w:pPr>
    </w:p>
    <w:p w:rsidR="0001006C" w:rsidRDefault="0001006C" w:rsidP="00AD59BB">
      <w:pPr>
        <w:pStyle w:val="Akti"/>
        <w:keepNext w:val="0"/>
      </w:pPr>
    </w:p>
    <w:p w:rsidR="0001006C" w:rsidRDefault="0001006C" w:rsidP="00AD59BB">
      <w:pPr>
        <w:pStyle w:val="Akti"/>
        <w:keepNext w:val="0"/>
      </w:pPr>
    </w:p>
    <w:p w:rsidR="00463FE6" w:rsidRDefault="00463FE6" w:rsidP="00AD59BB">
      <w:pPr>
        <w:pStyle w:val="Akti"/>
        <w:keepNext w:val="0"/>
      </w:pPr>
    </w:p>
    <w:p w:rsidR="00463FE6" w:rsidRDefault="00463FE6" w:rsidP="00AD59BB">
      <w:pPr>
        <w:pStyle w:val="Akti"/>
        <w:keepNext w:val="0"/>
      </w:pPr>
    </w:p>
    <w:tbl>
      <w:tblPr>
        <w:tblW w:w="3211" w:type="pct"/>
        <w:jc w:val="center"/>
        <w:tblLook w:val="0000" w:firstRow="0" w:lastRow="0" w:firstColumn="0" w:lastColumn="0" w:noHBand="0" w:noVBand="0"/>
      </w:tblPr>
      <w:tblGrid>
        <w:gridCol w:w="553"/>
        <w:gridCol w:w="689"/>
        <w:gridCol w:w="919"/>
        <w:gridCol w:w="899"/>
        <w:gridCol w:w="928"/>
        <w:gridCol w:w="747"/>
        <w:gridCol w:w="751"/>
        <w:gridCol w:w="763"/>
        <w:gridCol w:w="1110"/>
        <w:gridCol w:w="1773"/>
      </w:tblGrid>
      <w:tr w:rsidR="0001006C" w:rsidRPr="006D6700">
        <w:trPr>
          <w:trHeight w:val="162"/>
          <w:jc w:val="center"/>
        </w:trPr>
        <w:tc>
          <w:tcPr>
            <w:tcW w:w="5000" w:type="pct"/>
            <w:gridSpan w:val="10"/>
            <w:tcBorders>
              <w:top w:val="nil"/>
              <w:left w:val="nil"/>
              <w:bottom w:val="nil"/>
              <w:right w:val="nil"/>
            </w:tcBorders>
            <w:shd w:val="clear" w:color="auto" w:fill="auto"/>
            <w:noWrap/>
            <w:vAlign w:val="bottom"/>
          </w:tcPr>
          <w:p w:rsidR="0001006C" w:rsidRPr="006D6700" w:rsidRDefault="00CD05D0"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CD05D0" w:rsidRPr="002332E5">
        <w:trPr>
          <w:trHeight w:val="162"/>
          <w:jc w:val="center"/>
        </w:trPr>
        <w:tc>
          <w:tcPr>
            <w:tcW w:w="5000" w:type="pct"/>
            <w:gridSpan w:val="10"/>
            <w:tcBorders>
              <w:top w:val="nil"/>
              <w:left w:val="nil"/>
              <w:bottom w:val="nil"/>
              <w:right w:val="nil"/>
            </w:tcBorders>
            <w:shd w:val="clear" w:color="auto" w:fill="auto"/>
            <w:noWrap/>
            <w:vAlign w:val="bottom"/>
          </w:tcPr>
          <w:p w:rsidR="00CD05D0" w:rsidRPr="00D42D1F" w:rsidRDefault="00CD05D0" w:rsidP="00AA75B1">
            <w:pPr>
              <w:widowControl w:val="0"/>
              <w:spacing w:after="0" w:line="240" w:lineRule="auto"/>
              <w:rPr>
                <w:rFonts w:ascii="CG Times" w:eastAsia="Times New Roman" w:hAnsi="CG Times"/>
                <w:color w:val="000000"/>
                <w:sz w:val="16"/>
                <w:szCs w:val="16"/>
                <w:lang w:bidi="ar-SA"/>
              </w:rPr>
            </w:pPr>
            <w:r w:rsidRPr="00D42D1F">
              <w:rPr>
                <w:rFonts w:ascii="CG Times" w:eastAsia="Times New Roman" w:hAnsi="CG Times"/>
                <w:b/>
                <w:bCs/>
                <w:color w:val="000000"/>
                <w:sz w:val="16"/>
                <w:szCs w:val="16"/>
                <w:lang w:bidi="ar-SA"/>
              </w:rPr>
              <w:t>Rrethi:  Tepelen</w:t>
            </w:r>
            <w:r>
              <w:rPr>
                <w:rFonts w:ascii="CG Times" w:eastAsia="Times New Roman" w:hAnsi="CG Times"/>
                <w:b/>
                <w:bCs/>
                <w:color w:val="000000"/>
                <w:sz w:val="16"/>
                <w:szCs w:val="16"/>
                <w:lang w:bidi="ar-SA"/>
              </w:rPr>
              <w:t>ë</w:t>
            </w:r>
          </w:p>
        </w:tc>
      </w:tr>
      <w:tr w:rsidR="00CD05D0" w:rsidRPr="002332E5">
        <w:trPr>
          <w:trHeight w:val="162"/>
          <w:jc w:val="center"/>
        </w:trPr>
        <w:tc>
          <w:tcPr>
            <w:tcW w:w="5000" w:type="pct"/>
            <w:gridSpan w:val="10"/>
            <w:tcBorders>
              <w:top w:val="nil"/>
              <w:left w:val="nil"/>
              <w:bottom w:val="nil"/>
              <w:right w:val="nil"/>
            </w:tcBorders>
            <w:shd w:val="clear" w:color="auto" w:fill="auto"/>
            <w:noWrap/>
            <w:vAlign w:val="bottom"/>
          </w:tcPr>
          <w:p w:rsidR="00CD05D0" w:rsidRPr="0001006C" w:rsidRDefault="00CD05D0" w:rsidP="00AA75B1">
            <w:pPr>
              <w:widowControl w:val="0"/>
              <w:spacing w:after="0" w:line="240" w:lineRule="auto"/>
              <w:rPr>
                <w:rFonts w:ascii="CG Times" w:eastAsia="Times New Roman" w:hAnsi="CG Times"/>
                <w:b/>
                <w:bCs/>
                <w:color w:val="000000"/>
                <w:sz w:val="16"/>
                <w:szCs w:val="16"/>
                <w:lang w:bidi="ar-SA"/>
              </w:rPr>
            </w:pPr>
            <w:r w:rsidRPr="00D42D1F">
              <w:rPr>
                <w:rFonts w:ascii="CG Times" w:eastAsia="Times New Roman" w:hAnsi="CG Times"/>
                <w:b/>
                <w:bCs/>
                <w:color w:val="000000"/>
                <w:sz w:val="16"/>
                <w:szCs w:val="16"/>
                <w:lang w:bidi="ar-SA"/>
              </w:rPr>
              <w:t xml:space="preserve">Qarku: </w:t>
            </w:r>
            <w:r>
              <w:rPr>
                <w:rFonts w:ascii="CG Times" w:eastAsia="Times New Roman" w:hAnsi="CG Times"/>
                <w:b/>
                <w:bCs/>
                <w:color w:val="000000"/>
                <w:sz w:val="16"/>
                <w:szCs w:val="16"/>
                <w:lang w:bidi="ar-SA"/>
              </w:rPr>
              <w:t xml:space="preserve"> Gjirokastë</w:t>
            </w:r>
            <w:r w:rsidRPr="00D42D1F">
              <w:rPr>
                <w:rFonts w:ascii="CG Times" w:eastAsia="Times New Roman" w:hAnsi="CG Times"/>
                <w:b/>
                <w:bCs/>
                <w:color w:val="000000"/>
                <w:sz w:val="16"/>
                <w:szCs w:val="16"/>
                <w:lang w:bidi="ar-SA"/>
              </w:rPr>
              <w:t>r</w:t>
            </w:r>
          </w:p>
        </w:tc>
      </w:tr>
      <w:tr w:rsidR="0001006C" w:rsidRPr="002332E5">
        <w:trPr>
          <w:trHeight w:val="162"/>
          <w:jc w:val="center"/>
        </w:trPr>
        <w:tc>
          <w:tcPr>
            <w:tcW w:w="5000" w:type="pct"/>
            <w:gridSpan w:val="10"/>
            <w:tcBorders>
              <w:top w:val="nil"/>
              <w:left w:val="nil"/>
              <w:bottom w:val="nil"/>
              <w:right w:val="nil"/>
            </w:tcBorders>
            <w:shd w:val="clear" w:color="auto" w:fill="auto"/>
            <w:noWrap/>
            <w:vAlign w:val="bottom"/>
          </w:tcPr>
          <w:p w:rsidR="0001006C" w:rsidRPr="002332E5" w:rsidRDefault="00CD05D0"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Komuna: Krahë</w:t>
            </w:r>
            <w:r w:rsidR="0001006C" w:rsidRPr="002332E5">
              <w:rPr>
                <w:rFonts w:ascii="CG Times" w:eastAsia="Times New Roman" w:hAnsi="CG Times"/>
                <w:b/>
                <w:bCs/>
                <w:color w:val="000000"/>
                <w:sz w:val="16"/>
                <w:szCs w:val="16"/>
                <w:lang w:bidi="ar-SA"/>
              </w:rPr>
              <w:t xml:space="preserve">s   </w:t>
            </w:r>
            <w:r>
              <w:rPr>
                <w:rFonts w:ascii="CG Times" w:eastAsia="Times New Roman" w:hAnsi="CG Times"/>
                <w:b/>
                <w:bCs/>
                <w:color w:val="000000"/>
                <w:sz w:val="16"/>
                <w:szCs w:val="16"/>
                <w:lang w:bidi="ar-SA"/>
              </w:rPr>
              <w:t xml:space="preserve">          Fshati:</w:t>
            </w:r>
            <w:r w:rsidR="004A2419">
              <w:rPr>
                <w:rFonts w:ascii="CG Times" w:eastAsia="Times New Roman" w:hAnsi="CG Times"/>
                <w:b/>
                <w:bCs/>
                <w:color w:val="000000"/>
                <w:sz w:val="16"/>
                <w:szCs w:val="16"/>
                <w:lang w:bidi="ar-SA"/>
              </w:rPr>
              <w:t xml:space="preserve"> </w:t>
            </w:r>
            <w:r>
              <w:rPr>
                <w:rFonts w:ascii="CG Times" w:eastAsia="Times New Roman" w:hAnsi="CG Times"/>
                <w:b/>
                <w:bCs/>
                <w:color w:val="000000"/>
                <w:sz w:val="16"/>
                <w:szCs w:val="16"/>
                <w:lang w:bidi="ar-SA"/>
              </w:rPr>
              <w:t>Krahës i Poshtë</w:t>
            </w:r>
            <w:r w:rsidR="0001006C" w:rsidRPr="002332E5">
              <w:rPr>
                <w:rFonts w:ascii="CG Times" w:eastAsia="Times New Roman" w:hAnsi="CG Times"/>
                <w:b/>
                <w:bCs/>
                <w:color w:val="000000"/>
                <w:sz w:val="16"/>
                <w:szCs w:val="16"/>
                <w:lang w:bidi="ar-SA"/>
              </w:rPr>
              <w:t>m</w:t>
            </w:r>
          </w:p>
        </w:tc>
      </w:tr>
      <w:tr w:rsidR="00F72041" w:rsidRPr="002332E5">
        <w:trPr>
          <w:trHeight w:val="162"/>
          <w:jc w:val="center"/>
        </w:trPr>
        <w:tc>
          <w:tcPr>
            <w:tcW w:w="303"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377"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503"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492"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508"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409"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411"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418"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608"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c>
          <w:tcPr>
            <w:tcW w:w="971"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p>
        </w:tc>
      </w:tr>
      <w:tr w:rsidR="00F72041" w:rsidRPr="002332E5">
        <w:trPr>
          <w:trHeight w:val="162"/>
          <w:jc w:val="center"/>
        </w:trPr>
        <w:tc>
          <w:tcPr>
            <w:tcW w:w="303" w:type="pct"/>
            <w:tcBorders>
              <w:top w:val="double" w:sz="6" w:space="0" w:color="auto"/>
              <w:left w:val="double" w:sz="6" w:space="0" w:color="auto"/>
              <w:bottom w:val="nil"/>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Nr.</w:t>
            </w:r>
          </w:p>
        </w:tc>
        <w:tc>
          <w:tcPr>
            <w:tcW w:w="377" w:type="pct"/>
            <w:tcBorders>
              <w:top w:val="double" w:sz="6" w:space="0" w:color="auto"/>
              <w:left w:val="nil"/>
              <w:bottom w:val="nil"/>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503" w:type="pct"/>
            <w:tcBorders>
              <w:top w:val="double" w:sz="6" w:space="0" w:color="auto"/>
              <w:left w:val="nil"/>
              <w:bottom w:val="nil"/>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Pronari</w:t>
            </w:r>
          </w:p>
        </w:tc>
        <w:tc>
          <w:tcPr>
            <w:tcW w:w="492" w:type="pct"/>
            <w:tcBorders>
              <w:top w:val="double" w:sz="6" w:space="0" w:color="auto"/>
              <w:left w:val="nil"/>
              <w:bottom w:val="nil"/>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508" w:type="pct"/>
            <w:tcBorders>
              <w:top w:val="double" w:sz="6" w:space="0" w:color="auto"/>
              <w:left w:val="nil"/>
              <w:bottom w:val="nil"/>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ZK</w:t>
            </w:r>
          </w:p>
        </w:tc>
        <w:tc>
          <w:tcPr>
            <w:tcW w:w="409" w:type="pct"/>
            <w:tcBorders>
              <w:top w:val="double" w:sz="6" w:space="0" w:color="auto"/>
              <w:left w:val="nil"/>
              <w:bottom w:val="nil"/>
              <w:right w:val="double" w:sz="6" w:space="0" w:color="auto"/>
            </w:tcBorders>
            <w:shd w:val="clear" w:color="auto" w:fill="auto"/>
            <w:noWrap/>
            <w:vAlign w:val="bottom"/>
          </w:tcPr>
          <w:p w:rsidR="002332E5" w:rsidRPr="002332E5" w:rsidRDefault="004A2419"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N</w:t>
            </w:r>
            <w:r w:rsidR="004E3E60">
              <w:rPr>
                <w:rFonts w:ascii="CG Times" w:eastAsia="Times New Roman" w:hAnsi="CG Times"/>
                <w:b/>
                <w:bCs/>
                <w:color w:val="000000"/>
                <w:sz w:val="16"/>
                <w:szCs w:val="16"/>
                <w:lang w:bidi="ar-SA"/>
              </w:rPr>
              <w:t>r.</w:t>
            </w:r>
          </w:p>
        </w:tc>
        <w:tc>
          <w:tcPr>
            <w:tcW w:w="411" w:type="pct"/>
            <w:tcBorders>
              <w:top w:val="double" w:sz="6" w:space="0" w:color="auto"/>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418" w:type="pct"/>
            <w:tcBorders>
              <w:top w:val="double" w:sz="6" w:space="0" w:color="auto"/>
              <w:left w:val="nil"/>
              <w:bottom w:val="double" w:sz="6" w:space="0" w:color="auto"/>
              <w:right w:val="nil"/>
            </w:tcBorders>
            <w:shd w:val="clear" w:color="auto" w:fill="auto"/>
            <w:noWrap/>
            <w:vAlign w:val="bottom"/>
          </w:tcPr>
          <w:p w:rsidR="002332E5" w:rsidRPr="002332E5" w:rsidRDefault="004A2419"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608" w:type="pct"/>
            <w:tcBorders>
              <w:top w:val="double" w:sz="6" w:space="0" w:color="auto"/>
              <w:left w:val="nil"/>
              <w:bottom w:val="double" w:sz="6" w:space="0" w:color="auto"/>
              <w:right w:val="single" w:sz="4"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971" w:type="pct"/>
            <w:tcBorders>
              <w:top w:val="double" w:sz="6" w:space="0" w:color="auto"/>
              <w:left w:val="double" w:sz="6" w:space="0" w:color="auto"/>
              <w:bottom w:val="nil"/>
              <w:right w:val="double" w:sz="6" w:space="0" w:color="auto"/>
            </w:tcBorders>
            <w:shd w:val="clear" w:color="auto" w:fill="auto"/>
            <w:noWrap/>
            <w:vAlign w:val="bottom"/>
          </w:tcPr>
          <w:p w:rsidR="002332E5" w:rsidRPr="002332E5" w:rsidRDefault="004E3E60"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2332E5" w:rsidRPr="002332E5">
              <w:rPr>
                <w:rFonts w:ascii="CG Times" w:eastAsia="Times New Roman" w:hAnsi="CG Times"/>
                <w:b/>
                <w:bCs/>
                <w:color w:val="000000"/>
                <w:sz w:val="16"/>
                <w:szCs w:val="16"/>
                <w:lang w:bidi="ar-SA"/>
              </w:rPr>
              <w:t>nime</w:t>
            </w:r>
          </w:p>
        </w:tc>
      </w:tr>
      <w:tr w:rsidR="00F72041" w:rsidRPr="002332E5">
        <w:trPr>
          <w:trHeight w:val="162"/>
          <w:jc w:val="center"/>
        </w:trPr>
        <w:tc>
          <w:tcPr>
            <w:tcW w:w="303"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p>
        </w:tc>
        <w:tc>
          <w:tcPr>
            <w:tcW w:w="377" w:type="pct"/>
            <w:tcBorders>
              <w:top w:val="nil"/>
              <w:left w:val="nil"/>
              <w:bottom w:val="double" w:sz="6" w:space="0" w:color="auto"/>
              <w:right w:val="nil"/>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Emri</w:t>
            </w:r>
          </w:p>
        </w:tc>
        <w:tc>
          <w:tcPr>
            <w:tcW w:w="503" w:type="pct"/>
            <w:tcBorders>
              <w:top w:val="nil"/>
              <w:left w:val="nil"/>
              <w:bottom w:val="double" w:sz="6" w:space="0" w:color="auto"/>
              <w:right w:val="nil"/>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At</w:t>
            </w:r>
            <w:r w:rsidR="004A2419">
              <w:rPr>
                <w:rFonts w:ascii="CG Times" w:eastAsia="Times New Roman" w:hAnsi="CG Times"/>
                <w:b/>
                <w:bCs/>
                <w:color w:val="000000"/>
                <w:sz w:val="16"/>
                <w:szCs w:val="16"/>
                <w:lang w:bidi="ar-SA"/>
              </w:rPr>
              <w:t>ë</w:t>
            </w:r>
            <w:r w:rsidRPr="002332E5">
              <w:rPr>
                <w:rFonts w:ascii="CG Times" w:eastAsia="Times New Roman" w:hAnsi="CG Times"/>
                <w:b/>
                <w:bCs/>
                <w:color w:val="000000"/>
                <w:sz w:val="16"/>
                <w:szCs w:val="16"/>
                <w:lang w:bidi="ar-SA"/>
              </w:rPr>
              <w:t>sia</w:t>
            </w:r>
          </w:p>
        </w:tc>
        <w:tc>
          <w:tcPr>
            <w:tcW w:w="492" w:type="pct"/>
            <w:tcBorders>
              <w:top w:val="nil"/>
              <w:left w:val="nil"/>
              <w:bottom w:val="double" w:sz="6" w:space="0" w:color="auto"/>
              <w:right w:val="nil"/>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Mbiemri</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p>
        </w:tc>
        <w:tc>
          <w:tcPr>
            <w:tcW w:w="409" w:type="pct"/>
            <w:tcBorders>
              <w:top w:val="nil"/>
              <w:left w:val="nil"/>
              <w:bottom w:val="double" w:sz="6" w:space="0" w:color="auto"/>
              <w:right w:val="double" w:sz="6" w:space="0" w:color="auto"/>
            </w:tcBorders>
            <w:shd w:val="clear" w:color="auto" w:fill="auto"/>
            <w:noWrap/>
            <w:vAlign w:val="bottom"/>
          </w:tcPr>
          <w:p w:rsidR="002332E5" w:rsidRPr="002332E5" w:rsidRDefault="004A2419" w:rsidP="004A2419">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p</w:t>
            </w:r>
            <w:r w:rsidR="002332E5" w:rsidRPr="002332E5">
              <w:rPr>
                <w:rFonts w:ascii="CG Times" w:eastAsia="Times New Roman" w:hAnsi="CG Times"/>
                <w:b/>
                <w:bCs/>
                <w:color w:val="000000"/>
                <w:sz w:val="16"/>
                <w:szCs w:val="16"/>
                <w:lang w:bidi="ar-SA"/>
              </w:rPr>
              <w:t>as.</w:t>
            </w:r>
          </w:p>
        </w:tc>
        <w:tc>
          <w:tcPr>
            <w:tcW w:w="411" w:type="pct"/>
            <w:tcBorders>
              <w:top w:val="nil"/>
              <w:left w:val="nil"/>
              <w:bottom w:val="double" w:sz="6" w:space="0" w:color="auto"/>
              <w:right w:val="double" w:sz="6" w:space="0" w:color="auto"/>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Sip.m</w:t>
            </w:r>
            <w:r w:rsidRPr="004A2419">
              <w:rPr>
                <w:rFonts w:ascii="CG Times" w:eastAsia="Times New Roman" w:hAnsi="CG Times"/>
                <w:b/>
                <w:bCs/>
                <w:color w:val="000000"/>
                <w:sz w:val="16"/>
                <w:szCs w:val="16"/>
                <w:vertAlign w:val="superscript"/>
                <w:lang w:bidi="ar-SA"/>
              </w:rPr>
              <w:t>2</w:t>
            </w:r>
          </w:p>
        </w:tc>
        <w:tc>
          <w:tcPr>
            <w:tcW w:w="418" w:type="pct"/>
            <w:tcBorders>
              <w:top w:val="nil"/>
              <w:left w:val="nil"/>
              <w:bottom w:val="double" w:sz="6" w:space="0" w:color="auto"/>
              <w:right w:val="nil"/>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Cmimi</w:t>
            </w:r>
          </w:p>
        </w:tc>
        <w:tc>
          <w:tcPr>
            <w:tcW w:w="608"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xml:space="preserve">Vlera </w:t>
            </w:r>
            <w:r w:rsidR="004E3E60" w:rsidRPr="002332E5">
              <w:rPr>
                <w:rFonts w:ascii="CG Times" w:eastAsia="Times New Roman" w:hAnsi="CG Times"/>
                <w:b/>
                <w:bCs/>
                <w:color w:val="000000"/>
                <w:sz w:val="16"/>
                <w:szCs w:val="16"/>
                <w:lang w:bidi="ar-SA"/>
              </w:rPr>
              <w:t>leke</w:t>
            </w:r>
          </w:p>
        </w:tc>
        <w:tc>
          <w:tcPr>
            <w:tcW w:w="971" w:type="pct"/>
            <w:tcBorders>
              <w:top w:val="nil"/>
              <w:left w:val="nil"/>
              <w:bottom w:val="double" w:sz="6" w:space="0" w:color="auto"/>
              <w:right w:val="double" w:sz="6" w:space="0" w:color="auto"/>
            </w:tcBorders>
            <w:shd w:val="clear" w:color="auto" w:fill="auto"/>
            <w:noWrap/>
            <w:vAlign w:val="bottom"/>
          </w:tcPr>
          <w:p w:rsidR="002332E5" w:rsidRPr="002332E5" w:rsidRDefault="002332E5" w:rsidP="004A2419">
            <w:pPr>
              <w:widowControl w:val="0"/>
              <w:spacing w:after="0" w:line="240" w:lineRule="auto"/>
              <w:jc w:val="center"/>
              <w:rPr>
                <w:rFonts w:ascii="CG Times" w:eastAsia="Times New Roman" w:hAnsi="CG Times"/>
                <w:b/>
                <w:bCs/>
                <w:color w:val="000000"/>
                <w:sz w:val="16"/>
                <w:szCs w:val="16"/>
                <w:lang w:bidi="ar-SA"/>
              </w:rPr>
            </w:pPr>
          </w:p>
        </w:tc>
      </w:tr>
      <w:tr w:rsidR="00F72041" w:rsidRPr="002332E5">
        <w:trPr>
          <w:trHeight w:val="162"/>
          <w:jc w:val="center"/>
        </w:trPr>
        <w:tc>
          <w:tcPr>
            <w:tcW w:w="303"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both"/>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1</w:t>
            </w:r>
          </w:p>
        </w:tc>
        <w:tc>
          <w:tcPr>
            <w:tcW w:w="377" w:type="pct"/>
            <w:tcBorders>
              <w:top w:val="nil"/>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Enver</w:t>
            </w:r>
          </w:p>
        </w:tc>
        <w:tc>
          <w:tcPr>
            <w:tcW w:w="50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 </w:t>
            </w:r>
          </w:p>
        </w:tc>
        <w:tc>
          <w:tcPr>
            <w:tcW w:w="492" w:type="pct"/>
            <w:tcBorders>
              <w:top w:val="single" w:sz="4" w:space="0" w:color="auto"/>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Rama</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2259</w:t>
            </w:r>
          </w:p>
        </w:tc>
        <w:tc>
          <w:tcPr>
            <w:tcW w:w="409"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322/5</w:t>
            </w:r>
          </w:p>
        </w:tc>
        <w:tc>
          <w:tcPr>
            <w:tcW w:w="411"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203</w:t>
            </w:r>
          </w:p>
        </w:tc>
        <w:tc>
          <w:tcPr>
            <w:tcW w:w="418"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299</w:t>
            </w:r>
          </w:p>
        </w:tc>
        <w:tc>
          <w:tcPr>
            <w:tcW w:w="608"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60697</w:t>
            </w:r>
          </w:p>
        </w:tc>
        <w:tc>
          <w:tcPr>
            <w:tcW w:w="971"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Konfirmuar nga ZRPP</w:t>
            </w:r>
          </w:p>
        </w:tc>
      </w:tr>
      <w:tr w:rsidR="00F72041" w:rsidRPr="002332E5">
        <w:trPr>
          <w:trHeight w:val="162"/>
          <w:jc w:val="center"/>
        </w:trPr>
        <w:tc>
          <w:tcPr>
            <w:tcW w:w="303"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both"/>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w:t>
            </w:r>
          </w:p>
        </w:tc>
        <w:tc>
          <w:tcPr>
            <w:tcW w:w="377" w:type="pct"/>
            <w:tcBorders>
              <w:top w:val="nil"/>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Enver</w:t>
            </w:r>
          </w:p>
        </w:tc>
        <w:tc>
          <w:tcPr>
            <w:tcW w:w="503"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 </w:t>
            </w:r>
          </w:p>
        </w:tc>
        <w:tc>
          <w:tcPr>
            <w:tcW w:w="492" w:type="pct"/>
            <w:tcBorders>
              <w:top w:val="nil"/>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Rama</w:t>
            </w:r>
          </w:p>
        </w:tc>
        <w:tc>
          <w:tcPr>
            <w:tcW w:w="508"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2259</w:t>
            </w:r>
          </w:p>
        </w:tc>
        <w:tc>
          <w:tcPr>
            <w:tcW w:w="409"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318/3</w:t>
            </w:r>
          </w:p>
        </w:tc>
        <w:tc>
          <w:tcPr>
            <w:tcW w:w="411"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278</w:t>
            </w:r>
          </w:p>
        </w:tc>
        <w:tc>
          <w:tcPr>
            <w:tcW w:w="418"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299</w:t>
            </w:r>
          </w:p>
        </w:tc>
        <w:tc>
          <w:tcPr>
            <w:tcW w:w="608" w:type="pct"/>
            <w:tcBorders>
              <w:top w:val="nil"/>
              <w:left w:val="nil"/>
              <w:bottom w:val="single" w:sz="4"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83122</w:t>
            </w:r>
          </w:p>
        </w:tc>
        <w:tc>
          <w:tcPr>
            <w:tcW w:w="971"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Konfirmuar nga ZRPP</w:t>
            </w:r>
          </w:p>
        </w:tc>
      </w:tr>
      <w:tr w:rsidR="00F72041" w:rsidRPr="002332E5">
        <w:trPr>
          <w:trHeight w:val="162"/>
          <w:jc w:val="center"/>
        </w:trPr>
        <w:tc>
          <w:tcPr>
            <w:tcW w:w="303"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both"/>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3</w:t>
            </w:r>
          </w:p>
        </w:tc>
        <w:tc>
          <w:tcPr>
            <w:tcW w:w="377" w:type="pct"/>
            <w:tcBorders>
              <w:top w:val="nil"/>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Hajri</w:t>
            </w:r>
          </w:p>
        </w:tc>
        <w:tc>
          <w:tcPr>
            <w:tcW w:w="503"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 </w:t>
            </w:r>
          </w:p>
        </w:tc>
        <w:tc>
          <w:tcPr>
            <w:tcW w:w="492" w:type="pct"/>
            <w:tcBorders>
              <w:top w:val="nil"/>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Shehu</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2259</w:t>
            </w:r>
          </w:p>
        </w:tc>
        <w:tc>
          <w:tcPr>
            <w:tcW w:w="409"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332/14</w:t>
            </w:r>
          </w:p>
        </w:tc>
        <w:tc>
          <w:tcPr>
            <w:tcW w:w="411" w:type="pct"/>
            <w:tcBorders>
              <w:top w:val="nil"/>
              <w:left w:val="nil"/>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381</w:t>
            </w:r>
          </w:p>
        </w:tc>
        <w:tc>
          <w:tcPr>
            <w:tcW w:w="418" w:type="pct"/>
            <w:tcBorders>
              <w:top w:val="nil"/>
              <w:left w:val="nil"/>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299</w:t>
            </w:r>
          </w:p>
        </w:tc>
        <w:tc>
          <w:tcPr>
            <w:tcW w:w="608" w:type="pct"/>
            <w:tcBorders>
              <w:top w:val="nil"/>
              <w:left w:val="nil"/>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113919</w:t>
            </w:r>
          </w:p>
        </w:tc>
        <w:tc>
          <w:tcPr>
            <w:tcW w:w="971"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Konfirmuar nga ZRPP</w:t>
            </w:r>
          </w:p>
        </w:tc>
      </w:tr>
      <w:tr w:rsidR="00F72041" w:rsidRPr="002332E5">
        <w:trPr>
          <w:trHeight w:val="162"/>
          <w:jc w:val="center"/>
        </w:trPr>
        <w:tc>
          <w:tcPr>
            <w:tcW w:w="303"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6"/>
                <w:szCs w:val="16"/>
                <w:lang w:bidi="ar-SA"/>
              </w:rPr>
            </w:pPr>
            <w:r w:rsidRPr="002332E5">
              <w:rPr>
                <w:rFonts w:ascii="CG Times" w:eastAsia="Times New Roman" w:hAnsi="CG Times"/>
                <w:color w:val="000000"/>
                <w:sz w:val="16"/>
                <w:szCs w:val="16"/>
                <w:lang w:bidi="ar-SA"/>
              </w:rPr>
              <w:t> </w:t>
            </w:r>
          </w:p>
        </w:tc>
        <w:tc>
          <w:tcPr>
            <w:tcW w:w="377" w:type="pct"/>
            <w:tcBorders>
              <w:top w:val="nil"/>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503"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TOTALI</w:t>
            </w:r>
          </w:p>
        </w:tc>
        <w:tc>
          <w:tcPr>
            <w:tcW w:w="492" w:type="pct"/>
            <w:tcBorders>
              <w:top w:val="nil"/>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508"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409"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411" w:type="pct"/>
            <w:tcBorders>
              <w:top w:val="nil"/>
              <w:left w:val="nil"/>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862</w:t>
            </w:r>
          </w:p>
        </w:tc>
        <w:tc>
          <w:tcPr>
            <w:tcW w:w="418"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c>
          <w:tcPr>
            <w:tcW w:w="608" w:type="pct"/>
            <w:tcBorders>
              <w:top w:val="nil"/>
              <w:left w:val="nil"/>
              <w:bottom w:val="double" w:sz="6" w:space="0" w:color="auto"/>
              <w:right w:val="double" w:sz="6" w:space="0" w:color="auto"/>
            </w:tcBorders>
            <w:shd w:val="clear" w:color="auto" w:fill="auto"/>
            <w:noWrap/>
            <w:vAlign w:val="bottom"/>
          </w:tcPr>
          <w:p w:rsidR="002332E5" w:rsidRPr="002332E5" w:rsidRDefault="002332E5" w:rsidP="00F72041">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257738</w:t>
            </w:r>
          </w:p>
        </w:tc>
        <w:tc>
          <w:tcPr>
            <w:tcW w:w="971"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6"/>
                <w:szCs w:val="16"/>
                <w:lang w:bidi="ar-SA"/>
              </w:rPr>
            </w:pPr>
            <w:r w:rsidRPr="002332E5">
              <w:rPr>
                <w:rFonts w:ascii="CG Times" w:eastAsia="Times New Roman" w:hAnsi="CG Times"/>
                <w:b/>
                <w:bCs/>
                <w:color w:val="000000"/>
                <w:sz w:val="16"/>
                <w:szCs w:val="16"/>
                <w:lang w:bidi="ar-SA"/>
              </w:rPr>
              <w:t> </w:t>
            </w:r>
          </w:p>
        </w:tc>
      </w:tr>
    </w:tbl>
    <w:p w:rsidR="00875364" w:rsidRDefault="00875364" w:rsidP="00AD59BB">
      <w:pPr>
        <w:pStyle w:val="Akti"/>
        <w:keepNext w:val="0"/>
        <w:jc w:val="left"/>
      </w:pPr>
    </w:p>
    <w:p w:rsidR="00182FB7" w:rsidRDefault="00182FB7" w:rsidP="00AD59BB">
      <w:pPr>
        <w:pStyle w:val="Akti"/>
        <w:keepNext w:val="0"/>
        <w:jc w:val="left"/>
      </w:pPr>
    </w:p>
    <w:p w:rsidR="00182FB7" w:rsidRDefault="00182FB7" w:rsidP="00AD59BB">
      <w:pPr>
        <w:pStyle w:val="Akti"/>
        <w:keepNext w:val="0"/>
        <w:jc w:val="left"/>
      </w:pPr>
    </w:p>
    <w:p w:rsidR="00875364" w:rsidRDefault="00875364" w:rsidP="00AD59BB">
      <w:pPr>
        <w:pStyle w:val="Akti"/>
        <w:keepNext w:val="0"/>
        <w:jc w:val="left"/>
      </w:pPr>
    </w:p>
    <w:tbl>
      <w:tblPr>
        <w:tblW w:w="3417" w:type="pct"/>
        <w:jc w:val="center"/>
        <w:tblLook w:val="0000" w:firstRow="0" w:lastRow="0" w:firstColumn="0" w:lastColumn="0" w:noHBand="0" w:noVBand="0"/>
      </w:tblPr>
      <w:tblGrid>
        <w:gridCol w:w="487"/>
        <w:gridCol w:w="1050"/>
        <w:gridCol w:w="661"/>
        <w:gridCol w:w="152"/>
        <w:gridCol w:w="807"/>
        <w:gridCol w:w="167"/>
        <w:gridCol w:w="237"/>
        <w:gridCol w:w="369"/>
        <w:gridCol w:w="906"/>
        <w:gridCol w:w="818"/>
        <w:gridCol w:w="832"/>
        <w:gridCol w:w="1112"/>
        <w:gridCol w:w="2120"/>
      </w:tblGrid>
      <w:tr w:rsidR="0001006C" w:rsidRPr="006D6700">
        <w:trPr>
          <w:trHeight w:val="180"/>
          <w:jc w:val="center"/>
        </w:trPr>
        <w:tc>
          <w:tcPr>
            <w:tcW w:w="5000" w:type="pct"/>
            <w:gridSpan w:val="13"/>
            <w:tcBorders>
              <w:top w:val="nil"/>
              <w:left w:val="nil"/>
              <w:bottom w:val="nil"/>
              <w:right w:val="nil"/>
            </w:tcBorders>
            <w:shd w:val="clear" w:color="auto" w:fill="auto"/>
            <w:noWrap/>
            <w:vAlign w:val="bottom"/>
          </w:tcPr>
          <w:p w:rsidR="0001006C" w:rsidRPr="006D6700" w:rsidRDefault="00332861" w:rsidP="00AD59BB">
            <w:pPr>
              <w:widowControl w:val="0"/>
              <w:spacing w:after="0" w:line="240" w:lineRule="auto"/>
              <w:rPr>
                <w:rFonts w:ascii="CG Times" w:eastAsia="Times New Roman" w:hAnsi="CG Times"/>
                <w:color w:val="000000"/>
                <w:sz w:val="18"/>
                <w:szCs w:val="18"/>
                <w:lang w:val="it-IT" w:bidi="ar-SA"/>
              </w:rPr>
            </w:pPr>
            <w:r w:rsidRPr="006D6700">
              <w:rPr>
                <w:rFonts w:ascii="CG Times" w:eastAsia="Times New Roman" w:hAnsi="CG Times"/>
                <w:b/>
                <w:bCs/>
                <w:color w:val="000000"/>
                <w:sz w:val="16"/>
                <w:szCs w:val="16"/>
                <w:lang w:val="it-IT" w:bidi="ar-SA"/>
              </w:rPr>
              <w:t>DREJTORIA E PËRGJITHSHME E RRUGËVE</w:t>
            </w:r>
          </w:p>
        </w:tc>
      </w:tr>
      <w:tr w:rsidR="0001006C" w:rsidRPr="002332E5">
        <w:trPr>
          <w:trHeight w:val="180"/>
          <w:jc w:val="center"/>
        </w:trPr>
        <w:tc>
          <w:tcPr>
            <w:tcW w:w="5000" w:type="pct"/>
            <w:gridSpan w:val="13"/>
            <w:tcBorders>
              <w:top w:val="nil"/>
              <w:left w:val="nil"/>
              <w:bottom w:val="nil"/>
              <w:right w:val="nil"/>
            </w:tcBorders>
            <w:shd w:val="clear" w:color="auto" w:fill="auto"/>
            <w:noWrap/>
            <w:vAlign w:val="bottom"/>
          </w:tcPr>
          <w:p w:rsidR="0001006C" w:rsidRPr="002332E5" w:rsidRDefault="00332861"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b/>
                <w:bCs/>
                <w:color w:val="000000"/>
                <w:sz w:val="18"/>
                <w:szCs w:val="18"/>
                <w:lang w:bidi="ar-SA"/>
              </w:rPr>
              <w:t>Rrethi</w:t>
            </w:r>
            <w:r w:rsidR="0001006C" w:rsidRPr="002332E5">
              <w:rPr>
                <w:rFonts w:ascii="CG Times" w:eastAsia="Times New Roman" w:hAnsi="CG Times"/>
                <w:b/>
                <w:bCs/>
                <w:color w:val="000000"/>
                <w:sz w:val="18"/>
                <w:szCs w:val="18"/>
                <w:lang w:bidi="ar-SA"/>
              </w:rPr>
              <w:t>:  Tepelen</w:t>
            </w:r>
            <w:r>
              <w:rPr>
                <w:rFonts w:ascii="CG Times" w:eastAsia="Times New Roman" w:hAnsi="CG Times"/>
                <w:b/>
                <w:bCs/>
                <w:color w:val="000000"/>
                <w:sz w:val="18"/>
                <w:szCs w:val="18"/>
                <w:lang w:bidi="ar-SA"/>
              </w:rPr>
              <w:t>ë</w:t>
            </w:r>
          </w:p>
        </w:tc>
      </w:tr>
      <w:tr w:rsidR="0001006C" w:rsidRPr="002332E5">
        <w:trPr>
          <w:trHeight w:val="180"/>
          <w:jc w:val="center"/>
        </w:trPr>
        <w:tc>
          <w:tcPr>
            <w:tcW w:w="5000" w:type="pct"/>
            <w:gridSpan w:val="13"/>
            <w:tcBorders>
              <w:top w:val="nil"/>
              <w:left w:val="nil"/>
              <w:bottom w:val="nil"/>
              <w:right w:val="nil"/>
            </w:tcBorders>
            <w:shd w:val="clear" w:color="auto" w:fill="auto"/>
            <w:noWrap/>
            <w:vAlign w:val="bottom"/>
          </w:tcPr>
          <w:p w:rsidR="0001006C" w:rsidRPr="002332E5" w:rsidRDefault="0001006C"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b/>
                <w:bCs/>
                <w:color w:val="000000"/>
                <w:sz w:val="18"/>
                <w:szCs w:val="18"/>
                <w:lang w:bidi="ar-SA"/>
              </w:rPr>
              <w:t xml:space="preserve">Qarku: </w:t>
            </w:r>
          </w:p>
        </w:tc>
      </w:tr>
      <w:tr w:rsidR="0001006C" w:rsidRPr="002332E5">
        <w:trPr>
          <w:trHeight w:val="180"/>
          <w:jc w:val="center"/>
        </w:trPr>
        <w:tc>
          <w:tcPr>
            <w:tcW w:w="5000" w:type="pct"/>
            <w:gridSpan w:val="13"/>
            <w:tcBorders>
              <w:top w:val="nil"/>
              <w:left w:val="nil"/>
              <w:bottom w:val="nil"/>
              <w:right w:val="nil"/>
            </w:tcBorders>
            <w:shd w:val="clear" w:color="auto" w:fill="auto"/>
            <w:noWrap/>
            <w:vAlign w:val="bottom"/>
          </w:tcPr>
          <w:p w:rsidR="0001006C" w:rsidRPr="002332E5" w:rsidRDefault="0001006C"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b/>
                <w:bCs/>
                <w:color w:val="000000"/>
                <w:sz w:val="18"/>
                <w:szCs w:val="18"/>
                <w:lang w:bidi="ar-SA"/>
              </w:rPr>
              <w:t>Komuna: Fshat Memaliaj             Fshati: Fshat Memaliaj</w:t>
            </w:r>
          </w:p>
        </w:tc>
      </w:tr>
      <w:tr w:rsidR="00C12821" w:rsidRPr="002332E5">
        <w:trPr>
          <w:trHeight w:val="180"/>
          <w:jc w:val="center"/>
        </w:trPr>
        <w:tc>
          <w:tcPr>
            <w:tcW w:w="251"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958" w:type="pct"/>
            <w:gridSpan w:val="3"/>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501" w:type="pct"/>
            <w:gridSpan w:val="2"/>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122"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188"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466"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421"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428"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572"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c>
          <w:tcPr>
            <w:tcW w:w="1093"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p>
        </w:tc>
      </w:tr>
      <w:tr w:rsidR="00C12821" w:rsidRPr="002332E5">
        <w:trPr>
          <w:trHeight w:val="180"/>
          <w:jc w:val="center"/>
        </w:trPr>
        <w:tc>
          <w:tcPr>
            <w:tcW w:w="251" w:type="pct"/>
            <w:tcBorders>
              <w:top w:val="double" w:sz="6" w:space="0" w:color="auto"/>
              <w:left w:val="double" w:sz="6" w:space="0" w:color="auto"/>
              <w:bottom w:val="nil"/>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Nr.</w:t>
            </w:r>
          </w:p>
        </w:tc>
        <w:tc>
          <w:tcPr>
            <w:tcW w:w="1372" w:type="pct"/>
            <w:gridSpan w:val="4"/>
            <w:tcBorders>
              <w:top w:val="double" w:sz="6" w:space="0" w:color="auto"/>
              <w:left w:val="nil"/>
              <w:bottom w:val="nil"/>
              <w:right w:val="double" w:sz="6" w:space="0" w:color="000000"/>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xml:space="preserve">              Pronari</w:t>
            </w:r>
          </w:p>
        </w:tc>
        <w:tc>
          <w:tcPr>
            <w:tcW w:w="398" w:type="pct"/>
            <w:gridSpan w:val="3"/>
            <w:tcBorders>
              <w:top w:val="double" w:sz="6" w:space="0" w:color="auto"/>
              <w:left w:val="nil"/>
              <w:bottom w:val="nil"/>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ZK</w:t>
            </w:r>
          </w:p>
        </w:tc>
        <w:tc>
          <w:tcPr>
            <w:tcW w:w="466" w:type="pct"/>
            <w:tcBorders>
              <w:top w:val="double" w:sz="6" w:space="0" w:color="auto"/>
              <w:left w:val="double" w:sz="6" w:space="0" w:color="auto"/>
              <w:bottom w:val="nil"/>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Nr.</w:t>
            </w:r>
          </w:p>
        </w:tc>
        <w:tc>
          <w:tcPr>
            <w:tcW w:w="421" w:type="pct"/>
            <w:tcBorders>
              <w:top w:val="double" w:sz="6" w:space="0" w:color="auto"/>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428" w:type="pct"/>
            <w:tcBorders>
              <w:top w:val="double" w:sz="6" w:space="0" w:color="auto"/>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Truall</w:t>
            </w:r>
          </w:p>
        </w:tc>
        <w:tc>
          <w:tcPr>
            <w:tcW w:w="572" w:type="pct"/>
            <w:tcBorders>
              <w:top w:val="double" w:sz="6" w:space="0" w:color="auto"/>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1093" w:type="pct"/>
            <w:tcBorders>
              <w:top w:val="double" w:sz="6" w:space="0" w:color="auto"/>
              <w:left w:val="nil"/>
              <w:bottom w:val="nil"/>
              <w:right w:val="double" w:sz="6" w:space="0" w:color="auto"/>
            </w:tcBorders>
            <w:shd w:val="clear" w:color="auto" w:fill="auto"/>
            <w:noWrap/>
            <w:vAlign w:val="bottom"/>
          </w:tcPr>
          <w:p w:rsidR="002332E5" w:rsidRPr="002332E5" w:rsidRDefault="0019323B" w:rsidP="00AD59BB">
            <w:pPr>
              <w:widowControl w:val="0"/>
              <w:spacing w:after="0" w:line="240" w:lineRule="auto"/>
              <w:jc w:val="center"/>
              <w:rPr>
                <w:rFonts w:ascii="CG Times" w:eastAsia="Times New Roman" w:hAnsi="CG Times"/>
                <w:b/>
                <w:bCs/>
                <w:color w:val="000000"/>
                <w:sz w:val="18"/>
                <w:szCs w:val="18"/>
                <w:lang w:bidi="ar-SA"/>
              </w:rPr>
            </w:pPr>
            <w:r>
              <w:rPr>
                <w:rFonts w:ascii="CG Times" w:eastAsia="Times New Roman" w:hAnsi="CG Times"/>
                <w:b/>
                <w:bCs/>
                <w:color w:val="000000"/>
                <w:sz w:val="18"/>
                <w:szCs w:val="18"/>
                <w:lang w:bidi="ar-SA"/>
              </w:rPr>
              <w:t>Shë</w:t>
            </w:r>
            <w:r w:rsidR="002332E5" w:rsidRPr="002332E5">
              <w:rPr>
                <w:rFonts w:ascii="CG Times" w:eastAsia="Times New Roman" w:hAnsi="CG Times"/>
                <w:b/>
                <w:bCs/>
                <w:color w:val="000000"/>
                <w:sz w:val="18"/>
                <w:szCs w:val="18"/>
                <w:lang w:bidi="ar-SA"/>
              </w:rPr>
              <w:t>nime</w:t>
            </w:r>
          </w:p>
        </w:tc>
      </w:tr>
      <w:tr w:rsidR="00A33A72" w:rsidRPr="002332E5">
        <w:trPr>
          <w:trHeight w:val="180"/>
          <w:jc w:val="center"/>
        </w:trPr>
        <w:tc>
          <w:tcPr>
            <w:tcW w:w="251"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540" w:type="pct"/>
            <w:tcBorders>
              <w:top w:val="double" w:sz="6" w:space="0" w:color="auto"/>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Emri</w:t>
            </w:r>
          </w:p>
        </w:tc>
        <w:tc>
          <w:tcPr>
            <w:tcW w:w="340" w:type="pct"/>
            <w:tcBorders>
              <w:top w:val="double" w:sz="6" w:space="0" w:color="auto"/>
              <w:left w:val="double" w:sz="6" w:space="0" w:color="auto"/>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493"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Mbiemri</w:t>
            </w:r>
          </w:p>
        </w:tc>
        <w:tc>
          <w:tcPr>
            <w:tcW w:w="398" w:type="pct"/>
            <w:gridSpan w:val="3"/>
            <w:tcBorders>
              <w:top w:val="nil"/>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466" w:type="pct"/>
            <w:tcBorders>
              <w:top w:val="nil"/>
              <w:left w:val="double" w:sz="6" w:space="0" w:color="auto"/>
              <w:bottom w:val="double" w:sz="6" w:space="0" w:color="auto"/>
              <w:right w:val="double" w:sz="6" w:space="0" w:color="auto"/>
            </w:tcBorders>
            <w:shd w:val="clear" w:color="auto" w:fill="auto"/>
            <w:noWrap/>
            <w:vAlign w:val="bottom"/>
          </w:tcPr>
          <w:p w:rsidR="002332E5" w:rsidRPr="002332E5" w:rsidRDefault="0037525E"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P</w:t>
            </w:r>
            <w:r w:rsidR="00CD7C9B" w:rsidRPr="002332E5">
              <w:rPr>
                <w:rFonts w:ascii="CG Times" w:eastAsia="Times New Roman" w:hAnsi="CG Times"/>
                <w:b/>
                <w:bCs/>
                <w:color w:val="000000"/>
                <w:sz w:val="18"/>
                <w:szCs w:val="18"/>
                <w:lang w:bidi="ar-SA"/>
              </w:rPr>
              <w:t>as</w:t>
            </w:r>
            <w:r>
              <w:rPr>
                <w:rFonts w:ascii="CG Times" w:eastAsia="Times New Roman" w:hAnsi="CG Times"/>
                <w:b/>
                <w:bCs/>
                <w:color w:val="000000"/>
                <w:sz w:val="18"/>
                <w:szCs w:val="18"/>
                <w:lang w:bidi="ar-SA"/>
              </w:rPr>
              <w:t>.</w:t>
            </w:r>
          </w:p>
        </w:tc>
        <w:tc>
          <w:tcPr>
            <w:tcW w:w="421"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Sip.m</w:t>
            </w:r>
            <w:r w:rsidRPr="00CD7C9B">
              <w:rPr>
                <w:rFonts w:ascii="CG Times" w:eastAsia="Times New Roman" w:hAnsi="CG Times"/>
                <w:b/>
                <w:bCs/>
                <w:color w:val="000000"/>
                <w:sz w:val="18"/>
                <w:szCs w:val="18"/>
                <w:vertAlign w:val="superscript"/>
                <w:lang w:bidi="ar-SA"/>
              </w:rPr>
              <w:t>2</w:t>
            </w:r>
          </w:p>
        </w:tc>
        <w:tc>
          <w:tcPr>
            <w:tcW w:w="428" w:type="pct"/>
            <w:tcBorders>
              <w:top w:val="nil"/>
              <w:left w:val="nil"/>
              <w:bottom w:val="double" w:sz="6" w:space="0" w:color="auto"/>
              <w:right w:val="double" w:sz="6" w:space="0" w:color="auto"/>
            </w:tcBorders>
            <w:shd w:val="clear" w:color="auto" w:fill="auto"/>
            <w:noWrap/>
            <w:vAlign w:val="bottom"/>
          </w:tcPr>
          <w:p w:rsidR="002332E5" w:rsidRPr="002332E5" w:rsidRDefault="00CD7C9B" w:rsidP="00AD59BB">
            <w:pPr>
              <w:widowControl w:val="0"/>
              <w:spacing w:after="0" w:line="240" w:lineRule="auto"/>
              <w:jc w:val="center"/>
              <w:rPr>
                <w:rFonts w:ascii="CG Times" w:eastAsia="Times New Roman" w:hAnsi="CG Times"/>
                <w:b/>
                <w:bCs/>
                <w:color w:val="000000"/>
                <w:sz w:val="18"/>
                <w:szCs w:val="18"/>
                <w:lang w:bidi="ar-SA"/>
              </w:rPr>
            </w:pPr>
            <w:r>
              <w:rPr>
                <w:rFonts w:ascii="CG Times" w:eastAsia="Times New Roman" w:hAnsi="CG Times"/>
                <w:b/>
                <w:bCs/>
                <w:color w:val="000000"/>
                <w:sz w:val="18"/>
                <w:szCs w:val="18"/>
                <w:lang w:bidi="ar-SA"/>
              </w:rPr>
              <w:t>Ç</w:t>
            </w:r>
            <w:r w:rsidR="002332E5" w:rsidRPr="002332E5">
              <w:rPr>
                <w:rFonts w:ascii="CG Times" w:eastAsia="Times New Roman" w:hAnsi="CG Times"/>
                <w:b/>
                <w:bCs/>
                <w:color w:val="000000"/>
                <w:sz w:val="18"/>
                <w:szCs w:val="18"/>
                <w:lang w:bidi="ar-SA"/>
              </w:rPr>
              <w:t>mimi</w:t>
            </w:r>
          </w:p>
        </w:tc>
        <w:tc>
          <w:tcPr>
            <w:tcW w:w="572"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Vlera</w:t>
            </w:r>
          </w:p>
        </w:tc>
        <w:tc>
          <w:tcPr>
            <w:tcW w:w="1093"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r>
      <w:tr w:rsidR="00A33A72" w:rsidRPr="002332E5">
        <w:trPr>
          <w:trHeight w:val="180"/>
          <w:jc w:val="center"/>
        </w:trPr>
        <w:tc>
          <w:tcPr>
            <w:tcW w:w="2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both"/>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1</w:t>
            </w:r>
          </w:p>
        </w:tc>
        <w:tc>
          <w:tcPr>
            <w:tcW w:w="540" w:type="pct"/>
            <w:tcBorders>
              <w:top w:val="single" w:sz="4" w:space="0" w:color="auto"/>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Beqar</w:t>
            </w:r>
          </w:p>
        </w:tc>
        <w:tc>
          <w:tcPr>
            <w:tcW w:w="340" w:type="pct"/>
            <w:tcBorders>
              <w:top w:val="single" w:sz="4" w:space="0" w:color="auto"/>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 </w:t>
            </w:r>
          </w:p>
        </w:tc>
        <w:tc>
          <w:tcPr>
            <w:tcW w:w="493" w:type="pct"/>
            <w:gridSpan w:val="2"/>
            <w:tcBorders>
              <w:top w:val="single" w:sz="4" w:space="0" w:color="auto"/>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Allka</w:t>
            </w:r>
          </w:p>
        </w:tc>
        <w:tc>
          <w:tcPr>
            <w:tcW w:w="398" w:type="pct"/>
            <w:gridSpan w:val="3"/>
            <w:tcBorders>
              <w:top w:val="single" w:sz="4" w:space="0" w:color="auto"/>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2647</w:t>
            </w:r>
          </w:p>
        </w:tc>
        <w:tc>
          <w:tcPr>
            <w:tcW w:w="466" w:type="pct"/>
            <w:tcBorders>
              <w:top w:val="single" w:sz="4" w:space="0" w:color="auto"/>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201/203</w:t>
            </w:r>
          </w:p>
        </w:tc>
        <w:tc>
          <w:tcPr>
            <w:tcW w:w="421" w:type="pct"/>
            <w:tcBorders>
              <w:top w:val="single" w:sz="4" w:space="0" w:color="auto"/>
              <w:left w:val="nil"/>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417</w:t>
            </w:r>
          </w:p>
        </w:tc>
        <w:tc>
          <w:tcPr>
            <w:tcW w:w="428" w:type="pct"/>
            <w:tcBorders>
              <w:top w:val="single" w:sz="4" w:space="0" w:color="auto"/>
              <w:left w:val="nil"/>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778</w:t>
            </w:r>
          </w:p>
        </w:tc>
        <w:tc>
          <w:tcPr>
            <w:tcW w:w="572" w:type="pct"/>
            <w:tcBorders>
              <w:top w:val="single" w:sz="4" w:space="0" w:color="auto"/>
              <w:left w:val="nil"/>
              <w:bottom w:val="single" w:sz="4" w:space="0" w:color="auto"/>
              <w:right w:val="nil"/>
            </w:tcBorders>
            <w:shd w:val="clear" w:color="auto" w:fill="auto"/>
            <w:noWrap/>
            <w:vAlign w:val="bottom"/>
          </w:tcPr>
          <w:p w:rsidR="002332E5" w:rsidRPr="002332E5" w:rsidRDefault="002332E5" w:rsidP="00A33A72">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324426</w:t>
            </w:r>
          </w:p>
        </w:tc>
        <w:tc>
          <w:tcPr>
            <w:tcW w:w="10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Konfirmuar nga ZRPP</w:t>
            </w:r>
          </w:p>
        </w:tc>
      </w:tr>
      <w:tr w:rsidR="00A33A72" w:rsidRPr="002332E5">
        <w:trPr>
          <w:trHeight w:val="180"/>
          <w:jc w:val="center"/>
        </w:trPr>
        <w:tc>
          <w:tcPr>
            <w:tcW w:w="251"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both"/>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w:t>
            </w:r>
          </w:p>
        </w:tc>
        <w:tc>
          <w:tcPr>
            <w:tcW w:w="540" w:type="pct"/>
            <w:tcBorders>
              <w:top w:val="nil"/>
              <w:left w:val="nil"/>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Leonard</w:t>
            </w:r>
          </w:p>
        </w:tc>
        <w:tc>
          <w:tcPr>
            <w:tcW w:w="340" w:type="pct"/>
            <w:tcBorders>
              <w:top w:val="nil"/>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Haki</w:t>
            </w:r>
          </w:p>
        </w:tc>
        <w:tc>
          <w:tcPr>
            <w:tcW w:w="493" w:type="pct"/>
            <w:gridSpan w:val="2"/>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Jaupi</w:t>
            </w:r>
          </w:p>
        </w:tc>
        <w:tc>
          <w:tcPr>
            <w:tcW w:w="398" w:type="pct"/>
            <w:gridSpan w:val="3"/>
            <w:tcBorders>
              <w:top w:val="nil"/>
              <w:left w:val="nil"/>
              <w:bottom w:val="single" w:sz="4" w:space="0" w:color="auto"/>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2647</w:t>
            </w:r>
          </w:p>
        </w:tc>
        <w:tc>
          <w:tcPr>
            <w:tcW w:w="466"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201/108</w:t>
            </w:r>
          </w:p>
        </w:tc>
        <w:tc>
          <w:tcPr>
            <w:tcW w:w="421" w:type="pct"/>
            <w:tcBorders>
              <w:top w:val="nil"/>
              <w:left w:val="nil"/>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80</w:t>
            </w:r>
          </w:p>
        </w:tc>
        <w:tc>
          <w:tcPr>
            <w:tcW w:w="428" w:type="pct"/>
            <w:tcBorders>
              <w:top w:val="nil"/>
              <w:left w:val="nil"/>
              <w:bottom w:val="single" w:sz="4"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778</w:t>
            </w:r>
          </w:p>
        </w:tc>
        <w:tc>
          <w:tcPr>
            <w:tcW w:w="572" w:type="pct"/>
            <w:tcBorders>
              <w:top w:val="nil"/>
              <w:left w:val="nil"/>
              <w:bottom w:val="single" w:sz="4" w:space="0" w:color="auto"/>
              <w:right w:val="nil"/>
            </w:tcBorders>
            <w:shd w:val="clear" w:color="auto" w:fill="auto"/>
            <w:noWrap/>
            <w:vAlign w:val="bottom"/>
          </w:tcPr>
          <w:p w:rsidR="002332E5" w:rsidRPr="002332E5" w:rsidRDefault="002332E5" w:rsidP="00A33A72">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62240</w:t>
            </w:r>
          </w:p>
        </w:tc>
        <w:tc>
          <w:tcPr>
            <w:tcW w:w="1093"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Konfirmuar nga ZRPP</w:t>
            </w:r>
          </w:p>
        </w:tc>
      </w:tr>
      <w:tr w:rsidR="00A33A72" w:rsidRPr="002332E5">
        <w:trPr>
          <w:trHeight w:val="180"/>
          <w:jc w:val="center"/>
        </w:trPr>
        <w:tc>
          <w:tcPr>
            <w:tcW w:w="251" w:type="pct"/>
            <w:tcBorders>
              <w:top w:val="nil"/>
              <w:left w:val="double" w:sz="6" w:space="0" w:color="auto"/>
              <w:bottom w:val="nil"/>
              <w:right w:val="double" w:sz="6" w:space="0" w:color="auto"/>
            </w:tcBorders>
            <w:shd w:val="clear" w:color="auto" w:fill="auto"/>
            <w:noWrap/>
            <w:vAlign w:val="bottom"/>
          </w:tcPr>
          <w:p w:rsidR="002332E5" w:rsidRPr="002332E5" w:rsidRDefault="002332E5" w:rsidP="00C12821">
            <w:pPr>
              <w:widowControl w:val="0"/>
              <w:spacing w:after="0" w:line="240" w:lineRule="auto"/>
              <w:jc w:val="both"/>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3</w:t>
            </w:r>
          </w:p>
        </w:tc>
        <w:tc>
          <w:tcPr>
            <w:tcW w:w="540" w:type="pct"/>
            <w:tcBorders>
              <w:top w:val="nil"/>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Bekim</w:t>
            </w:r>
          </w:p>
        </w:tc>
        <w:tc>
          <w:tcPr>
            <w:tcW w:w="340" w:type="pct"/>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 </w:t>
            </w:r>
          </w:p>
        </w:tc>
        <w:tc>
          <w:tcPr>
            <w:tcW w:w="493" w:type="pct"/>
            <w:gridSpan w:val="2"/>
            <w:tcBorders>
              <w:top w:val="nil"/>
              <w:left w:val="double" w:sz="6" w:space="0" w:color="auto"/>
              <w:bottom w:val="nil"/>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Mece</w:t>
            </w:r>
          </w:p>
        </w:tc>
        <w:tc>
          <w:tcPr>
            <w:tcW w:w="398" w:type="pct"/>
            <w:gridSpan w:val="3"/>
            <w:tcBorders>
              <w:top w:val="nil"/>
              <w:left w:val="nil"/>
              <w:bottom w:val="nil"/>
              <w:right w:val="nil"/>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2647</w:t>
            </w:r>
          </w:p>
        </w:tc>
        <w:tc>
          <w:tcPr>
            <w:tcW w:w="466" w:type="pct"/>
            <w:tcBorders>
              <w:top w:val="nil"/>
              <w:left w:val="double" w:sz="6" w:space="0" w:color="auto"/>
              <w:bottom w:val="nil"/>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201/146</w:t>
            </w:r>
          </w:p>
        </w:tc>
        <w:tc>
          <w:tcPr>
            <w:tcW w:w="421" w:type="pct"/>
            <w:tcBorders>
              <w:top w:val="nil"/>
              <w:left w:val="nil"/>
              <w:bottom w:val="nil"/>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300</w:t>
            </w:r>
          </w:p>
        </w:tc>
        <w:tc>
          <w:tcPr>
            <w:tcW w:w="428" w:type="pct"/>
            <w:tcBorders>
              <w:top w:val="nil"/>
              <w:left w:val="nil"/>
              <w:bottom w:val="nil"/>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778</w:t>
            </w:r>
          </w:p>
        </w:tc>
        <w:tc>
          <w:tcPr>
            <w:tcW w:w="572" w:type="pct"/>
            <w:tcBorders>
              <w:top w:val="nil"/>
              <w:left w:val="nil"/>
              <w:bottom w:val="nil"/>
              <w:right w:val="nil"/>
            </w:tcBorders>
            <w:shd w:val="clear" w:color="auto" w:fill="auto"/>
            <w:noWrap/>
            <w:vAlign w:val="bottom"/>
          </w:tcPr>
          <w:p w:rsidR="002332E5" w:rsidRPr="002332E5" w:rsidRDefault="002332E5" w:rsidP="00A33A72">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233400</w:t>
            </w:r>
          </w:p>
        </w:tc>
        <w:tc>
          <w:tcPr>
            <w:tcW w:w="1093" w:type="pct"/>
            <w:tcBorders>
              <w:top w:val="nil"/>
              <w:left w:val="double" w:sz="6" w:space="0" w:color="auto"/>
              <w:bottom w:val="single" w:sz="4"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jc w:val="center"/>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Konfirmuar nga ZRPP</w:t>
            </w:r>
          </w:p>
        </w:tc>
      </w:tr>
      <w:tr w:rsidR="00C12821" w:rsidRPr="002332E5">
        <w:trPr>
          <w:trHeight w:val="180"/>
          <w:jc w:val="center"/>
        </w:trPr>
        <w:tc>
          <w:tcPr>
            <w:tcW w:w="251" w:type="pct"/>
            <w:tcBorders>
              <w:top w:val="double" w:sz="6" w:space="0" w:color="auto"/>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color w:val="000000"/>
                <w:sz w:val="18"/>
                <w:szCs w:val="18"/>
                <w:lang w:bidi="ar-SA"/>
              </w:rPr>
            </w:pPr>
            <w:r w:rsidRPr="002332E5">
              <w:rPr>
                <w:rFonts w:ascii="CG Times" w:eastAsia="Times New Roman" w:hAnsi="CG Times"/>
                <w:color w:val="000000"/>
                <w:sz w:val="18"/>
                <w:szCs w:val="18"/>
                <w:lang w:bidi="ar-SA"/>
              </w:rPr>
              <w:t> </w:t>
            </w:r>
          </w:p>
        </w:tc>
        <w:tc>
          <w:tcPr>
            <w:tcW w:w="1372" w:type="pct"/>
            <w:gridSpan w:val="4"/>
            <w:tcBorders>
              <w:top w:val="double" w:sz="6" w:space="0" w:color="auto"/>
              <w:left w:val="double" w:sz="6" w:space="0" w:color="auto"/>
              <w:bottom w:val="double" w:sz="6" w:space="0" w:color="auto"/>
              <w:right w:val="double" w:sz="6" w:space="0" w:color="000000"/>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xml:space="preserve">               TOTALI</w:t>
            </w:r>
          </w:p>
        </w:tc>
        <w:tc>
          <w:tcPr>
            <w:tcW w:w="398" w:type="pct"/>
            <w:gridSpan w:val="3"/>
            <w:tcBorders>
              <w:top w:val="double" w:sz="6" w:space="0" w:color="auto"/>
              <w:left w:val="nil"/>
              <w:bottom w:val="double" w:sz="6" w:space="0" w:color="auto"/>
              <w:right w:val="nil"/>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4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421" w:type="pct"/>
            <w:tcBorders>
              <w:top w:val="double" w:sz="6" w:space="0" w:color="auto"/>
              <w:left w:val="nil"/>
              <w:bottom w:val="double" w:sz="6" w:space="0" w:color="auto"/>
              <w:right w:val="double" w:sz="6" w:space="0" w:color="auto"/>
            </w:tcBorders>
            <w:shd w:val="clear" w:color="auto" w:fill="auto"/>
            <w:noWrap/>
            <w:vAlign w:val="bottom"/>
          </w:tcPr>
          <w:p w:rsidR="002332E5" w:rsidRPr="002332E5" w:rsidRDefault="002332E5" w:rsidP="00C12821">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797</w:t>
            </w:r>
          </w:p>
        </w:tc>
        <w:tc>
          <w:tcPr>
            <w:tcW w:w="428" w:type="pct"/>
            <w:tcBorders>
              <w:top w:val="double" w:sz="6" w:space="0" w:color="auto"/>
              <w:left w:val="nil"/>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c>
          <w:tcPr>
            <w:tcW w:w="572" w:type="pct"/>
            <w:tcBorders>
              <w:top w:val="double" w:sz="6" w:space="0" w:color="auto"/>
              <w:left w:val="nil"/>
              <w:bottom w:val="double" w:sz="6" w:space="0" w:color="auto"/>
              <w:right w:val="nil"/>
            </w:tcBorders>
            <w:shd w:val="clear" w:color="auto" w:fill="auto"/>
            <w:noWrap/>
            <w:vAlign w:val="bottom"/>
          </w:tcPr>
          <w:p w:rsidR="002332E5" w:rsidRPr="002332E5" w:rsidRDefault="002332E5" w:rsidP="00A33A72">
            <w:pPr>
              <w:widowControl w:val="0"/>
              <w:spacing w:after="0" w:line="240" w:lineRule="auto"/>
              <w:jc w:val="center"/>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620066</w:t>
            </w:r>
          </w:p>
        </w:tc>
        <w:tc>
          <w:tcPr>
            <w:tcW w:w="10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332E5" w:rsidRPr="002332E5" w:rsidRDefault="002332E5" w:rsidP="00AD59BB">
            <w:pPr>
              <w:widowControl w:val="0"/>
              <w:spacing w:after="0" w:line="240" w:lineRule="auto"/>
              <w:rPr>
                <w:rFonts w:ascii="CG Times" w:eastAsia="Times New Roman" w:hAnsi="CG Times"/>
                <w:b/>
                <w:bCs/>
                <w:color w:val="000000"/>
                <w:sz w:val="18"/>
                <w:szCs w:val="18"/>
                <w:lang w:bidi="ar-SA"/>
              </w:rPr>
            </w:pPr>
            <w:r w:rsidRPr="002332E5">
              <w:rPr>
                <w:rFonts w:ascii="CG Times" w:eastAsia="Times New Roman" w:hAnsi="CG Times"/>
                <w:b/>
                <w:bCs/>
                <w:color w:val="000000"/>
                <w:sz w:val="18"/>
                <w:szCs w:val="18"/>
                <w:lang w:bidi="ar-SA"/>
              </w:rPr>
              <w:t> </w:t>
            </w:r>
          </w:p>
        </w:tc>
      </w:tr>
    </w:tbl>
    <w:p w:rsidR="00C97AFD" w:rsidRDefault="00C97AFD" w:rsidP="00AD59BB">
      <w:pPr>
        <w:pStyle w:val="Akti"/>
        <w:keepNext w:val="0"/>
        <w:jc w:val="both"/>
      </w:pPr>
    </w:p>
    <w:p w:rsidR="002332E5" w:rsidRDefault="002332E5" w:rsidP="00E60846">
      <w:pPr>
        <w:pStyle w:val="Akti"/>
        <w:keepNext w:val="0"/>
        <w:jc w:val="left"/>
      </w:pPr>
    </w:p>
    <w:p w:rsidR="00BB1E5E" w:rsidRDefault="00BB1E5E" w:rsidP="00E60846">
      <w:pPr>
        <w:pStyle w:val="Akti"/>
        <w:keepNext w:val="0"/>
        <w:jc w:val="left"/>
      </w:pPr>
    </w:p>
    <w:p w:rsidR="00BB1E5E" w:rsidRDefault="00BB1E5E" w:rsidP="00E60846">
      <w:pPr>
        <w:pStyle w:val="Akti"/>
        <w:keepNext w:val="0"/>
        <w:jc w:val="left"/>
      </w:pPr>
    </w:p>
    <w:p w:rsidR="00300C7B" w:rsidRDefault="00300C7B" w:rsidP="00AD59BB">
      <w:pPr>
        <w:pStyle w:val="Akti"/>
        <w:keepNext w:val="0"/>
      </w:pPr>
    </w:p>
    <w:tbl>
      <w:tblPr>
        <w:tblW w:w="13550" w:type="dxa"/>
        <w:jc w:val="center"/>
        <w:tblLook w:val="0000" w:firstRow="0" w:lastRow="0" w:firstColumn="0" w:lastColumn="0" w:noHBand="0" w:noVBand="0"/>
      </w:tblPr>
      <w:tblGrid>
        <w:gridCol w:w="455"/>
        <w:gridCol w:w="1627"/>
        <w:gridCol w:w="874"/>
        <w:gridCol w:w="535"/>
        <w:gridCol w:w="668"/>
        <w:gridCol w:w="703"/>
        <w:gridCol w:w="685"/>
        <w:gridCol w:w="774"/>
        <w:gridCol w:w="800"/>
        <w:gridCol w:w="685"/>
        <w:gridCol w:w="700"/>
        <w:gridCol w:w="800"/>
        <w:gridCol w:w="730"/>
        <w:gridCol w:w="774"/>
        <w:gridCol w:w="900"/>
        <w:gridCol w:w="1840"/>
      </w:tblGrid>
      <w:tr w:rsidR="005720FB" w:rsidRPr="006D6700">
        <w:trPr>
          <w:trHeight w:val="162"/>
          <w:jc w:val="center"/>
        </w:trPr>
        <w:tc>
          <w:tcPr>
            <w:tcW w:w="13550" w:type="dxa"/>
            <w:gridSpan w:val="16"/>
            <w:tcBorders>
              <w:top w:val="nil"/>
              <w:left w:val="nil"/>
              <w:bottom w:val="nil"/>
              <w:right w:val="nil"/>
            </w:tcBorders>
            <w:shd w:val="clear" w:color="auto" w:fill="auto"/>
            <w:noWrap/>
            <w:vAlign w:val="bottom"/>
          </w:tcPr>
          <w:p w:rsidR="005720FB" w:rsidRPr="006D6700" w:rsidRDefault="004C38D7"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5720FB" w:rsidRPr="00195817">
        <w:trPr>
          <w:trHeight w:val="162"/>
          <w:jc w:val="center"/>
        </w:trPr>
        <w:tc>
          <w:tcPr>
            <w:tcW w:w="13550" w:type="dxa"/>
            <w:gridSpan w:val="16"/>
            <w:tcBorders>
              <w:top w:val="nil"/>
              <w:left w:val="nil"/>
              <w:bottom w:val="nil"/>
              <w:right w:val="nil"/>
            </w:tcBorders>
            <w:shd w:val="clear" w:color="auto" w:fill="auto"/>
            <w:noWrap/>
            <w:vAlign w:val="bottom"/>
          </w:tcPr>
          <w:p w:rsidR="005720FB" w:rsidRPr="00195817" w:rsidRDefault="004C38D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b/>
                <w:bCs/>
                <w:color w:val="000000"/>
                <w:sz w:val="16"/>
                <w:szCs w:val="16"/>
                <w:lang w:bidi="ar-SA"/>
              </w:rPr>
              <w:t>Rrethi</w:t>
            </w:r>
            <w:r w:rsidR="005720FB" w:rsidRPr="00195817">
              <w:rPr>
                <w:rFonts w:ascii="CG Times" w:eastAsia="Times New Roman" w:hAnsi="CG Times"/>
                <w:b/>
                <w:bCs/>
                <w:color w:val="000000"/>
                <w:sz w:val="16"/>
                <w:szCs w:val="16"/>
                <w:lang w:bidi="ar-SA"/>
              </w:rPr>
              <w:t>:  Tepelen</w:t>
            </w:r>
            <w:r>
              <w:rPr>
                <w:rFonts w:ascii="CG Times" w:eastAsia="Times New Roman" w:hAnsi="CG Times"/>
                <w:b/>
                <w:bCs/>
                <w:color w:val="000000"/>
                <w:sz w:val="16"/>
                <w:szCs w:val="16"/>
                <w:lang w:bidi="ar-SA"/>
              </w:rPr>
              <w:t>ë</w:t>
            </w:r>
          </w:p>
        </w:tc>
      </w:tr>
      <w:tr w:rsidR="005720FB" w:rsidRPr="00195817">
        <w:trPr>
          <w:trHeight w:val="162"/>
          <w:jc w:val="center"/>
        </w:trPr>
        <w:tc>
          <w:tcPr>
            <w:tcW w:w="13550" w:type="dxa"/>
            <w:gridSpan w:val="16"/>
            <w:tcBorders>
              <w:top w:val="nil"/>
              <w:left w:val="nil"/>
              <w:bottom w:val="nil"/>
              <w:right w:val="nil"/>
            </w:tcBorders>
            <w:shd w:val="clear" w:color="auto" w:fill="auto"/>
            <w:noWrap/>
            <w:vAlign w:val="bottom"/>
          </w:tcPr>
          <w:p w:rsidR="005720FB" w:rsidRPr="005720FB" w:rsidRDefault="005720FB"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xml:space="preserve">Qarku: </w:t>
            </w:r>
            <w:r>
              <w:rPr>
                <w:rFonts w:ascii="CG Times" w:eastAsia="Times New Roman" w:hAnsi="CG Times"/>
                <w:b/>
                <w:bCs/>
                <w:color w:val="000000"/>
                <w:sz w:val="16"/>
                <w:szCs w:val="16"/>
                <w:lang w:bidi="ar-SA"/>
              </w:rPr>
              <w:t xml:space="preserve"> </w:t>
            </w:r>
            <w:r w:rsidR="004C38D7">
              <w:rPr>
                <w:rFonts w:ascii="CG Times" w:eastAsia="Times New Roman" w:hAnsi="CG Times"/>
                <w:b/>
                <w:bCs/>
                <w:color w:val="000000"/>
                <w:sz w:val="16"/>
                <w:szCs w:val="16"/>
                <w:lang w:bidi="ar-SA"/>
              </w:rPr>
              <w:t>Gjirokastë</w:t>
            </w:r>
            <w:r w:rsidRPr="00195817">
              <w:rPr>
                <w:rFonts w:ascii="CG Times" w:eastAsia="Times New Roman" w:hAnsi="CG Times"/>
                <w:b/>
                <w:bCs/>
                <w:color w:val="000000"/>
                <w:sz w:val="16"/>
                <w:szCs w:val="16"/>
                <w:lang w:bidi="ar-SA"/>
              </w:rPr>
              <w:t>r</w:t>
            </w:r>
          </w:p>
        </w:tc>
      </w:tr>
      <w:tr w:rsidR="005720FB" w:rsidRPr="00195817">
        <w:trPr>
          <w:trHeight w:val="162"/>
          <w:jc w:val="center"/>
        </w:trPr>
        <w:tc>
          <w:tcPr>
            <w:tcW w:w="13550" w:type="dxa"/>
            <w:gridSpan w:val="16"/>
            <w:tcBorders>
              <w:top w:val="nil"/>
              <w:left w:val="nil"/>
              <w:bottom w:val="nil"/>
              <w:right w:val="nil"/>
            </w:tcBorders>
            <w:shd w:val="clear" w:color="auto" w:fill="auto"/>
            <w:noWrap/>
            <w:vAlign w:val="bottom"/>
          </w:tcPr>
          <w:p w:rsidR="005720FB" w:rsidRPr="00195817" w:rsidRDefault="005720FB"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b/>
                <w:bCs/>
                <w:color w:val="000000"/>
                <w:sz w:val="16"/>
                <w:szCs w:val="16"/>
                <w:lang w:bidi="ar-SA"/>
              </w:rPr>
              <w:t>Komuna:           Fshati:</w:t>
            </w:r>
            <w:r w:rsidR="004C38D7">
              <w:rPr>
                <w:rFonts w:ascii="CG Times" w:eastAsia="Times New Roman" w:hAnsi="CG Times"/>
                <w:b/>
                <w:bCs/>
                <w:color w:val="000000"/>
                <w:sz w:val="16"/>
                <w:szCs w:val="16"/>
                <w:lang w:bidi="ar-SA"/>
              </w:rPr>
              <w:t xml:space="preserve"> </w:t>
            </w:r>
            <w:r w:rsidRPr="00195817">
              <w:rPr>
                <w:rFonts w:ascii="CG Times" w:eastAsia="Times New Roman" w:hAnsi="CG Times"/>
                <w:b/>
                <w:bCs/>
                <w:color w:val="000000"/>
                <w:sz w:val="16"/>
                <w:szCs w:val="16"/>
                <w:lang w:bidi="ar-SA"/>
              </w:rPr>
              <w:t>Vasjar</w:t>
            </w:r>
          </w:p>
        </w:tc>
      </w:tr>
      <w:tr w:rsidR="00195817" w:rsidRPr="00195817">
        <w:trPr>
          <w:trHeight w:val="162"/>
          <w:jc w:val="center"/>
        </w:trPr>
        <w:tc>
          <w:tcPr>
            <w:tcW w:w="455"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1627"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874"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535"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668"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703"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774"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80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685"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70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80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73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774"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90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c>
          <w:tcPr>
            <w:tcW w:w="184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p>
        </w:tc>
      </w:tr>
      <w:tr w:rsidR="00195817" w:rsidRPr="00195817">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Nr.</w:t>
            </w:r>
          </w:p>
        </w:tc>
        <w:tc>
          <w:tcPr>
            <w:tcW w:w="2501" w:type="dxa"/>
            <w:gridSpan w:val="2"/>
            <w:tcBorders>
              <w:top w:val="double" w:sz="6" w:space="0" w:color="auto"/>
              <w:left w:val="nil"/>
              <w:bottom w:val="nil"/>
              <w:right w:val="double" w:sz="6" w:space="0" w:color="000000"/>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xml:space="preserve">           Pronari</w:t>
            </w:r>
          </w:p>
        </w:tc>
        <w:tc>
          <w:tcPr>
            <w:tcW w:w="535" w:type="dxa"/>
            <w:tcBorders>
              <w:top w:val="double" w:sz="6" w:space="0" w:color="auto"/>
              <w:left w:val="nil"/>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ZK</w:t>
            </w:r>
          </w:p>
        </w:tc>
        <w:tc>
          <w:tcPr>
            <w:tcW w:w="668" w:type="dxa"/>
            <w:tcBorders>
              <w:top w:val="double" w:sz="6" w:space="0" w:color="auto"/>
              <w:left w:val="nil"/>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Nr.</w:t>
            </w:r>
          </w:p>
        </w:tc>
        <w:tc>
          <w:tcPr>
            <w:tcW w:w="703"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Are</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800"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Truall</w:t>
            </w:r>
          </w:p>
        </w:tc>
        <w:tc>
          <w:tcPr>
            <w:tcW w:w="700"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800"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730"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Kullot</w:t>
            </w:r>
            <w:r w:rsidR="00A0614D">
              <w:rPr>
                <w:rFonts w:ascii="CG Times" w:eastAsia="Times New Roman" w:hAnsi="CG Times"/>
                <w:b/>
                <w:bCs/>
                <w:color w:val="000000"/>
                <w:sz w:val="16"/>
                <w:szCs w:val="16"/>
                <w:lang w:bidi="ar-SA"/>
              </w:rPr>
              <w:t>a</w:t>
            </w:r>
          </w:p>
        </w:tc>
        <w:tc>
          <w:tcPr>
            <w:tcW w:w="774" w:type="dxa"/>
            <w:tcBorders>
              <w:top w:val="double" w:sz="6" w:space="0" w:color="auto"/>
              <w:left w:val="nil"/>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900" w:type="dxa"/>
            <w:tcBorders>
              <w:top w:val="double" w:sz="6" w:space="0" w:color="auto"/>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Vlera.</w:t>
            </w:r>
          </w:p>
        </w:tc>
        <w:tc>
          <w:tcPr>
            <w:tcW w:w="1840" w:type="dxa"/>
            <w:tcBorders>
              <w:top w:val="double" w:sz="6" w:space="0" w:color="auto"/>
              <w:left w:val="double" w:sz="6" w:space="0" w:color="auto"/>
              <w:bottom w:val="nil"/>
              <w:right w:val="double" w:sz="6" w:space="0" w:color="auto"/>
            </w:tcBorders>
            <w:shd w:val="clear" w:color="auto" w:fill="auto"/>
            <w:noWrap/>
            <w:vAlign w:val="bottom"/>
          </w:tcPr>
          <w:p w:rsidR="00195817" w:rsidRPr="00195817" w:rsidRDefault="004C38D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195817" w:rsidRPr="00195817">
              <w:rPr>
                <w:rFonts w:ascii="CG Times" w:eastAsia="Times New Roman" w:hAnsi="CG Times"/>
                <w:b/>
                <w:bCs/>
                <w:color w:val="000000"/>
                <w:sz w:val="16"/>
                <w:szCs w:val="16"/>
                <w:lang w:bidi="ar-SA"/>
              </w:rPr>
              <w:t>nime</w:t>
            </w:r>
          </w:p>
        </w:tc>
      </w:tr>
      <w:tr w:rsidR="00195817" w:rsidRPr="00195817">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1627"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874"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535" w:type="dxa"/>
            <w:tcBorders>
              <w:top w:val="nil"/>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668" w:type="dxa"/>
            <w:tcBorders>
              <w:top w:val="nil"/>
              <w:left w:val="nil"/>
              <w:bottom w:val="double" w:sz="6" w:space="0" w:color="auto"/>
              <w:right w:val="double" w:sz="6" w:space="0" w:color="auto"/>
            </w:tcBorders>
            <w:shd w:val="clear" w:color="auto" w:fill="auto"/>
            <w:noWrap/>
            <w:vAlign w:val="bottom"/>
          </w:tcPr>
          <w:p w:rsidR="00195817" w:rsidRPr="00195817" w:rsidRDefault="0037525E"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P</w:t>
            </w:r>
            <w:r w:rsidR="004C38D7" w:rsidRPr="00195817">
              <w:rPr>
                <w:rFonts w:ascii="CG Times" w:eastAsia="Times New Roman" w:hAnsi="CG Times"/>
                <w:b/>
                <w:bCs/>
                <w:color w:val="000000"/>
                <w:sz w:val="16"/>
                <w:szCs w:val="16"/>
                <w:lang w:bidi="ar-SA"/>
              </w:rPr>
              <w:t>as</w:t>
            </w:r>
            <w:r>
              <w:rPr>
                <w:rFonts w:ascii="CG Times" w:eastAsia="Times New Roman" w:hAnsi="CG Times"/>
                <w:b/>
                <w:bCs/>
                <w:color w:val="000000"/>
                <w:sz w:val="16"/>
                <w:szCs w:val="16"/>
                <w:lang w:bidi="ar-SA"/>
              </w:rPr>
              <w:t>.</w:t>
            </w:r>
          </w:p>
        </w:tc>
        <w:tc>
          <w:tcPr>
            <w:tcW w:w="703"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Sip.m</w:t>
            </w:r>
            <w:r w:rsidRPr="004C38D7">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4C38D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195817" w:rsidRPr="00195817">
              <w:rPr>
                <w:rFonts w:ascii="CG Times" w:eastAsia="Times New Roman" w:hAnsi="CG Times"/>
                <w:b/>
                <w:bCs/>
                <w:color w:val="000000"/>
                <w:sz w:val="16"/>
                <w:szCs w:val="16"/>
                <w:lang w:bidi="ar-SA"/>
              </w:rPr>
              <w:t>mimi</w:t>
            </w:r>
          </w:p>
        </w:tc>
        <w:tc>
          <w:tcPr>
            <w:tcW w:w="774" w:type="dxa"/>
            <w:tcBorders>
              <w:top w:val="nil"/>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Vlera</w:t>
            </w:r>
          </w:p>
        </w:tc>
        <w:tc>
          <w:tcPr>
            <w:tcW w:w="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Sip.</w:t>
            </w:r>
            <w:r w:rsidR="004C38D7" w:rsidRPr="00195817">
              <w:rPr>
                <w:rFonts w:ascii="CG Times" w:eastAsia="Times New Roman" w:hAnsi="CG Times"/>
                <w:b/>
                <w:bCs/>
                <w:color w:val="000000"/>
                <w:sz w:val="16"/>
                <w:szCs w:val="16"/>
                <w:lang w:bidi="ar-SA"/>
              </w:rPr>
              <w:t xml:space="preserve"> m</w:t>
            </w:r>
            <w:r w:rsidR="004C38D7" w:rsidRPr="004C38D7">
              <w:rPr>
                <w:rFonts w:ascii="CG Times" w:eastAsia="Times New Roman" w:hAnsi="CG Times"/>
                <w:b/>
                <w:bCs/>
                <w:color w:val="000000"/>
                <w:sz w:val="16"/>
                <w:szCs w:val="16"/>
                <w:vertAlign w:val="superscript"/>
                <w:lang w:bidi="ar-SA"/>
              </w:rPr>
              <w:t>2</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4C38D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195817">
              <w:rPr>
                <w:rFonts w:ascii="CG Times" w:eastAsia="Times New Roman" w:hAnsi="CG Times"/>
                <w:b/>
                <w:bCs/>
                <w:color w:val="000000"/>
                <w:sz w:val="16"/>
                <w:szCs w:val="16"/>
                <w:lang w:bidi="ar-SA"/>
              </w:rPr>
              <w:t>mimi</w:t>
            </w:r>
          </w:p>
        </w:tc>
        <w:tc>
          <w:tcPr>
            <w:tcW w:w="700" w:type="dxa"/>
            <w:tcBorders>
              <w:top w:val="nil"/>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Vlera</w:t>
            </w:r>
          </w:p>
        </w:tc>
        <w:tc>
          <w:tcPr>
            <w:tcW w:w="800"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Sip.</w:t>
            </w:r>
            <w:r w:rsidR="004C38D7" w:rsidRPr="00195817">
              <w:rPr>
                <w:rFonts w:ascii="CG Times" w:eastAsia="Times New Roman" w:hAnsi="CG Times"/>
                <w:b/>
                <w:bCs/>
                <w:color w:val="000000"/>
                <w:sz w:val="16"/>
                <w:szCs w:val="16"/>
                <w:lang w:bidi="ar-SA"/>
              </w:rPr>
              <w:t xml:space="preserve"> m</w:t>
            </w:r>
            <w:r w:rsidR="004C38D7" w:rsidRPr="004C38D7">
              <w:rPr>
                <w:rFonts w:ascii="CG Times" w:eastAsia="Times New Roman" w:hAnsi="CG Times"/>
                <w:b/>
                <w:bCs/>
                <w:color w:val="000000"/>
                <w:sz w:val="16"/>
                <w:szCs w:val="16"/>
                <w:vertAlign w:val="superscript"/>
                <w:lang w:bidi="ar-SA"/>
              </w:rPr>
              <w:t>2</w:t>
            </w:r>
          </w:p>
        </w:tc>
        <w:tc>
          <w:tcPr>
            <w:tcW w:w="73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4C38D7"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195817">
              <w:rPr>
                <w:rFonts w:ascii="CG Times" w:eastAsia="Times New Roman" w:hAnsi="CG Times"/>
                <w:b/>
                <w:bCs/>
                <w:color w:val="000000"/>
                <w:sz w:val="16"/>
                <w:szCs w:val="16"/>
                <w:lang w:bidi="ar-SA"/>
              </w:rPr>
              <w:t>mimi</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Vlera</w:t>
            </w:r>
          </w:p>
        </w:tc>
        <w:tc>
          <w:tcPr>
            <w:tcW w:w="900" w:type="dxa"/>
            <w:tcBorders>
              <w:top w:val="nil"/>
              <w:left w:val="nil"/>
              <w:bottom w:val="double" w:sz="6" w:space="0" w:color="auto"/>
              <w:right w:val="nil"/>
            </w:tcBorders>
            <w:shd w:val="clear" w:color="auto" w:fill="auto"/>
            <w:noWrap/>
            <w:vAlign w:val="bottom"/>
          </w:tcPr>
          <w:p w:rsidR="00195817" w:rsidRPr="00195817" w:rsidRDefault="004C38D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totale lek</w:t>
            </w:r>
            <w:r>
              <w:rPr>
                <w:rFonts w:ascii="CG Times" w:eastAsia="Times New Roman" w:hAnsi="CG Times"/>
                <w:b/>
                <w:bCs/>
                <w:color w:val="000000"/>
                <w:sz w:val="16"/>
                <w:szCs w:val="16"/>
                <w:lang w:bidi="ar-SA"/>
              </w:rPr>
              <w:t>ë</w:t>
            </w:r>
          </w:p>
        </w:tc>
        <w:tc>
          <w:tcPr>
            <w:tcW w:w="1840" w:type="dxa"/>
            <w:tcBorders>
              <w:top w:val="nil"/>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Bashk</w:t>
            </w:r>
            <w:r w:rsidR="00A0614D">
              <w:rPr>
                <w:rFonts w:ascii="CG Times" w:eastAsia="Times New Roman" w:hAnsi="CG Times"/>
                <w:color w:val="000000"/>
                <w:sz w:val="16"/>
                <w:szCs w:val="16"/>
                <w:lang w:bidi="ar-SA"/>
              </w:rPr>
              <w:t>ë</w:t>
            </w:r>
            <w:r w:rsidR="002B469A">
              <w:rPr>
                <w:rFonts w:ascii="CG Times" w:eastAsia="Times New Roman" w:hAnsi="CG Times"/>
                <w:color w:val="000000"/>
                <w:sz w:val="16"/>
                <w:szCs w:val="16"/>
                <w:lang w:bidi="ar-SA"/>
              </w:rPr>
              <w:t>pronarë</w:t>
            </w:r>
            <w:r w:rsidRPr="00195817">
              <w:rPr>
                <w:rFonts w:ascii="CG Times" w:eastAsia="Times New Roman" w:hAnsi="CG Times"/>
                <w:color w:val="000000"/>
                <w:sz w:val="16"/>
                <w:szCs w:val="16"/>
                <w:lang w:bidi="ar-SA"/>
              </w:rPr>
              <w:t>t  A.Zace</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,3/8</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16232</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114</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1850448</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1850448</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Bedri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Zace</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518/3</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3891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234</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910494</w:t>
            </w:r>
          </w:p>
        </w:tc>
        <w:tc>
          <w:tcPr>
            <w:tcW w:w="800"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910494</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Luan</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Canaj</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296/6</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28</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17724</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17724</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4</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Armo sh.a</w:t>
            </w:r>
            <w:r w:rsidR="00C12821">
              <w:rPr>
                <w:rFonts w:ascii="CG Times" w:eastAsia="Times New Roman" w:hAnsi="CG Times"/>
                <w:color w:val="000000"/>
                <w:sz w:val="16"/>
                <w:szCs w:val="16"/>
                <w:lang w:bidi="ar-SA"/>
              </w:rPr>
              <w:t>.</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297/39</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136</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86088</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86088</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5</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Cuman</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Mataj</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297/50</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274</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173442</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173442</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Haki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Vreka</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272/2</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62</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39246</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39246</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7</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Malko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Zace</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362/7</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225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234</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52650</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52650</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8</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Haseni</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Muhameti</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362/8</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334</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234</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78156</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78156</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9</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Lulo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Canaj</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243/4</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221</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139893</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139893</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10</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Xhezo</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Canaj</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243/5</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99</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633</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62667</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62667</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11</w:t>
            </w:r>
          </w:p>
        </w:tc>
        <w:tc>
          <w:tcPr>
            <w:tcW w:w="1627"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Nezir</w:t>
            </w:r>
          </w:p>
        </w:tc>
        <w:tc>
          <w:tcPr>
            <w:tcW w:w="874"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Zace</w:t>
            </w:r>
          </w:p>
        </w:tc>
        <w:tc>
          <w:tcPr>
            <w:tcW w:w="535"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297/45</w:t>
            </w:r>
          </w:p>
        </w:tc>
        <w:tc>
          <w:tcPr>
            <w:tcW w:w="703"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697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234</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163098</w:t>
            </w:r>
          </w:p>
        </w:tc>
        <w:tc>
          <w:tcPr>
            <w:tcW w:w="8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single" w:sz="4" w:space="0" w:color="auto"/>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163098</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F44636">
            <w:pPr>
              <w:widowControl w:val="0"/>
              <w:spacing w:after="0" w:line="240" w:lineRule="auto"/>
              <w:jc w:val="both"/>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12</w:t>
            </w:r>
          </w:p>
        </w:tc>
        <w:tc>
          <w:tcPr>
            <w:tcW w:w="1627" w:type="dxa"/>
            <w:tcBorders>
              <w:top w:val="nil"/>
              <w:left w:val="nil"/>
              <w:bottom w:val="nil"/>
              <w:right w:val="nil"/>
            </w:tcBorders>
            <w:shd w:val="clear" w:color="auto" w:fill="auto"/>
            <w:noWrap/>
            <w:vAlign w:val="bottom"/>
          </w:tcPr>
          <w:p w:rsidR="00195817" w:rsidRPr="00195817" w:rsidRDefault="008A33C7"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color w:val="000000"/>
                <w:sz w:val="16"/>
                <w:szCs w:val="16"/>
                <w:lang w:bidi="ar-SA"/>
              </w:rPr>
              <w:t>Pë</w:t>
            </w:r>
            <w:r w:rsidR="00195817" w:rsidRPr="00195817">
              <w:rPr>
                <w:rFonts w:ascii="CG Times" w:eastAsia="Times New Roman" w:hAnsi="CG Times"/>
                <w:color w:val="000000"/>
                <w:sz w:val="16"/>
                <w:szCs w:val="16"/>
                <w:lang w:bidi="ar-SA"/>
              </w:rPr>
              <w:t>rparim</w:t>
            </w:r>
          </w:p>
        </w:tc>
        <w:tc>
          <w:tcPr>
            <w:tcW w:w="874"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Zace</w:t>
            </w:r>
          </w:p>
        </w:tc>
        <w:tc>
          <w:tcPr>
            <w:tcW w:w="535"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3719</w:t>
            </w:r>
          </w:p>
        </w:tc>
        <w:tc>
          <w:tcPr>
            <w:tcW w:w="668"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295/12</w:t>
            </w:r>
          </w:p>
        </w:tc>
        <w:tc>
          <w:tcPr>
            <w:tcW w:w="703"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189</w:t>
            </w:r>
          </w:p>
        </w:tc>
        <w:tc>
          <w:tcPr>
            <w:tcW w:w="685"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234</w:t>
            </w:r>
          </w:p>
        </w:tc>
        <w:tc>
          <w:tcPr>
            <w:tcW w:w="774"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44226</w:t>
            </w:r>
          </w:p>
        </w:tc>
        <w:tc>
          <w:tcPr>
            <w:tcW w:w="800"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85" w:type="dxa"/>
            <w:tcBorders>
              <w:top w:val="nil"/>
              <w:left w:val="nil"/>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0" w:type="dxa"/>
            <w:tcBorders>
              <w:top w:val="nil"/>
              <w:left w:val="nil"/>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800"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30" w:type="dxa"/>
            <w:tcBorders>
              <w:top w:val="nil"/>
              <w:left w:val="double" w:sz="6" w:space="0" w:color="auto"/>
              <w:bottom w:val="nil"/>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74" w:type="dxa"/>
            <w:tcBorders>
              <w:top w:val="nil"/>
              <w:left w:val="nil"/>
              <w:bottom w:val="nil"/>
              <w:right w:val="nil"/>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900" w:type="dxa"/>
            <w:tcBorders>
              <w:top w:val="nil"/>
              <w:left w:val="double" w:sz="6" w:space="0" w:color="auto"/>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44226</w:t>
            </w:r>
          </w:p>
        </w:tc>
        <w:tc>
          <w:tcPr>
            <w:tcW w:w="1840" w:type="dxa"/>
            <w:tcBorders>
              <w:top w:val="nil"/>
              <w:left w:val="nil"/>
              <w:bottom w:val="single" w:sz="4"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Konfirmuar nga ZRPP</w:t>
            </w:r>
          </w:p>
        </w:tc>
      </w:tr>
      <w:tr w:rsidR="00195817" w:rsidRPr="00195817">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2501" w:type="dxa"/>
            <w:gridSpan w:val="2"/>
            <w:tcBorders>
              <w:top w:val="double" w:sz="6" w:space="0" w:color="auto"/>
              <w:left w:val="double" w:sz="6" w:space="0" w:color="auto"/>
              <w:bottom w:val="double" w:sz="6" w:space="0" w:color="auto"/>
              <w:right w:val="double" w:sz="6" w:space="0" w:color="000000"/>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xml:space="preserve">             TOTALI</w:t>
            </w:r>
          </w:p>
        </w:tc>
        <w:tc>
          <w:tcPr>
            <w:tcW w:w="535"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668"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center"/>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5336</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774"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1248624</w:t>
            </w:r>
          </w:p>
        </w:tc>
        <w:tc>
          <w:tcPr>
            <w:tcW w:w="8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820</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700"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519060</w:t>
            </w:r>
          </w:p>
        </w:tc>
        <w:tc>
          <w:tcPr>
            <w:tcW w:w="800"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16232</w:t>
            </w:r>
          </w:p>
        </w:tc>
        <w:tc>
          <w:tcPr>
            <w:tcW w:w="73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 </w:t>
            </w:r>
          </w:p>
        </w:tc>
        <w:tc>
          <w:tcPr>
            <w:tcW w:w="774" w:type="dxa"/>
            <w:tcBorders>
              <w:top w:val="double" w:sz="6" w:space="0" w:color="auto"/>
              <w:left w:val="nil"/>
              <w:bottom w:val="double" w:sz="6" w:space="0" w:color="auto"/>
              <w:right w:val="nil"/>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1850448</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jc w:val="right"/>
              <w:rPr>
                <w:rFonts w:ascii="CG Times" w:eastAsia="Times New Roman" w:hAnsi="CG Times"/>
                <w:b/>
                <w:bCs/>
                <w:color w:val="000000"/>
                <w:sz w:val="16"/>
                <w:szCs w:val="16"/>
                <w:lang w:bidi="ar-SA"/>
              </w:rPr>
            </w:pPr>
            <w:r w:rsidRPr="00195817">
              <w:rPr>
                <w:rFonts w:ascii="CG Times" w:eastAsia="Times New Roman" w:hAnsi="CG Times"/>
                <w:b/>
                <w:bCs/>
                <w:color w:val="000000"/>
                <w:sz w:val="16"/>
                <w:szCs w:val="16"/>
                <w:lang w:bidi="ar-SA"/>
              </w:rPr>
              <w:t>3618132</w:t>
            </w:r>
          </w:p>
        </w:tc>
        <w:tc>
          <w:tcPr>
            <w:tcW w:w="1840" w:type="dxa"/>
            <w:tcBorders>
              <w:top w:val="double" w:sz="6" w:space="0" w:color="auto"/>
              <w:left w:val="nil"/>
              <w:bottom w:val="double" w:sz="6" w:space="0" w:color="auto"/>
              <w:right w:val="double" w:sz="6" w:space="0" w:color="auto"/>
            </w:tcBorders>
            <w:shd w:val="clear" w:color="auto" w:fill="auto"/>
            <w:noWrap/>
            <w:vAlign w:val="bottom"/>
          </w:tcPr>
          <w:p w:rsidR="00195817" w:rsidRPr="00195817" w:rsidRDefault="00195817" w:rsidP="00AD59BB">
            <w:pPr>
              <w:widowControl w:val="0"/>
              <w:spacing w:after="0" w:line="240" w:lineRule="auto"/>
              <w:rPr>
                <w:rFonts w:ascii="CG Times" w:eastAsia="Times New Roman" w:hAnsi="CG Times"/>
                <w:color w:val="000000"/>
                <w:sz w:val="16"/>
                <w:szCs w:val="16"/>
                <w:lang w:bidi="ar-SA"/>
              </w:rPr>
            </w:pPr>
            <w:r w:rsidRPr="00195817">
              <w:rPr>
                <w:rFonts w:ascii="CG Times" w:eastAsia="Times New Roman" w:hAnsi="CG Times"/>
                <w:color w:val="000000"/>
                <w:sz w:val="16"/>
                <w:szCs w:val="16"/>
                <w:lang w:bidi="ar-SA"/>
              </w:rPr>
              <w:t> </w:t>
            </w:r>
          </w:p>
        </w:tc>
      </w:tr>
    </w:tbl>
    <w:p w:rsidR="002332E5" w:rsidRDefault="002332E5" w:rsidP="00AD59BB">
      <w:pPr>
        <w:pStyle w:val="Akti"/>
        <w:keepNext w:val="0"/>
      </w:pPr>
    </w:p>
    <w:p w:rsidR="0055752D" w:rsidRDefault="0055752D" w:rsidP="00AD59BB">
      <w:pPr>
        <w:pStyle w:val="Akti"/>
        <w:keepNext w:val="0"/>
      </w:pPr>
    </w:p>
    <w:p w:rsidR="0036182E" w:rsidRDefault="0036182E" w:rsidP="00AD59BB">
      <w:pPr>
        <w:pStyle w:val="Akti"/>
        <w:keepNext w:val="0"/>
      </w:pPr>
    </w:p>
    <w:p w:rsidR="0036182E" w:rsidRDefault="0036182E" w:rsidP="00AD59BB">
      <w:pPr>
        <w:pStyle w:val="Akti"/>
        <w:keepNext w:val="0"/>
      </w:pPr>
    </w:p>
    <w:p w:rsidR="0036182E" w:rsidRDefault="0036182E" w:rsidP="00AD59BB">
      <w:pPr>
        <w:pStyle w:val="Akti"/>
        <w:keepNext w:val="0"/>
      </w:pPr>
    </w:p>
    <w:p w:rsidR="0036182E" w:rsidRDefault="0036182E" w:rsidP="00AD59BB">
      <w:pPr>
        <w:pStyle w:val="Akti"/>
        <w:keepNext w:val="0"/>
      </w:pPr>
    </w:p>
    <w:p w:rsidR="0036182E" w:rsidRDefault="0036182E" w:rsidP="00AD59BB">
      <w:pPr>
        <w:pStyle w:val="Akti"/>
        <w:keepNext w:val="0"/>
      </w:pPr>
    </w:p>
    <w:p w:rsidR="007B55C0" w:rsidRDefault="007B55C0" w:rsidP="00AD59BB">
      <w:pPr>
        <w:pStyle w:val="Akti"/>
        <w:keepNext w:val="0"/>
      </w:pPr>
    </w:p>
    <w:p w:rsidR="0036182E" w:rsidRDefault="0036182E" w:rsidP="00AD59BB">
      <w:pPr>
        <w:pStyle w:val="Akti"/>
        <w:keepNext w:val="0"/>
      </w:pPr>
    </w:p>
    <w:p w:rsidR="0036182E" w:rsidRDefault="0036182E" w:rsidP="00AD59BB">
      <w:pPr>
        <w:pStyle w:val="Akti"/>
        <w:keepNext w:val="0"/>
      </w:pPr>
    </w:p>
    <w:p w:rsidR="00371BB1" w:rsidRDefault="00371BB1" w:rsidP="00AD59BB">
      <w:pPr>
        <w:pStyle w:val="Akti"/>
        <w:keepNext w:val="0"/>
      </w:pPr>
    </w:p>
    <w:p w:rsidR="0036182E" w:rsidRDefault="0036182E" w:rsidP="00AD59BB">
      <w:pPr>
        <w:pStyle w:val="Akti"/>
        <w:keepNext w:val="0"/>
      </w:pPr>
    </w:p>
    <w:p w:rsidR="0036182E" w:rsidRDefault="0036182E" w:rsidP="00AD59BB">
      <w:pPr>
        <w:pStyle w:val="Akti"/>
        <w:keepNext w:val="0"/>
      </w:pPr>
    </w:p>
    <w:tbl>
      <w:tblPr>
        <w:tblW w:w="5489" w:type="pct"/>
        <w:jc w:val="center"/>
        <w:tblLook w:val="0000" w:firstRow="0" w:lastRow="0" w:firstColumn="0" w:lastColumn="0" w:noHBand="0" w:noVBand="0"/>
      </w:tblPr>
      <w:tblGrid>
        <w:gridCol w:w="464"/>
        <w:gridCol w:w="3062"/>
        <w:gridCol w:w="868"/>
        <w:gridCol w:w="743"/>
        <w:gridCol w:w="496"/>
        <w:gridCol w:w="637"/>
        <w:gridCol w:w="637"/>
        <w:gridCol w:w="955"/>
        <w:gridCol w:w="843"/>
        <w:gridCol w:w="690"/>
        <w:gridCol w:w="906"/>
        <w:gridCol w:w="671"/>
        <w:gridCol w:w="662"/>
        <w:gridCol w:w="768"/>
        <w:gridCol w:w="902"/>
        <w:gridCol w:w="797"/>
        <w:gridCol w:w="1510"/>
      </w:tblGrid>
      <w:tr w:rsidR="00ED5D28" w:rsidRPr="0055752D">
        <w:trPr>
          <w:trHeight w:val="162"/>
          <w:jc w:val="center"/>
        </w:trPr>
        <w:tc>
          <w:tcPr>
            <w:tcW w:w="1645" w:type="pct"/>
            <w:gridSpan w:val="4"/>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REPUBLIKA E SHQIPERISE</w:t>
            </w:r>
          </w:p>
        </w:tc>
        <w:tc>
          <w:tcPr>
            <w:tcW w:w="159"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04"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04" w:type="pct"/>
            <w:tcBorders>
              <w:top w:val="nil"/>
              <w:left w:val="nil"/>
              <w:bottom w:val="nil"/>
              <w:right w:val="nil"/>
            </w:tcBorders>
            <w:shd w:val="clear" w:color="auto" w:fill="auto"/>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p>
        </w:tc>
        <w:tc>
          <w:tcPr>
            <w:tcW w:w="306"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70"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21"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90"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15"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12"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46"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89"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55"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484"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r>
      <w:tr w:rsidR="00ED5D28" w:rsidRPr="006D6700">
        <w:trPr>
          <w:trHeight w:val="162"/>
          <w:jc w:val="center"/>
        </w:trPr>
        <w:tc>
          <w:tcPr>
            <w:tcW w:w="2008" w:type="pct"/>
            <w:gridSpan w:val="6"/>
            <w:tcBorders>
              <w:top w:val="nil"/>
              <w:left w:val="nil"/>
              <w:bottom w:val="nil"/>
              <w:right w:val="nil"/>
            </w:tcBorders>
            <w:shd w:val="clear" w:color="auto" w:fill="auto"/>
            <w:noWrap/>
            <w:vAlign w:val="bottom"/>
          </w:tcPr>
          <w:p w:rsidR="0055752D" w:rsidRPr="006D6700" w:rsidRDefault="00241B76"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b/>
                <w:bCs/>
                <w:color w:val="000000"/>
                <w:sz w:val="16"/>
                <w:szCs w:val="16"/>
                <w:lang w:val="it-IT" w:bidi="ar-SA"/>
              </w:rPr>
              <w:t>DREJTORIA E PËRGJITHSHME E RRUGËVE</w:t>
            </w:r>
          </w:p>
        </w:tc>
        <w:tc>
          <w:tcPr>
            <w:tcW w:w="204" w:type="pct"/>
            <w:tcBorders>
              <w:top w:val="nil"/>
              <w:left w:val="nil"/>
              <w:bottom w:val="nil"/>
              <w:right w:val="nil"/>
            </w:tcBorders>
            <w:shd w:val="clear" w:color="auto" w:fill="auto"/>
            <w:noWrap/>
            <w:vAlign w:val="center"/>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p>
        </w:tc>
        <w:tc>
          <w:tcPr>
            <w:tcW w:w="306"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70"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21"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90"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15"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12"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46"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89"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255"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c>
          <w:tcPr>
            <w:tcW w:w="484" w:type="pct"/>
            <w:tcBorders>
              <w:top w:val="nil"/>
              <w:left w:val="nil"/>
              <w:bottom w:val="nil"/>
              <w:right w:val="nil"/>
            </w:tcBorders>
            <w:shd w:val="clear" w:color="auto" w:fill="auto"/>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p>
        </w:tc>
      </w:tr>
      <w:tr w:rsidR="00ED5D28" w:rsidRPr="0055752D">
        <w:trPr>
          <w:trHeight w:val="162"/>
          <w:jc w:val="center"/>
        </w:trPr>
        <w:tc>
          <w:tcPr>
            <w:tcW w:w="1645" w:type="pct"/>
            <w:gridSpan w:val="4"/>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DREJTORIA E  SHPRONESIMEVE</w:t>
            </w:r>
          </w:p>
        </w:tc>
        <w:tc>
          <w:tcPr>
            <w:tcW w:w="159"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04"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04" w:type="pct"/>
            <w:tcBorders>
              <w:top w:val="nil"/>
              <w:left w:val="nil"/>
              <w:bottom w:val="nil"/>
              <w:right w:val="nil"/>
            </w:tcBorders>
            <w:shd w:val="clear" w:color="auto" w:fill="auto"/>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p>
        </w:tc>
        <w:tc>
          <w:tcPr>
            <w:tcW w:w="306"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70"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21"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90"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15"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12"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46"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89"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255"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484"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r>
      <w:tr w:rsidR="005720FB" w:rsidRPr="0055752D">
        <w:trPr>
          <w:trHeight w:val="162"/>
          <w:jc w:val="center"/>
        </w:trPr>
        <w:tc>
          <w:tcPr>
            <w:tcW w:w="5000" w:type="pct"/>
            <w:gridSpan w:val="17"/>
            <w:tcBorders>
              <w:top w:val="nil"/>
              <w:left w:val="nil"/>
              <w:bottom w:val="nil"/>
              <w:right w:val="nil"/>
            </w:tcBorders>
            <w:shd w:val="clear" w:color="auto" w:fill="FFFFFF"/>
            <w:noWrap/>
            <w:vAlign w:val="bottom"/>
          </w:tcPr>
          <w:p w:rsidR="005720FB" w:rsidRPr="005720FB" w:rsidRDefault="005720FB" w:rsidP="00AD59BB">
            <w:pPr>
              <w:pStyle w:val="TitulliTitull"/>
              <w:keepNext w:val="0"/>
              <w:rPr>
                <w:lang w:bidi="ar-SA"/>
              </w:rPr>
            </w:pPr>
            <w:r w:rsidRPr="0055752D">
              <w:rPr>
                <w:lang w:bidi="ar-SA"/>
              </w:rPr>
              <w:t>Lista e shpron</w:t>
            </w:r>
            <w:r w:rsidR="00C81A44">
              <w:rPr>
                <w:lang w:bidi="ar-SA"/>
              </w:rPr>
              <w:t>Ë</w:t>
            </w:r>
            <w:r w:rsidR="001B795E">
              <w:rPr>
                <w:lang w:bidi="ar-SA"/>
              </w:rPr>
              <w:t>simit  pË</w:t>
            </w:r>
            <w:r w:rsidRPr="0055752D">
              <w:rPr>
                <w:lang w:bidi="ar-SA"/>
              </w:rPr>
              <w:t>r segmentin rrugor Levan - Dames</w:t>
            </w:r>
          </w:p>
        </w:tc>
      </w:tr>
      <w:tr w:rsidR="00ED5D28" w:rsidRPr="0055752D">
        <w:trPr>
          <w:trHeight w:val="162"/>
          <w:jc w:val="center"/>
        </w:trPr>
        <w:tc>
          <w:tcPr>
            <w:tcW w:w="149" w:type="pct"/>
            <w:tcBorders>
              <w:top w:val="nil"/>
              <w:left w:val="nil"/>
              <w:bottom w:val="nil"/>
              <w:right w:val="nil"/>
            </w:tcBorders>
            <w:shd w:val="clear" w:color="auto" w:fill="auto"/>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7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159"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70"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nil"/>
              <w:right w:val="double" w:sz="6" w:space="0" w:color="auto"/>
            </w:tcBorders>
            <w:shd w:val="clear" w:color="auto" w:fill="auto"/>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981" w:type="pct"/>
            <w:tcBorders>
              <w:top w:val="double" w:sz="6" w:space="0" w:color="auto"/>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78" w:type="pct"/>
            <w:tcBorders>
              <w:top w:val="double" w:sz="6" w:space="0" w:color="auto"/>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PRONARI</w:t>
            </w:r>
          </w:p>
        </w:tc>
        <w:tc>
          <w:tcPr>
            <w:tcW w:w="238" w:type="pct"/>
            <w:tcBorders>
              <w:top w:val="double" w:sz="6" w:space="0" w:color="auto"/>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ZK</w:t>
            </w:r>
          </w:p>
        </w:tc>
        <w:tc>
          <w:tcPr>
            <w:tcW w:w="204" w:type="pct"/>
            <w:tcBorders>
              <w:top w:val="double" w:sz="6" w:space="0" w:color="auto"/>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NR.</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306" w:type="pct"/>
            <w:tcBorders>
              <w:top w:val="double" w:sz="6" w:space="0" w:color="auto"/>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TOKE AR</w:t>
            </w:r>
            <w:r w:rsidR="007C7DDC">
              <w:rPr>
                <w:rFonts w:ascii="CG Times" w:eastAsia="Times New Roman" w:hAnsi="CG Times" w:cs="Arial"/>
                <w:b/>
                <w:bCs/>
                <w:sz w:val="14"/>
                <w:szCs w:val="14"/>
                <w:lang w:bidi="ar-SA"/>
              </w:rPr>
              <w:t>Ë</w:t>
            </w:r>
          </w:p>
        </w:tc>
        <w:tc>
          <w:tcPr>
            <w:tcW w:w="270"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         </w:t>
            </w:r>
          </w:p>
        </w:tc>
        <w:tc>
          <w:tcPr>
            <w:tcW w:w="290" w:type="pct"/>
            <w:tcBorders>
              <w:top w:val="double" w:sz="6" w:space="0" w:color="auto"/>
              <w:left w:val="nil"/>
              <w:bottom w:val="nil"/>
              <w:right w:val="single" w:sz="4" w:space="0" w:color="auto"/>
            </w:tcBorders>
            <w:shd w:val="clear" w:color="auto" w:fill="FFFFFF"/>
            <w:noWrap/>
            <w:vAlign w:val="bottom"/>
          </w:tcPr>
          <w:p w:rsidR="0055752D" w:rsidRPr="0055752D" w:rsidRDefault="00A347B7"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KULLOTË</w:t>
            </w:r>
          </w:p>
        </w:tc>
        <w:tc>
          <w:tcPr>
            <w:tcW w:w="215"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12"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4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PYLL</w:t>
            </w:r>
          </w:p>
        </w:tc>
        <w:tc>
          <w:tcPr>
            <w:tcW w:w="289"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55" w:type="pct"/>
            <w:tcBorders>
              <w:top w:val="double" w:sz="6" w:space="0" w:color="auto"/>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VLERA</w:t>
            </w:r>
          </w:p>
        </w:tc>
        <w:tc>
          <w:tcPr>
            <w:tcW w:w="484" w:type="pct"/>
            <w:tcBorders>
              <w:top w:val="double" w:sz="6" w:space="0" w:color="auto"/>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r>
      <w:tr w:rsidR="00ED5D28" w:rsidRPr="0055752D">
        <w:trPr>
          <w:trHeight w:val="162"/>
          <w:jc w:val="center"/>
        </w:trPr>
        <w:tc>
          <w:tcPr>
            <w:tcW w:w="149" w:type="pct"/>
            <w:tcBorders>
              <w:top w:val="nil"/>
              <w:left w:val="double" w:sz="6" w:space="0" w:color="auto"/>
              <w:bottom w:val="double" w:sz="6" w:space="0" w:color="auto"/>
              <w:right w:val="nil"/>
            </w:tcBorders>
            <w:shd w:val="clear" w:color="auto" w:fill="auto"/>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NR</w:t>
            </w:r>
            <w:r w:rsidR="00241B76">
              <w:rPr>
                <w:rFonts w:ascii="CG Times" w:eastAsia="Times New Roman" w:hAnsi="CG Times" w:cs="Arial"/>
                <w:b/>
                <w:bCs/>
                <w:sz w:val="14"/>
                <w:szCs w:val="14"/>
                <w:lang w:bidi="ar-SA"/>
              </w:rPr>
              <w:t>.</w:t>
            </w:r>
          </w:p>
        </w:tc>
        <w:tc>
          <w:tcPr>
            <w:tcW w:w="981" w:type="pct"/>
            <w:tcBorders>
              <w:top w:val="double" w:sz="6" w:space="0" w:color="auto"/>
              <w:left w:val="double" w:sz="6" w:space="0" w:color="auto"/>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Emri</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4831FD"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Atë</w:t>
            </w:r>
            <w:r w:rsidR="0055752D" w:rsidRPr="0055752D">
              <w:rPr>
                <w:rFonts w:ascii="CG Times" w:eastAsia="Times New Roman" w:hAnsi="CG Times" w:cs="Arial"/>
                <w:b/>
                <w:bCs/>
                <w:sz w:val="14"/>
                <w:szCs w:val="14"/>
                <w:lang w:bidi="ar-SA"/>
              </w:rPr>
              <w:t>sia</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Mbiemri</w:t>
            </w:r>
          </w:p>
        </w:tc>
        <w:tc>
          <w:tcPr>
            <w:tcW w:w="15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nil"/>
              <w:left w:val="nil"/>
              <w:bottom w:val="double" w:sz="6" w:space="0" w:color="auto"/>
              <w:right w:val="double" w:sz="6" w:space="0" w:color="auto"/>
            </w:tcBorders>
            <w:shd w:val="clear" w:color="auto" w:fill="FFFFFF"/>
            <w:noWrap/>
            <w:vAlign w:val="bottom"/>
          </w:tcPr>
          <w:p w:rsidR="0055752D" w:rsidRPr="0055752D" w:rsidRDefault="007C7DDC"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pas</w:t>
            </w:r>
            <w:r w:rsidR="0055752D" w:rsidRPr="0055752D">
              <w:rPr>
                <w:rFonts w:ascii="CG Times" w:eastAsia="Times New Roman" w:hAnsi="CG Times" w:cs="Arial"/>
                <w:b/>
                <w:bCs/>
                <w:sz w:val="14"/>
                <w:szCs w:val="14"/>
                <w:lang w:bidi="ar-SA"/>
              </w:rPr>
              <w:t>.</w:t>
            </w:r>
          </w:p>
        </w:tc>
        <w:tc>
          <w:tcPr>
            <w:tcW w:w="204" w:type="pct"/>
            <w:tcBorders>
              <w:top w:val="nil"/>
              <w:left w:val="nil"/>
              <w:bottom w:val="double" w:sz="6" w:space="0" w:color="auto"/>
              <w:right w:val="double" w:sz="6" w:space="0" w:color="auto"/>
            </w:tcBorders>
            <w:shd w:val="clear" w:color="auto" w:fill="FFFFFF"/>
            <w:vAlign w:val="center"/>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Sip</w:t>
            </w:r>
            <w:r w:rsidR="00D45DF1">
              <w:rPr>
                <w:rFonts w:ascii="CG Times" w:eastAsia="Times New Roman" w:hAnsi="CG Times" w:cs="Arial"/>
                <w:b/>
                <w:bCs/>
                <w:sz w:val="14"/>
                <w:szCs w:val="14"/>
                <w:lang w:bidi="ar-SA"/>
              </w:rPr>
              <w:t>.</w:t>
            </w:r>
            <w:r w:rsidRPr="0055752D">
              <w:rPr>
                <w:rFonts w:ascii="CG Times" w:eastAsia="Times New Roman" w:hAnsi="CG Times" w:cs="Arial"/>
                <w:b/>
                <w:bCs/>
                <w:sz w:val="14"/>
                <w:szCs w:val="14"/>
                <w:lang w:bidi="ar-SA"/>
              </w:rPr>
              <w:t xml:space="preserve"> m</w:t>
            </w:r>
            <w:r w:rsidRPr="00D45DF1">
              <w:rPr>
                <w:rFonts w:ascii="CG Times" w:eastAsia="Times New Roman" w:hAnsi="CG Times" w:cs="Arial"/>
                <w:b/>
                <w:bCs/>
                <w:sz w:val="14"/>
                <w:szCs w:val="14"/>
                <w:vertAlign w:val="superscript"/>
                <w:lang w:bidi="ar-SA"/>
              </w:rPr>
              <w:t>2</w:t>
            </w:r>
          </w:p>
        </w:tc>
        <w:tc>
          <w:tcPr>
            <w:tcW w:w="306" w:type="pct"/>
            <w:tcBorders>
              <w:top w:val="double" w:sz="6" w:space="0" w:color="auto"/>
              <w:left w:val="nil"/>
              <w:bottom w:val="double" w:sz="6" w:space="0" w:color="auto"/>
              <w:right w:val="nil"/>
            </w:tcBorders>
            <w:shd w:val="clear" w:color="auto" w:fill="FFFFFF"/>
            <w:vAlign w:val="bottom"/>
          </w:tcPr>
          <w:p w:rsidR="0055752D" w:rsidRPr="0055752D" w:rsidRDefault="00D81F33"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Ç</w:t>
            </w:r>
            <w:r w:rsidR="00484CF4">
              <w:rPr>
                <w:rFonts w:ascii="CG Times" w:eastAsia="Times New Roman" w:hAnsi="CG Times" w:cs="Arial"/>
                <w:b/>
                <w:bCs/>
                <w:sz w:val="14"/>
                <w:szCs w:val="14"/>
                <w:lang w:bidi="ar-SA"/>
              </w:rPr>
              <w:t>mimi lekë</w:t>
            </w:r>
            <w:r w:rsidR="0055752D" w:rsidRPr="0055752D">
              <w:rPr>
                <w:rFonts w:ascii="CG Times" w:eastAsia="Times New Roman" w:hAnsi="CG Times" w:cs="Arial"/>
                <w:b/>
                <w:bCs/>
                <w:sz w:val="14"/>
                <w:szCs w:val="14"/>
                <w:lang w:bidi="ar-SA"/>
              </w:rPr>
              <w:t>/</w:t>
            </w:r>
            <w:r w:rsidR="00D45DF1" w:rsidRPr="0055752D">
              <w:rPr>
                <w:rFonts w:ascii="CG Times" w:eastAsia="Times New Roman" w:hAnsi="CG Times" w:cs="Arial"/>
                <w:b/>
                <w:bCs/>
                <w:sz w:val="14"/>
                <w:szCs w:val="14"/>
                <w:lang w:bidi="ar-SA"/>
              </w:rPr>
              <w:t xml:space="preserve"> m</w:t>
            </w:r>
            <w:r w:rsidR="00D45DF1" w:rsidRPr="00D45DF1">
              <w:rPr>
                <w:rFonts w:ascii="CG Times" w:eastAsia="Times New Roman" w:hAnsi="CG Times" w:cs="Arial"/>
                <w:b/>
                <w:bCs/>
                <w:sz w:val="14"/>
                <w:szCs w:val="14"/>
                <w:vertAlign w:val="superscript"/>
                <w:lang w:bidi="ar-SA"/>
              </w:rPr>
              <w:t>2</w:t>
            </w:r>
          </w:p>
        </w:tc>
        <w:tc>
          <w:tcPr>
            <w:tcW w:w="270" w:type="pct"/>
            <w:tcBorders>
              <w:top w:val="nil"/>
              <w:left w:val="double" w:sz="6" w:space="0" w:color="auto"/>
              <w:bottom w:val="double" w:sz="6" w:space="0" w:color="auto"/>
              <w:right w:val="double" w:sz="6" w:space="0" w:color="auto"/>
            </w:tcBorders>
            <w:shd w:val="clear" w:color="auto" w:fill="FFFFFF"/>
            <w:vAlign w:val="bottom"/>
          </w:tcPr>
          <w:p w:rsidR="0055752D" w:rsidRPr="0055752D" w:rsidRDefault="002611BD"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Vlera lekë</w:t>
            </w:r>
          </w:p>
        </w:tc>
        <w:tc>
          <w:tcPr>
            <w:tcW w:w="221" w:type="pct"/>
            <w:tcBorders>
              <w:top w:val="nil"/>
              <w:left w:val="nil"/>
              <w:bottom w:val="double" w:sz="6" w:space="0" w:color="auto"/>
              <w:right w:val="double" w:sz="6" w:space="0" w:color="auto"/>
            </w:tcBorders>
            <w:shd w:val="clear" w:color="auto" w:fill="FFFFFF"/>
            <w:vAlign w:val="center"/>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Sip</w:t>
            </w:r>
            <w:r w:rsidR="002522A5">
              <w:rPr>
                <w:rFonts w:ascii="CG Times" w:eastAsia="Times New Roman" w:hAnsi="CG Times" w:cs="Arial"/>
                <w:b/>
                <w:bCs/>
                <w:sz w:val="14"/>
                <w:szCs w:val="14"/>
                <w:lang w:bidi="ar-SA"/>
              </w:rPr>
              <w:t>.</w:t>
            </w:r>
            <w:r w:rsidRPr="0055752D">
              <w:rPr>
                <w:rFonts w:ascii="CG Times" w:eastAsia="Times New Roman" w:hAnsi="CG Times" w:cs="Arial"/>
                <w:b/>
                <w:bCs/>
                <w:sz w:val="14"/>
                <w:szCs w:val="14"/>
                <w:lang w:bidi="ar-SA"/>
              </w:rPr>
              <w:t xml:space="preserve"> </w:t>
            </w:r>
            <w:r w:rsidR="00D45DF1" w:rsidRPr="0055752D">
              <w:rPr>
                <w:rFonts w:ascii="CG Times" w:eastAsia="Times New Roman" w:hAnsi="CG Times" w:cs="Arial"/>
                <w:b/>
                <w:bCs/>
                <w:sz w:val="14"/>
                <w:szCs w:val="14"/>
                <w:lang w:bidi="ar-SA"/>
              </w:rPr>
              <w:t>m</w:t>
            </w:r>
            <w:r w:rsidR="00D45DF1" w:rsidRPr="00D45DF1">
              <w:rPr>
                <w:rFonts w:ascii="CG Times" w:eastAsia="Times New Roman" w:hAnsi="CG Times" w:cs="Arial"/>
                <w:b/>
                <w:bCs/>
                <w:sz w:val="14"/>
                <w:szCs w:val="14"/>
                <w:vertAlign w:val="superscript"/>
                <w:lang w:bidi="ar-SA"/>
              </w:rPr>
              <w:t>2</w:t>
            </w:r>
          </w:p>
        </w:tc>
        <w:tc>
          <w:tcPr>
            <w:tcW w:w="290" w:type="pct"/>
            <w:tcBorders>
              <w:top w:val="double" w:sz="6" w:space="0" w:color="auto"/>
              <w:left w:val="nil"/>
              <w:bottom w:val="double" w:sz="6" w:space="0" w:color="auto"/>
              <w:right w:val="nil"/>
            </w:tcBorders>
            <w:shd w:val="clear" w:color="auto" w:fill="FFFFFF"/>
            <w:vAlign w:val="bottom"/>
          </w:tcPr>
          <w:p w:rsidR="0055752D" w:rsidRPr="0055752D" w:rsidRDefault="00D45DF1"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Ç</w:t>
            </w:r>
            <w:r w:rsidRPr="0055752D">
              <w:rPr>
                <w:rFonts w:ascii="CG Times" w:eastAsia="Times New Roman" w:hAnsi="CG Times" w:cs="Arial"/>
                <w:b/>
                <w:bCs/>
                <w:sz w:val="14"/>
                <w:szCs w:val="14"/>
                <w:lang w:bidi="ar-SA"/>
              </w:rPr>
              <w:t xml:space="preserve">mimi </w:t>
            </w:r>
            <w:r w:rsidR="002611BD">
              <w:rPr>
                <w:rFonts w:ascii="CG Times" w:eastAsia="Times New Roman" w:hAnsi="CG Times" w:cs="Arial"/>
                <w:b/>
                <w:bCs/>
                <w:sz w:val="14"/>
                <w:szCs w:val="14"/>
                <w:lang w:bidi="ar-SA"/>
              </w:rPr>
              <w:t>lekë</w:t>
            </w:r>
            <w:r w:rsidR="0055752D" w:rsidRPr="0055752D">
              <w:rPr>
                <w:rFonts w:ascii="CG Times" w:eastAsia="Times New Roman" w:hAnsi="CG Times" w:cs="Arial"/>
                <w:b/>
                <w:bCs/>
                <w:sz w:val="14"/>
                <w:szCs w:val="14"/>
                <w:lang w:bidi="ar-SA"/>
              </w:rPr>
              <w:t>/</w:t>
            </w:r>
            <w:r w:rsidRPr="0055752D">
              <w:rPr>
                <w:rFonts w:ascii="CG Times" w:eastAsia="Times New Roman" w:hAnsi="CG Times" w:cs="Arial"/>
                <w:b/>
                <w:bCs/>
                <w:sz w:val="14"/>
                <w:szCs w:val="14"/>
                <w:lang w:bidi="ar-SA"/>
              </w:rPr>
              <w:t xml:space="preserve"> m</w:t>
            </w:r>
            <w:r w:rsidRPr="00D45DF1">
              <w:rPr>
                <w:rFonts w:ascii="CG Times" w:eastAsia="Times New Roman" w:hAnsi="CG Times" w:cs="Arial"/>
                <w:b/>
                <w:bCs/>
                <w:sz w:val="14"/>
                <w:szCs w:val="14"/>
                <w:vertAlign w:val="superscript"/>
                <w:lang w:bidi="ar-SA"/>
              </w:rPr>
              <w:t>2</w:t>
            </w:r>
          </w:p>
        </w:tc>
        <w:tc>
          <w:tcPr>
            <w:tcW w:w="215" w:type="pct"/>
            <w:tcBorders>
              <w:top w:val="nil"/>
              <w:left w:val="double" w:sz="6" w:space="0" w:color="auto"/>
              <w:bottom w:val="double" w:sz="6" w:space="0" w:color="auto"/>
              <w:right w:val="double" w:sz="6" w:space="0" w:color="auto"/>
            </w:tcBorders>
            <w:shd w:val="clear" w:color="auto" w:fill="FFFFFF"/>
            <w:vAlign w:val="bottom"/>
          </w:tcPr>
          <w:p w:rsidR="0055752D" w:rsidRPr="0055752D" w:rsidRDefault="00D45DF1"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Vlera lekë</w:t>
            </w:r>
          </w:p>
        </w:tc>
        <w:tc>
          <w:tcPr>
            <w:tcW w:w="212" w:type="pct"/>
            <w:tcBorders>
              <w:top w:val="nil"/>
              <w:left w:val="nil"/>
              <w:bottom w:val="double" w:sz="6" w:space="0" w:color="auto"/>
              <w:right w:val="double" w:sz="6" w:space="0" w:color="auto"/>
            </w:tcBorders>
            <w:shd w:val="clear" w:color="auto" w:fill="FFFFFF"/>
            <w:vAlign w:val="center"/>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Sip</w:t>
            </w:r>
            <w:r w:rsidR="007C62FF">
              <w:rPr>
                <w:rFonts w:ascii="CG Times" w:eastAsia="Times New Roman" w:hAnsi="CG Times" w:cs="Arial"/>
                <w:b/>
                <w:bCs/>
                <w:sz w:val="14"/>
                <w:szCs w:val="14"/>
                <w:lang w:bidi="ar-SA"/>
              </w:rPr>
              <w:t>.</w:t>
            </w:r>
            <w:r w:rsidRPr="0055752D">
              <w:rPr>
                <w:rFonts w:ascii="CG Times" w:eastAsia="Times New Roman" w:hAnsi="CG Times" w:cs="Arial"/>
                <w:b/>
                <w:bCs/>
                <w:sz w:val="14"/>
                <w:szCs w:val="14"/>
                <w:lang w:bidi="ar-SA"/>
              </w:rPr>
              <w:t xml:space="preserve"> </w:t>
            </w:r>
            <w:r w:rsidR="00D45DF1" w:rsidRPr="0055752D">
              <w:rPr>
                <w:rFonts w:ascii="CG Times" w:eastAsia="Times New Roman" w:hAnsi="CG Times" w:cs="Arial"/>
                <w:b/>
                <w:bCs/>
                <w:sz w:val="14"/>
                <w:szCs w:val="14"/>
                <w:lang w:bidi="ar-SA"/>
              </w:rPr>
              <w:t>m</w:t>
            </w:r>
            <w:r w:rsidR="00D45DF1" w:rsidRPr="00D45DF1">
              <w:rPr>
                <w:rFonts w:ascii="CG Times" w:eastAsia="Times New Roman" w:hAnsi="CG Times" w:cs="Arial"/>
                <w:b/>
                <w:bCs/>
                <w:sz w:val="14"/>
                <w:szCs w:val="14"/>
                <w:vertAlign w:val="superscript"/>
                <w:lang w:bidi="ar-SA"/>
              </w:rPr>
              <w:t>2</w:t>
            </w:r>
          </w:p>
        </w:tc>
        <w:tc>
          <w:tcPr>
            <w:tcW w:w="246" w:type="pct"/>
            <w:tcBorders>
              <w:top w:val="nil"/>
              <w:left w:val="nil"/>
              <w:bottom w:val="double" w:sz="6" w:space="0" w:color="auto"/>
              <w:right w:val="nil"/>
            </w:tcBorders>
            <w:shd w:val="clear" w:color="auto" w:fill="FFFFFF"/>
            <w:vAlign w:val="bottom"/>
          </w:tcPr>
          <w:p w:rsidR="0055752D" w:rsidRPr="0055752D" w:rsidRDefault="00D45DF1"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Ç</w:t>
            </w:r>
            <w:r w:rsidR="007C62FF">
              <w:rPr>
                <w:rFonts w:ascii="CG Times" w:eastAsia="Times New Roman" w:hAnsi="CG Times" w:cs="Arial"/>
                <w:b/>
                <w:bCs/>
                <w:sz w:val="14"/>
                <w:szCs w:val="14"/>
                <w:lang w:bidi="ar-SA"/>
              </w:rPr>
              <w:t>mimi lekë</w:t>
            </w:r>
            <w:r w:rsidR="0055752D" w:rsidRPr="0055752D">
              <w:rPr>
                <w:rFonts w:ascii="CG Times" w:eastAsia="Times New Roman" w:hAnsi="CG Times" w:cs="Arial"/>
                <w:b/>
                <w:bCs/>
                <w:sz w:val="14"/>
                <w:szCs w:val="14"/>
                <w:lang w:bidi="ar-SA"/>
              </w:rPr>
              <w:t>/</w:t>
            </w:r>
            <w:r w:rsidRPr="0055752D">
              <w:rPr>
                <w:rFonts w:ascii="CG Times" w:eastAsia="Times New Roman" w:hAnsi="CG Times" w:cs="Arial"/>
                <w:b/>
                <w:bCs/>
                <w:sz w:val="14"/>
                <w:szCs w:val="14"/>
                <w:lang w:bidi="ar-SA"/>
              </w:rPr>
              <w:t xml:space="preserve"> m</w:t>
            </w:r>
            <w:r w:rsidRPr="00D45DF1">
              <w:rPr>
                <w:rFonts w:ascii="CG Times" w:eastAsia="Times New Roman" w:hAnsi="CG Times" w:cs="Arial"/>
                <w:b/>
                <w:bCs/>
                <w:sz w:val="14"/>
                <w:szCs w:val="14"/>
                <w:vertAlign w:val="superscript"/>
                <w:lang w:bidi="ar-SA"/>
              </w:rPr>
              <w:t>2</w:t>
            </w:r>
          </w:p>
        </w:tc>
        <w:tc>
          <w:tcPr>
            <w:tcW w:w="28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Vlera </w:t>
            </w:r>
            <w:r w:rsidR="00D45DF1">
              <w:rPr>
                <w:rFonts w:ascii="CG Times" w:eastAsia="Times New Roman" w:hAnsi="CG Times" w:cs="Arial"/>
                <w:b/>
                <w:bCs/>
                <w:sz w:val="14"/>
                <w:szCs w:val="14"/>
                <w:lang w:bidi="ar-SA"/>
              </w:rPr>
              <w:t>lekë</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TOTALE</w:t>
            </w:r>
          </w:p>
        </w:tc>
        <w:tc>
          <w:tcPr>
            <w:tcW w:w="484" w:type="pct"/>
            <w:tcBorders>
              <w:top w:val="nil"/>
              <w:left w:val="nil"/>
              <w:bottom w:val="double" w:sz="6" w:space="0" w:color="auto"/>
              <w:right w:val="double" w:sz="6" w:space="0" w:color="auto"/>
            </w:tcBorders>
            <w:shd w:val="clear" w:color="auto" w:fill="FFFFFF"/>
            <w:noWrap/>
            <w:vAlign w:val="bottom"/>
          </w:tcPr>
          <w:p w:rsidR="0055752D" w:rsidRPr="0055752D" w:rsidRDefault="00D45DF1" w:rsidP="00AD59BB">
            <w:pPr>
              <w:widowControl w:val="0"/>
              <w:spacing w:after="0" w:line="240" w:lineRule="auto"/>
              <w:jc w:val="center"/>
              <w:rPr>
                <w:rFonts w:ascii="CG Times" w:eastAsia="Times New Roman" w:hAnsi="CG Times" w:cs="Arial"/>
                <w:b/>
                <w:bCs/>
                <w:sz w:val="14"/>
                <w:szCs w:val="14"/>
                <w:lang w:bidi="ar-SA"/>
              </w:rPr>
            </w:pPr>
            <w:r>
              <w:rPr>
                <w:rFonts w:ascii="CG Times" w:eastAsia="Times New Roman" w:hAnsi="CG Times" w:cs="Arial"/>
                <w:b/>
                <w:bCs/>
                <w:sz w:val="14"/>
                <w:szCs w:val="14"/>
                <w:lang w:bidi="ar-SA"/>
              </w:rPr>
              <w:t>SHË</w:t>
            </w:r>
            <w:r w:rsidR="0055752D" w:rsidRPr="0055752D">
              <w:rPr>
                <w:rFonts w:ascii="CG Times" w:eastAsia="Times New Roman" w:hAnsi="CG Times" w:cs="Arial"/>
                <w:b/>
                <w:bCs/>
                <w:sz w:val="14"/>
                <w:szCs w:val="14"/>
                <w:lang w:bidi="ar-SA"/>
              </w:rPr>
              <w:t>NIME</w:t>
            </w:r>
          </w:p>
        </w:tc>
      </w:tr>
      <w:tr w:rsidR="00ED5D28" w:rsidRPr="006D6700">
        <w:trPr>
          <w:trHeight w:val="162"/>
          <w:jc w:val="center"/>
        </w:trPr>
        <w:tc>
          <w:tcPr>
            <w:tcW w:w="14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1</w:t>
            </w:r>
          </w:p>
        </w:tc>
        <w:tc>
          <w:tcPr>
            <w:tcW w:w="981"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FSHATI     FRAKULL E VOGEL</w:t>
            </w:r>
            <w:r w:rsidR="00ED5D28" w:rsidRPr="006D6700">
              <w:rPr>
                <w:rFonts w:ascii="CG Times" w:eastAsia="Times New Roman" w:hAnsi="CG Times" w:cs="Arial"/>
                <w:b/>
                <w:bCs/>
                <w:sz w:val="14"/>
                <w:szCs w:val="14"/>
                <w:lang w:val="it-IT" w:bidi="ar-SA"/>
              </w:rPr>
              <w:t xml:space="preserve">    </w:t>
            </w:r>
            <w:r w:rsidR="00241B76" w:rsidRPr="006D6700">
              <w:rPr>
                <w:rFonts w:ascii="CG Times" w:eastAsia="Times New Roman" w:hAnsi="CG Times" w:cs="Arial"/>
                <w:b/>
                <w:bCs/>
                <w:sz w:val="14"/>
                <w:szCs w:val="14"/>
                <w:lang w:val="it-IT" w:bidi="ar-SA"/>
              </w:rPr>
              <w:t>ZK</w:t>
            </w:r>
            <w:r w:rsidRPr="006D6700">
              <w:rPr>
                <w:rFonts w:ascii="CG Times" w:eastAsia="Times New Roman" w:hAnsi="CG Times" w:cs="Arial"/>
                <w:b/>
                <w:bCs/>
                <w:sz w:val="14"/>
                <w:szCs w:val="14"/>
                <w:lang w:val="it-IT" w:bidi="ar-SA"/>
              </w:rPr>
              <w:t xml:space="preserve"> 1635</w:t>
            </w:r>
          </w:p>
        </w:tc>
        <w:tc>
          <w:tcPr>
            <w:tcW w:w="278"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238"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159"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204"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204" w:type="pct"/>
            <w:tcBorders>
              <w:top w:val="nil"/>
              <w:left w:val="double" w:sz="6" w:space="0" w:color="auto"/>
              <w:bottom w:val="double" w:sz="6" w:space="0" w:color="auto"/>
              <w:right w:val="double" w:sz="6" w:space="0" w:color="auto"/>
            </w:tcBorders>
            <w:shd w:val="clear" w:color="auto" w:fill="FFFFFF"/>
            <w:noWrap/>
            <w:vAlign w:val="center"/>
          </w:tcPr>
          <w:p w:rsidR="0055752D" w:rsidRPr="006D6700" w:rsidRDefault="0055752D" w:rsidP="00AD59BB">
            <w:pPr>
              <w:widowControl w:val="0"/>
              <w:spacing w:after="0" w:line="240" w:lineRule="auto"/>
              <w:jc w:val="right"/>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306"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70"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21"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90"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15"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12"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46" w:type="pct"/>
            <w:tcBorders>
              <w:top w:val="nil"/>
              <w:left w:val="nil"/>
              <w:bottom w:val="double" w:sz="6" w:space="0" w:color="auto"/>
              <w:right w:val="single" w:sz="4"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89"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55" w:type="pct"/>
            <w:tcBorders>
              <w:top w:val="nil"/>
              <w:left w:val="nil"/>
              <w:bottom w:val="double" w:sz="6"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484" w:type="pct"/>
            <w:tcBorders>
              <w:top w:val="nil"/>
              <w:left w:val="double" w:sz="6" w:space="0" w:color="auto"/>
              <w:bottom w:val="double" w:sz="6"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r>
      <w:tr w:rsidR="00ED5D28" w:rsidRPr="006D6700">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6D6700" w:rsidRDefault="0055752D" w:rsidP="00F44636">
            <w:pPr>
              <w:widowControl w:val="0"/>
              <w:spacing w:after="0" w:line="240" w:lineRule="auto"/>
              <w:jc w:val="both"/>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981"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238"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b/>
                <w:bCs/>
                <w:sz w:val="14"/>
                <w:szCs w:val="14"/>
                <w:lang w:val="it-IT" w:bidi="ar-SA"/>
              </w:rPr>
            </w:pPr>
            <w:r w:rsidRPr="006D6700">
              <w:rPr>
                <w:rFonts w:ascii="CG Times" w:eastAsia="Times New Roman" w:hAnsi="CG Times" w:cs="Arial"/>
                <w:b/>
                <w:bCs/>
                <w:sz w:val="14"/>
                <w:szCs w:val="14"/>
                <w:lang w:val="it-IT" w:bidi="ar-SA"/>
              </w:rPr>
              <w:t> </w:t>
            </w:r>
          </w:p>
        </w:tc>
        <w:tc>
          <w:tcPr>
            <w:tcW w:w="204"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306"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21"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15"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55"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jc w:val="center"/>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r>
      <w:tr w:rsidR="00ED5D28" w:rsidRPr="006D6700">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6D6700" w:rsidRDefault="0055752D" w:rsidP="00F44636">
            <w:pPr>
              <w:widowControl w:val="0"/>
              <w:spacing w:after="0" w:line="240" w:lineRule="auto"/>
              <w:jc w:val="both"/>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981"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238"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jc w:val="center"/>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04"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jc w:val="center"/>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6D6700" w:rsidRDefault="0055752D" w:rsidP="00AD59BB">
            <w:pPr>
              <w:widowControl w:val="0"/>
              <w:spacing w:after="0" w:line="240" w:lineRule="auto"/>
              <w:jc w:val="right"/>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306"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21"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c>
          <w:tcPr>
            <w:tcW w:w="215"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jc w:val="right"/>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255" w:type="pct"/>
            <w:tcBorders>
              <w:top w:val="nil"/>
              <w:left w:val="nil"/>
              <w:bottom w:val="single" w:sz="4" w:space="0" w:color="auto"/>
              <w:right w:val="nil"/>
            </w:tcBorders>
            <w:shd w:val="clear" w:color="auto" w:fill="FFFFFF"/>
            <w:noWrap/>
            <w:vAlign w:val="bottom"/>
          </w:tcPr>
          <w:p w:rsidR="0055752D" w:rsidRPr="006D6700" w:rsidRDefault="0055752D" w:rsidP="00AD59BB">
            <w:pPr>
              <w:widowControl w:val="0"/>
              <w:spacing w:after="0" w:line="240" w:lineRule="auto"/>
              <w:rPr>
                <w:rFonts w:ascii="CG Times" w:eastAsia="Times New Roman" w:hAnsi="CG Times" w:cs="Arial"/>
                <w:sz w:val="14"/>
                <w:szCs w:val="14"/>
                <w:lang w:val="it-IT" w:bidi="ar-SA"/>
              </w:rPr>
            </w:pPr>
            <w:r w:rsidRPr="006D6700">
              <w:rPr>
                <w:rFonts w:ascii="CG Times" w:eastAsia="Times New Roman" w:hAnsi="CG Times" w:cs="Arial"/>
                <w:sz w:val="14"/>
                <w:szCs w:val="14"/>
                <w:lang w:val="it-IT"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6D6700" w:rsidRDefault="0055752D" w:rsidP="00AD59BB">
            <w:pPr>
              <w:widowControl w:val="0"/>
              <w:spacing w:after="0" w:line="240" w:lineRule="auto"/>
              <w:jc w:val="center"/>
              <w:rPr>
                <w:rFonts w:ascii="CG Times" w:eastAsia="Times New Roman" w:hAnsi="CG Times" w:cs="Arial"/>
                <w:color w:val="000000"/>
                <w:sz w:val="14"/>
                <w:szCs w:val="14"/>
                <w:lang w:val="it-IT" w:bidi="ar-SA"/>
              </w:rPr>
            </w:pPr>
            <w:r w:rsidRPr="006D6700">
              <w:rPr>
                <w:rFonts w:ascii="CG Times" w:eastAsia="Times New Roman" w:hAnsi="CG Times" w:cs="Arial"/>
                <w:color w:val="000000"/>
                <w:sz w:val="14"/>
                <w:szCs w:val="14"/>
                <w:lang w:val="it-IT"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w:t>
            </w:r>
          </w:p>
        </w:tc>
        <w:tc>
          <w:tcPr>
            <w:tcW w:w="981"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Yzeir</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Metaj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1635</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115/30</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375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589</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220875</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220875</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2</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xml:space="preserve">FSHATI     GJONC      </w:t>
            </w:r>
            <w:r w:rsidR="004831FD">
              <w:rPr>
                <w:rFonts w:ascii="CG Times" w:eastAsia="Times New Roman" w:hAnsi="CG Times" w:cs="Arial"/>
                <w:b/>
                <w:bCs/>
                <w:sz w:val="14"/>
                <w:szCs w:val="14"/>
                <w:lang w:bidi="ar-SA"/>
              </w:rPr>
              <w:t>ZK</w:t>
            </w:r>
            <w:r w:rsidR="004831FD" w:rsidRPr="0055752D">
              <w:rPr>
                <w:rFonts w:ascii="CG Times" w:eastAsia="Times New Roman" w:hAnsi="CG Times" w:cs="Arial"/>
                <w:b/>
                <w:bCs/>
                <w:color w:val="000000"/>
                <w:sz w:val="14"/>
                <w:szCs w:val="14"/>
                <w:lang w:bidi="ar-SA"/>
              </w:rPr>
              <w:t xml:space="preserve"> </w:t>
            </w:r>
            <w:r w:rsidRPr="0055752D">
              <w:rPr>
                <w:rFonts w:ascii="CG Times" w:eastAsia="Times New Roman" w:hAnsi="CG Times" w:cs="Arial"/>
                <w:b/>
                <w:bCs/>
                <w:color w:val="000000"/>
                <w:sz w:val="14"/>
                <w:szCs w:val="14"/>
                <w:lang w:bidi="ar-SA"/>
              </w:rPr>
              <w:t>1758</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238" w:type="pct"/>
            <w:tcBorders>
              <w:top w:val="double" w:sz="6" w:space="0" w:color="auto"/>
              <w:left w:val="nil"/>
              <w:bottom w:val="double" w:sz="6"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color w:val="FF0000"/>
                <w:sz w:val="14"/>
                <w:szCs w:val="14"/>
                <w:lang w:bidi="ar-SA"/>
              </w:rPr>
            </w:pPr>
            <w:r w:rsidRPr="0055752D">
              <w:rPr>
                <w:rFonts w:ascii="CG Times" w:eastAsia="Times New Roman" w:hAnsi="CG Times" w:cs="Arial"/>
                <w:b/>
                <w:bCs/>
                <w:color w:val="FF0000"/>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FF0000"/>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FF0000"/>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FF0000"/>
                <w:sz w:val="14"/>
                <w:szCs w:val="14"/>
                <w:lang w:bidi="ar-SA"/>
              </w:rPr>
            </w:pPr>
            <w:r w:rsidRPr="0055752D">
              <w:rPr>
                <w:rFonts w:ascii="CG Times" w:eastAsia="Times New Roman" w:hAnsi="CG Times" w:cs="Arial"/>
                <w:color w:val="FF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Ismail</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Qemal</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Avdia</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.9/1</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307</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189419</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189419</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3</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Qerim</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Qemal</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Avdia</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.9/2</w:t>
            </w:r>
          </w:p>
        </w:tc>
        <w:tc>
          <w:tcPr>
            <w:tcW w:w="20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347</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214099</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214099</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4</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Astrit</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Muco</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Saliaj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.9/3</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465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286905</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286905</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5</w:t>
            </w:r>
          </w:p>
        </w:tc>
        <w:tc>
          <w:tcPr>
            <w:tcW w:w="981"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Fatmir</w:t>
            </w:r>
          </w:p>
        </w:tc>
        <w:tc>
          <w:tcPr>
            <w:tcW w:w="278" w:type="pct"/>
            <w:tcBorders>
              <w:top w:val="nil"/>
              <w:left w:val="double" w:sz="6" w:space="0" w:color="auto"/>
              <w:bottom w:val="single" w:sz="4" w:space="0" w:color="auto"/>
              <w:right w:val="double" w:sz="6" w:space="0" w:color="auto"/>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Muco</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Saliaj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.9/4</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231</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142527</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142527</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6</w:t>
            </w:r>
          </w:p>
        </w:tc>
        <w:tc>
          <w:tcPr>
            <w:tcW w:w="981" w:type="pct"/>
            <w:tcBorders>
              <w:top w:val="nil"/>
              <w:left w:val="nil"/>
              <w:bottom w:val="single" w:sz="4" w:space="0" w:color="auto"/>
              <w:right w:val="nil"/>
            </w:tcBorders>
            <w:shd w:val="clear" w:color="auto" w:fill="FFFFFF"/>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Ferrik</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Fecorr</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Myftari</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.9/5</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268</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165356</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165356</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7</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Kujtim</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Fecorr</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Myftari</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.9/6</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221</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136357</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136357</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8</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Lefter</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Fecorr</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Myftari</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1758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.9/7</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167</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617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103039</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103039</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3</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GORISHOVE     </w:t>
            </w:r>
            <w:r w:rsidR="004831FD">
              <w:rPr>
                <w:rFonts w:ascii="CG Times" w:eastAsia="Times New Roman" w:hAnsi="CG Times" w:cs="Arial"/>
                <w:b/>
                <w:bCs/>
                <w:sz w:val="14"/>
                <w:szCs w:val="14"/>
                <w:lang w:bidi="ar-SA"/>
              </w:rPr>
              <w:t>ZK</w:t>
            </w:r>
            <w:r w:rsidR="004831FD"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1811</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color w:val="0066CC"/>
                <w:sz w:val="14"/>
                <w:szCs w:val="14"/>
                <w:lang w:bidi="ar-SA"/>
              </w:rPr>
            </w:pPr>
            <w:r w:rsidRPr="0055752D">
              <w:rPr>
                <w:rFonts w:ascii="CG Times" w:eastAsia="Times New Roman" w:hAnsi="CG Times" w:cs="Arial"/>
                <w:b/>
                <w:bCs/>
                <w:color w:val="0066CC"/>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66CC"/>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66CC"/>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66CC"/>
                <w:sz w:val="14"/>
                <w:szCs w:val="14"/>
                <w:lang w:bidi="ar-SA"/>
              </w:rPr>
            </w:pPr>
            <w:r w:rsidRPr="0055752D">
              <w:rPr>
                <w:rFonts w:ascii="CG Times" w:eastAsia="Times New Roman" w:hAnsi="CG Times" w:cs="Arial"/>
                <w:color w:val="0066CC"/>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9</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Xhevdet</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Hysni</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Kalemaj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1811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273/9</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174</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479</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83346</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83346</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10</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Seit</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Muco</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Sulkaj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1811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273/15</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305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479</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146095</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146095</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11</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Shefit</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Agim</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Begaj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1811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239/17</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388</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479</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185852</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185852</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4</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VRESHTAS     </w:t>
            </w:r>
            <w:r w:rsidR="004831FD">
              <w:rPr>
                <w:rFonts w:ascii="CG Times" w:eastAsia="Times New Roman" w:hAnsi="CG Times" w:cs="Arial"/>
                <w:b/>
                <w:bCs/>
                <w:sz w:val="14"/>
                <w:szCs w:val="14"/>
                <w:lang w:bidi="ar-SA"/>
              </w:rPr>
              <w:t>ZK</w:t>
            </w:r>
            <w:r w:rsidR="004831FD"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3828</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12</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Mustafa</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Faik</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Malaj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3828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274/14</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640</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481</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307840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307840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13</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Asqeri</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Faik</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Malaj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3828</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274/15</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591</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481</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284271</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284271</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5</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BUZMADH     </w:t>
            </w:r>
            <w:r w:rsidR="004831FD">
              <w:rPr>
                <w:rFonts w:ascii="CG Times" w:eastAsia="Times New Roman" w:hAnsi="CG Times" w:cs="Arial"/>
                <w:b/>
                <w:bCs/>
                <w:sz w:val="14"/>
                <w:szCs w:val="14"/>
                <w:lang w:bidi="ar-SA"/>
              </w:rPr>
              <w:t>ZK</w:t>
            </w:r>
            <w:r w:rsidR="004831FD"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1341</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14</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Ylmi</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Hekuran</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Bendaj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1341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223</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331</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148950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148950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15</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Qemal</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Zenel</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Musaraj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1341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278</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1615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726750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726750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16</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Shpetim</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Riza</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Tahiraj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1341</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*2146</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237</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106650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106650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6</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VARIBOP       </w:t>
            </w:r>
            <w:r w:rsidR="00637DF5">
              <w:rPr>
                <w:rFonts w:ascii="CG Times" w:eastAsia="Times New Roman" w:hAnsi="CG Times" w:cs="Arial"/>
                <w:b/>
                <w:bCs/>
                <w:sz w:val="14"/>
                <w:szCs w:val="14"/>
                <w:lang w:bidi="ar-SA"/>
              </w:rPr>
              <w:t>ZK</w:t>
            </w:r>
            <w:r w:rsidR="00637DF5"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3816</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single" w:sz="4" w:space="0" w:color="auto"/>
              <w:left w:val="single" w:sz="4" w:space="0" w:color="auto"/>
              <w:bottom w:val="single" w:sz="4" w:space="0" w:color="auto"/>
              <w:right w:val="single" w:sz="4" w:space="0" w:color="auto"/>
            </w:tcBorders>
            <w:shd w:val="clear" w:color="auto" w:fill="auto"/>
            <w:noWrap/>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17</w:t>
            </w:r>
          </w:p>
        </w:tc>
        <w:tc>
          <w:tcPr>
            <w:tcW w:w="981"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Xhemal</w:t>
            </w:r>
          </w:p>
        </w:tc>
        <w:tc>
          <w:tcPr>
            <w:tcW w:w="278"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Luto</w:t>
            </w:r>
          </w:p>
        </w:tc>
        <w:tc>
          <w:tcPr>
            <w:tcW w:w="238"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Velaj</w:t>
            </w:r>
          </w:p>
        </w:tc>
        <w:tc>
          <w:tcPr>
            <w:tcW w:w="159"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3816</w:t>
            </w:r>
          </w:p>
        </w:tc>
        <w:tc>
          <w:tcPr>
            <w:tcW w:w="204"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42/7</w:t>
            </w:r>
          </w:p>
        </w:tc>
        <w:tc>
          <w:tcPr>
            <w:tcW w:w="204"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4935</w:t>
            </w:r>
          </w:p>
        </w:tc>
        <w:tc>
          <w:tcPr>
            <w:tcW w:w="306"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507</w:t>
            </w:r>
          </w:p>
        </w:tc>
        <w:tc>
          <w:tcPr>
            <w:tcW w:w="270"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2502045</w:t>
            </w:r>
          </w:p>
        </w:tc>
        <w:tc>
          <w:tcPr>
            <w:tcW w:w="221"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2502045</w:t>
            </w:r>
          </w:p>
        </w:tc>
        <w:tc>
          <w:tcPr>
            <w:tcW w:w="484" w:type="pct"/>
            <w:tcBorders>
              <w:top w:val="single" w:sz="4" w:space="0" w:color="auto"/>
              <w:left w:val="single" w:sz="4" w:space="0" w:color="auto"/>
              <w:bottom w:val="single" w:sz="4" w:space="0" w:color="auto"/>
              <w:right w:val="single" w:sz="4" w:space="0" w:color="auto"/>
            </w:tcBorders>
            <w:shd w:val="clear" w:color="auto" w:fill="FFFFFF"/>
            <w:noWrap/>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18</w:t>
            </w:r>
          </w:p>
        </w:tc>
        <w:tc>
          <w:tcPr>
            <w:tcW w:w="98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Ferrik</w:t>
            </w:r>
          </w:p>
        </w:tc>
        <w:tc>
          <w:tcPr>
            <w:tcW w:w="27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Daut</w:t>
            </w:r>
          </w:p>
        </w:tc>
        <w:tc>
          <w:tcPr>
            <w:tcW w:w="23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Alibeaj</w:t>
            </w:r>
          </w:p>
        </w:tc>
        <w:tc>
          <w:tcPr>
            <w:tcW w:w="15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3816</w:t>
            </w:r>
          </w:p>
        </w:tc>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299/10</w:t>
            </w:r>
          </w:p>
        </w:tc>
        <w:tc>
          <w:tcPr>
            <w:tcW w:w="204"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27</w:t>
            </w:r>
          </w:p>
        </w:tc>
        <w:tc>
          <w:tcPr>
            <w:tcW w:w="30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507</w:t>
            </w:r>
          </w:p>
        </w:tc>
        <w:tc>
          <w:tcPr>
            <w:tcW w:w="27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13689</w:t>
            </w:r>
          </w:p>
        </w:tc>
        <w:tc>
          <w:tcPr>
            <w:tcW w:w="221"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13689</w:t>
            </w:r>
          </w:p>
        </w:tc>
        <w:tc>
          <w:tcPr>
            <w:tcW w:w="48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19</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Zahir</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Ali</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Alibeaj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3816</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299/11</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903</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507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457821</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457821</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7</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MOLLAJ       </w:t>
            </w:r>
            <w:r w:rsidR="00637DF5">
              <w:rPr>
                <w:rFonts w:ascii="CG Times" w:eastAsia="Times New Roman" w:hAnsi="CG Times" w:cs="Arial"/>
                <w:b/>
                <w:bCs/>
                <w:sz w:val="14"/>
                <w:szCs w:val="14"/>
                <w:lang w:bidi="ar-SA"/>
              </w:rPr>
              <w:t>ZK</w:t>
            </w:r>
            <w:r w:rsidR="00637DF5"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2715</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20</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Asllan</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Shahin</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Canaj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2715</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.11/1/7</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1184</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497</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588448</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588448</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nil"/>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nil"/>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nil"/>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nil"/>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nil"/>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nil"/>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nil"/>
              <w:bottom w:val="nil"/>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F44636">
            <w:pPr>
              <w:widowControl w:val="0"/>
              <w:spacing w:after="0" w:line="240" w:lineRule="auto"/>
              <w:jc w:val="both"/>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8</w:t>
            </w:r>
          </w:p>
        </w:tc>
        <w:tc>
          <w:tcPr>
            <w:tcW w:w="98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xml:space="preserve">FSHATI    KLOS       </w:t>
            </w:r>
            <w:r w:rsidR="00637DF5">
              <w:rPr>
                <w:rFonts w:ascii="CG Times" w:eastAsia="Times New Roman" w:hAnsi="CG Times" w:cs="Arial"/>
                <w:b/>
                <w:bCs/>
                <w:sz w:val="14"/>
                <w:szCs w:val="14"/>
                <w:lang w:bidi="ar-SA"/>
              </w:rPr>
              <w:t>ZK</w:t>
            </w:r>
            <w:r w:rsidR="00637DF5" w:rsidRPr="0055752D">
              <w:rPr>
                <w:rFonts w:ascii="CG Times" w:eastAsia="Times New Roman" w:hAnsi="CG Times" w:cs="Arial"/>
                <w:b/>
                <w:bCs/>
                <w:sz w:val="14"/>
                <w:szCs w:val="14"/>
                <w:lang w:bidi="ar-SA"/>
              </w:rPr>
              <w:t xml:space="preserve"> </w:t>
            </w:r>
            <w:r w:rsidRPr="0055752D">
              <w:rPr>
                <w:rFonts w:ascii="CG Times" w:eastAsia="Times New Roman" w:hAnsi="CG Times" w:cs="Arial"/>
                <w:b/>
                <w:bCs/>
                <w:sz w:val="14"/>
                <w:szCs w:val="14"/>
                <w:lang w:bidi="ar-SA"/>
              </w:rPr>
              <w:t>2160</w:t>
            </w:r>
          </w:p>
        </w:tc>
        <w:tc>
          <w:tcPr>
            <w:tcW w:w="278"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38"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15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 </w:t>
            </w:r>
          </w:p>
        </w:tc>
        <w:tc>
          <w:tcPr>
            <w:tcW w:w="204"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double" w:sz="6" w:space="0" w:color="auto"/>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306"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7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9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double" w:sz="6" w:space="0" w:color="auto"/>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double" w:sz="6" w:space="0" w:color="auto"/>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double" w:sz="6" w:space="0" w:color="auto"/>
              <w:left w:val="nil"/>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21</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Ilmi</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Refit</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Velaj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335/27</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506</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239</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120934</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120934</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22</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Bashkim</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Lamcaj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335/16</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654</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359700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359700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23</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Nexhip</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Ismaili</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355/5</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30</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16500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16500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24</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Dilaver</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Cala</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396</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1285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706750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706750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25</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Shyqo</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Hoxha</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400/1</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235</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129250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129250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26</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Tabene</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Hoxha</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400/4</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953</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524150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524150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single" w:sz="4"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27</w:t>
            </w:r>
          </w:p>
        </w:tc>
        <w:tc>
          <w:tcPr>
            <w:tcW w:w="98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Dallendyshe</w:t>
            </w:r>
          </w:p>
        </w:tc>
        <w:tc>
          <w:tcPr>
            <w:tcW w:w="278"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38"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Caushaj</w:t>
            </w:r>
          </w:p>
        </w:tc>
        <w:tc>
          <w:tcPr>
            <w:tcW w:w="15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400/3</w:t>
            </w:r>
          </w:p>
        </w:tc>
        <w:tc>
          <w:tcPr>
            <w:tcW w:w="204" w:type="pct"/>
            <w:tcBorders>
              <w:top w:val="nil"/>
              <w:left w:val="double" w:sz="6" w:space="0" w:color="auto"/>
              <w:bottom w:val="single" w:sz="4"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976</w:t>
            </w:r>
          </w:p>
        </w:tc>
        <w:tc>
          <w:tcPr>
            <w:tcW w:w="306" w:type="pct"/>
            <w:tcBorders>
              <w:top w:val="nil"/>
              <w:left w:val="nil"/>
              <w:bottom w:val="single" w:sz="4"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550</w:t>
            </w:r>
          </w:p>
        </w:tc>
        <w:tc>
          <w:tcPr>
            <w:tcW w:w="27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536800</w:t>
            </w:r>
          </w:p>
        </w:tc>
        <w:tc>
          <w:tcPr>
            <w:tcW w:w="221"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46" w:type="pct"/>
            <w:tcBorders>
              <w:top w:val="nil"/>
              <w:left w:val="nil"/>
              <w:bottom w:val="single" w:sz="4"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89"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536800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double" w:sz="6" w:space="0" w:color="auto"/>
              <w:right w:val="double" w:sz="6" w:space="0" w:color="auto"/>
            </w:tcBorders>
            <w:shd w:val="clear" w:color="auto" w:fill="auto"/>
            <w:noWrap/>
            <w:vAlign w:val="bottom"/>
          </w:tcPr>
          <w:p w:rsidR="0055752D" w:rsidRPr="0055752D" w:rsidRDefault="0055752D" w:rsidP="00F44636">
            <w:pPr>
              <w:widowControl w:val="0"/>
              <w:spacing w:after="0" w:line="240" w:lineRule="auto"/>
              <w:jc w:val="both"/>
              <w:rPr>
                <w:rFonts w:ascii="CG Times" w:eastAsia="Times New Roman" w:hAnsi="CG Times" w:cs="Arial"/>
                <w:sz w:val="14"/>
                <w:szCs w:val="14"/>
                <w:lang w:bidi="ar-SA"/>
              </w:rPr>
            </w:pPr>
            <w:r w:rsidRPr="0055752D">
              <w:rPr>
                <w:rFonts w:ascii="CG Times" w:eastAsia="Times New Roman" w:hAnsi="CG Times" w:cs="Arial"/>
                <w:sz w:val="14"/>
                <w:szCs w:val="14"/>
                <w:lang w:bidi="ar-SA"/>
              </w:rPr>
              <w:t>28</w:t>
            </w:r>
          </w:p>
        </w:tc>
        <w:tc>
          <w:tcPr>
            <w:tcW w:w="981" w:type="pct"/>
            <w:tcBorders>
              <w:top w:val="nil"/>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Ilmi</w:t>
            </w:r>
          </w:p>
        </w:tc>
        <w:tc>
          <w:tcPr>
            <w:tcW w:w="278"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Refit</w:t>
            </w:r>
          </w:p>
        </w:tc>
        <w:tc>
          <w:tcPr>
            <w:tcW w:w="238" w:type="pct"/>
            <w:tcBorders>
              <w:top w:val="nil"/>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Velaj</w:t>
            </w:r>
          </w:p>
        </w:tc>
        <w:tc>
          <w:tcPr>
            <w:tcW w:w="15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sz w:val="14"/>
                <w:szCs w:val="14"/>
                <w:lang w:bidi="ar-SA"/>
              </w:rPr>
            </w:pPr>
            <w:r w:rsidRPr="0055752D">
              <w:rPr>
                <w:rFonts w:ascii="CG Times" w:eastAsia="Times New Roman" w:hAnsi="CG Times" w:cs="Arial"/>
                <w:sz w:val="14"/>
                <w:szCs w:val="14"/>
                <w:lang w:bidi="ar-SA"/>
              </w:rPr>
              <w:t>2160</w:t>
            </w:r>
          </w:p>
        </w:tc>
        <w:tc>
          <w:tcPr>
            <w:tcW w:w="204" w:type="pct"/>
            <w:tcBorders>
              <w:top w:val="nil"/>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382/1</w:t>
            </w:r>
          </w:p>
        </w:tc>
        <w:tc>
          <w:tcPr>
            <w:tcW w:w="204" w:type="pct"/>
            <w:tcBorders>
              <w:top w:val="nil"/>
              <w:left w:val="double" w:sz="6" w:space="0" w:color="auto"/>
              <w:bottom w:val="double" w:sz="6" w:space="0" w:color="auto"/>
              <w:right w:val="double" w:sz="6" w:space="0" w:color="auto"/>
            </w:tcBorders>
            <w:shd w:val="clear" w:color="auto" w:fill="FFFFFF"/>
            <w:noWrap/>
            <w:vAlign w:val="center"/>
          </w:tcPr>
          <w:p w:rsidR="0055752D" w:rsidRPr="0055752D" w:rsidRDefault="0055752D" w:rsidP="00AD59BB">
            <w:pPr>
              <w:widowControl w:val="0"/>
              <w:spacing w:after="0" w:line="240" w:lineRule="auto"/>
              <w:jc w:val="right"/>
              <w:rPr>
                <w:rFonts w:ascii="CG Times" w:eastAsia="Times New Roman" w:hAnsi="CG Times" w:cs="Arial"/>
                <w:b/>
                <w:bCs/>
                <w:color w:val="000000"/>
                <w:sz w:val="14"/>
                <w:szCs w:val="14"/>
                <w:lang w:bidi="ar-SA"/>
              </w:rPr>
            </w:pPr>
            <w:r w:rsidRPr="0055752D">
              <w:rPr>
                <w:rFonts w:ascii="CG Times" w:eastAsia="Times New Roman" w:hAnsi="CG Times" w:cs="Arial"/>
                <w:b/>
                <w:bCs/>
                <w:color w:val="000000"/>
                <w:sz w:val="14"/>
                <w:szCs w:val="14"/>
                <w:lang w:bidi="ar-SA"/>
              </w:rPr>
              <w:t> </w:t>
            </w:r>
          </w:p>
        </w:tc>
        <w:tc>
          <w:tcPr>
            <w:tcW w:w="306" w:type="pct"/>
            <w:tcBorders>
              <w:top w:val="nil"/>
              <w:left w:val="nil"/>
              <w:bottom w:val="double" w:sz="6" w:space="0" w:color="auto"/>
              <w:right w:val="nil"/>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ED5D28">
            <w:pPr>
              <w:widowControl w:val="0"/>
              <w:spacing w:after="0" w:line="240" w:lineRule="auto"/>
              <w:jc w:val="center"/>
              <w:rPr>
                <w:rFonts w:ascii="CG Times" w:eastAsia="Times New Roman" w:hAnsi="CG Times" w:cs="Arial"/>
                <w:b/>
                <w:bCs/>
                <w:sz w:val="14"/>
                <w:szCs w:val="14"/>
                <w:lang w:bidi="ar-SA"/>
              </w:rPr>
            </w:pPr>
          </w:p>
        </w:tc>
        <w:tc>
          <w:tcPr>
            <w:tcW w:w="221" w:type="pct"/>
            <w:tcBorders>
              <w:top w:val="nil"/>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 </w:t>
            </w:r>
          </w:p>
        </w:tc>
        <w:tc>
          <w:tcPr>
            <w:tcW w:w="290"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5" w:type="pct"/>
            <w:tcBorders>
              <w:top w:val="nil"/>
              <w:left w:val="nil"/>
              <w:bottom w:val="double" w:sz="6"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 </w:t>
            </w:r>
          </w:p>
        </w:tc>
        <w:tc>
          <w:tcPr>
            <w:tcW w:w="212"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1450</w:t>
            </w:r>
          </w:p>
        </w:tc>
        <w:tc>
          <w:tcPr>
            <w:tcW w:w="246" w:type="pct"/>
            <w:tcBorders>
              <w:top w:val="nil"/>
              <w:left w:val="nil"/>
              <w:bottom w:val="double" w:sz="6" w:space="0" w:color="auto"/>
              <w:right w:val="single" w:sz="4"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153</w:t>
            </w:r>
          </w:p>
        </w:tc>
        <w:tc>
          <w:tcPr>
            <w:tcW w:w="28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221850</w:t>
            </w:r>
          </w:p>
        </w:tc>
        <w:tc>
          <w:tcPr>
            <w:tcW w:w="255" w:type="pct"/>
            <w:tcBorders>
              <w:top w:val="nil"/>
              <w:left w:val="nil"/>
              <w:bottom w:val="single" w:sz="4" w:space="0" w:color="auto"/>
              <w:right w:val="nil"/>
            </w:tcBorders>
            <w:shd w:val="clear" w:color="auto" w:fill="FFFFFF"/>
            <w:noWrap/>
            <w:vAlign w:val="bottom"/>
          </w:tcPr>
          <w:p w:rsidR="0055752D" w:rsidRPr="0055752D" w:rsidRDefault="0055752D" w:rsidP="00AD59BB">
            <w:pPr>
              <w:widowControl w:val="0"/>
              <w:spacing w:after="0" w:line="240" w:lineRule="auto"/>
              <w:jc w:val="right"/>
              <w:rPr>
                <w:rFonts w:ascii="CG Times" w:eastAsia="Times New Roman" w:hAnsi="CG Times" w:cs="Arial"/>
                <w:sz w:val="14"/>
                <w:szCs w:val="14"/>
                <w:lang w:bidi="ar-SA"/>
              </w:rPr>
            </w:pPr>
            <w:r w:rsidRPr="0055752D">
              <w:rPr>
                <w:rFonts w:ascii="CG Times" w:eastAsia="Times New Roman" w:hAnsi="CG Times" w:cs="Arial"/>
                <w:sz w:val="14"/>
                <w:szCs w:val="14"/>
                <w:lang w:bidi="ar-SA"/>
              </w:rPr>
              <w:t>221850</w:t>
            </w:r>
          </w:p>
        </w:tc>
        <w:tc>
          <w:tcPr>
            <w:tcW w:w="484" w:type="pct"/>
            <w:tcBorders>
              <w:top w:val="nil"/>
              <w:left w:val="double" w:sz="6" w:space="0" w:color="auto"/>
              <w:bottom w:val="single" w:sz="4" w:space="0" w:color="auto"/>
              <w:right w:val="double" w:sz="6" w:space="0" w:color="auto"/>
            </w:tcBorders>
            <w:shd w:val="clear" w:color="auto" w:fill="FFFFFF"/>
            <w:noWrap/>
            <w:vAlign w:val="bottom"/>
          </w:tcPr>
          <w:p w:rsidR="0055752D" w:rsidRPr="0055752D" w:rsidRDefault="0055752D" w:rsidP="00AD59BB">
            <w:pPr>
              <w:widowControl w:val="0"/>
              <w:spacing w:after="0" w:line="240" w:lineRule="auto"/>
              <w:jc w:val="center"/>
              <w:rPr>
                <w:rFonts w:ascii="CG Times" w:eastAsia="Times New Roman" w:hAnsi="CG Times" w:cs="Arial"/>
                <w:color w:val="000000"/>
                <w:sz w:val="14"/>
                <w:szCs w:val="14"/>
                <w:lang w:bidi="ar-SA"/>
              </w:rPr>
            </w:pPr>
            <w:r w:rsidRPr="0055752D">
              <w:rPr>
                <w:rFonts w:ascii="CG Times" w:eastAsia="Times New Roman" w:hAnsi="CG Times" w:cs="Arial"/>
                <w:color w:val="000000"/>
                <w:sz w:val="14"/>
                <w:szCs w:val="14"/>
                <w:lang w:bidi="ar-SA"/>
              </w:rPr>
              <w:t>Konfirmuar nga ZRPP</w:t>
            </w:r>
          </w:p>
        </w:tc>
      </w:tr>
      <w:tr w:rsidR="00ED5D28" w:rsidRPr="0055752D">
        <w:trPr>
          <w:trHeight w:val="162"/>
          <w:jc w:val="center"/>
        </w:trPr>
        <w:tc>
          <w:tcPr>
            <w:tcW w:w="14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c>
          <w:tcPr>
            <w:tcW w:w="981"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c>
          <w:tcPr>
            <w:tcW w:w="278" w:type="pct"/>
            <w:tcBorders>
              <w:top w:val="nil"/>
              <w:left w:val="double" w:sz="6" w:space="0" w:color="auto"/>
              <w:bottom w:val="double" w:sz="6" w:space="0" w:color="auto"/>
              <w:right w:val="double" w:sz="6" w:space="0" w:color="auto"/>
            </w:tcBorders>
            <w:shd w:val="clear" w:color="auto" w:fill="FFFFFF"/>
            <w:noWrap/>
            <w:vAlign w:val="center"/>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TOTALI</w:t>
            </w:r>
          </w:p>
        </w:tc>
        <w:tc>
          <w:tcPr>
            <w:tcW w:w="238"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c>
          <w:tcPr>
            <w:tcW w:w="159"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c>
          <w:tcPr>
            <w:tcW w:w="204"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c>
          <w:tcPr>
            <w:tcW w:w="204" w:type="pct"/>
            <w:tcBorders>
              <w:top w:val="nil"/>
              <w:left w:val="double" w:sz="6" w:space="0" w:color="auto"/>
              <w:bottom w:val="double" w:sz="6" w:space="0" w:color="auto"/>
              <w:right w:val="double" w:sz="6" w:space="0" w:color="auto"/>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17844</w:t>
            </w:r>
          </w:p>
        </w:tc>
        <w:tc>
          <w:tcPr>
            <w:tcW w:w="306" w:type="pct"/>
            <w:tcBorders>
              <w:top w:val="nil"/>
              <w:left w:val="nil"/>
              <w:bottom w:val="double" w:sz="6" w:space="0" w:color="auto"/>
              <w:right w:val="nil"/>
            </w:tcBorders>
            <w:shd w:val="clear" w:color="auto" w:fill="FFFFFF"/>
            <w:noWrap/>
            <w:vAlign w:val="bottom"/>
          </w:tcPr>
          <w:p w:rsidR="0055752D" w:rsidRPr="0055752D" w:rsidRDefault="0055752D" w:rsidP="00F97A60">
            <w:pPr>
              <w:widowControl w:val="0"/>
              <w:spacing w:after="0" w:line="240" w:lineRule="auto"/>
              <w:jc w:val="center"/>
              <w:rPr>
                <w:rFonts w:ascii="CG Times" w:eastAsia="Times New Roman" w:hAnsi="CG Times" w:cs="Arial"/>
                <w:b/>
                <w:bCs/>
                <w:color w:val="000000"/>
                <w:sz w:val="14"/>
                <w:szCs w:val="14"/>
                <w:lang w:bidi="ar-SA"/>
              </w:rPr>
            </w:pPr>
          </w:p>
        </w:tc>
        <w:tc>
          <w:tcPr>
            <w:tcW w:w="270" w:type="pct"/>
            <w:tcBorders>
              <w:top w:val="nil"/>
              <w:left w:val="double" w:sz="6" w:space="0" w:color="auto"/>
              <w:bottom w:val="double" w:sz="6" w:space="0" w:color="auto"/>
              <w:right w:val="double" w:sz="6" w:space="0" w:color="auto"/>
            </w:tcBorders>
            <w:shd w:val="clear" w:color="auto" w:fill="FFFFFF"/>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9283484</w:t>
            </w:r>
          </w:p>
        </w:tc>
        <w:tc>
          <w:tcPr>
            <w:tcW w:w="221"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506</w:t>
            </w:r>
          </w:p>
        </w:tc>
        <w:tc>
          <w:tcPr>
            <w:tcW w:w="290" w:type="pct"/>
            <w:tcBorders>
              <w:top w:val="nil"/>
              <w:left w:val="double" w:sz="6" w:space="0" w:color="auto"/>
              <w:bottom w:val="double" w:sz="6" w:space="0" w:color="auto"/>
              <w:right w:val="double" w:sz="6" w:space="0" w:color="auto"/>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p>
        </w:tc>
        <w:tc>
          <w:tcPr>
            <w:tcW w:w="215"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120934</w:t>
            </w:r>
          </w:p>
        </w:tc>
        <w:tc>
          <w:tcPr>
            <w:tcW w:w="212" w:type="pct"/>
            <w:tcBorders>
              <w:top w:val="nil"/>
              <w:left w:val="double" w:sz="6" w:space="0" w:color="auto"/>
              <w:bottom w:val="double" w:sz="6" w:space="0" w:color="auto"/>
              <w:right w:val="double" w:sz="6" w:space="0" w:color="auto"/>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1450</w:t>
            </w:r>
          </w:p>
        </w:tc>
        <w:tc>
          <w:tcPr>
            <w:tcW w:w="246" w:type="pct"/>
            <w:tcBorders>
              <w:top w:val="nil"/>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p>
        </w:tc>
        <w:tc>
          <w:tcPr>
            <w:tcW w:w="289" w:type="pct"/>
            <w:tcBorders>
              <w:top w:val="nil"/>
              <w:left w:val="double" w:sz="6" w:space="0" w:color="auto"/>
              <w:bottom w:val="double" w:sz="6" w:space="0" w:color="auto"/>
              <w:right w:val="double" w:sz="6" w:space="0" w:color="auto"/>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221850</w:t>
            </w:r>
          </w:p>
        </w:tc>
        <w:tc>
          <w:tcPr>
            <w:tcW w:w="255" w:type="pct"/>
            <w:tcBorders>
              <w:top w:val="double" w:sz="6" w:space="0" w:color="auto"/>
              <w:left w:val="nil"/>
              <w:bottom w:val="double" w:sz="6" w:space="0" w:color="auto"/>
              <w:right w:val="nil"/>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b/>
                <w:bCs/>
                <w:sz w:val="14"/>
                <w:szCs w:val="14"/>
                <w:lang w:bidi="ar-SA"/>
              </w:rPr>
            </w:pPr>
            <w:r w:rsidRPr="0055752D">
              <w:rPr>
                <w:rFonts w:ascii="CG Times" w:eastAsia="Times New Roman" w:hAnsi="CG Times" w:cs="Arial"/>
                <w:b/>
                <w:bCs/>
                <w:sz w:val="14"/>
                <w:szCs w:val="14"/>
                <w:lang w:bidi="ar-SA"/>
              </w:rPr>
              <w:t>9626268</w:t>
            </w:r>
          </w:p>
        </w:tc>
        <w:tc>
          <w:tcPr>
            <w:tcW w:w="484" w:type="pct"/>
            <w:tcBorders>
              <w:top w:val="double" w:sz="6" w:space="0" w:color="auto"/>
              <w:left w:val="double" w:sz="6" w:space="0" w:color="auto"/>
              <w:bottom w:val="double" w:sz="6" w:space="0" w:color="auto"/>
              <w:right w:val="double" w:sz="6" w:space="0" w:color="auto"/>
            </w:tcBorders>
            <w:shd w:val="clear" w:color="auto" w:fill="auto"/>
            <w:noWrap/>
            <w:vAlign w:val="bottom"/>
          </w:tcPr>
          <w:p w:rsidR="0055752D" w:rsidRPr="0055752D" w:rsidRDefault="0055752D" w:rsidP="00F97A60">
            <w:pPr>
              <w:widowControl w:val="0"/>
              <w:spacing w:after="0" w:line="240" w:lineRule="auto"/>
              <w:jc w:val="center"/>
              <w:rPr>
                <w:rFonts w:ascii="CG Times" w:eastAsia="Times New Roman" w:hAnsi="CG Times" w:cs="Arial"/>
                <w:sz w:val="14"/>
                <w:szCs w:val="14"/>
                <w:lang w:bidi="ar-SA"/>
              </w:rPr>
            </w:pPr>
          </w:p>
        </w:tc>
      </w:tr>
    </w:tbl>
    <w:p w:rsidR="0055752D" w:rsidRDefault="0055752D" w:rsidP="00AD59BB">
      <w:pPr>
        <w:pStyle w:val="Akti"/>
        <w:keepNext w:val="0"/>
        <w:jc w:val="both"/>
      </w:pPr>
    </w:p>
    <w:p w:rsidR="002332E5" w:rsidRDefault="002332E5" w:rsidP="00AD59BB">
      <w:pPr>
        <w:pStyle w:val="Akti"/>
        <w:keepNext w:val="0"/>
      </w:pPr>
    </w:p>
    <w:p w:rsidR="002332E5" w:rsidRDefault="002332E5" w:rsidP="00AD59BB">
      <w:pPr>
        <w:pStyle w:val="Akti"/>
        <w:keepNext w:val="0"/>
      </w:pPr>
    </w:p>
    <w:p w:rsidR="002332E5" w:rsidRDefault="002332E5"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p w:rsidR="002542BD" w:rsidRDefault="002542BD" w:rsidP="00AD59BB">
      <w:pPr>
        <w:pStyle w:val="Akti"/>
        <w:keepNext w:val="0"/>
      </w:pPr>
    </w:p>
    <w:tbl>
      <w:tblPr>
        <w:tblW w:w="4550" w:type="pct"/>
        <w:jc w:val="center"/>
        <w:tblLook w:val="0000" w:firstRow="0" w:lastRow="0" w:firstColumn="0" w:lastColumn="0" w:noHBand="0" w:noVBand="0"/>
      </w:tblPr>
      <w:tblGrid>
        <w:gridCol w:w="538"/>
        <w:gridCol w:w="1304"/>
        <w:gridCol w:w="911"/>
        <w:gridCol w:w="942"/>
        <w:gridCol w:w="859"/>
        <w:gridCol w:w="906"/>
        <w:gridCol w:w="839"/>
        <w:gridCol w:w="686"/>
        <w:gridCol w:w="1027"/>
        <w:gridCol w:w="782"/>
        <w:gridCol w:w="766"/>
        <w:gridCol w:w="774"/>
        <w:gridCol w:w="849"/>
        <w:gridCol w:w="1757"/>
      </w:tblGrid>
      <w:tr w:rsidR="003B3045" w:rsidRPr="006D6700">
        <w:trPr>
          <w:trHeight w:val="162"/>
          <w:jc w:val="center"/>
        </w:trPr>
        <w:tc>
          <w:tcPr>
            <w:tcW w:w="5000" w:type="pct"/>
            <w:gridSpan w:val="14"/>
            <w:tcBorders>
              <w:top w:val="nil"/>
              <w:left w:val="nil"/>
              <w:bottom w:val="nil"/>
              <w:right w:val="nil"/>
            </w:tcBorders>
            <w:shd w:val="clear" w:color="auto" w:fill="auto"/>
            <w:noWrap/>
            <w:vAlign w:val="bottom"/>
          </w:tcPr>
          <w:p w:rsidR="003B3045" w:rsidRPr="006D6700" w:rsidRDefault="007022D5"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3B3045" w:rsidRPr="002542BD">
        <w:trPr>
          <w:trHeight w:val="162"/>
          <w:jc w:val="center"/>
        </w:trPr>
        <w:tc>
          <w:tcPr>
            <w:tcW w:w="5000" w:type="pct"/>
            <w:gridSpan w:val="14"/>
            <w:tcBorders>
              <w:top w:val="nil"/>
              <w:left w:val="nil"/>
              <w:bottom w:val="nil"/>
              <w:right w:val="nil"/>
            </w:tcBorders>
            <w:shd w:val="clear" w:color="auto" w:fill="auto"/>
            <w:noWrap/>
            <w:vAlign w:val="bottom"/>
          </w:tcPr>
          <w:p w:rsidR="003B3045" w:rsidRPr="002542BD" w:rsidRDefault="007022D5"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b/>
                <w:bCs/>
                <w:color w:val="000000"/>
                <w:sz w:val="16"/>
                <w:szCs w:val="16"/>
                <w:lang w:bidi="ar-SA"/>
              </w:rPr>
              <w:t>Rrethi</w:t>
            </w:r>
            <w:r w:rsidR="003B3045" w:rsidRPr="002542BD">
              <w:rPr>
                <w:rFonts w:ascii="CG Times" w:eastAsia="Times New Roman" w:hAnsi="CG Times"/>
                <w:b/>
                <w:bCs/>
                <w:color w:val="000000"/>
                <w:sz w:val="16"/>
                <w:szCs w:val="16"/>
                <w:lang w:bidi="ar-SA"/>
              </w:rPr>
              <w:t xml:space="preserve">:  </w:t>
            </w:r>
            <w:r>
              <w:rPr>
                <w:rFonts w:ascii="CG Times" w:eastAsia="Times New Roman" w:hAnsi="CG Times"/>
                <w:b/>
                <w:bCs/>
                <w:color w:val="000000"/>
                <w:sz w:val="16"/>
                <w:szCs w:val="16"/>
                <w:lang w:bidi="ar-SA"/>
              </w:rPr>
              <w:t>Mallakastë</w:t>
            </w:r>
            <w:r w:rsidRPr="002542BD">
              <w:rPr>
                <w:rFonts w:ascii="CG Times" w:eastAsia="Times New Roman" w:hAnsi="CG Times"/>
                <w:b/>
                <w:bCs/>
                <w:color w:val="000000"/>
                <w:sz w:val="16"/>
                <w:szCs w:val="16"/>
                <w:lang w:bidi="ar-SA"/>
              </w:rPr>
              <w:t>r</w:t>
            </w:r>
          </w:p>
        </w:tc>
      </w:tr>
      <w:tr w:rsidR="003B3045" w:rsidRPr="002542BD">
        <w:trPr>
          <w:trHeight w:val="162"/>
          <w:jc w:val="center"/>
        </w:trPr>
        <w:tc>
          <w:tcPr>
            <w:tcW w:w="5000" w:type="pct"/>
            <w:gridSpan w:val="14"/>
            <w:tcBorders>
              <w:top w:val="nil"/>
              <w:left w:val="nil"/>
              <w:bottom w:val="nil"/>
              <w:right w:val="nil"/>
            </w:tcBorders>
            <w:shd w:val="clear" w:color="auto" w:fill="auto"/>
            <w:noWrap/>
            <w:vAlign w:val="bottom"/>
          </w:tcPr>
          <w:p w:rsidR="003B3045" w:rsidRPr="003B3045" w:rsidRDefault="003B3045" w:rsidP="00AD59BB">
            <w:pPr>
              <w:widowControl w:val="0"/>
              <w:spacing w:after="0" w:line="240" w:lineRule="auto"/>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xml:space="preserve">Qarku: </w:t>
            </w:r>
            <w:r>
              <w:rPr>
                <w:rFonts w:ascii="CG Times" w:eastAsia="Times New Roman" w:hAnsi="CG Times"/>
                <w:b/>
                <w:bCs/>
                <w:color w:val="000000"/>
                <w:sz w:val="16"/>
                <w:szCs w:val="16"/>
                <w:lang w:bidi="ar-SA"/>
              </w:rPr>
              <w:t xml:space="preserve"> </w:t>
            </w:r>
            <w:r w:rsidR="007022D5" w:rsidRPr="002542BD">
              <w:rPr>
                <w:rFonts w:ascii="CG Times" w:eastAsia="Times New Roman" w:hAnsi="CG Times"/>
                <w:b/>
                <w:bCs/>
                <w:color w:val="000000"/>
                <w:sz w:val="16"/>
                <w:szCs w:val="16"/>
                <w:lang w:bidi="ar-SA"/>
              </w:rPr>
              <w:t>Fier</w:t>
            </w:r>
          </w:p>
        </w:tc>
      </w:tr>
      <w:tr w:rsidR="003B3045" w:rsidRPr="002542BD">
        <w:trPr>
          <w:trHeight w:val="162"/>
          <w:jc w:val="center"/>
        </w:trPr>
        <w:tc>
          <w:tcPr>
            <w:tcW w:w="5000" w:type="pct"/>
            <w:gridSpan w:val="14"/>
            <w:tcBorders>
              <w:top w:val="nil"/>
              <w:left w:val="nil"/>
              <w:bottom w:val="nil"/>
              <w:right w:val="nil"/>
            </w:tcBorders>
            <w:shd w:val="clear" w:color="auto" w:fill="auto"/>
            <w:noWrap/>
            <w:vAlign w:val="bottom"/>
          </w:tcPr>
          <w:p w:rsidR="003B3045" w:rsidRPr="002542BD" w:rsidRDefault="003B3045"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b/>
                <w:bCs/>
                <w:color w:val="000000"/>
                <w:sz w:val="16"/>
                <w:szCs w:val="16"/>
                <w:lang w:bidi="ar-SA"/>
              </w:rPr>
              <w:t xml:space="preserve">Komuna: </w:t>
            </w:r>
            <w:r w:rsidR="007022D5" w:rsidRPr="002542BD">
              <w:rPr>
                <w:rFonts w:ascii="CG Times" w:eastAsia="Times New Roman" w:hAnsi="CG Times"/>
                <w:b/>
                <w:bCs/>
                <w:color w:val="000000"/>
                <w:sz w:val="16"/>
                <w:szCs w:val="16"/>
                <w:lang w:bidi="ar-SA"/>
              </w:rPr>
              <w:t xml:space="preserve">Fratar             </w:t>
            </w:r>
            <w:r w:rsidRPr="002542BD">
              <w:rPr>
                <w:rFonts w:ascii="CG Times" w:eastAsia="Times New Roman" w:hAnsi="CG Times"/>
                <w:b/>
                <w:bCs/>
                <w:color w:val="000000"/>
                <w:sz w:val="16"/>
                <w:szCs w:val="16"/>
                <w:lang w:bidi="ar-SA"/>
              </w:rPr>
              <w:t>Fshati:Bejar</w:t>
            </w:r>
          </w:p>
        </w:tc>
      </w:tr>
      <w:tr w:rsidR="00300C7B" w:rsidRPr="002542BD">
        <w:trPr>
          <w:trHeight w:val="162"/>
          <w:jc w:val="center"/>
        </w:trPr>
        <w:tc>
          <w:tcPr>
            <w:tcW w:w="208"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c>
          <w:tcPr>
            <w:tcW w:w="504"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52"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64"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32"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50"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24"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265"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97"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p>
        </w:tc>
        <w:tc>
          <w:tcPr>
            <w:tcW w:w="302"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c>
          <w:tcPr>
            <w:tcW w:w="296"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c>
          <w:tcPr>
            <w:tcW w:w="299"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c>
          <w:tcPr>
            <w:tcW w:w="328"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c>
          <w:tcPr>
            <w:tcW w:w="680" w:type="pct"/>
            <w:tcBorders>
              <w:top w:val="nil"/>
              <w:left w:val="nil"/>
              <w:bottom w:val="nil"/>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p>
        </w:tc>
      </w:tr>
      <w:tr w:rsidR="00300C7B" w:rsidRPr="002542BD">
        <w:trPr>
          <w:trHeight w:val="162"/>
          <w:jc w:val="center"/>
        </w:trPr>
        <w:tc>
          <w:tcPr>
            <w:tcW w:w="208" w:type="pct"/>
            <w:tcBorders>
              <w:top w:val="double" w:sz="6" w:space="0" w:color="auto"/>
              <w:left w:val="double" w:sz="6" w:space="0" w:color="auto"/>
              <w:bottom w:val="nil"/>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Nr.</w:t>
            </w:r>
          </w:p>
        </w:tc>
        <w:tc>
          <w:tcPr>
            <w:tcW w:w="504"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52"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Pronari</w:t>
            </w:r>
          </w:p>
        </w:tc>
        <w:tc>
          <w:tcPr>
            <w:tcW w:w="364" w:type="pct"/>
            <w:tcBorders>
              <w:top w:val="double" w:sz="6" w:space="0" w:color="auto"/>
              <w:left w:val="nil"/>
              <w:bottom w:val="nil"/>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32" w:type="pct"/>
            <w:tcBorders>
              <w:top w:val="double" w:sz="6" w:space="0" w:color="auto"/>
              <w:left w:val="double" w:sz="6" w:space="0" w:color="auto"/>
              <w:bottom w:val="nil"/>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ZK</w:t>
            </w:r>
          </w:p>
        </w:tc>
        <w:tc>
          <w:tcPr>
            <w:tcW w:w="350" w:type="pct"/>
            <w:tcBorders>
              <w:top w:val="double" w:sz="6" w:space="0" w:color="auto"/>
              <w:left w:val="nil"/>
              <w:bottom w:val="nil"/>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Nr.</w:t>
            </w:r>
          </w:p>
        </w:tc>
        <w:tc>
          <w:tcPr>
            <w:tcW w:w="324" w:type="pct"/>
            <w:tcBorders>
              <w:top w:val="double" w:sz="6" w:space="0" w:color="auto"/>
              <w:left w:val="nil"/>
              <w:bottom w:val="nil"/>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265" w:type="pct"/>
            <w:tcBorders>
              <w:top w:val="double" w:sz="6" w:space="0" w:color="auto"/>
              <w:left w:val="nil"/>
              <w:bottom w:val="nil"/>
              <w:right w:val="nil"/>
            </w:tcBorders>
            <w:shd w:val="clear" w:color="auto" w:fill="auto"/>
            <w:noWrap/>
            <w:vAlign w:val="bottom"/>
          </w:tcPr>
          <w:p w:rsidR="002542BD" w:rsidRPr="002542BD" w:rsidRDefault="007022D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397" w:type="pct"/>
            <w:tcBorders>
              <w:top w:val="double" w:sz="6" w:space="0" w:color="auto"/>
              <w:left w:val="nil"/>
              <w:bottom w:val="nil"/>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02" w:type="pct"/>
            <w:tcBorders>
              <w:top w:val="double" w:sz="6" w:space="0" w:color="auto"/>
              <w:left w:val="nil"/>
              <w:bottom w:val="nil"/>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296" w:type="pct"/>
            <w:tcBorders>
              <w:top w:val="double" w:sz="6" w:space="0" w:color="auto"/>
              <w:left w:val="nil"/>
              <w:bottom w:val="nil"/>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Truall</w:t>
            </w:r>
          </w:p>
        </w:tc>
        <w:tc>
          <w:tcPr>
            <w:tcW w:w="299" w:type="pct"/>
            <w:tcBorders>
              <w:top w:val="double" w:sz="6" w:space="0" w:color="auto"/>
              <w:left w:val="nil"/>
              <w:bottom w:val="nil"/>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28" w:type="pct"/>
            <w:tcBorders>
              <w:top w:val="double" w:sz="6" w:space="0" w:color="auto"/>
              <w:left w:val="double" w:sz="6" w:space="0" w:color="auto"/>
              <w:bottom w:val="nil"/>
              <w:right w:val="double" w:sz="6" w:space="0" w:color="auto"/>
            </w:tcBorders>
            <w:shd w:val="clear" w:color="auto" w:fill="auto"/>
            <w:noWrap/>
            <w:vAlign w:val="bottom"/>
          </w:tcPr>
          <w:p w:rsidR="002542BD" w:rsidRPr="002542BD" w:rsidRDefault="007022D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w:t>
            </w:r>
          </w:p>
        </w:tc>
        <w:tc>
          <w:tcPr>
            <w:tcW w:w="680" w:type="pct"/>
            <w:tcBorders>
              <w:top w:val="double" w:sz="6" w:space="0" w:color="auto"/>
              <w:left w:val="nil"/>
              <w:bottom w:val="nil"/>
              <w:right w:val="double" w:sz="6" w:space="0" w:color="auto"/>
            </w:tcBorders>
            <w:shd w:val="clear" w:color="auto" w:fill="auto"/>
            <w:noWrap/>
            <w:vAlign w:val="bottom"/>
          </w:tcPr>
          <w:p w:rsidR="002542BD" w:rsidRPr="002542BD" w:rsidRDefault="0086683F"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2542BD" w:rsidRPr="002542BD">
              <w:rPr>
                <w:rFonts w:ascii="CG Times" w:eastAsia="Times New Roman" w:hAnsi="CG Times"/>
                <w:b/>
                <w:bCs/>
                <w:color w:val="000000"/>
                <w:sz w:val="16"/>
                <w:szCs w:val="16"/>
                <w:lang w:bidi="ar-SA"/>
              </w:rPr>
              <w:t>nime</w:t>
            </w:r>
          </w:p>
        </w:tc>
      </w:tr>
      <w:tr w:rsidR="00300C7B" w:rsidRPr="002542BD">
        <w:trPr>
          <w:trHeight w:val="162"/>
          <w:jc w:val="center"/>
        </w:trPr>
        <w:tc>
          <w:tcPr>
            <w:tcW w:w="208" w:type="pct"/>
            <w:tcBorders>
              <w:top w:val="nil"/>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504" w:type="pct"/>
            <w:tcBorders>
              <w:top w:val="nil"/>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Emri</w:t>
            </w:r>
          </w:p>
        </w:tc>
        <w:tc>
          <w:tcPr>
            <w:tcW w:w="352" w:type="pct"/>
            <w:tcBorders>
              <w:top w:val="nil"/>
              <w:left w:val="double" w:sz="6" w:space="0" w:color="auto"/>
              <w:bottom w:val="double" w:sz="6" w:space="0" w:color="auto"/>
              <w:right w:val="double" w:sz="6" w:space="0" w:color="auto"/>
            </w:tcBorders>
            <w:shd w:val="clear" w:color="auto" w:fill="auto"/>
            <w:noWrap/>
            <w:vAlign w:val="bottom"/>
          </w:tcPr>
          <w:p w:rsidR="002542BD" w:rsidRPr="002542BD" w:rsidRDefault="00170F32"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2542BD" w:rsidRPr="002542BD">
              <w:rPr>
                <w:rFonts w:ascii="CG Times" w:eastAsia="Times New Roman" w:hAnsi="CG Times"/>
                <w:b/>
                <w:bCs/>
                <w:color w:val="000000"/>
                <w:sz w:val="16"/>
                <w:szCs w:val="16"/>
                <w:lang w:bidi="ar-SA"/>
              </w:rPr>
              <w:t>sia</w:t>
            </w:r>
          </w:p>
        </w:tc>
        <w:tc>
          <w:tcPr>
            <w:tcW w:w="364"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Mbiemri</w:t>
            </w:r>
          </w:p>
        </w:tc>
        <w:tc>
          <w:tcPr>
            <w:tcW w:w="332" w:type="pct"/>
            <w:tcBorders>
              <w:top w:val="nil"/>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50" w:type="pct"/>
            <w:tcBorders>
              <w:top w:val="nil"/>
              <w:left w:val="nil"/>
              <w:bottom w:val="double" w:sz="6" w:space="0" w:color="auto"/>
              <w:right w:val="nil"/>
            </w:tcBorders>
            <w:shd w:val="clear" w:color="auto" w:fill="auto"/>
            <w:noWrap/>
            <w:vAlign w:val="bottom"/>
          </w:tcPr>
          <w:p w:rsidR="002542BD" w:rsidRPr="002542BD" w:rsidRDefault="001366E1"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pas</w:t>
            </w:r>
            <w:r>
              <w:rPr>
                <w:rFonts w:ascii="CG Times" w:eastAsia="Times New Roman" w:hAnsi="CG Times"/>
                <w:b/>
                <w:bCs/>
                <w:color w:val="000000"/>
                <w:sz w:val="16"/>
                <w:szCs w:val="16"/>
                <w:lang w:bidi="ar-SA"/>
              </w:rPr>
              <w:t>.</w:t>
            </w:r>
          </w:p>
        </w:tc>
        <w:tc>
          <w:tcPr>
            <w:tcW w:w="324" w:type="pct"/>
            <w:tcBorders>
              <w:top w:val="double" w:sz="6" w:space="0" w:color="auto"/>
              <w:left w:val="double" w:sz="6" w:space="0" w:color="auto"/>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Sip.m</w:t>
            </w:r>
            <w:r w:rsidRPr="007022D5">
              <w:rPr>
                <w:rFonts w:ascii="CG Times" w:eastAsia="Times New Roman" w:hAnsi="CG Times"/>
                <w:b/>
                <w:bCs/>
                <w:color w:val="000000"/>
                <w:sz w:val="16"/>
                <w:szCs w:val="16"/>
                <w:vertAlign w:val="superscript"/>
                <w:lang w:bidi="ar-SA"/>
              </w:rPr>
              <w:t>2</w:t>
            </w:r>
          </w:p>
        </w:tc>
        <w:tc>
          <w:tcPr>
            <w:tcW w:w="26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7022D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2542BD">
              <w:rPr>
                <w:rFonts w:ascii="CG Times" w:eastAsia="Times New Roman" w:hAnsi="CG Times"/>
                <w:b/>
                <w:bCs/>
                <w:color w:val="000000"/>
                <w:sz w:val="16"/>
                <w:szCs w:val="16"/>
                <w:lang w:bidi="ar-SA"/>
              </w:rPr>
              <w:t>mimi</w:t>
            </w:r>
          </w:p>
        </w:tc>
        <w:tc>
          <w:tcPr>
            <w:tcW w:w="397" w:type="pct"/>
            <w:tcBorders>
              <w:top w:val="double" w:sz="6" w:space="0" w:color="auto"/>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Vlera</w:t>
            </w:r>
          </w:p>
        </w:tc>
        <w:tc>
          <w:tcPr>
            <w:tcW w:w="302"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Sip.</w:t>
            </w:r>
            <w:r w:rsidR="007022D5" w:rsidRPr="002542BD">
              <w:rPr>
                <w:rFonts w:ascii="CG Times" w:eastAsia="Times New Roman" w:hAnsi="CG Times"/>
                <w:b/>
                <w:bCs/>
                <w:color w:val="000000"/>
                <w:sz w:val="16"/>
                <w:szCs w:val="16"/>
                <w:lang w:bidi="ar-SA"/>
              </w:rPr>
              <w:t xml:space="preserve"> m</w:t>
            </w:r>
            <w:r w:rsidR="007022D5" w:rsidRPr="007022D5">
              <w:rPr>
                <w:rFonts w:ascii="CG Times" w:eastAsia="Times New Roman" w:hAnsi="CG Times"/>
                <w:b/>
                <w:bCs/>
                <w:color w:val="000000"/>
                <w:sz w:val="16"/>
                <w:szCs w:val="16"/>
                <w:vertAlign w:val="superscript"/>
                <w:lang w:bidi="ar-SA"/>
              </w:rPr>
              <w:t>2</w:t>
            </w:r>
          </w:p>
        </w:tc>
        <w:tc>
          <w:tcPr>
            <w:tcW w:w="2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7022D5"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2542BD" w:rsidRPr="002542BD">
              <w:rPr>
                <w:rFonts w:ascii="CG Times" w:eastAsia="Times New Roman" w:hAnsi="CG Times"/>
                <w:b/>
                <w:bCs/>
                <w:color w:val="000000"/>
                <w:sz w:val="16"/>
                <w:szCs w:val="16"/>
                <w:lang w:bidi="ar-SA"/>
              </w:rPr>
              <w:t>mimi</w:t>
            </w:r>
          </w:p>
        </w:tc>
        <w:tc>
          <w:tcPr>
            <w:tcW w:w="299" w:type="pct"/>
            <w:tcBorders>
              <w:top w:val="double" w:sz="6" w:space="0" w:color="auto"/>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Vlera</w:t>
            </w:r>
          </w:p>
        </w:tc>
        <w:tc>
          <w:tcPr>
            <w:tcW w:w="328" w:type="pct"/>
            <w:tcBorders>
              <w:top w:val="nil"/>
              <w:left w:val="nil"/>
              <w:bottom w:val="double" w:sz="6" w:space="0" w:color="auto"/>
              <w:right w:val="double" w:sz="6" w:space="0" w:color="auto"/>
            </w:tcBorders>
            <w:shd w:val="clear" w:color="auto" w:fill="auto"/>
            <w:noWrap/>
            <w:vAlign w:val="bottom"/>
          </w:tcPr>
          <w:p w:rsidR="002542BD" w:rsidRPr="002542BD" w:rsidRDefault="007022D5"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lek</w:t>
            </w:r>
            <w:r>
              <w:rPr>
                <w:rFonts w:ascii="CG Times" w:eastAsia="Times New Roman" w:hAnsi="CG Times"/>
                <w:b/>
                <w:bCs/>
                <w:color w:val="000000"/>
                <w:sz w:val="16"/>
                <w:szCs w:val="16"/>
                <w:lang w:bidi="ar-SA"/>
              </w:rPr>
              <w:t>ë</w:t>
            </w:r>
          </w:p>
        </w:tc>
        <w:tc>
          <w:tcPr>
            <w:tcW w:w="680" w:type="pct"/>
            <w:tcBorders>
              <w:top w:val="nil"/>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r>
      <w:tr w:rsidR="00300C7B" w:rsidRPr="002542BD">
        <w:trPr>
          <w:trHeight w:val="162"/>
          <w:jc w:val="center"/>
        </w:trPr>
        <w:tc>
          <w:tcPr>
            <w:tcW w:w="20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F97A60">
            <w:pPr>
              <w:widowControl w:val="0"/>
              <w:spacing w:after="0" w:line="240" w:lineRule="auto"/>
              <w:jc w:val="both"/>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1</w:t>
            </w:r>
          </w:p>
        </w:tc>
        <w:tc>
          <w:tcPr>
            <w:tcW w:w="50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Dilaver</w:t>
            </w:r>
          </w:p>
        </w:tc>
        <w:tc>
          <w:tcPr>
            <w:tcW w:w="35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Hasan</w:t>
            </w:r>
          </w:p>
        </w:tc>
        <w:tc>
          <w:tcPr>
            <w:tcW w:w="36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Kociaj</w:t>
            </w:r>
          </w:p>
        </w:tc>
        <w:tc>
          <w:tcPr>
            <w:tcW w:w="33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1135</w:t>
            </w:r>
          </w:p>
        </w:tc>
        <w:tc>
          <w:tcPr>
            <w:tcW w:w="35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336/8</w:t>
            </w:r>
          </w:p>
        </w:tc>
        <w:tc>
          <w:tcPr>
            <w:tcW w:w="32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477</w:t>
            </w:r>
          </w:p>
        </w:tc>
        <w:tc>
          <w:tcPr>
            <w:tcW w:w="265"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523</w:t>
            </w:r>
          </w:p>
        </w:tc>
        <w:tc>
          <w:tcPr>
            <w:tcW w:w="397"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249471</w:t>
            </w:r>
          </w:p>
        </w:tc>
        <w:tc>
          <w:tcPr>
            <w:tcW w:w="302"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299"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249471</w:t>
            </w:r>
          </w:p>
        </w:tc>
        <w:tc>
          <w:tcPr>
            <w:tcW w:w="68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Konfirmuar nga ZRPP</w:t>
            </w:r>
          </w:p>
        </w:tc>
      </w:tr>
      <w:tr w:rsidR="00300C7B" w:rsidRPr="002542BD">
        <w:trPr>
          <w:trHeight w:val="162"/>
          <w:jc w:val="center"/>
        </w:trPr>
        <w:tc>
          <w:tcPr>
            <w:tcW w:w="20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F97A60">
            <w:pPr>
              <w:widowControl w:val="0"/>
              <w:spacing w:after="0" w:line="240" w:lineRule="auto"/>
              <w:jc w:val="both"/>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w:t>
            </w:r>
          </w:p>
        </w:tc>
        <w:tc>
          <w:tcPr>
            <w:tcW w:w="50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Flamur</w:t>
            </w:r>
          </w:p>
        </w:tc>
        <w:tc>
          <w:tcPr>
            <w:tcW w:w="35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Veledin</w:t>
            </w:r>
          </w:p>
        </w:tc>
        <w:tc>
          <w:tcPr>
            <w:tcW w:w="36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Shehaj</w:t>
            </w:r>
          </w:p>
        </w:tc>
        <w:tc>
          <w:tcPr>
            <w:tcW w:w="33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1135</w:t>
            </w:r>
          </w:p>
        </w:tc>
        <w:tc>
          <w:tcPr>
            <w:tcW w:w="35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256/3</w:t>
            </w:r>
          </w:p>
        </w:tc>
        <w:tc>
          <w:tcPr>
            <w:tcW w:w="32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265"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97"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02"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300</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674</w:t>
            </w:r>
          </w:p>
        </w:tc>
        <w:tc>
          <w:tcPr>
            <w:tcW w:w="299"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202200</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202200</w:t>
            </w:r>
          </w:p>
        </w:tc>
        <w:tc>
          <w:tcPr>
            <w:tcW w:w="68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Konfirmuar nga ZRPP</w:t>
            </w:r>
          </w:p>
        </w:tc>
      </w:tr>
      <w:tr w:rsidR="00300C7B" w:rsidRPr="002542BD">
        <w:trPr>
          <w:trHeight w:val="162"/>
          <w:jc w:val="center"/>
        </w:trPr>
        <w:tc>
          <w:tcPr>
            <w:tcW w:w="20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F97A60">
            <w:pPr>
              <w:widowControl w:val="0"/>
              <w:spacing w:after="0" w:line="240" w:lineRule="auto"/>
              <w:jc w:val="both"/>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3</w:t>
            </w:r>
          </w:p>
        </w:tc>
        <w:tc>
          <w:tcPr>
            <w:tcW w:w="50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Muharrem</w:t>
            </w:r>
          </w:p>
        </w:tc>
        <w:tc>
          <w:tcPr>
            <w:tcW w:w="35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Tefik</w:t>
            </w:r>
          </w:p>
        </w:tc>
        <w:tc>
          <w:tcPr>
            <w:tcW w:w="36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Lilaj</w:t>
            </w:r>
          </w:p>
        </w:tc>
        <w:tc>
          <w:tcPr>
            <w:tcW w:w="332"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1135</w:t>
            </w:r>
          </w:p>
        </w:tc>
        <w:tc>
          <w:tcPr>
            <w:tcW w:w="35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47/4</w:t>
            </w:r>
          </w:p>
        </w:tc>
        <w:tc>
          <w:tcPr>
            <w:tcW w:w="324"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775</w:t>
            </w:r>
          </w:p>
        </w:tc>
        <w:tc>
          <w:tcPr>
            <w:tcW w:w="265"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523</w:t>
            </w:r>
          </w:p>
        </w:tc>
        <w:tc>
          <w:tcPr>
            <w:tcW w:w="397"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405325</w:t>
            </w:r>
          </w:p>
        </w:tc>
        <w:tc>
          <w:tcPr>
            <w:tcW w:w="302"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296"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299" w:type="pct"/>
            <w:tcBorders>
              <w:top w:val="nil"/>
              <w:left w:val="nil"/>
              <w:bottom w:val="single" w:sz="4"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405325</w:t>
            </w:r>
          </w:p>
        </w:tc>
        <w:tc>
          <w:tcPr>
            <w:tcW w:w="680" w:type="pct"/>
            <w:tcBorders>
              <w:top w:val="nil"/>
              <w:left w:val="nil"/>
              <w:bottom w:val="single" w:sz="4"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Konfirmuar nga ZRPP</w:t>
            </w:r>
          </w:p>
        </w:tc>
      </w:tr>
      <w:tr w:rsidR="00300C7B" w:rsidRPr="002542BD">
        <w:trPr>
          <w:trHeight w:val="162"/>
          <w:jc w:val="center"/>
        </w:trPr>
        <w:tc>
          <w:tcPr>
            <w:tcW w:w="208"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504"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352"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TOTALI</w:t>
            </w:r>
          </w:p>
        </w:tc>
        <w:tc>
          <w:tcPr>
            <w:tcW w:w="364"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32"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50" w:type="pct"/>
            <w:tcBorders>
              <w:top w:val="double" w:sz="6" w:space="0" w:color="auto"/>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center"/>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24"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1252</w:t>
            </w:r>
          </w:p>
        </w:tc>
        <w:tc>
          <w:tcPr>
            <w:tcW w:w="265"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c>
          <w:tcPr>
            <w:tcW w:w="397" w:type="pct"/>
            <w:tcBorders>
              <w:top w:val="double" w:sz="6" w:space="0" w:color="auto"/>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654796</w:t>
            </w:r>
          </w:p>
        </w:tc>
        <w:tc>
          <w:tcPr>
            <w:tcW w:w="302"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300</w:t>
            </w:r>
          </w:p>
        </w:tc>
        <w:tc>
          <w:tcPr>
            <w:tcW w:w="296"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 </w:t>
            </w:r>
          </w:p>
        </w:tc>
        <w:tc>
          <w:tcPr>
            <w:tcW w:w="299" w:type="pct"/>
            <w:tcBorders>
              <w:top w:val="double" w:sz="6" w:space="0" w:color="auto"/>
              <w:left w:val="nil"/>
              <w:bottom w:val="double" w:sz="6" w:space="0" w:color="auto"/>
              <w:right w:val="nil"/>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202200</w:t>
            </w:r>
          </w:p>
        </w:tc>
        <w:tc>
          <w:tcPr>
            <w:tcW w:w="328"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jc w:val="right"/>
              <w:rPr>
                <w:rFonts w:ascii="CG Times" w:eastAsia="Times New Roman" w:hAnsi="CG Times"/>
                <w:b/>
                <w:bCs/>
                <w:color w:val="000000"/>
                <w:sz w:val="16"/>
                <w:szCs w:val="16"/>
                <w:lang w:bidi="ar-SA"/>
              </w:rPr>
            </w:pPr>
            <w:r w:rsidRPr="002542BD">
              <w:rPr>
                <w:rFonts w:ascii="CG Times" w:eastAsia="Times New Roman" w:hAnsi="CG Times"/>
                <w:b/>
                <w:bCs/>
                <w:color w:val="000000"/>
                <w:sz w:val="16"/>
                <w:szCs w:val="16"/>
                <w:lang w:bidi="ar-SA"/>
              </w:rPr>
              <w:t>856996</w:t>
            </w:r>
          </w:p>
        </w:tc>
        <w:tc>
          <w:tcPr>
            <w:tcW w:w="680" w:type="pct"/>
            <w:tcBorders>
              <w:top w:val="double" w:sz="6" w:space="0" w:color="auto"/>
              <w:left w:val="nil"/>
              <w:bottom w:val="double" w:sz="6" w:space="0" w:color="auto"/>
              <w:right w:val="double" w:sz="6" w:space="0" w:color="auto"/>
            </w:tcBorders>
            <w:shd w:val="clear" w:color="auto" w:fill="auto"/>
            <w:noWrap/>
            <w:vAlign w:val="bottom"/>
          </w:tcPr>
          <w:p w:rsidR="002542BD" w:rsidRPr="002542BD" w:rsidRDefault="002542BD" w:rsidP="00AD59BB">
            <w:pPr>
              <w:widowControl w:val="0"/>
              <w:spacing w:after="0" w:line="240" w:lineRule="auto"/>
              <w:rPr>
                <w:rFonts w:ascii="CG Times" w:eastAsia="Times New Roman" w:hAnsi="CG Times"/>
                <w:color w:val="000000"/>
                <w:sz w:val="16"/>
                <w:szCs w:val="16"/>
                <w:lang w:bidi="ar-SA"/>
              </w:rPr>
            </w:pPr>
            <w:r w:rsidRPr="002542BD">
              <w:rPr>
                <w:rFonts w:ascii="CG Times" w:eastAsia="Times New Roman" w:hAnsi="CG Times"/>
                <w:color w:val="000000"/>
                <w:sz w:val="16"/>
                <w:szCs w:val="16"/>
                <w:lang w:bidi="ar-SA"/>
              </w:rPr>
              <w:t> </w:t>
            </w:r>
          </w:p>
        </w:tc>
      </w:tr>
    </w:tbl>
    <w:p w:rsidR="002542BD" w:rsidRDefault="002542BD" w:rsidP="00AD59BB">
      <w:pPr>
        <w:pStyle w:val="Akti"/>
        <w:keepNext w:val="0"/>
      </w:pPr>
    </w:p>
    <w:p w:rsidR="002542BD" w:rsidRDefault="002542BD" w:rsidP="00300C7B">
      <w:pPr>
        <w:pStyle w:val="Akti"/>
        <w:keepNext w:val="0"/>
        <w:jc w:val="left"/>
      </w:pPr>
    </w:p>
    <w:p w:rsidR="00182FB7" w:rsidRDefault="00182FB7" w:rsidP="00300C7B">
      <w:pPr>
        <w:pStyle w:val="Akti"/>
        <w:keepNext w:val="0"/>
        <w:jc w:val="left"/>
      </w:pPr>
    </w:p>
    <w:tbl>
      <w:tblPr>
        <w:tblW w:w="3434" w:type="pct"/>
        <w:jc w:val="center"/>
        <w:tblLook w:val="0000" w:firstRow="0" w:lastRow="0" w:firstColumn="0" w:lastColumn="0" w:noHBand="0" w:noVBand="0"/>
      </w:tblPr>
      <w:tblGrid>
        <w:gridCol w:w="455"/>
        <w:gridCol w:w="888"/>
        <w:gridCol w:w="588"/>
        <w:gridCol w:w="310"/>
        <w:gridCol w:w="1253"/>
        <w:gridCol w:w="556"/>
        <w:gridCol w:w="1126"/>
        <w:gridCol w:w="902"/>
        <w:gridCol w:w="1041"/>
        <w:gridCol w:w="932"/>
        <w:gridCol w:w="1715"/>
      </w:tblGrid>
      <w:tr w:rsidR="003B3045" w:rsidRPr="006D6700">
        <w:trPr>
          <w:trHeight w:val="162"/>
          <w:jc w:val="center"/>
        </w:trPr>
        <w:tc>
          <w:tcPr>
            <w:tcW w:w="5000" w:type="pct"/>
            <w:gridSpan w:val="11"/>
            <w:tcBorders>
              <w:top w:val="nil"/>
              <w:left w:val="nil"/>
              <w:bottom w:val="nil"/>
              <w:right w:val="nil"/>
            </w:tcBorders>
            <w:shd w:val="clear" w:color="auto" w:fill="auto"/>
            <w:noWrap/>
            <w:vAlign w:val="bottom"/>
          </w:tcPr>
          <w:p w:rsidR="003B3045" w:rsidRPr="006D6700" w:rsidRDefault="00170F32" w:rsidP="00AD59BB">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3B3045" w:rsidRPr="004733AE">
        <w:trPr>
          <w:trHeight w:val="162"/>
          <w:jc w:val="center"/>
        </w:trPr>
        <w:tc>
          <w:tcPr>
            <w:tcW w:w="5000" w:type="pct"/>
            <w:gridSpan w:val="11"/>
            <w:tcBorders>
              <w:top w:val="nil"/>
              <w:left w:val="nil"/>
              <w:bottom w:val="nil"/>
              <w:right w:val="nil"/>
            </w:tcBorders>
            <w:shd w:val="clear" w:color="auto" w:fill="auto"/>
            <w:noWrap/>
            <w:vAlign w:val="bottom"/>
          </w:tcPr>
          <w:p w:rsidR="003B3045" w:rsidRPr="004733AE" w:rsidRDefault="00170F32"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b/>
                <w:bCs/>
                <w:color w:val="000000"/>
                <w:sz w:val="16"/>
                <w:szCs w:val="16"/>
                <w:lang w:bidi="ar-SA"/>
              </w:rPr>
              <w:t>Rrethi</w:t>
            </w:r>
            <w:r w:rsidR="003B3045" w:rsidRPr="004733AE">
              <w:rPr>
                <w:rFonts w:ascii="CG Times" w:eastAsia="Times New Roman" w:hAnsi="CG Times"/>
                <w:b/>
                <w:bCs/>
                <w:color w:val="000000"/>
                <w:sz w:val="16"/>
                <w:szCs w:val="16"/>
                <w:lang w:bidi="ar-SA"/>
              </w:rPr>
              <w:t>:  Tepelen</w:t>
            </w:r>
            <w:r>
              <w:rPr>
                <w:rFonts w:ascii="CG Times" w:eastAsia="Times New Roman" w:hAnsi="CG Times"/>
                <w:b/>
                <w:bCs/>
                <w:color w:val="000000"/>
                <w:sz w:val="16"/>
                <w:szCs w:val="16"/>
                <w:lang w:bidi="ar-SA"/>
              </w:rPr>
              <w:t>ë</w:t>
            </w:r>
          </w:p>
        </w:tc>
      </w:tr>
      <w:tr w:rsidR="003B3045" w:rsidRPr="004733AE">
        <w:trPr>
          <w:trHeight w:val="162"/>
          <w:jc w:val="center"/>
        </w:trPr>
        <w:tc>
          <w:tcPr>
            <w:tcW w:w="5000" w:type="pct"/>
            <w:gridSpan w:val="11"/>
            <w:tcBorders>
              <w:top w:val="nil"/>
              <w:left w:val="nil"/>
              <w:bottom w:val="nil"/>
              <w:right w:val="nil"/>
            </w:tcBorders>
            <w:shd w:val="clear" w:color="auto" w:fill="auto"/>
            <w:noWrap/>
            <w:vAlign w:val="bottom"/>
          </w:tcPr>
          <w:p w:rsidR="003B3045" w:rsidRPr="004733AE" w:rsidRDefault="003B3045"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b/>
                <w:bCs/>
                <w:color w:val="000000"/>
                <w:sz w:val="16"/>
                <w:szCs w:val="16"/>
                <w:lang w:bidi="ar-SA"/>
              </w:rPr>
              <w:t xml:space="preserve">Qarku: </w:t>
            </w:r>
          </w:p>
        </w:tc>
      </w:tr>
      <w:tr w:rsidR="003B3045" w:rsidRPr="004733AE">
        <w:trPr>
          <w:trHeight w:val="162"/>
          <w:jc w:val="center"/>
        </w:trPr>
        <w:tc>
          <w:tcPr>
            <w:tcW w:w="5000" w:type="pct"/>
            <w:gridSpan w:val="11"/>
            <w:tcBorders>
              <w:top w:val="nil"/>
              <w:left w:val="nil"/>
              <w:bottom w:val="nil"/>
              <w:right w:val="nil"/>
            </w:tcBorders>
            <w:shd w:val="clear" w:color="auto" w:fill="auto"/>
            <w:noWrap/>
            <w:vAlign w:val="bottom"/>
          </w:tcPr>
          <w:p w:rsidR="003B3045" w:rsidRPr="004733AE" w:rsidRDefault="00170F32"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Komuna: Krahë</w:t>
            </w:r>
            <w:r w:rsidR="003B3045" w:rsidRPr="004733AE">
              <w:rPr>
                <w:rFonts w:ascii="CG Times" w:eastAsia="Times New Roman" w:hAnsi="CG Times"/>
                <w:b/>
                <w:bCs/>
                <w:color w:val="000000"/>
                <w:sz w:val="16"/>
                <w:szCs w:val="16"/>
                <w:lang w:bidi="ar-SA"/>
              </w:rPr>
              <w:t>s             Fshati:</w:t>
            </w:r>
            <w:r>
              <w:rPr>
                <w:rFonts w:ascii="CG Times" w:eastAsia="Times New Roman" w:hAnsi="CG Times"/>
                <w:b/>
                <w:bCs/>
                <w:color w:val="000000"/>
                <w:sz w:val="16"/>
                <w:szCs w:val="16"/>
                <w:lang w:bidi="ar-SA"/>
              </w:rPr>
              <w:t xml:space="preserve"> Krahës i Sipë</w:t>
            </w:r>
            <w:r w:rsidR="003B3045" w:rsidRPr="004733AE">
              <w:rPr>
                <w:rFonts w:ascii="CG Times" w:eastAsia="Times New Roman" w:hAnsi="CG Times"/>
                <w:b/>
                <w:bCs/>
                <w:color w:val="000000"/>
                <w:sz w:val="16"/>
                <w:szCs w:val="16"/>
                <w:lang w:bidi="ar-SA"/>
              </w:rPr>
              <w:t>rm</w:t>
            </w:r>
          </w:p>
        </w:tc>
      </w:tr>
      <w:tr w:rsidR="004733AE" w:rsidRPr="004733AE">
        <w:trPr>
          <w:trHeight w:val="162"/>
          <w:jc w:val="center"/>
        </w:trPr>
        <w:tc>
          <w:tcPr>
            <w:tcW w:w="233"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p>
        </w:tc>
        <w:tc>
          <w:tcPr>
            <w:tcW w:w="633" w:type="pct"/>
            <w:gridSpan w:val="2"/>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133"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663"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306"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598"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483"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554"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498"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p>
        </w:tc>
        <w:tc>
          <w:tcPr>
            <w:tcW w:w="899"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p>
        </w:tc>
      </w:tr>
      <w:tr w:rsidR="004733AE" w:rsidRPr="004733AE">
        <w:trPr>
          <w:trHeight w:val="162"/>
          <w:jc w:val="center"/>
        </w:trPr>
        <w:tc>
          <w:tcPr>
            <w:tcW w:w="233" w:type="pct"/>
            <w:tcBorders>
              <w:top w:val="double" w:sz="6" w:space="0" w:color="auto"/>
              <w:left w:val="double" w:sz="6" w:space="0" w:color="auto"/>
              <w:bottom w:val="nil"/>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Nr.</w:t>
            </w:r>
          </w:p>
        </w:tc>
        <w:tc>
          <w:tcPr>
            <w:tcW w:w="766" w:type="pct"/>
            <w:gridSpan w:val="3"/>
            <w:tcBorders>
              <w:top w:val="double" w:sz="6" w:space="0" w:color="auto"/>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xml:space="preserve">                      Pronari</w:t>
            </w:r>
          </w:p>
        </w:tc>
        <w:tc>
          <w:tcPr>
            <w:tcW w:w="663" w:type="pct"/>
            <w:tcBorders>
              <w:top w:val="double" w:sz="6" w:space="0" w:color="auto"/>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306" w:type="pct"/>
            <w:tcBorders>
              <w:top w:val="double" w:sz="6" w:space="0" w:color="auto"/>
              <w:left w:val="double" w:sz="6" w:space="0" w:color="auto"/>
              <w:bottom w:val="nil"/>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ZK</w:t>
            </w:r>
          </w:p>
        </w:tc>
        <w:tc>
          <w:tcPr>
            <w:tcW w:w="598" w:type="pct"/>
            <w:tcBorders>
              <w:top w:val="double" w:sz="6" w:space="0" w:color="auto"/>
              <w:left w:val="nil"/>
              <w:bottom w:val="nil"/>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Nr.</w:t>
            </w:r>
          </w:p>
        </w:tc>
        <w:tc>
          <w:tcPr>
            <w:tcW w:w="483" w:type="pct"/>
            <w:tcBorders>
              <w:top w:val="double" w:sz="6" w:space="0" w:color="auto"/>
              <w:left w:val="nil"/>
              <w:bottom w:val="nil"/>
              <w:right w:val="nil"/>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554" w:type="pct"/>
            <w:tcBorders>
              <w:top w:val="double" w:sz="6" w:space="0" w:color="auto"/>
              <w:left w:val="nil"/>
              <w:bottom w:val="nil"/>
              <w:right w:val="nil"/>
            </w:tcBorders>
            <w:shd w:val="clear" w:color="auto" w:fill="auto"/>
            <w:noWrap/>
            <w:vAlign w:val="bottom"/>
          </w:tcPr>
          <w:p w:rsidR="004733AE" w:rsidRPr="004733AE" w:rsidRDefault="00170F32"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498" w:type="pct"/>
            <w:tcBorders>
              <w:top w:val="double" w:sz="6" w:space="0" w:color="auto"/>
              <w:left w:val="nil"/>
              <w:bottom w:val="nil"/>
              <w:right w:val="nil"/>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899" w:type="pct"/>
            <w:tcBorders>
              <w:top w:val="double" w:sz="6" w:space="0" w:color="auto"/>
              <w:left w:val="double" w:sz="6" w:space="0" w:color="auto"/>
              <w:bottom w:val="nil"/>
              <w:right w:val="double" w:sz="6" w:space="0" w:color="auto"/>
            </w:tcBorders>
            <w:shd w:val="clear" w:color="auto" w:fill="auto"/>
            <w:noWrap/>
            <w:vAlign w:val="bottom"/>
          </w:tcPr>
          <w:p w:rsidR="004733AE" w:rsidRPr="004733AE" w:rsidRDefault="00170F32"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4733AE" w:rsidRPr="004733AE">
              <w:rPr>
                <w:rFonts w:ascii="CG Times" w:eastAsia="Times New Roman" w:hAnsi="CG Times"/>
                <w:b/>
                <w:bCs/>
                <w:color w:val="000000"/>
                <w:sz w:val="16"/>
                <w:szCs w:val="16"/>
                <w:lang w:bidi="ar-SA"/>
              </w:rPr>
              <w:t>nime</w:t>
            </w:r>
          </w:p>
        </w:tc>
      </w:tr>
      <w:tr w:rsidR="004733AE" w:rsidRPr="004733AE">
        <w:trPr>
          <w:trHeight w:val="162"/>
          <w:jc w:val="center"/>
        </w:trPr>
        <w:tc>
          <w:tcPr>
            <w:tcW w:w="233" w:type="pct"/>
            <w:tcBorders>
              <w:top w:val="nil"/>
              <w:left w:val="double" w:sz="6" w:space="0" w:color="auto"/>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381" w:type="pct"/>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Emri</w:t>
            </w:r>
          </w:p>
        </w:tc>
        <w:tc>
          <w:tcPr>
            <w:tcW w:w="385" w:type="pct"/>
            <w:gridSpan w:val="2"/>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170F32" w:rsidP="00AD59BB">
            <w:pPr>
              <w:widowControl w:val="0"/>
              <w:spacing w:after="0" w:line="240" w:lineRule="auto"/>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4733AE" w:rsidRPr="004733AE">
              <w:rPr>
                <w:rFonts w:ascii="CG Times" w:eastAsia="Times New Roman" w:hAnsi="CG Times"/>
                <w:b/>
                <w:bCs/>
                <w:color w:val="000000"/>
                <w:sz w:val="16"/>
                <w:szCs w:val="16"/>
                <w:lang w:bidi="ar-SA"/>
              </w:rPr>
              <w:t>sia</w:t>
            </w:r>
          </w:p>
        </w:tc>
        <w:tc>
          <w:tcPr>
            <w:tcW w:w="663" w:type="pct"/>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Mbiemri</w:t>
            </w:r>
          </w:p>
        </w:tc>
        <w:tc>
          <w:tcPr>
            <w:tcW w:w="306" w:type="pct"/>
            <w:tcBorders>
              <w:top w:val="nil"/>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598" w:type="pct"/>
            <w:tcBorders>
              <w:top w:val="nil"/>
              <w:left w:val="nil"/>
              <w:bottom w:val="double" w:sz="6" w:space="0" w:color="auto"/>
              <w:right w:val="double" w:sz="6" w:space="0" w:color="auto"/>
            </w:tcBorders>
            <w:shd w:val="clear" w:color="auto" w:fill="auto"/>
            <w:noWrap/>
            <w:vAlign w:val="bottom"/>
          </w:tcPr>
          <w:p w:rsidR="004733AE" w:rsidRPr="004733AE" w:rsidRDefault="001366E1"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pas</w:t>
            </w:r>
            <w:r>
              <w:rPr>
                <w:rFonts w:ascii="CG Times" w:eastAsia="Times New Roman" w:hAnsi="CG Times"/>
                <w:b/>
                <w:bCs/>
                <w:color w:val="000000"/>
                <w:sz w:val="16"/>
                <w:szCs w:val="16"/>
                <w:lang w:bidi="ar-SA"/>
              </w:rPr>
              <w:t>.</w:t>
            </w:r>
          </w:p>
        </w:tc>
        <w:tc>
          <w:tcPr>
            <w:tcW w:w="483" w:type="pct"/>
            <w:tcBorders>
              <w:top w:val="double" w:sz="6" w:space="0" w:color="auto"/>
              <w:left w:val="nil"/>
              <w:bottom w:val="double" w:sz="6" w:space="0" w:color="auto"/>
              <w:right w:val="nil"/>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Sip.m</w:t>
            </w:r>
            <w:r w:rsidRPr="00170F32">
              <w:rPr>
                <w:rFonts w:ascii="CG Times" w:eastAsia="Times New Roman" w:hAnsi="CG Times"/>
                <w:b/>
                <w:bCs/>
                <w:color w:val="000000"/>
                <w:sz w:val="16"/>
                <w:szCs w:val="16"/>
                <w:vertAlign w:val="superscript"/>
                <w:lang w:bidi="ar-SA"/>
              </w:rPr>
              <w:t>2</w:t>
            </w:r>
          </w:p>
        </w:tc>
        <w:tc>
          <w:tcPr>
            <w:tcW w:w="5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4733AE" w:rsidRPr="004733AE" w:rsidRDefault="00170F32"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4733AE" w:rsidRPr="004733AE">
              <w:rPr>
                <w:rFonts w:ascii="CG Times" w:eastAsia="Times New Roman" w:hAnsi="CG Times"/>
                <w:b/>
                <w:bCs/>
                <w:color w:val="000000"/>
                <w:sz w:val="16"/>
                <w:szCs w:val="16"/>
                <w:lang w:bidi="ar-SA"/>
              </w:rPr>
              <w:t>mimi</w:t>
            </w:r>
          </w:p>
        </w:tc>
        <w:tc>
          <w:tcPr>
            <w:tcW w:w="498" w:type="pct"/>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Vlera</w:t>
            </w:r>
          </w:p>
        </w:tc>
        <w:tc>
          <w:tcPr>
            <w:tcW w:w="899" w:type="pct"/>
            <w:tcBorders>
              <w:top w:val="nil"/>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Feta</w:t>
            </w:r>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Gjysh</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Shyti</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232/3</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136</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37808</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Feta</w:t>
            </w:r>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Shyti</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232/5</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132</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36696</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3</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Feta</w:t>
            </w:r>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Shyti</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232/25</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387</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107586</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4</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Flatun</w:t>
            </w:r>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Shyti</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232/9</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168</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46704</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5</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smartTag w:uri="urn:schemas-microsoft-com:office:smarttags" w:element="City">
              <w:smartTag w:uri="urn:schemas-microsoft-com:office:smarttags" w:element="place">
                <w:r w:rsidRPr="004733AE">
                  <w:rPr>
                    <w:rFonts w:ascii="CG Times" w:eastAsia="Times New Roman" w:hAnsi="CG Times"/>
                    <w:color w:val="000000"/>
                    <w:sz w:val="16"/>
                    <w:szCs w:val="16"/>
                    <w:lang w:bidi="ar-SA"/>
                  </w:rPr>
                  <w:t>Adrian</w:t>
                </w:r>
              </w:smartTag>
            </w:smartTag>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sz w:val="16"/>
                <w:szCs w:val="16"/>
                <w:lang w:bidi="ar-SA"/>
              </w:rPr>
            </w:pPr>
            <w:r w:rsidRPr="004733AE">
              <w:rPr>
                <w:rFonts w:ascii="CG Times" w:eastAsia="Times New Roman" w:hAnsi="CG Times"/>
                <w:sz w:val="16"/>
                <w:szCs w:val="16"/>
                <w:lang w:bidi="ar-SA"/>
              </w:rPr>
              <w:t>Zitaj</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232/21</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434</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120652</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6</w:t>
            </w:r>
          </w:p>
        </w:tc>
        <w:tc>
          <w:tcPr>
            <w:tcW w:w="381"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Visar</w:t>
            </w:r>
          </w:p>
        </w:tc>
        <w:tc>
          <w:tcPr>
            <w:tcW w:w="385" w:type="pct"/>
            <w:gridSpan w:val="2"/>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sz w:val="16"/>
                <w:szCs w:val="16"/>
                <w:lang w:bidi="ar-SA"/>
              </w:rPr>
            </w:pPr>
            <w:r w:rsidRPr="004733AE">
              <w:rPr>
                <w:rFonts w:ascii="CG Times" w:eastAsia="Times New Roman" w:hAnsi="CG Times"/>
                <w:sz w:val="16"/>
                <w:szCs w:val="16"/>
                <w:lang w:bidi="ar-SA"/>
              </w:rPr>
              <w:t>Zitaj</w:t>
            </w:r>
          </w:p>
        </w:tc>
        <w:tc>
          <w:tcPr>
            <w:tcW w:w="306"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232/22</w:t>
            </w:r>
          </w:p>
        </w:tc>
        <w:tc>
          <w:tcPr>
            <w:tcW w:w="483" w:type="pct"/>
            <w:tcBorders>
              <w:top w:val="nil"/>
              <w:left w:val="nil"/>
              <w:bottom w:val="single" w:sz="4"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200</w:t>
            </w:r>
          </w:p>
        </w:tc>
        <w:tc>
          <w:tcPr>
            <w:tcW w:w="554"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single" w:sz="4"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55600</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F97A60">
            <w:pPr>
              <w:widowControl w:val="0"/>
              <w:spacing w:after="0" w:line="240" w:lineRule="auto"/>
              <w:jc w:val="both"/>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7</w:t>
            </w:r>
          </w:p>
        </w:tc>
        <w:tc>
          <w:tcPr>
            <w:tcW w:w="381" w:type="pct"/>
            <w:tcBorders>
              <w:top w:val="nil"/>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Qazim</w:t>
            </w:r>
          </w:p>
        </w:tc>
        <w:tc>
          <w:tcPr>
            <w:tcW w:w="385" w:type="pct"/>
            <w:gridSpan w:val="2"/>
            <w:tcBorders>
              <w:top w:val="nil"/>
              <w:left w:val="nil"/>
              <w:bottom w:val="nil"/>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663"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Zitaj</w:t>
            </w:r>
          </w:p>
        </w:tc>
        <w:tc>
          <w:tcPr>
            <w:tcW w:w="306" w:type="pct"/>
            <w:tcBorders>
              <w:top w:val="nil"/>
              <w:left w:val="double" w:sz="6" w:space="0" w:color="auto"/>
              <w:bottom w:val="nil"/>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2260</w:t>
            </w:r>
          </w:p>
        </w:tc>
        <w:tc>
          <w:tcPr>
            <w:tcW w:w="598" w:type="pct"/>
            <w:tcBorders>
              <w:top w:val="nil"/>
              <w:left w:val="nil"/>
              <w:bottom w:val="nil"/>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232/23</w:t>
            </w:r>
          </w:p>
        </w:tc>
        <w:tc>
          <w:tcPr>
            <w:tcW w:w="483" w:type="pct"/>
            <w:tcBorders>
              <w:top w:val="nil"/>
              <w:left w:val="nil"/>
              <w:bottom w:val="nil"/>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187</w:t>
            </w:r>
          </w:p>
        </w:tc>
        <w:tc>
          <w:tcPr>
            <w:tcW w:w="554" w:type="pct"/>
            <w:tcBorders>
              <w:top w:val="nil"/>
              <w:left w:val="double" w:sz="6" w:space="0" w:color="auto"/>
              <w:bottom w:val="nil"/>
              <w:right w:val="double" w:sz="6" w:space="0" w:color="auto"/>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278</w:t>
            </w:r>
          </w:p>
        </w:tc>
        <w:tc>
          <w:tcPr>
            <w:tcW w:w="498" w:type="pct"/>
            <w:tcBorders>
              <w:top w:val="nil"/>
              <w:left w:val="nil"/>
              <w:bottom w:val="nil"/>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51986</w:t>
            </w:r>
          </w:p>
        </w:tc>
        <w:tc>
          <w:tcPr>
            <w:tcW w:w="899" w:type="pct"/>
            <w:tcBorders>
              <w:top w:val="nil"/>
              <w:left w:val="double" w:sz="6" w:space="0" w:color="auto"/>
              <w:bottom w:val="single" w:sz="4"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Konfirmuar nga ZRPP</w:t>
            </w:r>
          </w:p>
        </w:tc>
      </w:tr>
      <w:tr w:rsidR="004733AE" w:rsidRPr="004733AE">
        <w:trPr>
          <w:trHeight w:val="162"/>
          <w:jc w:val="center"/>
        </w:trPr>
        <w:tc>
          <w:tcPr>
            <w:tcW w:w="233" w:type="pct"/>
            <w:tcBorders>
              <w:top w:val="double" w:sz="6" w:space="0" w:color="auto"/>
              <w:left w:val="double" w:sz="6" w:space="0" w:color="auto"/>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c>
          <w:tcPr>
            <w:tcW w:w="381" w:type="pct"/>
            <w:tcBorders>
              <w:top w:val="nil"/>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385" w:type="pct"/>
            <w:gridSpan w:val="2"/>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TOTALI</w:t>
            </w:r>
          </w:p>
        </w:tc>
        <w:tc>
          <w:tcPr>
            <w:tcW w:w="663" w:type="pct"/>
            <w:tcBorders>
              <w:top w:val="double" w:sz="6" w:space="0" w:color="auto"/>
              <w:left w:val="nil"/>
              <w:bottom w:val="double" w:sz="6" w:space="0" w:color="auto"/>
              <w:right w:val="nil"/>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306" w:type="pct"/>
            <w:tcBorders>
              <w:top w:val="double" w:sz="6" w:space="0" w:color="auto"/>
              <w:left w:val="double" w:sz="6" w:space="0" w:color="auto"/>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598" w:type="pct"/>
            <w:tcBorders>
              <w:top w:val="double" w:sz="6" w:space="0" w:color="auto"/>
              <w:left w:val="nil"/>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483" w:type="pct"/>
            <w:tcBorders>
              <w:top w:val="double" w:sz="6" w:space="0" w:color="auto"/>
              <w:left w:val="nil"/>
              <w:bottom w:val="double" w:sz="6" w:space="0" w:color="auto"/>
              <w:right w:val="nil"/>
            </w:tcBorders>
            <w:shd w:val="clear" w:color="auto" w:fill="auto"/>
            <w:noWrap/>
            <w:vAlign w:val="bottom"/>
          </w:tcPr>
          <w:p w:rsidR="004733AE" w:rsidRPr="004733AE" w:rsidRDefault="004733AE" w:rsidP="00451F2E">
            <w:pPr>
              <w:widowControl w:val="0"/>
              <w:spacing w:after="0" w:line="240" w:lineRule="auto"/>
              <w:jc w:val="center"/>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1644</w:t>
            </w:r>
          </w:p>
        </w:tc>
        <w:tc>
          <w:tcPr>
            <w:tcW w:w="554" w:type="pct"/>
            <w:tcBorders>
              <w:top w:val="double" w:sz="6" w:space="0" w:color="auto"/>
              <w:left w:val="double" w:sz="6" w:space="0" w:color="auto"/>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 </w:t>
            </w:r>
          </w:p>
        </w:tc>
        <w:tc>
          <w:tcPr>
            <w:tcW w:w="498" w:type="pct"/>
            <w:tcBorders>
              <w:top w:val="double" w:sz="6" w:space="0" w:color="auto"/>
              <w:left w:val="nil"/>
              <w:bottom w:val="double" w:sz="6" w:space="0" w:color="auto"/>
              <w:right w:val="nil"/>
            </w:tcBorders>
            <w:shd w:val="clear" w:color="auto" w:fill="auto"/>
            <w:noWrap/>
            <w:vAlign w:val="bottom"/>
          </w:tcPr>
          <w:p w:rsidR="004733AE" w:rsidRPr="004733AE" w:rsidRDefault="004733AE" w:rsidP="00AD59BB">
            <w:pPr>
              <w:widowControl w:val="0"/>
              <w:spacing w:after="0" w:line="240" w:lineRule="auto"/>
              <w:jc w:val="right"/>
              <w:rPr>
                <w:rFonts w:ascii="CG Times" w:eastAsia="Times New Roman" w:hAnsi="CG Times"/>
                <w:b/>
                <w:bCs/>
                <w:color w:val="000000"/>
                <w:sz w:val="16"/>
                <w:szCs w:val="16"/>
                <w:lang w:bidi="ar-SA"/>
              </w:rPr>
            </w:pPr>
            <w:r w:rsidRPr="004733AE">
              <w:rPr>
                <w:rFonts w:ascii="CG Times" w:eastAsia="Times New Roman" w:hAnsi="CG Times"/>
                <w:b/>
                <w:bCs/>
                <w:color w:val="000000"/>
                <w:sz w:val="16"/>
                <w:szCs w:val="16"/>
                <w:lang w:bidi="ar-SA"/>
              </w:rPr>
              <w:t>457032</w:t>
            </w:r>
          </w:p>
        </w:tc>
        <w:tc>
          <w:tcPr>
            <w:tcW w:w="899" w:type="pct"/>
            <w:tcBorders>
              <w:top w:val="double" w:sz="6" w:space="0" w:color="auto"/>
              <w:left w:val="double" w:sz="6" w:space="0" w:color="auto"/>
              <w:bottom w:val="double" w:sz="6" w:space="0" w:color="auto"/>
              <w:right w:val="double" w:sz="6" w:space="0" w:color="auto"/>
            </w:tcBorders>
            <w:shd w:val="clear" w:color="auto" w:fill="auto"/>
            <w:noWrap/>
            <w:vAlign w:val="bottom"/>
          </w:tcPr>
          <w:p w:rsidR="004733AE" w:rsidRPr="004733AE" w:rsidRDefault="004733AE" w:rsidP="00AD59BB">
            <w:pPr>
              <w:widowControl w:val="0"/>
              <w:spacing w:after="0" w:line="240" w:lineRule="auto"/>
              <w:rPr>
                <w:rFonts w:ascii="CG Times" w:eastAsia="Times New Roman" w:hAnsi="CG Times"/>
                <w:color w:val="000000"/>
                <w:sz w:val="16"/>
                <w:szCs w:val="16"/>
                <w:lang w:bidi="ar-SA"/>
              </w:rPr>
            </w:pPr>
            <w:r w:rsidRPr="004733AE">
              <w:rPr>
                <w:rFonts w:ascii="CG Times" w:eastAsia="Times New Roman" w:hAnsi="CG Times"/>
                <w:color w:val="000000"/>
                <w:sz w:val="16"/>
                <w:szCs w:val="16"/>
                <w:lang w:bidi="ar-SA"/>
              </w:rPr>
              <w:t> </w:t>
            </w:r>
          </w:p>
        </w:tc>
      </w:tr>
    </w:tbl>
    <w:p w:rsidR="002542BD" w:rsidRDefault="002542BD" w:rsidP="00AD59BB">
      <w:pPr>
        <w:pStyle w:val="Akti"/>
        <w:keepNext w:val="0"/>
      </w:pPr>
    </w:p>
    <w:p w:rsidR="00403CF1" w:rsidRDefault="00403CF1" w:rsidP="00AD59BB">
      <w:pPr>
        <w:pStyle w:val="Akti"/>
        <w:keepNext w:val="0"/>
      </w:pPr>
    </w:p>
    <w:p w:rsidR="00403CF1" w:rsidRDefault="00403CF1" w:rsidP="00AD59BB">
      <w:pPr>
        <w:pStyle w:val="Akti"/>
        <w:keepNext w:val="0"/>
      </w:pPr>
    </w:p>
    <w:p w:rsidR="00403CF1" w:rsidRDefault="00403CF1" w:rsidP="00AD59BB">
      <w:pPr>
        <w:pStyle w:val="Akti"/>
        <w:keepNext w:val="0"/>
      </w:pPr>
    </w:p>
    <w:p w:rsidR="00403CF1" w:rsidRDefault="00403CF1" w:rsidP="00AD59BB">
      <w:pPr>
        <w:pStyle w:val="Akti"/>
        <w:keepNext w:val="0"/>
      </w:pPr>
    </w:p>
    <w:p w:rsidR="00403CF1" w:rsidRDefault="00403CF1" w:rsidP="00AD59BB">
      <w:pPr>
        <w:pStyle w:val="Akti"/>
        <w:keepNext w:val="0"/>
      </w:pPr>
    </w:p>
    <w:p w:rsidR="00403CF1" w:rsidRDefault="00403CF1" w:rsidP="00AD59BB">
      <w:pPr>
        <w:pStyle w:val="Akti"/>
        <w:keepNext w:val="0"/>
      </w:pPr>
    </w:p>
    <w:tbl>
      <w:tblPr>
        <w:tblW w:w="4543" w:type="pct"/>
        <w:jc w:val="center"/>
        <w:tblLayout w:type="fixed"/>
        <w:tblLook w:val="0000" w:firstRow="0" w:lastRow="0" w:firstColumn="0" w:lastColumn="0" w:noHBand="0" w:noVBand="0"/>
      </w:tblPr>
      <w:tblGrid>
        <w:gridCol w:w="640"/>
        <w:gridCol w:w="1444"/>
        <w:gridCol w:w="773"/>
        <w:gridCol w:w="615"/>
        <w:gridCol w:w="1054"/>
        <w:gridCol w:w="775"/>
        <w:gridCol w:w="752"/>
        <w:gridCol w:w="853"/>
        <w:gridCol w:w="990"/>
        <w:gridCol w:w="969"/>
        <w:gridCol w:w="982"/>
        <w:gridCol w:w="941"/>
        <w:gridCol w:w="2132"/>
      </w:tblGrid>
      <w:tr w:rsidR="00D84603" w:rsidRPr="006D6700">
        <w:trPr>
          <w:trHeight w:val="162"/>
          <w:jc w:val="center"/>
        </w:trPr>
        <w:tc>
          <w:tcPr>
            <w:tcW w:w="5000" w:type="pct"/>
            <w:gridSpan w:val="13"/>
            <w:tcBorders>
              <w:top w:val="nil"/>
              <w:left w:val="nil"/>
              <w:bottom w:val="nil"/>
              <w:right w:val="nil"/>
            </w:tcBorders>
            <w:shd w:val="clear" w:color="auto" w:fill="auto"/>
            <w:noWrap/>
            <w:vAlign w:val="bottom"/>
          </w:tcPr>
          <w:p w:rsidR="00D84603" w:rsidRPr="006D6700" w:rsidRDefault="00D84603" w:rsidP="00AA75B1">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403CF1" w:rsidRPr="00312E8C">
        <w:trPr>
          <w:trHeight w:val="162"/>
          <w:jc w:val="center"/>
        </w:trPr>
        <w:tc>
          <w:tcPr>
            <w:tcW w:w="5000" w:type="pct"/>
            <w:gridSpan w:val="13"/>
            <w:tcBorders>
              <w:top w:val="nil"/>
              <w:left w:val="nil"/>
              <w:bottom w:val="nil"/>
              <w:right w:val="nil"/>
            </w:tcBorders>
            <w:shd w:val="clear" w:color="auto" w:fill="auto"/>
            <w:noWrap/>
            <w:vAlign w:val="bottom"/>
          </w:tcPr>
          <w:p w:rsidR="00403CF1" w:rsidRPr="00312E8C" w:rsidRDefault="00D84603"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b/>
                <w:bCs/>
                <w:color w:val="000000"/>
                <w:sz w:val="16"/>
                <w:szCs w:val="16"/>
                <w:lang w:bidi="ar-SA"/>
              </w:rPr>
              <w:t>Rrethi</w:t>
            </w:r>
            <w:r w:rsidR="00403CF1" w:rsidRPr="00312E8C">
              <w:rPr>
                <w:rFonts w:ascii="CG Times" w:eastAsia="Times New Roman" w:hAnsi="CG Times"/>
                <w:b/>
                <w:bCs/>
                <w:color w:val="000000"/>
                <w:sz w:val="16"/>
                <w:szCs w:val="16"/>
                <w:lang w:bidi="ar-SA"/>
              </w:rPr>
              <w:t>:  Tepelen</w:t>
            </w:r>
            <w:r>
              <w:rPr>
                <w:rFonts w:ascii="CG Times" w:eastAsia="Times New Roman" w:hAnsi="CG Times"/>
                <w:b/>
                <w:bCs/>
                <w:color w:val="000000"/>
                <w:sz w:val="16"/>
                <w:szCs w:val="16"/>
                <w:lang w:bidi="ar-SA"/>
              </w:rPr>
              <w:t>ë</w:t>
            </w:r>
          </w:p>
        </w:tc>
      </w:tr>
      <w:tr w:rsidR="00403CF1" w:rsidRPr="00312E8C">
        <w:trPr>
          <w:trHeight w:val="162"/>
          <w:jc w:val="center"/>
        </w:trPr>
        <w:tc>
          <w:tcPr>
            <w:tcW w:w="5000" w:type="pct"/>
            <w:gridSpan w:val="13"/>
            <w:tcBorders>
              <w:top w:val="nil"/>
              <w:left w:val="nil"/>
              <w:bottom w:val="nil"/>
              <w:right w:val="nil"/>
            </w:tcBorders>
            <w:shd w:val="clear" w:color="auto" w:fill="auto"/>
            <w:noWrap/>
            <w:vAlign w:val="bottom"/>
          </w:tcPr>
          <w:p w:rsidR="00403CF1" w:rsidRPr="00312E8C" w:rsidRDefault="00403CF1"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b/>
                <w:bCs/>
                <w:color w:val="000000"/>
                <w:sz w:val="16"/>
                <w:szCs w:val="16"/>
                <w:lang w:bidi="ar-SA"/>
              </w:rPr>
              <w:t xml:space="preserve">Qarku: </w:t>
            </w:r>
          </w:p>
        </w:tc>
      </w:tr>
      <w:tr w:rsidR="00403CF1" w:rsidRPr="00312E8C">
        <w:trPr>
          <w:trHeight w:val="162"/>
          <w:jc w:val="center"/>
        </w:trPr>
        <w:tc>
          <w:tcPr>
            <w:tcW w:w="5000" w:type="pct"/>
            <w:gridSpan w:val="13"/>
            <w:tcBorders>
              <w:top w:val="nil"/>
              <w:left w:val="nil"/>
              <w:bottom w:val="nil"/>
              <w:right w:val="nil"/>
            </w:tcBorders>
            <w:shd w:val="clear" w:color="auto" w:fill="auto"/>
            <w:noWrap/>
            <w:vAlign w:val="bottom"/>
          </w:tcPr>
          <w:p w:rsidR="00403CF1" w:rsidRPr="00312E8C" w:rsidRDefault="00D84603"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Komuna: Qendë</w:t>
            </w:r>
            <w:r w:rsidR="00403CF1" w:rsidRPr="00312E8C">
              <w:rPr>
                <w:rFonts w:ascii="CG Times" w:eastAsia="Times New Roman" w:hAnsi="CG Times"/>
                <w:b/>
                <w:bCs/>
                <w:color w:val="000000"/>
                <w:sz w:val="16"/>
                <w:szCs w:val="16"/>
                <w:lang w:bidi="ar-SA"/>
              </w:rPr>
              <w:t>r             Fshati:</w:t>
            </w:r>
            <w:r>
              <w:rPr>
                <w:rFonts w:ascii="CG Times" w:eastAsia="Times New Roman" w:hAnsi="CG Times"/>
                <w:b/>
                <w:bCs/>
                <w:color w:val="000000"/>
                <w:sz w:val="16"/>
                <w:szCs w:val="16"/>
                <w:lang w:bidi="ar-SA"/>
              </w:rPr>
              <w:t xml:space="preserve"> </w:t>
            </w:r>
            <w:r w:rsidR="00403CF1" w:rsidRPr="00312E8C">
              <w:rPr>
                <w:rFonts w:ascii="CG Times" w:eastAsia="Times New Roman" w:hAnsi="CG Times"/>
                <w:b/>
                <w:bCs/>
                <w:color w:val="000000"/>
                <w:sz w:val="16"/>
                <w:szCs w:val="16"/>
                <w:lang w:bidi="ar-SA"/>
              </w:rPr>
              <w:t>Salari</w:t>
            </w:r>
          </w:p>
        </w:tc>
      </w:tr>
      <w:tr w:rsidR="002C4EEC" w:rsidRPr="00312E8C">
        <w:trPr>
          <w:trHeight w:val="162"/>
          <w:jc w:val="center"/>
        </w:trPr>
        <w:tc>
          <w:tcPr>
            <w:tcW w:w="248"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559"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299"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238"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408"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00"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291"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30"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83"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75"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80"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364"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c>
          <w:tcPr>
            <w:tcW w:w="825" w:type="pct"/>
            <w:tcBorders>
              <w:top w:val="nil"/>
              <w:left w:val="nil"/>
              <w:bottom w:val="nil"/>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p>
        </w:tc>
      </w:tr>
      <w:tr w:rsidR="002C4EEC" w:rsidRPr="00312E8C">
        <w:trPr>
          <w:trHeight w:val="162"/>
          <w:jc w:val="center"/>
        </w:trPr>
        <w:tc>
          <w:tcPr>
            <w:tcW w:w="248" w:type="pct"/>
            <w:tcBorders>
              <w:top w:val="double" w:sz="6" w:space="0" w:color="auto"/>
              <w:left w:val="double" w:sz="6" w:space="0" w:color="auto"/>
              <w:bottom w:val="nil"/>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Nr.</w:t>
            </w:r>
          </w:p>
        </w:tc>
        <w:tc>
          <w:tcPr>
            <w:tcW w:w="559" w:type="pct"/>
            <w:tcBorders>
              <w:top w:val="double" w:sz="6" w:space="0" w:color="auto"/>
              <w:left w:val="nil"/>
              <w:bottom w:val="nil"/>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xml:space="preserve">                     Pronari</w:t>
            </w:r>
          </w:p>
        </w:tc>
        <w:tc>
          <w:tcPr>
            <w:tcW w:w="299" w:type="pct"/>
            <w:tcBorders>
              <w:top w:val="double" w:sz="6" w:space="0" w:color="auto"/>
              <w:left w:val="nil"/>
              <w:bottom w:val="nil"/>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238" w:type="pct"/>
            <w:tcBorders>
              <w:top w:val="double" w:sz="6" w:space="0" w:color="auto"/>
              <w:left w:val="nil"/>
              <w:bottom w:val="nil"/>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ZK</w:t>
            </w:r>
          </w:p>
        </w:tc>
        <w:tc>
          <w:tcPr>
            <w:tcW w:w="408" w:type="pct"/>
            <w:tcBorders>
              <w:top w:val="double" w:sz="6" w:space="0" w:color="auto"/>
              <w:left w:val="nil"/>
              <w:bottom w:val="nil"/>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Nr.</w:t>
            </w:r>
          </w:p>
        </w:tc>
        <w:tc>
          <w:tcPr>
            <w:tcW w:w="300" w:type="pct"/>
            <w:tcBorders>
              <w:top w:val="double" w:sz="6" w:space="0" w:color="auto"/>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291" w:type="pct"/>
            <w:tcBorders>
              <w:top w:val="double" w:sz="6" w:space="0" w:color="auto"/>
              <w:left w:val="nil"/>
              <w:bottom w:val="double" w:sz="6" w:space="0" w:color="auto"/>
              <w:right w:val="nil"/>
            </w:tcBorders>
            <w:shd w:val="clear" w:color="auto" w:fill="auto"/>
            <w:noWrap/>
            <w:vAlign w:val="bottom"/>
          </w:tcPr>
          <w:p w:rsidR="00312E8C" w:rsidRPr="00312E8C" w:rsidRDefault="00D84603"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330" w:type="pct"/>
            <w:tcBorders>
              <w:top w:val="double" w:sz="6" w:space="0" w:color="auto"/>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383" w:type="pct"/>
            <w:tcBorders>
              <w:top w:val="double" w:sz="6" w:space="0" w:color="auto"/>
              <w:left w:val="nil"/>
              <w:bottom w:val="nil"/>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375" w:type="pct"/>
            <w:tcBorders>
              <w:top w:val="double" w:sz="6" w:space="0" w:color="auto"/>
              <w:left w:val="nil"/>
              <w:bottom w:val="nil"/>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Kullot</w:t>
            </w:r>
            <w:r w:rsidR="00D84603">
              <w:rPr>
                <w:rFonts w:ascii="CG Times" w:eastAsia="Times New Roman" w:hAnsi="CG Times"/>
                <w:b/>
                <w:bCs/>
                <w:color w:val="000000"/>
                <w:sz w:val="16"/>
                <w:szCs w:val="16"/>
                <w:lang w:bidi="ar-SA"/>
              </w:rPr>
              <w:t>ë</w:t>
            </w:r>
          </w:p>
        </w:tc>
        <w:tc>
          <w:tcPr>
            <w:tcW w:w="380" w:type="pct"/>
            <w:tcBorders>
              <w:top w:val="double" w:sz="6" w:space="0" w:color="auto"/>
              <w:left w:val="nil"/>
              <w:bottom w:val="nil"/>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364" w:type="pct"/>
            <w:tcBorders>
              <w:top w:val="double" w:sz="6" w:space="0" w:color="auto"/>
              <w:left w:val="double" w:sz="6" w:space="0" w:color="auto"/>
              <w:bottom w:val="nil"/>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Vlera</w:t>
            </w:r>
          </w:p>
        </w:tc>
        <w:tc>
          <w:tcPr>
            <w:tcW w:w="825" w:type="pct"/>
            <w:tcBorders>
              <w:top w:val="double" w:sz="6" w:space="0" w:color="auto"/>
              <w:left w:val="nil"/>
              <w:bottom w:val="nil"/>
              <w:right w:val="double" w:sz="6" w:space="0" w:color="auto"/>
            </w:tcBorders>
            <w:shd w:val="clear" w:color="auto" w:fill="auto"/>
            <w:noWrap/>
            <w:vAlign w:val="bottom"/>
          </w:tcPr>
          <w:p w:rsidR="00312E8C" w:rsidRPr="00312E8C" w:rsidRDefault="00610B74"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312E8C" w:rsidRPr="00312E8C">
              <w:rPr>
                <w:rFonts w:ascii="CG Times" w:eastAsia="Times New Roman" w:hAnsi="CG Times"/>
                <w:b/>
                <w:bCs/>
                <w:color w:val="000000"/>
                <w:sz w:val="16"/>
                <w:szCs w:val="16"/>
                <w:lang w:bidi="ar-SA"/>
              </w:rPr>
              <w:t>nime</w:t>
            </w:r>
          </w:p>
        </w:tc>
      </w:tr>
      <w:tr w:rsidR="002C4EEC" w:rsidRPr="00312E8C">
        <w:trPr>
          <w:trHeight w:val="162"/>
          <w:jc w:val="center"/>
        </w:trPr>
        <w:tc>
          <w:tcPr>
            <w:tcW w:w="248" w:type="pct"/>
            <w:tcBorders>
              <w:top w:val="nil"/>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559" w:type="pct"/>
            <w:tcBorders>
              <w:top w:val="nil"/>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299" w:type="pct"/>
            <w:tcBorders>
              <w:top w:val="nil"/>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238" w:type="pct"/>
            <w:tcBorders>
              <w:top w:val="nil"/>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408" w:type="pct"/>
            <w:tcBorders>
              <w:top w:val="nil"/>
              <w:left w:val="nil"/>
              <w:bottom w:val="double" w:sz="6" w:space="0" w:color="auto"/>
              <w:right w:val="double" w:sz="6" w:space="0" w:color="auto"/>
            </w:tcBorders>
            <w:shd w:val="clear" w:color="auto" w:fill="auto"/>
            <w:noWrap/>
            <w:vAlign w:val="bottom"/>
          </w:tcPr>
          <w:p w:rsidR="00312E8C" w:rsidRPr="00312E8C" w:rsidRDefault="001366E1"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pas</w:t>
            </w:r>
            <w:r>
              <w:rPr>
                <w:rFonts w:ascii="CG Times" w:eastAsia="Times New Roman" w:hAnsi="CG Times"/>
                <w:b/>
                <w:bCs/>
                <w:color w:val="000000"/>
                <w:sz w:val="16"/>
                <w:szCs w:val="16"/>
                <w:lang w:bidi="ar-SA"/>
              </w:rPr>
              <w:t>.</w:t>
            </w:r>
          </w:p>
        </w:tc>
        <w:tc>
          <w:tcPr>
            <w:tcW w:w="300" w:type="pct"/>
            <w:tcBorders>
              <w:top w:val="nil"/>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Sip.m</w:t>
            </w:r>
            <w:r w:rsidRPr="00D84603">
              <w:rPr>
                <w:rFonts w:ascii="CG Times" w:eastAsia="Times New Roman" w:hAnsi="CG Times"/>
                <w:b/>
                <w:bCs/>
                <w:color w:val="000000"/>
                <w:sz w:val="16"/>
                <w:szCs w:val="16"/>
                <w:vertAlign w:val="superscript"/>
                <w:lang w:bidi="ar-SA"/>
              </w:rPr>
              <w:t>2</w:t>
            </w:r>
          </w:p>
        </w:tc>
        <w:tc>
          <w:tcPr>
            <w:tcW w:w="291" w:type="pct"/>
            <w:tcBorders>
              <w:top w:val="nil"/>
              <w:left w:val="double" w:sz="6" w:space="0" w:color="auto"/>
              <w:bottom w:val="double" w:sz="6" w:space="0" w:color="auto"/>
              <w:right w:val="double" w:sz="6" w:space="0" w:color="auto"/>
            </w:tcBorders>
            <w:shd w:val="clear" w:color="auto" w:fill="auto"/>
            <w:noWrap/>
            <w:vAlign w:val="bottom"/>
          </w:tcPr>
          <w:p w:rsidR="00312E8C" w:rsidRPr="00312E8C" w:rsidRDefault="00D84603"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312E8C" w:rsidRPr="00312E8C">
              <w:rPr>
                <w:rFonts w:ascii="CG Times" w:eastAsia="Times New Roman" w:hAnsi="CG Times"/>
                <w:b/>
                <w:bCs/>
                <w:color w:val="000000"/>
                <w:sz w:val="16"/>
                <w:szCs w:val="16"/>
                <w:lang w:bidi="ar-SA"/>
              </w:rPr>
              <w:t>mimi</w:t>
            </w:r>
          </w:p>
        </w:tc>
        <w:tc>
          <w:tcPr>
            <w:tcW w:w="330" w:type="pct"/>
            <w:tcBorders>
              <w:top w:val="nil"/>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Vlera</w:t>
            </w:r>
          </w:p>
        </w:tc>
        <w:tc>
          <w:tcPr>
            <w:tcW w:w="383" w:type="pct"/>
            <w:tcBorders>
              <w:top w:val="double" w:sz="6" w:space="0" w:color="auto"/>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Sip.</w:t>
            </w:r>
            <w:r w:rsidR="00D84603" w:rsidRPr="00312E8C">
              <w:rPr>
                <w:rFonts w:ascii="CG Times" w:eastAsia="Times New Roman" w:hAnsi="CG Times"/>
                <w:b/>
                <w:bCs/>
                <w:color w:val="000000"/>
                <w:sz w:val="16"/>
                <w:szCs w:val="16"/>
                <w:lang w:bidi="ar-SA"/>
              </w:rPr>
              <w:t xml:space="preserve"> m</w:t>
            </w:r>
            <w:r w:rsidR="00D84603" w:rsidRPr="00D84603">
              <w:rPr>
                <w:rFonts w:ascii="CG Times" w:eastAsia="Times New Roman" w:hAnsi="CG Times"/>
                <w:b/>
                <w:bCs/>
                <w:color w:val="000000"/>
                <w:sz w:val="16"/>
                <w:szCs w:val="16"/>
                <w:vertAlign w:val="superscript"/>
                <w:lang w:bidi="ar-SA"/>
              </w:rPr>
              <w:t>2</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D84603"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Pr="00312E8C">
              <w:rPr>
                <w:rFonts w:ascii="CG Times" w:eastAsia="Times New Roman" w:hAnsi="CG Times"/>
                <w:b/>
                <w:bCs/>
                <w:color w:val="000000"/>
                <w:sz w:val="16"/>
                <w:szCs w:val="16"/>
                <w:lang w:bidi="ar-SA"/>
              </w:rPr>
              <w:t>mimi</w:t>
            </w:r>
          </w:p>
        </w:tc>
        <w:tc>
          <w:tcPr>
            <w:tcW w:w="380" w:type="pct"/>
            <w:tcBorders>
              <w:top w:val="double" w:sz="6" w:space="0" w:color="auto"/>
              <w:left w:val="nil"/>
              <w:bottom w:val="double" w:sz="6" w:space="0" w:color="auto"/>
              <w:right w:val="double" w:sz="6" w:space="0" w:color="auto"/>
            </w:tcBorders>
            <w:shd w:val="clear" w:color="auto" w:fill="auto"/>
            <w:noWrap/>
            <w:vAlign w:val="bottom"/>
          </w:tcPr>
          <w:p w:rsidR="00312E8C" w:rsidRPr="00312E8C" w:rsidRDefault="00D84603"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w:t>
            </w:r>
            <w:r w:rsidR="00312E8C" w:rsidRPr="00312E8C">
              <w:rPr>
                <w:rFonts w:ascii="CG Times" w:eastAsia="Times New Roman" w:hAnsi="CG Times"/>
                <w:b/>
                <w:bCs/>
                <w:color w:val="000000"/>
                <w:sz w:val="16"/>
                <w:szCs w:val="16"/>
                <w:lang w:bidi="ar-SA"/>
              </w:rPr>
              <w:t>lera</w:t>
            </w:r>
          </w:p>
        </w:tc>
        <w:tc>
          <w:tcPr>
            <w:tcW w:w="364" w:type="pct"/>
            <w:tcBorders>
              <w:top w:val="nil"/>
              <w:left w:val="nil"/>
              <w:bottom w:val="double" w:sz="6" w:space="0" w:color="auto"/>
              <w:right w:val="double" w:sz="6" w:space="0" w:color="auto"/>
            </w:tcBorders>
            <w:shd w:val="clear" w:color="auto" w:fill="auto"/>
            <w:noWrap/>
            <w:vAlign w:val="bottom"/>
          </w:tcPr>
          <w:p w:rsidR="00312E8C" w:rsidRPr="00312E8C" w:rsidRDefault="00D84603"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totale lek</w:t>
            </w:r>
            <w:r>
              <w:rPr>
                <w:rFonts w:ascii="CG Times" w:eastAsia="Times New Roman" w:hAnsi="CG Times"/>
                <w:b/>
                <w:bCs/>
                <w:color w:val="000000"/>
                <w:sz w:val="16"/>
                <w:szCs w:val="16"/>
                <w:lang w:bidi="ar-SA"/>
              </w:rPr>
              <w:t>ë</w:t>
            </w:r>
          </w:p>
        </w:tc>
        <w:tc>
          <w:tcPr>
            <w:tcW w:w="825" w:type="pct"/>
            <w:tcBorders>
              <w:top w:val="nil"/>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w:t>
            </w:r>
          </w:p>
        </w:tc>
        <w:tc>
          <w:tcPr>
            <w:tcW w:w="55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Kamber</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Goga</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1443/2</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27</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170</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4590</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4590</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w:t>
            </w:r>
          </w:p>
        </w:tc>
        <w:tc>
          <w:tcPr>
            <w:tcW w:w="55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Sulo</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Goga</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1443/3</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52</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170</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8840</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8840</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w:t>
            </w:r>
          </w:p>
        </w:tc>
        <w:tc>
          <w:tcPr>
            <w:tcW w:w="55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Shefqet</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Goga</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1443/4</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18</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170</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3060</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3060</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4</w:t>
            </w:r>
          </w:p>
        </w:tc>
        <w:tc>
          <w:tcPr>
            <w:tcW w:w="55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Ali</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Shehu</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1443/9</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170</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2380</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2380</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5</w:t>
            </w:r>
          </w:p>
        </w:tc>
        <w:tc>
          <w:tcPr>
            <w:tcW w:w="55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Cak</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Caka</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1445/25</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577</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170</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98090</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98090</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6</w:t>
            </w:r>
          </w:p>
        </w:tc>
        <w:tc>
          <w:tcPr>
            <w:tcW w:w="559" w:type="pct"/>
            <w:tcBorders>
              <w:top w:val="nil"/>
              <w:left w:val="nil"/>
              <w:bottom w:val="single" w:sz="4" w:space="0" w:color="auto"/>
              <w:right w:val="single" w:sz="4"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Bas</w:t>
            </w:r>
            <w:r w:rsidR="00921629">
              <w:rPr>
                <w:rFonts w:ascii="CG Times" w:eastAsia="Times New Roman" w:hAnsi="CG Times"/>
                <w:color w:val="000000"/>
                <w:sz w:val="16"/>
                <w:szCs w:val="16"/>
                <w:lang w:bidi="ar-SA"/>
              </w:rPr>
              <w:t>h</w:t>
            </w:r>
            <w:r w:rsidRPr="00312E8C">
              <w:rPr>
                <w:rFonts w:ascii="CG Times" w:eastAsia="Times New Roman" w:hAnsi="CG Times"/>
                <w:color w:val="000000"/>
                <w:sz w:val="16"/>
                <w:szCs w:val="16"/>
                <w:lang w:bidi="ar-SA"/>
              </w:rPr>
              <w:t>k</w:t>
            </w:r>
            <w:r w:rsidR="00921629">
              <w:rPr>
                <w:rFonts w:ascii="CG Times" w:eastAsia="Times New Roman" w:hAnsi="CG Times"/>
                <w:color w:val="000000"/>
                <w:sz w:val="16"/>
                <w:szCs w:val="16"/>
                <w:lang w:bidi="ar-SA"/>
              </w:rPr>
              <w:t>ë</w:t>
            </w:r>
            <w:r w:rsidRPr="00312E8C">
              <w:rPr>
                <w:rFonts w:ascii="CG Times" w:eastAsia="Times New Roman" w:hAnsi="CG Times"/>
                <w:color w:val="000000"/>
                <w:sz w:val="16"/>
                <w:szCs w:val="16"/>
                <w:lang w:bidi="ar-SA"/>
              </w:rPr>
              <w:t>p.B.Veizi</w:t>
            </w:r>
          </w:p>
        </w:tc>
        <w:tc>
          <w:tcPr>
            <w:tcW w:w="299"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23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1419/1</w:t>
            </w:r>
          </w:p>
        </w:tc>
        <w:tc>
          <w:tcPr>
            <w:tcW w:w="30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291"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286</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102</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29172</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29172</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2C4EEC" w:rsidRPr="00312E8C">
        <w:trPr>
          <w:trHeight w:val="162"/>
          <w:jc w:val="center"/>
        </w:trPr>
        <w:tc>
          <w:tcPr>
            <w:tcW w:w="248"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7</w:t>
            </w:r>
          </w:p>
        </w:tc>
        <w:tc>
          <w:tcPr>
            <w:tcW w:w="559" w:type="pct"/>
            <w:tcBorders>
              <w:top w:val="nil"/>
              <w:left w:val="nil"/>
              <w:bottom w:val="single" w:sz="4" w:space="0" w:color="auto"/>
              <w:right w:val="single" w:sz="4" w:space="0" w:color="auto"/>
            </w:tcBorders>
            <w:shd w:val="clear" w:color="auto" w:fill="auto"/>
            <w:noWrap/>
            <w:vAlign w:val="bottom"/>
          </w:tcPr>
          <w:p w:rsidR="00312E8C" w:rsidRPr="00312E8C" w:rsidRDefault="00921629"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Bas</w:t>
            </w:r>
            <w:r>
              <w:rPr>
                <w:rFonts w:ascii="CG Times" w:eastAsia="Times New Roman" w:hAnsi="CG Times"/>
                <w:color w:val="000000"/>
                <w:sz w:val="16"/>
                <w:szCs w:val="16"/>
                <w:lang w:bidi="ar-SA"/>
              </w:rPr>
              <w:t>h</w:t>
            </w:r>
            <w:r w:rsidRPr="00312E8C">
              <w:rPr>
                <w:rFonts w:ascii="CG Times" w:eastAsia="Times New Roman" w:hAnsi="CG Times"/>
                <w:color w:val="000000"/>
                <w:sz w:val="16"/>
                <w:szCs w:val="16"/>
                <w:lang w:bidi="ar-SA"/>
              </w:rPr>
              <w:t>k</w:t>
            </w:r>
            <w:r>
              <w:rPr>
                <w:rFonts w:ascii="CG Times" w:eastAsia="Times New Roman" w:hAnsi="CG Times"/>
                <w:color w:val="000000"/>
                <w:sz w:val="16"/>
                <w:szCs w:val="16"/>
                <w:lang w:bidi="ar-SA"/>
              </w:rPr>
              <w:t>ë</w:t>
            </w:r>
            <w:r w:rsidRPr="00312E8C">
              <w:rPr>
                <w:rFonts w:ascii="CG Times" w:eastAsia="Times New Roman" w:hAnsi="CG Times"/>
                <w:color w:val="000000"/>
                <w:sz w:val="16"/>
                <w:szCs w:val="16"/>
                <w:lang w:bidi="ar-SA"/>
              </w:rPr>
              <w:t>p</w:t>
            </w:r>
            <w:r w:rsidR="00312E8C" w:rsidRPr="00312E8C">
              <w:rPr>
                <w:rFonts w:ascii="CG Times" w:eastAsia="Times New Roman" w:hAnsi="CG Times"/>
                <w:color w:val="000000"/>
                <w:sz w:val="16"/>
                <w:szCs w:val="16"/>
                <w:lang w:bidi="ar-SA"/>
              </w:rPr>
              <w:t>.B.Veizi</w:t>
            </w:r>
          </w:p>
        </w:tc>
        <w:tc>
          <w:tcPr>
            <w:tcW w:w="299"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23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3252</w:t>
            </w:r>
          </w:p>
        </w:tc>
        <w:tc>
          <w:tcPr>
            <w:tcW w:w="408"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center"/>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1428</w:t>
            </w:r>
          </w:p>
        </w:tc>
        <w:tc>
          <w:tcPr>
            <w:tcW w:w="30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291"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30"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83"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3803</w:t>
            </w:r>
          </w:p>
        </w:tc>
        <w:tc>
          <w:tcPr>
            <w:tcW w:w="375"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102</w:t>
            </w:r>
          </w:p>
        </w:tc>
        <w:tc>
          <w:tcPr>
            <w:tcW w:w="380" w:type="pct"/>
            <w:tcBorders>
              <w:top w:val="nil"/>
              <w:left w:val="nil"/>
              <w:bottom w:val="single" w:sz="4"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387906</w:t>
            </w:r>
          </w:p>
        </w:tc>
        <w:tc>
          <w:tcPr>
            <w:tcW w:w="364" w:type="pct"/>
            <w:tcBorders>
              <w:top w:val="nil"/>
              <w:left w:val="double" w:sz="6" w:space="0" w:color="auto"/>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387906</w:t>
            </w:r>
          </w:p>
        </w:tc>
        <w:tc>
          <w:tcPr>
            <w:tcW w:w="825" w:type="pct"/>
            <w:tcBorders>
              <w:top w:val="nil"/>
              <w:left w:val="nil"/>
              <w:bottom w:val="single" w:sz="4"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Konfirmuar nga ZRPP</w:t>
            </w:r>
          </w:p>
        </w:tc>
      </w:tr>
      <w:tr w:rsidR="009F4560" w:rsidRPr="00312E8C">
        <w:trPr>
          <w:trHeight w:val="162"/>
          <w:jc w:val="center"/>
        </w:trPr>
        <w:tc>
          <w:tcPr>
            <w:tcW w:w="2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858" w:type="pct"/>
            <w:gridSpan w:val="2"/>
            <w:tcBorders>
              <w:top w:val="double" w:sz="6" w:space="0" w:color="auto"/>
              <w:left w:val="double" w:sz="6" w:space="0" w:color="auto"/>
              <w:bottom w:val="double" w:sz="6" w:space="0" w:color="auto"/>
              <w:right w:val="nil"/>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xml:space="preserve">               TOTALI</w:t>
            </w:r>
          </w:p>
        </w:tc>
        <w:tc>
          <w:tcPr>
            <w:tcW w:w="238"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408" w:type="pct"/>
            <w:tcBorders>
              <w:top w:val="double" w:sz="6" w:space="0" w:color="auto"/>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00" w:type="pct"/>
            <w:tcBorders>
              <w:top w:val="double" w:sz="6" w:space="0" w:color="auto"/>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688</w:t>
            </w:r>
          </w:p>
        </w:tc>
        <w:tc>
          <w:tcPr>
            <w:tcW w:w="29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c>
          <w:tcPr>
            <w:tcW w:w="330" w:type="pct"/>
            <w:tcBorders>
              <w:top w:val="double" w:sz="6" w:space="0" w:color="auto"/>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116960</w:t>
            </w:r>
          </w:p>
        </w:tc>
        <w:tc>
          <w:tcPr>
            <w:tcW w:w="383" w:type="pct"/>
            <w:tcBorders>
              <w:top w:val="double" w:sz="6" w:space="0" w:color="auto"/>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4089</w:t>
            </w:r>
          </w:p>
        </w:tc>
        <w:tc>
          <w:tcPr>
            <w:tcW w:w="375"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 </w:t>
            </w:r>
          </w:p>
        </w:tc>
        <w:tc>
          <w:tcPr>
            <w:tcW w:w="380" w:type="pct"/>
            <w:tcBorders>
              <w:top w:val="double" w:sz="6" w:space="0" w:color="auto"/>
              <w:left w:val="nil"/>
              <w:bottom w:val="double" w:sz="6" w:space="0" w:color="auto"/>
              <w:right w:val="nil"/>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417078</w:t>
            </w:r>
          </w:p>
        </w:tc>
        <w:tc>
          <w:tcPr>
            <w:tcW w:w="364" w:type="pct"/>
            <w:tcBorders>
              <w:top w:val="double" w:sz="6" w:space="0" w:color="auto"/>
              <w:left w:val="double" w:sz="6" w:space="0" w:color="auto"/>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jc w:val="right"/>
              <w:rPr>
                <w:rFonts w:ascii="CG Times" w:eastAsia="Times New Roman" w:hAnsi="CG Times"/>
                <w:b/>
                <w:bCs/>
                <w:color w:val="000000"/>
                <w:sz w:val="16"/>
                <w:szCs w:val="16"/>
                <w:lang w:bidi="ar-SA"/>
              </w:rPr>
            </w:pPr>
            <w:r w:rsidRPr="00312E8C">
              <w:rPr>
                <w:rFonts w:ascii="CG Times" w:eastAsia="Times New Roman" w:hAnsi="CG Times"/>
                <w:b/>
                <w:bCs/>
                <w:color w:val="000000"/>
                <w:sz w:val="16"/>
                <w:szCs w:val="16"/>
                <w:lang w:bidi="ar-SA"/>
              </w:rPr>
              <w:t>534038</w:t>
            </w:r>
          </w:p>
        </w:tc>
        <w:tc>
          <w:tcPr>
            <w:tcW w:w="825" w:type="pct"/>
            <w:tcBorders>
              <w:top w:val="double" w:sz="6" w:space="0" w:color="auto"/>
              <w:left w:val="nil"/>
              <w:bottom w:val="double" w:sz="6" w:space="0" w:color="auto"/>
              <w:right w:val="double" w:sz="6" w:space="0" w:color="auto"/>
            </w:tcBorders>
            <w:shd w:val="clear" w:color="auto" w:fill="auto"/>
            <w:noWrap/>
            <w:vAlign w:val="bottom"/>
          </w:tcPr>
          <w:p w:rsidR="00312E8C" w:rsidRPr="00312E8C" w:rsidRDefault="00312E8C" w:rsidP="00AD59BB">
            <w:pPr>
              <w:widowControl w:val="0"/>
              <w:spacing w:after="0" w:line="240" w:lineRule="auto"/>
              <w:rPr>
                <w:rFonts w:ascii="CG Times" w:eastAsia="Times New Roman" w:hAnsi="CG Times"/>
                <w:color w:val="000000"/>
                <w:sz w:val="16"/>
                <w:szCs w:val="16"/>
                <w:lang w:bidi="ar-SA"/>
              </w:rPr>
            </w:pPr>
            <w:r w:rsidRPr="00312E8C">
              <w:rPr>
                <w:rFonts w:ascii="CG Times" w:eastAsia="Times New Roman" w:hAnsi="CG Times"/>
                <w:color w:val="000000"/>
                <w:sz w:val="16"/>
                <w:szCs w:val="16"/>
                <w:lang w:bidi="ar-SA"/>
              </w:rPr>
              <w:t> </w:t>
            </w:r>
          </w:p>
        </w:tc>
      </w:tr>
    </w:tbl>
    <w:p w:rsidR="004733AE" w:rsidRDefault="004733AE" w:rsidP="00AD59BB">
      <w:pPr>
        <w:pStyle w:val="Akti"/>
        <w:keepNext w:val="0"/>
      </w:pPr>
    </w:p>
    <w:p w:rsidR="00DA4189" w:rsidRDefault="00DA4189"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757158" w:rsidRDefault="00757158"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757158" w:rsidRDefault="00757158" w:rsidP="00EC6124">
      <w:pPr>
        <w:pStyle w:val="Akti"/>
        <w:keepNext w:val="0"/>
        <w:jc w:val="left"/>
      </w:pPr>
    </w:p>
    <w:p w:rsidR="00757158" w:rsidRDefault="00757158" w:rsidP="00EC6124">
      <w:pPr>
        <w:pStyle w:val="Akti"/>
        <w:keepNext w:val="0"/>
        <w:jc w:val="left"/>
      </w:pPr>
    </w:p>
    <w:p w:rsidR="00757158" w:rsidRDefault="00757158"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p w:rsidR="00E60846" w:rsidRDefault="00E60846" w:rsidP="00EC6124">
      <w:pPr>
        <w:pStyle w:val="Akti"/>
        <w:keepNext w:val="0"/>
        <w:jc w:val="left"/>
      </w:pPr>
    </w:p>
    <w:tbl>
      <w:tblPr>
        <w:tblW w:w="4305" w:type="pct"/>
        <w:jc w:val="center"/>
        <w:tblLayout w:type="fixed"/>
        <w:tblLook w:val="0000" w:firstRow="0" w:lastRow="0" w:firstColumn="0" w:lastColumn="0" w:noHBand="0" w:noVBand="0"/>
      </w:tblPr>
      <w:tblGrid>
        <w:gridCol w:w="678"/>
        <w:gridCol w:w="2282"/>
        <w:gridCol w:w="739"/>
        <w:gridCol w:w="693"/>
        <w:gridCol w:w="896"/>
        <w:gridCol w:w="803"/>
        <w:gridCol w:w="1161"/>
        <w:gridCol w:w="975"/>
        <w:gridCol w:w="764"/>
        <w:gridCol w:w="1207"/>
        <w:gridCol w:w="2045"/>
      </w:tblGrid>
      <w:tr w:rsidR="002F510D" w:rsidRPr="006D6700">
        <w:trPr>
          <w:trHeight w:val="162"/>
          <w:jc w:val="center"/>
        </w:trPr>
        <w:tc>
          <w:tcPr>
            <w:tcW w:w="5000" w:type="pct"/>
            <w:gridSpan w:val="11"/>
            <w:tcBorders>
              <w:top w:val="nil"/>
              <w:left w:val="nil"/>
              <w:bottom w:val="nil"/>
              <w:right w:val="nil"/>
            </w:tcBorders>
            <w:shd w:val="clear" w:color="auto" w:fill="auto"/>
            <w:noWrap/>
            <w:vAlign w:val="bottom"/>
          </w:tcPr>
          <w:p w:rsidR="002F510D" w:rsidRPr="006D6700" w:rsidRDefault="002F510D" w:rsidP="00AA75B1">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B547A2" w:rsidRPr="00DA4189">
        <w:trPr>
          <w:trHeight w:val="162"/>
          <w:jc w:val="center"/>
        </w:trPr>
        <w:tc>
          <w:tcPr>
            <w:tcW w:w="5000" w:type="pct"/>
            <w:gridSpan w:val="11"/>
            <w:tcBorders>
              <w:top w:val="nil"/>
              <w:left w:val="nil"/>
              <w:bottom w:val="nil"/>
              <w:right w:val="nil"/>
            </w:tcBorders>
            <w:shd w:val="clear" w:color="auto" w:fill="auto"/>
            <w:noWrap/>
            <w:vAlign w:val="bottom"/>
          </w:tcPr>
          <w:p w:rsidR="00B547A2" w:rsidRPr="00DA4189" w:rsidRDefault="00527455"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b/>
                <w:bCs/>
                <w:color w:val="000000"/>
                <w:sz w:val="16"/>
                <w:szCs w:val="16"/>
                <w:lang w:bidi="ar-SA"/>
              </w:rPr>
              <w:t>Rrethi</w:t>
            </w:r>
            <w:r w:rsidR="00B547A2" w:rsidRPr="00DA4189">
              <w:rPr>
                <w:rFonts w:ascii="CG Times" w:eastAsia="Times New Roman" w:hAnsi="CG Times"/>
                <w:b/>
                <w:bCs/>
                <w:color w:val="000000"/>
                <w:sz w:val="16"/>
                <w:szCs w:val="16"/>
                <w:lang w:bidi="ar-SA"/>
              </w:rPr>
              <w:t>:  Tepelen</w:t>
            </w:r>
            <w:r w:rsidR="002F510D">
              <w:rPr>
                <w:rFonts w:ascii="CG Times" w:eastAsia="Times New Roman" w:hAnsi="CG Times"/>
                <w:b/>
                <w:bCs/>
                <w:color w:val="000000"/>
                <w:sz w:val="16"/>
                <w:szCs w:val="16"/>
                <w:lang w:bidi="ar-SA"/>
              </w:rPr>
              <w:t>ë</w:t>
            </w:r>
          </w:p>
        </w:tc>
      </w:tr>
      <w:tr w:rsidR="00B547A2" w:rsidRPr="00DA4189">
        <w:trPr>
          <w:trHeight w:val="162"/>
          <w:jc w:val="center"/>
        </w:trPr>
        <w:tc>
          <w:tcPr>
            <w:tcW w:w="5000" w:type="pct"/>
            <w:gridSpan w:val="11"/>
            <w:tcBorders>
              <w:top w:val="nil"/>
              <w:left w:val="nil"/>
              <w:bottom w:val="nil"/>
              <w:right w:val="nil"/>
            </w:tcBorders>
            <w:shd w:val="clear" w:color="auto" w:fill="auto"/>
            <w:noWrap/>
            <w:vAlign w:val="bottom"/>
          </w:tcPr>
          <w:p w:rsidR="00B547A2" w:rsidRPr="00DA4189" w:rsidRDefault="00B547A2"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b/>
                <w:bCs/>
                <w:color w:val="000000"/>
                <w:sz w:val="16"/>
                <w:szCs w:val="16"/>
                <w:lang w:bidi="ar-SA"/>
              </w:rPr>
              <w:t xml:space="preserve">Qarku: </w:t>
            </w:r>
          </w:p>
        </w:tc>
      </w:tr>
      <w:tr w:rsidR="00B547A2" w:rsidRPr="00DA4189">
        <w:trPr>
          <w:trHeight w:val="162"/>
          <w:jc w:val="center"/>
        </w:trPr>
        <w:tc>
          <w:tcPr>
            <w:tcW w:w="5000" w:type="pct"/>
            <w:gridSpan w:val="11"/>
            <w:tcBorders>
              <w:top w:val="nil"/>
              <w:left w:val="nil"/>
              <w:bottom w:val="nil"/>
              <w:right w:val="nil"/>
            </w:tcBorders>
            <w:shd w:val="clear" w:color="auto" w:fill="auto"/>
            <w:noWrap/>
            <w:vAlign w:val="bottom"/>
          </w:tcPr>
          <w:p w:rsidR="00B547A2" w:rsidRPr="00DA4189" w:rsidRDefault="002F510D"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b/>
                <w:bCs/>
                <w:color w:val="000000"/>
                <w:sz w:val="16"/>
                <w:szCs w:val="16"/>
                <w:lang w:bidi="ar-SA"/>
              </w:rPr>
              <w:t>Komuna: Krahë</w:t>
            </w:r>
            <w:r w:rsidR="00B547A2" w:rsidRPr="00DA4189">
              <w:rPr>
                <w:rFonts w:ascii="CG Times" w:eastAsia="Times New Roman" w:hAnsi="CG Times"/>
                <w:b/>
                <w:bCs/>
                <w:color w:val="000000"/>
                <w:sz w:val="16"/>
                <w:szCs w:val="16"/>
                <w:lang w:bidi="ar-SA"/>
              </w:rPr>
              <w:t>s             Fshati:</w:t>
            </w:r>
            <w:r>
              <w:rPr>
                <w:rFonts w:ascii="CG Times" w:eastAsia="Times New Roman" w:hAnsi="CG Times"/>
                <w:b/>
                <w:bCs/>
                <w:color w:val="000000"/>
                <w:sz w:val="16"/>
                <w:szCs w:val="16"/>
                <w:lang w:bidi="ar-SA"/>
              </w:rPr>
              <w:t xml:space="preserve"> </w:t>
            </w:r>
            <w:r w:rsidR="00B547A2" w:rsidRPr="00DA4189">
              <w:rPr>
                <w:rFonts w:ascii="CG Times" w:eastAsia="Times New Roman" w:hAnsi="CG Times"/>
                <w:b/>
                <w:bCs/>
                <w:color w:val="000000"/>
                <w:sz w:val="16"/>
                <w:szCs w:val="16"/>
                <w:lang w:bidi="ar-SA"/>
              </w:rPr>
              <w:t>Zhulaj</w:t>
            </w:r>
          </w:p>
        </w:tc>
      </w:tr>
      <w:tr w:rsidR="00DA4189" w:rsidRPr="00DA4189">
        <w:trPr>
          <w:trHeight w:val="162"/>
          <w:jc w:val="center"/>
        </w:trPr>
        <w:tc>
          <w:tcPr>
            <w:tcW w:w="277"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1234" w:type="pct"/>
            <w:gridSpan w:val="2"/>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283"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366"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328"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474"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398"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312"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493"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c>
          <w:tcPr>
            <w:tcW w:w="835" w:type="pct"/>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p>
        </w:tc>
      </w:tr>
      <w:tr w:rsidR="00DA4189" w:rsidRPr="00DA4189">
        <w:trPr>
          <w:trHeight w:val="162"/>
          <w:jc w:val="center"/>
        </w:trPr>
        <w:tc>
          <w:tcPr>
            <w:tcW w:w="277" w:type="pct"/>
            <w:tcBorders>
              <w:top w:val="double" w:sz="6" w:space="0" w:color="auto"/>
              <w:left w:val="double" w:sz="6" w:space="0" w:color="auto"/>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Nr.</w:t>
            </w:r>
          </w:p>
        </w:tc>
        <w:tc>
          <w:tcPr>
            <w:tcW w:w="1517" w:type="pct"/>
            <w:gridSpan w:val="3"/>
            <w:tcBorders>
              <w:top w:val="double" w:sz="6" w:space="0" w:color="auto"/>
              <w:left w:val="double" w:sz="6" w:space="0" w:color="auto"/>
              <w:bottom w:val="double" w:sz="6"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xml:space="preserve">                              Pronari</w:t>
            </w:r>
          </w:p>
        </w:tc>
        <w:tc>
          <w:tcPr>
            <w:tcW w:w="366" w:type="pct"/>
            <w:tcBorders>
              <w:top w:val="double" w:sz="6" w:space="0" w:color="auto"/>
              <w:left w:val="nil"/>
              <w:bottom w:val="double" w:sz="6"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328" w:type="pct"/>
            <w:tcBorders>
              <w:top w:val="double" w:sz="6" w:space="0" w:color="auto"/>
              <w:left w:val="double" w:sz="6" w:space="0" w:color="auto"/>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ZK</w:t>
            </w:r>
          </w:p>
        </w:tc>
        <w:tc>
          <w:tcPr>
            <w:tcW w:w="474" w:type="pct"/>
            <w:tcBorders>
              <w:top w:val="double" w:sz="6" w:space="0" w:color="auto"/>
              <w:left w:val="nil"/>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Nr.</w:t>
            </w:r>
          </w:p>
        </w:tc>
        <w:tc>
          <w:tcPr>
            <w:tcW w:w="398" w:type="pct"/>
            <w:tcBorders>
              <w:top w:val="double" w:sz="6" w:space="0" w:color="auto"/>
              <w:left w:val="nil"/>
              <w:bottom w:val="nil"/>
              <w:right w:val="nil"/>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312" w:type="pct"/>
            <w:tcBorders>
              <w:top w:val="double" w:sz="6" w:space="0" w:color="auto"/>
              <w:left w:val="nil"/>
              <w:bottom w:val="nil"/>
              <w:right w:val="nil"/>
            </w:tcBorders>
            <w:shd w:val="clear" w:color="auto" w:fill="auto"/>
            <w:noWrap/>
            <w:vAlign w:val="bottom"/>
          </w:tcPr>
          <w:p w:rsidR="00DA4189" w:rsidRPr="00DA4189" w:rsidRDefault="00BC288D"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493" w:type="pct"/>
            <w:tcBorders>
              <w:top w:val="double" w:sz="6" w:space="0" w:color="auto"/>
              <w:left w:val="nil"/>
              <w:bottom w:val="nil"/>
              <w:right w:val="nil"/>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835" w:type="pct"/>
            <w:tcBorders>
              <w:top w:val="double" w:sz="6" w:space="0" w:color="auto"/>
              <w:left w:val="double" w:sz="6" w:space="0" w:color="auto"/>
              <w:bottom w:val="nil"/>
              <w:right w:val="double" w:sz="6" w:space="0" w:color="auto"/>
            </w:tcBorders>
            <w:shd w:val="clear" w:color="auto" w:fill="auto"/>
            <w:noWrap/>
            <w:vAlign w:val="bottom"/>
          </w:tcPr>
          <w:p w:rsidR="00DA4189" w:rsidRPr="00DA4189" w:rsidRDefault="001E59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DA4189" w:rsidRPr="00DA4189">
              <w:rPr>
                <w:rFonts w:ascii="CG Times" w:eastAsia="Times New Roman" w:hAnsi="CG Times"/>
                <w:b/>
                <w:bCs/>
                <w:color w:val="000000"/>
                <w:sz w:val="16"/>
                <w:szCs w:val="16"/>
                <w:lang w:bidi="ar-SA"/>
              </w:rPr>
              <w:t>nime</w:t>
            </w:r>
          </w:p>
        </w:tc>
      </w:tr>
      <w:tr w:rsidR="00DA4189" w:rsidRPr="00DA4189">
        <w:trPr>
          <w:trHeight w:val="162"/>
          <w:jc w:val="center"/>
        </w:trPr>
        <w:tc>
          <w:tcPr>
            <w:tcW w:w="277" w:type="pct"/>
            <w:tcBorders>
              <w:top w:val="nil"/>
              <w:left w:val="double" w:sz="6" w:space="0" w:color="auto"/>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932" w:type="pct"/>
            <w:tcBorders>
              <w:top w:val="nil"/>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Emri</w:t>
            </w:r>
          </w:p>
        </w:tc>
        <w:tc>
          <w:tcPr>
            <w:tcW w:w="585" w:type="pct"/>
            <w:gridSpan w:val="2"/>
            <w:tcBorders>
              <w:top w:val="nil"/>
              <w:left w:val="nil"/>
              <w:bottom w:val="double" w:sz="6" w:space="0" w:color="auto"/>
              <w:right w:val="double" w:sz="6" w:space="0" w:color="auto"/>
            </w:tcBorders>
            <w:shd w:val="clear" w:color="auto" w:fill="auto"/>
            <w:noWrap/>
            <w:vAlign w:val="bottom"/>
          </w:tcPr>
          <w:p w:rsidR="00DA4189" w:rsidRPr="00DA4189" w:rsidRDefault="002F510D"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DA4189" w:rsidRPr="00DA4189">
              <w:rPr>
                <w:rFonts w:ascii="CG Times" w:eastAsia="Times New Roman" w:hAnsi="CG Times"/>
                <w:b/>
                <w:bCs/>
                <w:color w:val="000000"/>
                <w:sz w:val="16"/>
                <w:szCs w:val="16"/>
                <w:lang w:bidi="ar-SA"/>
              </w:rPr>
              <w:t>sia</w:t>
            </w:r>
          </w:p>
        </w:tc>
        <w:tc>
          <w:tcPr>
            <w:tcW w:w="366" w:type="pct"/>
            <w:tcBorders>
              <w:top w:val="nil"/>
              <w:left w:val="nil"/>
              <w:bottom w:val="double" w:sz="6" w:space="0" w:color="auto"/>
              <w:right w:val="nil"/>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Mbiemri</w:t>
            </w:r>
          </w:p>
        </w:tc>
        <w:tc>
          <w:tcPr>
            <w:tcW w:w="328" w:type="pct"/>
            <w:tcBorders>
              <w:top w:val="nil"/>
              <w:left w:val="double" w:sz="6" w:space="0" w:color="auto"/>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474" w:type="pct"/>
            <w:tcBorders>
              <w:top w:val="nil"/>
              <w:left w:val="nil"/>
              <w:bottom w:val="double" w:sz="6" w:space="0" w:color="auto"/>
              <w:right w:val="double" w:sz="6" w:space="0" w:color="auto"/>
            </w:tcBorders>
            <w:shd w:val="clear" w:color="auto" w:fill="auto"/>
            <w:noWrap/>
            <w:vAlign w:val="bottom"/>
          </w:tcPr>
          <w:p w:rsidR="00DA4189" w:rsidRPr="00DA4189" w:rsidRDefault="001366E1"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pas</w:t>
            </w:r>
            <w:r>
              <w:rPr>
                <w:rFonts w:ascii="CG Times" w:eastAsia="Times New Roman" w:hAnsi="CG Times"/>
                <w:b/>
                <w:bCs/>
                <w:color w:val="000000"/>
                <w:sz w:val="16"/>
                <w:szCs w:val="16"/>
                <w:lang w:bidi="ar-SA"/>
              </w:rPr>
              <w:t>.</w:t>
            </w:r>
          </w:p>
        </w:tc>
        <w:tc>
          <w:tcPr>
            <w:tcW w:w="398" w:type="pct"/>
            <w:tcBorders>
              <w:top w:val="double" w:sz="6" w:space="0" w:color="auto"/>
              <w:left w:val="nil"/>
              <w:bottom w:val="double" w:sz="6" w:space="0" w:color="auto"/>
              <w:right w:val="nil"/>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Sip.m</w:t>
            </w:r>
            <w:r w:rsidRPr="002F510D">
              <w:rPr>
                <w:rFonts w:ascii="CG Times" w:eastAsia="Times New Roman" w:hAnsi="CG Times"/>
                <w:b/>
                <w:bCs/>
                <w:color w:val="000000"/>
                <w:sz w:val="16"/>
                <w:szCs w:val="16"/>
                <w:vertAlign w:val="superscript"/>
                <w:lang w:bidi="ar-SA"/>
              </w:rPr>
              <w:t>2</w:t>
            </w:r>
          </w:p>
        </w:tc>
        <w:tc>
          <w:tcPr>
            <w:tcW w:w="312" w:type="pct"/>
            <w:tcBorders>
              <w:top w:val="double" w:sz="6" w:space="0" w:color="auto"/>
              <w:left w:val="double" w:sz="6" w:space="0" w:color="auto"/>
              <w:bottom w:val="double" w:sz="6" w:space="0" w:color="auto"/>
              <w:right w:val="double" w:sz="6" w:space="0" w:color="auto"/>
            </w:tcBorders>
            <w:shd w:val="clear" w:color="auto" w:fill="auto"/>
            <w:noWrap/>
            <w:vAlign w:val="bottom"/>
          </w:tcPr>
          <w:p w:rsidR="00DA4189" w:rsidRPr="00DA4189" w:rsidRDefault="002F510D"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DA4189" w:rsidRPr="00DA4189">
              <w:rPr>
                <w:rFonts w:ascii="CG Times" w:eastAsia="Times New Roman" w:hAnsi="CG Times"/>
                <w:b/>
                <w:bCs/>
                <w:color w:val="000000"/>
                <w:sz w:val="16"/>
                <w:szCs w:val="16"/>
                <w:lang w:bidi="ar-SA"/>
              </w:rPr>
              <w:t>mimi</w:t>
            </w:r>
          </w:p>
        </w:tc>
        <w:tc>
          <w:tcPr>
            <w:tcW w:w="493" w:type="pct"/>
            <w:tcBorders>
              <w:top w:val="double" w:sz="6" w:space="0" w:color="auto"/>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xml:space="preserve">Vlera </w:t>
            </w:r>
            <w:r w:rsidR="002F510D" w:rsidRPr="00DA4189">
              <w:rPr>
                <w:rFonts w:ascii="CG Times" w:eastAsia="Times New Roman" w:hAnsi="CG Times"/>
                <w:b/>
                <w:bCs/>
                <w:color w:val="000000"/>
                <w:sz w:val="16"/>
                <w:szCs w:val="16"/>
                <w:lang w:bidi="ar-SA"/>
              </w:rPr>
              <w:t>lek</w:t>
            </w:r>
            <w:r w:rsidR="002F510D">
              <w:rPr>
                <w:rFonts w:ascii="CG Times" w:eastAsia="Times New Roman" w:hAnsi="CG Times"/>
                <w:b/>
                <w:bCs/>
                <w:color w:val="000000"/>
                <w:sz w:val="16"/>
                <w:szCs w:val="16"/>
                <w:lang w:bidi="ar-SA"/>
              </w:rPr>
              <w:t>ë</w:t>
            </w:r>
          </w:p>
        </w:tc>
        <w:tc>
          <w:tcPr>
            <w:tcW w:w="835" w:type="pct"/>
            <w:tcBorders>
              <w:top w:val="nil"/>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r>
      <w:tr w:rsidR="00DA4189" w:rsidRPr="00DA4189">
        <w:trPr>
          <w:trHeight w:val="162"/>
          <w:jc w:val="center"/>
        </w:trPr>
        <w:tc>
          <w:tcPr>
            <w:tcW w:w="277"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right"/>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w:t>
            </w:r>
          </w:p>
        </w:tc>
        <w:tc>
          <w:tcPr>
            <w:tcW w:w="932"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Asllan</w:t>
            </w:r>
          </w:p>
        </w:tc>
        <w:tc>
          <w:tcPr>
            <w:tcW w:w="585" w:type="pct"/>
            <w:gridSpan w:val="2"/>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366" w:type="pct"/>
            <w:tcBorders>
              <w:top w:val="nil"/>
              <w:left w:val="nil"/>
              <w:bottom w:val="single" w:sz="4"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Dulai</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3932</w:t>
            </w:r>
          </w:p>
        </w:tc>
        <w:tc>
          <w:tcPr>
            <w:tcW w:w="474"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213/2</w:t>
            </w:r>
          </w:p>
        </w:tc>
        <w:tc>
          <w:tcPr>
            <w:tcW w:w="398"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10</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132</w:t>
            </w:r>
          </w:p>
        </w:tc>
        <w:tc>
          <w:tcPr>
            <w:tcW w:w="493"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1320</w:t>
            </w:r>
          </w:p>
        </w:tc>
        <w:tc>
          <w:tcPr>
            <w:tcW w:w="835"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Konfirmuar nga ZRPP</w:t>
            </w:r>
          </w:p>
        </w:tc>
      </w:tr>
      <w:tr w:rsidR="00DA4189" w:rsidRPr="00DA4189">
        <w:trPr>
          <w:trHeight w:val="162"/>
          <w:jc w:val="center"/>
        </w:trPr>
        <w:tc>
          <w:tcPr>
            <w:tcW w:w="277"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right"/>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w:t>
            </w:r>
          </w:p>
        </w:tc>
        <w:tc>
          <w:tcPr>
            <w:tcW w:w="932"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Altin</w:t>
            </w:r>
          </w:p>
        </w:tc>
        <w:tc>
          <w:tcPr>
            <w:tcW w:w="585" w:type="pct"/>
            <w:gridSpan w:val="2"/>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366" w:type="pct"/>
            <w:tcBorders>
              <w:top w:val="nil"/>
              <w:left w:val="nil"/>
              <w:bottom w:val="single" w:sz="4"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Zyka</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3932</w:t>
            </w:r>
          </w:p>
        </w:tc>
        <w:tc>
          <w:tcPr>
            <w:tcW w:w="474"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237/8</w:t>
            </w:r>
          </w:p>
        </w:tc>
        <w:tc>
          <w:tcPr>
            <w:tcW w:w="398"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56</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132</w:t>
            </w:r>
          </w:p>
        </w:tc>
        <w:tc>
          <w:tcPr>
            <w:tcW w:w="493"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7392</w:t>
            </w:r>
          </w:p>
        </w:tc>
        <w:tc>
          <w:tcPr>
            <w:tcW w:w="835"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Konfirmuar nga ZRPP</w:t>
            </w:r>
          </w:p>
        </w:tc>
      </w:tr>
      <w:tr w:rsidR="00DA4189" w:rsidRPr="00DA4189">
        <w:trPr>
          <w:trHeight w:val="162"/>
          <w:jc w:val="center"/>
        </w:trPr>
        <w:tc>
          <w:tcPr>
            <w:tcW w:w="277"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right"/>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w:t>
            </w:r>
          </w:p>
        </w:tc>
        <w:tc>
          <w:tcPr>
            <w:tcW w:w="932"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Qemal</w:t>
            </w:r>
          </w:p>
        </w:tc>
        <w:tc>
          <w:tcPr>
            <w:tcW w:w="585" w:type="pct"/>
            <w:gridSpan w:val="2"/>
            <w:tcBorders>
              <w:top w:val="nil"/>
              <w:left w:val="nil"/>
              <w:bottom w:val="single" w:sz="4" w:space="0" w:color="auto"/>
              <w:right w:val="double" w:sz="6" w:space="0" w:color="auto"/>
            </w:tcBorders>
            <w:shd w:val="clear" w:color="auto" w:fill="auto"/>
            <w:noWrap/>
            <w:vAlign w:val="bottom"/>
          </w:tcPr>
          <w:p w:rsidR="00DA4189" w:rsidRPr="00DA4189" w:rsidRDefault="00DA4189" w:rsidP="00A05E09">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Xhemal</w:t>
            </w:r>
          </w:p>
        </w:tc>
        <w:tc>
          <w:tcPr>
            <w:tcW w:w="366" w:type="pct"/>
            <w:tcBorders>
              <w:top w:val="nil"/>
              <w:left w:val="nil"/>
              <w:bottom w:val="single" w:sz="4"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Elmazi</w:t>
            </w:r>
          </w:p>
        </w:tc>
        <w:tc>
          <w:tcPr>
            <w:tcW w:w="328"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3932</w:t>
            </w:r>
          </w:p>
        </w:tc>
        <w:tc>
          <w:tcPr>
            <w:tcW w:w="474" w:type="pct"/>
            <w:tcBorders>
              <w:top w:val="nil"/>
              <w:left w:val="nil"/>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205/1</w:t>
            </w:r>
          </w:p>
        </w:tc>
        <w:tc>
          <w:tcPr>
            <w:tcW w:w="398"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248</w:t>
            </w:r>
          </w:p>
        </w:tc>
        <w:tc>
          <w:tcPr>
            <w:tcW w:w="312"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132</w:t>
            </w:r>
          </w:p>
        </w:tc>
        <w:tc>
          <w:tcPr>
            <w:tcW w:w="493" w:type="pct"/>
            <w:tcBorders>
              <w:top w:val="nil"/>
              <w:left w:val="nil"/>
              <w:bottom w:val="single" w:sz="4" w:space="0" w:color="auto"/>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32736</w:t>
            </w:r>
          </w:p>
        </w:tc>
        <w:tc>
          <w:tcPr>
            <w:tcW w:w="835"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Konfirmuar nga ZRPP</w:t>
            </w:r>
          </w:p>
        </w:tc>
      </w:tr>
      <w:tr w:rsidR="00DA4189" w:rsidRPr="00DA4189">
        <w:trPr>
          <w:trHeight w:val="162"/>
          <w:jc w:val="center"/>
        </w:trPr>
        <w:tc>
          <w:tcPr>
            <w:tcW w:w="277" w:type="pct"/>
            <w:tcBorders>
              <w:top w:val="nil"/>
              <w:left w:val="double" w:sz="6" w:space="0" w:color="auto"/>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right"/>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4</w:t>
            </w:r>
          </w:p>
        </w:tc>
        <w:tc>
          <w:tcPr>
            <w:tcW w:w="932" w:type="pct"/>
            <w:tcBorders>
              <w:top w:val="nil"/>
              <w:left w:val="nil"/>
              <w:bottom w:val="nil"/>
              <w:right w:val="single" w:sz="4" w:space="0" w:color="auto"/>
            </w:tcBorders>
            <w:shd w:val="clear" w:color="auto" w:fill="auto"/>
            <w:noWrap/>
            <w:vAlign w:val="bottom"/>
          </w:tcPr>
          <w:p w:rsidR="00DA4189" w:rsidRPr="00DA4189" w:rsidRDefault="00973F00" w:rsidP="00AD59BB">
            <w:pPr>
              <w:widowControl w:val="0"/>
              <w:spacing w:after="0" w:line="240" w:lineRule="auto"/>
              <w:rPr>
                <w:rFonts w:ascii="CG Times" w:eastAsia="Times New Roman" w:hAnsi="CG Times"/>
                <w:color w:val="000000"/>
                <w:sz w:val="16"/>
                <w:szCs w:val="16"/>
                <w:lang w:bidi="ar-SA"/>
              </w:rPr>
            </w:pPr>
            <w:r>
              <w:rPr>
                <w:rFonts w:ascii="CG Times" w:eastAsia="Times New Roman" w:hAnsi="CG Times"/>
                <w:color w:val="000000"/>
                <w:sz w:val="16"/>
                <w:szCs w:val="16"/>
                <w:lang w:bidi="ar-SA"/>
              </w:rPr>
              <w:t>Bashkë</w:t>
            </w:r>
            <w:r w:rsidR="009D3ED4">
              <w:rPr>
                <w:rFonts w:ascii="CG Times" w:eastAsia="Times New Roman" w:hAnsi="CG Times"/>
                <w:color w:val="000000"/>
                <w:sz w:val="16"/>
                <w:szCs w:val="16"/>
                <w:lang w:bidi="ar-SA"/>
              </w:rPr>
              <w:t>pronarë</w:t>
            </w:r>
            <w:r w:rsidR="00DA4189" w:rsidRPr="00DA4189">
              <w:rPr>
                <w:rFonts w:ascii="CG Times" w:eastAsia="Times New Roman" w:hAnsi="CG Times"/>
                <w:color w:val="000000"/>
                <w:sz w:val="16"/>
                <w:szCs w:val="16"/>
                <w:lang w:bidi="ar-SA"/>
              </w:rPr>
              <w:t>t Aliaj, Caushi</w:t>
            </w:r>
          </w:p>
        </w:tc>
        <w:tc>
          <w:tcPr>
            <w:tcW w:w="585" w:type="pct"/>
            <w:gridSpan w:val="2"/>
            <w:tcBorders>
              <w:top w:val="nil"/>
              <w:left w:val="nil"/>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366" w:type="pct"/>
            <w:tcBorders>
              <w:top w:val="nil"/>
              <w:left w:val="single" w:sz="4" w:space="0" w:color="auto"/>
              <w:bottom w:val="nil"/>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328" w:type="pct"/>
            <w:tcBorders>
              <w:top w:val="nil"/>
              <w:left w:val="double" w:sz="6" w:space="0" w:color="auto"/>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3932</w:t>
            </w:r>
          </w:p>
        </w:tc>
        <w:tc>
          <w:tcPr>
            <w:tcW w:w="474" w:type="pct"/>
            <w:tcBorders>
              <w:top w:val="nil"/>
              <w:left w:val="nil"/>
              <w:bottom w:val="nil"/>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202/1</w:t>
            </w:r>
          </w:p>
        </w:tc>
        <w:tc>
          <w:tcPr>
            <w:tcW w:w="398" w:type="pct"/>
            <w:tcBorders>
              <w:top w:val="nil"/>
              <w:left w:val="nil"/>
              <w:bottom w:val="nil"/>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105</w:t>
            </w:r>
          </w:p>
        </w:tc>
        <w:tc>
          <w:tcPr>
            <w:tcW w:w="312" w:type="pct"/>
            <w:tcBorders>
              <w:top w:val="nil"/>
              <w:left w:val="double" w:sz="6" w:space="0" w:color="auto"/>
              <w:bottom w:val="nil"/>
              <w:right w:val="double" w:sz="6" w:space="0" w:color="auto"/>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132</w:t>
            </w:r>
          </w:p>
        </w:tc>
        <w:tc>
          <w:tcPr>
            <w:tcW w:w="493" w:type="pct"/>
            <w:tcBorders>
              <w:top w:val="nil"/>
              <w:left w:val="nil"/>
              <w:bottom w:val="nil"/>
              <w:right w:val="nil"/>
            </w:tcBorders>
            <w:shd w:val="clear" w:color="auto" w:fill="auto"/>
            <w:noWrap/>
            <w:vAlign w:val="bottom"/>
          </w:tcPr>
          <w:p w:rsidR="00DA4189" w:rsidRPr="00DA4189" w:rsidRDefault="00DA4189" w:rsidP="00667EF7">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13860</w:t>
            </w:r>
          </w:p>
        </w:tc>
        <w:tc>
          <w:tcPr>
            <w:tcW w:w="835" w:type="pct"/>
            <w:tcBorders>
              <w:top w:val="nil"/>
              <w:left w:val="double" w:sz="6" w:space="0" w:color="auto"/>
              <w:bottom w:val="single" w:sz="4"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Konfirmuar nga ZRPP</w:t>
            </w:r>
          </w:p>
        </w:tc>
      </w:tr>
      <w:tr w:rsidR="00DA4189" w:rsidRPr="00DA4189">
        <w:trPr>
          <w:trHeight w:val="162"/>
          <w:jc w:val="center"/>
        </w:trPr>
        <w:tc>
          <w:tcPr>
            <w:tcW w:w="2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c>
          <w:tcPr>
            <w:tcW w:w="932" w:type="pct"/>
            <w:tcBorders>
              <w:top w:val="double" w:sz="6" w:space="0" w:color="auto"/>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585" w:type="pct"/>
            <w:gridSpan w:val="2"/>
            <w:tcBorders>
              <w:top w:val="double" w:sz="6" w:space="0" w:color="auto"/>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TOTALI</w:t>
            </w:r>
          </w:p>
        </w:tc>
        <w:tc>
          <w:tcPr>
            <w:tcW w:w="366" w:type="pct"/>
            <w:tcBorders>
              <w:top w:val="double" w:sz="6" w:space="0" w:color="auto"/>
              <w:left w:val="nil"/>
              <w:bottom w:val="double" w:sz="6" w:space="0" w:color="auto"/>
              <w:right w:val="nil"/>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328" w:type="pct"/>
            <w:tcBorders>
              <w:top w:val="double" w:sz="6" w:space="0" w:color="auto"/>
              <w:left w:val="double" w:sz="6" w:space="0" w:color="auto"/>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474" w:type="pct"/>
            <w:tcBorders>
              <w:top w:val="double" w:sz="6" w:space="0" w:color="auto"/>
              <w:left w:val="nil"/>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 </w:t>
            </w:r>
          </w:p>
        </w:tc>
        <w:tc>
          <w:tcPr>
            <w:tcW w:w="398" w:type="pct"/>
            <w:tcBorders>
              <w:top w:val="double" w:sz="6" w:space="0" w:color="auto"/>
              <w:left w:val="nil"/>
              <w:bottom w:val="double" w:sz="6" w:space="0" w:color="auto"/>
              <w:right w:val="nil"/>
            </w:tcBorders>
            <w:shd w:val="clear" w:color="auto" w:fill="auto"/>
            <w:noWrap/>
            <w:vAlign w:val="bottom"/>
          </w:tcPr>
          <w:p w:rsidR="00DA4189" w:rsidRPr="00DA4189" w:rsidRDefault="00DA4189" w:rsidP="001366E1">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419</w:t>
            </w:r>
          </w:p>
        </w:tc>
        <w:tc>
          <w:tcPr>
            <w:tcW w:w="312" w:type="pct"/>
            <w:tcBorders>
              <w:top w:val="double" w:sz="6" w:space="0" w:color="auto"/>
              <w:left w:val="double" w:sz="6" w:space="0" w:color="auto"/>
              <w:bottom w:val="double" w:sz="6" w:space="0" w:color="auto"/>
              <w:right w:val="double" w:sz="6" w:space="0" w:color="auto"/>
            </w:tcBorders>
            <w:shd w:val="clear" w:color="auto" w:fill="auto"/>
            <w:noWrap/>
            <w:vAlign w:val="bottom"/>
          </w:tcPr>
          <w:p w:rsidR="00DA4189" w:rsidRPr="00DA4189" w:rsidRDefault="00DA4189" w:rsidP="001366E1">
            <w:pPr>
              <w:widowControl w:val="0"/>
              <w:spacing w:after="0" w:line="240" w:lineRule="auto"/>
              <w:jc w:val="center"/>
              <w:rPr>
                <w:rFonts w:ascii="CG Times" w:eastAsia="Times New Roman" w:hAnsi="CG Times"/>
                <w:b/>
                <w:bCs/>
                <w:color w:val="000000"/>
                <w:sz w:val="16"/>
                <w:szCs w:val="16"/>
                <w:lang w:bidi="ar-SA"/>
              </w:rPr>
            </w:pPr>
          </w:p>
        </w:tc>
        <w:tc>
          <w:tcPr>
            <w:tcW w:w="493" w:type="pct"/>
            <w:tcBorders>
              <w:top w:val="double" w:sz="6" w:space="0" w:color="auto"/>
              <w:left w:val="nil"/>
              <w:bottom w:val="double" w:sz="6" w:space="0" w:color="auto"/>
              <w:right w:val="nil"/>
            </w:tcBorders>
            <w:shd w:val="clear" w:color="auto" w:fill="auto"/>
            <w:noWrap/>
            <w:vAlign w:val="bottom"/>
          </w:tcPr>
          <w:p w:rsidR="00DA4189" w:rsidRPr="00DA4189" w:rsidRDefault="00DA4189" w:rsidP="001366E1">
            <w:pPr>
              <w:widowControl w:val="0"/>
              <w:spacing w:after="0" w:line="240" w:lineRule="auto"/>
              <w:jc w:val="center"/>
              <w:rPr>
                <w:rFonts w:ascii="CG Times" w:eastAsia="Times New Roman" w:hAnsi="CG Times"/>
                <w:b/>
                <w:bCs/>
                <w:color w:val="000000"/>
                <w:sz w:val="16"/>
                <w:szCs w:val="16"/>
                <w:lang w:bidi="ar-SA"/>
              </w:rPr>
            </w:pPr>
            <w:r w:rsidRPr="00DA4189">
              <w:rPr>
                <w:rFonts w:ascii="CG Times" w:eastAsia="Times New Roman" w:hAnsi="CG Times"/>
                <w:b/>
                <w:bCs/>
                <w:color w:val="000000"/>
                <w:sz w:val="16"/>
                <w:szCs w:val="16"/>
                <w:lang w:bidi="ar-SA"/>
              </w:rPr>
              <w:t>55308</w:t>
            </w:r>
          </w:p>
        </w:tc>
        <w:tc>
          <w:tcPr>
            <w:tcW w:w="835" w:type="pct"/>
            <w:tcBorders>
              <w:top w:val="double" w:sz="6" w:space="0" w:color="auto"/>
              <w:left w:val="double" w:sz="6" w:space="0" w:color="auto"/>
              <w:bottom w:val="double" w:sz="6" w:space="0" w:color="auto"/>
              <w:right w:val="double" w:sz="6" w:space="0" w:color="auto"/>
            </w:tcBorders>
            <w:shd w:val="clear" w:color="auto" w:fill="auto"/>
            <w:noWrap/>
            <w:vAlign w:val="bottom"/>
          </w:tcPr>
          <w:p w:rsidR="00DA4189" w:rsidRPr="00DA4189" w:rsidRDefault="00DA4189" w:rsidP="00AD59BB">
            <w:pPr>
              <w:widowControl w:val="0"/>
              <w:spacing w:after="0" w:line="240" w:lineRule="auto"/>
              <w:rPr>
                <w:rFonts w:ascii="CG Times" w:eastAsia="Times New Roman" w:hAnsi="CG Times"/>
                <w:color w:val="000000"/>
                <w:sz w:val="16"/>
                <w:szCs w:val="16"/>
                <w:lang w:bidi="ar-SA"/>
              </w:rPr>
            </w:pPr>
            <w:r w:rsidRPr="00DA4189">
              <w:rPr>
                <w:rFonts w:ascii="CG Times" w:eastAsia="Times New Roman" w:hAnsi="CG Times"/>
                <w:color w:val="000000"/>
                <w:sz w:val="16"/>
                <w:szCs w:val="16"/>
                <w:lang w:bidi="ar-SA"/>
              </w:rPr>
              <w:t> </w:t>
            </w:r>
          </w:p>
        </w:tc>
      </w:tr>
    </w:tbl>
    <w:p w:rsidR="00DA4189" w:rsidRDefault="00DA4189" w:rsidP="00AD59BB">
      <w:pPr>
        <w:pStyle w:val="Akti"/>
        <w:keepNext w:val="0"/>
      </w:pPr>
    </w:p>
    <w:p w:rsidR="00DA4189" w:rsidRDefault="00DA4189" w:rsidP="00AD59BB">
      <w:pPr>
        <w:pStyle w:val="Akti"/>
        <w:keepNext w:val="0"/>
        <w:jc w:val="both"/>
      </w:pPr>
    </w:p>
    <w:p w:rsidR="002542BD" w:rsidRDefault="002542BD" w:rsidP="00AD59BB">
      <w:pPr>
        <w:pStyle w:val="Akti"/>
        <w:keepNext w:val="0"/>
      </w:pPr>
    </w:p>
    <w:p w:rsidR="007479B4" w:rsidRDefault="007479B4" w:rsidP="00AD59BB">
      <w:pPr>
        <w:pStyle w:val="Akti"/>
        <w:keepNext w:val="0"/>
      </w:pPr>
    </w:p>
    <w:p w:rsidR="007479B4" w:rsidRDefault="007479B4"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3D5992" w:rsidRDefault="003D5992" w:rsidP="00AD59BB">
      <w:pPr>
        <w:pStyle w:val="Akti"/>
        <w:keepNext w:val="0"/>
      </w:pPr>
    </w:p>
    <w:p w:rsidR="00182FB7" w:rsidRDefault="00182FB7" w:rsidP="00AD59BB">
      <w:pPr>
        <w:pStyle w:val="Akti"/>
        <w:keepNext w:val="0"/>
      </w:pPr>
    </w:p>
    <w:p w:rsidR="00451F2E" w:rsidRDefault="00451F2E" w:rsidP="00AD59BB">
      <w:pPr>
        <w:pStyle w:val="Akti"/>
        <w:keepNext w:val="0"/>
      </w:pPr>
    </w:p>
    <w:p w:rsidR="00182FB7" w:rsidRDefault="00182FB7" w:rsidP="00AD59BB">
      <w:pPr>
        <w:pStyle w:val="Akti"/>
        <w:keepNext w:val="0"/>
      </w:pPr>
    </w:p>
    <w:p w:rsidR="003D5992" w:rsidRDefault="003D5992" w:rsidP="00AD59BB">
      <w:pPr>
        <w:pStyle w:val="Akti"/>
        <w:keepNext w:val="0"/>
      </w:pPr>
    </w:p>
    <w:p w:rsidR="003D5992" w:rsidRDefault="003D5992" w:rsidP="00AD59BB">
      <w:pPr>
        <w:pStyle w:val="Akti"/>
        <w:keepNext w:val="0"/>
      </w:pPr>
    </w:p>
    <w:tbl>
      <w:tblPr>
        <w:tblW w:w="11653" w:type="dxa"/>
        <w:jc w:val="center"/>
        <w:tblLook w:val="0000" w:firstRow="0" w:lastRow="0" w:firstColumn="0" w:lastColumn="0" w:noHBand="0" w:noVBand="0"/>
      </w:tblPr>
      <w:tblGrid>
        <w:gridCol w:w="455"/>
        <w:gridCol w:w="1009"/>
        <w:gridCol w:w="995"/>
        <w:gridCol w:w="945"/>
        <w:gridCol w:w="1040"/>
        <w:gridCol w:w="1419"/>
        <w:gridCol w:w="703"/>
        <w:gridCol w:w="685"/>
        <w:gridCol w:w="854"/>
        <w:gridCol w:w="774"/>
        <w:gridCol w:w="854"/>
        <w:gridCol w:w="1920"/>
      </w:tblGrid>
      <w:tr w:rsidR="00B15B39" w:rsidRPr="006D6700">
        <w:trPr>
          <w:trHeight w:val="162"/>
          <w:jc w:val="center"/>
        </w:trPr>
        <w:tc>
          <w:tcPr>
            <w:tcW w:w="11653" w:type="dxa"/>
            <w:gridSpan w:val="12"/>
            <w:tcBorders>
              <w:top w:val="nil"/>
              <w:left w:val="nil"/>
              <w:bottom w:val="nil"/>
              <w:right w:val="nil"/>
            </w:tcBorders>
            <w:shd w:val="clear" w:color="auto" w:fill="auto"/>
            <w:noWrap/>
            <w:vAlign w:val="bottom"/>
          </w:tcPr>
          <w:p w:rsidR="00B15B39" w:rsidRPr="006D6700" w:rsidRDefault="00B15B39" w:rsidP="00AA75B1">
            <w:pPr>
              <w:widowControl w:val="0"/>
              <w:spacing w:after="0" w:line="240" w:lineRule="auto"/>
              <w:rPr>
                <w:rFonts w:ascii="CG Times" w:eastAsia="Times New Roman" w:hAnsi="CG Times"/>
                <w:color w:val="000000"/>
                <w:sz w:val="16"/>
                <w:szCs w:val="16"/>
                <w:lang w:val="it-IT" w:bidi="ar-SA"/>
              </w:rPr>
            </w:pPr>
            <w:r w:rsidRPr="006D6700">
              <w:rPr>
                <w:rFonts w:ascii="CG Times" w:eastAsia="Times New Roman" w:hAnsi="CG Times"/>
                <w:b/>
                <w:bCs/>
                <w:color w:val="000000"/>
                <w:sz w:val="16"/>
                <w:szCs w:val="16"/>
                <w:lang w:val="it-IT" w:bidi="ar-SA"/>
              </w:rPr>
              <w:t>DREJTORIA E PËRGJITHSHME E RRUGËVE</w:t>
            </w:r>
          </w:p>
        </w:tc>
      </w:tr>
      <w:tr w:rsidR="00DD1354" w:rsidRPr="007479B4">
        <w:trPr>
          <w:trHeight w:val="162"/>
          <w:jc w:val="center"/>
        </w:trPr>
        <w:tc>
          <w:tcPr>
            <w:tcW w:w="11653" w:type="dxa"/>
            <w:gridSpan w:val="12"/>
            <w:tcBorders>
              <w:top w:val="nil"/>
              <w:left w:val="nil"/>
              <w:bottom w:val="nil"/>
              <w:right w:val="nil"/>
            </w:tcBorders>
            <w:shd w:val="clear" w:color="auto" w:fill="auto"/>
            <w:noWrap/>
            <w:vAlign w:val="bottom"/>
          </w:tcPr>
          <w:p w:rsidR="00DD1354" w:rsidRPr="007479B4" w:rsidRDefault="00B15B39"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b/>
                <w:bCs/>
                <w:color w:val="000000"/>
                <w:sz w:val="16"/>
                <w:szCs w:val="16"/>
                <w:lang w:bidi="ar-SA"/>
              </w:rPr>
              <w:t>Rrethi</w:t>
            </w:r>
            <w:r w:rsidR="00DD1354" w:rsidRPr="007479B4">
              <w:rPr>
                <w:rFonts w:ascii="CG Times" w:eastAsia="Times New Roman" w:hAnsi="CG Times"/>
                <w:b/>
                <w:bCs/>
                <w:color w:val="000000"/>
                <w:sz w:val="16"/>
                <w:szCs w:val="16"/>
                <w:lang w:bidi="ar-SA"/>
              </w:rPr>
              <w:t>:  Fier</w:t>
            </w:r>
          </w:p>
        </w:tc>
      </w:tr>
      <w:tr w:rsidR="00DD1354" w:rsidRPr="007479B4">
        <w:trPr>
          <w:trHeight w:val="162"/>
          <w:jc w:val="center"/>
        </w:trPr>
        <w:tc>
          <w:tcPr>
            <w:tcW w:w="11653" w:type="dxa"/>
            <w:gridSpan w:val="12"/>
            <w:tcBorders>
              <w:top w:val="nil"/>
              <w:left w:val="nil"/>
              <w:bottom w:val="nil"/>
              <w:right w:val="nil"/>
            </w:tcBorders>
            <w:shd w:val="clear" w:color="auto" w:fill="auto"/>
            <w:noWrap/>
            <w:vAlign w:val="bottom"/>
          </w:tcPr>
          <w:p w:rsidR="00DD1354" w:rsidRPr="007479B4" w:rsidRDefault="00DD135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b/>
                <w:bCs/>
                <w:color w:val="000000"/>
                <w:sz w:val="16"/>
                <w:szCs w:val="16"/>
                <w:lang w:bidi="ar-SA"/>
              </w:rPr>
              <w:t>Fshati: Levan</w:t>
            </w:r>
          </w:p>
        </w:tc>
      </w:tr>
      <w:tr w:rsidR="00DD1354" w:rsidRPr="00DD1354">
        <w:trPr>
          <w:trHeight w:val="162"/>
          <w:jc w:val="center"/>
        </w:trPr>
        <w:tc>
          <w:tcPr>
            <w:tcW w:w="11653" w:type="dxa"/>
            <w:gridSpan w:val="12"/>
            <w:tcBorders>
              <w:top w:val="nil"/>
              <w:left w:val="nil"/>
              <w:bottom w:val="nil"/>
              <w:right w:val="nil"/>
            </w:tcBorders>
            <w:shd w:val="clear" w:color="auto" w:fill="auto"/>
            <w:noWrap/>
            <w:vAlign w:val="bottom"/>
          </w:tcPr>
          <w:p w:rsidR="00DD1354" w:rsidRPr="007479B4" w:rsidRDefault="00DD1354" w:rsidP="00AD59BB">
            <w:pPr>
              <w:pStyle w:val="TitulliTitull"/>
              <w:keepNext w:val="0"/>
            </w:pPr>
            <w:r w:rsidRPr="007479B4">
              <w:t xml:space="preserve">                </w:t>
            </w:r>
            <w:r w:rsidR="00B15B39">
              <w:t xml:space="preserve">                 Lista e pronarËve qË shpronËsohen, pasuritË e tË</w:t>
            </w:r>
            <w:r w:rsidRPr="007479B4">
              <w:t xml:space="preserve"> c</w:t>
            </w:r>
            <w:r w:rsidR="00B15B39">
              <w:t>ilË</w:t>
            </w:r>
            <w:r w:rsidRPr="007479B4">
              <w:t xml:space="preserve">ve preken </w:t>
            </w:r>
            <w:r w:rsidR="00B15B39">
              <w:t>nga ndË</w:t>
            </w:r>
            <w:r w:rsidRPr="00DD1354">
              <w:t xml:space="preserve">rtimi </w:t>
            </w:r>
            <w:r w:rsidR="00B15B39">
              <w:t>I aksit rrugor "Levan - TepelenË" (PjesË</w:t>
            </w:r>
            <w:r w:rsidRPr="00DD1354">
              <w:t xml:space="preserve"> e 7.9 km)</w:t>
            </w:r>
          </w:p>
        </w:tc>
      </w:tr>
      <w:tr w:rsidR="00DD1354" w:rsidRPr="007479B4">
        <w:trPr>
          <w:trHeight w:val="162"/>
          <w:jc w:val="center"/>
        </w:trPr>
        <w:tc>
          <w:tcPr>
            <w:tcW w:w="11653" w:type="dxa"/>
            <w:gridSpan w:val="12"/>
            <w:tcBorders>
              <w:top w:val="nil"/>
              <w:left w:val="nil"/>
              <w:bottom w:val="nil"/>
              <w:right w:val="nil"/>
            </w:tcBorders>
            <w:shd w:val="clear" w:color="auto" w:fill="auto"/>
            <w:noWrap/>
            <w:vAlign w:val="bottom"/>
          </w:tcPr>
          <w:p w:rsidR="00DD1354" w:rsidRPr="007479B4" w:rsidRDefault="00DD1354" w:rsidP="00AD59BB">
            <w:pPr>
              <w:widowControl w:val="0"/>
              <w:spacing w:after="0" w:line="240" w:lineRule="auto"/>
              <w:rPr>
                <w:rFonts w:ascii="CG Times" w:eastAsia="Times New Roman" w:hAnsi="CG Times"/>
                <w:color w:val="000000"/>
                <w:sz w:val="16"/>
                <w:szCs w:val="16"/>
                <w:lang w:bidi="ar-SA"/>
              </w:rPr>
            </w:pPr>
          </w:p>
        </w:tc>
      </w:tr>
      <w:tr w:rsidR="007479B4" w:rsidRPr="007479B4">
        <w:trPr>
          <w:trHeight w:val="162"/>
          <w:jc w:val="center"/>
        </w:trPr>
        <w:tc>
          <w:tcPr>
            <w:tcW w:w="455" w:type="dxa"/>
            <w:tcBorders>
              <w:top w:val="double" w:sz="6" w:space="0" w:color="auto"/>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Nr.</w:t>
            </w:r>
          </w:p>
        </w:tc>
        <w:tc>
          <w:tcPr>
            <w:tcW w:w="2949" w:type="dxa"/>
            <w:gridSpan w:val="3"/>
            <w:tcBorders>
              <w:top w:val="double" w:sz="6" w:space="0" w:color="auto"/>
              <w:left w:val="double" w:sz="6" w:space="0" w:color="auto"/>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xml:space="preserve">                              Pronari</w:t>
            </w:r>
          </w:p>
        </w:tc>
        <w:tc>
          <w:tcPr>
            <w:tcW w:w="1040" w:type="dxa"/>
            <w:tcBorders>
              <w:top w:val="double" w:sz="6" w:space="0" w:color="auto"/>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ZK</w:t>
            </w:r>
          </w:p>
        </w:tc>
        <w:tc>
          <w:tcPr>
            <w:tcW w:w="1419" w:type="dxa"/>
            <w:tcBorders>
              <w:top w:val="double" w:sz="6" w:space="0" w:color="auto"/>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Nr.</w:t>
            </w:r>
          </w:p>
        </w:tc>
        <w:tc>
          <w:tcPr>
            <w:tcW w:w="703" w:type="dxa"/>
            <w:tcBorders>
              <w:top w:val="double" w:sz="6" w:space="0" w:color="auto"/>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double" w:sz="6" w:space="0" w:color="auto"/>
              <w:left w:val="nil"/>
              <w:bottom w:val="nil"/>
              <w:right w:val="nil"/>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Arë</w:t>
            </w:r>
          </w:p>
        </w:tc>
        <w:tc>
          <w:tcPr>
            <w:tcW w:w="854" w:type="dxa"/>
            <w:tcBorders>
              <w:top w:val="double" w:sz="6" w:space="0" w:color="auto"/>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double" w:sz="6" w:space="0" w:color="auto"/>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Objekt</w:t>
            </w:r>
          </w:p>
        </w:tc>
        <w:tc>
          <w:tcPr>
            <w:tcW w:w="854" w:type="dxa"/>
            <w:tcBorders>
              <w:top w:val="double" w:sz="6" w:space="0" w:color="auto"/>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Vlera</w:t>
            </w:r>
          </w:p>
        </w:tc>
        <w:tc>
          <w:tcPr>
            <w:tcW w:w="1920" w:type="dxa"/>
            <w:tcBorders>
              <w:top w:val="double" w:sz="6" w:space="0" w:color="auto"/>
              <w:left w:val="double" w:sz="6" w:space="0" w:color="auto"/>
              <w:bottom w:val="nil"/>
              <w:right w:val="double" w:sz="6" w:space="0" w:color="auto"/>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Shë</w:t>
            </w:r>
            <w:r w:rsidR="007479B4" w:rsidRPr="007479B4">
              <w:rPr>
                <w:rFonts w:ascii="CG Times" w:eastAsia="Times New Roman" w:hAnsi="CG Times"/>
                <w:b/>
                <w:bCs/>
                <w:color w:val="000000"/>
                <w:sz w:val="16"/>
                <w:szCs w:val="16"/>
                <w:lang w:bidi="ar-SA"/>
              </w:rPr>
              <w:t>nime</w:t>
            </w:r>
          </w:p>
        </w:tc>
      </w:tr>
      <w:tr w:rsidR="007479B4" w:rsidRPr="007479B4">
        <w:trPr>
          <w:trHeight w:val="162"/>
          <w:jc w:val="center"/>
        </w:trPr>
        <w:tc>
          <w:tcPr>
            <w:tcW w:w="455" w:type="dxa"/>
            <w:tcBorders>
              <w:top w:val="nil"/>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Emri</w:t>
            </w:r>
          </w:p>
        </w:tc>
        <w:tc>
          <w:tcPr>
            <w:tcW w:w="995" w:type="dxa"/>
            <w:tcBorders>
              <w:top w:val="nil"/>
              <w:left w:val="nil"/>
              <w:bottom w:val="double" w:sz="6" w:space="0" w:color="auto"/>
              <w:right w:val="double" w:sz="6" w:space="0" w:color="auto"/>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Atë</w:t>
            </w:r>
            <w:r w:rsidR="007479B4" w:rsidRPr="007479B4">
              <w:rPr>
                <w:rFonts w:ascii="CG Times" w:eastAsia="Times New Roman" w:hAnsi="CG Times"/>
                <w:b/>
                <w:bCs/>
                <w:color w:val="000000"/>
                <w:sz w:val="16"/>
                <w:szCs w:val="16"/>
                <w:lang w:bidi="ar-SA"/>
              </w:rPr>
              <w:t>sia</w:t>
            </w:r>
          </w:p>
        </w:tc>
        <w:tc>
          <w:tcPr>
            <w:tcW w:w="945" w:type="dxa"/>
            <w:tcBorders>
              <w:top w:val="nil"/>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Mbiemri</w:t>
            </w:r>
          </w:p>
        </w:tc>
        <w:tc>
          <w:tcPr>
            <w:tcW w:w="1040" w:type="dxa"/>
            <w:tcBorders>
              <w:top w:val="nil"/>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419" w:type="dxa"/>
            <w:tcBorders>
              <w:top w:val="nil"/>
              <w:left w:val="nil"/>
              <w:bottom w:val="double" w:sz="6" w:space="0" w:color="auto"/>
              <w:right w:val="double" w:sz="6" w:space="0" w:color="auto"/>
            </w:tcBorders>
            <w:shd w:val="clear" w:color="auto" w:fill="auto"/>
            <w:noWrap/>
            <w:vAlign w:val="bottom"/>
          </w:tcPr>
          <w:p w:rsidR="007479B4" w:rsidRPr="007479B4" w:rsidRDefault="001366E1"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pas</w:t>
            </w:r>
            <w:r>
              <w:rPr>
                <w:rFonts w:ascii="CG Times" w:eastAsia="Times New Roman" w:hAnsi="CG Times"/>
                <w:b/>
                <w:bCs/>
                <w:color w:val="000000"/>
                <w:sz w:val="16"/>
                <w:szCs w:val="16"/>
                <w:lang w:bidi="ar-SA"/>
              </w:rPr>
              <w:t>.</w:t>
            </w:r>
          </w:p>
        </w:tc>
        <w:tc>
          <w:tcPr>
            <w:tcW w:w="703"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Sip.m</w:t>
            </w:r>
            <w:r w:rsidRPr="0076625E">
              <w:rPr>
                <w:rFonts w:ascii="CG Times" w:eastAsia="Times New Roman" w:hAnsi="CG Times"/>
                <w:b/>
                <w:bCs/>
                <w:color w:val="000000"/>
                <w:sz w:val="16"/>
                <w:szCs w:val="16"/>
                <w:vertAlign w:val="superscript"/>
                <w:lang w:bidi="ar-SA"/>
              </w:rPr>
              <w:t>2</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Ç</w:t>
            </w:r>
            <w:r w:rsidR="007479B4" w:rsidRPr="007479B4">
              <w:rPr>
                <w:rFonts w:ascii="CG Times" w:eastAsia="Times New Roman" w:hAnsi="CG Times"/>
                <w:b/>
                <w:bCs/>
                <w:color w:val="000000"/>
                <w:sz w:val="16"/>
                <w:szCs w:val="16"/>
                <w:lang w:bidi="ar-SA"/>
              </w:rPr>
              <w:t>mimi</w:t>
            </w:r>
          </w:p>
        </w:tc>
        <w:tc>
          <w:tcPr>
            <w:tcW w:w="854"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xml:space="preserve">Vlera </w:t>
            </w:r>
            <w:r w:rsidR="00A81C67" w:rsidRPr="007479B4">
              <w:rPr>
                <w:rFonts w:ascii="CG Times" w:eastAsia="Times New Roman" w:hAnsi="CG Times"/>
                <w:b/>
                <w:bCs/>
                <w:color w:val="000000"/>
                <w:sz w:val="16"/>
                <w:szCs w:val="16"/>
                <w:lang w:bidi="ar-SA"/>
              </w:rPr>
              <w:t>lek</w:t>
            </w:r>
            <w:r w:rsidR="00A81C67">
              <w:rPr>
                <w:rFonts w:ascii="CG Times" w:eastAsia="Times New Roman" w:hAnsi="CG Times"/>
                <w:b/>
                <w:bCs/>
                <w:color w:val="000000"/>
                <w:sz w:val="16"/>
                <w:szCs w:val="16"/>
                <w:lang w:bidi="ar-SA"/>
              </w:rPr>
              <w:t>ë</w:t>
            </w:r>
          </w:p>
        </w:tc>
        <w:tc>
          <w:tcPr>
            <w:tcW w:w="774" w:type="dxa"/>
            <w:tcBorders>
              <w:top w:val="nil"/>
              <w:left w:val="double" w:sz="6" w:space="0" w:color="auto"/>
              <w:bottom w:val="double" w:sz="6" w:space="0" w:color="auto"/>
              <w:right w:val="double" w:sz="6" w:space="0" w:color="auto"/>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Pr>
                <w:rFonts w:ascii="CG Times" w:eastAsia="Times New Roman" w:hAnsi="CG Times"/>
                <w:b/>
                <w:bCs/>
                <w:color w:val="000000"/>
                <w:sz w:val="16"/>
                <w:szCs w:val="16"/>
                <w:lang w:bidi="ar-SA"/>
              </w:rPr>
              <w:t>vlera lekë</w:t>
            </w:r>
          </w:p>
        </w:tc>
        <w:tc>
          <w:tcPr>
            <w:tcW w:w="854" w:type="dxa"/>
            <w:tcBorders>
              <w:top w:val="nil"/>
              <w:left w:val="nil"/>
              <w:bottom w:val="double" w:sz="6" w:space="0" w:color="auto"/>
              <w:right w:val="double" w:sz="6" w:space="0" w:color="auto"/>
            </w:tcBorders>
            <w:shd w:val="clear" w:color="auto" w:fill="auto"/>
            <w:noWrap/>
            <w:vAlign w:val="bottom"/>
          </w:tcPr>
          <w:p w:rsidR="007479B4" w:rsidRPr="007479B4" w:rsidRDefault="0076625E"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xml:space="preserve">totale </w:t>
            </w:r>
            <w:r w:rsidR="007479B4" w:rsidRPr="007479B4">
              <w:rPr>
                <w:rFonts w:ascii="CG Times" w:eastAsia="Times New Roman" w:hAnsi="CG Times"/>
                <w:b/>
                <w:bCs/>
                <w:color w:val="000000"/>
                <w:sz w:val="16"/>
                <w:szCs w:val="16"/>
                <w:lang w:bidi="ar-SA"/>
              </w:rPr>
              <w:t>lek</w:t>
            </w:r>
            <w:r>
              <w:rPr>
                <w:rFonts w:ascii="CG Times" w:eastAsia="Times New Roman" w:hAnsi="CG Times"/>
                <w:b/>
                <w:bCs/>
                <w:color w:val="000000"/>
                <w:sz w:val="16"/>
                <w:szCs w:val="16"/>
                <w:lang w:bidi="ar-SA"/>
              </w:rPr>
              <w:t>ë</w:t>
            </w:r>
          </w:p>
        </w:tc>
        <w:tc>
          <w:tcPr>
            <w:tcW w:w="1920"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945"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p>
        </w:tc>
        <w:tc>
          <w:tcPr>
            <w:tcW w:w="1040"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03"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p>
        </w:tc>
        <w:tc>
          <w:tcPr>
            <w:tcW w:w="68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p>
        </w:tc>
        <w:tc>
          <w:tcPr>
            <w:tcW w:w="774"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p>
        </w:tc>
        <w:tc>
          <w:tcPr>
            <w:tcW w:w="1920"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FSHATI LEVAN</w:t>
            </w:r>
          </w:p>
        </w:tc>
        <w:tc>
          <w:tcPr>
            <w:tcW w:w="945"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040"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9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Rrahman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Caushaj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249/32</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460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154100</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154100</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Fadil</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Hysen</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Mema</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249/2</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952</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318920</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318920</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smartTag w:uri="urn:schemas-microsoft-com:office:smarttags" w:element="City">
              <w:smartTag w:uri="urn:schemas-microsoft-com:office:smarttags" w:element="place">
                <w:r w:rsidRPr="007479B4">
                  <w:rPr>
                    <w:rFonts w:ascii="CG Times" w:eastAsia="Times New Roman" w:hAnsi="CG Times"/>
                    <w:color w:val="000000"/>
                    <w:sz w:val="16"/>
                    <w:szCs w:val="16"/>
                    <w:lang w:bidi="ar-SA"/>
                  </w:rPr>
                  <w:t>Mentor</w:t>
                </w:r>
              </w:smartTag>
            </w:smartTag>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Mema</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249/3</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877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293795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293795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Hamide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Haki</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Caushaj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249/4</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720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241200</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241200</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Taro</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Haki</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Caushaj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249/5</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817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273695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273695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Gjylmore</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Sadik</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Caushaj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249/6</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1029</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344715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344715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Agron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Haki</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Caushaj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249/7</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817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273695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273695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Haredin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Muhamet</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Lamaj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249/8</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1101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368835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368835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9</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Ilmi</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Sadik</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140/1</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2173</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727955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727955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10</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Laver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Qemal</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139/1</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1421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476035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476035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11</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Fuat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Qemal</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139/2</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1950</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653250</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2695155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3348405</w:t>
            </w:r>
          </w:p>
        </w:tc>
        <w:tc>
          <w:tcPr>
            <w:tcW w:w="1920" w:type="dxa"/>
            <w:tcBorders>
              <w:top w:val="nil"/>
              <w:left w:val="double" w:sz="6" w:space="0" w:color="auto"/>
              <w:bottom w:val="single" w:sz="4" w:space="0" w:color="auto"/>
              <w:right w:val="double" w:sz="6" w:space="0" w:color="auto"/>
            </w:tcBorders>
            <w:shd w:val="clear" w:color="auto" w:fill="auto"/>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w:t>
            </w:r>
            <w:r w:rsidR="00CF749D">
              <w:rPr>
                <w:rFonts w:ascii="CG Times" w:eastAsia="Times New Roman" w:hAnsi="CG Times"/>
                <w:color w:val="000000"/>
                <w:sz w:val="16"/>
                <w:szCs w:val="16"/>
                <w:lang w:bidi="ar-SA"/>
              </w:rPr>
              <w:t>irmuar nga ZRPP, Objekti në</w:t>
            </w:r>
            <w:r w:rsidR="00A05E09">
              <w:rPr>
                <w:rFonts w:ascii="CG Times" w:eastAsia="Times New Roman" w:hAnsi="CG Times"/>
                <w:color w:val="000000"/>
                <w:sz w:val="16"/>
                <w:szCs w:val="16"/>
                <w:lang w:bidi="ar-SA"/>
              </w:rPr>
              <w:t xml:space="preserve"> proc</w:t>
            </w:r>
            <w:r w:rsidRPr="007479B4">
              <w:rPr>
                <w:rFonts w:ascii="CG Times" w:eastAsia="Times New Roman" w:hAnsi="CG Times"/>
                <w:color w:val="000000"/>
                <w:sz w:val="16"/>
                <w:szCs w:val="16"/>
                <w:lang w:bidi="ar-SA"/>
              </w:rPr>
              <w:t>es legalizimi</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12</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Nexhmedin</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Osmen</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Fejzullai</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138/1</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1757</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588595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588595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Beqar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Sulo</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Mehmetaj</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138/2</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1068</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357780</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357780</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Refat</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Jonuz</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Braka</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121/36</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195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65325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65325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15</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Nazmi</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143/1</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1211</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405685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405685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16</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Tajar</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142/1</w:t>
            </w:r>
          </w:p>
        </w:tc>
        <w:tc>
          <w:tcPr>
            <w:tcW w:w="703"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925</w:t>
            </w:r>
          </w:p>
        </w:tc>
        <w:tc>
          <w:tcPr>
            <w:tcW w:w="68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309875</w:t>
            </w:r>
          </w:p>
        </w:tc>
        <w:tc>
          <w:tcPr>
            <w:tcW w:w="774"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309875</w:t>
            </w:r>
          </w:p>
        </w:tc>
        <w:tc>
          <w:tcPr>
            <w:tcW w:w="192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17</w:t>
            </w:r>
          </w:p>
        </w:tc>
        <w:tc>
          <w:tcPr>
            <w:tcW w:w="1009"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Asqeri</w:t>
            </w:r>
          </w:p>
        </w:tc>
        <w:tc>
          <w:tcPr>
            <w:tcW w:w="99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2436</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142/2</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401</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134335</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134335</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18</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xml:space="preserve">Aleks </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Dulaj</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416</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139360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139360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19</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Meti</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Dulaj</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143/4</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923</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309205</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309205</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20</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Sedar</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Dulaj</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143/5</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697</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233495</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233495</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21</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Arben</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Dulaj</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143/6</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25</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8375</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8375</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22</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Bajram</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Cobo</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140/2</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2250</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753750</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753750</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23</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Ali</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Lanaj</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249/29</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1518</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508530</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508530</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Fatos</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Canaj</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256/1</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852</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285420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285420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25</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Lutfi</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Lanaj</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256/2</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1056</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353760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353760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26</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Ajet</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Buxaj</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256/3</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429</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335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143715</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143715</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single" w:sz="4"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single" w:sz="4"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single" w:sz="4"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26040</w:t>
            </w:r>
          </w:p>
        </w:tc>
        <w:tc>
          <w:tcPr>
            <w:tcW w:w="685"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8723400</w:t>
            </w:r>
          </w:p>
        </w:tc>
        <w:tc>
          <w:tcPr>
            <w:tcW w:w="774"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2695155</w:t>
            </w:r>
          </w:p>
        </w:tc>
        <w:tc>
          <w:tcPr>
            <w:tcW w:w="854"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11418555</w:t>
            </w:r>
          </w:p>
        </w:tc>
        <w:tc>
          <w:tcPr>
            <w:tcW w:w="1920" w:type="dxa"/>
            <w:tcBorders>
              <w:top w:val="single" w:sz="4"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FSHATI FRAKULL E MADHE</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27</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xml:space="preserve">Artur </w:t>
            </w: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Loni</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Naci</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1634</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75/6</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870</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421</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366270</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366270</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870</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366270</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366270</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FSHATI KAFARAJ</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28</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Gjysho</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Halil</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Troka</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2022</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18/45</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612</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809</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495108</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495108</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29</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Kastriot</w:t>
            </w: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Gjysho</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Troka</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2022</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18/44</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575</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809</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465175</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465175</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1187</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960283</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960283</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FSHATI ADE</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30</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Haki</w:t>
            </w: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Ismail</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Troka</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1001</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162/30</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349</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691</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241159</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241159</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Konfirmuar nga ZRPP</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349</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241159</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241159</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9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685"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7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nil"/>
              <w:left w:val="nil"/>
              <w:bottom w:val="nil"/>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p>
        </w:tc>
        <w:tc>
          <w:tcPr>
            <w:tcW w:w="995" w:type="dxa"/>
            <w:tcBorders>
              <w:top w:val="nil"/>
              <w:left w:val="double" w:sz="6" w:space="0" w:color="auto"/>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94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4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419"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03"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685"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774"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854" w:type="dxa"/>
            <w:tcBorders>
              <w:top w:val="nil"/>
              <w:left w:val="nil"/>
              <w:bottom w:val="single" w:sz="4"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920" w:type="dxa"/>
            <w:tcBorders>
              <w:top w:val="nil"/>
              <w:left w:val="nil"/>
              <w:bottom w:val="nil"/>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r w:rsidR="007479B4" w:rsidRPr="007479B4">
        <w:trPr>
          <w:trHeight w:val="162"/>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c>
          <w:tcPr>
            <w:tcW w:w="1009" w:type="dxa"/>
            <w:tcBorders>
              <w:top w:val="double" w:sz="6" w:space="0" w:color="auto"/>
              <w:left w:val="nil"/>
              <w:bottom w:val="double" w:sz="6" w:space="0" w:color="auto"/>
              <w:right w:val="nil"/>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9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center"/>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TOTALI</w:t>
            </w:r>
          </w:p>
        </w:tc>
        <w:tc>
          <w:tcPr>
            <w:tcW w:w="94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04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1419"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703"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28446</w:t>
            </w:r>
          </w:p>
        </w:tc>
        <w:tc>
          <w:tcPr>
            <w:tcW w:w="685"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 </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10291112</w:t>
            </w:r>
          </w:p>
        </w:tc>
        <w:tc>
          <w:tcPr>
            <w:tcW w:w="77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2695155</w:t>
            </w:r>
          </w:p>
        </w:tc>
        <w:tc>
          <w:tcPr>
            <w:tcW w:w="854"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jc w:val="right"/>
              <w:rPr>
                <w:rFonts w:ascii="CG Times" w:eastAsia="Times New Roman" w:hAnsi="CG Times"/>
                <w:b/>
                <w:bCs/>
                <w:color w:val="000000"/>
                <w:sz w:val="16"/>
                <w:szCs w:val="16"/>
                <w:lang w:bidi="ar-SA"/>
              </w:rPr>
            </w:pPr>
            <w:r w:rsidRPr="007479B4">
              <w:rPr>
                <w:rFonts w:ascii="CG Times" w:eastAsia="Times New Roman" w:hAnsi="CG Times"/>
                <w:b/>
                <w:bCs/>
                <w:color w:val="000000"/>
                <w:sz w:val="16"/>
                <w:szCs w:val="16"/>
                <w:lang w:bidi="ar-SA"/>
              </w:rPr>
              <w:t>12986267</w:t>
            </w:r>
          </w:p>
        </w:tc>
        <w:tc>
          <w:tcPr>
            <w:tcW w:w="1920" w:type="dxa"/>
            <w:tcBorders>
              <w:top w:val="double" w:sz="6" w:space="0" w:color="auto"/>
              <w:left w:val="nil"/>
              <w:bottom w:val="double" w:sz="6" w:space="0" w:color="auto"/>
              <w:right w:val="double" w:sz="6" w:space="0" w:color="auto"/>
            </w:tcBorders>
            <w:shd w:val="clear" w:color="auto" w:fill="auto"/>
            <w:noWrap/>
            <w:vAlign w:val="bottom"/>
          </w:tcPr>
          <w:p w:rsidR="007479B4" w:rsidRPr="007479B4" w:rsidRDefault="007479B4" w:rsidP="00AD59BB">
            <w:pPr>
              <w:widowControl w:val="0"/>
              <w:spacing w:after="0" w:line="240" w:lineRule="auto"/>
              <w:rPr>
                <w:rFonts w:ascii="CG Times" w:eastAsia="Times New Roman" w:hAnsi="CG Times"/>
                <w:color w:val="000000"/>
                <w:sz w:val="16"/>
                <w:szCs w:val="16"/>
                <w:lang w:bidi="ar-SA"/>
              </w:rPr>
            </w:pPr>
            <w:r w:rsidRPr="007479B4">
              <w:rPr>
                <w:rFonts w:ascii="CG Times" w:eastAsia="Times New Roman" w:hAnsi="CG Times"/>
                <w:color w:val="000000"/>
                <w:sz w:val="16"/>
                <w:szCs w:val="16"/>
                <w:lang w:bidi="ar-SA"/>
              </w:rPr>
              <w:t> </w:t>
            </w:r>
          </w:p>
        </w:tc>
      </w:tr>
    </w:tbl>
    <w:p w:rsidR="007479B4" w:rsidRDefault="007479B4" w:rsidP="00AD59BB">
      <w:pPr>
        <w:pStyle w:val="Akti"/>
        <w:keepNext w:val="0"/>
      </w:pPr>
    </w:p>
    <w:p w:rsidR="002542BD" w:rsidRDefault="002542BD" w:rsidP="00AD59BB">
      <w:pPr>
        <w:pStyle w:val="Akti"/>
        <w:keepNext w:val="0"/>
      </w:pPr>
    </w:p>
    <w:p w:rsidR="001004BE" w:rsidRDefault="001004BE" w:rsidP="00AD59BB">
      <w:pPr>
        <w:pStyle w:val="Akti"/>
        <w:keepNext w:val="0"/>
      </w:pPr>
    </w:p>
    <w:p w:rsidR="001004BE" w:rsidRDefault="001004BE" w:rsidP="00AD59BB">
      <w:pPr>
        <w:pStyle w:val="Akti"/>
        <w:keepNext w:val="0"/>
      </w:pPr>
    </w:p>
    <w:p w:rsidR="001004BE" w:rsidRDefault="001004BE" w:rsidP="00AD59BB">
      <w:pPr>
        <w:pStyle w:val="Akti"/>
        <w:keepNext w:val="0"/>
      </w:pPr>
    </w:p>
    <w:p w:rsidR="001004BE" w:rsidRDefault="001004BE" w:rsidP="00AD59BB">
      <w:pPr>
        <w:pStyle w:val="Akti"/>
        <w:keepNext w:val="0"/>
        <w:jc w:val="left"/>
        <w:sectPr w:rsidR="001004BE" w:rsidSect="00F80005">
          <w:pgSz w:w="16840" w:h="11907" w:orient="landscape" w:code="9"/>
          <w:pgMar w:top="1418" w:right="1418" w:bottom="1418" w:left="1418" w:header="1304" w:footer="1134" w:gutter="0"/>
          <w:pgNumType w:start="7939"/>
          <w:cols w:space="720"/>
          <w:docGrid w:linePitch="360"/>
        </w:sectPr>
      </w:pPr>
    </w:p>
    <w:p w:rsidR="00957974" w:rsidRPr="0054235F" w:rsidRDefault="00957974" w:rsidP="00AD59BB">
      <w:pPr>
        <w:pStyle w:val="Akti"/>
        <w:keepNext w:val="0"/>
      </w:pPr>
      <w:r w:rsidRPr="0054235F">
        <w:t>VENDIM</w:t>
      </w:r>
    </w:p>
    <w:p w:rsidR="00957974" w:rsidRPr="0054235F" w:rsidRDefault="00957974" w:rsidP="00AD59BB">
      <w:pPr>
        <w:pStyle w:val="NumriData"/>
        <w:keepNext w:val="0"/>
        <w:rPr>
          <w:szCs w:val="22"/>
        </w:rPr>
      </w:pPr>
      <w:r w:rsidRPr="0054235F">
        <w:rPr>
          <w:szCs w:val="22"/>
        </w:rPr>
        <w:t>Nr.809, datë 6.10.2010</w:t>
      </w:r>
    </w:p>
    <w:p w:rsidR="00957974" w:rsidRPr="0054235F" w:rsidRDefault="00957974" w:rsidP="00AD59BB">
      <w:pPr>
        <w:pStyle w:val="Paragrafi"/>
        <w:rPr>
          <w:szCs w:val="22"/>
        </w:rPr>
      </w:pPr>
      <w:r w:rsidRPr="0054235F">
        <w:rPr>
          <w:szCs w:val="22"/>
        </w:rPr>
        <w:t> </w:t>
      </w:r>
    </w:p>
    <w:p w:rsidR="00957974" w:rsidRPr="0054235F" w:rsidRDefault="00957974" w:rsidP="00AD59BB">
      <w:pPr>
        <w:pStyle w:val="Titulli"/>
        <w:keepNext w:val="0"/>
      </w:pPr>
      <w:r w:rsidRPr="0054235F">
        <w:t>PËR MIRATIMIN E LISTËS PËRFUNDIMTARE TË PRONAVE TË PALUAJTSHME</w:t>
      </w:r>
      <w:r w:rsidR="00445D33">
        <w:t xml:space="preserve"> PUBLIKE, SHTETËRORe</w:t>
      </w:r>
      <w:r w:rsidRPr="0054235F">
        <w:t>, QË TRANSFEROHEN NË PRONËSI OSE NË PËRDORIM TË KOMUNËS ZERQAN, TË QARKUT TË DIBRËS</w:t>
      </w:r>
    </w:p>
    <w:p w:rsidR="00957974" w:rsidRPr="0054235F" w:rsidRDefault="00957974" w:rsidP="00AD59BB">
      <w:pPr>
        <w:pStyle w:val="Paragrafi"/>
        <w:rPr>
          <w:szCs w:val="22"/>
        </w:rPr>
      </w:pPr>
      <w:r w:rsidRPr="0054235F">
        <w:rPr>
          <w:szCs w:val="22"/>
        </w:rPr>
        <w:t> </w:t>
      </w:r>
    </w:p>
    <w:p w:rsidR="00957974" w:rsidRPr="0054235F" w:rsidRDefault="00957974" w:rsidP="00AD59BB">
      <w:pPr>
        <w:pStyle w:val="Paragrafi"/>
        <w:rPr>
          <w:szCs w:val="22"/>
        </w:rPr>
      </w:pPr>
      <w:r w:rsidRPr="0054235F">
        <w:rPr>
          <w:szCs w:val="22"/>
        </w:rPr>
        <w:t>Në mbështetje të nenit 100 të K</w:t>
      </w:r>
      <w:r w:rsidR="00445D33">
        <w:rPr>
          <w:szCs w:val="22"/>
        </w:rPr>
        <w:t>ushtetutës dhe të neneve 3 e 17</w:t>
      </w:r>
      <w:r w:rsidRPr="0054235F">
        <w:rPr>
          <w:szCs w:val="22"/>
        </w:rPr>
        <w:t xml:space="preserve"> të</w:t>
      </w:r>
      <w:r w:rsidR="00445D33">
        <w:rPr>
          <w:szCs w:val="22"/>
        </w:rPr>
        <w:t xml:space="preserve"> ligjit nr.8744, datë 22.2.2001</w:t>
      </w:r>
      <w:r w:rsidRPr="0054235F">
        <w:rPr>
          <w:szCs w:val="22"/>
        </w:rPr>
        <w:t xml:space="preserve"> “Për transferimin e pronave të paluajtshme publike të shtetit në njësitë e qeverisjes vendore”, të ndryshuar, me propozimin e </w:t>
      </w:r>
      <w:r w:rsidR="00A159B8" w:rsidRPr="0054235F">
        <w:rPr>
          <w:szCs w:val="22"/>
        </w:rPr>
        <w:t xml:space="preserve">Ministrit </w:t>
      </w:r>
      <w:r w:rsidRPr="0054235F">
        <w:rPr>
          <w:szCs w:val="22"/>
        </w:rPr>
        <w:t xml:space="preserve">të Brendshëm, Këshilli i Ministrave </w:t>
      </w:r>
    </w:p>
    <w:p w:rsidR="00957974" w:rsidRPr="0054235F" w:rsidRDefault="00957974" w:rsidP="00AD59BB">
      <w:pPr>
        <w:pStyle w:val="Paragrafi"/>
        <w:rPr>
          <w:szCs w:val="22"/>
        </w:rPr>
      </w:pPr>
      <w:r w:rsidRPr="0054235F">
        <w:rPr>
          <w:szCs w:val="22"/>
        </w:rPr>
        <w:t> </w:t>
      </w:r>
    </w:p>
    <w:p w:rsidR="00957974" w:rsidRPr="0054235F" w:rsidRDefault="00957974" w:rsidP="00AD59BB">
      <w:pPr>
        <w:pStyle w:val="VENDOSI"/>
        <w:keepNext w:val="0"/>
      </w:pPr>
      <w:r w:rsidRPr="0054235F">
        <w:t>VENDOSI:</w:t>
      </w:r>
    </w:p>
    <w:p w:rsidR="00957974" w:rsidRPr="0054235F" w:rsidRDefault="00957974" w:rsidP="00AD59BB">
      <w:pPr>
        <w:pStyle w:val="Paragrafi"/>
        <w:rPr>
          <w:szCs w:val="22"/>
        </w:rPr>
      </w:pPr>
      <w:r w:rsidRPr="0054235F">
        <w:rPr>
          <w:szCs w:val="22"/>
        </w:rPr>
        <w:t> </w:t>
      </w:r>
    </w:p>
    <w:p w:rsidR="00957974" w:rsidRPr="0054235F" w:rsidRDefault="00957974" w:rsidP="00AD59BB">
      <w:pPr>
        <w:pStyle w:val="Paragrafi"/>
        <w:rPr>
          <w:szCs w:val="22"/>
        </w:rPr>
      </w:pPr>
      <w:r w:rsidRPr="0054235F">
        <w:rPr>
          <w:szCs w:val="22"/>
        </w:rPr>
        <w:t>1. Miratimin e listës përfundimtare të pronave të paluajtshme publike, shtetërore, br</w:t>
      </w:r>
      <w:r w:rsidR="00445D33">
        <w:rPr>
          <w:szCs w:val="22"/>
        </w:rPr>
        <w:t>enda juridiksionit territorial dhe administrativ të komunës Zerqan</w:t>
      </w:r>
      <w:r w:rsidRPr="0054235F">
        <w:rPr>
          <w:szCs w:val="22"/>
        </w:rPr>
        <w:t xml:space="preserve"> të qarkut të Dibrës, që transferohen në pronësi ose në përdorim, të kësaj komune, sipas lidhjes </w:t>
      </w:r>
      <w:r w:rsidR="00445D33">
        <w:rPr>
          <w:szCs w:val="22"/>
        </w:rPr>
        <w:t>nr.</w:t>
      </w:r>
      <w:r w:rsidRPr="0054235F">
        <w:rPr>
          <w:szCs w:val="22"/>
        </w:rPr>
        <w:t>1, që i bashkëlidhet këtij vendimi dhe është pjesë përbërëse e tij.</w:t>
      </w:r>
    </w:p>
    <w:p w:rsidR="00957974" w:rsidRPr="0054235F" w:rsidRDefault="00957974" w:rsidP="00AD59BB">
      <w:pPr>
        <w:pStyle w:val="Paragrafi"/>
        <w:rPr>
          <w:szCs w:val="22"/>
        </w:rPr>
      </w:pPr>
      <w:r w:rsidRPr="0054235F">
        <w:rPr>
          <w:szCs w:val="22"/>
        </w:rPr>
        <w:t>Lista e inventarit me 95 (nëntëdhjetë e pesë) fletë, që i bashkëlidhet këtij vendimi, përfundon me numrin rendor 700 (shtatëqind).</w:t>
      </w:r>
    </w:p>
    <w:p w:rsidR="00957974" w:rsidRPr="0054235F" w:rsidRDefault="00957974" w:rsidP="00AD59BB">
      <w:pPr>
        <w:pStyle w:val="Paragrafi"/>
        <w:rPr>
          <w:szCs w:val="22"/>
        </w:rPr>
      </w:pPr>
      <w:r w:rsidRPr="0054235F">
        <w:rPr>
          <w:szCs w:val="22"/>
        </w:rPr>
        <w:t>2. Ngarkohen Ministri i Brendshëm, kryeregjistruesi i Pasurive të Paluajtshme të Republikës së Shqipërisë dhe komuna Zerqan për zbatimin e këtij vendimi.</w:t>
      </w:r>
    </w:p>
    <w:p w:rsidR="00957974" w:rsidRPr="0054235F" w:rsidRDefault="00957974" w:rsidP="00AD59BB">
      <w:pPr>
        <w:pStyle w:val="Paragrafi"/>
        <w:rPr>
          <w:szCs w:val="22"/>
        </w:rPr>
      </w:pPr>
      <w:r w:rsidRPr="0054235F">
        <w:rPr>
          <w:szCs w:val="22"/>
        </w:rPr>
        <w:t xml:space="preserve"> Ky vendim hyn në fuqi pas botimit në Fletoren Zyrtare. </w:t>
      </w:r>
    </w:p>
    <w:p w:rsidR="00957974" w:rsidRPr="006D6700" w:rsidRDefault="00957974" w:rsidP="00AD59BB">
      <w:pPr>
        <w:pStyle w:val="Autoriteti"/>
        <w:keepNext w:val="0"/>
        <w:rPr>
          <w:lang w:val="it-IT"/>
        </w:rPr>
      </w:pPr>
      <w:r w:rsidRPr="006D6700">
        <w:rPr>
          <w:lang w:val="it-IT"/>
        </w:rPr>
        <w:t>Kryeministri</w:t>
      </w:r>
    </w:p>
    <w:p w:rsidR="00957974" w:rsidRPr="006D6700" w:rsidRDefault="00957974" w:rsidP="00AD59BB">
      <w:pPr>
        <w:pStyle w:val="AutoritetiEmer"/>
        <w:rPr>
          <w:lang w:val="it-IT"/>
        </w:rPr>
      </w:pPr>
      <w:r w:rsidRPr="006D6700">
        <w:rPr>
          <w:lang w:val="it-IT"/>
        </w:rPr>
        <w:t>Sali Berisha</w:t>
      </w:r>
    </w:p>
    <w:p w:rsidR="00684D08" w:rsidRPr="006D6700" w:rsidRDefault="00684D08" w:rsidP="00AD59BB">
      <w:pPr>
        <w:widowControl w:val="0"/>
        <w:rPr>
          <w:lang w:val="it-IT"/>
        </w:rPr>
      </w:pPr>
    </w:p>
    <w:p w:rsidR="00405479" w:rsidRPr="006D6700" w:rsidRDefault="00405479" w:rsidP="00AD59BB">
      <w:pPr>
        <w:pStyle w:val="Paragrafi"/>
        <w:ind w:firstLine="0"/>
        <w:rPr>
          <w:sz w:val="21"/>
          <w:szCs w:val="21"/>
          <w:lang w:val="it-IT"/>
        </w:rPr>
      </w:pPr>
      <w:r w:rsidRPr="006D6700">
        <w:rPr>
          <w:sz w:val="21"/>
          <w:szCs w:val="21"/>
          <w:lang w:val="it-IT"/>
        </w:rPr>
        <w:t xml:space="preserve">Komuan </w:t>
      </w:r>
      <w:r w:rsidR="00A159B8" w:rsidRPr="006D6700">
        <w:rPr>
          <w:sz w:val="21"/>
          <w:szCs w:val="21"/>
          <w:lang w:val="it-IT"/>
        </w:rPr>
        <w:t>Zerqan</w:t>
      </w:r>
      <w:r w:rsidRPr="006D6700">
        <w:rPr>
          <w:sz w:val="21"/>
          <w:szCs w:val="21"/>
          <w:lang w:val="it-IT"/>
        </w:rPr>
        <w:t xml:space="preserve"> </w:t>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r>
      <w:r w:rsidRPr="006D6700">
        <w:rPr>
          <w:sz w:val="21"/>
          <w:szCs w:val="21"/>
          <w:lang w:val="it-IT"/>
        </w:rPr>
        <w:tab/>
        <w:t xml:space="preserve">Lidhja </w:t>
      </w:r>
      <w:r w:rsidR="00E75AE1" w:rsidRPr="006D6700">
        <w:rPr>
          <w:sz w:val="21"/>
          <w:szCs w:val="21"/>
          <w:lang w:val="it-IT"/>
        </w:rPr>
        <w:t>nr.</w:t>
      </w:r>
      <w:r w:rsidRPr="006D6700">
        <w:rPr>
          <w:sz w:val="21"/>
          <w:szCs w:val="21"/>
          <w:lang w:val="it-IT"/>
        </w:rPr>
        <w:t>1</w:t>
      </w:r>
    </w:p>
    <w:p w:rsidR="004C000D" w:rsidRPr="006D6700" w:rsidRDefault="004C000D" w:rsidP="00AD59BB">
      <w:pPr>
        <w:pStyle w:val="Paragrafi"/>
        <w:ind w:firstLine="0"/>
        <w:rPr>
          <w:sz w:val="21"/>
          <w:szCs w:val="21"/>
          <w:lang w:val="it-IT"/>
        </w:rPr>
      </w:pPr>
    </w:p>
    <w:tbl>
      <w:tblPr>
        <w:tblStyle w:val="TableGrid"/>
        <w:tblW w:w="9364" w:type="dxa"/>
        <w:tblLayout w:type="fixed"/>
        <w:tblLook w:val="01E0" w:firstRow="1" w:lastRow="1" w:firstColumn="1" w:lastColumn="1" w:noHBand="0" w:noVBand="0"/>
      </w:tblPr>
      <w:tblGrid>
        <w:gridCol w:w="4194"/>
        <w:gridCol w:w="3646"/>
        <w:gridCol w:w="1524"/>
      </w:tblGrid>
      <w:tr w:rsidR="004C000D">
        <w:tc>
          <w:tcPr>
            <w:tcW w:w="4194" w:type="dxa"/>
          </w:tcPr>
          <w:p w:rsidR="004C000D" w:rsidRPr="006D6700" w:rsidRDefault="004C000D" w:rsidP="00AD59BB">
            <w:pPr>
              <w:pStyle w:val="Paragrafi"/>
              <w:ind w:firstLine="0"/>
              <w:jc w:val="center"/>
              <w:rPr>
                <w:sz w:val="21"/>
                <w:szCs w:val="21"/>
                <w:lang w:val="it-IT"/>
              </w:rPr>
            </w:pPr>
            <w:r w:rsidRPr="006D6700">
              <w:rPr>
                <w:b/>
                <w:sz w:val="21"/>
                <w:szCs w:val="21"/>
                <w:lang w:val="it-IT"/>
              </w:rPr>
              <w:t>Numrat rendorë të pronave në listën e inventarit</w:t>
            </w:r>
          </w:p>
        </w:tc>
        <w:tc>
          <w:tcPr>
            <w:tcW w:w="3646" w:type="dxa"/>
          </w:tcPr>
          <w:p w:rsidR="004C000D" w:rsidRPr="006D6700" w:rsidRDefault="004C000D" w:rsidP="00AD59BB">
            <w:pPr>
              <w:pStyle w:val="Paragrafi"/>
              <w:ind w:firstLine="0"/>
              <w:jc w:val="center"/>
              <w:rPr>
                <w:sz w:val="21"/>
                <w:szCs w:val="21"/>
                <w:lang w:val="it-IT"/>
              </w:rPr>
            </w:pPr>
            <w:r w:rsidRPr="006D6700">
              <w:rPr>
                <w:b/>
                <w:sz w:val="21"/>
                <w:szCs w:val="21"/>
                <w:lang w:val="it-IT"/>
              </w:rPr>
              <w:t>Fusha e përdorimit të pronës</w:t>
            </w:r>
          </w:p>
        </w:tc>
        <w:tc>
          <w:tcPr>
            <w:tcW w:w="1524" w:type="dxa"/>
          </w:tcPr>
          <w:p w:rsidR="004C000D" w:rsidRDefault="004C000D" w:rsidP="00AD59BB">
            <w:pPr>
              <w:pStyle w:val="Paragrafi"/>
              <w:ind w:firstLine="0"/>
              <w:jc w:val="center"/>
              <w:rPr>
                <w:sz w:val="21"/>
                <w:szCs w:val="21"/>
                <w:lang w:val="en-GB"/>
              </w:rPr>
            </w:pPr>
            <w:r w:rsidRPr="004C7F03">
              <w:rPr>
                <w:b/>
                <w:sz w:val="21"/>
                <w:szCs w:val="21"/>
              </w:rPr>
              <w:t>Lloji i transferimit</w:t>
            </w:r>
          </w:p>
        </w:tc>
      </w:tr>
      <w:tr w:rsidR="004C000D">
        <w:tc>
          <w:tcPr>
            <w:tcW w:w="4194" w:type="dxa"/>
          </w:tcPr>
          <w:p w:rsidR="004C000D" w:rsidRDefault="004C000D" w:rsidP="00AD59BB">
            <w:pPr>
              <w:pStyle w:val="Paragrafi"/>
              <w:ind w:firstLine="0"/>
              <w:rPr>
                <w:sz w:val="21"/>
                <w:szCs w:val="21"/>
                <w:lang w:val="en-GB"/>
              </w:rPr>
            </w:pPr>
            <w:r w:rsidRPr="00671B84">
              <w:rPr>
                <w:sz w:val="21"/>
                <w:szCs w:val="21"/>
              </w:rPr>
              <w:t>1-9</w:t>
            </w:r>
          </w:p>
        </w:tc>
        <w:tc>
          <w:tcPr>
            <w:tcW w:w="3646" w:type="dxa"/>
          </w:tcPr>
          <w:p w:rsidR="004C000D" w:rsidRPr="006D6700" w:rsidRDefault="004C000D" w:rsidP="00AD59BB">
            <w:pPr>
              <w:pStyle w:val="Paragrafi"/>
              <w:ind w:firstLine="0"/>
              <w:rPr>
                <w:sz w:val="21"/>
                <w:szCs w:val="21"/>
                <w:lang w:val="it-IT"/>
              </w:rPr>
            </w:pPr>
            <w:r w:rsidRPr="006D6700">
              <w:rPr>
                <w:sz w:val="21"/>
                <w:szCs w:val="21"/>
                <w:lang w:val="it-IT"/>
              </w:rPr>
              <w:t>Prona që përdoren për realizimin e programeve arsimore</w:t>
            </w:r>
            <w:r w:rsidR="00E75AE1" w:rsidRPr="006D6700">
              <w:rPr>
                <w:sz w:val="21"/>
                <w:szCs w:val="21"/>
                <w:lang w:val="it-IT"/>
              </w:rPr>
              <w:t>.</w:t>
            </w:r>
          </w:p>
        </w:tc>
        <w:tc>
          <w:tcPr>
            <w:tcW w:w="1524" w:type="dxa"/>
          </w:tcPr>
          <w:p w:rsidR="004C000D" w:rsidRDefault="001E1E3E" w:rsidP="00AD59BB">
            <w:pPr>
              <w:pStyle w:val="Paragrafi"/>
              <w:ind w:firstLine="0"/>
              <w:jc w:val="center"/>
              <w:rPr>
                <w:sz w:val="21"/>
                <w:szCs w:val="21"/>
                <w:lang w:val="en-GB"/>
              </w:rPr>
            </w:pPr>
            <w:r w:rsidRPr="00671B84">
              <w:rPr>
                <w:sz w:val="21"/>
                <w:szCs w:val="21"/>
              </w:rPr>
              <w:t>Në pronësi</w:t>
            </w:r>
          </w:p>
        </w:tc>
      </w:tr>
      <w:tr w:rsidR="004C000D">
        <w:tc>
          <w:tcPr>
            <w:tcW w:w="4194" w:type="dxa"/>
          </w:tcPr>
          <w:p w:rsidR="004C000D" w:rsidRDefault="004C000D" w:rsidP="00AD59BB">
            <w:pPr>
              <w:pStyle w:val="Paragrafi"/>
              <w:ind w:firstLine="0"/>
              <w:rPr>
                <w:sz w:val="21"/>
                <w:szCs w:val="21"/>
                <w:lang w:val="en-GB"/>
              </w:rPr>
            </w:pPr>
            <w:r w:rsidRPr="00671B84">
              <w:rPr>
                <w:sz w:val="21"/>
                <w:szCs w:val="21"/>
              </w:rPr>
              <w:t>10-12,695-700</w:t>
            </w:r>
          </w:p>
        </w:tc>
        <w:tc>
          <w:tcPr>
            <w:tcW w:w="3646" w:type="dxa"/>
          </w:tcPr>
          <w:p w:rsidR="004C000D" w:rsidRDefault="004C000D" w:rsidP="00AD59BB">
            <w:pPr>
              <w:pStyle w:val="Paragrafi"/>
              <w:ind w:firstLine="0"/>
              <w:rPr>
                <w:sz w:val="21"/>
                <w:szCs w:val="21"/>
                <w:lang w:val="en-GB"/>
              </w:rPr>
            </w:pPr>
            <w:r w:rsidRPr="00671B84">
              <w:rPr>
                <w:sz w:val="21"/>
                <w:szCs w:val="21"/>
              </w:rPr>
              <w:t>Prona që përdoren për r</w:t>
            </w:r>
            <w:r w:rsidR="00E75AE1">
              <w:rPr>
                <w:sz w:val="21"/>
                <w:szCs w:val="21"/>
              </w:rPr>
              <w:t>ealizimin e funksioneve në shënd</w:t>
            </w:r>
            <w:r w:rsidRPr="00671B84">
              <w:rPr>
                <w:sz w:val="21"/>
                <w:szCs w:val="21"/>
              </w:rPr>
              <w:t>etin publik</w:t>
            </w:r>
            <w:r w:rsidR="00403C74">
              <w:rPr>
                <w:sz w:val="21"/>
                <w:szCs w:val="21"/>
              </w:rPr>
              <w:t>.</w:t>
            </w:r>
          </w:p>
        </w:tc>
        <w:tc>
          <w:tcPr>
            <w:tcW w:w="1524" w:type="dxa"/>
          </w:tcPr>
          <w:p w:rsidR="004C000D" w:rsidRDefault="001E1E3E" w:rsidP="00AD59BB">
            <w:pPr>
              <w:pStyle w:val="Paragrafi"/>
              <w:ind w:firstLine="0"/>
              <w:jc w:val="center"/>
              <w:rPr>
                <w:sz w:val="21"/>
                <w:szCs w:val="21"/>
                <w:lang w:val="en-GB"/>
              </w:rPr>
            </w:pPr>
            <w:r w:rsidRPr="00671B84">
              <w:rPr>
                <w:sz w:val="21"/>
                <w:szCs w:val="21"/>
              </w:rPr>
              <w:t>Në pronësi</w:t>
            </w:r>
          </w:p>
        </w:tc>
      </w:tr>
      <w:tr w:rsidR="004C000D">
        <w:tc>
          <w:tcPr>
            <w:tcW w:w="4194" w:type="dxa"/>
          </w:tcPr>
          <w:p w:rsidR="0021391B" w:rsidRDefault="004C000D" w:rsidP="00AD59BB">
            <w:pPr>
              <w:pStyle w:val="Paragrafi"/>
              <w:ind w:firstLine="0"/>
              <w:rPr>
                <w:sz w:val="21"/>
                <w:szCs w:val="21"/>
              </w:rPr>
            </w:pPr>
            <w:r w:rsidRPr="00671B84">
              <w:rPr>
                <w:sz w:val="21"/>
                <w:szCs w:val="21"/>
              </w:rPr>
              <w:t>597,598,604,605,609,610,613,614,618,619,</w:t>
            </w:r>
          </w:p>
          <w:p w:rsidR="00493D03" w:rsidRDefault="004C000D" w:rsidP="00AD59BB">
            <w:pPr>
              <w:pStyle w:val="Paragrafi"/>
              <w:ind w:firstLine="0"/>
              <w:rPr>
                <w:sz w:val="21"/>
                <w:szCs w:val="21"/>
              </w:rPr>
            </w:pPr>
            <w:r w:rsidRPr="00671B84">
              <w:rPr>
                <w:sz w:val="21"/>
                <w:szCs w:val="21"/>
              </w:rPr>
              <w:t>623,624,629,630,635,636,640,644,645,</w:t>
            </w:r>
          </w:p>
          <w:p w:rsidR="004C000D" w:rsidRPr="00493D03" w:rsidRDefault="004C000D" w:rsidP="00AD59BB">
            <w:pPr>
              <w:pStyle w:val="Paragrafi"/>
              <w:ind w:firstLine="0"/>
              <w:rPr>
                <w:sz w:val="21"/>
                <w:szCs w:val="21"/>
              </w:rPr>
            </w:pPr>
            <w:r w:rsidRPr="00671B84">
              <w:rPr>
                <w:sz w:val="21"/>
                <w:szCs w:val="21"/>
              </w:rPr>
              <w:t>646,651,652,656,657,662,663</w:t>
            </w:r>
          </w:p>
        </w:tc>
        <w:tc>
          <w:tcPr>
            <w:tcW w:w="3646" w:type="dxa"/>
          </w:tcPr>
          <w:p w:rsidR="004C000D" w:rsidRDefault="004C000D" w:rsidP="00AD59BB">
            <w:pPr>
              <w:pStyle w:val="Paragrafi"/>
              <w:ind w:firstLine="0"/>
              <w:rPr>
                <w:sz w:val="21"/>
                <w:szCs w:val="21"/>
                <w:lang w:val="en-GB"/>
              </w:rPr>
            </w:pPr>
            <w:r w:rsidRPr="00671B84">
              <w:rPr>
                <w:sz w:val="21"/>
                <w:szCs w:val="21"/>
              </w:rPr>
              <w:t>Prona që përdoren për ushtrimin e funksioneve në fushën e bujqësisë dhe të ushqimit (toka produktive)</w:t>
            </w:r>
            <w:r w:rsidR="00403C74">
              <w:rPr>
                <w:sz w:val="21"/>
                <w:szCs w:val="21"/>
              </w:rPr>
              <w:t>.</w:t>
            </w:r>
          </w:p>
        </w:tc>
        <w:tc>
          <w:tcPr>
            <w:tcW w:w="1524" w:type="dxa"/>
          </w:tcPr>
          <w:p w:rsidR="004C000D" w:rsidRDefault="001E1E3E" w:rsidP="00AD59BB">
            <w:pPr>
              <w:pStyle w:val="Paragrafi"/>
              <w:ind w:firstLine="0"/>
              <w:jc w:val="center"/>
              <w:rPr>
                <w:sz w:val="21"/>
                <w:szCs w:val="21"/>
                <w:lang w:val="en-GB"/>
              </w:rPr>
            </w:pPr>
            <w:r w:rsidRPr="00671B84">
              <w:rPr>
                <w:sz w:val="21"/>
                <w:szCs w:val="21"/>
              </w:rPr>
              <w:t>Në</w:t>
            </w:r>
            <w:r>
              <w:rPr>
                <w:sz w:val="21"/>
                <w:szCs w:val="21"/>
              </w:rPr>
              <w:t xml:space="preserve"> </w:t>
            </w:r>
            <w:r w:rsidRPr="00671B84">
              <w:rPr>
                <w:sz w:val="21"/>
                <w:szCs w:val="21"/>
              </w:rPr>
              <w:t>përdorim</w:t>
            </w:r>
          </w:p>
        </w:tc>
      </w:tr>
      <w:tr w:rsidR="004C000D">
        <w:tc>
          <w:tcPr>
            <w:tcW w:w="4194" w:type="dxa"/>
          </w:tcPr>
          <w:p w:rsidR="00E75AE1" w:rsidRDefault="004C000D" w:rsidP="00AD59BB">
            <w:pPr>
              <w:pStyle w:val="Paragrafi"/>
              <w:ind w:firstLine="0"/>
              <w:rPr>
                <w:sz w:val="21"/>
                <w:szCs w:val="21"/>
              </w:rPr>
            </w:pPr>
            <w:r w:rsidRPr="00671B84">
              <w:rPr>
                <w:sz w:val="21"/>
                <w:szCs w:val="21"/>
              </w:rPr>
              <w:t>599,600,601,606,607,615,616,620,621,625,</w:t>
            </w:r>
          </w:p>
          <w:p w:rsidR="00E75AE1" w:rsidRDefault="004C000D" w:rsidP="00AD59BB">
            <w:pPr>
              <w:pStyle w:val="Paragrafi"/>
              <w:ind w:firstLine="0"/>
              <w:rPr>
                <w:sz w:val="21"/>
                <w:szCs w:val="21"/>
              </w:rPr>
            </w:pPr>
            <w:r w:rsidRPr="00671B84">
              <w:rPr>
                <w:sz w:val="21"/>
                <w:szCs w:val="21"/>
              </w:rPr>
              <w:t>626,631,632,637,638,641,642,647,648,649,</w:t>
            </w:r>
          </w:p>
          <w:p w:rsidR="00E75AE1" w:rsidRDefault="004C000D" w:rsidP="00AD59BB">
            <w:pPr>
              <w:pStyle w:val="Paragrafi"/>
              <w:ind w:firstLine="0"/>
              <w:rPr>
                <w:sz w:val="21"/>
                <w:szCs w:val="21"/>
              </w:rPr>
            </w:pPr>
            <w:r w:rsidRPr="00671B84">
              <w:rPr>
                <w:sz w:val="21"/>
                <w:szCs w:val="21"/>
              </w:rPr>
              <w:t>653,658,659,664,628,634,655,661,603,608,</w:t>
            </w:r>
          </w:p>
          <w:p w:rsidR="00E75AE1" w:rsidRDefault="004C000D" w:rsidP="00AD59BB">
            <w:pPr>
              <w:pStyle w:val="Paragrafi"/>
              <w:ind w:firstLine="0"/>
              <w:rPr>
                <w:sz w:val="21"/>
                <w:szCs w:val="21"/>
              </w:rPr>
            </w:pPr>
            <w:r w:rsidRPr="00671B84">
              <w:rPr>
                <w:sz w:val="21"/>
                <w:szCs w:val="21"/>
              </w:rPr>
              <w:t>612,617,622,627,633,639,643,650,654,660,</w:t>
            </w:r>
          </w:p>
          <w:p w:rsidR="004C000D" w:rsidRDefault="004C000D" w:rsidP="00AD59BB">
            <w:pPr>
              <w:pStyle w:val="Paragrafi"/>
              <w:ind w:firstLine="0"/>
              <w:rPr>
                <w:sz w:val="21"/>
                <w:szCs w:val="21"/>
                <w:lang w:val="en-GB"/>
              </w:rPr>
            </w:pPr>
            <w:r w:rsidRPr="00671B84">
              <w:rPr>
                <w:sz w:val="21"/>
                <w:szCs w:val="21"/>
              </w:rPr>
              <w:t>665,602,611</w:t>
            </w:r>
          </w:p>
        </w:tc>
        <w:tc>
          <w:tcPr>
            <w:tcW w:w="3646" w:type="dxa"/>
          </w:tcPr>
          <w:p w:rsidR="004C000D" w:rsidRDefault="004C000D" w:rsidP="00AD59BB">
            <w:pPr>
              <w:pStyle w:val="Paragrafi"/>
              <w:ind w:firstLine="0"/>
              <w:rPr>
                <w:sz w:val="21"/>
                <w:szCs w:val="21"/>
                <w:lang w:val="en-GB"/>
              </w:rPr>
            </w:pPr>
            <w:r w:rsidRPr="00671B84">
              <w:rPr>
                <w:sz w:val="21"/>
                <w:szCs w:val="21"/>
              </w:rPr>
              <w:t>Prona që përdoren për ushtrimin e funksioneve në fushën e bujqësisë dhe të ushqimit (toka joproduktive dhe kanale të treta)</w:t>
            </w:r>
            <w:r w:rsidR="00403C74">
              <w:rPr>
                <w:sz w:val="21"/>
                <w:szCs w:val="21"/>
              </w:rPr>
              <w:t>.</w:t>
            </w:r>
          </w:p>
        </w:tc>
        <w:tc>
          <w:tcPr>
            <w:tcW w:w="1524" w:type="dxa"/>
          </w:tcPr>
          <w:p w:rsidR="004C000D" w:rsidRDefault="001E1E3E" w:rsidP="00AD59BB">
            <w:pPr>
              <w:pStyle w:val="Paragrafi"/>
              <w:ind w:firstLine="0"/>
              <w:jc w:val="center"/>
              <w:rPr>
                <w:sz w:val="21"/>
                <w:szCs w:val="21"/>
                <w:lang w:val="en-GB"/>
              </w:rPr>
            </w:pPr>
            <w:r w:rsidRPr="00671B84">
              <w:rPr>
                <w:sz w:val="21"/>
                <w:szCs w:val="21"/>
              </w:rPr>
              <w:t>Në pronësi</w:t>
            </w:r>
          </w:p>
        </w:tc>
      </w:tr>
      <w:tr w:rsidR="004C000D">
        <w:tc>
          <w:tcPr>
            <w:tcW w:w="4194" w:type="dxa"/>
          </w:tcPr>
          <w:p w:rsidR="004C000D" w:rsidRDefault="004C000D" w:rsidP="00AD59BB">
            <w:pPr>
              <w:pStyle w:val="Paragrafi"/>
              <w:ind w:firstLine="0"/>
              <w:rPr>
                <w:sz w:val="21"/>
                <w:szCs w:val="21"/>
                <w:lang w:val="en-GB"/>
              </w:rPr>
            </w:pPr>
            <w:r w:rsidRPr="00671B84">
              <w:rPr>
                <w:sz w:val="21"/>
                <w:szCs w:val="21"/>
              </w:rPr>
              <w:t>693,994</w:t>
            </w:r>
          </w:p>
        </w:tc>
        <w:tc>
          <w:tcPr>
            <w:tcW w:w="3646" w:type="dxa"/>
          </w:tcPr>
          <w:p w:rsidR="004C000D" w:rsidRPr="006D6700" w:rsidRDefault="001E1E3E" w:rsidP="00AD59BB">
            <w:pPr>
              <w:pStyle w:val="Paragrafi"/>
              <w:ind w:firstLine="0"/>
              <w:rPr>
                <w:sz w:val="21"/>
                <w:szCs w:val="21"/>
                <w:lang w:val="it-IT"/>
              </w:rPr>
            </w:pPr>
            <w:r w:rsidRPr="006D6700">
              <w:rPr>
                <w:sz w:val="21"/>
                <w:szCs w:val="21"/>
                <w:lang w:val="it-IT"/>
              </w:rPr>
              <w:t>Prona që përdoren për realizimin e funksioneve në fushën administrative</w:t>
            </w:r>
            <w:r w:rsidR="00403C74" w:rsidRPr="006D6700">
              <w:rPr>
                <w:sz w:val="21"/>
                <w:szCs w:val="21"/>
                <w:lang w:val="it-IT"/>
              </w:rPr>
              <w:t>.</w:t>
            </w:r>
          </w:p>
        </w:tc>
        <w:tc>
          <w:tcPr>
            <w:tcW w:w="1524" w:type="dxa"/>
          </w:tcPr>
          <w:p w:rsidR="004C000D" w:rsidRDefault="001E1E3E" w:rsidP="00AD59BB">
            <w:pPr>
              <w:pStyle w:val="Paragrafi"/>
              <w:ind w:firstLine="0"/>
              <w:jc w:val="center"/>
              <w:rPr>
                <w:sz w:val="21"/>
                <w:szCs w:val="21"/>
                <w:lang w:val="en-GB"/>
              </w:rPr>
            </w:pPr>
            <w:r w:rsidRPr="00671B84">
              <w:rPr>
                <w:sz w:val="21"/>
                <w:szCs w:val="21"/>
              </w:rPr>
              <w:t>Në pronësi</w:t>
            </w:r>
          </w:p>
        </w:tc>
      </w:tr>
    </w:tbl>
    <w:p w:rsidR="004C000D" w:rsidRDefault="004C000D" w:rsidP="00AD59BB">
      <w:pPr>
        <w:pStyle w:val="Paragrafi"/>
        <w:ind w:firstLine="0"/>
        <w:rPr>
          <w:sz w:val="21"/>
          <w:szCs w:val="21"/>
          <w:lang w:val="en-GB"/>
        </w:rPr>
      </w:pPr>
    </w:p>
    <w:p w:rsidR="004C7F03" w:rsidRDefault="004C7F03" w:rsidP="00AD59BB">
      <w:pPr>
        <w:pStyle w:val="Paragrafi"/>
        <w:ind w:firstLine="0"/>
        <w:rPr>
          <w:sz w:val="21"/>
          <w:szCs w:val="21"/>
          <w:lang w:val="en-GB"/>
        </w:rPr>
      </w:pPr>
    </w:p>
    <w:p w:rsidR="001E1E3E" w:rsidRDefault="001E1E3E" w:rsidP="00AD59BB">
      <w:pPr>
        <w:pStyle w:val="Paragrafi"/>
        <w:ind w:firstLine="0"/>
        <w:rPr>
          <w:sz w:val="21"/>
          <w:szCs w:val="21"/>
          <w:lang w:val="en-GB"/>
        </w:rPr>
      </w:pPr>
    </w:p>
    <w:p w:rsidR="001E1E3E" w:rsidRDefault="001E1E3E" w:rsidP="00AD59BB">
      <w:pPr>
        <w:pStyle w:val="Paragrafi"/>
        <w:ind w:firstLine="0"/>
        <w:rPr>
          <w:sz w:val="21"/>
          <w:szCs w:val="21"/>
          <w:lang w:val="en-GB"/>
        </w:rPr>
      </w:pPr>
    </w:p>
    <w:p w:rsidR="001E1E3E" w:rsidRPr="00671B84" w:rsidRDefault="001E1E3E" w:rsidP="00AD59BB">
      <w:pPr>
        <w:pStyle w:val="Paragrafi"/>
        <w:ind w:firstLine="0"/>
        <w:rPr>
          <w:sz w:val="21"/>
          <w:szCs w:val="21"/>
          <w:lang w:val="en-GB"/>
        </w:rPr>
      </w:pPr>
    </w:p>
    <w:p w:rsidR="005E3768" w:rsidRDefault="005E3768" w:rsidP="00AD59BB">
      <w:pPr>
        <w:pStyle w:val="Akti"/>
        <w:keepNext w:val="0"/>
        <w:rPr>
          <w:sz w:val="21"/>
          <w:szCs w:val="21"/>
        </w:rPr>
      </w:pPr>
    </w:p>
    <w:p w:rsidR="00452336" w:rsidRDefault="00452336" w:rsidP="00AD59BB">
      <w:pPr>
        <w:pStyle w:val="Akti"/>
        <w:keepNext w:val="0"/>
        <w:rPr>
          <w:sz w:val="21"/>
          <w:szCs w:val="21"/>
        </w:rPr>
      </w:pPr>
    </w:p>
    <w:p w:rsidR="00671B84" w:rsidRPr="0054235F" w:rsidRDefault="00671B84" w:rsidP="00AD59BB">
      <w:pPr>
        <w:pStyle w:val="Akti"/>
        <w:keepNext w:val="0"/>
      </w:pPr>
      <w:r w:rsidRPr="0054235F">
        <w:t>VENDIM</w:t>
      </w:r>
    </w:p>
    <w:p w:rsidR="00671B84" w:rsidRPr="0054235F" w:rsidRDefault="00671B84" w:rsidP="00AD59BB">
      <w:pPr>
        <w:pStyle w:val="NumriData"/>
        <w:keepNext w:val="0"/>
        <w:rPr>
          <w:szCs w:val="22"/>
        </w:rPr>
      </w:pPr>
      <w:r w:rsidRPr="0054235F">
        <w:rPr>
          <w:szCs w:val="22"/>
        </w:rPr>
        <w:t>Nr.810, datë 6.10.2010</w:t>
      </w:r>
    </w:p>
    <w:p w:rsidR="00671B84" w:rsidRPr="0054235F" w:rsidRDefault="00671B84" w:rsidP="00AD59BB">
      <w:pPr>
        <w:pStyle w:val="Paragrafi"/>
        <w:rPr>
          <w:szCs w:val="22"/>
        </w:rPr>
      </w:pPr>
      <w:r w:rsidRPr="0054235F">
        <w:rPr>
          <w:szCs w:val="22"/>
        </w:rPr>
        <w:t> </w:t>
      </w:r>
    </w:p>
    <w:p w:rsidR="00671B84" w:rsidRPr="0054235F" w:rsidRDefault="00671B84" w:rsidP="00AD59BB">
      <w:pPr>
        <w:pStyle w:val="Titulli"/>
        <w:keepNext w:val="0"/>
      </w:pPr>
      <w:r w:rsidRPr="0054235F">
        <w:t>PËR RISHPËRNDARJE FONDESH, NDËRMJET PROGRAMEVE, NË BUXHETIN E VITIT 2010, MIRATUAR PËR MINISTRINË  E ARSIMIT DHE SHKENCËS</w:t>
      </w:r>
    </w:p>
    <w:p w:rsidR="00671B84" w:rsidRPr="0054235F" w:rsidRDefault="00671B84" w:rsidP="00AD59BB">
      <w:pPr>
        <w:pStyle w:val="Paragrafi"/>
        <w:rPr>
          <w:szCs w:val="22"/>
        </w:rPr>
      </w:pPr>
      <w:r w:rsidRPr="0054235F">
        <w:rPr>
          <w:szCs w:val="22"/>
        </w:rPr>
        <w:t> </w:t>
      </w:r>
    </w:p>
    <w:p w:rsidR="00671B84" w:rsidRPr="0054235F" w:rsidRDefault="00671B84" w:rsidP="00AD59BB">
      <w:pPr>
        <w:pStyle w:val="Paragrafi"/>
        <w:rPr>
          <w:szCs w:val="22"/>
        </w:rPr>
      </w:pPr>
      <w:r w:rsidRPr="0054235F">
        <w:rPr>
          <w:szCs w:val="22"/>
        </w:rPr>
        <w:t>Në mbështetje të nenit 100 t</w:t>
      </w:r>
      <w:r w:rsidR="00154C32">
        <w:rPr>
          <w:szCs w:val="22"/>
        </w:rPr>
        <w:t>ë Kushtetutës, të shkronjës “a” të nenit 44</w:t>
      </w:r>
      <w:r w:rsidRPr="0054235F">
        <w:rPr>
          <w:szCs w:val="22"/>
        </w:rPr>
        <w:t xml:space="preserve"> të ligjit nr.9936, datë </w:t>
      </w:r>
      <w:r w:rsidR="00445D33">
        <w:rPr>
          <w:szCs w:val="22"/>
        </w:rPr>
        <w:t>26.6.2008</w:t>
      </w:r>
      <w:r w:rsidRPr="0054235F">
        <w:rPr>
          <w:szCs w:val="22"/>
        </w:rPr>
        <w:t xml:space="preserve"> “Për menaxhimin e sistemit buxhetor në Republikën</w:t>
      </w:r>
      <w:r w:rsidR="00445D33">
        <w:rPr>
          <w:szCs w:val="22"/>
        </w:rPr>
        <w:t xml:space="preserve"> e Shqipërisë”</w:t>
      </w:r>
      <w:r w:rsidR="00154C32">
        <w:rPr>
          <w:szCs w:val="22"/>
        </w:rPr>
        <w:t xml:space="preserve"> dhe të nenit 16</w:t>
      </w:r>
      <w:r w:rsidRPr="0054235F">
        <w:rPr>
          <w:szCs w:val="22"/>
        </w:rPr>
        <w:t xml:space="preserve"> të ligjit nr.10</w:t>
      </w:r>
      <w:r w:rsidR="00154C32">
        <w:rPr>
          <w:szCs w:val="22"/>
        </w:rPr>
        <w:t xml:space="preserve"> </w:t>
      </w:r>
      <w:r w:rsidR="00445D33">
        <w:rPr>
          <w:szCs w:val="22"/>
        </w:rPr>
        <w:t>190, datë 26.11.2009</w:t>
      </w:r>
      <w:r w:rsidRPr="0054235F">
        <w:rPr>
          <w:szCs w:val="22"/>
        </w:rPr>
        <w:t xml:space="preserve"> “Për buxhetin e vitit 2010”, të ndryshuar, me propozimin e Ministrit të Arsimit dhe Shkencës, Këshilli i Ministrave </w:t>
      </w:r>
    </w:p>
    <w:p w:rsidR="00671B84" w:rsidRPr="0054235F" w:rsidRDefault="00671B84" w:rsidP="00AD59BB">
      <w:pPr>
        <w:pStyle w:val="Paragrafi"/>
        <w:rPr>
          <w:szCs w:val="22"/>
        </w:rPr>
      </w:pPr>
      <w:r w:rsidRPr="0054235F">
        <w:rPr>
          <w:szCs w:val="22"/>
        </w:rPr>
        <w:t> </w:t>
      </w:r>
    </w:p>
    <w:p w:rsidR="00671B84" w:rsidRPr="0054235F" w:rsidRDefault="00671B84" w:rsidP="00AD59BB">
      <w:pPr>
        <w:pStyle w:val="VENDOSI"/>
        <w:keepNext w:val="0"/>
      </w:pPr>
      <w:r w:rsidRPr="0054235F">
        <w:t>VENDOSI:</w:t>
      </w:r>
    </w:p>
    <w:p w:rsidR="00671B84" w:rsidRPr="0054235F" w:rsidRDefault="00671B84" w:rsidP="00AD59BB">
      <w:pPr>
        <w:pStyle w:val="Paragrafi"/>
        <w:rPr>
          <w:szCs w:val="22"/>
        </w:rPr>
      </w:pPr>
      <w:r w:rsidRPr="0054235F">
        <w:rPr>
          <w:szCs w:val="22"/>
        </w:rPr>
        <w:t> </w:t>
      </w:r>
    </w:p>
    <w:p w:rsidR="00671B84" w:rsidRPr="0054235F" w:rsidRDefault="00671B84" w:rsidP="00AD59BB">
      <w:pPr>
        <w:pStyle w:val="Paragrafi"/>
        <w:rPr>
          <w:szCs w:val="22"/>
        </w:rPr>
      </w:pPr>
      <w:r w:rsidRPr="0054235F">
        <w:rPr>
          <w:szCs w:val="22"/>
        </w:rPr>
        <w:t>1. Rishpërndarje fondesh buxhetore, ndërmjet programeve, në buxhetin e vitit 2010, miratuar për Ministrinë e Arsimit dhe Shkencës, si më poshtë vijon:</w:t>
      </w:r>
    </w:p>
    <w:p w:rsidR="00671B84" w:rsidRPr="0054235F" w:rsidRDefault="00671B84" w:rsidP="00AD59BB">
      <w:pPr>
        <w:pStyle w:val="Paragrafi"/>
        <w:rPr>
          <w:szCs w:val="22"/>
        </w:rPr>
      </w:pPr>
      <w:r w:rsidRPr="0054235F">
        <w:rPr>
          <w:szCs w:val="22"/>
        </w:rPr>
        <w:t xml:space="preserve">a) Në programin  buxhetor 09450 “Arsimi i lartë”, shpenzime kapitale, të zbritet fondi prej 84 229 000 (tetëdhjetë e katër milionë e dyqind njëzet e nëntë mijë) lekësh. </w:t>
      </w:r>
    </w:p>
    <w:p w:rsidR="00671B84" w:rsidRPr="0054235F" w:rsidRDefault="00671B84" w:rsidP="00AD59BB">
      <w:pPr>
        <w:pStyle w:val="Paragrafi"/>
        <w:rPr>
          <w:szCs w:val="22"/>
        </w:rPr>
      </w:pPr>
      <w:r w:rsidRPr="0054235F">
        <w:rPr>
          <w:szCs w:val="22"/>
        </w:rPr>
        <w:t xml:space="preserve">b) Në programin  buxhetor 09120 “Arsimi bazë”, shpenzime kapitale,  të shtohet  fondi prej 77 978 000 (shtatëdhjetë e shtatë milionë e nëntëqind e shtatëdhjetë e tetë mijë) lekësh. </w:t>
      </w:r>
    </w:p>
    <w:p w:rsidR="00671B84" w:rsidRPr="0054235F" w:rsidRDefault="00671B84" w:rsidP="00AD59BB">
      <w:pPr>
        <w:pStyle w:val="Paragrafi"/>
        <w:rPr>
          <w:szCs w:val="22"/>
        </w:rPr>
      </w:pPr>
      <w:r w:rsidRPr="0054235F">
        <w:rPr>
          <w:szCs w:val="22"/>
        </w:rPr>
        <w:t xml:space="preserve"> c) Në programin  buxhetor 09230 “Arsimi i mesëm i përgjithshëm”, shpenzime kapitale, të shtohet  fondi prej 6 251 000 (gjashtë milionë e dyqind e pesëdhjetë e një mijë) lekësh. </w:t>
      </w:r>
    </w:p>
    <w:p w:rsidR="00671B84" w:rsidRPr="006D6700" w:rsidRDefault="00671B84" w:rsidP="00AD59BB">
      <w:pPr>
        <w:pStyle w:val="Paragrafi"/>
        <w:rPr>
          <w:szCs w:val="22"/>
          <w:lang w:val="it-IT"/>
        </w:rPr>
      </w:pPr>
      <w:r w:rsidRPr="006D6700">
        <w:rPr>
          <w:szCs w:val="22"/>
          <w:lang w:val="it-IT"/>
        </w:rPr>
        <w:t>2. Ngarkohen Ministria e Arsimit dhe Shkencës dhe Ministria e Financave për zbatimin e këtij vendimi.</w:t>
      </w:r>
    </w:p>
    <w:p w:rsidR="00671B84" w:rsidRPr="006D6700" w:rsidRDefault="00671B84" w:rsidP="00AD59BB">
      <w:pPr>
        <w:pStyle w:val="Paragrafi"/>
        <w:rPr>
          <w:szCs w:val="22"/>
          <w:lang w:val="it-IT"/>
        </w:rPr>
      </w:pPr>
      <w:r w:rsidRPr="006D6700">
        <w:rPr>
          <w:szCs w:val="22"/>
          <w:lang w:val="it-IT"/>
        </w:rPr>
        <w:t xml:space="preserve"> Ky vendim hyn në fuqi menjëherë dhe botohet në Fletoren Zyrtare. </w:t>
      </w:r>
    </w:p>
    <w:p w:rsidR="00671B84" w:rsidRPr="006D6700" w:rsidRDefault="00671B84" w:rsidP="00AD59BB">
      <w:pPr>
        <w:pStyle w:val="Autoriteti"/>
        <w:keepNext w:val="0"/>
        <w:rPr>
          <w:lang w:val="it-IT"/>
        </w:rPr>
      </w:pPr>
      <w:r w:rsidRPr="006D6700">
        <w:rPr>
          <w:lang w:val="it-IT"/>
        </w:rPr>
        <w:t> Kryeministri</w:t>
      </w:r>
    </w:p>
    <w:p w:rsidR="00671B84" w:rsidRPr="006D6700" w:rsidRDefault="00671B84" w:rsidP="00AD59BB">
      <w:pPr>
        <w:pStyle w:val="AutoritetiEmer"/>
        <w:rPr>
          <w:lang w:val="it-IT"/>
        </w:rPr>
      </w:pPr>
      <w:r w:rsidRPr="006D6700">
        <w:rPr>
          <w:lang w:val="it-IT"/>
        </w:rPr>
        <w:t>Sali Berisha</w:t>
      </w:r>
    </w:p>
    <w:p w:rsidR="00671B84" w:rsidRPr="006D6700" w:rsidRDefault="00671B84" w:rsidP="00AD59BB">
      <w:pPr>
        <w:pStyle w:val="Paragrafi"/>
        <w:rPr>
          <w:szCs w:val="22"/>
          <w:lang w:val="it-IT"/>
        </w:rPr>
      </w:pPr>
      <w:r w:rsidRPr="006D6700">
        <w:rPr>
          <w:szCs w:val="22"/>
          <w:lang w:val="it-IT"/>
        </w:rPr>
        <w:t> </w:t>
      </w:r>
    </w:p>
    <w:p w:rsidR="009D3B8B" w:rsidRPr="006D6700" w:rsidRDefault="009D3B8B" w:rsidP="00AD59BB">
      <w:pPr>
        <w:pStyle w:val="Akti"/>
        <w:keepNext w:val="0"/>
        <w:rPr>
          <w:lang w:val="it-IT"/>
        </w:rPr>
      </w:pPr>
    </w:p>
    <w:p w:rsidR="00671B84" w:rsidRPr="006D6700" w:rsidRDefault="00671B84" w:rsidP="00AD59BB">
      <w:pPr>
        <w:pStyle w:val="Akti"/>
        <w:keepNext w:val="0"/>
        <w:rPr>
          <w:lang w:val="it-IT"/>
        </w:rPr>
      </w:pPr>
      <w:r w:rsidRPr="006D6700">
        <w:rPr>
          <w:lang w:val="it-IT"/>
        </w:rPr>
        <w:t>VENDIM</w:t>
      </w:r>
    </w:p>
    <w:p w:rsidR="00671B84" w:rsidRPr="006D6700" w:rsidRDefault="00671B84" w:rsidP="00AD59BB">
      <w:pPr>
        <w:pStyle w:val="NumriData"/>
        <w:keepNext w:val="0"/>
        <w:rPr>
          <w:szCs w:val="22"/>
          <w:lang w:val="it-IT"/>
        </w:rPr>
      </w:pPr>
      <w:r w:rsidRPr="006D6700">
        <w:rPr>
          <w:szCs w:val="22"/>
          <w:lang w:val="it-IT"/>
        </w:rPr>
        <w:t> Nr.811, datë 6.10.2010</w:t>
      </w:r>
    </w:p>
    <w:p w:rsidR="00671B84" w:rsidRPr="006D6700" w:rsidRDefault="00671B84" w:rsidP="00AD59BB">
      <w:pPr>
        <w:pStyle w:val="Paragrafi"/>
        <w:rPr>
          <w:szCs w:val="22"/>
          <w:lang w:val="it-IT"/>
        </w:rPr>
      </w:pPr>
    </w:p>
    <w:p w:rsidR="00671B84" w:rsidRPr="006D6700" w:rsidRDefault="00671B84" w:rsidP="00AD59BB">
      <w:pPr>
        <w:pStyle w:val="Titulli"/>
        <w:keepNext w:val="0"/>
        <w:rPr>
          <w:lang w:val="it-IT"/>
        </w:rPr>
      </w:pPr>
      <w:r w:rsidRPr="006D6700">
        <w:rPr>
          <w:lang w:val="it-IT"/>
        </w:rPr>
        <w:t xml:space="preserve">PËR KALIMIN NË PËRGJEGJËSI ADMINISTRIMI TË MINISTRISË SË  ARSIMIT DHE SHKENCËS, PËR UNIVERSITETIN “ISMAIL QEMALI”, VLORË, PËR NDËRTIMIN E NJË KAMPUSI TË RI UNIVERSITAR, TË PRONËS, TOKË BUJQËSORE, TË NDODHUR NË FSHATIN AKËRNI, KOMUNA NOVOSELË, NË QARKUN E VLORËS, AKTUALISHT NË DISPOZICION TË AGJENCISË SË KTHIMIT DHE KOMPENSIMIT TË PRONAVE, SI FOND PËR KOMPENSIMIN FIZIK, DHE PËR NJË NDRYSHIM NË </w:t>
      </w:r>
      <w:r w:rsidR="00141124" w:rsidRPr="006D6700">
        <w:rPr>
          <w:lang w:val="it-IT"/>
        </w:rPr>
        <w:t>VENDIMIN NR.868, DATË 18.6.2008</w:t>
      </w:r>
      <w:r w:rsidR="00977A1F" w:rsidRPr="006D6700">
        <w:rPr>
          <w:lang w:val="it-IT"/>
        </w:rPr>
        <w:t xml:space="preserve"> TË KËSHILLIT TË MINISTRAVE</w:t>
      </w:r>
      <w:r w:rsidRPr="006D6700">
        <w:rPr>
          <w:lang w:val="it-IT"/>
        </w:rPr>
        <w:t xml:space="preserve"> </w:t>
      </w:r>
      <w:r w:rsidR="00141124" w:rsidRPr="006D6700">
        <w:rPr>
          <w:lang w:val="it-IT"/>
        </w:rPr>
        <w:t>“</w:t>
      </w:r>
      <w:r w:rsidRPr="006D6700">
        <w:rPr>
          <w:lang w:val="it-IT"/>
        </w:rPr>
        <w:t>PËR KRIJIMIN E FONDIT TË KOMPENSIMIT FIZIK NGA FONDI I TOKËS BUJQËSORE”</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Paragrafi"/>
        <w:rPr>
          <w:szCs w:val="22"/>
          <w:lang w:val="it-IT"/>
        </w:rPr>
      </w:pPr>
      <w:r w:rsidRPr="006D6700">
        <w:rPr>
          <w:szCs w:val="22"/>
          <w:lang w:val="it-IT"/>
        </w:rPr>
        <w:t>Në mbështetje të nenit 100 të</w:t>
      </w:r>
      <w:r w:rsidR="00977A1F" w:rsidRPr="006D6700">
        <w:rPr>
          <w:szCs w:val="22"/>
          <w:lang w:val="it-IT"/>
        </w:rPr>
        <w:t xml:space="preserve"> Kushtetutës, të neneve 13 e 15</w:t>
      </w:r>
      <w:r w:rsidRPr="006D6700">
        <w:rPr>
          <w:szCs w:val="22"/>
          <w:lang w:val="it-IT"/>
        </w:rPr>
        <w:t xml:space="preserve"> të</w:t>
      </w:r>
      <w:r w:rsidR="00977A1F" w:rsidRPr="006D6700">
        <w:rPr>
          <w:szCs w:val="22"/>
          <w:lang w:val="it-IT"/>
        </w:rPr>
        <w:t xml:space="preserve"> ligjit nr.8743, datë 22.2.2001</w:t>
      </w:r>
      <w:r w:rsidRPr="006D6700">
        <w:rPr>
          <w:szCs w:val="22"/>
          <w:lang w:val="it-IT"/>
        </w:rPr>
        <w:t xml:space="preserve"> “Për pronat e paluajtshme të shtetit”, të n</w:t>
      </w:r>
      <w:r w:rsidR="00977A1F" w:rsidRPr="006D6700">
        <w:rPr>
          <w:szCs w:val="22"/>
          <w:lang w:val="it-IT"/>
        </w:rPr>
        <w:t>dryshuar, dhe  të nenit 82</w:t>
      </w:r>
      <w:r w:rsidRPr="006D6700">
        <w:rPr>
          <w:szCs w:val="22"/>
          <w:lang w:val="it-IT"/>
        </w:rPr>
        <w:t xml:space="preserve"> të</w:t>
      </w:r>
      <w:r w:rsidR="00977A1F" w:rsidRPr="006D6700">
        <w:rPr>
          <w:szCs w:val="22"/>
          <w:lang w:val="it-IT"/>
        </w:rPr>
        <w:t xml:space="preserve"> ligjit nr.9741, datë 21.5.2007</w:t>
      </w:r>
      <w:r w:rsidRPr="006D6700">
        <w:rPr>
          <w:szCs w:val="22"/>
          <w:lang w:val="it-IT"/>
        </w:rPr>
        <w:t xml:space="preserve"> “Për arsimin e lartë në Republikën e Shqipërisë”, të ndryshuar, me propozimin e </w:t>
      </w:r>
      <w:r w:rsidR="00977A1F" w:rsidRPr="006D6700">
        <w:rPr>
          <w:szCs w:val="22"/>
          <w:lang w:val="it-IT"/>
        </w:rPr>
        <w:t xml:space="preserve">Ministrit </w:t>
      </w:r>
      <w:r w:rsidRPr="006D6700">
        <w:rPr>
          <w:szCs w:val="22"/>
          <w:lang w:val="it-IT"/>
        </w:rPr>
        <w:t xml:space="preserve">të Arsimit dhe Shkencës, Këshilli i Ministrave </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VENDOSI"/>
        <w:keepNext w:val="0"/>
        <w:rPr>
          <w:lang w:val="it-IT"/>
        </w:rPr>
      </w:pPr>
      <w:r w:rsidRPr="006D6700">
        <w:rPr>
          <w:lang w:val="it-IT"/>
        </w:rPr>
        <w:t>VENDOSI:</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Paragrafi"/>
        <w:rPr>
          <w:szCs w:val="22"/>
          <w:lang w:val="it-IT"/>
        </w:rPr>
      </w:pPr>
      <w:r w:rsidRPr="006D6700">
        <w:rPr>
          <w:szCs w:val="22"/>
          <w:lang w:val="it-IT"/>
        </w:rPr>
        <w:t xml:space="preserve">1. Kalimin në përgjegjësi administrimi të Ministrisë së Arsimit dhe Shkencës, për nevojat e universitetit “Ismail Qemali”, Vlorë, për ndërtimin e një  kampusi të ri universitar, të pronës së paluajtshme, tokë bujqësore, me numrat kadastralë të parcelave 41, 42, 68, 69, 70 dhe 66, 71, 72, 73, 74, me një sipërfaqe prej 135,6 (njëqind e tridhjetë e pesë presje gjashtë)  ha, të ndodhur në fshatin Akërni, komuna Novoselë, të qarkut të Vlorës, aktualisht në pronësi të shtetit,  vënë në dispozicion të Agjencisë së Kthimit dhe Kompensimit të Pronave, si fond për kompensimin fizik. </w:t>
      </w:r>
    </w:p>
    <w:p w:rsidR="00671B84" w:rsidRPr="0054235F" w:rsidRDefault="00671B84" w:rsidP="00AD59BB">
      <w:pPr>
        <w:pStyle w:val="Paragrafi"/>
        <w:rPr>
          <w:szCs w:val="22"/>
        </w:rPr>
      </w:pPr>
      <w:r w:rsidRPr="0054235F">
        <w:rPr>
          <w:szCs w:val="22"/>
        </w:rPr>
        <w:t xml:space="preserve">2. Prona e paluajtshme,  </w:t>
      </w:r>
      <w:r w:rsidR="004A1E78">
        <w:rPr>
          <w:szCs w:val="22"/>
        </w:rPr>
        <w:t xml:space="preserve">e </w:t>
      </w:r>
      <w:r w:rsidR="00172D56">
        <w:rPr>
          <w:szCs w:val="22"/>
        </w:rPr>
        <w:t>përcaktuar në pikën 1</w:t>
      </w:r>
      <w:r w:rsidRPr="0054235F">
        <w:rPr>
          <w:szCs w:val="22"/>
        </w:rPr>
        <w:t xml:space="preserve"> të këtij vendimi, hiqet nga lista e pronave që i bashkëlidhet </w:t>
      </w:r>
      <w:r w:rsidR="00172D56">
        <w:rPr>
          <w:szCs w:val="22"/>
        </w:rPr>
        <w:t>vendimit nr.868, datë 18.6.2008 të Këshillit të Ministrave</w:t>
      </w:r>
      <w:r w:rsidRPr="0054235F">
        <w:rPr>
          <w:szCs w:val="22"/>
        </w:rPr>
        <w:t xml:space="preserve"> “Për krijimin e fondit të kompensimit fizik nga fondi i tokës bujqësore”.</w:t>
      </w:r>
    </w:p>
    <w:p w:rsidR="00671B84" w:rsidRPr="0054235F" w:rsidRDefault="00671B84" w:rsidP="00AD59BB">
      <w:pPr>
        <w:pStyle w:val="Paragrafi"/>
        <w:rPr>
          <w:szCs w:val="22"/>
        </w:rPr>
      </w:pPr>
      <w:r w:rsidRPr="0054235F">
        <w:rPr>
          <w:szCs w:val="22"/>
        </w:rPr>
        <w:t>3. Universitetit “Ismail Qemali”, Vlorë, pas marrjes në përdorim të pronës së përcaktuar në këtë vendim, i ndalohet ta ndryshojë destinacionin, ta tjetërsojë ose t’ua japë në përdorim të tretëve.</w:t>
      </w:r>
    </w:p>
    <w:p w:rsidR="00671B84" w:rsidRPr="0054235F" w:rsidRDefault="00671B84" w:rsidP="00AD59BB">
      <w:pPr>
        <w:pStyle w:val="Paragrafi"/>
        <w:rPr>
          <w:szCs w:val="22"/>
        </w:rPr>
      </w:pPr>
      <w:r w:rsidRPr="0054235F">
        <w:rPr>
          <w:szCs w:val="22"/>
        </w:rPr>
        <w:t xml:space="preserve">4. Ngarkohen </w:t>
      </w:r>
      <w:r w:rsidR="00172D56" w:rsidRPr="0054235F">
        <w:rPr>
          <w:szCs w:val="22"/>
        </w:rPr>
        <w:t xml:space="preserve">Ministri </w:t>
      </w:r>
      <w:r w:rsidR="00AC7489" w:rsidRPr="0054235F">
        <w:rPr>
          <w:szCs w:val="22"/>
        </w:rPr>
        <w:t>i Arsimit dhe Shkencës, M</w:t>
      </w:r>
      <w:r w:rsidRPr="0054235F">
        <w:rPr>
          <w:szCs w:val="22"/>
        </w:rPr>
        <w:t xml:space="preserve">inistri i Drejtësisë, </w:t>
      </w:r>
      <w:r w:rsidR="00172D56" w:rsidRPr="0054235F">
        <w:rPr>
          <w:szCs w:val="22"/>
        </w:rPr>
        <w:t xml:space="preserve">Ministri </w:t>
      </w:r>
      <w:r w:rsidRPr="0054235F">
        <w:rPr>
          <w:szCs w:val="22"/>
        </w:rPr>
        <w:t xml:space="preserve">i Bujqësisë, Ushqimit dhe Mbrojtjes së Konsumatorit dhe kryeregjistruesi i Pasurive të Paluajtshme të Republikës së Shqipërisë për zbatimin e këtij vendimi. </w:t>
      </w:r>
    </w:p>
    <w:p w:rsidR="00671B84" w:rsidRPr="0054235F" w:rsidRDefault="00671B84" w:rsidP="00AD59BB">
      <w:pPr>
        <w:pStyle w:val="Paragrafi"/>
        <w:rPr>
          <w:szCs w:val="22"/>
        </w:rPr>
      </w:pPr>
      <w:r w:rsidRPr="0054235F">
        <w:rPr>
          <w:szCs w:val="22"/>
        </w:rPr>
        <w:t>Ky vendim hyn në fuqi pas botimit në Fletoren Zyrtare.</w:t>
      </w:r>
    </w:p>
    <w:p w:rsidR="00671B84" w:rsidRPr="0054235F" w:rsidRDefault="00671B84" w:rsidP="00AD59BB">
      <w:pPr>
        <w:pStyle w:val="Paragrafi"/>
        <w:rPr>
          <w:szCs w:val="22"/>
        </w:rPr>
      </w:pPr>
      <w:r w:rsidRPr="0054235F">
        <w:rPr>
          <w:szCs w:val="22"/>
        </w:rPr>
        <w:t> </w:t>
      </w:r>
    </w:p>
    <w:p w:rsidR="00671B84" w:rsidRPr="006D6700" w:rsidRDefault="00671B84" w:rsidP="00AD59BB">
      <w:pPr>
        <w:pStyle w:val="Autoriteti"/>
        <w:keepNext w:val="0"/>
        <w:rPr>
          <w:lang w:val="it-IT"/>
        </w:rPr>
      </w:pPr>
      <w:r w:rsidRPr="006D6700">
        <w:rPr>
          <w:lang w:val="it-IT"/>
        </w:rPr>
        <w:t>Kryeministri</w:t>
      </w:r>
    </w:p>
    <w:p w:rsidR="00671B84" w:rsidRPr="006D6700" w:rsidRDefault="00671B84" w:rsidP="00AD59BB">
      <w:pPr>
        <w:pStyle w:val="AutoritetiEmer"/>
        <w:rPr>
          <w:lang w:val="it-IT"/>
        </w:rPr>
      </w:pPr>
      <w:r w:rsidRPr="006D6700">
        <w:rPr>
          <w:lang w:val="it-IT"/>
        </w:rPr>
        <w:t>Sali Berisha</w:t>
      </w:r>
    </w:p>
    <w:p w:rsidR="00671B84" w:rsidRPr="006D6700" w:rsidRDefault="00671B84" w:rsidP="00AD59BB">
      <w:pPr>
        <w:pStyle w:val="Paragrafi"/>
        <w:ind w:firstLine="0"/>
        <w:rPr>
          <w:szCs w:val="22"/>
          <w:lang w:val="it-IT"/>
        </w:rPr>
      </w:pPr>
    </w:p>
    <w:p w:rsidR="00F17655" w:rsidRPr="006D6700" w:rsidRDefault="00F17655" w:rsidP="00AD59BB">
      <w:pPr>
        <w:pStyle w:val="Akti"/>
        <w:keepNext w:val="0"/>
        <w:rPr>
          <w:lang w:val="it-IT"/>
        </w:rPr>
      </w:pPr>
    </w:p>
    <w:p w:rsidR="00671B84" w:rsidRPr="006D6700" w:rsidRDefault="00671B84" w:rsidP="00AD59BB">
      <w:pPr>
        <w:pStyle w:val="Akti"/>
        <w:keepNext w:val="0"/>
        <w:rPr>
          <w:lang w:val="it-IT"/>
        </w:rPr>
      </w:pPr>
      <w:r w:rsidRPr="006D6700">
        <w:rPr>
          <w:lang w:val="it-IT"/>
        </w:rPr>
        <w:t>VENDIM</w:t>
      </w:r>
    </w:p>
    <w:p w:rsidR="00671B84" w:rsidRPr="006D6700" w:rsidRDefault="00671B84" w:rsidP="00AD59BB">
      <w:pPr>
        <w:pStyle w:val="NumriData"/>
        <w:keepNext w:val="0"/>
        <w:rPr>
          <w:szCs w:val="22"/>
          <w:lang w:val="it-IT"/>
        </w:rPr>
      </w:pPr>
      <w:r w:rsidRPr="006D6700">
        <w:rPr>
          <w:szCs w:val="22"/>
          <w:lang w:val="it-IT"/>
        </w:rPr>
        <w:t>Nr.812, datë 6.10.2010</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Titulli"/>
        <w:keepNext w:val="0"/>
        <w:rPr>
          <w:lang w:val="it-IT"/>
        </w:rPr>
      </w:pPr>
      <w:r w:rsidRPr="006D6700">
        <w:rPr>
          <w:lang w:val="it-IT"/>
        </w:rPr>
        <w:t>PËR DISA NDRYSHIME NË</w:t>
      </w:r>
      <w:r w:rsidR="00350D1B" w:rsidRPr="006D6700">
        <w:rPr>
          <w:lang w:val="it-IT"/>
        </w:rPr>
        <w:t xml:space="preserve"> VENDIMIN NR.463, DATË 5.7.2006 TË KËSHILLIT TË MINISTRAVE </w:t>
      </w:r>
      <w:r w:rsidRPr="006D6700">
        <w:rPr>
          <w:lang w:val="it-IT"/>
        </w:rPr>
        <w:t>“PËR MIRATIMIN E PLANIT KOMBËTAR PËR ZBATIMIN E MARRËVESHJES SË STABILIZIM-ASOCIIMIT”, TË NDRYSHUAR</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Paragrafi"/>
        <w:rPr>
          <w:szCs w:val="22"/>
          <w:lang w:val="it-IT"/>
        </w:rPr>
      </w:pPr>
      <w:r w:rsidRPr="006D6700">
        <w:rPr>
          <w:szCs w:val="22"/>
          <w:lang w:val="it-IT"/>
        </w:rPr>
        <w:t> Në mbështetje të nenit 100 të Kushtetutës, me propozimin e Ministrit të Integrimit, Këshilli i Ministrave</w:t>
      </w:r>
    </w:p>
    <w:p w:rsidR="00671B84" w:rsidRPr="006D6700" w:rsidRDefault="00671B84" w:rsidP="00AD59BB">
      <w:pPr>
        <w:pStyle w:val="VENDOSI"/>
        <w:keepNext w:val="0"/>
        <w:rPr>
          <w:lang w:val="it-IT"/>
        </w:rPr>
      </w:pPr>
      <w:r w:rsidRPr="006D6700">
        <w:rPr>
          <w:lang w:val="it-IT"/>
        </w:rPr>
        <w:t>VENDOSI:</w:t>
      </w:r>
    </w:p>
    <w:p w:rsidR="00671B84" w:rsidRPr="006D6700" w:rsidRDefault="00671B84" w:rsidP="00AD59BB">
      <w:pPr>
        <w:pStyle w:val="Paragrafi"/>
        <w:rPr>
          <w:szCs w:val="22"/>
          <w:lang w:val="it-IT"/>
        </w:rPr>
      </w:pPr>
      <w:r w:rsidRPr="006D6700">
        <w:rPr>
          <w:szCs w:val="22"/>
          <w:lang w:val="it-IT"/>
        </w:rPr>
        <w:t> </w:t>
      </w:r>
    </w:p>
    <w:p w:rsidR="00671B84" w:rsidRPr="006D6700" w:rsidRDefault="00671B84" w:rsidP="00AD59BB">
      <w:pPr>
        <w:pStyle w:val="Paragrafi"/>
        <w:rPr>
          <w:szCs w:val="22"/>
          <w:lang w:val="it-IT"/>
        </w:rPr>
      </w:pPr>
      <w:r w:rsidRPr="006D6700">
        <w:rPr>
          <w:szCs w:val="22"/>
          <w:lang w:val="it-IT"/>
        </w:rPr>
        <w:t>Në</w:t>
      </w:r>
      <w:r w:rsidR="002A30AB" w:rsidRPr="006D6700">
        <w:rPr>
          <w:szCs w:val="22"/>
          <w:lang w:val="it-IT"/>
        </w:rPr>
        <w:t xml:space="preserve"> vendimin nr.463, datë 5.7.2006</w:t>
      </w:r>
      <w:r w:rsidRPr="006D6700">
        <w:rPr>
          <w:szCs w:val="22"/>
          <w:lang w:val="it-IT"/>
        </w:rPr>
        <w:t xml:space="preserve"> të Këshillit të Ministrave, të ndryshuar, të bëhen këto ndryshime:</w:t>
      </w:r>
    </w:p>
    <w:p w:rsidR="00671B84" w:rsidRPr="006D6700" w:rsidRDefault="00671B84" w:rsidP="00AD59BB">
      <w:pPr>
        <w:pStyle w:val="Paragrafi"/>
        <w:rPr>
          <w:szCs w:val="22"/>
          <w:lang w:val="it-IT"/>
        </w:rPr>
      </w:pPr>
      <w:r w:rsidRPr="006D6700">
        <w:rPr>
          <w:szCs w:val="22"/>
          <w:lang w:val="it-IT"/>
        </w:rPr>
        <w:t> 1. Titulli ndryshohet, si më poshtë vijon:</w:t>
      </w:r>
    </w:p>
    <w:p w:rsidR="00671B84" w:rsidRPr="0054235F" w:rsidRDefault="00671B84" w:rsidP="00AD59BB">
      <w:pPr>
        <w:pStyle w:val="Paragrafi"/>
        <w:rPr>
          <w:szCs w:val="22"/>
        </w:rPr>
      </w:pPr>
      <w:r w:rsidRPr="006D6700">
        <w:rPr>
          <w:szCs w:val="22"/>
          <w:lang w:val="it-IT"/>
        </w:rPr>
        <w:t xml:space="preserve"> </w:t>
      </w:r>
      <w:r w:rsidRPr="0054235F">
        <w:rPr>
          <w:szCs w:val="22"/>
        </w:rPr>
        <w:t>“Për miratimin e Planit Kombëtar për Zbatimin e Marrëveshjes së Stabilizim-Asociimit, 2010-2014”.</w:t>
      </w:r>
    </w:p>
    <w:p w:rsidR="00671B84" w:rsidRPr="0054235F" w:rsidRDefault="00671B84" w:rsidP="00AD59BB">
      <w:pPr>
        <w:pStyle w:val="Paragrafi"/>
        <w:rPr>
          <w:szCs w:val="22"/>
        </w:rPr>
      </w:pPr>
      <w:r w:rsidRPr="0054235F">
        <w:rPr>
          <w:szCs w:val="22"/>
        </w:rPr>
        <w:t>2. Pika 1 ndryshohet, si më poshtë vijon:</w:t>
      </w:r>
    </w:p>
    <w:p w:rsidR="00671B84" w:rsidRPr="0054235F" w:rsidRDefault="00671B84" w:rsidP="00AD59BB">
      <w:pPr>
        <w:pStyle w:val="Paragrafi"/>
        <w:rPr>
          <w:szCs w:val="22"/>
        </w:rPr>
      </w:pPr>
      <w:r w:rsidRPr="0054235F">
        <w:rPr>
          <w:szCs w:val="22"/>
        </w:rPr>
        <w:t xml:space="preserve"> “1. Miratimin e Planit Kombëtar për Zbatimin e Marrëveshjes së Stabilizim-Asociimit, 2010-2014, sipas tekstit që i bashkëlidhet këtij vendimi.”.</w:t>
      </w:r>
    </w:p>
    <w:p w:rsidR="00671B84" w:rsidRPr="0054235F" w:rsidRDefault="00671B84" w:rsidP="00AD59BB">
      <w:pPr>
        <w:pStyle w:val="Paragrafi"/>
        <w:rPr>
          <w:szCs w:val="22"/>
        </w:rPr>
      </w:pPr>
      <w:r w:rsidRPr="0054235F">
        <w:rPr>
          <w:szCs w:val="22"/>
        </w:rPr>
        <w:t>Ky vendim hyn në fuqi menjëherë dhe botohet në Fletoren Zyrtare.</w:t>
      </w:r>
    </w:p>
    <w:p w:rsidR="00671B84" w:rsidRPr="0054235F" w:rsidRDefault="00671B84" w:rsidP="00AD59BB">
      <w:pPr>
        <w:pStyle w:val="Paragrafi"/>
        <w:rPr>
          <w:szCs w:val="22"/>
        </w:rPr>
      </w:pPr>
      <w:r w:rsidRPr="0054235F">
        <w:rPr>
          <w:szCs w:val="22"/>
        </w:rPr>
        <w:t> </w:t>
      </w:r>
    </w:p>
    <w:p w:rsidR="00671B84" w:rsidRPr="006D6700" w:rsidRDefault="00671B84" w:rsidP="00AD59BB">
      <w:pPr>
        <w:pStyle w:val="Autoriteti"/>
        <w:keepNext w:val="0"/>
        <w:rPr>
          <w:lang w:val="it-IT"/>
        </w:rPr>
      </w:pPr>
      <w:r w:rsidRPr="006D6700">
        <w:rPr>
          <w:lang w:val="it-IT"/>
        </w:rPr>
        <w:t>Kryeministri</w:t>
      </w:r>
    </w:p>
    <w:p w:rsidR="00671B84" w:rsidRPr="006D6700" w:rsidRDefault="00671B84" w:rsidP="00AD59BB">
      <w:pPr>
        <w:pStyle w:val="AutoritetiEmer"/>
        <w:rPr>
          <w:lang w:val="it-IT"/>
        </w:rPr>
      </w:pPr>
      <w:r w:rsidRPr="006D6700">
        <w:rPr>
          <w:lang w:val="it-IT"/>
        </w:rPr>
        <w:t>Sali Berisha</w:t>
      </w:r>
    </w:p>
    <w:p w:rsidR="005065F0" w:rsidRPr="006D6700" w:rsidRDefault="005065F0" w:rsidP="00AD59BB">
      <w:pPr>
        <w:pStyle w:val="Akti"/>
        <w:keepNext w:val="0"/>
        <w:rPr>
          <w:lang w:val="it-IT"/>
        </w:rPr>
      </w:pPr>
    </w:p>
    <w:p w:rsidR="005065F0" w:rsidRPr="006D6700" w:rsidRDefault="005065F0" w:rsidP="00AD59BB">
      <w:pPr>
        <w:pStyle w:val="Akti"/>
        <w:keepNext w:val="0"/>
        <w:rPr>
          <w:lang w:val="it-IT"/>
        </w:rPr>
      </w:pPr>
    </w:p>
    <w:p w:rsidR="005065F0" w:rsidRPr="006D6700" w:rsidRDefault="005065F0" w:rsidP="00AD59BB">
      <w:pPr>
        <w:pStyle w:val="Akti"/>
        <w:keepNext w:val="0"/>
        <w:rPr>
          <w:sz w:val="21"/>
          <w:szCs w:val="21"/>
          <w:lang w:val="it-IT"/>
        </w:rPr>
      </w:pPr>
    </w:p>
    <w:p w:rsidR="005065F0" w:rsidRPr="006D6700" w:rsidRDefault="005065F0" w:rsidP="00AD59BB">
      <w:pPr>
        <w:pStyle w:val="Akti"/>
        <w:keepNext w:val="0"/>
        <w:rPr>
          <w:sz w:val="21"/>
          <w:szCs w:val="21"/>
          <w:lang w:val="it-IT"/>
        </w:rPr>
      </w:pPr>
    </w:p>
    <w:p w:rsidR="005065F0" w:rsidRPr="006D6700" w:rsidRDefault="005065F0" w:rsidP="00AD59BB">
      <w:pPr>
        <w:pStyle w:val="Akti"/>
        <w:keepNext w:val="0"/>
        <w:rPr>
          <w:sz w:val="21"/>
          <w:szCs w:val="21"/>
          <w:lang w:val="it-IT"/>
        </w:rPr>
      </w:pPr>
    </w:p>
    <w:p w:rsidR="0094579E" w:rsidRPr="006D6700" w:rsidRDefault="0094579E" w:rsidP="00AD59BB">
      <w:pPr>
        <w:pStyle w:val="Akti"/>
        <w:keepNext w:val="0"/>
        <w:rPr>
          <w:sz w:val="21"/>
          <w:szCs w:val="21"/>
          <w:lang w:val="it-IT"/>
        </w:rPr>
      </w:pPr>
    </w:p>
    <w:p w:rsidR="0094579E" w:rsidRPr="006D6700" w:rsidRDefault="0094579E" w:rsidP="00AD59BB">
      <w:pPr>
        <w:pStyle w:val="Akti"/>
        <w:keepNext w:val="0"/>
        <w:rPr>
          <w:sz w:val="21"/>
          <w:szCs w:val="21"/>
          <w:lang w:val="it-IT"/>
        </w:rPr>
      </w:pPr>
    </w:p>
    <w:p w:rsidR="0094579E" w:rsidRPr="006D6700" w:rsidRDefault="0094579E" w:rsidP="00AD59BB">
      <w:pPr>
        <w:pStyle w:val="Akti"/>
        <w:keepNext w:val="0"/>
        <w:rPr>
          <w:sz w:val="21"/>
          <w:szCs w:val="21"/>
          <w:lang w:val="it-IT"/>
        </w:rPr>
      </w:pPr>
    </w:p>
    <w:p w:rsidR="0094579E" w:rsidRPr="006D6700" w:rsidRDefault="0094579E" w:rsidP="00AD59BB">
      <w:pPr>
        <w:pStyle w:val="Akti"/>
        <w:keepNext w:val="0"/>
        <w:rPr>
          <w:sz w:val="21"/>
          <w:szCs w:val="21"/>
          <w:lang w:val="it-IT"/>
        </w:rPr>
      </w:pPr>
    </w:p>
    <w:p w:rsidR="0094579E" w:rsidRPr="006D6700" w:rsidRDefault="0094579E" w:rsidP="00AD59BB">
      <w:pPr>
        <w:pStyle w:val="Akti"/>
        <w:keepNext w:val="0"/>
        <w:rPr>
          <w:sz w:val="21"/>
          <w:szCs w:val="21"/>
          <w:lang w:val="it-IT"/>
        </w:rPr>
      </w:pPr>
    </w:p>
    <w:p w:rsidR="0094579E" w:rsidRPr="006D6700" w:rsidRDefault="0094579E" w:rsidP="0094579E">
      <w:pPr>
        <w:pStyle w:val="Akti"/>
        <w:rPr>
          <w:lang w:val="it-IT"/>
        </w:rPr>
      </w:pPr>
      <w:r w:rsidRPr="006D6700">
        <w:rPr>
          <w:lang w:val="it-IT"/>
        </w:rPr>
        <w:t>UDHëZIM</w:t>
      </w:r>
    </w:p>
    <w:p w:rsidR="0094579E" w:rsidRPr="006D6700" w:rsidRDefault="0094579E" w:rsidP="0094579E">
      <w:pPr>
        <w:pStyle w:val="NumriData"/>
        <w:rPr>
          <w:lang w:val="it-IT"/>
        </w:rPr>
      </w:pPr>
      <w:r w:rsidRPr="006D6700">
        <w:rPr>
          <w:lang w:val="it-IT"/>
        </w:rPr>
        <w:t>Nr.5688</w:t>
      </w:r>
      <w:r w:rsidR="00AB7B81" w:rsidRPr="006D6700">
        <w:rPr>
          <w:lang w:val="it-IT"/>
        </w:rPr>
        <w:t>/1</w:t>
      </w:r>
      <w:r w:rsidRPr="006D6700">
        <w:rPr>
          <w:lang w:val="it-IT"/>
        </w:rPr>
        <w:t>, datë 12.10.2010</w:t>
      </w:r>
    </w:p>
    <w:p w:rsidR="0094579E" w:rsidRPr="006D6700" w:rsidRDefault="0094579E" w:rsidP="0094579E">
      <w:pPr>
        <w:pStyle w:val="Paragrafi"/>
        <w:rPr>
          <w:lang w:val="it-IT"/>
        </w:rPr>
      </w:pPr>
    </w:p>
    <w:p w:rsidR="0094579E" w:rsidRPr="006D6700" w:rsidRDefault="0094579E" w:rsidP="0094579E">
      <w:pPr>
        <w:pStyle w:val="Titulli"/>
        <w:rPr>
          <w:lang w:val="it-IT"/>
        </w:rPr>
      </w:pPr>
      <w:r w:rsidRPr="006D6700">
        <w:rPr>
          <w:lang w:val="it-IT"/>
        </w:rPr>
        <w:t>Për zbatimin e masave të përbashkëta në disiplinimin e shërbimit taksi të transportit të udhëtarëve</w:t>
      </w:r>
    </w:p>
    <w:p w:rsidR="0094579E" w:rsidRPr="006D6700" w:rsidRDefault="0094579E" w:rsidP="0094579E">
      <w:pPr>
        <w:pStyle w:val="Paragrafi"/>
        <w:rPr>
          <w:lang w:val="it-IT"/>
        </w:rPr>
      </w:pPr>
    </w:p>
    <w:p w:rsidR="0094579E" w:rsidRPr="006D6700" w:rsidRDefault="0094579E" w:rsidP="0094579E">
      <w:pPr>
        <w:pStyle w:val="Paragrafi"/>
        <w:rPr>
          <w:lang w:val="it-IT"/>
        </w:rPr>
      </w:pPr>
      <w:r w:rsidRPr="006D6700">
        <w:rPr>
          <w:lang w:val="it-IT"/>
        </w:rPr>
        <w:t>Në mbë</w:t>
      </w:r>
      <w:r w:rsidR="00AB7B81" w:rsidRPr="006D6700">
        <w:rPr>
          <w:lang w:val="it-IT"/>
        </w:rPr>
        <w:t>shtetje të pikës 4 të nenit 102</w:t>
      </w:r>
      <w:r w:rsidRPr="006D6700">
        <w:rPr>
          <w:lang w:val="it-IT"/>
        </w:rPr>
        <w:t xml:space="preserve"> të Kushtetutës, të ligjit nr.8378, datë 22.7.1998 “Kodi </w:t>
      </w:r>
      <w:r w:rsidR="00AB7B81" w:rsidRPr="006D6700">
        <w:rPr>
          <w:lang w:val="it-IT"/>
        </w:rPr>
        <w:t xml:space="preserve">Rrugor </w:t>
      </w:r>
      <w:r w:rsidR="00445D33" w:rsidRPr="006D6700">
        <w:rPr>
          <w:lang w:val="it-IT"/>
        </w:rPr>
        <w:t>i Republikës së Shqipërisë”</w:t>
      </w:r>
      <w:r w:rsidRPr="006D6700">
        <w:rPr>
          <w:lang w:val="it-IT"/>
        </w:rPr>
        <w:t>, të ndryshuar, të neneve 7 dhe 46 të ligjit nr.9749, datë 4.6.2007 “Për Policinë e Shtetit”, të ligjit nr.8308, d</w:t>
      </w:r>
      <w:r w:rsidR="00AB7B81" w:rsidRPr="006D6700">
        <w:rPr>
          <w:lang w:val="it-IT"/>
        </w:rPr>
        <w:t>a</w:t>
      </w:r>
      <w:r w:rsidRPr="006D6700">
        <w:rPr>
          <w:lang w:val="it-IT"/>
        </w:rPr>
        <w:t xml:space="preserve">të 18.3.1998 “Për </w:t>
      </w:r>
      <w:r w:rsidR="00AB7B81" w:rsidRPr="006D6700">
        <w:rPr>
          <w:lang w:val="it-IT"/>
        </w:rPr>
        <w:t>transportet rrugore</w:t>
      </w:r>
      <w:r w:rsidRPr="006D6700">
        <w:rPr>
          <w:lang w:val="it-IT"/>
        </w:rPr>
        <w:t xml:space="preserve">”, të ndryshuar, të ligjit nr.8652, datë 31.7.2000 “Për organizimin dhe funksionimin e qeverisjes vendore”, të ndryshuar, të ligjit nr.8224, datë 15.5.1997 “Për organizimin dhe funksionimin e </w:t>
      </w:r>
      <w:r w:rsidR="00445D33" w:rsidRPr="006D6700">
        <w:rPr>
          <w:lang w:val="it-IT"/>
        </w:rPr>
        <w:t xml:space="preserve">policisë </w:t>
      </w:r>
      <w:r w:rsidRPr="006D6700">
        <w:rPr>
          <w:lang w:val="it-IT"/>
        </w:rPr>
        <w:t xml:space="preserve">së </w:t>
      </w:r>
      <w:r w:rsidR="005A6A8E" w:rsidRPr="006D6700">
        <w:rPr>
          <w:lang w:val="it-IT"/>
        </w:rPr>
        <w:t xml:space="preserve">bashkisë </w:t>
      </w:r>
      <w:r w:rsidRPr="006D6700">
        <w:rPr>
          <w:lang w:val="it-IT"/>
        </w:rPr>
        <w:t xml:space="preserve">dhe të </w:t>
      </w:r>
      <w:r w:rsidR="00445D33" w:rsidRPr="006D6700">
        <w:rPr>
          <w:lang w:val="it-IT"/>
        </w:rPr>
        <w:t>komunës</w:t>
      </w:r>
      <w:r w:rsidRPr="006D6700">
        <w:rPr>
          <w:lang w:val="it-IT"/>
        </w:rPr>
        <w:t>”, të ndryshuar, dhe të vend</w:t>
      </w:r>
      <w:r w:rsidR="00AF16C3" w:rsidRPr="006D6700">
        <w:rPr>
          <w:lang w:val="it-IT"/>
        </w:rPr>
        <w:t>imit të Këshillit të Ministrave</w:t>
      </w:r>
      <w:r w:rsidRPr="006D6700">
        <w:rPr>
          <w:lang w:val="it-IT"/>
        </w:rPr>
        <w:t xml:space="preserve"> nr.153, datë 7.4.2000 “Për miratimin e </w:t>
      </w:r>
      <w:r w:rsidR="00AF16C3" w:rsidRPr="006D6700">
        <w:rPr>
          <w:lang w:val="it-IT"/>
        </w:rPr>
        <w:t xml:space="preserve">rregullores </w:t>
      </w:r>
      <w:r w:rsidRPr="006D6700">
        <w:rPr>
          <w:lang w:val="it-IT"/>
        </w:rPr>
        <w:t xml:space="preserve">së </w:t>
      </w:r>
      <w:r w:rsidR="00AF16C3" w:rsidRPr="006D6700">
        <w:rPr>
          <w:lang w:val="it-IT"/>
        </w:rPr>
        <w:t xml:space="preserve">zbatimit </w:t>
      </w:r>
      <w:r w:rsidRPr="006D6700">
        <w:rPr>
          <w:lang w:val="it-IT"/>
        </w:rPr>
        <w:t>të Kodit Rru</w:t>
      </w:r>
      <w:r w:rsidR="00AB7B81" w:rsidRPr="006D6700">
        <w:rPr>
          <w:lang w:val="it-IT"/>
        </w:rPr>
        <w:t>gor të Republikës së Shqipërisë”</w:t>
      </w:r>
      <w:r w:rsidRPr="006D6700">
        <w:rPr>
          <w:lang w:val="it-IT"/>
        </w:rPr>
        <w:t>, të ndryshuar</w:t>
      </w:r>
      <w:r w:rsidR="005A6A8E" w:rsidRPr="006D6700">
        <w:rPr>
          <w:lang w:val="it-IT"/>
        </w:rPr>
        <w:t>,</w:t>
      </w:r>
    </w:p>
    <w:p w:rsidR="0094579E" w:rsidRPr="006D6700" w:rsidRDefault="0094579E" w:rsidP="0094579E">
      <w:pPr>
        <w:pStyle w:val="Paragrafi"/>
        <w:rPr>
          <w:lang w:val="it-IT"/>
        </w:rPr>
      </w:pPr>
    </w:p>
    <w:p w:rsidR="0094579E" w:rsidRPr="006D6700" w:rsidRDefault="0094579E" w:rsidP="0092302F">
      <w:pPr>
        <w:pStyle w:val="VENDOSI"/>
        <w:rPr>
          <w:lang w:val="it-IT"/>
        </w:rPr>
      </w:pPr>
      <w:r w:rsidRPr="006D6700">
        <w:rPr>
          <w:lang w:val="it-IT"/>
        </w:rPr>
        <w:t>Udhëzojmë:</w:t>
      </w:r>
    </w:p>
    <w:p w:rsidR="0094579E" w:rsidRPr="006D6700" w:rsidRDefault="0094579E" w:rsidP="0094579E">
      <w:pPr>
        <w:pStyle w:val="Paragrafi"/>
        <w:rPr>
          <w:lang w:val="it-IT"/>
        </w:rPr>
      </w:pPr>
    </w:p>
    <w:p w:rsidR="0094579E" w:rsidRPr="006D6700" w:rsidRDefault="0094579E" w:rsidP="0094579E">
      <w:pPr>
        <w:pStyle w:val="Paragrafi"/>
        <w:rPr>
          <w:lang w:val="it-IT"/>
        </w:rPr>
      </w:pPr>
      <w:r w:rsidRPr="006D6700">
        <w:rPr>
          <w:lang w:val="it-IT"/>
        </w:rPr>
        <w:t>1.</w:t>
      </w:r>
      <w:r w:rsidR="00B573B8" w:rsidRPr="006D6700">
        <w:rPr>
          <w:lang w:val="it-IT"/>
        </w:rPr>
        <w:t xml:space="preserve"> </w:t>
      </w:r>
      <w:r w:rsidRPr="006D6700">
        <w:rPr>
          <w:lang w:val="it-IT"/>
        </w:rPr>
        <w:t>Policia e Shtetit të intensifikojë masat në drejtim të rritjes së sigurisë në rrugë, parandalimit të aksidenteve dhe krijimit të kushteve për një lëvizje e qarkullim pa pengesa të mjeteve e këmbësorëve në zonat urbane dhe rurale.</w:t>
      </w:r>
    </w:p>
    <w:p w:rsidR="0094579E" w:rsidRPr="006D6700" w:rsidRDefault="0094579E" w:rsidP="0094579E">
      <w:pPr>
        <w:pStyle w:val="Paragrafi"/>
        <w:rPr>
          <w:lang w:val="it-IT"/>
        </w:rPr>
      </w:pPr>
      <w:r w:rsidRPr="006D6700">
        <w:rPr>
          <w:lang w:val="it-IT"/>
        </w:rPr>
        <w:t>2.</w:t>
      </w:r>
      <w:r w:rsidR="00B573B8" w:rsidRPr="006D6700">
        <w:rPr>
          <w:lang w:val="it-IT"/>
        </w:rPr>
        <w:t xml:space="preserve"> </w:t>
      </w:r>
      <w:r w:rsidRPr="006D6700">
        <w:rPr>
          <w:lang w:val="it-IT"/>
        </w:rPr>
        <w:t>Strukturat vendore të Policisë së Shtetit</w:t>
      </w:r>
      <w:r w:rsidR="00AB7B81" w:rsidRPr="006D6700">
        <w:rPr>
          <w:lang w:val="it-IT"/>
        </w:rPr>
        <w:t>,</w:t>
      </w:r>
      <w:r w:rsidRPr="006D6700">
        <w:rPr>
          <w:lang w:val="it-IT"/>
        </w:rPr>
        <w:t xml:space="preserve"> në përmbush</w:t>
      </w:r>
      <w:r w:rsidR="00AB7B81" w:rsidRPr="006D6700">
        <w:rPr>
          <w:lang w:val="it-IT"/>
        </w:rPr>
        <w:t>je të detyrimeve</w:t>
      </w:r>
      <w:r w:rsidR="00AF16C3" w:rsidRPr="006D6700">
        <w:rPr>
          <w:lang w:val="it-IT"/>
        </w:rPr>
        <w:t>,</w:t>
      </w:r>
      <w:r w:rsidR="00AB7B81" w:rsidRPr="006D6700">
        <w:rPr>
          <w:lang w:val="it-IT"/>
        </w:rPr>
        <w:t xml:space="preserve"> sipas nenit 46</w:t>
      </w:r>
      <w:r w:rsidRPr="006D6700">
        <w:rPr>
          <w:lang w:val="it-IT"/>
        </w:rPr>
        <w:t xml:space="preserve"> të ligjit nr.9749, datë 4.6.2007 “Për Policinë e Shtetit”, të marrin të gjitha masat për të qenë menjëherë në mbështetje të organeve të kontrollit të Drejtorisë së Përgjithshme të Shërbimeve të Transportit Rrugor dhe organeve të qeverisjes vendore, në çdo rast kur kjo kërkohet nga ana e tyre, në ekzekutimin e vendimeve për kundërvajtjet administrative të konstatuara nga këto organe.</w:t>
      </w:r>
    </w:p>
    <w:p w:rsidR="0094579E" w:rsidRPr="006D6700" w:rsidRDefault="0094579E" w:rsidP="0094579E">
      <w:pPr>
        <w:pStyle w:val="Paragrafi"/>
        <w:rPr>
          <w:lang w:val="it-IT"/>
        </w:rPr>
      </w:pPr>
      <w:r w:rsidRPr="006D6700">
        <w:rPr>
          <w:lang w:val="it-IT"/>
        </w:rPr>
        <w:t>3.</w:t>
      </w:r>
      <w:r w:rsidR="00B573B8" w:rsidRPr="006D6700">
        <w:rPr>
          <w:lang w:val="it-IT"/>
        </w:rPr>
        <w:t xml:space="preserve"> </w:t>
      </w:r>
      <w:r w:rsidRPr="006D6700">
        <w:rPr>
          <w:lang w:val="it-IT"/>
        </w:rPr>
        <w:t>Organet e kontrollit të Drejtorisë së Përgjithshme të Shërbimeve të Transportit Rrugor të bashkëpunojnë me organet vendore të Policisë së Shtetit dhe organet e qeverisjes vendore për evidentimin e mjeteve të pajisura me licencë, si dhe të pajisjes së drejtuesve të këtyre mjeteve me dëshminë përkatëse të aftësisë profesionale.</w:t>
      </w:r>
    </w:p>
    <w:p w:rsidR="0094579E" w:rsidRPr="006D6700" w:rsidRDefault="0094579E" w:rsidP="0094579E">
      <w:pPr>
        <w:pStyle w:val="Paragrafi"/>
        <w:rPr>
          <w:lang w:val="it-IT"/>
        </w:rPr>
      </w:pPr>
      <w:r w:rsidRPr="006D6700">
        <w:rPr>
          <w:lang w:val="it-IT"/>
        </w:rPr>
        <w:t>4.</w:t>
      </w:r>
      <w:r w:rsidR="00B573B8" w:rsidRPr="006D6700">
        <w:rPr>
          <w:lang w:val="it-IT"/>
        </w:rPr>
        <w:t xml:space="preserve"> </w:t>
      </w:r>
      <w:r w:rsidRPr="006D6700">
        <w:rPr>
          <w:lang w:val="it-IT"/>
        </w:rPr>
        <w:t>Organet e kontrollit të Drejtorisë së Përgjithshme të Shërbimeve të Transportit Rrugor të bashkëpunojnë me organet e qeverisjes vendore për njoftimin e publikut, në median elektronike dhe të shkruar, lidhur me kriteret e funksionimit të shërbimit taksi, organet e kontrollit, kompetencat</w:t>
      </w:r>
      <w:r w:rsidR="00AB7B81" w:rsidRPr="006D6700">
        <w:rPr>
          <w:lang w:val="it-IT"/>
        </w:rPr>
        <w:t>,</w:t>
      </w:r>
      <w:r w:rsidRPr="006D6700">
        <w:rPr>
          <w:lang w:val="it-IT"/>
        </w:rPr>
        <w:t xml:space="preserve"> si dhe sanksionet ligjore për shkeljet.</w:t>
      </w:r>
    </w:p>
    <w:p w:rsidR="0094579E" w:rsidRPr="006D6700" w:rsidRDefault="0094579E" w:rsidP="0094579E">
      <w:pPr>
        <w:pStyle w:val="Paragrafi"/>
        <w:rPr>
          <w:lang w:val="it-IT"/>
        </w:rPr>
      </w:pPr>
      <w:r w:rsidRPr="006D6700">
        <w:rPr>
          <w:lang w:val="it-IT"/>
        </w:rPr>
        <w:t>5.</w:t>
      </w:r>
      <w:r w:rsidR="00B573B8" w:rsidRPr="006D6700">
        <w:rPr>
          <w:lang w:val="it-IT"/>
        </w:rPr>
        <w:t xml:space="preserve"> </w:t>
      </w:r>
      <w:r w:rsidRPr="006D6700">
        <w:rPr>
          <w:lang w:val="it-IT"/>
        </w:rPr>
        <w:t>Strukturat vendore të Policisë së Shtetit, organet e kontrollit të Drejtorisë së Përgjithshme të Shërbimeve të Transportit Rrugor të bashkërendojnë punën me organet e qeverisjes vendore për koordinimin e masave në identifikimin e mjeteve dhe drejtuesve të tyre që merren me kryerjen abuzive të shërbimit taksi, vendqendrimet përkatëse dhe mbajtjen e tyre në kontroll, gjatë gjithë kohës.</w:t>
      </w:r>
    </w:p>
    <w:p w:rsidR="0094579E" w:rsidRPr="006D6700" w:rsidRDefault="0094579E" w:rsidP="0094579E">
      <w:pPr>
        <w:pStyle w:val="Paragrafi"/>
        <w:rPr>
          <w:lang w:val="it-IT"/>
        </w:rPr>
      </w:pPr>
      <w:r w:rsidRPr="006D6700">
        <w:rPr>
          <w:lang w:val="it-IT"/>
        </w:rPr>
        <w:t>6.</w:t>
      </w:r>
      <w:r w:rsidR="00B573B8" w:rsidRPr="006D6700">
        <w:rPr>
          <w:lang w:val="it-IT"/>
        </w:rPr>
        <w:t xml:space="preserve"> </w:t>
      </w:r>
      <w:r w:rsidRPr="006D6700">
        <w:rPr>
          <w:lang w:val="it-IT"/>
        </w:rPr>
        <w:t>Ngarkohen strukturat e Policisë së Shtetit, organet e kontrol</w:t>
      </w:r>
      <w:r w:rsidR="00331F2A" w:rsidRPr="006D6700">
        <w:rPr>
          <w:lang w:val="it-IT"/>
        </w:rPr>
        <w:t>l</w:t>
      </w:r>
      <w:r w:rsidRPr="006D6700">
        <w:rPr>
          <w:lang w:val="it-IT"/>
        </w:rPr>
        <w:t>it të Drejtorisë së Përgjithshme të Shërbimeve të Transportit Rrugor, si d</w:t>
      </w:r>
      <w:r w:rsidR="00AB7B81" w:rsidRPr="006D6700">
        <w:rPr>
          <w:lang w:val="it-IT"/>
        </w:rPr>
        <w:t>he organet e qeverisjes vendore</w:t>
      </w:r>
      <w:r w:rsidRPr="006D6700">
        <w:rPr>
          <w:lang w:val="it-IT"/>
        </w:rPr>
        <w:t xml:space="preserve"> për zbatimin e këtij udhëzimi.</w:t>
      </w:r>
    </w:p>
    <w:p w:rsidR="0094579E" w:rsidRDefault="0094579E" w:rsidP="0094579E">
      <w:pPr>
        <w:pStyle w:val="Paragrafi"/>
      </w:pPr>
      <w:r>
        <w:t>Ky udhëzim hyn në fuqi menjëherë dhe botohet në Fletoren Zyrtare.</w:t>
      </w:r>
    </w:p>
    <w:p w:rsidR="0094579E" w:rsidRDefault="0094579E" w:rsidP="0094579E">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5439"/>
      </w:tblGrid>
      <w:tr w:rsidR="0094579E">
        <w:tc>
          <w:tcPr>
            <w:tcW w:w="3848" w:type="dxa"/>
          </w:tcPr>
          <w:p w:rsidR="0094579E" w:rsidRPr="006D6700" w:rsidRDefault="002415D2" w:rsidP="002415D2">
            <w:pPr>
              <w:pStyle w:val="Autoriteti"/>
              <w:jc w:val="center"/>
              <w:rPr>
                <w:lang w:val="it-IT"/>
              </w:rPr>
            </w:pPr>
            <w:r w:rsidRPr="006D6700">
              <w:rPr>
                <w:lang w:val="it-IT"/>
              </w:rPr>
              <w:t>Ministri i BrendshË</w:t>
            </w:r>
            <w:r w:rsidR="0094579E" w:rsidRPr="006D6700">
              <w:rPr>
                <w:lang w:val="it-IT"/>
              </w:rPr>
              <w:t>m</w:t>
            </w:r>
          </w:p>
          <w:p w:rsidR="0094579E" w:rsidRPr="006D6700" w:rsidRDefault="0094579E" w:rsidP="002415D2">
            <w:pPr>
              <w:pStyle w:val="AutoritetiEmer"/>
              <w:jc w:val="center"/>
              <w:rPr>
                <w:lang w:val="it-IT"/>
              </w:rPr>
            </w:pPr>
            <w:r w:rsidRPr="006D6700">
              <w:rPr>
                <w:lang w:val="it-IT"/>
              </w:rPr>
              <w:t>Lulzim Basha</w:t>
            </w:r>
          </w:p>
        </w:tc>
        <w:tc>
          <w:tcPr>
            <w:tcW w:w="5439" w:type="dxa"/>
          </w:tcPr>
          <w:p w:rsidR="00291645" w:rsidRPr="006D6700" w:rsidRDefault="0094579E" w:rsidP="00A615A0">
            <w:pPr>
              <w:pStyle w:val="Autoriteti"/>
              <w:jc w:val="center"/>
              <w:rPr>
                <w:lang w:val="it-IT"/>
              </w:rPr>
            </w:pPr>
            <w:r w:rsidRPr="006D6700">
              <w:rPr>
                <w:lang w:val="it-IT"/>
              </w:rPr>
              <w:t>Ministri i Punëve Publike</w:t>
            </w:r>
          </w:p>
          <w:p w:rsidR="0094579E" w:rsidRPr="006D6700" w:rsidRDefault="0094579E" w:rsidP="00A615A0">
            <w:pPr>
              <w:pStyle w:val="Autoriteti"/>
              <w:jc w:val="center"/>
              <w:rPr>
                <w:lang w:val="it-IT"/>
              </w:rPr>
            </w:pPr>
            <w:r w:rsidRPr="006D6700">
              <w:rPr>
                <w:lang w:val="it-IT"/>
              </w:rPr>
              <w:t>dhe Transportit</w:t>
            </w:r>
          </w:p>
          <w:p w:rsidR="0094579E" w:rsidRDefault="0094579E" w:rsidP="00A615A0">
            <w:pPr>
              <w:pStyle w:val="AutoritetiEmer"/>
              <w:jc w:val="center"/>
            </w:pPr>
            <w:r>
              <w:t>Sokol Olldashi</w:t>
            </w:r>
          </w:p>
        </w:tc>
      </w:tr>
    </w:tbl>
    <w:p w:rsidR="0094579E" w:rsidRPr="009941C2" w:rsidRDefault="0094579E" w:rsidP="0094579E">
      <w:pPr>
        <w:pStyle w:val="Paragrafi"/>
      </w:pPr>
    </w:p>
    <w:p w:rsidR="0094579E" w:rsidRPr="00671B84" w:rsidRDefault="0094579E" w:rsidP="00AD59BB">
      <w:pPr>
        <w:pStyle w:val="Akti"/>
        <w:keepNext w:val="0"/>
        <w:rPr>
          <w:sz w:val="21"/>
          <w:szCs w:val="21"/>
        </w:rPr>
      </w:pPr>
    </w:p>
    <w:sectPr w:rsidR="0094579E" w:rsidRPr="00671B84" w:rsidSect="00DD599B">
      <w:pgSz w:w="11907" w:h="16840" w:code="9"/>
      <w:pgMar w:top="1418" w:right="1418" w:bottom="1418" w:left="1418" w:header="1304" w:footer="1134" w:gutter="0"/>
      <w:pgNumType w:start="79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9C4" w:rsidRDefault="00B239C4" w:rsidP="006F382F">
      <w:pPr>
        <w:spacing w:after="0" w:line="240" w:lineRule="auto"/>
      </w:pPr>
      <w:r>
        <w:separator/>
      </w:r>
    </w:p>
  </w:endnote>
  <w:endnote w:type="continuationSeparator" w:id="0">
    <w:p w:rsidR="00B239C4" w:rsidRDefault="00B239C4" w:rsidP="006F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926" w:rsidRDefault="00961926" w:rsidP="00131383">
    <w:pPr>
      <w:pStyle w:val="Footer"/>
      <w:framePr w:wrap="around" w:vAnchor="text" w:hAnchor="margin" w:xAlign="outside" w:y="1"/>
      <w:rPr>
        <w:rStyle w:val="PageNumber"/>
      </w:rPr>
    </w:pPr>
    <w:r w:rsidRPr="008F0AA7">
      <w:rPr>
        <w:rStyle w:val="PageNumber"/>
        <w:rFonts w:ascii="CG Times" w:hAnsi="CG Times"/>
      </w:rPr>
      <w:fldChar w:fldCharType="begin"/>
    </w:r>
    <w:r w:rsidRPr="008F0AA7">
      <w:rPr>
        <w:rStyle w:val="PageNumber"/>
        <w:rFonts w:ascii="CG Times" w:hAnsi="CG Times"/>
      </w:rPr>
      <w:instrText xml:space="preserve">PAGE  </w:instrText>
    </w:r>
    <w:r w:rsidRPr="008F0AA7">
      <w:rPr>
        <w:rStyle w:val="PageNumber"/>
        <w:rFonts w:ascii="CG Times" w:hAnsi="CG Times"/>
      </w:rPr>
      <w:fldChar w:fldCharType="separate"/>
    </w:r>
    <w:r w:rsidR="00C67A3C">
      <w:rPr>
        <w:rStyle w:val="PageNumber"/>
        <w:rFonts w:ascii="CG Times" w:hAnsi="CG Times"/>
        <w:noProof/>
      </w:rPr>
      <w:t>7928</w:t>
    </w:r>
    <w:r w:rsidRPr="008F0AA7">
      <w:rPr>
        <w:rStyle w:val="PageNumber"/>
        <w:rFonts w:ascii="CG Times" w:hAnsi="CG Times"/>
      </w:rPr>
      <w:fldChar w:fldCharType="end"/>
    </w:r>
  </w:p>
  <w:p w:rsidR="00961926" w:rsidRPr="006A5630" w:rsidRDefault="00961926" w:rsidP="00874D30">
    <w:pPr>
      <w:pStyle w:val="Footer"/>
      <w:ind w:right="360" w:firstLine="360"/>
      <w:rPr>
        <w:rFonts w:ascii="CG Times" w:hAnsi="CG Times"/>
      </w:rPr>
    </w:pPr>
  </w:p>
  <w:p w:rsidR="00961926" w:rsidRDefault="009619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926" w:rsidRPr="000D7B80" w:rsidRDefault="00961926" w:rsidP="00131383">
    <w:pPr>
      <w:pStyle w:val="Footer"/>
      <w:framePr w:wrap="around" w:vAnchor="text" w:hAnchor="margin" w:xAlign="outside" w:y="1"/>
      <w:rPr>
        <w:rStyle w:val="PageNumber"/>
        <w:rFonts w:ascii="CG Times" w:hAnsi="CG Times"/>
      </w:rPr>
    </w:pPr>
    <w:r w:rsidRPr="000D7B80">
      <w:rPr>
        <w:rStyle w:val="PageNumber"/>
        <w:rFonts w:ascii="CG Times" w:hAnsi="CG Times"/>
      </w:rPr>
      <w:fldChar w:fldCharType="begin"/>
    </w:r>
    <w:r w:rsidRPr="000D7B80">
      <w:rPr>
        <w:rStyle w:val="PageNumber"/>
        <w:rFonts w:ascii="CG Times" w:hAnsi="CG Times"/>
      </w:rPr>
      <w:instrText xml:space="preserve">PAGE  </w:instrText>
    </w:r>
    <w:r w:rsidRPr="000D7B80">
      <w:rPr>
        <w:rStyle w:val="PageNumber"/>
        <w:rFonts w:ascii="CG Times" w:hAnsi="CG Times"/>
      </w:rPr>
      <w:fldChar w:fldCharType="separate"/>
    </w:r>
    <w:r w:rsidR="00C67A3C">
      <w:rPr>
        <w:rStyle w:val="PageNumber"/>
        <w:rFonts w:ascii="CG Times" w:hAnsi="CG Times"/>
        <w:noProof/>
      </w:rPr>
      <w:t>7929</w:t>
    </w:r>
    <w:r w:rsidRPr="000D7B80">
      <w:rPr>
        <w:rStyle w:val="PageNumber"/>
        <w:rFonts w:ascii="CG Times" w:hAnsi="CG Times"/>
      </w:rPr>
      <w:fldChar w:fldCharType="end"/>
    </w:r>
  </w:p>
  <w:p w:rsidR="00961926" w:rsidRPr="003E65E2" w:rsidRDefault="00961926" w:rsidP="00874D30">
    <w:pPr>
      <w:pStyle w:val="Footer"/>
      <w:ind w:right="360" w:firstLine="360"/>
      <w:jc w:val="right"/>
      <w:rPr>
        <w:rFonts w:ascii="CG Times" w:hAnsi="CG Times"/>
      </w:rPr>
    </w:pPr>
  </w:p>
  <w:p w:rsidR="00961926" w:rsidRDefault="00961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9C4" w:rsidRDefault="00B239C4" w:rsidP="006F382F">
      <w:pPr>
        <w:spacing w:after="0" w:line="240" w:lineRule="auto"/>
      </w:pPr>
      <w:r>
        <w:separator/>
      </w:r>
    </w:p>
  </w:footnote>
  <w:footnote w:type="continuationSeparator" w:id="0">
    <w:p w:rsidR="00B239C4" w:rsidRDefault="00B239C4" w:rsidP="006F3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6F4FAFC"/>
    <w:lvl w:ilvl="0">
      <w:start w:val="1"/>
      <w:numFmt w:val="decimal"/>
      <w:lvlText w:val="%1."/>
      <w:lvlJc w:val="left"/>
      <w:pPr>
        <w:tabs>
          <w:tab w:val="num" w:pos="1800"/>
        </w:tabs>
        <w:ind w:left="1800" w:hanging="360"/>
      </w:pPr>
    </w:lvl>
  </w:abstractNum>
  <w:abstractNum w:abstractNumId="1">
    <w:nsid w:val="FFFFFF7D"/>
    <w:multiLevelType w:val="singleLevel"/>
    <w:tmpl w:val="DECCEB38"/>
    <w:lvl w:ilvl="0">
      <w:start w:val="1"/>
      <w:numFmt w:val="decimal"/>
      <w:lvlText w:val="%1."/>
      <w:lvlJc w:val="left"/>
      <w:pPr>
        <w:tabs>
          <w:tab w:val="num" w:pos="1440"/>
        </w:tabs>
        <w:ind w:left="1440" w:hanging="360"/>
      </w:pPr>
    </w:lvl>
  </w:abstractNum>
  <w:abstractNum w:abstractNumId="2">
    <w:nsid w:val="FFFFFF7E"/>
    <w:multiLevelType w:val="singleLevel"/>
    <w:tmpl w:val="09AC7F86"/>
    <w:lvl w:ilvl="0">
      <w:start w:val="1"/>
      <w:numFmt w:val="decimal"/>
      <w:lvlText w:val="%1."/>
      <w:lvlJc w:val="left"/>
      <w:pPr>
        <w:tabs>
          <w:tab w:val="num" w:pos="1080"/>
        </w:tabs>
        <w:ind w:left="1080" w:hanging="360"/>
      </w:pPr>
    </w:lvl>
  </w:abstractNum>
  <w:abstractNum w:abstractNumId="3">
    <w:nsid w:val="FFFFFF7F"/>
    <w:multiLevelType w:val="singleLevel"/>
    <w:tmpl w:val="C5CA7B28"/>
    <w:lvl w:ilvl="0">
      <w:start w:val="1"/>
      <w:numFmt w:val="decimal"/>
      <w:lvlText w:val="%1."/>
      <w:lvlJc w:val="left"/>
      <w:pPr>
        <w:tabs>
          <w:tab w:val="num" w:pos="720"/>
        </w:tabs>
        <w:ind w:left="720" w:hanging="360"/>
      </w:pPr>
    </w:lvl>
  </w:abstractNum>
  <w:abstractNum w:abstractNumId="4">
    <w:nsid w:val="FFFFFF80"/>
    <w:multiLevelType w:val="singleLevel"/>
    <w:tmpl w:val="B1ACB2C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E228F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C58CE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F0BAD916"/>
    <w:lvl w:ilvl="0">
      <w:start w:val="1"/>
      <w:numFmt w:val="decimal"/>
      <w:lvlText w:val="%1."/>
      <w:lvlJc w:val="left"/>
      <w:pPr>
        <w:tabs>
          <w:tab w:val="num" w:pos="360"/>
        </w:tabs>
        <w:ind w:left="360" w:hanging="360"/>
      </w:pPr>
    </w:lvl>
  </w:abstractNum>
  <w:abstractNum w:abstractNumId="9">
    <w:nsid w:val="FFFFFF89"/>
    <w:multiLevelType w:val="singleLevel"/>
    <w:tmpl w:val="E5745814"/>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7"/>
  </w:num>
  <w:num w:numId="3">
    <w:abstractNumId w:val="13"/>
  </w:num>
  <w:num w:numId="4">
    <w:abstractNumId w:val="12"/>
  </w:num>
  <w:num w:numId="5">
    <w:abstractNumId w:val="10"/>
  </w:num>
  <w:num w:numId="6">
    <w:abstractNumId w:val="9"/>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F6301"/>
    <w:rsid w:val="00000B29"/>
    <w:rsid w:val="0001006C"/>
    <w:rsid w:val="00010ACB"/>
    <w:rsid w:val="00012575"/>
    <w:rsid w:val="00015880"/>
    <w:rsid w:val="0001609E"/>
    <w:rsid w:val="00022784"/>
    <w:rsid w:val="000277EF"/>
    <w:rsid w:val="00041683"/>
    <w:rsid w:val="00041F28"/>
    <w:rsid w:val="00042310"/>
    <w:rsid w:val="000506C4"/>
    <w:rsid w:val="000539D3"/>
    <w:rsid w:val="000554E5"/>
    <w:rsid w:val="00055CA9"/>
    <w:rsid w:val="00057137"/>
    <w:rsid w:val="00062061"/>
    <w:rsid w:val="000629A9"/>
    <w:rsid w:val="00070BA4"/>
    <w:rsid w:val="00071B54"/>
    <w:rsid w:val="00084364"/>
    <w:rsid w:val="0008440C"/>
    <w:rsid w:val="00086D33"/>
    <w:rsid w:val="00090A09"/>
    <w:rsid w:val="00090A32"/>
    <w:rsid w:val="00090CF7"/>
    <w:rsid w:val="00090D14"/>
    <w:rsid w:val="00091885"/>
    <w:rsid w:val="00091B6D"/>
    <w:rsid w:val="000933B2"/>
    <w:rsid w:val="00095ED3"/>
    <w:rsid w:val="000A777A"/>
    <w:rsid w:val="000B0CE2"/>
    <w:rsid w:val="000B2673"/>
    <w:rsid w:val="000C22BA"/>
    <w:rsid w:val="000C2440"/>
    <w:rsid w:val="000D36D3"/>
    <w:rsid w:val="000D42D8"/>
    <w:rsid w:val="000D6961"/>
    <w:rsid w:val="000D6E66"/>
    <w:rsid w:val="000D7B80"/>
    <w:rsid w:val="000F0A15"/>
    <w:rsid w:val="000F36EB"/>
    <w:rsid w:val="000F441A"/>
    <w:rsid w:val="000F69FD"/>
    <w:rsid w:val="001004BE"/>
    <w:rsid w:val="001008AB"/>
    <w:rsid w:val="001022CF"/>
    <w:rsid w:val="00102F43"/>
    <w:rsid w:val="00112567"/>
    <w:rsid w:val="00117338"/>
    <w:rsid w:val="001179E6"/>
    <w:rsid w:val="00117D30"/>
    <w:rsid w:val="00117DA1"/>
    <w:rsid w:val="00131383"/>
    <w:rsid w:val="00131494"/>
    <w:rsid w:val="001366E1"/>
    <w:rsid w:val="00140EAB"/>
    <w:rsid w:val="00141124"/>
    <w:rsid w:val="00145DD7"/>
    <w:rsid w:val="00147E78"/>
    <w:rsid w:val="0015061C"/>
    <w:rsid w:val="00154C32"/>
    <w:rsid w:val="00155510"/>
    <w:rsid w:val="00155A8F"/>
    <w:rsid w:val="00170F32"/>
    <w:rsid w:val="00172D56"/>
    <w:rsid w:val="00173E66"/>
    <w:rsid w:val="00176845"/>
    <w:rsid w:val="00182FB7"/>
    <w:rsid w:val="001878C0"/>
    <w:rsid w:val="0019323B"/>
    <w:rsid w:val="00195817"/>
    <w:rsid w:val="001967ED"/>
    <w:rsid w:val="001A07AA"/>
    <w:rsid w:val="001A39C7"/>
    <w:rsid w:val="001A5F31"/>
    <w:rsid w:val="001A7179"/>
    <w:rsid w:val="001B379B"/>
    <w:rsid w:val="001B795E"/>
    <w:rsid w:val="001C1C3A"/>
    <w:rsid w:val="001C77E5"/>
    <w:rsid w:val="001D1F72"/>
    <w:rsid w:val="001E1E3E"/>
    <w:rsid w:val="001E2AA6"/>
    <w:rsid w:val="001E391B"/>
    <w:rsid w:val="001E595E"/>
    <w:rsid w:val="001F407E"/>
    <w:rsid w:val="002019F3"/>
    <w:rsid w:val="002075FE"/>
    <w:rsid w:val="00207F30"/>
    <w:rsid w:val="0021391B"/>
    <w:rsid w:val="00223101"/>
    <w:rsid w:val="002237F4"/>
    <w:rsid w:val="002238BB"/>
    <w:rsid w:val="00230EB0"/>
    <w:rsid w:val="002332E5"/>
    <w:rsid w:val="002340FA"/>
    <w:rsid w:val="00237339"/>
    <w:rsid w:val="002415D2"/>
    <w:rsid w:val="00241B76"/>
    <w:rsid w:val="002424D2"/>
    <w:rsid w:val="00243486"/>
    <w:rsid w:val="00247B92"/>
    <w:rsid w:val="002522A5"/>
    <w:rsid w:val="00252E36"/>
    <w:rsid w:val="002540B3"/>
    <w:rsid w:val="002542BD"/>
    <w:rsid w:val="002611BD"/>
    <w:rsid w:val="00270A3E"/>
    <w:rsid w:val="0027643E"/>
    <w:rsid w:val="00280566"/>
    <w:rsid w:val="00291645"/>
    <w:rsid w:val="002A0194"/>
    <w:rsid w:val="002A30AB"/>
    <w:rsid w:val="002A6524"/>
    <w:rsid w:val="002A79FF"/>
    <w:rsid w:val="002B29FA"/>
    <w:rsid w:val="002B469A"/>
    <w:rsid w:val="002B46FE"/>
    <w:rsid w:val="002C292F"/>
    <w:rsid w:val="002C4EEC"/>
    <w:rsid w:val="002C7C06"/>
    <w:rsid w:val="002D0F7E"/>
    <w:rsid w:val="002E04AA"/>
    <w:rsid w:val="002E0B84"/>
    <w:rsid w:val="002E1A2B"/>
    <w:rsid w:val="002E3D65"/>
    <w:rsid w:val="002E5675"/>
    <w:rsid w:val="002E7A0F"/>
    <w:rsid w:val="002F07B0"/>
    <w:rsid w:val="002F3436"/>
    <w:rsid w:val="002F510D"/>
    <w:rsid w:val="002F5E09"/>
    <w:rsid w:val="00300C7B"/>
    <w:rsid w:val="003052FE"/>
    <w:rsid w:val="00305A13"/>
    <w:rsid w:val="00312E8C"/>
    <w:rsid w:val="00321312"/>
    <w:rsid w:val="00324ABC"/>
    <w:rsid w:val="00324F3E"/>
    <w:rsid w:val="0033164E"/>
    <w:rsid w:val="00331F2A"/>
    <w:rsid w:val="00332861"/>
    <w:rsid w:val="00341376"/>
    <w:rsid w:val="00350D1B"/>
    <w:rsid w:val="00355591"/>
    <w:rsid w:val="00355BFB"/>
    <w:rsid w:val="00360D37"/>
    <w:rsid w:val="0036182E"/>
    <w:rsid w:val="00367588"/>
    <w:rsid w:val="00371BB1"/>
    <w:rsid w:val="00374E62"/>
    <w:rsid w:val="0037525E"/>
    <w:rsid w:val="00375261"/>
    <w:rsid w:val="00375EA3"/>
    <w:rsid w:val="00393496"/>
    <w:rsid w:val="003949BF"/>
    <w:rsid w:val="00395875"/>
    <w:rsid w:val="003A2B91"/>
    <w:rsid w:val="003A58AE"/>
    <w:rsid w:val="003A59F5"/>
    <w:rsid w:val="003B2EAE"/>
    <w:rsid w:val="003B3045"/>
    <w:rsid w:val="003B60E5"/>
    <w:rsid w:val="003C5ACC"/>
    <w:rsid w:val="003C696A"/>
    <w:rsid w:val="003D5992"/>
    <w:rsid w:val="003D605A"/>
    <w:rsid w:val="003E064C"/>
    <w:rsid w:val="003E433A"/>
    <w:rsid w:val="003E65E2"/>
    <w:rsid w:val="003E66D9"/>
    <w:rsid w:val="003E7EB1"/>
    <w:rsid w:val="003F2B7C"/>
    <w:rsid w:val="003F73A7"/>
    <w:rsid w:val="00403C74"/>
    <w:rsid w:val="00403CF1"/>
    <w:rsid w:val="00405479"/>
    <w:rsid w:val="00411738"/>
    <w:rsid w:val="0041231F"/>
    <w:rsid w:val="0041692F"/>
    <w:rsid w:val="004204F8"/>
    <w:rsid w:val="004247CC"/>
    <w:rsid w:val="00427B44"/>
    <w:rsid w:val="00432369"/>
    <w:rsid w:val="004375B9"/>
    <w:rsid w:val="00443285"/>
    <w:rsid w:val="00443BA9"/>
    <w:rsid w:val="00445D33"/>
    <w:rsid w:val="00451F2E"/>
    <w:rsid w:val="00452336"/>
    <w:rsid w:val="00453D60"/>
    <w:rsid w:val="0045626F"/>
    <w:rsid w:val="0046200C"/>
    <w:rsid w:val="00463FE6"/>
    <w:rsid w:val="004651DF"/>
    <w:rsid w:val="00466A75"/>
    <w:rsid w:val="00466EC0"/>
    <w:rsid w:val="0046760A"/>
    <w:rsid w:val="004733AE"/>
    <w:rsid w:val="00473C54"/>
    <w:rsid w:val="00475F92"/>
    <w:rsid w:val="00477590"/>
    <w:rsid w:val="004831FD"/>
    <w:rsid w:val="00484857"/>
    <w:rsid w:val="00484CF4"/>
    <w:rsid w:val="00485AEA"/>
    <w:rsid w:val="00485AF7"/>
    <w:rsid w:val="00492534"/>
    <w:rsid w:val="00492BEE"/>
    <w:rsid w:val="00493D03"/>
    <w:rsid w:val="004A078F"/>
    <w:rsid w:val="004A1E78"/>
    <w:rsid w:val="004A2419"/>
    <w:rsid w:val="004A393D"/>
    <w:rsid w:val="004A4645"/>
    <w:rsid w:val="004A60B8"/>
    <w:rsid w:val="004B5EFB"/>
    <w:rsid w:val="004B6395"/>
    <w:rsid w:val="004B7D6A"/>
    <w:rsid w:val="004C000D"/>
    <w:rsid w:val="004C086D"/>
    <w:rsid w:val="004C3861"/>
    <w:rsid w:val="004C38D7"/>
    <w:rsid w:val="004C4519"/>
    <w:rsid w:val="004C7F03"/>
    <w:rsid w:val="004D0283"/>
    <w:rsid w:val="004E3B3C"/>
    <w:rsid w:val="004E3E60"/>
    <w:rsid w:val="004E4B23"/>
    <w:rsid w:val="004F0218"/>
    <w:rsid w:val="004F3E6E"/>
    <w:rsid w:val="0050430E"/>
    <w:rsid w:val="005065F0"/>
    <w:rsid w:val="00516353"/>
    <w:rsid w:val="005177F9"/>
    <w:rsid w:val="00522F5E"/>
    <w:rsid w:val="005262F1"/>
    <w:rsid w:val="00527455"/>
    <w:rsid w:val="00530384"/>
    <w:rsid w:val="005319BF"/>
    <w:rsid w:val="00534929"/>
    <w:rsid w:val="0054235F"/>
    <w:rsid w:val="00542749"/>
    <w:rsid w:val="00547BD8"/>
    <w:rsid w:val="0055010D"/>
    <w:rsid w:val="00552B03"/>
    <w:rsid w:val="0055481C"/>
    <w:rsid w:val="0055752D"/>
    <w:rsid w:val="005670AF"/>
    <w:rsid w:val="005720FB"/>
    <w:rsid w:val="00577460"/>
    <w:rsid w:val="005777DE"/>
    <w:rsid w:val="005806FB"/>
    <w:rsid w:val="0058272F"/>
    <w:rsid w:val="00583C48"/>
    <w:rsid w:val="00584CFC"/>
    <w:rsid w:val="00586A38"/>
    <w:rsid w:val="005876A9"/>
    <w:rsid w:val="00590CE8"/>
    <w:rsid w:val="00592D32"/>
    <w:rsid w:val="00596CCD"/>
    <w:rsid w:val="005A3838"/>
    <w:rsid w:val="005A6A8E"/>
    <w:rsid w:val="005B49D6"/>
    <w:rsid w:val="005C047A"/>
    <w:rsid w:val="005C3193"/>
    <w:rsid w:val="005C5A1E"/>
    <w:rsid w:val="005D198A"/>
    <w:rsid w:val="005D5E93"/>
    <w:rsid w:val="005D5F67"/>
    <w:rsid w:val="005D76B0"/>
    <w:rsid w:val="005E1A8D"/>
    <w:rsid w:val="005E3768"/>
    <w:rsid w:val="005E4769"/>
    <w:rsid w:val="005E5AD5"/>
    <w:rsid w:val="005E5FEF"/>
    <w:rsid w:val="005E6DFE"/>
    <w:rsid w:val="005E782E"/>
    <w:rsid w:val="005F7F77"/>
    <w:rsid w:val="006030FE"/>
    <w:rsid w:val="00604EBC"/>
    <w:rsid w:val="006051D0"/>
    <w:rsid w:val="00607756"/>
    <w:rsid w:val="00610B74"/>
    <w:rsid w:val="00612537"/>
    <w:rsid w:val="00616379"/>
    <w:rsid w:val="006204A3"/>
    <w:rsid w:val="00620E63"/>
    <w:rsid w:val="0062260A"/>
    <w:rsid w:val="00623FD3"/>
    <w:rsid w:val="00627FFE"/>
    <w:rsid w:val="00635532"/>
    <w:rsid w:val="0063670F"/>
    <w:rsid w:val="00637DF5"/>
    <w:rsid w:val="00642A20"/>
    <w:rsid w:val="0065270D"/>
    <w:rsid w:val="00653CB7"/>
    <w:rsid w:val="00655EF6"/>
    <w:rsid w:val="00657AD7"/>
    <w:rsid w:val="006625A0"/>
    <w:rsid w:val="00664C56"/>
    <w:rsid w:val="006669FF"/>
    <w:rsid w:val="00667AD3"/>
    <w:rsid w:val="00667EF7"/>
    <w:rsid w:val="00670BEC"/>
    <w:rsid w:val="00671B84"/>
    <w:rsid w:val="00684D08"/>
    <w:rsid w:val="0068533A"/>
    <w:rsid w:val="00695BF6"/>
    <w:rsid w:val="006A2032"/>
    <w:rsid w:val="006A5630"/>
    <w:rsid w:val="006A79A4"/>
    <w:rsid w:val="006B0922"/>
    <w:rsid w:val="006B7437"/>
    <w:rsid w:val="006C0AC3"/>
    <w:rsid w:val="006C4CE4"/>
    <w:rsid w:val="006D1766"/>
    <w:rsid w:val="006D35E3"/>
    <w:rsid w:val="006D6700"/>
    <w:rsid w:val="006E42B7"/>
    <w:rsid w:val="006E524E"/>
    <w:rsid w:val="006E7EC0"/>
    <w:rsid w:val="006F2725"/>
    <w:rsid w:val="006F2BCB"/>
    <w:rsid w:val="006F382F"/>
    <w:rsid w:val="007022D5"/>
    <w:rsid w:val="007067A9"/>
    <w:rsid w:val="007157AD"/>
    <w:rsid w:val="007179E0"/>
    <w:rsid w:val="0072472D"/>
    <w:rsid w:val="00732187"/>
    <w:rsid w:val="00736419"/>
    <w:rsid w:val="00746009"/>
    <w:rsid w:val="007479B4"/>
    <w:rsid w:val="007502BA"/>
    <w:rsid w:val="00751D1E"/>
    <w:rsid w:val="00757158"/>
    <w:rsid w:val="0076227B"/>
    <w:rsid w:val="00763829"/>
    <w:rsid w:val="0076625E"/>
    <w:rsid w:val="007735F6"/>
    <w:rsid w:val="007746FB"/>
    <w:rsid w:val="00791CCF"/>
    <w:rsid w:val="00792B18"/>
    <w:rsid w:val="0079412B"/>
    <w:rsid w:val="0079776F"/>
    <w:rsid w:val="007A1504"/>
    <w:rsid w:val="007A2834"/>
    <w:rsid w:val="007A6D75"/>
    <w:rsid w:val="007B4AE7"/>
    <w:rsid w:val="007B55C0"/>
    <w:rsid w:val="007B7501"/>
    <w:rsid w:val="007C62FF"/>
    <w:rsid w:val="007C7DDC"/>
    <w:rsid w:val="007D021A"/>
    <w:rsid w:val="007D062C"/>
    <w:rsid w:val="007D3DCC"/>
    <w:rsid w:val="007D49C0"/>
    <w:rsid w:val="007D4CE2"/>
    <w:rsid w:val="007D5E40"/>
    <w:rsid w:val="007D7576"/>
    <w:rsid w:val="007F1542"/>
    <w:rsid w:val="007F18CB"/>
    <w:rsid w:val="007F3E92"/>
    <w:rsid w:val="007F40D2"/>
    <w:rsid w:val="007F519F"/>
    <w:rsid w:val="007F6793"/>
    <w:rsid w:val="007F71A9"/>
    <w:rsid w:val="007F7560"/>
    <w:rsid w:val="00802AED"/>
    <w:rsid w:val="00804B32"/>
    <w:rsid w:val="00811208"/>
    <w:rsid w:val="00811C20"/>
    <w:rsid w:val="0081347F"/>
    <w:rsid w:val="00820D72"/>
    <w:rsid w:val="008236D8"/>
    <w:rsid w:val="00834AEF"/>
    <w:rsid w:val="008352AE"/>
    <w:rsid w:val="00835940"/>
    <w:rsid w:val="0083692D"/>
    <w:rsid w:val="00841A92"/>
    <w:rsid w:val="008443F8"/>
    <w:rsid w:val="00854817"/>
    <w:rsid w:val="00855D45"/>
    <w:rsid w:val="00860355"/>
    <w:rsid w:val="008631E3"/>
    <w:rsid w:val="00864FAD"/>
    <w:rsid w:val="0086683F"/>
    <w:rsid w:val="00874D30"/>
    <w:rsid w:val="00875364"/>
    <w:rsid w:val="0088251B"/>
    <w:rsid w:val="0088687E"/>
    <w:rsid w:val="00890FD6"/>
    <w:rsid w:val="008946E2"/>
    <w:rsid w:val="008A33C7"/>
    <w:rsid w:val="008B10D6"/>
    <w:rsid w:val="008B37A5"/>
    <w:rsid w:val="008B739B"/>
    <w:rsid w:val="008B7D56"/>
    <w:rsid w:val="008C0F11"/>
    <w:rsid w:val="008C194F"/>
    <w:rsid w:val="008C29BD"/>
    <w:rsid w:val="008D4AB1"/>
    <w:rsid w:val="008D6BDC"/>
    <w:rsid w:val="008E4A84"/>
    <w:rsid w:val="008E784F"/>
    <w:rsid w:val="008F0AA7"/>
    <w:rsid w:val="008F2F12"/>
    <w:rsid w:val="00910704"/>
    <w:rsid w:val="009109D9"/>
    <w:rsid w:val="00921629"/>
    <w:rsid w:val="0092302F"/>
    <w:rsid w:val="00932F1D"/>
    <w:rsid w:val="009360F8"/>
    <w:rsid w:val="0094579E"/>
    <w:rsid w:val="0094607D"/>
    <w:rsid w:val="00946BB9"/>
    <w:rsid w:val="00947CA2"/>
    <w:rsid w:val="00951A37"/>
    <w:rsid w:val="0095592E"/>
    <w:rsid w:val="00955BCA"/>
    <w:rsid w:val="00956882"/>
    <w:rsid w:val="00957666"/>
    <w:rsid w:val="00957974"/>
    <w:rsid w:val="00960351"/>
    <w:rsid w:val="009608DE"/>
    <w:rsid w:val="00961926"/>
    <w:rsid w:val="009619EC"/>
    <w:rsid w:val="00962327"/>
    <w:rsid w:val="009623A8"/>
    <w:rsid w:val="00963278"/>
    <w:rsid w:val="0096797B"/>
    <w:rsid w:val="00970B3D"/>
    <w:rsid w:val="00972AA4"/>
    <w:rsid w:val="00973F00"/>
    <w:rsid w:val="00974979"/>
    <w:rsid w:val="00977A1F"/>
    <w:rsid w:val="00982EA6"/>
    <w:rsid w:val="0098349B"/>
    <w:rsid w:val="009839A9"/>
    <w:rsid w:val="00996748"/>
    <w:rsid w:val="009A7586"/>
    <w:rsid w:val="009A7940"/>
    <w:rsid w:val="009B7665"/>
    <w:rsid w:val="009C0A9E"/>
    <w:rsid w:val="009C3DE9"/>
    <w:rsid w:val="009D3B8B"/>
    <w:rsid w:val="009D3ED4"/>
    <w:rsid w:val="009D4C8B"/>
    <w:rsid w:val="009E135B"/>
    <w:rsid w:val="009E55C6"/>
    <w:rsid w:val="009E7F54"/>
    <w:rsid w:val="009F4560"/>
    <w:rsid w:val="009F533A"/>
    <w:rsid w:val="00A0033B"/>
    <w:rsid w:val="00A020A7"/>
    <w:rsid w:val="00A05E09"/>
    <w:rsid w:val="00A0614D"/>
    <w:rsid w:val="00A066FD"/>
    <w:rsid w:val="00A12221"/>
    <w:rsid w:val="00A130F9"/>
    <w:rsid w:val="00A152E8"/>
    <w:rsid w:val="00A159B8"/>
    <w:rsid w:val="00A17A91"/>
    <w:rsid w:val="00A20861"/>
    <w:rsid w:val="00A218D8"/>
    <w:rsid w:val="00A226FC"/>
    <w:rsid w:val="00A24CD7"/>
    <w:rsid w:val="00A26801"/>
    <w:rsid w:val="00A30895"/>
    <w:rsid w:val="00A33A72"/>
    <w:rsid w:val="00A347B7"/>
    <w:rsid w:val="00A457A9"/>
    <w:rsid w:val="00A4736F"/>
    <w:rsid w:val="00A509D1"/>
    <w:rsid w:val="00A54F07"/>
    <w:rsid w:val="00A55445"/>
    <w:rsid w:val="00A5583B"/>
    <w:rsid w:val="00A55ABD"/>
    <w:rsid w:val="00A56BBB"/>
    <w:rsid w:val="00A615A0"/>
    <w:rsid w:val="00A64278"/>
    <w:rsid w:val="00A70B37"/>
    <w:rsid w:val="00A743D0"/>
    <w:rsid w:val="00A81C67"/>
    <w:rsid w:val="00A86288"/>
    <w:rsid w:val="00A86C51"/>
    <w:rsid w:val="00A86E40"/>
    <w:rsid w:val="00A94A4C"/>
    <w:rsid w:val="00A958F1"/>
    <w:rsid w:val="00AA1C82"/>
    <w:rsid w:val="00AA221B"/>
    <w:rsid w:val="00AA31C2"/>
    <w:rsid w:val="00AA572A"/>
    <w:rsid w:val="00AA66DF"/>
    <w:rsid w:val="00AA6FD1"/>
    <w:rsid w:val="00AA75B1"/>
    <w:rsid w:val="00AB0AE7"/>
    <w:rsid w:val="00AB7B81"/>
    <w:rsid w:val="00AC315E"/>
    <w:rsid w:val="00AC56B8"/>
    <w:rsid w:val="00AC6FE2"/>
    <w:rsid w:val="00AC7489"/>
    <w:rsid w:val="00AC7886"/>
    <w:rsid w:val="00AD5066"/>
    <w:rsid w:val="00AD526A"/>
    <w:rsid w:val="00AD59BB"/>
    <w:rsid w:val="00AD6270"/>
    <w:rsid w:val="00AE0B3D"/>
    <w:rsid w:val="00AE21AD"/>
    <w:rsid w:val="00AE6E45"/>
    <w:rsid w:val="00AF16C3"/>
    <w:rsid w:val="00AF4923"/>
    <w:rsid w:val="00AF5007"/>
    <w:rsid w:val="00B00DC8"/>
    <w:rsid w:val="00B0158A"/>
    <w:rsid w:val="00B050D5"/>
    <w:rsid w:val="00B12D30"/>
    <w:rsid w:val="00B15B39"/>
    <w:rsid w:val="00B16DC3"/>
    <w:rsid w:val="00B239C4"/>
    <w:rsid w:val="00B24908"/>
    <w:rsid w:val="00B24B2B"/>
    <w:rsid w:val="00B33B87"/>
    <w:rsid w:val="00B3501A"/>
    <w:rsid w:val="00B354D0"/>
    <w:rsid w:val="00B35552"/>
    <w:rsid w:val="00B36729"/>
    <w:rsid w:val="00B36AC4"/>
    <w:rsid w:val="00B36B0E"/>
    <w:rsid w:val="00B377BB"/>
    <w:rsid w:val="00B37A26"/>
    <w:rsid w:val="00B42CCD"/>
    <w:rsid w:val="00B434F1"/>
    <w:rsid w:val="00B43E54"/>
    <w:rsid w:val="00B44302"/>
    <w:rsid w:val="00B547A2"/>
    <w:rsid w:val="00B55E61"/>
    <w:rsid w:val="00B5678E"/>
    <w:rsid w:val="00B573B8"/>
    <w:rsid w:val="00B630EB"/>
    <w:rsid w:val="00B66360"/>
    <w:rsid w:val="00B7017A"/>
    <w:rsid w:val="00B73833"/>
    <w:rsid w:val="00B846AD"/>
    <w:rsid w:val="00B87D5A"/>
    <w:rsid w:val="00B92EBA"/>
    <w:rsid w:val="00B95AD0"/>
    <w:rsid w:val="00B96093"/>
    <w:rsid w:val="00B96156"/>
    <w:rsid w:val="00BA0927"/>
    <w:rsid w:val="00BA410A"/>
    <w:rsid w:val="00BB1E5E"/>
    <w:rsid w:val="00BB4820"/>
    <w:rsid w:val="00BC288D"/>
    <w:rsid w:val="00BC7A77"/>
    <w:rsid w:val="00BC7B53"/>
    <w:rsid w:val="00BE0495"/>
    <w:rsid w:val="00BE0750"/>
    <w:rsid w:val="00BF05E1"/>
    <w:rsid w:val="00BF08EF"/>
    <w:rsid w:val="00BF5C58"/>
    <w:rsid w:val="00BF6301"/>
    <w:rsid w:val="00C02130"/>
    <w:rsid w:val="00C03D0A"/>
    <w:rsid w:val="00C0792D"/>
    <w:rsid w:val="00C12821"/>
    <w:rsid w:val="00C1665A"/>
    <w:rsid w:val="00C25D77"/>
    <w:rsid w:val="00C25FD3"/>
    <w:rsid w:val="00C27304"/>
    <w:rsid w:val="00C3030C"/>
    <w:rsid w:val="00C30EFF"/>
    <w:rsid w:val="00C34FAF"/>
    <w:rsid w:val="00C43796"/>
    <w:rsid w:val="00C47977"/>
    <w:rsid w:val="00C55E5F"/>
    <w:rsid w:val="00C57334"/>
    <w:rsid w:val="00C61DF1"/>
    <w:rsid w:val="00C678DD"/>
    <w:rsid w:val="00C67A3C"/>
    <w:rsid w:val="00C7218E"/>
    <w:rsid w:val="00C72237"/>
    <w:rsid w:val="00C74BBC"/>
    <w:rsid w:val="00C81A44"/>
    <w:rsid w:val="00C83951"/>
    <w:rsid w:val="00C9010B"/>
    <w:rsid w:val="00C92F02"/>
    <w:rsid w:val="00C931BE"/>
    <w:rsid w:val="00C94F55"/>
    <w:rsid w:val="00C97AFD"/>
    <w:rsid w:val="00C97CFE"/>
    <w:rsid w:val="00CA12D3"/>
    <w:rsid w:val="00CA2156"/>
    <w:rsid w:val="00CC0720"/>
    <w:rsid w:val="00CC4C9D"/>
    <w:rsid w:val="00CD05D0"/>
    <w:rsid w:val="00CD2831"/>
    <w:rsid w:val="00CD3104"/>
    <w:rsid w:val="00CD594C"/>
    <w:rsid w:val="00CD7C9B"/>
    <w:rsid w:val="00CD7E1F"/>
    <w:rsid w:val="00CE0299"/>
    <w:rsid w:val="00CE03F4"/>
    <w:rsid w:val="00CE17E9"/>
    <w:rsid w:val="00CF010B"/>
    <w:rsid w:val="00CF1548"/>
    <w:rsid w:val="00CF41A8"/>
    <w:rsid w:val="00CF749D"/>
    <w:rsid w:val="00D00AB8"/>
    <w:rsid w:val="00D04231"/>
    <w:rsid w:val="00D13E34"/>
    <w:rsid w:val="00D16CB9"/>
    <w:rsid w:val="00D2201C"/>
    <w:rsid w:val="00D37A3F"/>
    <w:rsid w:val="00D40110"/>
    <w:rsid w:val="00D4210C"/>
    <w:rsid w:val="00D42300"/>
    <w:rsid w:val="00D42D1F"/>
    <w:rsid w:val="00D45DF1"/>
    <w:rsid w:val="00D52099"/>
    <w:rsid w:val="00D70CAF"/>
    <w:rsid w:val="00D81161"/>
    <w:rsid w:val="00D81F33"/>
    <w:rsid w:val="00D83256"/>
    <w:rsid w:val="00D84603"/>
    <w:rsid w:val="00D87643"/>
    <w:rsid w:val="00D903C4"/>
    <w:rsid w:val="00DA0592"/>
    <w:rsid w:val="00DA4189"/>
    <w:rsid w:val="00DA75CA"/>
    <w:rsid w:val="00DB4C92"/>
    <w:rsid w:val="00DC04DA"/>
    <w:rsid w:val="00DC1AD1"/>
    <w:rsid w:val="00DC4974"/>
    <w:rsid w:val="00DD06FF"/>
    <w:rsid w:val="00DD1354"/>
    <w:rsid w:val="00DD16A4"/>
    <w:rsid w:val="00DD4BEF"/>
    <w:rsid w:val="00DD599B"/>
    <w:rsid w:val="00DE4464"/>
    <w:rsid w:val="00DE5022"/>
    <w:rsid w:val="00DE6F1C"/>
    <w:rsid w:val="00DE7ADE"/>
    <w:rsid w:val="00DE7DF4"/>
    <w:rsid w:val="00DF16AC"/>
    <w:rsid w:val="00DF2C57"/>
    <w:rsid w:val="00DF4F3A"/>
    <w:rsid w:val="00DF7A39"/>
    <w:rsid w:val="00E05354"/>
    <w:rsid w:val="00E1233F"/>
    <w:rsid w:val="00E1436A"/>
    <w:rsid w:val="00E14D23"/>
    <w:rsid w:val="00E205CC"/>
    <w:rsid w:val="00E32990"/>
    <w:rsid w:val="00E41F87"/>
    <w:rsid w:val="00E455FB"/>
    <w:rsid w:val="00E578C6"/>
    <w:rsid w:val="00E60846"/>
    <w:rsid w:val="00E61AA2"/>
    <w:rsid w:val="00E61AE9"/>
    <w:rsid w:val="00E739A7"/>
    <w:rsid w:val="00E73C39"/>
    <w:rsid w:val="00E75AE1"/>
    <w:rsid w:val="00E77EB9"/>
    <w:rsid w:val="00EA3309"/>
    <w:rsid w:val="00EC3D85"/>
    <w:rsid w:val="00EC536B"/>
    <w:rsid w:val="00EC6124"/>
    <w:rsid w:val="00EC6FA7"/>
    <w:rsid w:val="00ED09DB"/>
    <w:rsid w:val="00ED1060"/>
    <w:rsid w:val="00ED48B9"/>
    <w:rsid w:val="00ED4E4B"/>
    <w:rsid w:val="00ED5D28"/>
    <w:rsid w:val="00EE0249"/>
    <w:rsid w:val="00EE0E35"/>
    <w:rsid w:val="00EE6626"/>
    <w:rsid w:val="00EF6DE3"/>
    <w:rsid w:val="00F00A7B"/>
    <w:rsid w:val="00F032CA"/>
    <w:rsid w:val="00F10204"/>
    <w:rsid w:val="00F13615"/>
    <w:rsid w:val="00F16062"/>
    <w:rsid w:val="00F17655"/>
    <w:rsid w:val="00F17BC5"/>
    <w:rsid w:val="00F17D24"/>
    <w:rsid w:val="00F233DA"/>
    <w:rsid w:val="00F25AF0"/>
    <w:rsid w:val="00F30751"/>
    <w:rsid w:val="00F36C3B"/>
    <w:rsid w:val="00F44636"/>
    <w:rsid w:val="00F45B0F"/>
    <w:rsid w:val="00F47236"/>
    <w:rsid w:val="00F511A6"/>
    <w:rsid w:val="00F54EF6"/>
    <w:rsid w:val="00F56494"/>
    <w:rsid w:val="00F60504"/>
    <w:rsid w:val="00F63C0F"/>
    <w:rsid w:val="00F64AEF"/>
    <w:rsid w:val="00F72041"/>
    <w:rsid w:val="00F75806"/>
    <w:rsid w:val="00F76A9E"/>
    <w:rsid w:val="00F80005"/>
    <w:rsid w:val="00F80109"/>
    <w:rsid w:val="00F80380"/>
    <w:rsid w:val="00F83F32"/>
    <w:rsid w:val="00F95736"/>
    <w:rsid w:val="00F972AD"/>
    <w:rsid w:val="00F97A60"/>
    <w:rsid w:val="00FA04B4"/>
    <w:rsid w:val="00FA04BC"/>
    <w:rsid w:val="00FA299C"/>
    <w:rsid w:val="00FA4F2C"/>
    <w:rsid w:val="00FB1C26"/>
    <w:rsid w:val="00FB4ADC"/>
    <w:rsid w:val="00FB4F68"/>
    <w:rsid w:val="00FB7EE2"/>
    <w:rsid w:val="00FC062B"/>
    <w:rsid w:val="00FC6A85"/>
    <w:rsid w:val="00FD1F31"/>
    <w:rsid w:val="00FD4E8B"/>
    <w:rsid w:val="00FD668C"/>
    <w:rsid w:val="00FD7230"/>
    <w:rsid w:val="00FE1F81"/>
    <w:rsid w:val="00FE36B7"/>
    <w:rsid w:val="00FE51F6"/>
    <w:rsid w:val="00FF4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D308DB80-3946-4A7D-9939-9D06AB80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customStyle="1" w:styleId="NumriDataChar">
    <w:name w:val="Numri_Data Char"/>
    <w:basedOn w:val="DefaultParagraphFont"/>
    <w:link w:val="NumriData"/>
    <w:rsid w:val="002A6524"/>
    <w:rPr>
      <w:rFonts w:ascii="CG Times" w:hAnsi="CG Times"/>
      <w:b/>
      <w:sz w:val="22"/>
      <w:lang w:val="en-GB"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rsid w:val="002A6524"/>
    <w:rPr>
      <w:rFonts w:ascii="CG Times"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character" w:customStyle="1" w:styleId="TitulliTitullChar">
    <w:name w:val="Titulli_Titull Char"/>
    <w:basedOn w:val="DefaultParagraphFont"/>
    <w:link w:val="TitulliTitull"/>
    <w:rsid w:val="002A6524"/>
    <w:rPr>
      <w:rFonts w:ascii="CG Times" w:hAnsi="CG Times"/>
      <w:caps/>
      <w:sz w:val="22"/>
      <w:szCs w:val="22"/>
      <w:lang w:val="en-GB"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VENDOSIChar">
    <w:name w:val="VENDOSI Char"/>
    <w:basedOn w:val="DefaultParagraphFont"/>
    <w:link w:val="VENDOSI"/>
    <w:rsid w:val="002A6524"/>
    <w:rPr>
      <w:rFonts w:ascii="CG Times" w:hAnsi="CG Times"/>
      <w:caps/>
      <w:sz w:val="22"/>
      <w:szCs w:val="22"/>
      <w:lang w:val="en-GB"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Header">
    <w:name w:val="header"/>
    <w:basedOn w:val="Normal"/>
    <w:link w:val="HeaderChar"/>
    <w:uiPriority w:val="99"/>
    <w:semiHidden/>
    <w:unhideWhenUsed/>
    <w:rsid w:val="006F382F"/>
    <w:pPr>
      <w:tabs>
        <w:tab w:val="center" w:pos="4680"/>
        <w:tab w:val="right" w:pos="9360"/>
      </w:tabs>
    </w:pPr>
  </w:style>
  <w:style w:type="character" w:customStyle="1" w:styleId="HeaderChar">
    <w:name w:val="Header Char"/>
    <w:basedOn w:val="DefaultParagraphFont"/>
    <w:link w:val="Header"/>
    <w:uiPriority w:val="99"/>
    <w:semiHidden/>
    <w:rsid w:val="006F382F"/>
    <w:rPr>
      <w:sz w:val="22"/>
      <w:szCs w:val="22"/>
      <w:lang w:bidi="en-US"/>
    </w:rPr>
  </w:style>
  <w:style w:type="paragraph" w:customStyle="1" w:styleId="Char0">
    <w:name w:val=" Char"/>
    <w:basedOn w:val="Normal"/>
    <w:rsid w:val="00324F3E"/>
    <w:pPr>
      <w:spacing w:after="160" w:line="240" w:lineRule="exact"/>
    </w:pPr>
    <w:rPr>
      <w:rFonts w:ascii="Tahoma" w:eastAsia="MS Mincho" w:hAnsi="Tahoma"/>
      <w:sz w:val="20"/>
      <w:szCs w:val="20"/>
      <w:lang w:val="en-GB" w:bidi="ar-SA"/>
    </w:rPr>
  </w:style>
  <w:style w:type="paragraph" w:customStyle="1" w:styleId="CharCharCharChar0">
    <w:name w:val=" Char Char Char Char"/>
    <w:basedOn w:val="Normal"/>
    <w:rsid w:val="00324F3E"/>
    <w:pPr>
      <w:spacing w:after="160" w:line="240" w:lineRule="exact"/>
    </w:pPr>
    <w:rPr>
      <w:rFonts w:ascii="Tahoma" w:hAnsi="Tahoma"/>
      <w:sz w:val="20"/>
      <w:szCs w:val="20"/>
      <w:lang w:bidi="ar-SA"/>
    </w:rPr>
  </w:style>
  <w:style w:type="character" w:customStyle="1" w:styleId="CharChar10">
    <w:name w:val=" Char Char1"/>
    <w:basedOn w:val="DefaultParagraphFont"/>
    <w:rsid w:val="00324F3E"/>
    <w:rPr>
      <w:rFonts w:ascii="Trebuchet MS" w:eastAsia="MS Mincho" w:hAnsi="Trebuchet MS"/>
      <w:lang w:val="en-GB" w:eastAsia="en-US" w:bidi="ar-SA"/>
    </w:rPr>
  </w:style>
  <w:style w:type="paragraph" w:customStyle="1" w:styleId="xl22">
    <w:name w:val="xl22"/>
    <w:basedOn w:val="Normal"/>
    <w:rsid w:val="00324F3E"/>
    <w:pPr>
      <w:spacing w:before="100" w:beforeAutospacing="1" w:after="100" w:afterAutospacing="1"/>
    </w:pPr>
    <w:rPr>
      <w:rFonts w:ascii="Book Antiqua" w:eastAsia="MS Mincho" w:hAnsi="Book Antiqua"/>
      <w:b/>
      <w:bCs/>
      <w:sz w:val="20"/>
      <w:szCs w:val="20"/>
      <w:lang w:bidi="ar-SA"/>
    </w:rPr>
  </w:style>
  <w:style w:type="paragraph" w:customStyle="1" w:styleId="xl23">
    <w:name w:val="xl23"/>
    <w:basedOn w:val="Normal"/>
    <w:rsid w:val="00324F3E"/>
    <w:pPr>
      <w:spacing w:before="100" w:beforeAutospacing="1" w:after="100" w:afterAutospacing="1"/>
    </w:pPr>
    <w:rPr>
      <w:rFonts w:ascii="Book Antiqua" w:eastAsia="MS Mincho" w:hAnsi="Book Antiqua"/>
      <w:sz w:val="20"/>
      <w:szCs w:val="20"/>
      <w:lang w:bidi="ar-SA"/>
    </w:rPr>
  </w:style>
  <w:style w:type="paragraph" w:customStyle="1" w:styleId="xl24">
    <w:name w:val="xl24"/>
    <w:basedOn w:val="Normal"/>
    <w:rsid w:val="00324F3E"/>
    <w:pPr>
      <w:widowControl w:val="0"/>
      <w:spacing w:before="100" w:beforeAutospacing="1" w:after="100" w:afterAutospacing="1"/>
    </w:pPr>
    <w:rPr>
      <w:rFonts w:ascii="Bookman Old Style" w:eastAsia="MS Mincho" w:hAnsi="Bookman Old Style"/>
      <w:lang w:val="en-GB" w:eastAsia="en-GB" w:bidi="ar-SA"/>
    </w:rPr>
  </w:style>
  <w:style w:type="paragraph" w:customStyle="1" w:styleId="xl25">
    <w:name w:val="xl25"/>
    <w:basedOn w:val="Normal"/>
    <w:rsid w:val="00324F3E"/>
    <w:pPr>
      <w:widowControl w:val="0"/>
      <w:spacing w:before="100" w:beforeAutospacing="1" w:after="100" w:afterAutospacing="1"/>
    </w:pPr>
    <w:rPr>
      <w:rFonts w:ascii="Arial" w:eastAsia="MS Mincho" w:hAnsi="Arial" w:cs="Arial"/>
      <w:b/>
      <w:bCs/>
      <w:lang w:val="en-GB" w:eastAsia="en-GB" w:bidi="ar-SA"/>
    </w:rPr>
  </w:style>
  <w:style w:type="paragraph" w:customStyle="1" w:styleId="xl26">
    <w:name w:val="xl26"/>
    <w:basedOn w:val="Normal"/>
    <w:rsid w:val="00324F3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bidi="ar-SA"/>
    </w:rPr>
  </w:style>
  <w:style w:type="paragraph" w:customStyle="1" w:styleId="xl27">
    <w:name w:val="xl27"/>
    <w:basedOn w:val="Normal"/>
    <w:rsid w:val="00324F3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bidi="ar-SA"/>
    </w:rPr>
  </w:style>
  <w:style w:type="paragraph" w:customStyle="1" w:styleId="xl28">
    <w:name w:val="xl28"/>
    <w:basedOn w:val="Normal"/>
    <w:rsid w:val="00324F3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bidi="ar-SA"/>
    </w:rPr>
  </w:style>
  <w:style w:type="paragraph" w:customStyle="1" w:styleId="xl29">
    <w:name w:val="xl29"/>
    <w:basedOn w:val="Normal"/>
    <w:rsid w:val="00324F3E"/>
    <w:pPr>
      <w:pBdr>
        <w:right w:val="single" w:sz="4" w:space="0" w:color="auto"/>
      </w:pBdr>
      <w:spacing w:before="100" w:beforeAutospacing="1" w:after="100" w:afterAutospacing="1"/>
    </w:pPr>
    <w:rPr>
      <w:rFonts w:eastAsia="MS Mincho"/>
      <w:sz w:val="20"/>
      <w:szCs w:val="20"/>
      <w:lang w:bidi="ar-SA"/>
    </w:rPr>
  </w:style>
  <w:style w:type="paragraph" w:customStyle="1" w:styleId="xl30">
    <w:name w:val="xl30"/>
    <w:basedOn w:val="Normal"/>
    <w:rsid w:val="00324F3E"/>
    <w:pPr>
      <w:pBdr>
        <w:left w:val="single" w:sz="4" w:space="0" w:color="auto"/>
        <w:bottom w:val="single" w:sz="4" w:space="0" w:color="auto"/>
      </w:pBdr>
      <w:spacing w:before="100" w:beforeAutospacing="1" w:after="100" w:afterAutospacing="1"/>
    </w:pPr>
    <w:rPr>
      <w:rFonts w:eastAsia="MS Mincho"/>
      <w:sz w:val="20"/>
      <w:szCs w:val="20"/>
      <w:lang w:bidi="ar-SA"/>
    </w:rPr>
  </w:style>
  <w:style w:type="paragraph" w:customStyle="1" w:styleId="xl31">
    <w:name w:val="xl31"/>
    <w:basedOn w:val="Normal"/>
    <w:rsid w:val="00324F3E"/>
    <w:pPr>
      <w:pBdr>
        <w:bottom w:val="single" w:sz="4" w:space="0" w:color="auto"/>
      </w:pBdr>
      <w:spacing w:before="100" w:beforeAutospacing="1" w:after="100" w:afterAutospacing="1"/>
    </w:pPr>
    <w:rPr>
      <w:rFonts w:eastAsia="MS Mincho"/>
      <w:sz w:val="20"/>
      <w:szCs w:val="20"/>
      <w:lang w:bidi="ar-SA"/>
    </w:rPr>
  </w:style>
  <w:style w:type="paragraph" w:customStyle="1" w:styleId="xl32">
    <w:name w:val="xl32"/>
    <w:basedOn w:val="Normal"/>
    <w:rsid w:val="00324F3E"/>
    <w:pPr>
      <w:pBdr>
        <w:bottom w:val="single" w:sz="4" w:space="0" w:color="auto"/>
        <w:right w:val="single" w:sz="4" w:space="0" w:color="auto"/>
      </w:pBdr>
      <w:spacing w:before="100" w:beforeAutospacing="1" w:after="100" w:afterAutospacing="1"/>
    </w:pPr>
    <w:rPr>
      <w:rFonts w:eastAsia="MS Mincho"/>
      <w:sz w:val="20"/>
      <w:szCs w:val="20"/>
      <w:lang w:bidi="ar-SA"/>
    </w:rPr>
  </w:style>
  <w:style w:type="paragraph" w:customStyle="1" w:styleId="xl33">
    <w:name w:val="xl33"/>
    <w:basedOn w:val="Normal"/>
    <w:rsid w:val="00324F3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4">
    <w:name w:val="xl34"/>
    <w:basedOn w:val="Normal"/>
    <w:rsid w:val="00324F3E"/>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5">
    <w:name w:val="xl35"/>
    <w:basedOn w:val="Normal"/>
    <w:rsid w:val="00324F3E"/>
    <w:pPr>
      <w:pBdr>
        <w:left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6">
    <w:name w:val="xl36"/>
    <w:basedOn w:val="Normal"/>
    <w:rsid w:val="00324F3E"/>
    <w:pPr>
      <w:pBdr>
        <w:left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7">
    <w:name w:val="xl37"/>
    <w:basedOn w:val="Normal"/>
    <w:rsid w:val="00324F3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bidi="ar-SA"/>
    </w:rPr>
  </w:style>
  <w:style w:type="paragraph" w:customStyle="1" w:styleId="xl38">
    <w:name w:val="xl38"/>
    <w:basedOn w:val="Normal"/>
    <w:rsid w:val="00324F3E"/>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bidi="ar-SA"/>
    </w:rPr>
  </w:style>
  <w:style w:type="paragraph" w:customStyle="1" w:styleId="xl39">
    <w:name w:val="xl39"/>
    <w:basedOn w:val="Normal"/>
    <w:rsid w:val="00324F3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bidi="ar-SA"/>
    </w:rPr>
  </w:style>
  <w:style w:type="paragraph" w:customStyle="1" w:styleId="xl40">
    <w:name w:val="xl40"/>
    <w:basedOn w:val="Normal"/>
    <w:rsid w:val="00324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1">
    <w:name w:val="xl41"/>
    <w:basedOn w:val="Normal"/>
    <w:rsid w:val="00324F3E"/>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bidi="ar-SA"/>
    </w:rPr>
  </w:style>
  <w:style w:type="paragraph" w:customStyle="1" w:styleId="xl42">
    <w:name w:val="xl42"/>
    <w:basedOn w:val="Normal"/>
    <w:rsid w:val="00324F3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bidi="ar-SA"/>
    </w:rPr>
  </w:style>
  <w:style w:type="paragraph" w:customStyle="1" w:styleId="xl43">
    <w:name w:val="xl43"/>
    <w:basedOn w:val="Normal"/>
    <w:rsid w:val="00324F3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bidi="ar-SA"/>
    </w:rPr>
  </w:style>
  <w:style w:type="paragraph" w:customStyle="1" w:styleId="xl44">
    <w:name w:val="xl44"/>
    <w:basedOn w:val="Normal"/>
    <w:rsid w:val="00324F3E"/>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5">
    <w:name w:val="xl45"/>
    <w:basedOn w:val="Normal"/>
    <w:rsid w:val="00324F3E"/>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bidi="ar-SA"/>
    </w:rPr>
  </w:style>
  <w:style w:type="paragraph" w:customStyle="1" w:styleId="xl46">
    <w:name w:val="xl46"/>
    <w:basedOn w:val="Normal"/>
    <w:rsid w:val="00324F3E"/>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bidi="ar-SA"/>
    </w:rPr>
  </w:style>
  <w:style w:type="paragraph" w:customStyle="1" w:styleId="xl47">
    <w:name w:val="xl47"/>
    <w:basedOn w:val="Normal"/>
    <w:rsid w:val="00324F3E"/>
    <w:pPr>
      <w:widowControl w:val="0"/>
      <w:pBdr>
        <w:left w:val="single" w:sz="4" w:space="0" w:color="auto"/>
      </w:pBdr>
      <w:spacing w:before="100" w:beforeAutospacing="1" w:after="100" w:afterAutospacing="1"/>
      <w:jc w:val="right"/>
    </w:pPr>
    <w:rPr>
      <w:rFonts w:ascii="Arial" w:eastAsia="MS Mincho" w:hAnsi="Arial" w:cs="Arial"/>
      <w:color w:val="000000"/>
      <w:lang w:val="en-GB" w:bidi="ar-SA"/>
    </w:rPr>
  </w:style>
  <w:style w:type="table" w:styleId="TableGrid">
    <w:name w:val="Table Grid"/>
    <w:basedOn w:val="TableNormal"/>
    <w:rsid w:val="00324F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2A652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2A6524"/>
    <w:rPr>
      <w:rFonts w:ascii="Trebuchet MS" w:eastAsia="MS Mincho" w:hAnsi="Trebuchet MS" w:cs="Arial"/>
      <w:b/>
      <w:bCs/>
      <w:sz w:val="24"/>
      <w:szCs w:val="24"/>
      <w:lang w:val="en-US" w:eastAsia="en-US" w:bidi="ar-SA"/>
    </w:rPr>
  </w:style>
  <w:style w:type="paragraph" w:customStyle="1" w:styleId="msolistparagraphcxsplast">
    <w:name w:val="msolistparagraphcxsplast"/>
    <w:basedOn w:val="Normal"/>
    <w:rsid w:val="002A6524"/>
    <w:pPr>
      <w:spacing w:before="100" w:beforeAutospacing="1" w:after="100" w:afterAutospacing="1" w:line="240" w:lineRule="auto"/>
    </w:pPr>
    <w:rPr>
      <w:rFonts w:ascii="Times New Roman" w:eastAsia="MS Mincho" w:hAnsi="Times New Roman"/>
      <w:sz w:val="24"/>
      <w:szCs w:val="24"/>
      <w:lang w:bidi="ar-SA"/>
    </w:rPr>
  </w:style>
  <w:style w:type="paragraph" w:styleId="NormalWeb">
    <w:name w:val="Normal (Web)"/>
    <w:basedOn w:val="Normal"/>
    <w:rsid w:val="002A6524"/>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xl65">
    <w:name w:val="xl65"/>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6">
    <w:name w:val="xl66"/>
    <w:basedOn w:val="Normal"/>
    <w:rsid w:val="002A6524"/>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bidi="ar-SA"/>
    </w:rPr>
  </w:style>
  <w:style w:type="paragraph" w:customStyle="1" w:styleId="xl67">
    <w:name w:val="xl67"/>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8">
    <w:name w:val="xl68"/>
    <w:basedOn w:val="Normal"/>
    <w:rsid w:val="002A6524"/>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69">
    <w:name w:val="xl69"/>
    <w:basedOn w:val="Normal"/>
    <w:rsid w:val="002A6524"/>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bidi="ar-SA"/>
    </w:rPr>
  </w:style>
  <w:style w:type="paragraph" w:customStyle="1" w:styleId="xl70">
    <w:name w:val="xl70"/>
    <w:basedOn w:val="Normal"/>
    <w:rsid w:val="002A6524"/>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1">
    <w:name w:val="xl71"/>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bidi="ar-SA"/>
    </w:rPr>
  </w:style>
  <w:style w:type="paragraph" w:customStyle="1" w:styleId="xl72">
    <w:name w:val="xl72"/>
    <w:basedOn w:val="Normal"/>
    <w:rsid w:val="002A65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3">
    <w:name w:val="xl73"/>
    <w:basedOn w:val="Normal"/>
    <w:rsid w:val="002A652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4">
    <w:name w:val="xl74"/>
    <w:basedOn w:val="Normal"/>
    <w:rsid w:val="002A65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5">
    <w:name w:val="xl75"/>
    <w:basedOn w:val="Normal"/>
    <w:rsid w:val="002A65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6">
    <w:name w:val="xl76"/>
    <w:basedOn w:val="Normal"/>
    <w:rsid w:val="002A652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7">
    <w:name w:val="xl77"/>
    <w:basedOn w:val="Normal"/>
    <w:rsid w:val="002A652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8">
    <w:name w:val="xl78"/>
    <w:basedOn w:val="Normal"/>
    <w:rsid w:val="002A65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Times New Roman" w:hAnsi="CG Times"/>
      <w:b/>
      <w:bCs/>
      <w:sz w:val="12"/>
      <w:szCs w:val="12"/>
      <w:lang w:bidi="ar-SA"/>
    </w:rPr>
  </w:style>
  <w:style w:type="paragraph" w:customStyle="1" w:styleId="xl79">
    <w:name w:val="xl79"/>
    <w:basedOn w:val="Normal"/>
    <w:rsid w:val="002A65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0">
    <w:name w:val="xl80"/>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1">
    <w:name w:val="xl81"/>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2">
    <w:name w:val="xl82"/>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3">
    <w:name w:val="xl83"/>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4">
    <w:name w:val="xl84"/>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5">
    <w:name w:val="xl85"/>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6">
    <w:name w:val="xl86"/>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7">
    <w:name w:val="xl87"/>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8">
    <w:name w:val="xl88"/>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89">
    <w:name w:val="xl89"/>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0">
    <w:name w:val="xl90"/>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1">
    <w:name w:val="xl91"/>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2">
    <w:name w:val="xl92"/>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3">
    <w:name w:val="xl93"/>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4">
    <w:name w:val="xl94"/>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5">
    <w:name w:val="xl95"/>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6">
    <w:name w:val="xl96"/>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7">
    <w:name w:val="xl97"/>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98">
    <w:name w:val="xl98"/>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99">
    <w:name w:val="xl99"/>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2"/>
      <w:szCs w:val="12"/>
      <w:lang w:bidi="ar-SA"/>
    </w:rPr>
  </w:style>
  <w:style w:type="paragraph" w:customStyle="1" w:styleId="xl100">
    <w:name w:val="xl100"/>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1">
    <w:name w:val="xl101"/>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2">
    <w:name w:val="xl102"/>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3">
    <w:name w:val="xl103"/>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4">
    <w:name w:val="xl104"/>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xl105">
    <w:name w:val="xl105"/>
    <w:basedOn w:val="Normal"/>
    <w:rsid w:val="002A65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2"/>
      <w:szCs w:val="12"/>
      <w:lang w:bidi="ar-SA"/>
    </w:rPr>
  </w:style>
  <w:style w:type="paragraph" w:customStyle="1" w:styleId="normal0">
    <w:name w:val="normal"/>
    <w:basedOn w:val="Normal"/>
    <w:rsid w:val="002A6524"/>
    <w:pPr>
      <w:spacing w:before="100" w:beforeAutospacing="1" w:after="100" w:afterAutospacing="1" w:line="240" w:lineRule="auto"/>
    </w:pPr>
    <w:rPr>
      <w:rFonts w:ascii="Times New Roman" w:eastAsia="Times New Roman" w:hAnsi="Times New Roman"/>
      <w:sz w:val="24"/>
      <w:szCs w:val="24"/>
      <w:lang w:bidi="ar-SA"/>
    </w:rPr>
  </w:style>
  <w:style w:type="paragraph" w:styleId="BodyText3">
    <w:name w:val="Body Text 3"/>
    <w:basedOn w:val="Normal"/>
    <w:rsid w:val="002A6524"/>
    <w:pPr>
      <w:spacing w:after="120" w:line="240" w:lineRule="auto"/>
    </w:pPr>
    <w:rPr>
      <w:rFonts w:ascii="Times New Roman" w:eastAsia="MS Mincho" w:hAnsi="Times New Roman"/>
      <w:sz w:val="16"/>
      <w:szCs w:val="16"/>
      <w:lang w:bidi="ar-SA"/>
    </w:rPr>
  </w:style>
  <w:style w:type="paragraph" w:customStyle="1" w:styleId="msolistparagraph0">
    <w:name w:val="msolistparagraph"/>
    <w:basedOn w:val="Normal"/>
    <w:rsid w:val="002A6524"/>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paragrafi0">
    <w:name w:val="paragrafi0"/>
    <w:basedOn w:val="Normal"/>
    <w:rsid w:val="002A6524"/>
    <w:pPr>
      <w:spacing w:before="100" w:beforeAutospacing="1" w:after="100" w:afterAutospacing="1" w:line="240" w:lineRule="auto"/>
    </w:pPr>
    <w:rPr>
      <w:rFonts w:ascii="Times New Roman" w:eastAsia="Times New Roman" w:hAnsi="Times New Roman"/>
      <w:sz w:val="24"/>
      <w:szCs w:val="24"/>
      <w:lang w:bidi="ar-SA"/>
    </w:rPr>
  </w:style>
  <w:style w:type="paragraph" w:styleId="BodyText2">
    <w:name w:val="Body Text 2"/>
    <w:basedOn w:val="Normal"/>
    <w:rsid w:val="002A6524"/>
    <w:pPr>
      <w:spacing w:after="120" w:line="480" w:lineRule="auto"/>
    </w:pPr>
    <w:rPr>
      <w:rFonts w:ascii="Times New Roman" w:eastAsia="MS Mincho" w:hAnsi="Times New Roman"/>
      <w:sz w:val="24"/>
      <w:szCs w:val="24"/>
      <w:lang w:bidi="ar-SA"/>
    </w:rPr>
  </w:style>
  <w:style w:type="paragraph" w:customStyle="1" w:styleId="msolistparagraphcxspmiddle">
    <w:name w:val="msolistparagraphcxspmiddle"/>
    <w:basedOn w:val="Normal"/>
    <w:rsid w:val="002A6524"/>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5476">
      <w:bodyDiv w:val="1"/>
      <w:marLeft w:val="0"/>
      <w:marRight w:val="0"/>
      <w:marTop w:val="0"/>
      <w:marBottom w:val="0"/>
      <w:divBdr>
        <w:top w:val="none" w:sz="0" w:space="0" w:color="auto"/>
        <w:left w:val="none" w:sz="0" w:space="0" w:color="auto"/>
        <w:bottom w:val="none" w:sz="0" w:space="0" w:color="auto"/>
        <w:right w:val="none" w:sz="0" w:space="0" w:color="auto"/>
      </w:divBdr>
    </w:div>
    <w:div w:id="409237548">
      <w:bodyDiv w:val="1"/>
      <w:marLeft w:val="0"/>
      <w:marRight w:val="0"/>
      <w:marTop w:val="0"/>
      <w:marBottom w:val="0"/>
      <w:divBdr>
        <w:top w:val="none" w:sz="0" w:space="0" w:color="auto"/>
        <w:left w:val="none" w:sz="0" w:space="0" w:color="auto"/>
        <w:bottom w:val="none" w:sz="0" w:space="0" w:color="auto"/>
        <w:right w:val="none" w:sz="0" w:space="0" w:color="auto"/>
      </w:divBdr>
    </w:div>
    <w:div w:id="514344344">
      <w:bodyDiv w:val="1"/>
      <w:marLeft w:val="0"/>
      <w:marRight w:val="0"/>
      <w:marTop w:val="0"/>
      <w:marBottom w:val="0"/>
      <w:divBdr>
        <w:top w:val="none" w:sz="0" w:space="0" w:color="auto"/>
        <w:left w:val="none" w:sz="0" w:space="0" w:color="auto"/>
        <w:bottom w:val="none" w:sz="0" w:space="0" w:color="auto"/>
        <w:right w:val="none" w:sz="0" w:space="0" w:color="auto"/>
      </w:divBdr>
    </w:div>
    <w:div w:id="671027763">
      <w:bodyDiv w:val="1"/>
      <w:marLeft w:val="0"/>
      <w:marRight w:val="0"/>
      <w:marTop w:val="0"/>
      <w:marBottom w:val="0"/>
      <w:divBdr>
        <w:top w:val="none" w:sz="0" w:space="0" w:color="auto"/>
        <w:left w:val="none" w:sz="0" w:space="0" w:color="auto"/>
        <w:bottom w:val="none" w:sz="0" w:space="0" w:color="auto"/>
        <w:right w:val="none" w:sz="0" w:space="0" w:color="auto"/>
      </w:divBdr>
    </w:div>
    <w:div w:id="780956261">
      <w:bodyDiv w:val="1"/>
      <w:marLeft w:val="0"/>
      <w:marRight w:val="0"/>
      <w:marTop w:val="0"/>
      <w:marBottom w:val="0"/>
      <w:divBdr>
        <w:top w:val="none" w:sz="0" w:space="0" w:color="auto"/>
        <w:left w:val="none" w:sz="0" w:space="0" w:color="auto"/>
        <w:bottom w:val="none" w:sz="0" w:space="0" w:color="auto"/>
        <w:right w:val="none" w:sz="0" w:space="0" w:color="auto"/>
      </w:divBdr>
    </w:div>
    <w:div w:id="804128754">
      <w:bodyDiv w:val="1"/>
      <w:marLeft w:val="0"/>
      <w:marRight w:val="0"/>
      <w:marTop w:val="0"/>
      <w:marBottom w:val="0"/>
      <w:divBdr>
        <w:top w:val="none" w:sz="0" w:space="0" w:color="auto"/>
        <w:left w:val="none" w:sz="0" w:space="0" w:color="auto"/>
        <w:bottom w:val="none" w:sz="0" w:space="0" w:color="auto"/>
        <w:right w:val="none" w:sz="0" w:space="0" w:color="auto"/>
      </w:divBdr>
    </w:div>
    <w:div w:id="870730700">
      <w:bodyDiv w:val="1"/>
      <w:marLeft w:val="0"/>
      <w:marRight w:val="0"/>
      <w:marTop w:val="0"/>
      <w:marBottom w:val="0"/>
      <w:divBdr>
        <w:top w:val="none" w:sz="0" w:space="0" w:color="auto"/>
        <w:left w:val="none" w:sz="0" w:space="0" w:color="auto"/>
        <w:bottom w:val="none" w:sz="0" w:space="0" w:color="auto"/>
        <w:right w:val="none" w:sz="0" w:space="0" w:color="auto"/>
      </w:divBdr>
    </w:div>
    <w:div w:id="1263416839">
      <w:bodyDiv w:val="1"/>
      <w:marLeft w:val="0"/>
      <w:marRight w:val="0"/>
      <w:marTop w:val="0"/>
      <w:marBottom w:val="0"/>
      <w:divBdr>
        <w:top w:val="none" w:sz="0" w:space="0" w:color="auto"/>
        <w:left w:val="none" w:sz="0" w:space="0" w:color="auto"/>
        <w:bottom w:val="none" w:sz="0" w:space="0" w:color="auto"/>
        <w:right w:val="none" w:sz="0" w:space="0" w:color="auto"/>
      </w:divBdr>
    </w:div>
    <w:div w:id="1284309487">
      <w:bodyDiv w:val="1"/>
      <w:marLeft w:val="0"/>
      <w:marRight w:val="0"/>
      <w:marTop w:val="0"/>
      <w:marBottom w:val="0"/>
      <w:divBdr>
        <w:top w:val="none" w:sz="0" w:space="0" w:color="auto"/>
        <w:left w:val="none" w:sz="0" w:space="0" w:color="auto"/>
        <w:bottom w:val="none" w:sz="0" w:space="0" w:color="auto"/>
        <w:right w:val="none" w:sz="0" w:space="0" w:color="auto"/>
      </w:divBdr>
    </w:div>
    <w:div w:id="1432386027">
      <w:bodyDiv w:val="1"/>
      <w:marLeft w:val="0"/>
      <w:marRight w:val="0"/>
      <w:marTop w:val="0"/>
      <w:marBottom w:val="0"/>
      <w:divBdr>
        <w:top w:val="none" w:sz="0" w:space="0" w:color="auto"/>
        <w:left w:val="none" w:sz="0" w:space="0" w:color="auto"/>
        <w:bottom w:val="none" w:sz="0" w:space="0" w:color="auto"/>
        <w:right w:val="none" w:sz="0" w:space="0" w:color="auto"/>
      </w:divBdr>
    </w:div>
    <w:div w:id="1592395782">
      <w:bodyDiv w:val="1"/>
      <w:marLeft w:val="0"/>
      <w:marRight w:val="0"/>
      <w:marTop w:val="0"/>
      <w:marBottom w:val="0"/>
      <w:divBdr>
        <w:top w:val="none" w:sz="0" w:space="0" w:color="auto"/>
        <w:left w:val="none" w:sz="0" w:space="0" w:color="auto"/>
        <w:bottom w:val="none" w:sz="0" w:space="0" w:color="auto"/>
        <w:right w:val="none" w:sz="0" w:space="0" w:color="auto"/>
      </w:divBdr>
    </w:div>
    <w:div w:id="1796561806">
      <w:bodyDiv w:val="1"/>
      <w:marLeft w:val="0"/>
      <w:marRight w:val="0"/>
      <w:marTop w:val="0"/>
      <w:marBottom w:val="0"/>
      <w:divBdr>
        <w:top w:val="none" w:sz="0" w:space="0" w:color="auto"/>
        <w:left w:val="none" w:sz="0" w:space="0" w:color="auto"/>
        <w:bottom w:val="none" w:sz="0" w:space="0" w:color="auto"/>
        <w:right w:val="none" w:sz="0" w:space="0" w:color="auto"/>
      </w:divBdr>
    </w:div>
    <w:div w:id="1848247433">
      <w:bodyDiv w:val="1"/>
      <w:marLeft w:val="0"/>
      <w:marRight w:val="0"/>
      <w:marTop w:val="0"/>
      <w:marBottom w:val="0"/>
      <w:divBdr>
        <w:top w:val="none" w:sz="0" w:space="0" w:color="auto"/>
        <w:left w:val="none" w:sz="0" w:space="0" w:color="auto"/>
        <w:bottom w:val="none" w:sz="0" w:space="0" w:color="auto"/>
        <w:right w:val="none" w:sz="0" w:space="0" w:color="auto"/>
      </w:divBdr>
    </w:div>
    <w:div w:id="2058621612">
      <w:bodyDiv w:val="1"/>
      <w:marLeft w:val="0"/>
      <w:marRight w:val="0"/>
      <w:marTop w:val="0"/>
      <w:marBottom w:val="0"/>
      <w:divBdr>
        <w:top w:val="none" w:sz="0" w:space="0" w:color="auto"/>
        <w:left w:val="none" w:sz="0" w:space="0" w:color="auto"/>
        <w:bottom w:val="none" w:sz="0" w:space="0" w:color="auto"/>
        <w:right w:val="none" w:sz="0" w:space="0" w:color="auto"/>
      </w:divBdr>
    </w:div>
    <w:div w:id="208838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7448</Words>
  <Characters>42457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LIGJ</vt:lpstr>
    </vt:vector>
  </TitlesOfParts>
  <Company>Your Company Name</Company>
  <LinksUpToDate>false</LinksUpToDate>
  <CharactersWithSpaces>49806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Your User Name</dc:creator>
  <cp:keywords/>
  <dc:description/>
  <cp:lastModifiedBy>Inida Noga</cp:lastModifiedBy>
  <cp:revision>2</cp:revision>
  <cp:lastPrinted>2010-11-02T12:18:00Z</cp:lastPrinted>
  <dcterms:created xsi:type="dcterms:W3CDTF">2019-02-19T14:10:00Z</dcterms:created>
  <dcterms:modified xsi:type="dcterms:W3CDTF">2019-02-19T14:10:00Z</dcterms:modified>
</cp:coreProperties>
</file>