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70A" w:rsidRPr="00370A19" w:rsidRDefault="0025270A" w:rsidP="00773EB1">
      <w:pPr>
        <w:pStyle w:val="Akti"/>
        <w:keepNext w:val="0"/>
      </w:pPr>
      <w:bookmarkStart w:id="0" w:name="_GoBack"/>
      <w:bookmarkEnd w:id="0"/>
      <w:r w:rsidRPr="00370A19">
        <w:t>VENDIM</w:t>
      </w:r>
    </w:p>
    <w:p w:rsidR="0025270A" w:rsidRPr="00370A19" w:rsidRDefault="0025270A" w:rsidP="00773EB1">
      <w:pPr>
        <w:pStyle w:val="NumriData"/>
        <w:keepNext w:val="0"/>
        <w:rPr>
          <w:szCs w:val="22"/>
        </w:rPr>
      </w:pPr>
      <w:r w:rsidRPr="00370A19">
        <w:rPr>
          <w:szCs w:val="22"/>
        </w:rPr>
        <w:t>Nr.1023, datë 15.12.2010</w:t>
      </w:r>
    </w:p>
    <w:p w:rsidR="0025270A" w:rsidRPr="00370A19" w:rsidRDefault="0025270A" w:rsidP="00773EB1">
      <w:pPr>
        <w:pStyle w:val="Paragrafi"/>
        <w:rPr>
          <w:sz w:val="14"/>
          <w:szCs w:val="22"/>
        </w:rPr>
      </w:pPr>
    </w:p>
    <w:p w:rsidR="0025270A" w:rsidRPr="00370A19" w:rsidRDefault="0025270A" w:rsidP="00773EB1">
      <w:pPr>
        <w:pStyle w:val="Titulli"/>
        <w:keepNext w:val="0"/>
      </w:pPr>
      <w:r w:rsidRPr="00370A19">
        <w:t>PËR MIRATIMIN E MARRËVESHJES NDËRMJET KËSHILLIT TË MINISTRAVE TË REPUBLIKËS SË SHQIPËRISË DHE QEVERISË SË REPUBLIKËS SË HUNGARISË, PËR BASHKËPUNIMin EKONOMIK</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Në mbështetje të nenit 100 të Kushtetutës dhe të neneve 17 e 23 të ligjit nr.8371, datë 9.7.1998 “Për lidhjen e traktateve dhe marrëveshjeve ndërkombëtare”, me propozimin e Ministrit të Punëve të Jashtme, Këshilli i Ministrave</w:t>
      </w:r>
    </w:p>
    <w:p w:rsidR="0025270A" w:rsidRPr="00370A19" w:rsidRDefault="0025270A" w:rsidP="00773EB1">
      <w:pPr>
        <w:pStyle w:val="Paragrafi"/>
        <w:rPr>
          <w:szCs w:val="22"/>
        </w:rPr>
      </w:pPr>
    </w:p>
    <w:p w:rsidR="0025270A" w:rsidRPr="00370A19" w:rsidRDefault="0025270A" w:rsidP="00773EB1">
      <w:pPr>
        <w:pStyle w:val="VENDOSI"/>
        <w:keepNext w:val="0"/>
      </w:pPr>
      <w:r w:rsidRPr="00370A19">
        <w:t>VENDOSI:</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Miratimin e marrëveshjes ndërmjet Këshillit të Ministrave të Republikës së Shqipërisë dhe Qeverisë së Republikës së Hungarisë, për bashkëpunimin ekonomik.</w:t>
      </w:r>
    </w:p>
    <w:p w:rsidR="0025270A" w:rsidRPr="00370A19" w:rsidRDefault="0025270A" w:rsidP="00773EB1">
      <w:pPr>
        <w:pStyle w:val="Paragrafi"/>
        <w:rPr>
          <w:szCs w:val="22"/>
        </w:rPr>
      </w:pPr>
      <w:r w:rsidRPr="00370A19">
        <w:rPr>
          <w:szCs w:val="22"/>
        </w:rPr>
        <w:t>Ky vendim hyn në fuqi pas botimit në Fletoren Zyrtare.</w:t>
      </w:r>
    </w:p>
    <w:p w:rsidR="00370A19" w:rsidRDefault="00370A19" w:rsidP="00773EB1">
      <w:pPr>
        <w:pStyle w:val="Autoriteti"/>
        <w:keepNext w:val="0"/>
      </w:pPr>
    </w:p>
    <w:p w:rsidR="0025270A" w:rsidRPr="00370A19" w:rsidRDefault="0025270A" w:rsidP="00773EB1">
      <w:pPr>
        <w:pStyle w:val="Autoriteti"/>
        <w:keepNext w:val="0"/>
      </w:pPr>
      <w:r w:rsidRPr="00370A19">
        <w:t>KRYEMINISTRI</w:t>
      </w:r>
    </w:p>
    <w:p w:rsidR="0025270A" w:rsidRDefault="0025270A" w:rsidP="00773EB1">
      <w:pPr>
        <w:pStyle w:val="AutoritetiEmer"/>
      </w:pPr>
      <w:r w:rsidRPr="00370A19">
        <w:t>Sali Berisha</w:t>
      </w:r>
    </w:p>
    <w:p w:rsidR="007F00B2" w:rsidRPr="007F00B2" w:rsidRDefault="007F00B2" w:rsidP="00773EB1">
      <w:pPr>
        <w:widowControl w:val="0"/>
        <w:rPr>
          <w:lang w:val="en-GB"/>
        </w:rPr>
      </w:pPr>
    </w:p>
    <w:p w:rsidR="0025270A" w:rsidRPr="00370A19" w:rsidRDefault="0025270A" w:rsidP="00773EB1">
      <w:pPr>
        <w:pStyle w:val="Paragrafi"/>
        <w:ind w:firstLine="0"/>
        <w:rPr>
          <w:sz w:val="14"/>
          <w:szCs w:val="22"/>
        </w:rPr>
      </w:pPr>
    </w:p>
    <w:p w:rsidR="0025270A" w:rsidRPr="00370A19" w:rsidRDefault="0025270A" w:rsidP="00773EB1">
      <w:pPr>
        <w:pStyle w:val="Paragrafi"/>
        <w:jc w:val="center"/>
        <w:rPr>
          <w:b/>
          <w:szCs w:val="22"/>
        </w:rPr>
      </w:pPr>
      <w:r w:rsidRPr="00370A19">
        <w:rPr>
          <w:b/>
          <w:szCs w:val="22"/>
        </w:rPr>
        <w:t>MARRËVESHJE</w:t>
      </w:r>
    </w:p>
    <w:p w:rsidR="0025270A" w:rsidRPr="00370A19" w:rsidRDefault="0025270A" w:rsidP="00773EB1">
      <w:pPr>
        <w:pStyle w:val="Paragrafi"/>
        <w:jc w:val="center"/>
        <w:rPr>
          <w:szCs w:val="22"/>
        </w:rPr>
      </w:pPr>
      <w:r w:rsidRPr="00370A19">
        <w:rPr>
          <w:szCs w:val="22"/>
        </w:rPr>
        <w:t xml:space="preserve">NDËRMJET KËSHILLIT TË MINISTRAVE TË REPUBLIKËS SË SHQIPËRISË DHE QEVERISË SË REPUBLIKËS SË HUNGARISË, </w:t>
      </w:r>
      <w:r w:rsidR="00326AA0">
        <w:rPr>
          <w:szCs w:val="22"/>
        </w:rPr>
        <w:t>MBI</w:t>
      </w:r>
      <w:r w:rsidR="00326AA0" w:rsidRPr="00370A19">
        <w:rPr>
          <w:szCs w:val="22"/>
        </w:rPr>
        <w:t xml:space="preserve"> </w:t>
      </w:r>
      <w:r w:rsidR="00167522" w:rsidRPr="00370A19">
        <w:rPr>
          <w:szCs w:val="22"/>
        </w:rPr>
        <w:t>BASHKËPUNIM</w:t>
      </w:r>
      <w:r w:rsidR="00167522">
        <w:rPr>
          <w:szCs w:val="22"/>
        </w:rPr>
        <w:t>IN</w:t>
      </w:r>
      <w:r w:rsidR="00167522" w:rsidRPr="00370A19">
        <w:rPr>
          <w:szCs w:val="22"/>
        </w:rPr>
        <w:t xml:space="preserve"> </w:t>
      </w:r>
      <w:r w:rsidRPr="00370A19">
        <w:rPr>
          <w:szCs w:val="22"/>
        </w:rPr>
        <w:t>EKONOMIK</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Këshilli i Ministrave i Republikës së Shqipërisë dhe Qeveria e Republikës së Hungarisë (në vijim të quajtura “Palët kontraktuese”),</w:t>
      </w:r>
    </w:p>
    <w:p w:rsidR="0025270A" w:rsidRPr="00370A19" w:rsidRDefault="0025270A" w:rsidP="00773EB1">
      <w:pPr>
        <w:pStyle w:val="Paragrafi"/>
        <w:rPr>
          <w:szCs w:val="22"/>
        </w:rPr>
      </w:pPr>
      <w:r w:rsidRPr="00370A19">
        <w:rPr>
          <w:szCs w:val="22"/>
        </w:rPr>
        <w:t xml:space="preserve">- </w:t>
      </w:r>
      <w:r w:rsidRPr="00E31619">
        <w:rPr>
          <w:i/>
          <w:szCs w:val="22"/>
        </w:rPr>
        <w:t>me dëshirën</w:t>
      </w:r>
      <w:r w:rsidRPr="00370A19">
        <w:rPr>
          <w:szCs w:val="22"/>
        </w:rPr>
        <w:t xml:space="preserve"> për të forcuar marrëdhëniet afatgjata ndërmjet vendeve të tyre;</w:t>
      </w:r>
    </w:p>
    <w:p w:rsidR="0025270A" w:rsidRPr="00370A19" w:rsidRDefault="0025270A" w:rsidP="00773EB1">
      <w:pPr>
        <w:pStyle w:val="Paragrafi"/>
        <w:rPr>
          <w:szCs w:val="22"/>
        </w:rPr>
      </w:pPr>
      <w:r w:rsidRPr="00370A19">
        <w:rPr>
          <w:szCs w:val="22"/>
        </w:rPr>
        <w:t xml:space="preserve">- </w:t>
      </w:r>
      <w:r w:rsidRPr="00E31619">
        <w:rPr>
          <w:i/>
          <w:szCs w:val="22"/>
        </w:rPr>
        <w:t>me dëshirën</w:t>
      </w:r>
      <w:r w:rsidRPr="00370A19">
        <w:rPr>
          <w:szCs w:val="22"/>
        </w:rPr>
        <w:t xml:space="preserve"> për të vazhduar dhe forcuar marrëdhëniet e tyre ekzistuese ekonomike tradicionale;</w:t>
      </w:r>
    </w:p>
    <w:p w:rsidR="0025270A" w:rsidRPr="00370A19" w:rsidRDefault="0025270A" w:rsidP="00773EB1">
      <w:pPr>
        <w:pStyle w:val="Paragrafi"/>
        <w:rPr>
          <w:szCs w:val="22"/>
        </w:rPr>
      </w:pPr>
      <w:r w:rsidRPr="00370A19">
        <w:rPr>
          <w:szCs w:val="22"/>
        </w:rPr>
        <w:t xml:space="preserve">- </w:t>
      </w:r>
      <w:r w:rsidRPr="00E31619">
        <w:rPr>
          <w:i/>
          <w:szCs w:val="22"/>
        </w:rPr>
        <w:t>me synim</w:t>
      </w:r>
      <w:r w:rsidRPr="00370A19">
        <w:rPr>
          <w:szCs w:val="22"/>
        </w:rPr>
        <w:t xml:space="preserve"> zhvillimin dhe intensifikimin e bashkëpunimit të tyre ekonomik, industrial, teknik dhe teknologjik mbi bazën e përfitimit reciprok;</w:t>
      </w:r>
    </w:p>
    <w:p w:rsidR="0025270A" w:rsidRPr="00370A19" w:rsidRDefault="0025270A" w:rsidP="00773EB1">
      <w:pPr>
        <w:pStyle w:val="Paragrafi"/>
        <w:rPr>
          <w:szCs w:val="22"/>
        </w:rPr>
      </w:pPr>
      <w:r w:rsidRPr="00370A19">
        <w:rPr>
          <w:szCs w:val="22"/>
        </w:rPr>
        <w:t xml:space="preserve">- </w:t>
      </w:r>
      <w:r w:rsidRPr="00E31619">
        <w:rPr>
          <w:i/>
          <w:szCs w:val="22"/>
        </w:rPr>
        <w:t>me besimin</w:t>
      </w:r>
      <w:r w:rsidRPr="00370A19">
        <w:rPr>
          <w:szCs w:val="22"/>
        </w:rPr>
        <w:t xml:space="preserve"> që thellimi i kuadrit kontraktual vendos kushte të favorshme dhe një bazë të përshtatshme për bashkëpunim të mëtejshëm;</w:t>
      </w:r>
    </w:p>
    <w:p w:rsidR="0025270A" w:rsidRPr="00370A19" w:rsidRDefault="0025270A" w:rsidP="00773EB1">
      <w:pPr>
        <w:pStyle w:val="Paragrafi"/>
        <w:rPr>
          <w:szCs w:val="22"/>
        </w:rPr>
      </w:pPr>
      <w:r w:rsidRPr="00370A19">
        <w:rPr>
          <w:szCs w:val="22"/>
        </w:rPr>
        <w:t xml:space="preserve">- </w:t>
      </w:r>
      <w:r w:rsidRPr="00E31619">
        <w:rPr>
          <w:i/>
          <w:szCs w:val="22"/>
        </w:rPr>
        <w:t>brenda kuadrit</w:t>
      </w:r>
      <w:r w:rsidRPr="00370A19">
        <w:rPr>
          <w:szCs w:val="22"/>
        </w:rPr>
        <w:t xml:space="preserve"> të legjisl</w:t>
      </w:r>
      <w:r w:rsidR="000F4826" w:rsidRPr="00370A19">
        <w:rPr>
          <w:szCs w:val="22"/>
        </w:rPr>
        <w:t>a</w:t>
      </w:r>
      <w:r w:rsidRPr="00370A19">
        <w:rPr>
          <w:szCs w:val="22"/>
        </w:rPr>
        <w:t>cionit përkatës në fuqi në të dyja vendet dhe në përputhje të plotë me detyrimet e tyre ndërkombëtare;</w:t>
      </w:r>
    </w:p>
    <w:p w:rsidR="0025270A" w:rsidRPr="00370A19" w:rsidRDefault="00326AA0" w:rsidP="00773EB1">
      <w:pPr>
        <w:pStyle w:val="Paragrafi"/>
        <w:rPr>
          <w:szCs w:val="22"/>
        </w:rPr>
      </w:pPr>
      <w:r w:rsidRPr="00370A19">
        <w:rPr>
          <w:szCs w:val="22"/>
        </w:rPr>
        <w:t xml:space="preserve">kanë </w:t>
      </w:r>
      <w:r w:rsidR="0025270A" w:rsidRPr="00370A19">
        <w:rPr>
          <w:szCs w:val="22"/>
        </w:rPr>
        <w:t>rënë dakord si më poshtë:</w:t>
      </w:r>
    </w:p>
    <w:p w:rsidR="0025270A" w:rsidRPr="00370A19" w:rsidRDefault="0025270A" w:rsidP="00773EB1">
      <w:pPr>
        <w:pStyle w:val="Paragrafi"/>
        <w:rPr>
          <w:szCs w:val="22"/>
        </w:rPr>
      </w:pPr>
    </w:p>
    <w:p w:rsidR="0025270A" w:rsidRPr="00370A19" w:rsidRDefault="0025270A" w:rsidP="00773EB1">
      <w:pPr>
        <w:pStyle w:val="NeniNr"/>
        <w:keepNext w:val="0"/>
        <w:rPr>
          <w:szCs w:val="22"/>
        </w:rPr>
      </w:pPr>
      <w:r w:rsidRPr="00370A19">
        <w:rPr>
          <w:szCs w:val="22"/>
        </w:rPr>
        <w:t>Neni 1</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 xml:space="preserve">Palët </w:t>
      </w:r>
      <w:r w:rsidR="00326AA0" w:rsidRPr="00370A19">
        <w:rPr>
          <w:szCs w:val="22"/>
        </w:rPr>
        <w:t>kontraktuese</w:t>
      </w:r>
      <w:r w:rsidR="00167522">
        <w:rPr>
          <w:szCs w:val="22"/>
        </w:rPr>
        <w:t>,</w:t>
      </w:r>
      <w:r w:rsidR="00326AA0" w:rsidRPr="00370A19">
        <w:rPr>
          <w:szCs w:val="22"/>
        </w:rPr>
        <w:t xml:space="preserve"> </w:t>
      </w:r>
      <w:r w:rsidRPr="00370A19">
        <w:rPr>
          <w:szCs w:val="22"/>
        </w:rPr>
        <w:t>në kuadrin e legjislacionit të tyre ekzistues</w:t>
      </w:r>
      <w:r w:rsidR="00167522">
        <w:rPr>
          <w:szCs w:val="22"/>
        </w:rPr>
        <w:t>,</w:t>
      </w:r>
      <w:r w:rsidRPr="00370A19">
        <w:rPr>
          <w:szCs w:val="22"/>
        </w:rPr>
        <w:t xml:space="preserve"> nxitin zgjerimin dhe diversifikimin e bashkëpunimit ekonomik me përfitim të ndërsjellë në të gjitha fushat që i përkasin zhvillimit ekonomik.</w:t>
      </w:r>
    </w:p>
    <w:p w:rsidR="0025270A" w:rsidRPr="00370A19" w:rsidRDefault="0025270A" w:rsidP="00773EB1">
      <w:pPr>
        <w:pStyle w:val="Paragrafi"/>
        <w:rPr>
          <w:szCs w:val="22"/>
        </w:rPr>
      </w:pPr>
    </w:p>
    <w:p w:rsidR="0025270A" w:rsidRPr="00370A19" w:rsidRDefault="0025270A" w:rsidP="00773EB1">
      <w:pPr>
        <w:pStyle w:val="NeniNr"/>
        <w:keepNext w:val="0"/>
        <w:rPr>
          <w:szCs w:val="22"/>
        </w:rPr>
      </w:pPr>
      <w:r w:rsidRPr="00370A19">
        <w:rPr>
          <w:szCs w:val="22"/>
        </w:rPr>
        <w:t>Neni 2</w:t>
      </w:r>
    </w:p>
    <w:p w:rsidR="0025270A" w:rsidRPr="00370A19" w:rsidRDefault="0025270A" w:rsidP="00773EB1">
      <w:pPr>
        <w:pStyle w:val="Paragrafi"/>
        <w:rPr>
          <w:sz w:val="14"/>
          <w:szCs w:val="22"/>
        </w:rPr>
      </w:pPr>
    </w:p>
    <w:p w:rsidR="0025270A" w:rsidRPr="00370A19" w:rsidRDefault="0025270A" w:rsidP="00773EB1">
      <w:pPr>
        <w:pStyle w:val="Paragrafi"/>
        <w:rPr>
          <w:szCs w:val="22"/>
        </w:rPr>
      </w:pPr>
      <w:r w:rsidRPr="00370A19">
        <w:rPr>
          <w:szCs w:val="22"/>
        </w:rPr>
        <w:t xml:space="preserve">Palët </w:t>
      </w:r>
      <w:r w:rsidR="00326AA0" w:rsidRPr="00370A19">
        <w:rPr>
          <w:szCs w:val="22"/>
        </w:rPr>
        <w:t>kontraktuese</w:t>
      </w:r>
      <w:r w:rsidR="00167522">
        <w:rPr>
          <w:szCs w:val="22"/>
        </w:rPr>
        <w:t>,</w:t>
      </w:r>
      <w:r w:rsidR="00326AA0" w:rsidRPr="00370A19">
        <w:rPr>
          <w:szCs w:val="22"/>
        </w:rPr>
        <w:t xml:space="preserve"> </w:t>
      </w:r>
      <w:r w:rsidRPr="00370A19">
        <w:rPr>
          <w:szCs w:val="22"/>
        </w:rPr>
        <w:t>duke pasur parasysh gjendjen e tashme dhe të ardhmen e bashkëpunimit të tyre ekonomik, kanë rënë dakord që ekzistojnë kushtet e favorshme për bashkëpunimin afatgjatë, ndër të tjera, në fushat e mëposhtme:</w:t>
      </w:r>
    </w:p>
    <w:p w:rsidR="0025270A" w:rsidRPr="00370A19" w:rsidRDefault="0025270A" w:rsidP="00773EB1">
      <w:pPr>
        <w:pStyle w:val="Paragrafi"/>
        <w:rPr>
          <w:szCs w:val="22"/>
        </w:rPr>
      </w:pPr>
      <w:r w:rsidRPr="00370A19">
        <w:rPr>
          <w:szCs w:val="22"/>
        </w:rPr>
        <w:t>- prodhimin parësor b</w:t>
      </w:r>
      <w:r w:rsidR="000F4826" w:rsidRPr="00370A19">
        <w:rPr>
          <w:szCs w:val="22"/>
        </w:rPr>
        <w:t xml:space="preserve">ujqësor, </w:t>
      </w:r>
      <w:r w:rsidRPr="00370A19">
        <w:rPr>
          <w:szCs w:val="22"/>
        </w:rPr>
        <w:t>industrinë përpunuese ushqimore, përpunimin dhe magazinimin e produkteve bujqësore, veçanërisht artikuj ushqimorë;</w:t>
      </w:r>
    </w:p>
    <w:p w:rsidR="0025270A" w:rsidRPr="00370A19" w:rsidRDefault="0025270A" w:rsidP="00773EB1">
      <w:pPr>
        <w:pStyle w:val="Paragrafi"/>
        <w:rPr>
          <w:szCs w:val="22"/>
          <w:lang w:val="it-IT"/>
        </w:rPr>
      </w:pPr>
      <w:r w:rsidRPr="00370A19">
        <w:rPr>
          <w:szCs w:val="22"/>
          <w:lang w:val="it-IT"/>
        </w:rPr>
        <w:t>- ndërtimin e impianteve të reja të energjisë dhe rehabilitimin e centraleve ekzistuese elektrike;</w:t>
      </w:r>
    </w:p>
    <w:p w:rsidR="0025270A" w:rsidRPr="00370A19" w:rsidRDefault="0025270A" w:rsidP="00773EB1">
      <w:pPr>
        <w:pStyle w:val="Paragrafi"/>
        <w:rPr>
          <w:szCs w:val="22"/>
        </w:rPr>
      </w:pPr>
      <w:r w:rsidRPr="00370A19">
        <w:rPr>
          <w:szCs w:val="22"/>
        </w:rPr>
        <w:t>- pajisjet dhe instrumentet elektrike;</w:t>
      </w:r>
    </w:p>
    <w:p w:rsidR="0025270A" w:rsidRPr="00370A19" w:rsidRDefault="0025270A" w:rsidP="00773EB1">
      <w:pPr>
        <w:pStyle w:val="Paragrafi"/>
        <w:rPr>
          <w:szCs w:val="22"/>
        </w:rPr>
      </w:pPr>
      <w:r w:rsidRPr="00370A19">
        <w:rPr>
          <w:szCs w:val="22"/>
        </w:rPr>
        <w:t>- industrinë elektronike dhe el</w:t>
      </w:r>
      <w:r w:rsidR="000F4826" w:rsidRPr="00370A19">
        <w:rPr>
          <w:szCs w:val="22"/>
        </w:rPr>
        <w:t>e</w:t>
      </w:r>
      <w:r w:rsidRPr="00370A19">
        <w:rPr>
          <w:szCs w:val="22"/>
        </w:rPr>
        <w:t>ktro-teknike;</w:t>
      </w:r>
    </w:p>
    <w:p w:rsidR="0025270A" w:rsidRPr="00370A19" w:rsidRDefault="0025270A" w:rsidP="00773EB1">
      <w:pPr>
        <w:pStyle w:val="Paragrafi"/>
        <w:rPr>
          <w:szCs w:val="22"/>
          <w:lang w:val="it-IT"/>
        </w:rPr>
      </w:pPr>
      <w:r w:rsidRPr="00370A19">
        <w:rPr>
          <w:szCs w:val="22"/>
          <w:lang w:val="it-IT"/>
        </w:rPr>
        <w:t>- kërkimin, prodhimin, përgatitjen, trajtimin dhe përpunimin e mëtejshëm, si dhe tregtimin e mineraleve dhe produkteve minerale;</w:t>
      </w:r>
    </w:p>
    <w:p w:rsidR="0025270A" w:rsidRPr="00370A19" w:rsidRDefault="0025270A" w:rsidP="00773EB1">
      <w:pPr>
        <w:pStyle w:val="Paragrafi"/>
        <w:rPr>
          <w:szCs w:val="22"/>
          <w:lang w:val="it-IT"/>
        </w:rPr>
      </w:pPr>
      <w:r w:rsidRPr="00370A19">
        <w:rPr>
          <w:szCs w:val="22"/>
          <w:lang w:val="it-IT"/>
        </w:rPr>
        <w:lastRenderedPageBreak/>
        <w:t>- industrinë kimike dhe petro-kimike;</w:t>
      </w:r>
    </w:p>
    <w:p w:rsidR="0025270A" w:rsidRPr="00370A19" w:rsidRDefault="0025270A" w:rsidP="00773EB1">
      <w:pPr>
        <w:pStyle w:val="Paragrafi"/>
        <w:rPr>
          <w:szCs w:val="22"/>
          <w:lang w:val="it-IT"/>
        </w:rPr>
      </w:pPr>
      <w:r w:rsidRPr="00370A19">
        <w:rPr>
          <w:szCs w:val="22"/>
          <w:lang w:val="it-IT"/>
        </w:rPr>
        <w:t>- teknologjinë e paketimit;</w:t>
      </w:r>
    </w:p>
    <w:p w:rsidR="0025270A" w:rsidRPr="00370A19" w:rsidRDefault="0025270A" w:rsidP="00773EB1">
      <w:pPr>
        <w:pStyle w:val="Paragrafi"/>
        <w:rPr>
          <w:szCs w:val="22"/>
          <w:lang w:val="it-IT"/>
        </w:rPr>
      </w:pPr>
      <w:r w:rsidRPr="00370A19">
        <w:rPr>
          <w:szCs w:val="22"/>
          <w:lang w:val="it-IT"/>
        </w:rPr>
        <w:t>- ambientin;</w:t>
      </w:r>
    </w:p>
    <w:p w:rsidR="0025270A" w:rsidRPr="00370A19" w:rsidRDefault="0025270A" w:rsidP="00773EB1">
      <w:pPr>
        <w:pStyle w:val="Paragrafi"/>
        <w:rPr>
          <w:szCs w:val="22"/>
          <w:lang w:val="it-IT"/>
        </w:rPr>
      </w:pPr>
      <w:r w:rsidRPr="00370A19">
        <w:rPr>
          <w:szCs w:val="22"/>
          <w:lang w:val="it-IT"/>
        </w:rPr>
        <w:t>- menaxhimin e ujit;</w:t>
      </w:r>
    </w:p>
    <w:p w:rsidR="0025270A" w:rsidRPr="00370A19" w:rsidRDefault="0025270A" w:rsidP="00773EB1">
      <w:pPr>
        <w:pStyle w:val="Paragrafi"/>
        <w:rPr>
          <w:szCs w:val="22"/>
          <w:lang w:val="it-IT"/>
        </w:rPr>
      </w:pPr>
      <w:r w:rsidRPr="00370A19">
        <w:rPr>
          <w:szCs w:val="22"/>
          <w:lang w:val="it-IT"/>
        </w:rPr>
        <w:t>- pylltarinë dhe industrinë e përpunimit të drurit;</w:t>
      </w:r>
    </w:p>
    <w:p w:rsidR="0025270A" w:rsidRPr="00370A19" w:rsidRDefault="0025270A" w:rsidP="00773EB1">
      <w:pPr>
        <w:pStyle w:val="Paragrafi"/>
        <w:rPr>
          <w:szCs w:val="22"/>
          <w:lang w:val="it-IT"/>
        </w:rPr>
      </w:pPr>
      <w:r w:rsidRPr="00370A19">
        <w:rPr>
          <w:szCs w:val="22"/>
          <w:lang w:val="it-IT"/>
        </w:rPr>
        <w:t>- kujdesin shëndetësor, teknologjinë mjekësore, industrinë mjekësore dhe farmaceutike;</w:t>
      </w:r>
    </w:p>
    <w:p w:rsidR="0025270A" w:rsidRPr="00370A19" w:rsidRDefault="0025270A" w:rsidP="00773EB1">
      <w:pPr>
        <w:pStyle w:val="Paragrafi"/>
        <w:rPr>
          <w:szCs w:val="22"/>
          <w:lang w:val="it-IT"/>
        </w:rPr>
      </w:pPr>
      <w:r w:rsidRPr="00370A19">
        <w:rPr>
          <w:szCs w:val="22"/>
          <w:lang w:val="it-IT"/>
        </w:rPr>
        <w:t>- zhvillimin e burimeve njerëzore;</w:t>
      </w:r>
    </w:p>
    <w:p w:rsidR="0025270A" w:rsidRPr="00370A19" w:rsidRDefault="0025270A" w:rsidP="00773EB1">
      <w:pPr>
        <w:pStyle w:val="Paragrafi"/>
        <w:rPr>
          <w:szCs w:val="22"/>
          <w:lang w:val="it-IT"/>
        </w:rPr>
      </w:pPr>
      <w:r w:rsidRPr="00370A19">
        <w:rPr>
          <w:szCs w:val="22"/>
          <w:lang w:val="it-IT"/>
        </w:rPr>
        <w:t>- politikën e punës dhe punësimin;</w:t>
      </w:r>
    </w:p>
    <w:p w:rsidR="0025270A" w:rsidRPr="00370A19" w:rsidRDefault="0025270A" w:rsidP="00773EB1">
      <w:pPr>
        <w:pStyle w:val="Paragrafi"/>
        <w:rPr>
          <w:szCs w:val="22"/>
          <w:lang w:val="it-IT"/>
        </w:rPr>
      </w:pPr>
      <w:r w:rsidRPr="00370A19">
        <w:rPr>
          <w:szCs w:val="22"/>
          <w:lang w:val="it-IT"/>
        </w:rPr>
        <w:t>- bashkëpunimin ndërmjet biznesit të vogël dhe të mesëm;</w:t>
      </w:r>
    </w:p>
    <w:p w:rsidR="0025270A" w:rsidRPr="00370A19" w:rsidRDefault="0025270A" w:rsidP="00773EB1">
      <w:pPr>
        <w:pStyle w:val="Paragrafi"/>
        <w:rPr>
          <w:szCs w:val="22"/>
          <w:lang w:val="it-IT"/>
        </w:rPr>
      </w:pPr>
      <w:r w:rsidRPr="00370A19">
        <w:rPr>
          <w:szCs w:val="22"/>
          <w:lang w:val="it-IT"/>
        </w:rPr>
        <w:t>- teknologjinë e komunikimit të informacionit;</w:t>
      </w:r>
    </w:p>
    <w:p w:rsidR="0025270A" w:rsidRPr="00370A19" w:rsidRDefault="00326AA0" w:rsidP="00773EB1">
      <w:pPr>
        <w:pStyle w:val="Paragrafi"/>
        <w:rPr>
          <w:szCs w:val="22"/>
          <w:lang w:val="it-IT"/>
        </w:rPr>
      </w:pPr>
      <w:r>
        <w:rPr>
          <w:szCs w:val="22"/>
          <w:lang w:val="it-IT"/>
        </w:rPr>
        <w:t>-</w:t>
      </w:r>
      <w:r w:rsidR="002432C3">
        <w:rPr>
          <w:szCs w:val="22"/>
          <w:lang w:val="it-IT"/>
        </w:rPr>
        <w:t xml:space="preserve"> </w:t>
      </w:r>
      <w:r w:rsidR="0025270A" w:rsidRPr="00370A19">
        <w:rPr>
          <w:szCs w:val="22"/>
          <w:lang w:val="it-IT"/>
        </w:rPr>
        <w:t>transportin, veçanërisht menaxhimin e transportit dhe zhvillimin e infrastrukturës së transportit;</w:t>
      </w:r>
    </w:p>
    <w:p w:rsidR="0025270A" w:rsidRPr="00370A19" w:rsidRDefault="0025270A" w:rsidP="00773EB1">
      <w:pPr>
        <w:pStyle w:val="Paragrafi"/>
        <w:rPr>
          <w:szCs w:val="22"/>
          <w:lang w:val="it-IT"/>
        </w:rPr>
      </w:pPr>
      <w:r w:rsidRPr="00370A19">
        <w:rPr>
          <w:szCs w:val="22"/>
          <w:lang w:val="it-IT"/>
        </w:rPr>
        <w:t>- infrastrukturën komunale;</w:t>
      </w:r>
    </w:p>
    <w:p w:rsidR="0025270A" w:rsidRPr="00370A19" w:rsidRDefault="0025270A" w:rsidP="00773EB1">
      <w:pPr>
        <w:pStyle w:val="Paragrafi"/>
        <w:rPr>
          <w:szCs w:val="22"/>
          <w:lang w:val="it-IT"/>
        </w:rPr>
      </w:pPr>
      <w:r w:rsidRPr="00370A19">
        <w:rPr>
          <w:szCs w:val="22"/>
          <w:lang w:val="it-IT"/>
        </w:rPr>
        <w:t>- kërkimin dhe zhvillimin.</w:t>
      </w:r>
    </w:p>
    <w:p w:rsidR="0025270A" w:rsidRPr="00370A19" w:rsidRDefault="0025270A" w:rsidP="00773EB1">
      <w:pPr>
        <w:pStyle w:val="Paragrafi"/>
        <w:rPr>
          <w:szCs w:val="22"/>
          <w:lang w:val="it-IT"/>
        </w:rPr>
      </w:pPr>
      <w:r w:rsidRPr="00370A19">
        <w:rPr>
          <w:szCs w:val="22"/>
          <w:lang w:val="it-IT"/>
        </w:rPr>
        <w:t xml:space="preserve">Palët </w:t>
      </w:r>
      <w:r w:rsidR="00326AA0" w:rsidRPr="00370A19">
        <w:rPr>
          <w:szCs w:val="22"/>
          <w:lang w:val="it-IT"/>
        </w:rPr>
        <w:t xml:space="preserve">kontraktuese </w:t>
      </w:r>
      <w:r w:rsidRPr="00370A19">
        <w:rPr>
          <w:szCs w:val="22"/>
          <w:lang w:val="it-IT"/>
        </w:rPr>
        <w:t xml:space="preserve">me interes të ndërsjellë mund ta zgjerojnë zbatimin e kësaj Marrëveshjeje në sfera </w:t>
      </w:r>
      <w:r w:rsidR="002432C3">
        <w:rPr>
          <w:szCs w:val="22"/>
          <w:lang w:val="it-IT"/>
        </w:rPr>
        <w:t>të reja të bashkëpunimit, p.sh.</w:t>
      </w:r>
      <w:r w:rsidRPr="00370A19">
        <w:rPr>
          <w:szCs w:val="22"/>
          <w:lang w:val="it-IT"/>
        </w:rPr>
        <w:t xml:space="preserve"> turizmin</w:t>
      </w:r>
      <w:r w:rsidR="007B7A1D">
        <w:rPr>
          <w:szCs w:val="22"/>
          <w:lang w:val="it-IT"/>
        </w:rPr>
        <w:t>,</w:t>
      </w:r>
      <w:r w:rsidRPr="00370A19">
        <w:rPr>
          <w:szCs w:val="22"/>
          <w:lang w:val="it-IT"/>
        </w:rPr>
        <w:t xml:space="preserve"> me sugjerimin e institucioneve përkatëse.</w:t>
      </w:r>
    </w:p>
    <w:p w:rsidR="0025270A" w:rsidRPr="00370A19" w:rsidRDefault="0025270A" w:rsidP="00773EB1">
      <w:pPr>
        <w:pStyle w:val="Paragrafi"/>
        <w:rPr>
          <w:szCs w:val="22"/>
          <w:lang w:val="it-IT"/>
        </w:rPr>
      </w:pPr>
    </w:p>
    <w:p w:rsidR="0025270A" w:rsidRPr="00370A19" w:rsidRDefault="0025270A" w:rsidP="00773EB1">
      <w:pPr>
        <w:pStyle w:val="NeniNr"/>
        <w:keepNext w:val="0"/>
        <w:rPr>
          <w:szCs w:val="22"/>
          <w:lang w:val="it-IT"/>
        </w:rPr>
      </w:pPr>
      <w:r w:rsidRPr="00370A19">
        <w:rPr>
          <w:szCs w:val="22"/>
          <w:lang w:val="it-IT"/>
        </w:rPr>
        <w:t>Neni 3</w:t>
      </w:r>
    </w:p>
    <w:p w:rsidR="0025270A" w:rsidRPr="00370A19" w:rsidRDefault="0025270A" w:rsidP="00773EB1">
      <w:pPr>
        <w:pStyle w:val="Paragrafi"/>
        <w:rPr>
          <w:szCs w:val="22"/>
          <w:lang w:val="it-IT"/>
        </w:rPr>
      </w:pPr>
    </w:p>
    <w:p w:rsidR="0025270A" w:rsidRPr="00370A19" w:rsidRDefault="0025270A" w:rsidP="00773EB1">
      <w:pPr>
        <w:pStyle w:val="Paragrafi"/>
        <w:rPr>
          <w:szCs w:val="22"/>
          <w:lang w:val="it-IT"/>
        </w:rPr>
      </w:pPr>
      <w:r w:rsidRPr="00370A19">
        <w:rPr>
          <w:szCs w:val="22"/>
          <w:lang w:val="it-IT"/>
        </w:rPr>
        <w:t xml:space="preserve">Palët </w:t>
      </w:r>
      <w:r w:rsidR="00326AA0" w:rsidRPr="00370A19">
        <w:rPr>
          <w:szCs w:val="22"/>
          <w:lang w:val="it-IT"/>
        </w:rPr>
        <w:t xml:space="preserve">kontraktuese </w:t>
      </w:r>
      <w:r w:rsidR="00F94FB9">
        <w:rPr>
          <w:szCs w:val="22"/>
          <w:lang w:val="it-IT"/>
        </w:rPr>
        <w:t>do të përpiqen ta</w:t>
      </w:r>
      <w:r w:rsidRPr="00370A19">
        <w:rPr>
          <w:szCs w:val="22"/>
          <w:lang w:val="it-IT"/>
        </w:rPr>
        <w:t xml:space="preserve"> zgjerojnë dhe intensifikojnë bashkëpunimin e tyre nëpërmjet mjeteve të përshtatshme, si:</w:t>
      </w:r>
    </w:p>
    <w:p w:rsidR="0025270A" w:rsidRPr="00370A19" w:rsidRDefault="0025270A" w:rsidP="00773EB1">
      <w:pPr>
        <w:pStyle w:val="Paragrafi"/>
        <w:rPr>
          <w:szCs w:val="22"/>
          <w:lang w:val="it-IT"/>
        </w:rPr>
      </w:pPr>
      <w:r w:rsidRPr="00370A19">
        <w:rPr>
          <w:szCs w:val="22"/>
          <w:lang w:val="it-IT"/>
        </w:rPr>
        <w:t xml:space="preserve">- bashkëpunimi në fushën e integrimeve europiane, me synim përmbushjen e kritereve ekonomike nga </w:t>
      </w:r>
      <w:r w:rsidRPr="00370A19">
        <w:rPr>
          <w:i/>
          <w:szCs w:val="22"/>
          <w:lang w:val="it-IT"/>
        </w:rPr>
        <w:t>acquis communautaire</w:t>
      </w:r>
      <w:r w:rsidRPr="00370A19">
        <w:rPr>
          <w:szCs w:val="22"/>
          <w:lang w:val="it-IT"/>
        </w:rPr>
        <w:t>;</w:t>
      </w:r>
    </w:p>
    <w:p w:rsidR="0025270A" w:rsidRPr="00370A19" w:rsidRDefault="0025270A" w:rsidP="00773EB1">
      <w:pPr>
        <w:pStyle w:val="Paragrafi"/>
        <w:rPr>
          <w:szCs w:val="22"/>
          <w:lang w:val="it-IT"/>
        </w:rPr>
      </w:pPr>
      <w:r w:rsidRPr="00370A19">
        <w:rPr>
          <w:szCs w:val="22"/>
          <w:lang w:val="it-IT"/>
        </w:rPr>
        <w:t>- nxitja e lidhjeve dhe forcimi i bashkëpunimit ndërmjet politikëbërësve ekonomikë, institucioneve qeveritare, orga</w:t>
      </w:r>
      <w:r w:rsidR="00864A81">
        <w:rPr>
          <w:szCs w:val="22"/>
          <w:lang w:val="it-IT"/>
        </w:rPr>
        <w:t>nizatave profesionale, federata</w:t>
      </w:r>
      <w:r w:rsidRPr="00370A19">
        <w:rPr>
          <w:szCs w:val="22"/>
          <w:lang w:val="it-IT"/>
        </w:rPr>
        <w:t>ve të biznesit, dhomave, subjekteve rajonale dhe lokale, inkurajimi i shkëmbimit të informacionit ekonomik me interes të ndërsjellë, si dhe vizitat e përfaqësuesve të</w:t>
      </w:r>
      <w:r w:rsidR="00F94FB9">
        <w:rPr>
          <w:szCs w:val="22"/>
          <w:lang w:val="it-IT"/>
        </w:rPr>
        <w:t xml:space="preserve"> tyre dhe delegacioneve të tjera</w:t>
      </w:r>
      <w:r w:rsidRPr="00370A19">
        <w:rPr>
          <w:szCs w:val="22"/>
          <w:lang w:val="it-IT"/>
        </w:rPr>
        <w:t xml:space="preserve"> ekonomike dhe teknike;</w:t>
      </w:r>
    </w:p>
    <w:p w:rsidR="0025270A" w:rsidRPr="00370A19" w:rsidRDefault="0025270A" w:rsidP="00773EB1">
      <w:pPr>
        <w:pStyle w:val="Paragrafi"/>
        <w:rPr>
          <w:szCs w:val="22"/>
          <w:lang w:val="it-IT"/>
        </w:rPr>
      </w:pPr>
      <w:r w:rsidRPr="00370A19">
        <w:rPr>
          <w:szCs w:val="22"/>
          <w:lang w:val="it-IT"/>
        </w:rPr>
        <w:t>- shkëmbimi i informacionit mbi prioritetet e zhvillimit dhe lehtësimin e pjesëmarrjes së operatorëve të biznesit në projektet e zhvillimit;</w:t>
      </w:r>
    </w:p>
    <w:p w:rsidR="0025270A" w:rsidRPr="00370A19" w:rsidRDefault="0025270A" w:rsidP="00773EB1">
      <w:pPr>
        <w:pStyle w:val="Paragrafi"/>
        <w:rPr>
          <w:szCs w:val="22"/>
          <w:lang w:val="it-IT"/>
        </w:rPr>
      </w:pPr>
      <w:r w:rsidRPr="00370A19">
        <w:rPr>
          <w:szCs w:val="22"/>
          <w:lang w:val="it-IT"/>
        </w:rPr>
        <w:t>- përshpejtimi i vendosjes së kontakteve të reja dhe zgjerimi i atyre ekzistuese ndërmjet komuniteteve të biznesit të të dyja vendeve, duke inkurajuar vizitat, takimet dhe ndërveprime të tjera ndërmjet individëve dhe ndërmarrjeve;</w:t>
      </w:r>
    </w:p>
    <w:p w:rsidR="0025270A" w:rsidRPr="00370A19" w:rsidRDefault="0025270A" w:rsidP="00773EB1">
      <w:pPr>
        <w:pStyle w:val="Paragrafi"/>
        <w:rPr>
          <w:szCs w:val="22"/>
          <w:lang w:val="it-IT"/>
        </w:rPr>
      </w:pPr>
      <w:r w:rsidRPr="00370A19">
        <w:rPr>
          <w:szCs w:val="22"/>
          <w:lang w:val="it-IT"/>
        </w:rPr>
        <w:t>- shkëmbimi i informacionit të biznesit, duke inkurajuar pjesëmarrjen në panaire dhe ekspozita, duke organizuar aktivitete biznesi, seminare, simpoziume dhe konferenca;</w:t>
      </w:r>
    </w:p>
    <w:p w:rsidR="0025270A" w:rsidRPr="00370A19" w:rsidRDefault="0025270A" w:rsidP="00773EB1">
      <w:pPr>
        <w:pStyle w:val="Paragrafi"/>
        <w:rPr>
          <w:szCs w:val="22"/>
          <w:lang w:val="it-IT"/>
        </w:rPr>
      </w:pPr>
      <w:r w:rsidRPr="00370A19">
        <w:rPr>
          <w:szCs w:val="22"/>
          <w:lang w:val="it-IT"/>
        </w:rPr>
        <w:t>- nxitja e pjesëmarrjes më të fuqishme të ndërmarrjeve të vogla dhe të mesme në marrëdhëniet ekonomike dypalëshe;</w:t>
      </w:r>
    </w:p>
    <w:p w:rsidR="0025270A" w:rsidRPr="00370A19" w:rsidRDefault="0025270A" w:rsidP="00773EB1">
      <w:pPr>
        <w:pStyle w:val="Paragrafi"/>
        <w:rPr>
          <w:szCs w:val="22"/>
          <w:lang w:val="it-IT"/>
        </w:rPr>
      </w:pPr>
      <w:r w:rsidRPr="00370A19">
        <w:rPr>
          <w:szCs w:val="22"/>
          <w:lang w:val="it-IT"/>
        </w:rPr>
        <w:t>- inkurajimi i bashkëpunimit në dhënien e shërbimeve të konsultimit, marketimit, këshilluese dhe ekspertizës në fushat e interesit të përbashkët;</w:t>
      </w:r>
    </w:p>
    <w:p w:rsidR="0025270A" w:rsidRPr="00370A19" w:rsidRDefault="0025270A" w:rsidP="00773EB1">
      <w:pPr>
        <w:pStyle w:val="Paragrafi"/>
        <w:rPr>
          <w:szCs w:val="22"/>
          <w:lang w:val="it-IT"/>
        </w:rPr>
      </w:pPr>
      <w:r w:rsidRPr="00370A19">
        <w:rPr>
          <w:szCs w:val="22"/>
          <w:lang w:val="it-IT"/>
        </w:rPr>
        <w:t xml:space="preserve">- inkurajimi i institucioneve financiare dhe </w:t>
      </w:r>
      <w:r w:rsidR="00F94FB9">
        <w:rPr>
          <w:szCs w:val="22"/>
          <w:lang w:val="it-IT"/>
        </w:rPr>
        <w:t xml:space="preserve">i </w:t>
      </w:r>
      <w:r w:rsidRPr="00370A19">
        <w:rPr>
          <w:szCs w:val="22"/>
          <w:lang w:val="it-IT"/>
        </w:rPr>
        <w:t>sektorit bankar për të vendosur kontakte më të ngushta dhe forcuar bashkëpunimin e tyre përkatësisht;</w:t>
      </w:r>
    </w:p>
    <w:p w:rsidR="0025270A" w:rsidRPr="00370A19" w:rsidRDefault="0025270A" w:rsidP="00773EB1">
      <w:pPr>
        <w:pStyle w:val="Paragrafi"/>
        <w:rPr>
          <w:szCs w:val="22"/>
          <w:lang w:val="it-IT"/>
        </w:rPr>
      </w:pPr>
      <w:r w:rsidRPr="00370A19">
        <w:rPr>
          <w:szCs w:val="22"/>
          <w:lang w:val="it-IT"/>
        </w:rPr>
        <w:t>- inkurajimi i aktiviteteve të investimit, themelimi i ndërmarrjeve të përbashkëta, vendosja e përfaqësive të shoqërive dhe zyrave të degëve;</w:t>
      </w:r>
    </w:p>
    <w:p w:rsidR="0025270A" w:rsidRPr="00370A19" w:rsidRDefault="0025270A" w:rsidP="00773EB1">
      <w:pPr>
        <w:pStyle w:val="Paragrafi"/>
        <w:rPr>
          <w:szCs w:val="22"/>
          <w:lang w:val="it-IT"/>
        </w:rPr>
      </w:pPr>
      <w:r w:rsidRPr="00370A19">
        <w:rPr>
          <w:szCs w:val="22"/>
          <w:lang w:val="it-IT"/>
        </w:rPr>
        <w:t xml:space="preserve">- nxitja e bashkëpunimit ndërrajonal dhe </w:t>
      </w:r>
      <w:r w:rsidR="008D30BA">
        <w:rPr>
          <w:szCs w:val="22"/>
          <w:lang w:val="it-IT"/>
        </w:rPr>
        <w:t xml:space="preserve">e </w:t>
      </w:r>
      <w:r w:rsidRPr="00370A19">
        <w:rPr>
          <w:szCs w:val="22"/>
          <w:lang w:val="it-IT"/>
        </w:rPr>
        <w:t>bashkëpunimit në nivel ndë</w:t>
      </w:r>
      <w:r w:rsidR="000F4826" w:rsidRPr="00370A19">
        <w:rPr>
          <w:szCs w:val="22"/>
          <w:lang w:val="it-IT"/>
        </w:rPr>
        <w:t>rkombëtar në çështje me interes</w:t>
      </w:r>
      <w:r w:rsidRPr="00370A19">
        <w:rPr>
          <w:szCs w:val="22"/>
          <w:lang w:val="it-IT"/>
        </w:rPr>
        <w:t xml:space="preserve"> të përbashkët.</w:t>
      </w:r>
    </w:p>
    <w:p w:rsidR="0025270A" w:rsidRPr="00370A19" w:rsidRDefault="0025270A" w:rsidP="00773EB1">
      <w:pPr>
        <w:pStyle w:val="Paragrafi"/>
        <w:rPr>
          <w:szCs w:val="22"/>
          <w:lang w:val="it-IT"/>
        </w:rPr>
      </w:pPr>
    </w:p>
    <w:p w:rsidR="0025270A" w:rsidRPr="00370A19" w:rsidRDefault="0025270A" w:rsidP="00773EB1">
      <w:pPr>
        <w:pStyle w:val="NeniNr"/>
        <w:keepNext w:val="0"/>
        <w:rPr>
          <w:szCs w:val="22"/>
          <w:lang w:val="it-IT"/>
        </w:rPr>
      </w:pPr>
      <w:r w:rsidRPr="00370A19">
        <w:rPr>
          <w:szCs w:val="22"/>
          <w:lang w:val="it-IT"/>
        </w:rPr>
        <w:t>Neni 4</w:t>
      </w:r>
    </w:p>
    <w:p w:rsidR="0025270A" w:rsidRPr="00370A19" w:rsidRDefault="0025270A" w:rsidP="00773EB1">
      <w:pPr>
        <w:pStyle w:val="Paragrafi"/>
        <w:rPr>
          <w:szCs w:val="22"/>
          <w:lang w:val="it-IT"/>
        </w:rPr>
      </w:pPr>
    </w:p>
    <w:p w:rsidR="0025270A" w:rsidRPr="00370A19" w:rsidRDefault="0025270A" w:rsidP="00773EB1">
      <w:pPr>
        <w:pStyle w:val="Paragrafi"/>
        <w:rPr>
          <w:szCs w:val="22"/>
          <w:lang w:val="it-IT"/>
        </w:rPr>
      </w:pPr>
      <w:r w:rsidRPr="00370A19">
        <w:rPr>
          <w:szCs w:val="22"/>
          <w:lang w:val="it-IT"/>
        </w:rPr>
        <w:t>Me lidhjen e kësaj Marrëveshjeje do të krijohet një “Komision i përbashkët”, që do të mblidhet me kërkesë të palëve kontraktuese</w:t>
      </w:r>
      <w:r w:rsidR="0063674A">
        <w:rPr>
          <w:szCs w:val="22"/>
          <w:lang w:val="it-IT"/>
        </w:rPr>
        <w:t>,</w:t>
      </w:r>
      <w:r w:rsidRPr="00370A19">
        <w:rPr>
          <w:szCs w:val="22"/>
          <w:lang w:val="it-IT"/>
        </w:rPr>
        <w:t xml:space="preserve"> rregullisht dhe në mënyrë alternative</w:t>
      </w:r>
      <w:r w:rsidR="0063674A">
        <w:rPr>
          <w:szCs w:val="22"/>
          <w:lang w:val="it-IT"/>
        </w:rPr>
        <w:t>,</w:t>
      </w:r>
      <w:r w:rsidRPr="00370A19">
        <w:rPr>
          <w:szCs w:val="22"/>
          <w:lang w:val="it-IT"/>
        </w:rPr>
        <w:t xml:space="preserve"> në Republikën e Shqipërisë dhe Republikën e Hungarisë.</w:t>
      </w:r>
    </w:p>
    <w:p w:rsidR="0025270A" w:rsidRPr="00370A19" w:rsidRDefault="0025270A" w:rsidP="00773EB1">
      <w:pPr>
        <w:pStyle w:val="Paragrafi"/>
        <w:rPr>
          <w:szCs w:val="22"/>
          <w:lang w:val="it-IT"/>
        </w:rPr>
      </w:pPr>
      <w:r w:rsidRPr="00370A19">
        <w:rPr>
          <w:szCs w:val="22"/>
          <w:lang w:val="it-IT"/>
        </w:rPr>
        <w:t xml:space="preserve">Detyrat e </w:t>
      </w:r>
      <w:r w:rsidR="00884FAA" w:rsidRPr="00370A19">
        <w:rPr>
          <w:szCs w:val="22"/>
          <w:lang w:val="it-IT"/>
        </w:rPr>
        <w:t xml:space="preserve">komisionit </w:t>
      </w:r>
      <w:r w:rsidRPr="00370A19">
        <w:rPr>
          <w:szCs w:val="22"/>
          <w:lang w:val="it-IT"/>
        </w:rPr>
        <w:t>të përbashkët janë veçanërisht të mëposhtmet:</w:t>
      </w:r>
    </w:p>
    <w:p w:rsidR="0025270A" w:rsidRPr="00370A19" w:rsidRDefault="0025270A" w:rsidP="00773EB1">
      <w:pPr>
        <w:pStyle w:val="Paragrafi"/>
        <w:rPr>
          <w:szCs w:val="22"/>
          <w:lang w:val="it-IT"/>
        </w:rPr>
      </w:pPr>
      <w:r w:rsidRPr="00370A19">
        <w:rPr>
          <w:szCs w:val="22"/>
          <w:lang w:val="it-IT"/>
        </w:rPr>
        <w:t>- Diskutimi i zhvillimit të marrëdhënieve ekonomike dypalëshe;</w:t>
      </w:r>
    </w:p>
    <w:p w:rsidR="0025270A" w:rsidRPr="00370A19" w:rsidRDefault="0025270A" w:rsidP="00773EB1">
      <w:pPr>
        <w:pStyle w:val="Paragrafi"/>
        <w:rPr>
          <w:szCs w:val="22"/>
          <w:lang w:val="it-IT"/>
        </w:rPr>
      </w:pPr>
      <w:r w:rsidRPr="00370A19">
        <w:rPr>
          <w:szCs w:val="22"/>
          <w:lang w:val="it-IT"/>
        </w:rPr>
        <w:t>- Identifikimi i mundësive të reja për zhvillimin e mëtejshëm të bashkëpunimit të ardhshëm ekonomik;</w:t>
      </w:r>
    </w:p>
    <w:p w:rsidR="0025270A" w:rsidRPr="00370A19" w:rsidRDefault="0025270A" w:rsidP="00773EB1">
      <w:pPr>
        <w:pStyle w:val="Paragrafi"/>
        <w:rPr>
          <w:szCs w:val="22"/>
          <w:lang w:val="it-IT"/>
        </w:rPr>
      </w:pPr>
      <w:r w:rsidRPr="00370A19">
        <w:rPr>
          <w:szCs w:val="22"/>
          <w:lang w:val="it-IT"/>
        </w:rPr>
        <w:t xml:space="preserve">- Përpilimi i sugjerimeve dhe gjetja e zgjidhjeve për përmirësimin e kushteve për </w:t>
      </w:r>
      <w:r w:rsidRPr="00370A19">
        <w:rPr>
          <w:szCs w:val="22"/>
          <w:lang w:val="it-IT"/>
        </w:rPr>
        <w:lastRenderedPageBreak/>
        <w:t>bashkëpunim ekonomik;</w:t>
      </w:r>
    </w:p>
    <w:p w:rsidR="0025270A" w:rsidRPr="00370A19" w:rsidRDefault="0025270A" w:rsidP="00773EB1">
      <w:pPr>
        <w:pStyle w:val="Paragrafi"/>
        <w:rPr>
          <w:szCs w:val="22"/>
          <w:lang w:val="it-IT"/>
        </w:rPr>
      </w:pPr>
      <w:r w:rsidRPr="00370A19">
        <w:rPr>
          <w:szCs w:val="22"/>
          <w:lang w:val="it-IT"/>
        </w:rPr>
        <w:t>- Bërja e propozimeve për zbatimin e Marrëveshjes;</w:t>
      </w:r>
    </w:p>
    <w:p w:rsidR="0025270A" w:rsidRPr="00370A19" w:rsidRDefault="0025270A" w:rsidP="00773EB1">
      <w:pPr>
        <w:pStyle w:val="Paragrafi"/>
        <w:rPr>
          <w:szCs w:val="22"/>
        </w:rPr>
      </w:pPr>
      <w:r w:rsidRPr="00370A19">
        <w:rPr>
          <w:szCs w:val="22"/>
        </w:rPr>
        <w:t>- Rishikimi i zbatimit të Marrëveshjes.</w:t>
      </w:r>
    </w:p>
    <w:p w:rsidR="0025270A" w:rsidRPr="00370A19" w:rsidRDefault="0025270A" w:rsidP="00773EB1">
      <w:pPr>
        <w:pStyle w:val="Paragrafi"/>
        <w:rPr>
          <w:szCs w:val="22"/>
        </w:rPr>
      </w:pPr>
      <w:r w:rsidRPr="00370A19">
        <w:rPr>
          <w:szCs w:val="22"/>
        </w:rPr>
        <w:t xml:space="preserve">Diferencat e mendimeve ndërmjet Palëve </w:t>
      </w:r>
      <w:r w:rsidR="00884FAA" w:rsidRPr="00370A19">
        <w:rPr>
          <w:szCs w:val="22"/>
        </w:rPr>
        <w:t xml:space="preserve">kontraktuese </w:t>
      </w:r>
      <w:r w:rsidRPr="00370A19">
        <w:rPr>
          <w:szCs w:val="22"/>
        </w:rPr>
        <w:t xml:space="preserve">mbi zbatimin ose interpretimin e kësaj Marrëveshjeje, zgjidhen në kuadrin e </w:t>
      </w:r>
      <w:r w:rsidR="00884FAA" w:rsidRPr="00370A19">
        <w:rPr>
          <w:szCs w:val="22"/>
        </w:rPr>
        <w:t xml:space="preserve">komisionit </w:t>
      </w:r>
      <w:r w:rsidRPr="00370A19">
        <w:rPr>
          <w:szCs w:val="22"/>
        </w:rPr>
        <w:t xml:space="preserve">të </w:t>
      </w:r>
      <w:r w:rsidR="00884FAA" w:rsidRPr="00370A19">
        <w:rPr>
          <w:szCs w:val="22"/>
        </w:rPr>
        <w:t>përbashkët</w:t>
      </w:r>
      <w:r w:rsidRPr="00370A19">
        <w:rPr>
          <w:szCs w:val="22"/>
        </w:rPr>
        <w:t>.</w:t>
      </w:r>
    </w:p>
    <w:p w:rsidR="0025270A" w:rsidRPr="00370A19" w:rsidRDefault="0025270A" w:rsidP="00773EB1">
      <w:pPr>
        <w:pStyle w:val="Paragrafi"/>
        <w:rPr>
          <w:szCs w:val="22"/>
        </w:rPr>
      </w:pPr>
    </w:p>
    <w:p w:rsidR="0025270A" w:rsidRPr="00370A19" w:rsidRDefault="0025270A" w:rsidP="00773EB1">
      <w:pPr>
        <w:pStyle w:val="NeniNr"/>
        <w:keepNext w:val="0"/>
        <w:rPr>
          <w:szCs w:val="22"/>
        </w:rPr>
      </w:pPr>
      <w:r w:rsidRPr="00370A19">
        <w:rPr>
          <w:szCs w:val="22"/>
        </w:rPr>
        <w:t>Neni 5</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Kjo Marrëveshje</w:t>
      </w:r>
      <w:r w:rsidR="00884FAA">
        <w:rPr>
          <w:szCs w:val="22"/>
        </w:rPr>
        <w:t>,</w:t>
      </w:r>
      <w:r w:rsidRPr="00370A19">
        <w:rPr>
          <w:szCs w:val="22"/>
        </w:rPr>
        <w:t xml:space="preserve"> në asnjë mënyrë</w:t>
      </w:r>
      <w:r w:rsidR="00884FAA">
        <w:rPr>
          <w:szCs w:val="22"/>
        </w:rPr>
        <w:t>,</w:t>
      </w:r>
      <w:r w:rsidRPr="00370A19">
        <w:rPr>
          <w:szCs w:val="22"/>
        </w:rPr>
        <w:t xml:space="preserve"> nuk cenon detyrimet e Republikës së Hungarisë si shtet anëtar i Bashkimit Europian dhe u nënshtrohet këtyre detyrimeve. Për pasojë, dispozitat e kësaj Marrëveshjeje nuk referohen ose interpretohen, plotësisht apo pjesërisht, në mënyrë të tillë që të zhvlerësojnë, ndryshojnë ose ndikojnë ndryshe mbi detyrimet e Republikës së Hungarisë që rrjedhin nga </w:t>
      </w:r>
      <w:r w:rsidR="00884FAA" w:rsidRPr="00370A19">
        <w:rPr>
          <w:szCs w:val="22"/>
        </w:rPr>
        <w:t xml:space="preserve">traktati </w:t>
      </w:r>
      <w:r w:rsidRPr="00370A19">
        <w:rPr>
          <w:szCs w:val="22"/>
        </w:rPr>
        <w:t xml:space="preserve">i </w:t>
      </w:r>
      <w:r w:rsidR="00884FAA" w:rsidRPr="00370A19">
        <w:rPr>
          <w:szCs w:val="22"/>
        </w:rPr>
        <w:t>aderimit</w:t>
      </w:r>
      <w:r w:rsidR="00884FAA">
        <w:rPr>
          <w:szCs w:val="22"/>
        </w:rPr>
        <w:t>, traktatet mbi të cila</w:t>
      </w:r>
      <w:r w:rsidRPr="00370A19">
        <w:rPr>
          <w:szCs w:val="22"/>
        </w:rPr>
        <w:t>t mbështetet Bashkimi Europian, si dhe nga legjislacioni parësor dhe dytësor i Bashkimit Europian.</w:t>
      </w:r>
    </w:p>
    <w:p w:rsidR="0025270A" w:rsidRPr="00370A19" w:rsidRDefault="0025270A" w:rsidP="00773EB1">
      <w:pPr>
        <w:pStyle w:val="Paragrafi"/>
        <w:rPr>
          <w:szCs w:val="22"/>
        </w:rPr>
      </w:pPr>
      <w:r w:rsidRPr="00370A19">
        <w:rPr>
          <w:szCs w:val="22"/>
        </w:rPr>
        <w:t>Dispozitat e kësaj Marrëveshjeje nuk referohen apo interpretohen</w:t>
      </w:r>
      <w:r w:rsidR="00884FAA">
        <w:rPr>
          <w:szCs w:val="22"/>
        </w:rPr>
        <w:t>,</w:t>
      </w:r>
      <w:r w:rsidRPr="00370A19">
        <w:rPr>
          <w:szCs w:val="22"/>
        </w:rPr>
        <w:t xml:space="preserve"> plotësisht ose pjesërisht, në mënyrë të tillë sikur zhvlerësojnë, ndryshojnë apo ndikojnë ndryshe mbi detyrimet e vendosura nga marrëveshjet ndërmjet Republikës së Shqipërisë dhe Komunitetit Europian.</w:t>
      </w:r>
    </w:p>
    <w:p w:rsidR="0025270A" w:rsidRPr="007F00B2" w:rsidRDefault="0025270A" w:rsidP="00773EB1">
      <w:pPr>
        <w:pStyle w:val="Paragrafi"/>
        <w:rPr>
          <w:sz w:val="16"/>
          <w:szCs w:val="22"/>
        </w:rPr>
      </w:pPr>
    </w:p>
    <w:p w:rsidR="0025270A" w:rsidRPr="00370A19" w:rsidRDefault="0025270A" w:rsidP="00773EB1">
      <w:pPr>
        <w:pStyle w:val="NeniNr"/>
        <w:keepNext w:val="0"/>
        <w:rPr>
          <w:szCs w:val="22"/>
        </w:rPr>
      </w:pPr>
      <w:r w:rsidRPr="00370A19">
        <w:rPr>
          <w:szCs w:val="22"/>
        </w:rPr>
        <w:t>Neni 6</w:t>
      </w:r>
    </w:p>
    <w:p w:rsidR="0025270A" w:rsidRPr="007F00B2" w:rsidRDefault="0025270A" w:rsidP="00773EB1">
      <w:pPr>
        <w:pStyle w:val="Paragrafi"/>
        <w:rPr>
          <w:sz w:val="14"/>
          <w:szCs w:val="22"/>
        </w:rPr>
      </w:pPr>
    </w:p>
    <w:p w:rsidR="0025270A" w:rsidRPr="00370A19" w:rsidRDefault="0025270A" w:rsidP="00773EB1">
      <w:pPr>
        <w:pStyle w:val="Paragrafi"/>
        <w:rPr>
          <w:szCs w:val="22"/>
        </w:rPr>
      </w:pPr>
      <w:r w:rsidRPr="00370A19">
        <w:rPr>
          <w:szCs w:val="22"/>
        </w:rPr>
        <w:t>Kjo Marrëveshje hyn në fuqi në ditën e tridhjetë pas marrjes së njoftimit të fundit</w:t>
      </w:r>
      <w:r w:rsidR="00884FAA">
        <w:rPr>
          <w:szCs w:val="22"/>
        </w:rPr>
        <w:t>,</w:t>
      </w:r>
      <w:r w:rsidRPr="00370A19">
        <w:rPr>
          <w:szCs w:val="22"/>
        </w:rPr>
        <w:t xml:space="preserve"> që tregon përfundimin e procedurave të duhura ligjore të të dyja vendeve dhe mbetet në fuqi për një periudhë prej tre vjetësh. Pas kësaj, rinovohet automatikisht për periudha pasuese njëvjetore, përveç kur një </w:t>
      </w:r>
      <w:r w:rsidR="00884FAA" w:rsidRPr="00370A19">
        <w:rPr>
          <w:szCs w:val="22"/>
        </w:rPr>
        <w:t xml:space="preserve">palë </w:t>
      </w:r>
      <w:r w:rsidR="00326AA0" w:rsidRPr="00370A19">
        <w:rPr>
          <w:szCs w:val="22"/>
        </w:rPr>
        <w:t xml:space="preserve">kontraktuese </w:t>
      </w:r>
      <w:r w:rsidRPr="00370A19">
        <w:rPr>
          <w:szCs w:val="22"/>
        </w:rPr>
        <w:t>njofton tjetrën me shkrim në lidhje me synimin për ta prishur Marrëveshjen tre muaj para skadimit të saj.</w:t>
      </w:r>
    </w:p>
    <w:p w:rsidR="0025270A" w:rsidRPr="00370A19" w:rsidRDefault="0025270A" w:rsidP="00773EB1">
      <w:pPr>
        <w:pStyle w:val="Paragrafi"/>
        <w:rPr>
          <w:szCs w:val="22"/>
        </w:rPr>
      </w:pPr>
      <w:r w:rsidRPr="00370A19">
        <w:rPr>
          <w:szCs w:val="22"/>
        </w:rPr>
        <w:t xml:space="preserve">Kjo Marrëveshje mund të modifikohet me pëlqimin e ndërsjellë me shkrim të </w:t>
      </w:r>
      <w:r w:rsidR="00884FAA" w:rsidRPr="00370A19">
        <w:rPr>
          <w:szCs w:val="22"/>
        </w:rPr>
        <w:t xml:space="preserve">palëve </w:t>
      </w:r>
      <w:r w:rsidR="00326AA0" w:rsidRPr="00370A19">
        <w:rPr>
          <w:szCs w:val="22"/>
        </w:rPr>
        <w:t>Kontraktuese</w:t>
      </w:r>
      <w:r w:rsidRPr="00370A19">
        <w:rPr>
          <w:szCs w:val="22"/>
        </w:rPr>
        <w:t>; ndryshimet hyjnë në fuqi në pajtim me procedurat e përcaktuara në paragrafin e parë të këtij neni.</w:t>
      </w:r>
    </w:p>
    <w:p w:rsidR="0025270A" w:rsidRPr="00370A19" w:rsidRDefault="0025270A" w:rsidP="00773EB1">
      <w:pPr>
        <w:pStyle w:val="Paragrafi"/>
        <w:rPr>
          <w:szCs w:val="22"/>
        </w:rPr>
      </w:pPr>
      <w:r w:rsidRPr="00370A19">
        <w:rPr>
          <w:szCs w:val="22"/>
        </w:rPr>
        <w:t>Bërë në Tiranë, më 26 mars 2010, në dy kopje origjinale</w:t>
      </w:r>
      <w:r w:rsidR="00E31619">
        <w:rPr>
          <w:szCs w:val="22"/>
        </w:rPr>
        <w:t>,</w:t>
      </w:r>
      <w:r w:rsidRPr="00370A19">
        <w:rPr>
          <w:szCs w:val="22"/>
        </w:rPr>
        <w:t xml:space="preserve"> në gjuhët: shqipe, hungareze dhe angleze, ku të gjitha tekstet janë njëlloj autentike. Në rastin e mospërputhjes në interpretim dhe zbatim, teksti në gjuhën angleze do të ketë përparësi.</w:t>
      </w:r>
    </w:p>
    <w:p w:rsidR="00980F43" w:rsidRPr="00370A19" w:rsidRDefault="00980F43" w:rsidP="00773EB1">
      <w:pPr>
        <w:pStyle w:val="Akti"/>
        <w:keepNext w:val="0"/>
      </w:pPr>
    </w:p>
    <w:p w:rsidR="007F00B2" w:rsidRDefault="007F00B2" w:rsidP="00773EB1">
      <w:pPr>
        <w:pStyle w:val="Akti"/>
        <w:keepNext w:val="0"/>
      </w:pPr>
    </w:p>
    <w:p w:rsidR="0025270A" w:rsidRPr="00370A19" w:rsidRDefault="0025270A" w:rsidP="00773EB1">
      <w:pPr>
        <w:pStyle w:val="Akti"/>
        <w:keepNext w:val="0"/>
      </w:pPr>
      <w:r w:rsidRPr="00370A19">
        <w:t>VENDIM</w:t>
      </w:r>
    </w:p>
    <w:p w:rsidR="0025270A" w:rsidRPr="00370A19" w:rsidRDefault="0025270A" w:rsidP="00773EB1">
      <w:pPr>
        <w:pStyle w:val="NumriData"/>
        <w:keepNext w:val="0"/>
        <w:rPr>
          <w:szCs w:val="22"/>
        </w:rPr>
      </w:pPr>
      <w:r w:rsidRPr="00370A19">
        <w:rPr>
          <w:szCs w:val="22"/>
        </w:rPr>
        <w:t>Nr.1025, datë 15.12.2010</w:t>
      </w:r>
    </w:p>
    <w:p w:rsidR="0025270A" w:rsidRPr="00370A19" w:rsidRDefault="0025270A" w:rsidP="00773EB1">
      <w:pPr>
        <w:pStyle w:val="Paragrafi"/>
        <w:rPr>
          <w:sz w:val="16"/>
          <w:szCs w:val="22"/>
        </w:rPr>
      </w:pPr>
    </w:p>
    <w:p w:rsidR="0025270A" w:rsidRPr="00370A19" w:rsidRDefault="0025270A" w:rsidP="00773EB1">
      <w:pPr>
        <w:pStyle w:val="Titulli"/>
        <w:keepNext w:val="0"/>
      </w:pPr>
      <w:r w:rsidRPr="00370A19">
        <w:t>PËR NJË NDRYSHIM NË VENDIMIN NR.1642, DATË 11.12.2008 TË KËSHILLIT TË MINISTRAVE “PËR MIRATIMIN E LISTËS PËRFUNDIMTARE TË PRONAVE TË PALUAJTSHME PUBLIKE, SHTETËRORE, QË TRANSFEROHEN NË PRONËSI OSE NË PËRDORIM TË BASHKISË PËRRENJAS TË QARKUT TË ELBASANIT”</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80F43" w:rsidRPr="007F00B2" w:rsidRDefault="00980F43" w:rsidP="00773EB1">
      <w:pPr>
        <w:pStyle w:val="Paragrafi"/>
        <w:rPr>
          <w:sz w:val="14"/>
          <w:szCs w:val="22"/>
        </w:rPr>
      </w:pPr>
    </w:p>
    <w:p w:rsidR="0025270A" w:rsidRPr="00370A19" w:rsidRDefault="0025270A" w:rsidP="00773EB1">
      <w:pPr>
        <w:pStyle w:val="VENDOSI"/>
        <w:keepNext w:val="0"/>
      </w:pPr>
      <w:r w:rsidRPr="00370A19">
        <w:t>VENDOSI:</w:t>
      </w:r>
    </w:p>
    <w:p w:rsidR="0025270A" w:rsidRPr="007F00B2" w:rsidRDefault="0025270A" w:rsidP="00773EB1">
      <w:pPr>
        <w:pStyle w:val="Paragrafi"/>
        <w:rPr>
          <w:sz w:val="8"/>
          <w:szCs w:val="22"/>
        </w:rPr>
      </w:pPr>
    </w:p>
    <w:p w:rsidR="0025270A" w:rsidRPr="00370A19" w:rsidRDefault="0025270A" w:rsidP="00773EB1">
      <w:pPr>
        <w:pStyle w:val="Paragrafi"/>
        <w:rPr>
          <w:szCs w:val="22"/>
        </w:rPr>
      </w:pPr>
      <w:r w:rsidRPr="00370A19">
        <w:rPr>
          <w:szCs w:val="22"/>
        </w:rPr>
        <w:t>1. Për një ndryshim në listën përfundimtare të pronave të paluajtshme publike, shtetërore brenda juridiksionit territorial dhe administrativ të bashkisë së Përrenjasit të qarkut të Elbasanit, që transferohen në pronësi ose në përdorim të kësaj bashkie, sipas lidhjes nr.1 dhe formularëve, që i bashkëlidhen këtij vendimi dhe janë pjesë përbërëse e tij.</w:t>
      </w:r>
    </w:p>
    <w:p w:rsidR="0025270A" w:rsidRPr="00370A19" w:rsidRDefault="0025270A" w:rsidP="00773EB1">
      <w:pPr>
        <w:pStyle w:val="Paragrafi"/>
        <w:rPr>
          <w:szCs w:val="22"/>
        </w:rPr>
      </w:pPr>
      <w:r w:rsidRPr="00370A19">
        <w:rPr>
          <w:szCs w:val="22"/>
        </w:rPr>
        <w:t>2. Ngarkohen Ministri i Brendshëm, Kryeregjistruesi i Pasurive të Paluajtshme të Republikës së Shqipërisë dhe bashkia e Përrenjasit për zbatimin e këtij vendimi.</w:t>
      </w:r>
    </w:p>
    <w:p w:rsidR="0025270A" w:rsidRPr="00370A19" w:rsidRDefault="0025270A" w:rsidP="00773EB1">
      <w:pPr>
        <w:pStyle w:val="Paragrafi"/>
        <w:rPr>
          <w:szCs w:val="22"/>
        </w:rPr>
      </w:pPr>
      <w:r w:rsidRPr="00370A19">
        <w:rPr>
          <w:szCs w:val="22"/>
        </w:rPr>
        <w:t>Ky vendim hyn në fuqi pas botimit në Fletoren Zyrtare.</w:t>
      </w:r>
    </w:p>
    <w:p w:rsidR="0025270A" w:rsidRPr="00370A19" w:rsidRDefault="0025270A" w:rsidP="00773EB1">
      <w:pPr>
        <w:pStyle w:val="Paragrafi"/>
        <w:rPr>
          <w:szCs w:val="22"/>
        </w:rPr>
      </w:pPr>
    </w:p>
    <w:p w:rsidR="0025270A" w:rsidRPr="00370A19" w:rsidRDefault="0025270A" w:rsidP="00773EB1">
      <w:pPr>
        <w:pStyle w:val="Autoriteti"/>
        <w:keepNext w:val="0"/>
        <w:rPr>
          <w:lang w:val="it-IT"/>
        </w:rPr>
      </w:pPr>
      <w:r w:rsidRPr="00370A19">
        <w:rPr>
          <w:lang w:val="it-IT"/>
        </w:rPr>
        <w:t>KRYEMINISTRI</w:t>
      </w:r>
    </w:p>
    <w:p w:rsidR="0025270A" w:rsidRPr="00370A19" w:rsidRDefault="0025270A" w:rsidP="00773EB1">
      <w:pPr>
        <w:pStyle w:val="AutoritetiEmer"/>
        <w:rPr>
          <w:lang w:val="it-IT"/>
        </w:rPr>
      </w:pPr>
      <w:r w:rsidRPr="00370A19">
        <w:rPr>
          <w:lang w:val="it-IT"/>
        </w:rPr>
        <w:t>Sali Berisha</w:t>
      </w:r>
    </w:p>
    <w:p w:rsidR="0025270A" w:rsidRPr="00370A19" w:rsidRDefault="0025270A" w:rsidP="00773EB1">
      <w:pPr>
        <w:pStyle w:val="Paragrafi"/>
        <w:rPr>
          <w:szCs w:val="22"/>
          <w:lang w:val="it-IT"/>
        </w:rPr>
      </w:pPr>
    </w:p>
    <w:p w:rsidR="0025270A" w:rsidRDefault="0025270A" w:rsidP="00773EB1">
      <w:pPr>
        <w:pStyle w:val="Paragrafi"/>
        <w:ind w:firstLine="0"/>
        <w:rPr>
          <w:szCs w:val="22"/>
          <w:lang w:val="it-IT"/>
        </w:rPr>
      </w:pPr>
      <w:r w:rsidRPr="00370A19">
        <w:rPr>
          <w:szCs w:val="22"/>
          <w:lang w:val="it-IT"/>
        </w:rPr>
        <w:t xml:space="preserve">Bashkia Përrenjas                                                                                      </w:t>
      </w:r>
      <w:r w:rsidR="007F00B2">
        <w:rPr>
          <w:szCs w:val="22"/>
          <w:lang w:val="it-IT"/>
        </w:rPr>
        <w:tab/>
      </w:r>
      <w:r w:rsidR="007F00B2">
        <w:rPr>
          <w:szCs w:val="22"/>
          <w:lang w:val="it-IT"/>
        </w:rPr>
        <w:tab/>
      </w:r>
      <w:r w:rsidRPr="00370A19">
        <w:rPr>
          <w:szCs w:val="22"/>
          <w:lang w:val="it-IT"/>
        </w:rPr>
        <w:t>Lidhja nr.1</w:t>
      </w:r>
    </w:p>
    <w:p w:rsidR="007F00B2" w:rsidRPr="00370A19" w:rsidRDefault="007F00B2" w:rsidP="00773EB1">
      <w:pPr>
        <w:pStyle w:val="Paragrafi"/>
        <w:ind w:firstLine="0"/>
        <w:rPr>
          <w:szCs w:val="22"/>
          <w:lang w:val="it-IT"/>
        </w:rPr>
      </w:pPr>
    </w:p>
    <w:tbl>
      <w:tblPr>
        <w:tblStyle w:val="TableGrid"/>
        <w:tblW w:w="5000" w:type="pct"/>
        <w:jc w:val="center"/>
        <w:tblLook w:val="01E0" w:firstRow="1" w:lastRow="1" w:firstColumn="1" w:lastColumn="1" w:noHBand="0" w:noVBand="0"/>
      </w:tblPr>
      <w:tblGrid>
        <w:gridCol w:w="3097"/>
        <w:gridCol w:w="3671"/>
        <w:gridCol w:w="2519"/>
      </w:tblGrid>
      <w:tr w:rsidR="00891E4A" w:rsidRPr="00370A19">
        <w:trPr>
          <w:jc w:val="center"/>
        </w:trPr>
        <w:tc>
          <w:tcPr>
            <w:tcW w:w="1667" w:type="pct"/>
            <w:vAlign w:val="center"/>
          </w:tcPr>
          <w:p w:rsidR="00891E4A" w:rsidRPr="00370A19" w:rsidRDefault="00891E4A" w:rsidP="00773EB1">
            <w:pPr>
              <w:pStyle w:val="Tabele"/>
              <w:widowControl w:val="0"/>
              <w:jc w:val="center"/>
              <w:rPr>
                <w:b/>
                <w:sz w:val="20"/>
                <w:lang w:val="it-IT"/>
              </w:rPr>
            </w:pPr>
            <w:r w:rsidRPr="00370A19">
              <w:rPr>
                <w:b/>
                <w:sz w:val="20"/>
                <w:lang w:val="it-IT"/>
              </w:rPr>
              <w:t>Numrat rendorë të pronave në listën e inventarit</w:t>
            </w:r>
          </w:p>
        </w:tc>
        <w:tc>
          <w:tcPr>
            <w:tcW w:w="1976" w:type="pct"/>
            <w:vAlign w:val="center"/>
          </w:tcPr>
          <w:p w:rsidR="00891E4A" w:rsidRPr="00370A19" w:rsidRDefault="00891E4A" w:rsidP="00773EB1">
            <w:pPr>
              <w:pStyle w:val="Tabele"/>
              <w:widowControl w:val="0"/>
              <w:jc w:val="center"/>
              <w:rPr>
                <w:b/>
                <w:sz w:val="20"/>
                <w:lang w:val="it-IT"/>
              </w:rPr>
            </w:pPr>
            <w:r w:rsidRPr="00370A19">
              <w:rPr>
                <w:b/>
                <w:sz w:val="20"/>
                <w:lang w:val="it-IT"/>
              </w:rPr>
              <w:t>Fusha e përdorimit të pronës</w:t>
            </w:r>
          </w:p>
        </w:tc>
        <w:tc>
          <w:tcPr>
            <w:tcW w:w="1356" w:type="pct"/>
            <w:vAlign w:val="center"/>
          </w:tcPr>
          <w:p w:rsidR="00891E4A" w:rsidRPr="00370A19" w:rsidRDefault="00891E4A" w:rsidP="00773EB1">
            <w:pPr>
              <w:pStyle w:val="Tabele"/>
              <w:widowControl w:val="0"/>
              <w:jc w:val="center"/>
              <w:rPr>
                <w:b/>
                <w:sz w:val="20"/>
              </w:rPr>
            </w:pPr>
            <w:r w:rsidRPr="00370A19">
              <w:rPr>
                <w:b/>
                <w:sz w:val="20"/>
              </w:rPr>
              <w:t>Lloji i transferimit</w:t>
            </w:r>
          </w:p>
        </w:tc>
      </w:tr>
      <w:tr w:rsidR="00891E4A" w:rsidRPr="00370A19">
        <w:trPr>
          <w:jc w:val="center"/>
        </w:trPr>
        <w:tc>
          <w:tcPr>
            <w:tcW w:w="1667" w:type="pct"/>
          </w:tcPr>
          <w:p w:rsidR="00891E4A" w:rsidRPr="00370A19" w:rsidRDefault="00891E4A" w:rsidP="00773EB1">
            <w:pPr>
              <w:pStyle w:val="Tabele"/>
              <w:widowControl w:val="0"/>
              <w:jc w:val="both"/>
              <w:rPr>
                <w:sz w:val="20"/>
              </w:rPr>
            </w:pPr>
            <w:r w:rsidRPr="00370A19">
              <w:rPr>
                <w:sz w:val="20"/>
              </w:rPr>
              <w:t>212</w:t>
            </w:r>
          </w:p>
        </w:tc>
        <w:tc>
          <w:tcPr>
            <w:tcW w:w="1976" w:type="pct"/>
          </w:tcPr>
          <w:p w:rsidR="00891E4A" w:rsidRPr="00370A19" w:rsidRDefault="00891E4A" w:rsidP="00773EB1">
            <w:pPr>
              <w:pStyle w:val="Tabele"/>
              <w:widowControl w:val="0"/>
              <w:jc w:val="both"/>
              <w:rPr>
                <w:sz w:val="20"/>
              </w:rPr>
            </w:pPr>
            <w:r w:rsidRPr="00370A19">
              <w:rPr>
                <w:sz w:val="20"/>
              </w:rPr>
              <w:t>Truall</w:t>
            </w:r>
          </w:p>
        </w:tc>
        <w:tc>
          <w:tcPr>
            <w:tcW w:w="1356" w:type="pct"/>
          </w:tcPr>
          <w:p w:rsidR="00891E4A" w:rsidRPr="00370A19" w:rsidRDefault="00891E4A" w:rsidP="00773EB1">
            <w:pPr>
              <w:pStyle w:val="Tabele"/>
              <w:widowControl w:val="0"/>
              <w:jc w:val="center"/>
              <w:rPr>
                <w:sz w:val="20"/>
              </w:rPr>
            </w:pPr>
            <w:r w:rsidRPr="00370A19">
              <w:rPr>
                <w:sz w:val="20"/>
              </w:rPr>
              <w:t>Në pronësi</w:t>
            </w:r>
          </w:p>
        </w:tc>
      </w:tr>
      <w:tr w:rsidR="00891E4A" w:rsidRPr="00370A19">
        <w:trPr>
          <w:jc w:val="center"/>
        </w:trPr>
        <w:tc>
          <w:tcPr>
            <w:tcW w:w="1667" w:type="pct"/>
          </w:tcPr>
          <w:p w:rsidR="00891E4A" w:rsidRPr="00370A19" w:rsidRDefault="00891E4A" w:rsidP="00773EB1">
            <w:pPr>
              <w:pStyle w:val="Tabele"/>
              <w:widowControl w:val="0"/>
              <w:jc w:val="both"/>
              <w:rPr>
                <w:sz w:val="20"/>
              </w:rPr>
            </w:pPr>
            <w:r w:rsidRPr="00370A19">
              <w:rPr>
                <w:sz w:val="20"/>
              </w:rPr>
              <w:t>858, 862</w:t>
            </w:r>
          </w:p>
        </w:tc>
        <w:tc>
          <w:tcPr>
            <w:tcW w:w="1976" w:type="pct"/>
          </w:tcPr>
          <w:p w:rsidR="00891E4A" w:rsidRPr="00370A19" w:rsidRDefault="00891E4A" w:rsidP="00773EB1">
            <w:pPr>
              <w:pStyle w:val="Tabele"/>
              <w:widowControl w:val="0"/>
              <w:jc w:val="both"/>
              <w:rPr>
                <w:sz w:val="20"/>
              </w:rPr>
            </w:pPr>
            <w:r w:rsidRPr="00370A19">
              <w:rPr>
                <w:sz w:val="20"/>
              </w:rPr>
              <w:t>Infrastrukturë dhe shërbime publike</w:t>
            </w:r>
          </w:p>
        </w:tc>
        <w:tc>
          <w:tcPr>
            <w:tcW w:w="1356" w:type="pct"/>
          </w:tcPr>
          <w:p w:rsidR="00891E4A" w:rsidRPr="00370A19" w:rsidRDefault="00891E4A" w:rsidP="00773EB1">
            <w:pPr>
              <w:pStyle w:val="Tabele"/>
              <w:widowControl w:val="0"/>
              <w:jc w:val="center"/>
              <w:rPr>
                <w:sz w:val="20"/>
              </w:rPr>
            </w:pPr>
            <w:r w:rsidRPr="00370A19">
              <w:rPr>
                <w:sz w:val="20"/>
              </w:rPr>
              <w:t>Në pronësi</w:t>
            </w:r>
          </w:p>
        </w:tc>
      </w:tr>
    </w:tbl>
    <w:p w:rsidR="0025270A" w:rsidRPr="00370A19" w:rsidRDefault="0025270A" w:rsidP="00773EB1">
      <w:pPr>
        <w:pStyle w:val="Paragrafi"/>
        <w:rPr>
          <w:szCs w:val="22"/>
        </w:rPr>
      </w:pPr>
    </w:p>
    <w:p w:rsidR="00980F43" w:rsidRPr="00370A19" w:rsidRDefault="00980F43" w:rsidP="00773EB1">
      <w:pPr>
        <w:pStyle w:val="Akti"/>
        <w:keepNext w:val="0"/>
      </w:pPr>
    </w:p>
    <w:p w:rsidR="0025270A" w:rsidRPr="00370A19" w:rsidRDefault="0025270A" w:rsidP="00773EB1">
      <w:pPr>
        <w:pStyle w:val="Akti"/>
        <w:keepNext w:val="0"/>
      </w:pPr>
      <w:r w:rsidRPr="00370A19">
        <w:t>VENDIM</w:t>
      </w:r>
    </w:p>
    <w:p w:rsidR="0025270A" w:rsidRPr="00370A19" w:rsidRDefault="0025270A" w:rsidP="00773EB1">
      <w:pPr>
        <w:pStyle w:val="NumriData"/>
        <w:keepNext w:val="0"/>
        <w:rPr>
          <w:szCs w:val="22"/>
        </w:rPr>
      </w:pPr>
      <w:r w:rsidRPr="00370A19">
        <w:rPr>
          <w:szCs w:val="22"/>
        </w:rPr>
        <w:t>Nr.1028, datë 15.12.2010</w:t>
      </w:r>
    </w:p>
    <w:p w:rsidR="0025270A" w:rsidRPr="00370A19" w:rsidRDefault="0025270A" w:rsidP="00773EB1">
      <w:pPr>
        <w:pStyle w:val="Paragrafi"/>
        <w:rPr>
          <w:szCs w:val="22"/>
        </w:rPr>
      </w:pPr>
    </w:p>
    <w:p w:rsidR="0025270A" w:rsidRPr="00370A19" w:rsidRDefault="0025270A" w:rsidP="00773EB1">
      <w:pPr>
        <w:pStyle w:val="Titulli"/>
        <w:keepNext w:val="0"/>
      </w:pPr>
      <w:r w:rsidRPr="00370A19">
        <w:t>PËR NJË NDRYSHIM NË VENDIMIN NR.500, DATË 6.7.2010 TË KËSHILLIT TË MINISTRAVE “PËR EMËRIMIN E KRYETARIT DHE TË ANËTARËVE TË KËSHILLIT DREJTUES TË AUTORITETIT TË AVIACIONIT CIVIL”</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Në mbështetje të nenit 100 të Kushtetutës dhe të nenit 5 të ligjit nr.10 233, datë 11.2.2010 “Për Autoritetin e Aviacionit Civil”, me propozimin e Ministrit të Punëve Publike dhe Transportit, Këshilli i Ministrave</w:t>
      </w:r>
    </w:p>
    <w:p w:rsidR="0025270A" w:rsidRPr="00370A19" w:rsidRDefault="0025270A" w:rsidP="00773EB1">
      <w:pPr>
        <w:pStyle w:val="Paragrafi"/>
        <w:rPr>
          <w:szCs w:val="22"/>
        </w:rPr>
      </w:pPr>
    </w:p>
    <w:p w:rsidR="0025270A" w:rsidRPr="00370A19" w:rsidRDefault="0025270A" w:rsidP="00773EB1">
      <w:pPr>
        <w:pStyle w:val="VENDOSI"/>
        <w:keepNext w:val="0"/>
      </w:pPr>
      <w:r w:rsidRPr="00370A19">
        <w:t>VENDOSI:</w:t>
      </w:r>
    </w:p>
    <w:p w:rsidR="0025270A" w:rsidRPr="00370A19" w:rsidRDefault="0025270A" w:rsidP="00773EB1">
      <w:pPr>
        <w:pStyle w:val="Paragrafi"/>
        <w:rPr>
          <w:szCs w:val="22"/>
        </w:rPr>
      </w:pPr>
    </w:p>
    <w:p w:rsidR="0025270A" w:rsidRPr="00370A19" w:rsidRDefault="0025270A" w:rsidP="00773EB1">
      <w:pPr>
        <w:pStyle w:val="Paragrafi"/>
        <w:rPr>
          <w:szCs w:val="22"/>
        </w:rPr>
      </w:pPr>
      <w:r w:rsidRPr="00370A19">
        <w:rPr>
          <w:szCs w:val="22"/>
        </w:rPr>
        <w:t>Në pikën 1 të vendimit nr.500, datë 6.7.2010 të Këshillit të Ministrave, në përbërje të këshillit drejtues të Autoritetit të Aviacionit Civil, fjalët “Z.Ervin</w:t>
      </w:r>
      <w:r w:rsidR="00F4658B">
        <w:rPr>
          <w:szCs w:val="22"/>
        </w:rPr>
        <w:t xml:space="preserve"> Minarolli</w:t>
      </w:r>
      <w:r w:rsidR="00340A62">
        <w:rPr>
          <w:szCs w:val="22"/>
        </w:rPr>
        <w:t>,</w:t>
      </w:r>
      <w:r w:rsidR="00F4658B">
        <w:rPr>
          <w:szCs w:val="22"/>
        </w:rPr>
        <w:t xml:space="preserve"> anëtar”, zëvendësohen</w:t>
      </w:r>
      <w:r w:rsidRPr="00370A19">
        <w:rPr>
          <w:szCs w:val="22"/>
        </w:rPr>
        <w:t xml:space="preserve"> me “Zj.Lilika Radovicka, anëtare”.</w:t>
      </w:r>
    </w:p>
    <w:p w:rsidR="0025270A" w:rsidRPr="00370A19" w:rsidRDefault="0025270A" w:rsidP="00773EB1">
      <w:pPr>
        <w:pStyle w:val="Paragrafi"/>
        <w:rPr>
          <w:szCs w:val="22"/>
        </w:rPr>
      </w:pPr>
      <w:r w:rsidRPr="00370A19">
        <w:rPr>
          <w:szCs w:val="22"/>
        </w:rPr>
        <w:t>Ky vendim hyn në fuqi pas botimit në Fletoren Zyrtare.</w:t>
      </w:r>
    </w:p>
    <w:p w:rsidR="0025270A" w:rsidRPr="00370A19" w:rsidRDefault="0025270A" w:rsidP="00773EB1">
      <w:pPr>
        <w:pStyle w:val="AutoritetiEmer"/>
        <w:rPr>
          <w:b w:val="0"/>
          <w:lang w:val="it-IT"/>
        </w:rPr>
      </w:pPr>
      <w:r w:rsidRPr="00370A19">
        <w:rPr>
          <w:b w:val="0"/>
          <w:lang w:val="it-IT"/>
        </w:rPr>
        <w:t>KRYEMINISTRI</w:t>
      </w:r>
    </w:p>
    <w:p w:rsidR="0025270A" w:rsidRPr="00370A19" w:rsidRDefault="0025270A" w:rsidP="00773EB1">
      <w:pPr>
        <w:pStyle w:val="AutoritetiEmer"/>
        <w:rPr>
          <w:lang w:val="it-IT"/>
        </w:rPr>
      </w:pPr>
      <w:r w:rsidRPr="00370A19">
        <w:rPr>
          <w:lang w:val="it-IT"/>
        </w:rPr>
        <w:t>Sali Berisha</w:t>
      </w:r>
    </w:p>
    <w:p w:rsidR="003B03C5" w:rsidRDefault="003B03C5" w:rsidP="00773EB1">
      <w:pPr>
        <w:pStyle w:val="Akti"/>
        <w:keepNext w:val="0"/>
        <w:rPr>
          <w:lang w:val="it-IT"/>
        </w:rPr>
      </w:pPr>
    </w:p>
    <w:p w:rsidR="00CF4BD2" w:rsidRDefault="00CF4BD2"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626B9" w:rsidRDefault="002626B9" w:rsidP="00773EB1">
      <w:pPr>
        <w:pStyle w:val="Akti"/>
        <w:keepNext w:val="0"/>
        <w:rPr>
          <w:lang w:val="it-IT"/>
        </w:rPr>
      </w:pPr>
    </w:p>
    <w:p w:rsidR="0025270A" w:rsidRPr="00370A19" w:rsidRDefault="0025270A" w:rsidP="00773EB1">
      <w:pPr>
        <w:pStyle w:val="Akti"/>
        <w:keepNext w:val="0"/>
        <w:rPr>
          <w:lang w:val="it-IT"/>
        </w:rPr>
      </w:pPr>
      <w:r w:rsidRPr="00370A19">
        <w:rPr>
          <w:lang w:val="it-IT"/>
        </w:rPr>
        <w:t>VENDIM</w:t>
      </w:r>
    </w:p>
    <w:p w:rsidR="0025270A" w:rsidRPr="00370A19" w:rsidRDefault="0025270A" w:rsidP="00773EB1">
      <w:pPr>
        <w:pStyle w:val="NumriData"/>
        <w:keepNext w:val="0"/>
        <w:rPr>
          <w:szCs w:val="22"/>
          <w:lang w:val="it-IT"/>
        </w:rPr>
      </w:pPr>
      <w:r w:rsidRPr="00370A19">
        <w:rPr>
          <w:szCs w:val="22"/>
          <w:lang w:val="it-IT"/>
        </w:rPr>
        <w:t>Nr.1029, datë 15.12.2010</w:t>
      </w:r>
    </w:p>
    <w:p w:rsidR="0025270A" w:rsidRPr="00370A19" w:rsidRDefault="0025270A" w:rsidP="00773EB1">
      <w:pPr>
        <w:pStyle w:val="Paragrafi"/>
        <w:rPr>
          <w:szCs w:val="22"/>
          <w:lang w:val="it-IT"/>
        </w:rPr>
      </w:pPr>
    </w:p>
    <w:p w:rsidR="0025270A" w:rsidRPr="00370A19" w:rsidRDefault="0025270A" w:rsidP="00773EB1">
      <w:pPr>
        <w:pStyle w:val="Titulli"/>
        <w:keepNext w:val="0"/>
        <w:rPr>
          <w:lang w:val="it-IT"/>
        </w:rPr>
      </w:pPr>
      <w:r w:rsidRPr="00370A19">
        <w:rPr>
          <w:lang w:val="it-IT"/>
        </w:rPr>
        <w:t>PËR DISA NDRYSHIME NË VENDIMIN NR.759, DATË 15.9.2010 TË KËSHILLIT TË MINISTRAVE “PËR KUOTAT FINANCIARE TË USHQIMIT NË MENSA E KONVIKTE, BURSAT E SHTETIT DHE PAGESAT E NXËNËSVE DHE TË STUDENTËVE NË INSTITUCIONET ARSIMORE PUBLIKE, PËR VITIN SHKOLLOR 2010-2011”</w:t>
      </w:r>
    </w:p>
    <w:p w:rsidR="0025270A" w:rsidRPr="00370A19" w:rsidRDefault="0025270A" w:rsidP="00773EB1">
      <w:pPr>
        <w:pStyle w:val="Paragrafi"/>
        <w:rPr>
          <w:szCs w:val="22"/>
          <w:lang w:val="it-IT"/>
        </w:rPr>
      </w:pPr>
    </w:p>
    <w:p w:rsidR="0025270A" w:rsidRPr="00370A19" w:rsidRDefault="0025270A" w:rsidP="00773EB1">
      <w:pPr>
        <w:pStyle w:val="Paragrafi"/>
        <w:rPr>
          <w:szCs w:val="22"/>
          <w:lang w:val="it-IT"/>
        </w:rPr>
      </w:pPr>
      <w:r w:rsidRPr="00370A19">
        <w:rPr>
          <w:szCs w:val="22"/>
          <w:lang w:val="it-IT"/>
        </w:rPr>
        <w:t>Në mbështetje të nenit 100 të Kushtetutës, të neneve 1 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nenit 63 të ligjit nr.7952, datë 21.6.1995 “Për sistemin arsimor parauniversitar”, të ndryshuar, të nenit 29 të ligjit nr.8872, datë 29.3.2002 “Për arsimim dhe formim profesional në Republikën e Shqipërisë”, të nenit 57 të ligjit nr.9741, datë 21.5.2007 “Për arsimin e lartë në Republikën e Shqipërisë”, të ndryshuar, të ligjit nr.7889, datë 14.12.1994 “Për statusin e invalidit”, të ndryshuar, të ligjit nr.8153, datë 31.10.1996 “Për statusin e jetimit”, të ndryshuar dhe të ligjit nr.10 190, datë 26.11.2009 “Për buxhetin e vitit 2010”, të ndryshuar, me propozimin e Ministrit të Arsimit dhe Shkencës, Këshilli i Ministrave</w:t>
      </w:r>
    </w:p>
    <w:p w:rsidR="00370A19" w:rsidRDefault="00370A19" w:rsidP="00773EB1">
      <w:pPr>
        <w:pStyle w:val="VENDOSI"/>
        <w:keepNext w:val="0"/>
        <w:rPr>
          <w:lang w:val="it-IT"/>
        </w:rPr>
      </w:pPr>
    </w:p>
    <w:p w:rsidR="0025270A" w:rsidRPr="00370A19" w:rsidRDefault="0025270A" w:rsidP="00773EB1">
      <w:pPr>
        <w:pStyle w:val="VENDOSI"/>
        <w:keepNext w:val="0"/>
        <w:rPr>
          <w:lang w:val="it-IT"/>
        </w:rPr>
      </w:pPr>
      <w:r w:rsidRPr="00370A19">
        <w:rPr>
          <w:lang w:val="it-IT"/>
        </w:rPr>
        <w:t>VENDOSI:</w:t>
      </w:r>
    </w:p>
    <w:p w:rsidR="0025270A" w:rsidRPr="00370A19" w:rsidRDefault="0025270A" w:rsidP="00773EB1">
      <w:pPr>
        <w:pStyle w:val="Paragrafi"/>
        <w:rPr>
          <w:szCs w:val="22"/>
          <w:lang w:val="it-IT"/>
        </w:rPr>
      </w:pPr>
    </w:p>
    <w:p w:rsidR="0025270A" w:rsidRPr="00370A19" w:rsidRDefault="0025270A" w:rsidP="00773EB1">
      <w:pPr>
        <w:pStyle w:val="Paragrafi"/>
        <w:rPr>
          <w:szCs w:val="22"/>
          <w:lang w:val="it-IT"/>
        </w:rPr>
      </w:pPr>
      <w:r w:rsidRPr="00370A19">
        <w:rPr>
          <w:szCs w:val="22"/>
          <w:lang w:val="it-IT"/>
        </w:rPr>
        <w:t>1. Në vendimin nr.759, datë 15.9.2010 të Këshillit të Ministrave të bëhen këto ndryshime:</w:t>
      </w:r>
    </w:p>
    <w:p w:rsidR="0025270A" w:rsidRPr="00370A19" w:rsidRDefault="0025270A" w:rsidP="00773EB1">
      <w:pPr>
        <w:pStyle w:val="Paragrafi"/>
        <w:rPr>
          <w:szCs w:val="22"/>
          <w:lang w:val="it-IT"/>
        </w:rPr>
      </w:pPr>
      <w:r w:rsidRPr="00370A19">
        <w:rPr>
          <w:szCs w:val="22"/>
          <w:lang w:val="it-IT"/>
        </w:rPr>
        <w:t>a) Pika 12 ndryshohet, si më poshtë vijon:</w:t>
      </w:r>
    </w:p>
    <w:p w:rsidR="0025270A" w:rsidRPr="00370A19" w:rsidRDefault="0025270A" w:rsidP="00773EB1">
      <w:pPr>
        <w:pStyle w:val="Paragrafi"/>
        <w:rPr>
          <w:szCs w:val="22"/>
          <w:lang w:val="it-IT"/>
        </w:rPr>
      </w:pPr>
      <w:r w:rsidRPr="00370A19">
        <w:rPr>
          <w:szCs w:val="22"/>
          <w:lang w:val="it-IT"/>
        </w:rPr>
        <w:t>“12. Ministria e Arsimit dhe Shkencës, për vitin e ri shkollor 2010-2011, të japë 1 500 (një mijë e pesëqind) bursa për nxënësit, dhe 1 920 (një mijë e nëntëqind e njëzet) bursa për studentët, për hyrjet e reja në vitin e parë në sistemin arsimor publik për të gjitha kategoritë e parashikuara në pikën 2 të vendimit.”.</w:t>
      </w:r>
    </w:p>
    <w:p w:rsidR="0025270A" w:rsidRPr="00370A19" w:rsidRDefault="0025270A" w:rsidP="00773EB1">
      <w:pPr>
        <w:pStyle w:val="Paragrafi"/>
        <w:rPr>
          <w:szCs w:val="22"/>
          <w:lang w:val="it-IT"/>
        </w:rPr>
      </w:pPr>
      <w:r w:rsidRPr="00370A19">
        <w:rPr>
          <w:szCs w:val="22"/>
          <w:lang w:val="it-IT"/>
        </w:rPr>
        <w:t>b) Pika 14 ndryshohet, si më poshtë vijon:</w:t>
      </w:r>
    </w:p>
    <w:p w:rsidR="0025270A" w:rsidRPr="00370A19" w:rsidRDefault="0025270A" w:rsidP="00773EB1">
      <w:pPr>
        <w:pStyle w:val="Paragrafi"/>
        <w:rPr>
          <w:szCs w:val="22"/>
          <w:lang w:val="it-IT"/>
        </w:rPr>
      </w:pPr>
      <w:r w:rsidRPr="00370A19">
        <w:rPr>
          <w:szCs w:val="22"/>
          <w:lang w:val="it-IT"/>
        </w:rPr>
        <w:t>“14. Afati përfundimtar për shqyrtimin dhe miratimin e bursave për vitet e para është data 15 janar 2011, për të gjitha kategoritë e shkollave, ndërsa për vitet e dyta e lart është data 15 nëntor 2010.”.</w:t>
      </w:r>
    </w:p>
    <w:p w:rsidR="0025270A" w:rsidRPr="00370A19" w:rsidRDefault="0025270A" w:rsidP="00773EB1">
      <w:pPr>
        <w:pStyle w:val="Paragrafi"/>
        <w:rPr>
          <w:szCs w:val="22"/>
          <w:lang w:val="it-IT"/>
        </w:rPr>
      </w:pPr>
      <w:r w:rsidRPr="00370A19">
        <w:rPr>
          <w:szCs w:val="22"/>
          <w:lang w:val="it-IT"/>
        </w:rPr>
        <w:t>2. Ngarkohen Ministria e Arsimit dhe Shkencës, DAR/ZA-të, institucionet e arsimit të lartë dhe njësitë e pushtetit vendor për zbatimin e këtij vendimi.</w:t>
      </w:r>
    </w:p>
    <w:p w:rsidR="0025270A" w:rsidRPr="00370A19" w:rsidRDefault="0025270A" w:rsidP="00773EB1">
      <w:pPr>
        <w:pStyle w:val="Paragrafi"/>
        <w:rPr>
          <w:szCs w:val="22"/>
          <w:lang w:val="it-IT"/>
        </w:rPr>
      </w:pPr>
      <w:r w:rsidRPr="00370A19">
        <w:rPr>
          <w:szCs w:val="22"/>
          <w:lang w:val="it-IT"/>
        </w:rPr>
        <w:t>Ky vendim hyn në fuqi menjëherë, botohet në Fletoren Zyrtare dhe i shtrin efektet financiare nga data 1 shtator 2010.</w:t>
      </w:r>
    </w:p>
    <w:p w:rsidR="0025270A" w:rsidRPr="00370A19" w:rsidRDefault="0025270A" w:rsidP="00773EB1">
      <w:pPr>
        <w:pStyle w:val="Paragrafi"/>
        <w:rPr>
          <w:szCs w:val="22"/>
          <w:lang w:val="it-IT"/>
        </w:rPr>
      </w:pPr>
    </w:p>
    <w:p w:rsidR="0025270A" w:rsidRPr="00370A19" w:rsidRDefault="0025270A" w:rsidP="00773EB1">
      <w:pPr>
        <w:pStyle w:val="Autoriteti"/>
        <w:keepNext w:val="0"/>
        <w:rPr>
          <w:lang w:val="it-IT"/>
        </w:rPr>
      </w:pPr>
      <w:r w:rsidRPr="00370A19">
        <w:rPr>
          <w:lang w:val="it-IT"/>
        </w:rPr>
        <w:t>KRYEMINISTRI</w:t>
      </w:r>
    </w:p>
    <w:p w:rsidR="0025270A" w:rsidRPr="00370A19" w:rsidRDefault="0025270A" w:rsidP="00773EB1">
      <w:pPr>
        <w:pStyle w:val="AutoritetiEmer"/>
        <w:rPr>
          <w:lang w:val="it-IT"/>
        </w:rPr>
      </w:pPr>
      <w:r w:rsidRPr="00370A19">
        <w:rPr>
          <w:lang w:val="it-IT"/>
        </w:rPr>
        <w:t>Sali Berisha</w:t>
      </w:r>
    </w:p>
    <w:p w:rsidR="00980F43" w:rsidRPr="00370A19" w:rsidRDefault="00980F43" w:rsidP="00773EB1">
      <w:pPr>
        <w:pStyle w:val="Akti"/>
        <w:keepNext w:val="0"/>
        <w:rPr>
          <w:lang w:val="it-IT"/>
        </w:rPr>
      </w:pPr>
    </w:p>
    <w:p w:rsidR="009B0DD1" w:rsidRDefault="009B0DD1"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113348" w:rsidRDefault="00113348" w:rsidP="00773EB1">
      <w:pPr>
        <w:pStyle w:val="Akti"/>
        <w:keepNext w:val="0"/>
        <w:rPr>
          <w:lang w:val="it-IT"/>
        </w:rPr>
      </w:pPr>
    </w:p>
    <w:p w:rsidR="0025270A" w:rsidRPr="00370A19" w:rsidRDefault="0025270A" w:rsidP="00773EB1">
      <w:pPr>
        <w:pStyle w:val="Akti"/>
        <w:keepNext w:val="0"/>
        <w:rPr>
          <w:lang w:val="it-IT"/>
        </w:rPr>
      </w:pPr>
      <w:r w:rsidRPr="00370A19">
        <w:rPr>
          <w:lang w:val="it-IT"/>
        </w:rPr>
        <w:t>VENDIM</w:t>
      </w:r>
    </w:p>
    <w:p w:rsidR="0025270A" w:rsidRPr="00370A19" w:rsidRDefault="0025270A" w:rsidP="00773EB1">
      <w:pPr>
        <w:pStyle w:val="NumriData"/>
        <w:keepNext w:val="0"/>
        <w:rPr>
          <w:szCs w:val="22"/>
          <w:lang w:val="it-IT"/>
        </w:rPr>
      </w:pPr>
      <w:r w:rsidRPr="00370A19">
        <w:rPr>
          <w:szCs w:val="22"/>
          <w:lang w:val="it-IT"/>
        </w:rPr>
        <w:t>Nr.1031, datë 15.12.2010</w:t>
      </w:r>
    </w:p>
    <w:p w:rsidR="0025270A" w:rsidRPr="00370A19" w:rsidRDefault="0025270A" w:rsidP="00773EB1">
      <w:pPr>
        <w:pStyle w:val="Paragrafi"/>
        <w:rPr>
          <w:szCs w:val="22"/>
          <w:lang w:val="it-IT"/>
        </w:rPr>
      </w:pPr>
    </w:p>
    <w:p w:rsidR="0025270A" w:rsidRPr="00370A19" w:rsidRDefault="0025270A" w:rsidP="00773EB1">
      <w:pPr>
        <w:pStyle w:val="Titulli"/>
        <w:keepNext w:val="0"/>
        <w:rPr>
          <w:lang w:val="it-IT"/>
        </w:rPr>
      </w:pPr>
      <w:r w:rsidRPr="00370A19">
        <w:rPr>
          <w:lang w:val="it-IT"/>
        </w:rPr>
        <w:t>PËR SHFUQIZIMIN E VENDIMIT NR.297, DATË 12.6.1995 TË KËSHILLIT TË MINISTRAVE “PËR FINANCIMIN E FONDACIONIT TË KULTURËS “FAN S. NOLI”</w:t>
      </w:r>
      <w:r w:rsidR="00884FAA">
        <w:rPr>
          <w:lang w:val="it-IT"/>
        </w:rPr>
        <w:t>”</w:t>
      </w:r>
    </w:p>
    <w:p w:rsidR="0025270A" w:rsidRPr="00370A19" w:rsidRDefault="0025270A" w:rsidP="00773EB1">
      <w:pPr>
        <w:pStyle w:val="Paragrafi"/>
        <w:rPr>
          <w:szCs w:val="22"/>
          <w:lang w:val="it-IT"/>
        </w:rPr>
      </w:pPr>
    </w:p>
    <w:p w:rsidR="0025270A" w:rsidRDefault="0025270A" w:rsidP="00773EB1">
      <w:pPr>
        <w:pStyle w:val="Paragrafi"/>
        <w:rPr>
          <w:szCs w:val="22"/>
          <w:lang w:val="it-IT"/>
        </w:rPr>
      </w:pPr>
      <w:r w:rsidRPr="00370A19">
        <w:rPr>
          <w:szCs w:val="22"/>
          <w:lang w:val="it-IT"/>
        </w:rPr>
        <w:t>Në mbështetje të nenit 100 të Kushtetutës</w:t>
      </w:r>
      <w:r w:rsidR="00884FAA">
        <w:rPr>
          <w:szCs w:val="22"/>
          <w:lang w:val="it-IT"/>
        </w:rPr>
        <w:t>,</w:t>
      </w:r>
      <w:r w:rsidRPr="00370A19">
        <w:rPr>
          <w:szCs w:val="22"/>
          <w:lang w:val="it-IT"/>
        </w:rPr>
        <w:t xml:space="preserve"> të ligjit nr.9936, datë 26.6.2008 “Për menaxhimin e sistemit buxhetor në Republikën e Shqipërisë”, të ligjit nr.10 190, datë 26.11.2009  “Për buxhetin e vitit 2010”, të ndryshuar, dhe të neneve 124 e 128 të ligjit nr.8485, datë 12.5.1999 “Kodi i Procedurave Administrative në Republikën e Shqipërisë”, me propozimin e Ministrit të Turizmit, Kulturës, Rinisë dhe Sporteve, Këshilli i Ministrave</w:t>
      </w:r>
    </w:p>
    <w:p w:rsidR="00884FAA" w:rsidRPr="00370A19" w:rsidRDefault="00884FAA" w:rsidP="00773EB1">
      <w:pPr>
        <w:pStyle w:val="Paragrafi"/>
        <w:rPr>
          <w:szCs w:val="22"/>
          <w:lang w:val="it-IT"/>
        </w:rPr>
      </w:pPr>
    </w:p>
    <w:p w:rsidR="0025270A" w:rsidRPr="00370A19" w:rsidRDefault="0025270A" w:rsidP="00773EB1">
      <w:pPr>
        <w:pStyle w:val="VENDOSI"/>
        <w:keepNext w:val="0"/>
        <w:rPr>
          <w:lang w:val="it-IT"/>
        </w:rPr>
      </w:pPr>
      <w:r w:rsidRPr="00370A19">
        <w:rPr>
          <w:lang w:val="it-IT"/>
        </w:rPr>
        <w:t>VENDOSI:</w:t>
      </w:r>
    </w:p>
    <w:p w:rsidR="0025270A" w:rsidRPr="00370A19" w:rsidRDefault="0025270A" w:rsidP="00773EB1">
      <w:pPr>
        <w:pStyle w:val="Paragrafi"/>
        <w:rPr>
          <w:szCs w:val="22"/>
          <w:lang w:val="it-IT"/>
        </w:rPr>
      </w:pPr>
    </w:p>
    <w:p w:rsidR="0025270A" w:rsidRPr="00370A19" w:rsidRDefault="0025270A" w:rsidP="00773EB1">
      <w:pPr>
        <w:pStyle w:val="Paragrafi"/>
        <w:rPr>
          <w:szCs w:val="22"/>
          <w:lang w:val="it-IT"/>
        </w:rPr>
      </w:pPr>
      <w:r w:rsidRPr="00370A19">
        <w:rPr>
          <w:szCs w:val="22"/>
          <w:lang w:val="it-IT"/>
        </w:rPr>
        <w:t xml:space="preserve">1. Shfuqizimin e vendimit nr.297, datë 12.6.1995 </w:t>
      </w:r>
      <w:r w:rsidR="00326AA0" w:rsidRPr="00370A19">
        <w:rPr>
          <w:szCs w:val="22"/>
          <w:lang w:val="it-IT"/>
        </w:rPr>
        <w:t xml:space="preserve">të Këshillit të Ministrave </w:t>
      </w:r>
      <w:r w:rsidRPr="00370A19">
        <w:rPr>
          <w:szCs w:val="22"/>
          <w:lang w:val="it-IT"/>
        </w:rPr>
        <w:t>“Për financimin e fondacionit të kulturës “Fan S. Noli”</w:t>
      </w:r>
      <w:r w:rsidR="00884FAA">
        <w:rPr>
          <w:szCs w:val="22"/>
          <w:lang w:val="it-IT"/>
        </w:rPr>
        <w:t>”</w:t>
      </w:r>
      <w:r w:rsidRPr="00370A19">
        <w:rPr>
          <w:szCs w:val="22"/>
          <w:lang w:val="it-IT"/>
        </w:rPr>
        <w:t>.</w:t>
      </w:r>
    </w:p>
    <w:p w:rsidR="0025270A" w:rsidRPr="00370A19" w:rsidRDefault="0025270A" w:rsidP="00773EB1">
      <w:pPr>
        <w:pStyle w:val="Paragrafi"/>
        <w:rPr>
          <w:szCs w:val="22"/>
          <w:lang w:val="it-IT"/>
        </w:rPr>
      </w:pPr>
      <w:r w:rsidRPr="00370A19">
        <w:rPr>
          <w:szCs w:val="22"/>
          <w:lang w:val="it-IT"/>
        </w:rPr>
        <w:t xml:space="preserve">2. Shuma prej 50 000 000 (pesëdhjetë milionë) lekësh, e dhënë si kapital bazë për veprimtarinë që zhvillon fondacioni “Fan S. Noli”, të kalojë në </w:t>
      </w:r>
      <w:r w:rsidR="00884FAA" w:rsidRPr="00370A19">
        <w:rPr>
          <w:szCs w:val="22"/>
          <w:lang w:val="it-IT"/>
        </w:rPr>
        <w:t xml:space="preserve">Buxhetin </w:t>
      </w:r>
      <w:r w:rsidRPr="00370A19">
        <w:rPr>
          <w:szCs w:val="22"/>
          <w:lang w:val="it-IT"/>
        </w:rPr>
        <w:t xml:space="preserve">e </w:t>
      </w:r>
      <w:r w:rsidR="00884FAA" w:rsidRPr="00370A19">
        <w:rPr>
          <w:szCs w:val="22"/>
          <w:lang w:val="it-IT"/>
        </w:rPr>
        <w:t>Shtetit</w:t>
      </w:r>
      <w:r w:rsidRPr="00370A19">
        <w:rPr>
          <w:szCs w:val="22"/>
          <w:lang w:val="it-IT"/>
        </w:rPr>
        <w:t>.</w:t>
      </w:r>
    </w:p>
    <w:p w:rsidR="0025270A" w:rsidRPr="00370A19" w:rsidRDefault="0025270A" w:rsidP="00773EB1">
      <w:pPr>
        <w:pStyle w:val="Paragrafi"/>
        <w:rPr>
          <w:szCs w:val="22"/>
          <w:lang w:val="it-IT"/>
        </w:rPr>
      </w:pPr>
      <w:r w:rsidRPr="00370A19">
        <w:rPr>
          <w:szCs w:val="22"/>
          <w:lang w:val="it-IT"/>
        </w:rPr>
        <w:t>3. Ngarkohen Ministria e Turizmit, Kulturës, Rinisë dhe Sporteve dhe Ministria e Financave për zbatimin e këtij vendimi.</w:t>
      </w:r>
    </w:p>
    <w:p w:rsidR="0025270A" w:rsidRPr="00370A19" w:rsidRDefault="0025270A" w:rsidP="00773EB1">
      <w:pPr>
        <w:pStyle w:val="Paragrafi"/>
        <w:rPr>
          <w:szCs w:val="22"/>
          <w:lang w:val="it-IT"/>
        </w:rPr>
      </w:pPr>
      <w:r w:rsidRPr="00370A19">
        <w:rPr>
          <w:szCs w:val="22"/>
          <w:lang w:val="it-IT"/>
        </w:rPr>
        <w:t>Ky vendim hyn në fuqi menjëherë dhe botohet në Fletoren Zyrtare.</w:t>
      </w:r>
    </w:p>
    <w:p w:rsidR="004E6614" w:rsidRPr="00370A19" w:rsidRDefault="004E6614" w:rsidP="00773EB1">
      <w:pPr>
        <w:pStyle w:val="Autoriteti"/>
        <w:keepNext w:val="0"/>
        <w:rPr>
          <w:lang w:val="it-IT"/>
        </w:rPr>
      </w:pPr>
    </w:p>
    <w:p w:rsidR="0025270A" w:rsidRPr="00370A19" w:rsidRDefault="0025270A" w:rsidP="00773EB1">
      <w:pPr>
        <w:pStyle w:val="Autoriteti"/>
        <w:keepNext w:val="0"/>
        <w:rPr>
          <w:lang w:val="it-IT"/>
        </w:rPr>
      </w:pPr>
      <w:r w:rsidRPr="00370A19">
        <w:rPr>
          <w:lang w:val="it-IT"/>
        </w:rPr>
        <w:t>KRYEMINISTRI</w:t>
      </w:r>
    </w:p>
    <w:p w:rsidR="0025270A" w:rsidRPr="00370A19" w:rsidRDefault="0025270A" w:rsidP="00773EB1">
      <w:pPr>
        <w:pStyle w:val="AutoritetiEmer"/>
        <w:rPr>
          <w:lang w:val="it-IT"/>
        </w:rPr>
      </w:pPr>
      <w:r w:rsidRPr="00370A19">
        <w:rPr>
          <w:lang w:val="it-IT"/>
        </w:rPr>
        <w:t>Sali Berisha</w:t>
      </w:r>
    </w:p>
    <w:p w:rsidR="00980F43" w:rsidRPr="00370A19" w:rsidRDefault="00980F43" w:rsidP="00773EB1">
      <w:pPr>
        <w:pStyle w:val="Akti"/>
        <w:keepNext w:val="0"/>
        <w:rPr>
          <w:lang w:val="it-IT"/>
        </w:rPr>
      </w:pPr>
    </w:p>
    <w:p w:rsidR="00980F43" w:rsidRDefault="00980F43" w:rsidP="00773EB1">
      <w:pPr>
        <w:pStyle w:val="Akti"/>
        <w:keepNext w:val="0"/>
        <w:rPr>
          <w:lang w:val="it-IT"/>
        </w:rPr>
      </w:pPr>
    </w:p>
    <w:p w:rsidR="002532A7" w:rsidRDefault="002532A7" w:rsidP="00773EB1">
      <w:pPr>
        <w:pStyle w:val="Akti"/>
        <w:keepNext w:val="0"/>
        <w:rPr>
          <w:lang w:val="it-IT"/>
        </w:rPr>
      </w:pPr>
    </w:p>
    <w:p w:rsidR="009E5835" w:rsidRPr="00370A19" w:rsidRDefault="009E5835" w:rsidP="00773EB1">
      <w:pPr>
        <w:pStyle w:val="Akti"/>
        <w:keepNext w:val="0"/>
        <w:rPr>
          <w:lang w:val="it-IT"/>
        </w:rPr>
      </w:pPr>
      <w:r w:rsidRPr="00370A19">
        <w:rPr>
          <w:lang w:val="it-IT"/>
        </w:rPr>
        <w:t xml:space="preserve">VENDIM </w:t>
      </w:r>
    </w:p>
    <w:p w:rsidR="009E5835" w:rsidRPr="00370A19" w:rsidRDefault="009E5835" w:rsidP="00773EB1">
      <w:pPr>
        <w:pStyle w:val="NumriData"/>
        <w:keepNext w:val="0"/>
        <w:rPr>
          <w:szCs w:val="22"/>
          <w:lang w:val="it-IT"/>
        </w:rPr>
      </w:pPr>
      <w:r w:rsidRPr="00370A19">
        <w:rPr>
          <w:szCs w:val="22"/>
          <w:lang w:val="it-IT"/>
        </w:rPr>
        <w:t xml:space="preserve">Nr.1037, datë 15.12.2010 </w:t>
      </w:r>
    </w:p>
    <w:p w:rsidR="009E5835" w:rsidRPr="00CF4BD2" w:rsidRDefault="009E5835" w:rsidP="00773EB1">
      <w:pPr>
        <w:pStyle w:val="Paragrafi"/>
        <w:rPr>
          <w:sz w:val="18"/>
          <w:szCs w:val="22"/>
          <w:lang w:val="it-IT"/>
        </w:rPr>
      </w:pPr>
    </w:p>
    <w:p w:rsidR="009E5835" w:rsidRPr="00370A19" w:rsidRDefault="009E5835" w:rsidP="00773EB1">
      <w:pPr>
        <w:pStyle w:val="Titulli"/>
        <w:keepNext w:val="0"/>
        <w:rPr>
          <w:lang w:val="it-IT"/>
        </w:rPr>
      </w:pPr>
      <w:r w:rsidRPr="00370A19">
        <w:rPr>
          <w:lang w:val="it-IT"/>
        </w:rPr>
        <w:t>PëR ZBATIMIN E NOMENKLATURëS “ShqIPëRIA Në 3 (TRI) RAJ</w:t>
      </w:r>
      <w:r w:rsidR="002532A7">
        <w:rPr>
          <w:lang w:val="it-IT"/>
        </w:rPr>
        <w:t>ONE NUTS II”, SIPAS NOMENKLATURËS SË</w:t>
      </w:r>
      <w:r w:rsidRPr="00370A19">
        <w:rPr>
          <w:lang w:val="it-IT"/>
        </w:rPr>
        <w:t xml:space="preserve"> NJëSIVE TERRITORIALE PëR STATISTIKAT (NUTS)</w:t>
      </w:r>
      <w:r w:rsidRPr="00370A19">
        <w:rPr>
          <w:rStyle w:val="FootnoteReference"/>
        </w:rPr>
        <w:footnoteReference w:id="1"/>
      </w:r>
      <w:r w:rsidRPr="00370A19">
        <w:rPr>
          <w:lang w:val="it-IT"/>
        </w:rPr>
        <w:t xml:space="preserve">, të BASHKIMIT EUROPIAN </w:t>
      </w:r>
    </w:p>
    <w:p w:rsidR="009E5835" w:rsidRPr="00CF4BD2" w:rsidRDefault="009E5835" w:rsidP="00773EB1">
      <w:pPr>
        <w:pStyle w:val="Paragrafi"/>
        <w:rPr>
          <w:sz w:val="18"/>
          <w:szCs w:val="22"/>
          <w:lang w:val="it-IT"/>
        </w:rPr>
      </w:pPr>
    </w:p>
    <w:p w:rsidR="009E5835" w:rsidRPr="00370A19" w:rsidRDefault="002532A7" w:rsidP="00773EB1">
      <w:pPr>
        <w:pStyle w:val="BazLigjPropozues"/>
        <w:keepNext w:val="0"/>
        <w:rPr>
          <w:lang w:val="it-IT"/>
        </w:rPr>
      </w:pPr>
      <w:r>
        <w:rPr>
          <w:lang w:val="it-IT"/>
        </w:rPr>
        <w:t>Në mbë</w:t>
      </w:r>
      <w:r w:rsidR="009E5835" w:rsidRPr="00370A19">
        <w:rPr>
          <w:lang w:val="it-IT"/>
        </w:rPr>
        <w:t>shtetje të nenit 100 të Kus</w:t>
      </w:r>
      <w:r>
        <w:rPr>
          <w:lang w:val="it-IT"/>
        </w:rPr>
        <w:t>htetutës, të paragrafit të dytë</w:t>
      </w:r>
      <w:r w:rsidR="009E5835" w:rsidRPr="00370A19">
        <w:rPr>
          <w:lang w:val="it-IT"/>
        </w:rPr>
        <w:t xml:space="preserve"> të pikës 7</w:t>
      </w:r>
      <w:r>
        <w:rPr>
          <w:lang w:val="it-IT"/>
        </w:rPr>
        <w:t xml:space="preserve"> të nenit 71 të </w:t>
      </w:r>
      <w:r w:rsidR="00884FAA">
        <w:rPr>
          <w:lang w:val="it-IT"/>
        </w:rPr>
        <w:t>Marrëveshjes së Stabilizim-Asoc</w:t>
      </w:r>
      <w:r>
        <w:rPr>
          <w:lang w:val="it-IT"/>
        </w:rPr>
        <w:t>im</w:t>
      </w:r>
      <w:r w:rsidR="009E5835" w:rsidRPr="00370A19">
        <w:rPr>
          <w:lang w:val="it-IT"/>
        </w:rPr>
        <w:t>it, ratifikuar me ligjin nr.9590, datë 27.7.2006 “Për ratifikim</w:t>
      </w:r>
      <w:r w:rsidR="00045B31">
        <w:rPr>
          <w:lang w:val="it-IT"/>
        </w:rPr>
        <w:t>in e Marrëveshjes së Stabilizim-</w:t>
      </w:r>
      <w:r w:rsidR="00884FAA">
        <w:rPr>
          <w:lang w:val="it-IT"/>
        </w:rPr>
        <w:t>Asoc</w:t>
      </w:r>
      <w:r w:rsidR="009E5835" w:rsidRPr="00370A19">
        <w:rPr>
          <w:lang w:val="it-IT"/>
        </w:rPr>
        <w:t xml:space="preserve">imit, ndërmjet Republikës së Shqipërisë dhe </w:t>
      </w:r>
      <w:r w:rsidR="00884FAA" w:rsidRPr="00370A19">
        <w:rPr>
          <w:lang w:val="it-IT"/>
        </w:rPr>
        <w:t>Komuniteteve Europi</w:t>
      </w:r>
      <w:r w:rsidR="00884FAA">
        <w:rPr>
          <w:lang w:val="it-IT"/>
        </w:rPr>
        <w:t xml:space="preserve">ane </w:t>
      </w:r>
      <w:r w:rsidR="00F83B8C">
        <w:rPr>
          <w:lang w:val="it-IT"/>
        </w:rPr>
        <w:t>e shteteve të tyre anëtare”</w:t>
      </w:r>
      <w:r w:rsidR="00CD7C65">
        <w:rPr>
          <w:lang w:val="it-IT"/>
        </w:rPr>
        <w:t xml:space="preserve"> dhe të nenit 1</w:t>
      </w:r>
      <w:r w:rsidR="009E5835" w:rsidRPr="00370A19">
        <w:rPr>
          <w:lang w:val="it-IT"/>
        </w:rPr>
        <w:t xml:space="preserve"> të ligjit nr.8653, datë 31.7.2000 “Për ndarjen administrativo-territoriale të njësive të qeverisjes vendore në Republikën e Shqipërisë”, me propozimin e </w:t>
      </w:r>
      <w:r w:rsidR="00CD7C65" w:rsidRPr="00370A19">
        <w:rPr>
          <w:lang w:val="it-IT"/>
        </w:rPr>
        <w:t xml:space="preserve">Ministrit </w:t>
      </w:r>
      <w:r w:rsidR="009E5835" w:rsidRPr="00370A19">
        <w:rPr>
          <w:lang w:val="it-IT"/>
        </w:rPr>
        <w:t xml:space="preserve">të Integrimit, Këshilli i Ministrave </w:t>
      </w:r>
    </w:p>
    <w:p w:rsidR="009E5835" w:rsidRPr="00CF4BD2" w:rsidRDefault="009E5835" w:rsidP="00773EB1">
      <w:pPr>
        <w:pStyle w:val="Paragrafi"/>
        <w:rPr>
          <w:sz w:val="18"/>
          <w:szCs w:val="22"/>
          <w:lang w:val="it-IT"/>
        </w:rPr>
      </w:pPr>
    </w:p>
    <w:p w:rsidR="009E5835" w:rsidRPr="00370A19" w:rsidRDefault="009E5835" w:rsidP="00773EB1">
      <w:pPr>
        <w:pStyle w:val="VENDOSI"/>
        <w:keepNext w:val="0"/>
        <w:rPr>
          <w:lang w:val="it-IT"/>
        </w:rPr>
      </w:pPr>
      <w:r w:rsidRPr="00370A19">
        <w:rPr>
          <w:lang w:val="it-IT"/>
        </w:rPr>
        <w:t xml:space="preserve">VENDOSI: </w:t>
      </w:r>
    </w:p>
    <w:p w:rsidR="009E5835" w:rsidRPr="00CF4BD2" w:rsidRDefault="009E5835" w:rsidP="00773EB1">
      <w:pPr>
        <w:pStyle w:val="Paragrafi"/>
        <w:rPr>
          <w:sz w:val="18"/>
          <w:szCs w:val="22"/>
          <w:lang w:val="it-IT"/>
        </w:rPr>
      </w:pPr>
    </w:p>
    <w:p w:rsidR="009E5835" w:rsidRPr="00370A19" w:rsidRDefault="009E5835" w:rsidP="00773EB1">
      <w:pPr>
        <w:pStyle w:val="Paragrafi"/>
        <w:rPr>
          <w:szCs w:val="22"/>
          <w:lang w:val="it-IT"/>
        </w:rPr>
      </w:pPr>
      <w:r w:rsidRPr="00370A19">
        <w:rPr>
          <w:szCs w:val="22"/>
          <w:lang w:val="it-IT"/>
        </w:rPr>
        <w:t>1. Zbatimin e nomenklaturës “Shqipëria në 3 (tri) raj</w:t>
      </w:r>
      <w:r w:rsidR="00CD7C65">
        <w:rPr>
          <w:szCs w:val="22"/>
          <w:lang w:val="it-IT"/>
        </w:rPr>
        <w:t>one NUTS II”</w:t>
      </w:r>
      <w:r w:rsidRPr="00370A19">
        <w:rPr>
          <w:szCs w:val="22"/>
          <w:lang w:val="it-IT"/>
        </w:rPr>
        <w:t xml:space="preserve">, sipas nomenklaturës së njësive territoriale për statistikat, niveli NUTS II, të Bashkimit Europian. </w:t>
      </w:r>
    </w:p>
    <w:p w:rsidR="009E5835" w:rsidRPr="00370A19" w:rsidRDefault="009E5835" w:rsidP="00773EB1">
      <w:pPr>
        <w:pStyle w:val="Paragrafi"/>
        <w:rPr>
          <w:szCs w:val="22"/>
          <w:lang w:val="it-IT"/>
        </w:rPr>
      </w:pPr>
      <w:r w:rsidRPr="00370A19">
        <w:rPr>
          <w:szCs w:val="22"/>
          <w:lang w:val="it-IT"/>
        </w:rPr>
        <w:t xml:space="preserve">2. Tri rajonet janë: </w:t>
      </w:r>
    </w:p>
    <w:p w:rsidR="009E5835" w:rsidRPr="00370A19" w:rsidRDefault="009E5835" w:rsidP="00773EB1">
      <w:pPr>
        <w:pStyle w:val="Paragrafi"/>
        <w:rPr>
          <w:szCs w:val="22"/>
          <w:lang w:val="it-IT"/>
        </w:rPr>
      </w:pPr>
      <w:r w:rsidRPr="00370A19">
        <w:rPr>
          <w:szCs w:val="22"/>
          <w:lang w:val="it-IT"/>
        </w:rPr>
        <w:t xml:space="preserve">a) Durrësi dhe Veriu; </w:t>
      </w:r>
    </w:p>
    <w:p w:rsidR="009E5835" w:rsidRPr="00370A19" w:rsidRDefault="009E5835" w:rsidP="00773EB1">
      <w:pPr>
        <w:pStyle w:val="Paragrafi"/>
        <w:rPr>
          <w:szCs w:val="22"/>
          <w:lang w:val="it-IT"/>
        </w:rPr>
      </w:pPr>
      <w:r w:rsidRPr="00370A19">
        <w:rPr>
          <w:szCs w:val="22"/>
          <w:lang w:val="it-IT"/>
        </w:rPr>
        <w:t xml:space="preserve">b) Tirana dhe Elbasani; </w:t>
      </w:r>
    </w:p>
    <w:p w:rsidR="009E5835" w:rsidRDefault="009E5835" w:rsidP="00773EB1">
      <w:pPr>
        <w:pStyle w:val="Paragrafi"/>
        <w:rPr>
          <w:szCs w:val="22"/>
          <w:lang w:val="it-IT"/>
        </w:rPr>
      </w:pPr>
      <w:r w:rsidRPr="00370A19">
        <w:rPr>
          <w:szCs w:val="22"/>
          <w:lang w:val="it-IT"/>
        </w:rPr>
        <w:t xml:space="preserve">c) Jugu. </w:t>
      </w:r>
    </w:p>
    <w:p w:rsidR="009E5835" w:rsidRPr="00370A19" w:rsidRDefault="009E5835" w:rsidP="00773EB1">
      <w:pPr>
        <w:pStyle w:val="Paragrafi"/>
        <w:rPr>
          <w:szCs w:val="22"/>
          <w:lang w:val="it-IT"/>
        </w:rPr>
      </w:pPr>
      <w:r w:rsidRPr="00370A19">
        <w:rPr>
          <w:szCs w:val="22"/>
          <w:lang w:val="it-IT"/>
        </w:rPr>
        <w:t xml:space="preserve">3. Në zbatim të kësaj nomenklature, organizimi territorial statistikor brenda territorit të Republikës së Shqipërisë do të jetë sipas nivelit NUTS II. </w:t>
      </w:r>
    </w:p>
    <w:p w:rsidR="009E5835" w:rsidRPr="00370A19" w:rsidRDefault="009E5835" w:rsidP="00773EB1">
      <w:pPr>
        <w:pStyle w:val="Paragrafi"/>
        <w:rPr>
          <w:szCs w:val="22"/>
          <w:lang w:val="it-IT"/>
        </w:rPr>
      </w:pPr>
      <w:r w:rsidRPr="00370A19">
        <w:rPr>
          <w:szCs w:val="22"/>
          <w:lang w:val="it-IT"/>
        </w:rPr>
        <w:t xml:space="preserve">4. Ngarkohen Instituti i Statistikave, ministritë e linjës dhe institucionet qendrore për zbatimin e këtij vendimi, me qëllim përgatitjen e shifrave të produktit të brendshëm bruto për frymë, të harmonizuara me shifrat e nivelit NUTS II, brenda vitit 2011. </w:t>
      </w:r>
    </w:p>
    <w:p w:rsidR="009E5835" w:rsidRPr="00370A19" w:rsidRDefault="009E5835" w:rsidP="00773EB1">
      <w:pPr>
        <w:pStyle w:val="Paragrafi"/>
        <w:rPr>
          <w:szCs w:val="22"/>
        </w:rPr>
      </w:pPr>
      <w:r w:rsidRPr="00370A19">
        <w:rPr>
          <w:szCs w:val="22"/>
        </w:rPr>
        <w:t xml:space="preserve">Ky vendim hyn në fuqi pas botimit në Fletoren Zyrtare. </w:t>
      </w:r>
    </w:p>
    <w:p w:rsidR="009E5835" w:rsidRPr="00370A19" w:rsidRDefault="009E5835" w:rsidP="00773EB1">
      <w:pPr>
        <w:pStyle w:val="Autoriteti"/>
        <w:keepNext w:val="0"/>
      </w:pPr>
      <w:r w:rsidRPr="00370A19">
        <w:t xml:space="preserve">KRYEMINISTRI </w:t>
      </w:r>
    </w:p>
    <w:p w:rsidR="009E5835" w:rsidRPr="00370A19" w:rsidRDefault="009E5835" w:rsidP="00773EB1">
      <w:pPr>
        <w:pStyle w:val="AutoritetiEmer"/>
      </w:pPr>
      <w:r w:rsidRPr="00370A19">
        <w:t xml:space="preserve">Sali Berisha </w:t>
      </w:r>
    </w:p>
    <w:p w:rsidR="009E5835" w:rsidRPr="00370A19" w:rsidRDefault="009E5835" w:rsidP="00773EB1">
      <w:pPr>
        <w:pStyle w:val="Paragrafi"/>
        <w:rPr>
          <w:szCs w:val="22"/>
          <w:lang w:val="it-IT"/>
        </w:rPr>
      </w:pPr>
    </w:p>
    <w:p w:rsidR="0025270A" w:rsidRPr="00370A19" w:rsidRDefault="0025270A" w:rsidP="00773EB1">
      <w:pPr>
        <w:pStyle w:val="Paragrafi"/>
        <w:rPr>
          <w:szCs w:val="22"/>
        </w:rPr>
      </w:pPr>
    </w:p>
    <w:p w:rsidR="00C77434" w:rsidRPr="00370A19" w:rsidRDefault="00C77434" w:rsidP="00773EB1">
      <w:pPr>
        <w:pStyle w:val="Akti"/>
        <w:keepNext w:val="0"/>
        <w:rPr>
          <w:lang w:val="sq-AL"/>
        </w:rPr>
      </w:pPr>
      <w:r w:rsidRPr="00370A19">
        <w:rPr>
          <w:lang w:val="sq-AL"/>
        </w:rPr>
        <w:t>Vendim</w:t>
      </w:r>
    </w:p>
    <w:p w:rsidR="00C77434" w:rsidRPr="00370A19" w:rsidRDefault="00C77434" w:rsidP="00773EB1">
      <w:pPr>
        <w:pStyle w:val="NumriData"/>
        <w:keepNext w:val="0"/>
        <w:rPr>
          <w:szCs w:val="22"/>
          <w:lang w:val="sq-AL"/>
        </w:rPr>
      </w:pPr>
      <w:r w:rsidRPr="00370A19">
        <w:rPr>
          <w:szCs w:val="22"/>
          <w:lang w:val="sq-AL"/>
        </w:rPr>
        <w:t>Nr.1042, datë 22.12.2010</w:t>
      </w:r>
    </w:p>
    <w:p w:rsidR="00C77434" w:rsidRPr="00CF4BD2" w:rsidRDefault="00C77434" w:rsidP="00773EB1">
      <w:pPr>
        <w:pStyle w:val="Paragrafi"/>
        <w:rPr>
          <w:sz w:val="14"/>
          <w:szCs w:val="22"/>
          <w:lang w:val="sq-AL"/>
        </w:rPr>
      </w:pPr>
    </w:p>
    <w:p w:rsidR="00C77434" w:rsidRPr="00370A19" w:rsidRDefault="00C77434" w:rsidP="00773EB1">
      <w:pPr>
        <w:pStyle w:val="Titulli"/>
        <w:keepNext w:val="0"/>
        <w:rPr>
          <w:lang w:val="sq-AL"/>
        </w:rPr>
      </w:pPr>
      <w:r w:rsidRPr="00370A19">
        <w:rPr>
          <w:lang w:val="sq-AL"/>
        </w:rPr>
        <w:t>PËR SHPRONËSIMIN, PËR INTERES PUBLIK, TË PRONARËVE TË PASURIVE TË PALUAJTSHME, PRONË PRIVATE, TË CILAT PREKEN NGA NDËRTIMI I RRETHRROTULLIMIT NË KRYQËZIMIN BISHANAKË, NË BASHKINË E FIERIT</w:t>
      </w:r>
    </w:p>
    <w:p w:rsidR="00EB0F69" w:rsidRPr="00CF4BD2" w:rsidRDefault="00EB0F69" w:rsidP="00773EB1">
      <w:pPr>
        <w:pStyle w:val="Paragrafi"/>
        <w:rPr>
          <w:sz w:val="18"/>
          <w:szCs w:val="22"/>
          <w:lang w:val="sq-AL"/>
        </w:rPr>
      </w:pPr>
    </w:p>
    <w:p w:rsidR="00C77434" w:rsidRPr="00370A19" w:rsidRDefault="00C77434" w:rsidP="00773EB1">
      <w:pPr>
        <w:pStyle w:val="Paragrafi"/>
        <w:rPr>
          <w:szCs w:val="22"/>
          <w:lang w:val="sq-AL"/>
        </w:rPr>
      </w:pPr>
      <w:r w:rsidRPr="00370A19">
        <w:rPr>
          <w:szCs w:val="22"/>
          <w:lang w:val="sq-AL"/>
        </w:rPr>
        <w:t>Në mbështe</w:t>
      </w:r>
      <w:r w:rsidR="003C4EED">
        <w:rPr>
          <w:szCs w:val="22"/>
          <w:lang w:val="sq-AL"/>
        </w:rPr>
        <w:t>tje të nenit 100 të Kushtetutës</w:t>
      </w:r>
      <w:r w:rsidRPr="00370A19">
        <w:rPr>
          <w:szCs w:val="22"/>
          <w:lang w:val="sq-AL"/>
        </w:rPr>
        <w:t xml:space="preserve"> </w:t>
      </w:r>
      <w:r w:rsidR="003C4EED">
        <w:rPr>
          <w:szCs w:val="22"/>
          <w:lang w:val="sq-AL"/>
        </w:rPr>
        <w:t xml:space="preserve">dhe </w:t>
      </w:r>
      <w:r w:rsidRPr="00370A19">
        <w:rPr>
          <w:szCs w:val="22"/>
          <w:lang w:val="sq-AL"/>
        </w:rPr>
        <w:t>të neneve 5/1, 20 dhe 21 të ligjit  nr.8561, datë 22.12.1999 “Për shpronësimet dhe marrjen në përdorim të përkohshëm të pasurisë, pronë private, për interes publik”,  me propozimin e Ministrit të Brendshëm, Këshilli i Ministrave</w:t>
      </w:r>
    </w:p>
    <w:p w:rsidR="00C77434" w:rsidRPr="00CF4BD2" w:rsidRDefault="00C77434" w:rsidP="00773EB1">
      <w:pPr>
        <w:pStyle w:val="Paragrafi"/>
        <w:rPr>
          <w:sz w:val="18"/>
          <w:szCs w:val="22"/>
          <w:lang w:val="sq-AL"/>
        </w:rPr>
      </w:pPr>
    </w:p>
    <w:p w:rsidR="00C77434" w:rsidRPr="00370A19" w:rsidRDefault="00C77434" w:rsidP="00773EB1">
      <w:pPr>
        <w:pStyle w:val="VENDOSI"/>
        <w:keepNext w:val="0"/>
        <w:rPr>
          <w:lang w:val="sq-AL"/>
        </w:rPr>
      </w:pPr>
      <w:r w:rsidRPr="00370A19">
        <w:rPr>
          <w:lang w:val="sq-AL"/>
        </w:rPr>
        <w:t>VENDOSI:</w:t>
      </w:r>
    </w:p>
    <w:p w:rsidR="00C77434" w:rsidRPr="00CF4BD2" w:rsidRDefault="00C77434" w:rsidP="00773EB1">
      <w:pPr>
        <w:pStyle w:val="Paragrafi"/>
        <w:rPr>
          <w:sz w:val="16"/>
          <w:szCs w:val="22"/>
          <w:lang w:val="sq-AL"/>
        </w:rPr>
      </w:pPr>
    </w:p>
    <w:p w:rsidR="00C77434" w:rsidRPr="00370A19" w:rsidRDefault="00C77434" w:rsidP="00773EB1">
      <w:pPr>
        <w:pStyle w:val="Paragrafi"/>
        <w:rPr>
          <w:szCs w:val="22"/>
          <w:lang w:val="sq-AL"/>
        </w:rPr>
      </w:pPr>
      <w:r w:rsidRPr="00370A19">
        <w:rPr>
          <w:szCs w:val="22"/>
          <w:lang w:val="sq-AL"/>
        </w:rPr>
        <w:t>1. Shpronësimin, për interes publik, të pronarëve të pasurive të paluajtshme, pronë private, që preken nga ndërtimi i rrethrrotullimit në kryqëzimin Bishanakë, në bashkinë e Fierit.</w:t>
      </w:r>
    </w:p>
    <w:p w:rsidR="00C77434" w:rsidRPr="00370A19" w:rsidRDefault="00C77434" w:rsidP="00773EB1">
      <w:pPr>
        <w:pStyle w:val="Paragrafi"/>
        <w:rPr>
          <w:szCs w:val="22"/>
          <w:lang w:val="sq-AL"/>
        </w:rPr>
      </w:pPr>
      <w:r w:rsidRPr="00370A19">
        <w:rPr>
          <w:szCs w:val="22"/>
          <w:lang w:val="sq-AL"/>
        </w:rPr>
        <w:t>2. Shpronësimi të bëhet në favor të bashkisë së Fierit.</w:t>
      </w:r>
    </w:p>
    <w:p w:rsidR="00C77434" w:rsidRPr="00370A19" w:rsidRDefault="00C77434" w:rsidP="00773EB1">
      <w:pPr>
        <w:pStyle w:val="Paragrafi"/>
        <w:rPr>
          <w:szCs w:val="22"/>
          <w:lang w:val="sq-AL"/>
        </w:rPr>
      </w:pPr>
      <w:r w:rsidRPr="00370A19">
        <w:rPr>
          <w:szCs w:val="22"/>
          <w:lang w:val="sq-AL"/>
        </w:rPr>
        <w:t xml:space="preserve">3. Pronarët e pasurive të paluajtshme, që shpronësohen, të kompensohen në vlerë të plotë sipas masës përkatëse, dhënë në tabelën që i bashkëlidhet këtij vendimi dhe është pjesë përbërëse e tij, për sipërfaqet  668.2 (gjashtëqind e gjashtëdhjetë e tetë pikë dy) m² truall dhe 402 (katërqind e dy) m² objekt, në vlerën e përgjithshme të shpronësimit 16 495 374 (gjashtëmbëdhjetë milionë e katërqind e nëntëdhjetë e pesë mijë e treqind e shtatëdhjetë e katër) lekë. </w:t>
      </w:r>
    </w:p>
    <w:p w:rsidR="00C77434" w:rsidRPr="00370A19" w:rsidRDefault="00C77434" w:rsidP="00773EB1">
      <w:pPr>
        <w:pStyle w:val="Paragrafi"/>
        <w:rPr>
          <w:szCs w:val="22"/>
          <w:lang w:val="sq-AL"/>
        </w:rPr>
      </w:pPr>
      <w:r w:rsidRPr="00370A19">
        <w:rPr>
          <w:szCs w:val="22"/>
          <w:lang w:val="sq-AL"/>
        </w:rPr>
        <w:t>4. Vlera e përgjithshme e shpronësimit të përballohet nga të ardhurat e bashkisë së Fierit, planifikuar në buxhetin e saj.</w:t>
      </w:r>
    </w:p>
    <w:p w:rsidR="00C77434" w:rsidRPr="00370A19" w:rsidRDefault="00C77434" w:rsidP="00773EB1">
      <w:pPr>
        <w:pStyle w:val="Paragrafi"/>
        <w:rPr>
          <w:szCs w:val="22"/>
          <w:lang w:val="it-IT"/>
        </w:rPr>
      </w:pPr>
      <w:r w:rsidRPr="00370A19">
        <w:rPr>
          <w:szCs w:val="22"/>
          <w:lang w:val="it-IT"/>
        </w:rPr>
        <w:t>5. Vlera e shpenzimeve procedurale të përballohet po nga bashkia e Fierit.</w:t>
      </w:r>
    </w:p>
    <w:p w:rsidR="00C77434" w:rsidRPr="00370A19" w:rsidRDefault="00C77434" w:rsidP="00773EB1">
      <w:pPr>
        <w:pStyle w:val="Paragrafi"/>
        <w:rPr>
          <w:szCs w:val="22"/>
          <w:lang w:val="it-IT"/>
        </w:rPr>
      </w:pPr>
      <w:r w:rsidRPr="00370A19">
        <w:rPr>
          <w:szCs w:val="22"/>
          <w:lang w:val="it-IT"/>
        </w:rPr>
        <w:t>6. Afati i përfundimit të procedurës së shpronësimit të jetë tre muaj pas datës së hyrjes në fuqi të këtij vendimi.</w:t>
      </w:r>
    </w:p>
    <w:p w:rsidR="00C77434" w:rsidRPr="00370A19" w:rsidRDefault="00C77434" w:rsidP="00773EB1">
      <w:pPr>
        <w:pStyle w:val="Paragrafi"/>
        <w:rPr>
          <w:szCs w:val="22"/>
          <w:lang w:val="it-IT"/>
        </w:rPr>
      </w:pPr>
      <w:r w:rsidRPr="00370A19">
        <w:rPr>
          <w:szCs w:val="22"/>
          <w:lang w:val="it-IT"/>
        </w:rPr>
        <w:t xml:space="preserve">7. Afati i përfundimit të punimeve për këtë objekt të jetë në përputhje me afatet e parashikuara nga bashkia e Fierit, për realizimin e këtij projekti.   </w:t>
      </w:r>
    </w:p>
    <w:p w:rsidR="00C77434" w:rsidRPr="00370A19" w:rsidRDefault="00C77434" w:rsidP="00773EB1">
      <w:pPr>
        <w:pStyle w:val="Paragrafi"/>
        <w:rPr>
          <w:szCs w:val="22"/>
          <w:lang w:val="it-IT"/>
        </w:rPr>
      </w:pPr>
      <w:r w:rsidRPr="00370A19">
        <w:rPr>
          <w:szCs w:val="22"/>
          <w:lang w:val="it-IT"/>
        </w:rPr>
        <w:t>8.  Regjistrimi i ri i pasurive, 668.2 (gjashtëqind e gjashtëdhjetë e tetë pikë dy) m² truall, dhe 402 (katërqind e dy) m² objekt, shpronësuar në favor të bashkisë së Fierit, të bëhet brenda 30 (tridhjetë) ditëve nga data e hyrjes në fuqi të këtij vendimi.</w:t>
      </w:r>
    </w:p>
    <w:p w:rsidR="00C77434" w:rsidRPr="00370A19" w:rsidRDefault="00C77434" w:rsidP="00773EB1">
      <w:pPr>
        <w:pStyle w:val="Paragrafi"/>
        <w:rPr>
          <w:szCs w:val="22"/>
          <w:lang w:val="it-IT"/>
        </w:rPr>
      </w:pPr>
      <w:r w:rsidRPr="00370A19">
        <w:rPr>
          <w:szCs w:val="22"/>
          <w:lang w:val="it-IT"/>
        </w:rPr>
        <w:t>9. Ngarkohen Ministria e Brendshme dhe bashkia e Fierit për ndjekjen e zbatimit të këtij vendimi.</w:t>
      </w:r>
    </w:p>
    <w:p w:rsidR="00C77434" w:rsidRDefault="00C77434" w:rsidP="00773EB1">
      <w:pPr>
        <w:pStyle w:val="Paragrafi"/>
        <w:rPr>
          <w:szCs w:val="22"/>
          <w:lang w:val="it-IT"/>
        </w:rPr>
      </w:pPr>
      <w:r w:rsidRPr="00370A19">
        <w:rPr>
          <w:szCs w:val="22"/>
          <w:lang w:val="it-IT"/>
        </w:rPr>
        <w:t>Ky vendim hyn në fuqi menjëherë dhe botohet në Fletoren Zyrtare.</w:t>
      </w:r>
    </w:p>
    <w:p w:rsidR="007A618A" w:rsidRPr="00370A19" w:rsidRDefault="007A618A" w:rsidP="00773EB1">
      <w:pPr>
        <w:pStyle w:val="Paragrafi"/>
        <w:rPr>
          <w:szCs w:val="22"/>
          <w:lang w:val="it-IT"/>
        </w:rPr>
      </w:pPr>
    </w:p>
    <w:p w:rsidR="00C77434" w:rsidRPr="00370A19" w:rsidRDefault="00C77434" w:rsidP="00773EB1">
      <w:pPr>
        <w:pStyle w:val="Autoriteti"/>
        <w:keepNext w:val="0"/>
        <w:rPr>
          <w:lang w:val="it-IT"/>
        </w:rPr>
      </w:pPr>
      <w:r w:rsidRPr="00370A19">
        <w:rPr>
          <w:lang w:val="it-IT"/>
        </w:rPr>
        <w:t>KRYEMINISTRI</w:t>
      </w:r>
    </w:p>
    <w:p w:rsidR="00C77434" w:rsidRPr="00370A19" w:rsidRDefault="00C77434" w:rsidP="00773EB1">
      <w:pPr>
        <w:pStyle w:val="AutoritetiEmer"/>
        <w:rPr>
          <w:lang w:val="it-IT"/>
        </w:rPr>
      </w:pPr>
      <w:r w:rsidRPr="00370A19">
        <w:rPr>
          <w:lang w:val="it-IT"/>
        </w:rPr>
        <w:t>Sali  Berisha</w:t>
      </w:r>
    </w:p>
    <w:p w:rsidR="00804591" w:rsidRDefault="00804591" w:rsidP="00773EB1">
      <w:pPr>
        <w:pStyle w:val="TitulliTitull"/>
        <w:keepNext w:val="0"/>
        <w:rPr>
          <w:lang w:val="it-IT"/>
        </w:rPr>
      </w:pPr>
    </w:p>
    <w:p w:rsidR="00CF44BF" w:rsidRDefault="00CF44BF" w:rsidP="00773EB1">
      <w:pPr>
        <w:pStyle w:val="TitulliTitull"/>
        <w:keepNext w:val="0"/>
        <w:rPr>
          <w:lang w:val="it-IT"/>
        </w:rPr>
      </w:pPr>
    </w:p>
    <w:p w:rsidR="00CF44BF" w:rsidRDefault="00CF44BF" w:rsidP="00773EB1">
      <w:pPr>
        <w:pStyle w:val="TitulliTitull"/>
        <w:keepNext w:val="0"/>
        <w:rPr>
          <w:lang w:val="it-IT"/>
        </w:rPr>
      </w:pPr>
    </w:p>
    <w:p w:rsidR="00CF44BF" w:rsidRDefault="00CF44BF" w:rsidP="00773EB1">
      <w:pPr>
        <w:pStyle w:val="TitulliTitull"/>
        <w:keepNext w:val="0"/>
        <w:rPr>
          <w:lang w:val="it-IT"/>
        </w:rPr>
      </w:pPr>
    </w:p>
    <w:p w:rsidR="00CF44BF" w:rsidRDefault="00CF44BF" w:rsidP="00773EB1">
      <w:pPr>
        <w:pStyle w:val="TitulliTitull"/>
        <w:keepNext w:val="0"/>
        <w:rPr>
          <w:lang w:val="it-IT"/>
        </w:rPr>
      </w:pPr>
    </w:p>
    <w:p w:rsidR="00CF44BF" w:rsidRDefault="00CF44BF" w:rsidP="00773EB1">
      <w:pPr>
        <w:pStyle w:val="TitulliTitull"/>
        <w:keepNext w:val="0"/>
        <w:rPr>
          <w:lang w:val="it-IT"/>
        </w:rPr>
      </w:pPr>
    </w:p>
    <w:p w:rsidR="007A618A" w:rsidRDefault="007A618A" w:rsidP="00773EB1">
      <w:pPr>
        <w:pStyle w:val="TitulliTitull"/>
        <w:keepNext w:val="0"/>
        <w:rPr>
          <w:lang w:val="it-IT"/>
        </w:rPr>
      </w:pPr>
    </w:p>
    <w:p w:rsidR="00C77434" w:rsidRPr="00370A19" w:rsidRDefault="00C77434" w:rsidP="00773EB1">
      <w:pPr>
        <w:pStyle w:val="TitulliTitull"/>
        <w:keepNext w:val="0"/>
        <w:rPr>
          <w:lang w:val="it-IT"/>
        </w:rPr>
      </w:pPr>
      <w:r w:rsidRPr="00370A19">
        <w:rPr>
          <w:lang w:val="it-IT"/>
        </w:rPr>
        <w:t>Të dhënat mbi listën emërore të personave dhe pronave që do të shpronësohen për “Ndërtimin e rrethrrotullimit në kryqëzimin Bishanakë” në bashkinë e Fierit</w:t>
      </w:r>
    </w:p>
    <w:p w:rsidR="00C77434" w:rsidRPr="00370A19" w:rsidRDefault="00C77434" w:rsidP="00773EB1">
      <w:pPr>
        <w:pStyle w:val="Paragrafi"/>
        <w:ind w:firstLine="0"/>
        <w:rPr>
          <w:szCs w:val="22"/>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119"/>
        <w:gridCol w:w="1327"/>
        <w:gridCol w:w="1327"/>
        <w:gridCol w:w="1327"/>
        <w:gridCol w:w="1327"/>
        <w:gridCol w:w="1563"/>
      </w:tblGrid>
      <w:tr w:rsidR="00C77434" w:rsidRPr="00370A19">
        <w:tc>
          <w:tcPr>
            <w:tcW w:w="533" w:type="dxa"/>
          </w:tcPr>
          <w:p w:rsidR="00C77434" w:rsidRPr="00370A19" w:rsidRDefault="00C77434" w:rsidP="00773EB1">
            <w:pPr>
              <w:pStyle w:val="Paragrafi"/>
              <w:ind w:firstLine="0"/>
              <w:jc w:val="center"/>
              <w:rPr>
                <w:b/>
                <w:sz w:val="20"/>
              </w:rPr>
            </w:pPr>
            <w:r w:rsidRPr="00370A19">
              <w:rPr>
                <w:b/>
                <w:sz w:val="20"/>
              </w:rPr>
              <w:t>Nr.</w:t>
            </w:r>
          </w:p>
        </w:tc>
        <w:tc>
          <w:tcPr>
            <w:tcW w:w="2119" w:type="dxa"/>
          </w:tcPr>
          <w:p w:rsidR="00C77434" w:rsidRPr="00370A19" w:rsidRDefault="00C77434" w:rsidP="00773EB1">
            <w:pPr>
              <w:pStyle w:val="Paragrafi"/>
              <w:ind w:firstLine="0"/>
              <w:jc w:val="center"/>
              <w:rPr>
                <w:b/>
                <w:sz w:val="20"/>
              </w:rPr>
            </w:pPr>
            <w:r w:rsidRPr="00370A19">
              <w:rPr>
                <w:b/>
                <w:sz w:val="20"/>
              </w:rPr>
              <w:t>Emër, mbiemër</w:t>
            </w:r>
          </w:p>
        </w:tc>
        <w:tc>
          <w:tcPr>
            <w:tcW w:w="1327" w:type="dxa"/>
          </w:tcPr>
          <w:p w:rsidR="00C77434" w:rsidRPr="00370A19" w:rsidRDefault="00C77434" w:rsidP="00773EB1">
            <w:pPr>
              <w:pStyle w:val="Paragrafi"/>
              <w:ind w:firstLine="0"/>
              <w:jc w:val="center"/>
              <w:rPr>
                <w:b/>
                <w:sz w:val="20"/>
              </w:rPr>
            </w:pPr>
            <w:r w:rsidRPr="00370A19">
              <w:rPr>
                <w:b/>
                <w:sz w:val="20"/>
              </w:rPr>
              <w:t>Sip.truall m</w:t>
            </w:r>
            <w:r w:rsidRPr="00370A19">
              <w:rPr>
                <w:b/>
                <w:sz w:val="20"/>
                <w:vertAlign w:val="superscript"/>
              </w:rPr>
              <w:t>2</w:t>
            </w:r>
          </w:p>
        </w:tc>
        <w:tc>
          <w:tcPr>
            <w:tcW w:w="1327" w:type="dxa"/>
          </w:tcPr>
          <w:p w:rsidR="00C77434" w:rsidRPr="00370A19" w:rsidRDefault="00C77434" w:rsidP="00773EB1">
            <w:pPr>
              <w:pStyle w:val="Paragrafi"/>
              <w:ind w:firstLine="0"/>
              <w:jc w:val="center"/>
              <w:rPr>
                <w:b/>
                <w:sz w:val="20"/>
              </w:rPr>
            </w:pPr>
            <w:r w:rsidRPr="00370A19">
              <w:rPr>
                <w:b/>
                <w:sz w:val="20"/>
              </w:rPr>
              <w:t>Çmimi</w:t>
            </w:r>
            <w:r w:rsidR="00F41EAE">
              <w:rPr>
                <w:b/>
                <w:sz w:val="20"/>
              </w:rPr>
              <w:t xml:space="preserve"> në</w:t>
            </w:r>
            <w:r w:rsidRPr="00370A19">
              <w:rPr>
                <w:b/>
                <w:sz w:val="20"/>
              </w:rPr>
              <w:t xml:space="preserve"> lekë/m</w:t>
            </w:r>
            <w:r w:rsidRPr="00370A19">
              <w:rPr>
                <w:b/>
                <w:sz w:val="20"/>
                <w:vertAlign w:val="superscript"/>
              </w:rPr>
              <w:t>2</w:t>
            </w:r>
          </w:p>
        </w:tc>
        <w:tc>
          <w:tcPr>
            <w:tcW w:w="1327" w:type="dxa"/>
          </w:tcPr>
          <w:p w:rsidR="00C77434" w:rsidRPr="00370A19" w:rsidRDefault="00C77434" w:rsidP="00773EB1">
            <w:pPr>
              <w:pStyle w:val="Paragrafi"/>
              <w:ind w:firstLine="0"/>
              <w:jc w:val="center"/>
              <w:rPr>
                <w:b/>
                <w:sz w:val="20"/>
              </w:rPr>
            </w:pPr>
            <w:r w:rsidRPr="00370A19">
              <w:rPr>
                <w:b/>
                <w:sz w:val="20"/>
              </w:rPr>
              <w:t xml:space="preserve">Vlera </w:t>
            </w:r>
          </w:p>
          <w:p w:rsidR="00C77434" w:rsidRPr="00370A19" w:rsidRDefault="00F41EAE" w:rsidP="00773EB1">
            <w:pPr>
              <w:pStyle w:val="Paragrafi"/>
              <w:ind w:firstLine="0"/>
              <w:jc w:val="center"/>
              <w:rPr>
                <w:b/>
                <w:sz w:val="20"/>
              </w:rPr>
            </w:pPr>
            <w:r>
              <w:rPr>
                <w:b/>
                <w:sz w:val="20"/>
              </w:rPr>
              <w:t xml:space="preserve">në </w:t>
            </w:r>
            <w:r w:rsidR="00C77434" w:rsidRPr="00370A19">
              <w:rPr>
                <w:b/>
                <w:sz w:val="20"/>
              </w:rPr>
              <w:t>lekë</w:t>
            </w:r>
          </w:p>
        </w:tc>
        <w:tc>
          <w:tcPr>
            <w:tcW w:w="1327" w:type="dxa"/>
          </w:tcPr>
          <w:p w:rsidR="00C77434" w:rsidRPr="00370A19" w:rsidRDefault="00C77434" w:rsidP="00773EB1">
            <w:pPr>
              <w:pStyle w:val="Paragrafi"/>
              <w:ind w:firstLine="0"/>
              <w:jc w:val="center"/>
              <w:rPr>
                <w:b/>
                <w:sz w:val="20"/>
              </w:rPr>
            </w:pPr>
            <w:r w:rsidRPr="00370A19">
              <w:rPr>
                <w:b/>
                <w:sz w:val="20"/>
              </w:rPr>
              <w:t>Numri i pasurisë</w:t>
            </w:r>
          </w:p>
        </w:tc>
        <w:tc>
          <w:tcPr>
            <w:tcW w:w="1563" w:type="dxa"/>
          </w:tcPr>
          <w:p w:rsidR="00C77434" w:rsidRPr="00370A19" w:rsidRDefault="00C77434" w:rsidP="00773EB1">
            <w:pPr>
              <w:pStyle w:val="Paragrafi"/>
              <w:ind w:firstLine="0"/>
              <w:jc w:val="center"/>
              <w:rPr>
                <w:b/>
                <w:sz w:val="20"/>
              </w:rPr>
            </w:pPr>
            <w:r w:rsidRPr="00370A19">
              <w:rPr>
                <w:b/>
                <w:sz w:val="20"/>
              </w:rPr>
              <w:t>Zona kadastrale</w:t>
            </w:r>
          </w:p>
        </w:tc>
      </w:tr>
      <w:tr w:rsidR="00C77434" w:rsidRPr="00370A19">
        <w:tc>
          <w:tcPr>
            <w:tcW w:w="533" w:type="dxa"/>
          </w:tcPr>
          <w:p w:rsidR="00C77434" w:rsidRPr="00370A19" w:rsidRDefault="00C77434" w:rsidP="00773EB1">
            <w:pPr>
              <w:pStyle w:val="Paragrafi"/>
              <w:ind w:firstLine="0"/>
              <w:rPr>
                <w:sz w:val="20"/>
              </w:rPr>
            </w:pPr>
            <w:r w:rsidRPr="00370A19">
              <w:rPr>
                <w:sz w:val="20"/>
              </w:rPr>
              <w:t>1</w:t>
            </w:r>
          </w:p>
        </w:tc>
        <w:tc>
          <w:tcPr>
            <w:tcW w:w="2119" w:type="dxa"/>
          </w:tcPr>
          <w:p w:rsidR="00C77434" w:rsidRPr="00370A19" w:rsidRDefault="00C77434" w:rsidP="00773EB1">
            <w:pPr>
              <w:pStyle w:val="Paragrafi"/>
              <w:ind w:firstLine="0"/>
              <w:rPr>
                <w:sz w:val="20"/>
              </w:rPr>
            </w:pPr>
            <w:r w:rsidRPr="00370A19">
              <w:rPr>
                <w:sz w:val="20"/>
              </w:rPr>
              <w:t>Kastriot Dyrmishaj</w:t>
            </w:r>
          </w:p>
        </w:tc>
        <w:tc>
          <w:tcPr>
            <w:tcW w:w="1327" w:type="dxa"/>
          </w:tcPr>
          <w:p w:rsidR="00C77434" w:rsidRPr="00370A19" w:rsidRDefault="00C77434" w:rsidP="00786331">
            <w:pPr>
              <w:pStyle w:val="Paragrafi"/>
              <w:ind w:firstLine="0"/>
              <w:jc w:val="right"/>
              <w:rPr>
                <w:sz w:val="20"/>
              </w:rPr>
            </w:pPr>
            <w:r w:rsidRPr="00370A19">
              <w:rPr>
                <w:sz w:val="20"/>
              </w:rPr>
              <w:t>35</w:t>
            </w:r>
          </w:p>
        </w:tc>
        <w:tc>
          <w:tcPr>
            <w:tcW w:w="1327" w:type="dxa"/>
          </w:tcPr>
          <w:p w:rsidR="00C77434" w:rsidRPr="00370A19" w:rsidRDefault="00C77434" w:rsidP="00786331">
            <w:pPr>
              <w:pStyle w:val="Paragrafi"/>
              <w:ind w:firstLine="0"/>
              <w:jc w:val="center"/>
              <w:rPr>
                <w:sz w:val="20"/>
              </w:rPr>
            </w:pPr>
            <w:r w:rsidRPr="00370A19">
              <w:rPr>
                <w:sz w:val="20"/>
              </w:rPr>
              <w:t>12 000</w:t>
            </w:r>
          </w:p>
        </w:tc>
        <w:tc>
          <w:tcPr>
            <w:tcW w:w="1327" w:type="dxa"/>
          </w:tcPr>
          <w:p w:rsidR="00C77434" w:rsidRPr="00370A19" w:rsidRDefault="00C77434" w:rsidP="00786331">
            <w:pPr>
              <w:pStyle w:val="Paragrafi"/>
              <w:ind w:firstLine="0"/>
              <w:jc w:val="right"/>
              <w:rPr>
                <w:sz w:val="20"/>
              </w:rPr>
            </w:pPr>
            <w:r w:rsidRPr="00370A19">
              <w:rPr>
                <w:sz w:val="20"/>
              </w:rPr>
              <w:t xml:space="preserve">   420 000</w:t>
            </w:r>
          </w:p>
        </w:tc>
        <w:tc>
          <w:tcPr>
            <w:tcW w:w="1327" w:type="dxa"/>
          </w:tcPr>
          <w:p w:rsidR="00C77434" w:rsidRPr="00370A19" w:rsidRDefault="00C77434" w:rsidP="00786331">
            <w:pPr>
              <w:pStyle w:val="Paragrafi"/>
              <w:ind w:firstLine="0"/>
              <w:jc w:val="right"/>
              <w:rPr>
                <w:sz w:val="20"/>
              </w:rPr>
            </w:pPr>
            <w:r w:rsidRPr="00370A19">
              <w:rPr>
                <w:sz w:val="20"/>
              </w:rPr>
              <w:t>1/1057</w:t>
            </w:r>
          </w:p>
        </w:tc>
        <w:tc>
          <w:tcPr>
            <w:tcW w:w="1563" w:type="dxa"/>
          </w:tcPr>
          <w:p w:rsidR="00C77434" w:rsidRPr="00370A19" w:rsidRDefault="00C77434" w:rsidP="00800831">
            <w:pPr>
              <w:pStyle w:val="Paragrafi"/>
              <w:ind w:firstLine="0"/>
              <w:jc w:val="center"/>
              <w:rPr>
                <w:sz w:val="20"/>
              </w:rPr>
            </w:pPr>
            <w:r w:rsidRPr="00370A19">
              <w:rPr>
                <w:sz w:val="20"/>
              </w:rPr>
              <w:t>8532</w:t>
            </w:r>
          </w:p>
        </w:tc>
      </w:tr>
      <w:tr w:rsidR="00C77434" w:rsidRPr="00370A19">
        <w:tc>
          <w:tcPr>
            <w:tcW w:w="533" w:type="dxa"/>
          </w:tcPr>
          <w:p w:rsidR="00C77434" w:rsidRPr="00370A19" w:rsidRDefault="00C77434" w:rsidP="00773EB1">
            <w:pPr>
              <w:pStyle w:val="Paragrafi"/>
              <w:ind w:firstLine="0"/>
              <w:rPr>
                <w:sz w:val="20"/>
              </w:rPr>
            </w:pPr>
            <w:r w:rsidRPr="00370A19">
              <w:rPr>
                <w:sz w:val="20"/>
              </w:rPr>
              <w:t>2</w:t>
            </w:r>
          </w:p>
        </w:tc>
        <w:tc>
          <w:tcPr>
            <w:tcW w:w="2119" w:type="dxa"/>
          </w:tcPr>
          <w:p w:rsidR="00C77434" w:rsidRPr="00370A19" w:rsidRDefault="00C77434" w:rsidP="00773EB1">
            <w:pPr>
              <w:pStyle w:val="Paragrafi"/>
              <w:ind w:firstLine="0"/>
              <w:rPr>
                <w:sz w:val="20"/>
              </w:rPr>
            </w:pPr>
            <w:r w:rsidRPr="00370A19">
              <w:rPr>
                <w:sz w:val="20"/>
              </w:rPr>
              <w:t>Sefer Ajasllari</w:t>
            </w:r>
          </w:p>
        </w:tc>
        <w:tc>
          <w:tcPr>
            <w:tcW w:w="1327" w:type="dxa"/>
          </w:tcPr>
          <w:p w:rsidR="00C77434" w:rsidRPr="00370A19" w:rsidRDefault="00C77434" w:rsidP="00786331">
            <w:pPr>
              <w:pStyle w:val="Paragrafi"/>
              <w:ind w:firstLine="0"/>
              <w:jc w:val="right"/>
              <w:rPr>
                <w:sz w:val="20"/>
              </w:rPr>
            </w:pPr>
            <w:r w:rsidRPr="00370A19">
              <w:rPr>
                <w:sz w:val="20"/>
              </w:rPr>
              <w:t>448.7</w:t>
            </w:r>
          </w:p>
        </w:tc>
        <w:tc>
          <w:tcPr>
            <w:tcW w:w="1327" w:type="dxa"/>
          </w:tcPr>
          <w:p w:rsidR="00C77434" w:rsidRPr="00370A19" w:rsidRDefault="00C77434" w:rsidP="00786331">
            <w:pPr>
              <w:pStyle w:val="Paragrafi"/>
              <w:ind w:firstLine="0"/>
              <w:jc w:val="center"/>
              <w:rPr>
                <w:sz w:val="20"/>
              </w:rPr>
            </w:pPr>
            <w:r w:rsidRPr="00370A19">
              <w:rPr>
                <w:sz w:val="20"/>
              </w:rPr>
              <w:t>12 000</w:t>
            </w:r>
          </w:p>
        </w:tc>
        <w:tc>
          <w:tcPr>
            <w:tcW w:w="1327" w:type="dxa"/>
          </w:tcPr>
          <w:p w:rsidR="00C77434" w:rsidRPr="00370A19" w:rsidRDefault="00C77434" w:rsidP="00786331">
            <w:pPr>
              <w:pStyle w:val="Paragrafi"/>
              <w:ind w:firstLine="0"/>
              <w:jc w:val="right"/>
              <w:rPr>
                <w:sz w:val="20"/>
              </w:rPr>
            </w:pPr>
            <w:r w:rsidRPr="00370A19">
              <w:rPr>
                <w:sz w:val="20"/>
              </w:rPr>
              <w:t>5 384 400</w:t>
            </w:r>
          </w:p>
        </w:tc>
        <w:tc>
          <w:tcPr>
            <w:tcW w:w="1327" w:type="dxa"/>
          </w:tcPr>
          <w:p w:rsidR="00C77434" w:rsidRPr="00370A19" w:rsidRDefault="00C77434" w:rsidP="00786331">
            <w:pPr>
              <w:pStyle w:val="Paragrafi"/>
              <w:ind w:firstLine="0"/>
              <w:jc w:val="right"/>
              <w:rPr>
                <w:sz w:val="20"/>
              </w:rPr>
            </w:pPr>
            <w:r w:rsidRPr="00370A19">
              <w:rPr>
                <w:sz w:val="20"/>
              </w:rPr>
              <w:t>1/650</w:t>
            </w:r>
          </w:p>
        </w:tc>
        <w:tc>
          <w:tcPr>
            <w:tcW w:w="1563" w:type="dxa"/>
          </w:tcPr>
          <w:p w:rsidR="00C77434" w:rsidRPr="00370A19" w:rsidRDefault="00C77434" w:rsidP="00800831">
            <w:pPr>
              <w:pStyle w:val="Paragrafi"/>
              <w:ind w:firstLine="0"/>
              <w:jc w:val="center"/>
              <w:rPr>
                <w:sz w:val="20"/>
              </w:rPr>
            </w:pPr>
            <w:r w:rsidRPr="00370A19">
              <w:rPr>
                <w:sz w:val="20"/>
              </w:rPr>
              <w:t>8532</w:t>
            </w:r>
          </w:p>
        </w:tc>
      </w:tr>
      <w:tr w:rsidR="00C77434" w:rsidRPr="00370A19">
        <w:tc>
          <w:tcPr>
            <w:tcW w:w="533" w:type="dxa"/>
          </w:tcPr>
          <w:p w:rsidR="00C77434" w:rsidRPr="00370A19" w:rsidRDefault="00C77434" w:rsidP="00773EB1">
            <w:pPr>
              <w:pStyle w:val="Paragrafi"/>
              <w:ind w:firstLine="0"/>
              <w:rPr>
                <w:sz w:val="20"/>
              </w:rPr>
            </w:pPr>
            <w:r w:rsidRPr="00370A19">
              <w:rPr>
                <w:sz w:val="20"/>
              </w:rPr>
              <w:t>3</w:t>
            </w:r>
          </w:p>
        </w:tc>
        <w:tc>
          <w:tcPr>
            <w:tcW w:w="2119" w:type="dxa"/>
          </w:tcPr>
          <w:p w:rsidR="00C77434" w:rsidRPr="00370A19" w:rsidRDefault="00C77434" w:rsidP="00773EB1">
            <w:pPr>
              <w:pStyle w:val="Paragrafi"/>
              <w:ind w:firstLine="0"/>
              <w:rPr>
                <w:sz w:val="20"/>
              </w:rPr>
            </w:pPr>
            <w:r w:rsidRPr="00370A19">
              <w:rPr>
                <w:sz w:val="20"/>
              </w:rPr>
              <w:t>Violeta Kanani</w:t>
            </w:r>
          </w:p>
        </w:tc>
        <w:tc>
          <w:tcPr>
            <w:tcW w:w="1327" w:type="dxa"/>
          </w:tcPr>
          <w:p w:rsidR="00C77434" w:rsidRPr="00370A19" w:rsidRDefault="00C77434" w:rsidP="00786331">
            <w:pPr>
              <w:pStyle w:val="Paragrafi"/>
              <w:ind w:firstLine="0"/>
              <w:jc w:val="right"/>
              <w:rPr>
                <w:sz w:val="20"/>
              </w:rPr>
            </w:pPr>
            <w:r w:rsidRPr="00370A19">
              <w:rPr>
                <w:sz w:val="20"/>
              </w:rPr>
              <w:t>184.5</w:t>
            </w:r>
          </w:p>
        </w:tc>
        <w:tc>
          <w:tcPr>
            <w:tcW w:w="1327" w:type="dxa"/>
          </w:tcPr>
          <w:p w:rsidR="00C77434" w:rsidRPr="00370A19" w:rsidRDefault="00C77434" w:rsidP="00786331">
            <w:pPr>
              <w:pStyle w:val="Paragrafi"/>
              <w:ind w:firstLine="0"/>
              <w:jc w:val="center"/>
              <w:rPr>
                <w:sz w:val="20"/>
              </w:rPr>
            </w:pPr>
            <w:r w:rsidRPr="00370A19">
              <w:rPr>
                <w:sz w:val="20"/>
              </w:rPr>
              <w:t>12 000</w:t>
            </w:r>
          </w:p>
        </w:tc>
        <w:tc>
          <w:tcPr>
            <w:tcW w:w="1327" w:type="dxa"/>
          </w:tcPr>
          <w:p w:rsidR="00C77434" w:rsidRPr="00370A19" w:rsidRDefault="00C77434" w:rsidP="00786331">
            <w:pPr>
              <w:pStyle w:val="Paragrafi"/>
              <w:ind w:firstLine="0"/>
              <w:jc w:val="right"/>
              <w:rPr>
                <w:sz w:val="20"/>
              </w:rPr>
            </w:pPr>
            <w:r w:rsidRPr="00370A19">
              <w:rPr>
                <w:sz w:val="20"/>
              </w:rPr>
              <w:t>2 214 000</w:t>
            </w:r>
          </w:p>
        </w:tc>
        <w:tc>
          <w:tcPr>
            <w:tcW w:w="1327" w:type="dxa"/>
          </w:tcPr>
          <w:p w:rsidR="00C77434" w:rsidRPr="00370A19" w:rsidRDefault="00C77434" w:rsidP="00786331">
            <w:pPr>
              <w:pStyle w:val="Paragrafi"/>
              <w:ind w:firstLine="0"/>
              <w:jc w:val="right"/>
              <w:rPr>
                <w:sz w:val="20"/>
              </w:rPr>
            </w:pPr>
            <w:r w:rsidRPr="00370A19">
              <w:rPr>
                <w:sz w:val="20"/>
              </w:rPr>
              <w:t>1/565</w:t>
            </w:r>
          </w:p>
        </w:tc>
        <w:tc>
          <w:tcPr>
            <w:tcW w:w="1563" w:type="dxa"/>
          </w:tcPr>
          <w:p w:rsidR="00C77434" w:rsidRPr="00370A19" w:rsidRDefault="00C77434" w:rsidP="00800831">
            <w:pPr>
              <w:pStyle w:val="Paragrafi"/>
              <w:ind w:firstLine="0"/>
              <w:jc w:val="center"/>
              <w:rPr>
                <w:sz w:val="20"/>
              </w:rPr>
            </w:pPr>
            <w:r w:rsidRPr="00370A19">
              <w:rPr>
                <w:sz w:val="20"/>
              </w:rPr>
              <w:t>8532</w:t>
            </w:r>
          </w:p>
        </w:tc>
      </w:tr>
    </w:tbl>
    <w:p w:rsidR="00C77434" w:rsidRPr="00370A19" w:rsidRDefault="00C77434" w:rsidP="00773EB1">
      <w:pPr>
        <w:pStyle w:val="Paragrafi"/>
        <w:ind w:firstLine="0"/>
        <w:rPr>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95"/>
        <w:gridCol w:w="1279"/>
        <w:gridCol w:w="1421"/>
        <w:gridCol w:w="1260"/>
        <w:gridCol w:w="1260"/>
        <w:gridCol w:w="1620"/>
      </w:tblGrid>
      <w:tr w:rsidR="00C77434" w:rsidRPr="00370A19">
        <w:tc>
          <w:tcPr>
            <w:tcW w:w="533" w:type="dxa"/>
          </w:tcPr>
          <w:p w:rsidR="00C77434" w:rsidRPr="00370A19" w:rsidRDefault="00C77434" w:rsidP="00773EB1">
            <w:pPr>
              <w:pStyle w:val="Paragrafi"/>
              <w:ind w:firstLine="0"/>
              <w:jc w:val="center"/>
              <w:rPr>
                <w:b/>
                <w:sz w:val="20"/>
              </w:rPr>
            </w:pPr>
            <w:r w:rsidRPr="00370A19">
              <w:rPr>
                <w:b/>
                <w:sz w:val="20"/>
              </w:rPr>
              <w:t>Nr.</w:t>
            </w:r>
          </w:p>
        </w:tc>
        <w:tc>
          <w:tcPr>
            <w:tcW w:w="2095" w:type="dxa"/>
          </w:tcPr>
          <w:p w:rsidR="00C77434" w:rsidRPr="00370A19" w:rsidRDefault="00C77434" w:rsidP="00773EB1">
            <w:pPr>
              <w:pStyle w:val="Paragrafi"/>
              <w:ind w:firstLine="0"/>
              <w:jc w:val="center"/>
              <w:rPr>
                <w:b/>
                <w:sz w:val="20"/>
              </w:rPr>
            </w:pPr>
            <w:r w:rsidRPr="00370A19">
              <w:rPr>
                <w:b/>
                <w:sz w:val="20"/>
              </w:rPr>
              <w:t>Emër, mbiemër</w:t>
            </w:r>
          </w:p>
        </w:tc>
        <w:tc>
          <w:tcPr>
            <w:tcW w:w="1279" w:type="dxa"/>
          </w:tcPr>
          <w:p w:rsidR="00C77434" w:rsidRPr="00370A19" w:rsidRDefault="00F41EAE" w:rsidP="00773EB1">
            <w:pPr>
              <w:pStyle w:val="Paragrafi"/>
              <w:ind w:firstLine="0"/>
              <w:jc w:val="center"/>
              <w:rPr>
                <w:b/>
                <w:sz w:val="20"/>
              </w:rPr>
            </w:pPr>
            <w:r>
              <w:rPr>
                <w:b/>
                <w:sz w:val="20"/>
              </w:rPr>
              <w:t>Sip.ndërtese</w:t>
            </w:r>
            <w:r w:rsidR="00C77434" w:rsidRPr="00370A19">
              <w:rPr>
                <w:b/>
                <w:sz w:val="20"/>
              </w:rPr>
              <w:t xml:space="preserve"> m</w:t>
            </w:r>
            <w:r w:rsidR="00C77434" w:rsidRPr="00370A19">
              <w:rPr>
                <w:b/>
                <w:sz w:val="20"/>
                <w:vertAlign w:val="superscript"/>
              </w:rPr>
              <w:t>2</w:t>
            </w:r>
          </w:p>
        </w:tc>
        <w:tc>
          <w:tcPr>
            <w:tcW w:w="1421" w:type="dxa"/>
          </w:tcPr>
          <w:p w:rsidR="00C77434" w:rsidRPr="00370A19" w:rsidRDefault="00C77434" w:rsidP="00773EB1">
            <w:pPr>
              <w:pStyle w:val="Paragrafi"/>
              <w:ind w:firstLine="0"/>
              <w:jc w:val="center"/>
              <w:rPr>
                <w:b/>
                <w:sz w:val="20"/>
              </w:rPr>
            </w:pPr>
            <w:r w:rsidRPr="00370A19">
              <w:rPr>
                <w:b/>
                <w:sz w:val="20"/>
              </w:rPr>
              <w:t xml:space="preserve">Çmimi </w:t>
            </w:r>
            <w:r w:rsidR="00F41EAE">
              <w:rPr>
                <w:b/>
                <w:sz w:val="20"/>
              </w:rPr>
              <w:t>n</w:t>
            </w:r>
            <w:r w:rsidR="00F41EAE">
              <w:rPr>
                <w:rFonts w:ascii="Sylfaen" w:hAnsi="Sylfaen" w:cs="Sylfaen"/>
                <w:b/>
                <w:sz w:val="20"/>
              </w:rPr>
              <w:t xml:space="preserve">ë </w:t>
            </w:r>
            <w:r w:rsidRPr="00370A19">
              <w:rPr>
                <w:b/>
                <w:sz w:val="20"/>
              </w:rPr>
              <w:t>lekë/m</w:t>
            </w:r>
            <w:r w:rsidRPr="00370A19">
              <w:rPr>
                <w:b/>
                <w:sz w:val="20"/>
                <w:vertAlign w:val="superscript"/>
              </w:rPr>
              <w:t>2</w:t>
            </w:r>
          </w:p>
        </w:tc>
        <w:tc>
          <w:tcPr>
            <w:tcW w:w="1260" w:type="dxa"/>
          </w:tcPr>
          <w:p w:rsidR="00C77434" w:rsidRPr="00370A19" w:rsidRDefault="00C77434" w:rsidP="00773EB1">
            <w:pPr>
              <w:pStyle w:val="Paragrafi"/>
              <w:ind w:firstLine="0"/>
              <w:jc w:val="center"/>
              <w:rPr>
                <w:b/>
                <w:sz w:val="20"/>
              </w:rPr>
            </w:pPr>
            <w:r w:rsidRPr="00370A19">
              <w:rPr>
                <w:b/>
                <w:sz w:val="20"/>
              </w:rPr>
              <w:t xml:space="preserve">Vlera </w:t>
            </w:r>
            <w:r w:rsidR="00F41EAE">
              <w:rPr>
                <w:b/>
                <w:sz w:val="20"/>
              </w:rPr>
              <w:t xml:space="preserve">në </w:t>
            </w:r>
            <w:r w:rsidRPr="00370A19">
              <w:rPr>
                <w:b/>
                <w:sz w:val="20"/>
              </w:rPr>
              <w:t>lekë</w:t>
            </w:r>
          </w:p>
        </w:tc>
        <w:tc>
          <w:tcPr>
            <w:tcW w:w="1260" w:type="dxa"/>
          </w:tcPr>
          <w:p w:rsidR="00C77434" w:rsidRPr="00370A19" w:rsidRDefault="00C77434" w:rsidP="00773EB1">
            <w:pPr>
              <w:pStyle w:val="Paragrafi"/>
              <w:ind w:firstLine="0"/>
              <w:jc w:val="center"/>
              <w:rPr>
                <w:b/>
                <w:sz w:val="20"/>
              </w:rPr>
            </w:pPr>
            <w:r w:rsidRPr="00370A19">
              <w:rPr>
                <w:b/>
                <w:sz w:val="20"/>
              </w:rPr>
              <w:t>Numri i pasurisë</w:t>
            </w:r>
          </w:p>
        </w:tc>
        <w:tc>
          <w:tcPr>
            <w:tcW w:w="1620" w:type="dxa"/>
          </w:tcPr>
          <w:p w:rsidR="00C77434" w:rsidRPr="00370A19" w:rsidRDefault="00C77434" w:rsidP="00773EB1">
            <w:pPr>
              <w:pStyle w:val="Paragrafi"/>
              <w:ind w:firstLine="0"/>
              <w:jc w:val="center"/>
              <w:rPr>
                <w:b/>
                <w:sz w:val="20"/>
              </w:rPr>
            </w:pPr>
            <w:r w:rsidRPr="00370A19">
              <w:rPr>
                <w:b/>
                <w:sz w:val="20"/>
              </w:rPr>
              <w:t>Zona kadastrale</w:t>
            </w:r>
          </w:p>
        </w:tc>
      </w:tr>
      <w:tr w:rsidR="00C77434" w:rsidRPr="00370A19">
        <w:tc>
          <w:tcPr>
            <w:tcW w:w="533" w:type="dxa"/>
          </w:tcPr>
          <w:p w:rsidR="00C77434" w:rsidRPr="00370A19" w:rsidRDefault="00C77434" w:rsidP="00773EB1">
            <w:pPr>
              <w:pStyle w:val="Paragrafi"/>
              <w:ind w:firstLine="0"/>
              <w:rPr>
                <w:sz w:val="20"/>
              </w:rPr>
            </w:pPr>
            <w:r w:rsidRPr="00370A19">
              <w:rPr>
                <w:sz w:val="20"/>
              </w:rPr>
              <w:t>1</w:t>
            </w:r>
          </w:p>
        </w:tc>
        <w:tc>
          <w:tcPr>
            <w:tcW w:w="2095" w:type="dxa"/>
          </w:tcPr>
          <w:p w:rsidR="00C77434" w:rsidRPr="00370A19" w:rsidRDefault="00C77434" w:rsidP="00773EB1">
            <w:pPr>
              <w:pStyle w:val="Paragrafi"/>
              <w:ind w:firstLine="0"/>
              <w:rPr>
                <w:sz w:val="20"/>
              </w:rPr>
            </w:pPr>
            <w:r w:rsidRPr="00370A19">
              <w:rPr>
                <w:sz w:val="20"/>
              </w:rPr>
              <w:t>Sefer Ajasllari</w:t>
            </w:r>
          </w:p>
        </w:tc>
        <w:tc>
          <w:tcPr>
            <w:tcW w:w="1279" w:type="dxa"/>
          </w:tcPr>
          <w:p w:rsidR="00C77434" w:rsidRPr="00370A19" w:rsidRDefault="00C77434" w:rsidP="007A3DD9">
            <w:pPr>
              <w:pStyle w:val="Paragrafi"/>
              <w:ind w:firstLine="0"/>
              <w:jc w:val="center"/>
              <w:rPr>
                <w:sz w:val="20"/>
              </w:rPr>
            </w:pPr>
            <w:r w:rsidRPr="00370A19">
              <w:rPr>
                <w:sz w:val="20"/>
              </w:rPr>
              <w:t>402</w:t>
            </w:r>
          </w:p>
        </w:tc>
        <w:tc>
          <w:tcPr>
            <w:tcW w:w="1421" w:type="dxa"/>
          </w:tcPr>
          <w:p w:rsidR="00C77434" w:rsidRPr="00370A19" w:rsidRDefault="00C77434" w:rsidP="00786331">
            <w:pPr>
              <w:pStyle w:val="Paragrafi"/>
              <w:ind w:firstLine="0"/>
              <w:jc w:val="center"/>
              <w:rPr>
                <w:sz w:val="20"/>
              </w:rPr>
            </w:pPr>
            <w:r w:rsidRPr="00370A19">
              <w:rPr>
                <w:sz w:val="20"/>
              </w:rPr>
              <w:t>2 1087</w:t>
            </w:r>
          </w:p>
        </w:tc>
        <w:tc>
          <w:tcPr>
            <w:tcW w:w="1260" w:type="dxa"/>
          </w:tcPr>
          <w:p w:rsidR="00C77434" w:rsidRPr="00370A19" w:rsidRDefault="00C77434" w:rsidP="00773EB1">
            <w:pPr>
              <w:pStyle w:val="Paragrafi"/>
              <w:ind w:firstLine="0"/>
              <w:rPr>
                <w:sz w:val="20"/>
              </w:rPr>
            </w:pPr>
            <w:r w:rsidRPr="00370A19">
              <w:rPr>
                <w:sz w:val="20"/>
              </w:rPr>
              <w:t>8 476 974</w:t>
            </w:r>
          </w:p>
        </w:tc>
        <w:tc>
          <w:tcPr>
            <w:tcW w:w="1260" w:type="dxa"/>
          </w:tcPr>
          <w:p w:rsidR="00C77434" w:rsidRPr="00370A19" w:rsidRDefault="00C77434" w:rsidP="00786331">
            <w:pPr>
              <w:pStyle w:val="Paragrafi"/>
              <w:ind w:firstLine="0"/>
              <w:jc w:val="center"/>
              <w:rPr>
                <w:sz w:val="20"/>
              </w:rPr>
            </w:pPr>
            <w:r w:rsidRPr="00370A19">
              <w:rPr>
                <w:sz w:val="20"/>
              </w:rPr>
              <w:t>1/650</w:t>
            </w:r>
          </w:p>
        </w:tc>
        <w:tc>
          <w:tcPr>
            <w:tcW w:w="1620" w:type="dxa"/>
          </w:tcPr>
          <w:p w:rsidR="00C77434" w:rsidRPr="00370A19" w:rsidRDefault="00C77434" w:rsidP="00786331">
            <w:pPr>
              <w:pStyle w:val="Paragrafi"/>
              <w:ind w:firstLine="0"/>
              <w:jc w:val="center"/>
              <w:rPr>
                <w:sz w:val="20"/>
              </w:rPr>
            </w:pPr>
            <w:r w:rsidRPr="00370A19">
              <w:rPr>
                <w:sz w:val="20"/>
              </w:rPr>
              <w:t>8532</w:t>
            </w:r>
          </w:p>
        </w:tc>
      </w:tr>
      <w:tr w:rsidR="00C77434" w:rsidRPr="00C45CB5">
        <w:tc>
          <w:tcPr>
            <w:tcW w:w="533" w:type="dxa"/>
          </w:tcPr>
          <w:p w:rsidR="00C77434" w:rsidRPr="00C45CB5" w:rsidRDefault="00C77434" w:rsidP="00773EB1">
            <w:pPr>
              <w:pStyle w:val="Paragrafi"/>
              <w:ind w:firstLine="0"/>
              <w:rPr>
                <w:b/>
                <w:sz w:val="20"/>
              </w:rPr>
            </w:pPr>
          </w:p>
        </w:tc>
        <w:tc>
          <w:tcPr>
            <w:tcW w:w="2095" w:type="dxa"/>
          </w:tcPr>
          <w:p w:rsidR="00C77434" w:rsidRPr="00C45CB5" w:rsidRDefault="00C77434" w:rsidP="00773EB1">
            <w:pPr>
              <w:pStyle w:val="Paragrafi"/>
              <w:ind w:firstLine="0"/>
              <w:rPr>
                <w:b/>
                <w:sz w:val="20"/>
              </w:rPr>
            </w:pPr>
            <w:r w:rsidRPr="00C45CB5">
              <w:rPr>
                <w:b/>
                <w:sz w:val="20"/>
              </w:rPr>
              <w:t>Totali</w:t>
            </w:r>
            <w:r w:rsidR="00833220" w:rsidRPr="00C45CB5">
              <w:rPr>
                <w:b/>
                <w:sz w:val="20"/>
              </w:rPr>
              <w:t>,</w:t>
            </w:r>
            <w:r w:rsidRPr="00C45CB5">
              <w:rPr>
                <w:b/>
                <w:sz w:val="20"/>
              </w:rPr>
              <w:t xml:space="preserve"> ndërtesë plus truall</w:t>
            </w:r>
          </w:p>
        </w:tc>
        <w:tc>
          <w:tcPr>
            <w:tcW w:w="1279" w:type="dxa"/>
          </w:tcPr>
          <w:p w:rsidR="00C77434" w:rsidRPr="00C45CB5" w:rsidRDefault="00C77434" w:rsidP="00773EB1">
            <w:pPr>
              <w:pStyle w:val="Paragrafi"/>
              <w:ind w:firstLine="0"/>
              <w:rPr>
                <w:b/>
                <w:sz w:val="20"/>
              </w:rPr>
            </w:pPr>
          </w:p>
        </w:tc>
        <w:tc>
          <w:tcPr>
            <w:tcW w:w="1421" w:type="dxa"/>
          </w:tcPr>
          <w:p w:rsidR="00C77434" w:rsidRPr="00C45CB5" w:rsidRDefault="00C77434" w:rsidP="00773EB1">
            <w:pPr>
              <w:pStyle w:val="Paragrafi"/>
              <w:ind w:firstLine="0"/>
              <w:rPr>
                <w:b/>
                <w:sz w:val="20"/>
              </w:rPr>
            </w:pPr>
          </w:p>
        </w:tc>
        <w:tc>
          <w:tcPr>
            <w:tcW w:w="1260" w:type="dxa"/>
          </w:tcPr>
          <w:p w:rsidR="00C77434" w:rsidRPr="00C45CB5" w:rsidRDefault="00C77434" w:rsidP="00773EB1">
            <w:pPr>
              <w:pStyle w:val="Paragrafi"/>
              <w:ind w:firstLine="0"/>
              <w:rPr>
                <w:b/>
                <w:sz w:val="20"/>
              </w:rPr>
            </w:pPr>
            <w:r w:rsidRPr="00C45CB5">
              <w:rPr>
                <w:b/>
                <w:sz w:val="20"/>
              </w:rPr>
              <w:t>16 495 374</w:t>
            </w:r>
          </w:p>
        </w:tc>
        <w:tc>
          <w:tcPr>
            <w:tcW w:w="1260" w:type="dxa"/>
          </w:tcPr>
          <w:p w:rsidR="00C77434" w:rsidRPr="00C45CB5" w:rsidRDefault="00C77434" w:rsidP="00773EB1">
            <w:pPr>
              <w:pStyle w:val="Paragrafi"/>
              <w:ind w:firstLine="0"/>
              <w:rPr>
                <w:b/>
                <w:sz w:val="20"/>
              </w:rPr>
            </w:pPr>
          </w:p>
        </w:tc>
        <w:tc>
          <w:tcPr>
            <w:tcW w:w="1620" w:type="dxa"/>
          </w:tcPr>
          <w:p w:rsidR="00C77434" w:rsidRPr="00C45CB5" w:rsidRDefault="00C77434" w:rsidP="00773EB1">
            <w:pPr>
              <w:pStyle w:val="Paragrafi"/>
              <w:ind w:firstLine="0"/>
              <w:rPr>
                <w:b/>
                <w:sz w:val="20"/>
              </w:rPr>
            </w:pPr>
          </w:p>
        </w:tc>
      </w:tr>
    </w:tbl>
    <w:p w:rsidR="00C77434" w:rsidRDefault="00C77434" w:rsidP="00773EB1">
      <w:pPr>
        <w:pStyle w:val="Paragrafi"/>
        <w:rPr>
          <w:szCs w:val="22"/>
        </w:rPr>
      </w:pPr>
    </w:p>
    <w:p w:rsidR="00B85CB0" w:rsidRDefault="00B85CB0" w:rsidP="00773EB1">
      <w:pPr>
        <w:pStyle w:val="Akti"/>
        <w:keepNext w:val="0"/>
        <w:rPr>
          <w:lang w:val="it-IT"/>
        </w:rPr>
      </w:pPr>
    </w:p>
    <w:p w:rsidR="00B85CB0" w:rsidRDefault="00B85CB0" w:rsidP="00773EB1">
      <w:pPr>
        <w:pStyle w:val="Akti"/>
        <w:keepNext w:val="0"/>
      </w:pPr>
      <w:r>
        <w:t xml:space="preserve">Vendim </w:t>
      </w:r>
    </w:p>
    <w:p w:rsidR="00B85CB0" w:rsidRDefault="00B85CB0" w:rsidP="00773EB1">
      <w:pPr>
        <w:pStyle w:val="NumriData"/>
        <w:keepNext w:val="0"/>
      </w:pPr>
      <w:r>
        <w:t>Nr.1072, datë 31.12.2010</w:t>
      </w:r>
    </w:p>
    <w:p w:rsidR="00B85CB0" w:rsidRDefault="00B85CB0" w:rsidP="00773EB1">
      <w:pPr>
        <w:pStyle w:val="Paragrafi"/>
      </w:pPr>
    </w:p>
    <w:p w:rsidR="00B85CB0" w:rsidRDefault="00B85CB0" w:rsidP="00773EB1">
      <w:pPr>
        <w:pStyle w:val="Titulli"/>
        <w:keepNext w:val="0"/>
      </w:pPr>
      <w:r>
        <w:t>Për një ndryshim në vendimin nr.333, datë 28.4.2010 të këshillit të minis</w:t>
      </w:r>
      <w:r w:rsidR="00C45CB5">
        <w:t>trave “Për ruajtjen dhe sigurimin</w:t>
      </w:r>
      <w:r>
        <w:t xml:space="preserve"> e objekteve shtetërore</w:t>
      </w:r>
    </w:p>
    <w:p w:rsidR="00B85CB0" w:rsidRDefault="00B85CB0" w:rsidP="00773EB1">
      <w:pPr>
        <w:pStyle w:val="Paragrafi"/>
      </w:pPr>
    </w:p>
    <w:p w:rsidR="00B85CB0" w:rsidRDefault="00B85CB0" w:rsidP="00773EB1">
      <w:pPr>
        <w:pStyle w:val="BazLigjPropozues"/>
        <w:keepNext w:val="0"/>
      </w:pPr>
      <w:r>
        <w:t>Në mbështetje të nenit 100 të Kushtutës, të shkronjës “dh” të nenit 4 të ligjit nr.9749, datë 4.</w:t>
      </w:r>
      <w:r w:rsidR="00833220">
        <w:t>6.2007 “Për Policinë e Shtetit”</w:t>
      </w:r>
      <w:r>
        <w:t xml:space="preserve"> dhe të ligjit nr.9936, datë 26.6.2008 “Për menaxhimin e </w:t>
      </w:r>
      <w:r w:rsidR="00833220">
        <w:t xml:space="preserve">sistemit </w:t>
      </w:r>
      <w:r>
        <w:t>buxh</w:t>
      </w:r>
      <w:r w:rsidR="00833220">
        <w:t>etor në Republikën e Shqipërisë”</w:t>
      </w:r>
      <w:r>
        <w:t>, me propozimin e Ministrit të Brendshëm, Këshilli i Ministrave</w:t>
      </w:r>
    </w:p>
    <w:p w:rsidR="00B85CB0" w:rsidRDefault="00B85CB0" w:rsidP="00773EB1">
      <w:pPr>
        <w:pStyle w:val="VENDOSI"/>
        <w:keepNext w:val="0"/>
      </w:pPr>
      <w:r>
        <w:t>Vendosi:</w:t>
      </w:r>
    </w:p>
    <w:p w:rsidR="00B85CB0" w:rsidRDefault="00B85CB0" w:rsidP="00773EB1">
      <w:pPr>
        <w:pStyle w:val="Paragrafi"/>
      </w:pPr>
    </w:p>
    <w:p w:rsidR="00B85CB0" w:rsidRDefault="00B85CB0" w:rsidP="00773EB1">
      <w:pPr>
        <w:pStyle w:val="Paragrafi"/>
      </w:pPr>
      <w:r>
        <w:t>1. Në vendimin nr.333, datë 28.4.2010 të Këshillit të Ministrave, dispozita e hyrjes në fuqi ndryshohet, si më poshtë vijon:</w:t>
      </w:r>
    </w:p>
    <w:p w:rsidR="00B85CB0" w:rsidRPr="00704C1E" w:rsidRDefault="00B85CB0" w:rsidP="00773EB1">
      <w:pPr>
        <w:pStyle w:val="Paragrafi"/>
      </w:pPr>
      <w:r w:rsidRPr="00704C1E">
        <w:t xml:space="preserve">“Ky vendim hyn në fuqi </w:t>
      </w:r>
      <w:r w:rsidR="00833220">
        <w:t xml:space="preserve">më </w:t>
      </w:r>
      <w:r w:rsidRPr="00704C1E">
        <w:t>1 mars 2011.”.</w:t>
      </w:r>
    </w:p>
    <w:p w:rsidR="00B85CB0" w:rsidRPr="005D4759" w:rsidRDefault="00B85CB0" w:rsidP="00773EB1">
      <w:pPr>
        <w:pStyle w:val="Paragrafi"/>
        <w:rPr>
          <w:lang w:val="it-IT"/>
        </w:rPr>
      </w:pPr>
      <w:r w:rsidRPr="005D4759">
        <w:rPr>
          <w:lang w:val="it-IT"/>
        </w:rPr>
        <w:t xml:space="preserve">2. Ngarkohen Ministria e </w:t>
      </w:r>
      <w:r>
        <w:rPr>
          <w:lang w:val="it-IT"/>
        </w:rPr>
        <w:t>B</w:t>
      </w:r>
      <w:r w:rsidRPr="005D4759">
        <w:rPr>
          <w:lang w:val="it-IT"/>
        </w:rPr>
        <w:t>rendshme dhe Ministria e Financave p</w:t>
      </w:r>
      <w:r>
        <w:rPr>
          <w:lang w:val="it-IT"/>
        </w:rPr>
        <w:t>ë</w:t>
      </w:r>
      <w:r w:rsidRPr="005D4759">
        <w:rPr>
          <w:lang w:val="it-IT"/>
        </w:rPr>
        <w:t>r zbatimin e k</w:t>
      </w:r>
      <w:r>
        <w:rPr>
          <w:lang w:val="it-IT"/>
        </w:rPr>
        <w:t>ë</w:t>
      </w:r>
      <w:r w:rsidRPr="005D4759">
        <w:rPr>
          <w:lang w:val="it-IT"/>
        </w:rPr>
        <w:t>tij vendimi.</w:t>
      </w:r>
    </w:p>
    <w:p w:rsidR="00B85CB0" w:rsidRDefault="00B85CB0" w:rsidP="00773EB1">
      <w:pPr>
        <w:pStyle w:val="Paragrafi"/>
        <w:rPr>
          <w:lang w:val="it-IT"/>
        </w:rPr>
      </w:pPr>
      <w:r>
        <w:rPr>
          <w:lang w:val="it-IT"/>
        </w:rPr>
        <w:t>Ky vendim hyn në fuqi menjëherë dhe botohet në Fletoren Zyrtare.</w:t>
      </w:r>
    </w:p>
    <w:p w:rsidR="00B85CB0"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K</w:t>
      </w:r>
      <w:r w:rsidR="00BD1668">
        <w:rPr>
          <w:lang w:val="it-IT"/>
        </w:rPr>
        <w:t>r</w:t>
      </w:r>
      <w:r w:rsidRPr="00704C1E">
        <w:rPr>
          <w:lang w:val="it-IT"/>
        </w:rPr>
        <w:t xml:space="preserve">yeministri </w:t>
      </w:r>
    </w:p>
    <w:p w:rsidR="00B85CB0" w:rsidRPr="00704C1E" w:rsidRDefault="00B85CB0" w:rsidP="00773EB1">
      <w:pPr>
        <w:pStyle w:val="AutoritetiEmer"/>
        <w:rPr>
          <w:lang w:val="it-IT"/>
        </w:rPr>
      </w:pPr>
      <w:r w:rsidRPr="00704C1E">
        <w:rPr>
          <w:lang w:val="it-IT"/>
        </w:rPr>
        <w:t>Sali Berisha</w:t>
      </w:r>
    </w:p>
    <w:p w:rsidR="00B85CB0" w:rsidRDefault="00B85CB0" w:rsidP="00773EB1">
      <w:pPr>
        <w:pStyle w:val="Paragrafi"/>
        <w:rPr>
          <w:lang w:val="it-IT"/>
        </w:rPr>
      </w:pPr>
    </w:p>
    <w:p w:rsidR="00B85CB0" w:rsidRDefault="00B85CB0"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B85C35" w:rsidRDefault="00B85C35" w:rsidP="00773EB1">
      <w:pPr>
        <w:pStyle w:val="Paragrafi"/>
        <w:rPr>
          <w:lang w:val="it-IT"/>
        </w:rPr>
      </w:pPr>
    </w:p>
    <w:p w:rsidR="00C82FBD" w:rsidRDefault="00C82FBD" w:rsidP="00773EB1">
      <w:pPr>
        <w:pStyle w:val="Akti"/>
        <w:keepNext w:val="0"/>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Nr.1075, datë 29.12.2010</w:t>
      </w:r>
    </w:p>
    <w:p w:rsidR="00B85CB0" w:rsidRPr="00616EF0" w:rsidRDefault="00B85CB0" w:rsidP="00773EB1">
      <w:pPr>
        <w:pStyle w:val="Paragrafi"/>
        <w:rPr>
          <w:sz w:val="14"/>
          <w:lang w:val="it-IT"/>
        </w:rPr>
      </w:pPr>
    </w:p>
    <w:p w:rsidR="00B85CB0" w:rsidRPr="00C5427C" w:rsidRDefault="00B85CB0" w:rsidP="00773EB1">
      <w:pPr>
        <w:pStyle w:val="TitulliTitull"/>
        <w:keepNext w:val="0"/>
        <w:rPr>
          <w:b/>
          <w:lang w:val="it-IT"/>
        </w:rPr>
      </w:pPr>
      <w:r w:rsidRPr="00C5427C">
        <w:rPr>
          <w:b/>
          <w:lang w:val="it-IT"/>
        </w:rPr>
        <w:t>Për shtyrjen e afatit të shpalljes e të botimit të njoftimit të fituesit dhe të njoftimit të kontratës së lidhur, për procedurat e prokurimit, të kryera nga ministria e mbrojtjes dhe institucionet e saj të varësisë, si autoritete kontraktore</w:t>
      </w:r>
    </w:p>
    <w:p w:rsidR="00B85CB0" w:rsidRPr="00616EF0" w:rsidRDefault="00B85CB0" w:rsidP="00773EB1">
      <w:pPr>
        <w:pStyle w:val="Paragrafi"/>
        <w:rPr>
          <w:sz w:val="12"/>
          <w:lang w:val="it-IT"/>
        </w:rPr>
      </w:pPr>
    </w:p>
    <w:p w:rsidR="00B85CB0" w:rsidRPr="00704C1E" w:rsidRDefault="00B85CB0" w:rsidP="00773EB1">
      <w:pPr>
        <w:pStyle w:val="BazLigjPropozues"/>
        <w:keepNext w:val="0"/>
        <w:rPr>
          <w:lang w:val="it-IT"/>
        </w:rPr>
      </w:pPr>
      <w:r w:rsidRPr="00704C1E">
        <w:rPr>
          <w:lang w:val="it-IT"/>
        </w:rPr>
        <w:t>Në mbështetje të nenit 100 të Kushtetutës, të nenit 75 të ligjit nr.9643, datë 20.11.2006 “Për prokurimin publik”, të ndryshuar, dhe të paragrafit të tret</w:t>
      </w:r>
      <w:r w:rsidR="00ED535A">
        <w:rPr>
          <w:lang w:val="it-IT"/>
        </w:rPr>
        <w:t>ë të pikës 3/ç të kreut të parë</w:t>
      </w:r>
      <w:r w:rsidRPr="00704C1E">
        <w:rPr>
          <w:lang w:val="it-IT"/>
        </w:rPr>
        <w:t xml:space="preserve"> të vendimit nr.1, datë 10.1.2007 të Këshillit të Ministrave “Për miratimin e rregullave të prokurimit publik”, të ndryshuar, me propozimin e Ministrit të Financave, Këshilli i Ministrave</w:t>
      </w:r>
    </w:p>
    <w:p w:rsidR="00B85CB0" w:rsidRPr="00616EF0" w:rsidRDefault="00B85CB0" w:rsidP="00773EB1">
      <w:pPr>
        <w:pStyle w:val="Paragrafi"/>
        <w:rPr>
          <w:sz w:val="16"/>
          <w:lang w:val="it-IT"/>
        </w:rPr>
      </w:pPr>
    </w:p>
    <w:p w:rsidR="00B85CB0" w:rsidRPr="00704C1E" w:rsidRDefault="00B85CB0" w:rsidP="00773EB1">
      <w:pPr>
        <w:pStyle w:val="VENDOSI"/>
        <w:keepNext w:val="0"/>
        <w:rPr>
          <w:lang w:val="it-IT"/>
        </w:rPr>
      </w:pPr>
      <w:r w:rsidRPr="00704C1E">
        <w:rPr>
          <w:lang w:val="it-IT"/>
        </w:rPr>
        <w:t>Vendosi:</w:t>
      </w:r>
    </w:p>
    <w:p w:rsidR="00B85CB0" w:rsidRPr="00616EF0" w:rsidRDefault="00B85CB0" w:rsidP="00773EB1">
      <w:pPr>
        <w:pStyle w:val="Paragrafi"/>
        <w:rPr>
          <w:sz w:val="12"/>
          <w:lang w:val="it-IT"/>
        </w:rPr>
      </w:pPr>
    </w:p>
    <w:p w:rsidR="00B85CB0" w:rsidRDefault="00B85CB0" w:rsidP="00773EB1">
      <w:pPr>
        <w:pStyle w:val="Paragrafi"/>
        <w:rPr>
          <w:lang w:val="it-IT"/>
        </w:rPr>
      </w:pPr>
      <w:r>
        <w:rPr>
          <w:lang w:val="it-IT"/>
        </w:rPr>
        <w:t xml:space="preserve">1. Lejimin e Ministrisë së Mbrojtjes dhe të </w:t>
      </w:r>
      <w:r w:rsidR="00ED535A">
        <w:rPr>
          <w:lang w:val="it-IT"/>
        </w:rPr>
        <w:t xml:space="preserve">repartit ushtarak </w:t>
      </w:r>
      <w:r>
        <w:rPr>
          <w:lang w:val="it-IT"/>
        </w:rPr>
        <w:t>nr.1010, Shkodër, si institucion varësie, si autoritete kontraktore, për të vijuar normalisht dhe për të përfunduar, brenda datës 31 dhjetor 2010, procedurat e prokurimit me objekt “Blerje ushqimesh që prishen”.</w:t>
      </w:r>
    </w:p>
    <w:p w:rsidR="00B85CB0" w:rsidRDefault="00B85CB0" w:rsidP="00773EB1">
      <w:pPr>
        <w:pStyle w:val="Paragrafi"/>
        <w:rPr>
          <w:lang w:val="it-IT"/>
        </w:rPr>
      </w:pPr>
      <w:r>
        <w:rPr>
          <w:lang w:val="it-IT"/>
        </w:rPr>
        <w:t>Brenda këtij afati të përfshihen lidhja e kontratave përkatëse dhe publikimi i njoft</w:t>
      </w:r>
      <w:r w:rsidR="00ED535A">
        <w:rPr>
          <w:lang w:val="it-IT"/>
        </w:rPr>
        <w:t>imit të kontratës së nënshkruar</w:t>
      </w:r>
      <w:r>
        <w:rPr>
          <w:lang w:val="it-IT"/>
        </w:rPr>
        <w:t xml:space="preserve"> në Buletinin e Njoftimeve Publike.</w:t>
      </w:r>
    </w:p>
    <w:p w:rsidR="00B85CB0" w:rsidRDefault="00B85CB0" w:rsidP="00773EB1">
      <w:pPr>
        <w:pStyle w:val="Paragrafi"/>
        <w:rPr>
          <w:lang w:val="it-IT"/>
        </w:rPr>
      </w:pPr>
      <w:r>
        <w:rPr>
          <w:lang w:val="it-IT"/>
        </w:rPr>
        <w:t>2. Ngarkohen Ministria e Mbrojtjes, institucionet e saj të varësisë dhe Agjencia e Prokurimit Publik për zbatimin e këtij vendimi.</w:t>
      </w:r>
    </w:p>
    <w:p w:rsidR="00B85CB0" w:rsidRDefault="00895525" w:rsidP="00773EB1">
      <w:pPr>
        <w:pStyle w:val="Paragrafi"/>
        <w:rPr>
          <w:lang w:val="it-IT"/>
        </w:rPr>
      </w:pPr>
      <w:r>
        <w:rPr>
          <w:lang w:val="it-IT"/>
        </w:rPr>
        <w:t>Ky vendim hy</w:t>
      </w:r>
      <w:r w:rsidR="00B85CB0">
        <w:rPr>
          <w:lang w:val="it-IT"/>
        </w:rPr>
        <w:t>n në fuqi menjëherë dhe botohet në Fletoren Zyrtare.</w:t>
      </w:r>
    </w:p>
    <w:p w:rsidR="006A35F4" w:rsidRPr="007A618A" w:rsidRDefault="006A35F4" w:rsidP="00327752">
      <w:pPr>
        <w:pStyle w:val="Autoriteti"/>
        <w:keepNext w:val="0"/>
        <w:rPr>
          <w:sz w:val="8"/>
          <w:lang w:val="it-IT"/>
        </w:rPr>
      </w:pPr>
    </w:p>
    <w:p w:rsidR="00327752" w:rsidRPr="00704C1E" w:rsidRDefault="00327752" w:rsidP="00327752">
      <w:pPr>
        <w:pStyle w:val="Autoriteti"/>
        <w:keepNext w:val="0"/>
        <w:rPr>
          <w:lang w:val="it-IT"/>
        </w:rPr>
      </w:pPr>
      <w:r w:rsidRPr="00704C1E">
        <w:rPr>
          <w:lang w:val="it-IT"/>
        </w:rPr>
        <w:t>K</w:t>
      </w:r>
      <w:r>
        <w:rPr>
          <w:lang w:val="it-IT"/>
        </w:rPr>
        <w:t>r</w:t>
      </w:r>
      <w:r w:rsidRPr="00704C1E">
        <w:rPr>
          <w:lang w:val="it-IT"/>
        </w:rPr>
        <w:t xml:space="preserve">yeministri </w:t>
      </w:r>
    </w:p>
    <w:p w:rsidR="00B85CB0" w:rsidRPr="00704C1E" w:rsidRDefault="00B85CB0" w:rsidP="00773EB1">
      <w:pPr>
        <w:pStyle w:val="AutoritetiEmer"/>
        <w:rPr>
          <w:lang w:val="it-IT"/>
        </w:rPr>
      </w:pPr>
      <w:r w:rsidRPr="00704C1E">
        <w:rPr>
          <w:lang w:val="it-IT"/>
        </w:rPr>
        <w:t>Sali Berisha</w:t>
      </w:r>
    </w:p>
    <w:p w:rsidR="00B85CB0" w:rsidRDefault="00B85CB0" w:rsidP="00773EB1">
      <w:pPr>
        <w:pStyle w:val="Akti"/>
        <w:keepNext w:val="0"/>
        <w:rPr>
          <w:lang w:val="it-IT"/>
        </w:rPr>
      </w:pPr>
    </w:p>
    <w:p w:rsidR="007A618A" w:rsidRDefault="007A618A" w:rsidP="00773EB1">
      <w:pPr>
        <w:pStyle w:val="Akti"/>
        <w:keepNext w:val="0"/>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Nr.1076, datë 29.12.2010</w:t>
      </w:r>
    </w:p>
    <w:p w:rsidR="00B85CB0" w:rsidRPr="00616EF0" w:rsidRDefault="00B85CB0" w:rsidP="00773EB1">
      <w:pPr>
        <w:pStyle w:val="Paragrafi"/>
        <w:rPr>
          <w:sz w:val="14"/>
          <w:lang w:val="it-IT"/>
        </w:rPr>
      </w:pPr>
    </w:p>
    <w:p w:rsidR="00B85CB0" w:rsidRPr="00704C1E" w:rsidRDefault="00B85CB0" w:rsidP="00773EB1">
      <w:pPr>
        <w:pStyle w:val="Titulli"/>
        <w:keepNext w:val="0"/>
        <w:rPr>
          <w:lang w:val="it-IT"/>
        </w:rPr>
      </w:pPr>
      <w:r w:rsidRPr="00704C1E">
        <w:rPr>
          <w:lang w:val="it-IT"/>
        </w:rPr>
        <w:t>Për një ndryshim në vendimin nr.1282, datë 23.12.2009 të Këshillit të Ministrave “për kuotën e pranimit dhe tarifën e shkollimit në programet e ciklit të tretë të studimeve specializuese afatgjata, në fakultetin e mj</w:t>
      </w:r>
      <w:r>
        <w:rPr>
          <w:lang w:val="it-IT"/>
        </w:rPr>
        <w:t>E</w:t>
      </w:r>
      <w:r w:rsidRPr="00704C1E">
        <w:rPr>
          <w:lang w:val="it-IT"/>
        </w:rPr>
        <w:t>k</w:t>
      </w:r>
      <w:r>
        <w:rPr>
          <w:lang w:val="it-IT"/>
        </w:rPr>
        <w:t>Ë</w:t>
      </w:r>
      <w:r w:rsidRPr="00704C1E">
        <w:rPr>
          <w:lang w:val="it-IT"/>
        </w:rPr>
        <w:t>sisë, të universitetit të tiranës, për vitin akademik 2009-2010”, të ndryshuar</w:t>
      </w:r>
    </w:p>
    <w:p w:rsidR="00B85CB0" w:rsidRPr="00616EF0" w:rsidRDefault="00B85CB0" w:rsidP="00773EB1">
      <w:pPr>
        <w:pStyle w:val="Paragrafi"/>
        <w:rPr>
          <w:sz w:val="12"/>
          <w:lang w:val="it-IT"/>
        </w:rPr>
      </w:pPr>
    </w:p>
    <w:p w:rsidR="00B85CB0" w:rsidRPr="00704C1E" w:rsidRDefault="00B85CB0" w:rsidP="00773EB1">
      <w:pPr>
        <w:pStyle w:val="BazLigjPropozues"/>
        <w:keepNext w:val="0"/>
        <w:rPr>
          <w:lang w:val="it-IT"/>
        </w:rPr>
      </w:pPr>
      <w:r w:rsidRPr="00704C1E">
        <w:rPr>
          <w:lang w:val="it-IT"/>
        </w:rPr>
        <w:t>Në mbështetje të nenit 100 të Kushtetutës dhe të neneve 26 pika 1.3.2,</w:t>
      </w:r>
      <w:r>
        <w:rPr>
          <w:lang w:val="it-IT"/>
        </w:rPr>
        <w:t xml:space="preserve"> </w:t>
      </w:r>
      <w:r w:rsidRPr="00704C1E">
        <w:rPr>
          <w:lang w:val="it-IT"/>
        </w:rPr>
        <w:t>34,</w:t>
      </w:r>
      <w:r>
        <w:rPr>
          <w:lang w:val="it-IT"/>
        </w:rPr>
        <w:t xml:space="preserve"> </w:t>
      </w:r>
      <w:r w:rsidRPr="00704C1E">
        <w:rPr>
          <w:lang w:val="it-IT"/>
        </w:rPr>
        <w:t>35 e 75 të ligjit nr.9741, datë 21.5.2007 “Për arsimin e l</w:t>
      </w:r>
      <w:r w:rsidR="00327752">
        <w:rPr>
          <w:lang w:val="it-IT"/>
        </w:rPr>
        <w:t>artë në Republikën e Shqipërisë”</w:t>
      </w:r>
      <w:r w:rsidRPr="00704C1E">
        <w:rPr>
          <w:lang w:val="it-IT"/>
        </w:rPr>
        <w:t>, të ndryshuar, me propozimin e Ministrit të Arsimit dhe Shkencës, Këshilli i Ministrave</w:t>
      </w:r>
    </w:p>
    <w:p w:rsidR="00B85CB0" w:rsidRPr="00616EF0" w:rsidRDefault="00B85CB0" w:rsidP="00773EB1">
      <w:pPr>
        <w:pStyle w:val="Paragrafi"/>
        <w:rPr>
          <w:sz w:val="12"/>
          <w:lang w:val="it-IT"/>
        </w:rPr>
      </w:pPr>
    </w:p>
    <w:p w:rsidR="00B85CB0" w:rsidRPr="00704C1E" w:rsidRDefault="00B85CB0" w:rsidP="00773EB1">
      <w:pPr>
        <w:pStyle w:val="VENDOSI"/>
        <w:keepNext w:val="0"/>
        <w:rPr>
          <w:lang w:val="it-IT"/>
        </w:rPr>
      </w:pPr>
      <w:r w:rsidRPr="00704C1E">
        <w:rPr>
          <w:lang w:val="it-IT"/>
        </w:rPr>
        <w:t>Vendosi:</w:t>
      </w:r>
    </w:p>
    <w:p w:rsidR="00B85CB0" w:rsidRPr="00616EF0" w:rsidRDefault="00B85CB0" w:rsidP="00773EB1">
      <w:pPr>
        <w:pStyle w:val="Paragrafi"/>
        <w:rPr>
          <w:sz w:val="12"/>
          <w:lang w:val="it-IT"/>
        </w:rPr>
      </w:pPr>
    </w:p>
    <w:p w:rsidR="00B85CB0" w:rsidRPr="00802579" w:rsidRDefault="00B85CB0" w:rsidP="00773EB1">
      <w:pPr>
        <w:pStyle w:val="Paragrafi"/>
        <w:rPr>
          <w:lang w:val="it-IT"/>
        </w:rPr>
      </w:pPr>
      <w:r>
        <w:rPr>
          <w:lang w:val="it-IT"/>
        </w:rPr>
        <w:t>1. Pika 1 e vendimit nr.1282, datë 23.12.2009 të Këshillit të Ministrave, të ndryshuar, ndryshohet, si më poshtë vijon:</w:t>
      </w:r>
    </w:p>
    <w:p w:rsidR="00B85CB0" w:rsidRDefault="00B85CB0" w:rsidP="00773EB1">
      <w:pPr>
        <w:pStyle w:val="Paragrafi"/>
        <w:rPr>
          <w:lang w:val="it-IT"/>
        </w:rPr>
      </w:pPr>
      <w:r>
        <w:rPr>
          <w:lang w:val="it-IT"/>
        </w:rPr>
        <w:t>“1. Kuota e pranimit në programet e ciklit të tretë të studimeve specia</w:t>
      </w:r>
      <w:r w:rsidR="00327752">
        <w:rPr>
          <w:lang w:val="it-IT"/>
        </w:rPr>
        <w:t xml:space="preserve">lizuese afatgjata, në </w:t>
      </w:r>
      <w:r w:rsidR="00AF71A7">
        <w:rPr>
          <w:lang w:val="it-IT"/>
        </w:rPr>
        <w:t xml:space="preserve">Fakultetin </w:t>
      </w:r>
      <w:r w:rsidR="0064573F">
        <w:rPr>
          <w:lang w:val="it-IT"/>
        </w:rPr>
        <w:t>e Mjekësisë</w:t>
      </w:r>
      <w:r>
        <w:rPr>
          <w:lang w:val="it-IT"/>
        </w:rPr>
        <w:t xml:space="preserve"> të Universitetit të Tiranës, të jetë 345, e ndarë në specialitete, sipas shtojcës nr.1</w:t>
      </w:r>
      <w:r w:rsidR="0064573F">
        <w:rPr>
          <w:lang w:val="it-IT"/>
        </w:rPr>
        <w:t>,</w:t>
      </w:r>
      <w:r>
        <w:rPr>
          <w:lang w:val="it-IT"/>
        </w:rPr>
        <w:t xml:space="preserve"> që i bashkëlidhet këtij vendimi.”.</w:t>
      </w:r>
    </w:p>
    <w:p w:rsidR="00B85CB0" w:rsidRDefault="00B85CB0" w:rsidP="00773EB1">
      <w:pPr>
        <w:pStyle w:val="Paragrafi"/>
        <w:rPr>
          <w:lang w:val="it-IT"/>
        </w:rPr>
      </w:pPr>
      <w:r>
        <w:rPr>
          <w:lang w:val="it-IT"/>
        </w:rPr>
        <w:t>2. Kuotat e paplotësuara rishpërndahen nga Ministria e Arsimit dhe Shkencës.</w:t>
      </w:r>
    </w:p>
    <w:p w:rsidR="00B85CB0" w:rsidRDefault="00B85CB0" w:rsidP="00773EB1">
      <w:pPr>
        <w:pStyle w:val="Paragrafi"/>
        <w:rPr>
          <w:lang w:val="it-IT"/>
        </w:rPr>
      </w:pPr>
      <w:r>
        <w:rPr>
          <w:lang w:val="it-IT"/>
        </w:rPr>
        <w:t>3. Efektet financiare, që rrjedhin nga zbatimi i këtij vendimi, përballohen nga buxheti i Universitetit të Tiranës, pa efekte buxhetore shtesë.</w:t>
      </w:r>
    </w:p>
    <w:p w:rsidR="00B85CB0" w:rsidRDefault="00B85CB0" w:rsidP="00773EB1">
      <w:pPr>
        <w:pStyle w:val="Paragrafi"/>
        <w:rPr>
          <w:lang w:val="it-IT"/>
        </w:rPr>
      </w:pPr>
      <w:r>
        <w:rPr>
          <w:lang w:val="it-IT"/>
        </w:rPr>
        <w:t>4. Ngarkohen Ministria e Arsimit dhe Shkencës dhe Universitetit i Tiranës për zbatimin e këtij vendimi.</w:t>
      </w:r>
    </w:p>
    <w:p w:rsidR="00B85CB0" w:rsidRDefault="00B85CB0" w:rsidP="00773EB1">
      <w:pPr>
        <w:pStyle w:val="Paragrafi"/>
        <w:rPr>
          <w:lang w:val="it-IT"/>
        </w:rPr>
      </w:pPr>
      <w:r>
        <w:rPr>
          <w:lang w:val="it-IT"/>
        </w:rPr>
        <w:t>Ky vendim hyn në fuqi menjëherë dhe botohet në Fletoren Zyrtare.</w:t>
      </w:r>
    </w:p>
    <w:p w:rsidR="00B85CB0" w:rsidRPr="007A618A" w:rsidRDefault="00B85CB0" w:rsidP="00773EB1">
      <w:pPr>
        <w:pStyle w:val="Paragrafi"/>
        <w:rPr>
          <w:sz w:val="12"/>
          <w:lang w:val="it-IT"/>
        </w:rPr>
      </w:pPr>
    </w:p>
    <w:p w:rsidR="00F82976" w:rsidRPr="00704C1E" w:rsidRDefault="00F82976" w:rsidP="00F82976">
      <w:pPr>
        <w:pStyle w:val="Autoriteti"/>
        <w:keepNext w:val="0"/>
        <w:rPr>
          <w:lang w:val="it-IT"/>
        </w:rPr>
      </w:pPr>
      <w:r w:rsidRPr="00704C1E">
        <w:rPr>
          <w:lang w:val="it-IT"/>
        </w:rPr>
        <w:t>K</w:t>
      </w:r>
      <w:r>
        <w:rPr>
          <w:lang w:val="it-IT"/>
        </w:rPr>
        <w:t>r</w:t>
      </w:r>
      <w:r w:rsidRPr="00704C1E">
        <w:rPr>
          <w:lang w:val="it-IT"/>
        </w:rPr>
        <w:t xml:space="preserve">yeministri </w:t>
      </w:r>
    </w:p>
    <w:p w:rsidR="00B85CB0" w:rsidRPr="00704C1E" w:rsidRDefault="00B85CB0" w:rsidP="00773EB1">
      <w:pPr>
        <w:pStyle w:val="AutoritetiEmer"/>
        <w:rPr>
          <w:lang w:val="it-IT"/>
        </w:rPr>
      </w:pPr>
      <w:r w:rsidRPr="00704C1E">
        <w:rPr>
          <w:lang w:val="it-IT"/>
        </w:rPr>
        <w:t>Sali Berisha</w:t>
      </w:r>
    </w:p>
    <w:p w:rsidR="00B85CB0" w:rsidRPr="00704C1E" w:rsidRDefault="00F82976" w:rsidP="00773EB1">
      <w:pPr>
        <w:pStyle w:val="TitulliNr"/>
        <w:keepNext w:val="0"/>
        <w:rPr>
          <w:lang w:val="it-IT"/>
        </w:rPr>
      </w:pPr>
      <w:r>
        <w:rPr>
          <w:lang w:val="it-IT"/>
        </w:rPr>
        <w:t>Shtojca</w:t>
      </w:r>
      <w:r w:rsidR="00B85CB0" w:rsidRPr="00704C1E">
        <w:rPr>
          <w:lang w:val="it-IT"/>
        </w:rPr>
        <w:t xml:space="preserve"> Nr.1 </w:t>
      </w:r>
    </w:p>
    <w:p w:rsidR="00B85CB0" w:rsidRPr="00704C1E" w:rsidRDefault="00B85CB0" w:rsidP="00773EB1">
      <w:pPr>
        <w:pStyle w:val="TitulliTitull"/>
        <w:keepNext w:val="0"/>
        <w:rPr>
          <w:lang w:val="it-IT"/>
        </w:rPr>
      </w:pPr>
      <w:r w:rsidRPr="00704C1E">
        <w:rPr>
          <w:lang w:val="it-IT"/>
        </w:rPr>
        <w:t xml:space="preserve">Kuota e pranimit në studimet specializuese afatgjata në Fakultetin e Mjekësisë të </w:t>
      </w:r>
      <w:r w:rsidR="00F82976">
        <w:rPr>
          <w:lang w:val="it-IT"/>
        </w:rPr>
        <w:t>universitetit tË tiranËs</w:t>
      </w:r>
      <w:r w:rsidRPr="00704C1E">
        <w:rPr>
          <w:lang w:val="it-IT"/>
        </w:rPr>
        <w:t xml:space="preserve"> </w:t>
      </w:r>
    </w:p>
    <w:p w:rsidR="00B85CB0" w:rsidRPr="00047107" w:rsidRDefault="00B85CB0" w:rsidP="00773EB1">
      <w:pPr>
        <w:pStyle w:val="Paragrafi"/>
        <w:rPr>
          <w:lang w:val="it-IT"/>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1840"/>
        <w:gridCol w:w="1364"/>
        <w:gridCol w:w="1000"/>
        <w:gridCol w:w="992"/>
        <w:gridCol w:w="1092"/>
        <w:gridCol w:w="1308"/>
        <w:gridCol w:w="754"/>
      </w:tblGrid>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Nr.</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 xml:space="preserve">Programi i </w:t>
            </w:r>
            <w:r w:rsidR="009F7340">
              <w:rPr>
                <w:b/>
                <w:sz w:val="18"/>
                <w:szCs w:val="18"/>
              </w:rPr>
              <w:t>s</w:t>
            </w:r>
            <w:r w:rsidRPr="00975869">
              <w:rPr>
                <w:b/>
                <w:sz w:val="18"/>
                <w:szCs w:val="18"/>
              </w:rPr>
              <w:t>pecializimit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Ministria e Shëndetësisë</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 xml:space="preserve">Ministria e </w:t>
            </w:r>
            <w:r w:rsidRPr="00975869">
              <w:rPr>
                <w:b/>
                <w:sz w:val="18"/>
                <w:szCs w:val="18"/>
              </w:rPr>
              <w:br/>
              <w:t>Mbrojtjes</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 xml:space="preserve">Ministria e </w:t>
            </w:r>
            <w:r w:rsidRPr="00975869">
              <w:rPr>
                <w:b/>
                <w:sz w:val="18"/>
                <w:szCs w:val="18"/>
              </w:rPr>
              <w:br/>
              <w:t>Drejtësisë</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 xml:space="preserve">Trojet </w:t>
            </w:r>
            <w:r w:rsidR="000B13E4" w:rsidRPr="00975869">
              <w:rPr>
                <w:b/>
                <w:sz w:val="18"/>
                <w:szCs w:val="18"/>
              </w:rPr>
              <w:t>shqiptare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Kuota të pambuluara</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jc w:val="center"/>
              <w:rPr>
                <w:b/>
                <w:sz w:val="18"/>
                <w:szCs w:val="18"/>
              </w:rPr>
            </w:pPr>
            <w:r w:rsidRPr="00975869">
              <w:rPr>
                <w:b/>
                <w:sz w:val="18"/>
                <w:szCs w:val="18"/>
              </w:rPr>
              <w:t>Shuma</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Alergologji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r>
              <w:rPr>
                <w:noProof/>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r>
              <w:rPr>
                <w:noProof/>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r>
              <w:rPr>
                <w:noProof/>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Anatomi </w:t>
            </w:r>
            <w:r>
              <w:rPr>
                <w:sz w:val="18"/>
                <w:szCs w:val="18"/>
              </w:rPr>
              <w:t>p</w:t>
            </w:r>
            <w:r w:rsidRPr="00975869">
              <w:rPr>
                <w:sz w:val="18"/>
                <w:szCs w:val="18"/>
              </w:rPr>
              <w:t>atologjike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r>
              <w:rPr>
                <w:noProof/>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Anestezi-</w:t>
            </w:r>
            <w:r>
              <w:rPr>
                <w:sz w:val="18"/>
                <w:szCs w:val="18"/>
              </w:rPr>
              <w:t>r</w:t>
            </w:r>
            <w:r w:rsidRPr="00975869">
              <w:rPr>
                <w:sz w:val="18"/>
                <w:szCs w:val="18"/>
              </w:rPr>
              <w:t>eanimacion</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18</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Dermatologji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Pr>
                <w:sz w:val="18"/>
                <w:szCs w:val="18"/>
              </w:rPr>
              <w:t>11</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Endokrinologji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Gastrohepatologji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Hematologji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7</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Diagnozë me </w:t>
            </w:r>
            <w:r>
              <w:rPr>
                <w:sz w:val="18"/>
                <w:szCs w:val="18"/>
              </w:rPr>
              <w:t>i</w:t>
            </w:r>
            <w:r w:rsidRPr="00975869">
              <w:rPr>
                <w:sz w:val="18"/>
                <w:szCs w:val="18"/>
              </w:rPr>
              <w:t>mazhe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9</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Kardiokirurgji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Kardiologji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Kirurgji e </w:t>
            </w:r>
            <w:r>
              <w:rPr>
                <w:sz w:val="18"/>
                <w:szCs w:val="18"/>
              </w:rPr>
              <w:t>p</w:t>
            </w:r>
            <w:r w:rsidRPr="00975869">
              <w:rPr>
                <w:sz w:val="18"/>
                <w:szCs w:val="18"/>
              </w:rPr>
              <w:t>ërgjithshme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p w:rsidR="00B85CB0" w:rsidRPr="00975869" w:rsidRDefault="00B85CB0" w:rsidP="00773EB1">
            <w:pPr>
              <w:pStyle w:val="Tabele"/>
              <w:widowControl w:val="0"/>
              <w:rPr>
                <w:sz w:val="18"/>
                <w:szCs w:val="18"/>
              </w:rPr>
            </w:pPr>
            <w:r w:rsidRPr="00975869">
              <w:rPr>
                <w:sz w:val="18"/>
                <w:szCs w:val="18"/>
              </w:rPr>
              <w:t>(</w:t>
            </w:r>
            <w:r w:rsidR="005E03E6">
              <w:rPr>
                <w:sz w:val="18"/>
                <w:szCs w:val="18"/>
              </w:rPr>
              <w:t>Preshevë</w:t>
            </w: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r>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Kirurgji </w:t>
            </w:r>
            <w:r>
              <w:rPr>
                <w:sz w:val="18"/>
                <w:szCs w:val="18"/>
              </w:rPr>
              <w:t>m</w:t>
            </w:r>
            <w:r w:rsidRPr="00975869">
              <w:rPr>
                <w:sz w:val="18"/>
                <w:szCs w:val="18"/>
              </w:rPr>
              <w:t>aksilo-faciale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Lab</w:t>
            </w:r>
            <w:r>
              <w:rPr>
                <w:sz w:val="18"/>
                <w:szCs w:val="18"/>
              </w:rPr>
              <w:t>orator</w:t>
            </w:r>
            <w:r w:rsidRPr="00975869">
              <w:rPr>
                <w:sz w:val="18"/>
                <w:szCs w:val="18"/>
              </w:rPr>
              <w:t xml:space="preserve"> </w:t>
            </w:r>
            <w:r>
              <w:rPr>
                <w:sz w:val="18"/>
                <w:szCs w:val="18"/>
              </w:rPr>
              <w:t>k</w:t>
            </w:r>
            <w:r w:rsidRPr="00975869">
              <w:rPr>
                <w:sz w:val="18"/>
                <w:szCs w:val="18"/>
              </w:rPr>
              <w:t>linik-</w:t>
            </w:r>
            <w:r>
              <w:rPr>
                <w:sz w:val="18"/>
                <w:szCs w:val="18"/>
              </w:rPr>
              <w:t>b</w:t>
            </w:r>
            <w:r w:rsidRPr="00975869">
              <w:rPr>
                <w:sz w:val="18"/>
                <w:szCs w:val="18"/>
              </w:rPr>
              <w:t>iokimik</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p w:rsidR="00B85CB0" w:rsidRPr="00975869" w:rsidRDefault="00AF71A7" w:rsidP="00773EB1">
            <w:pPr>
              <w:pStyle w:val="Tabele"/>
              <w:widowControl w:val="0"/>
              <w:rPr>
                <w:sz w:val="18"/>
                <w:szCs w:val="18"/>
              </w:rPr>
            </w:pPr>
            <w:r>
              <w:rPr>
                <w:sz w:val="18"/>
                <w:szCs w:val="18"/>
              </w:rPr>
              <w:t>(Preshevë</w:t>
            </w:r>
            <w:r w:rsidR="00B85CB0"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8</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Mikrobiologji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7</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853003" w:rsidRDefault="00B85CB0" w:rsidP="00773EB1">
            <w:pPr>
              <w:pStyle w:val="Tabele"/>
              <w:widowControl w:val="0"/>
              <w:rPr>
                <w:sz w:val="18"/>
                <w:szCs w:val="18"/>
              </w:rPr>
            </w:pPr>
            <w:r w:rsidRPr="00853003">
              <w:rPr>
                <w:sz w:val="18"/>
                <w:szCs w:val="18"/>
              </w:rPr>
              <w:t>15.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853003" w:rsidRDefault="00B85CB0" w:rsidP="00773EB1">
            <w:pPr>
              <w:pStyle w:val="Tabele"/>
              <w:widowControl w:val="0"/>
              <w:rPr>
                <w:sz w:val="18"/>
                <w:szCs w:val="18"/>
              </w:rPr>
            </w:pPr>
            <w:r w:rsidRPr="00853003">
              <w:rPr>
                <w:sz w:val="18"/>
                <w:szCs w:val="18"/>
              </w:rPr>
              <w:t>Mjek familje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Mjekësi </w:t>
            </w:r>
            <w:r>
              <w:rPr>
                <w:sz w:val="18"/>
                <w:szCs w:val="18"/>
              </w:rPr>
              <w:t>i</w:t>
            </w:r>
            <w:r w:rsidRPr="00975869">
              <w:rPr>
                <w:sz w:val="18"/>
                <w:szCs w:val="18"/>
              </w:rPr>
              <w:t>nterne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19</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C44F01" w:rsidP="00773EB1">
            <w:pPr>
              <w:pStyle w:val="Tabele"/>
              <w:widowControl w:val="0"/>
              <w:rPr>
                <w:sz w:val="18"/>
                <w:szCs w:val="18"/>
              </w:rPr>
            </w:pPr>
            <w:r>
              <w:rPr>
                <w:sz w:val="18"/>
                <w:szCs w:val="18"/>
              </w:rPr>
              <w:t>Mjek</w:t>
            </w:r>
            <w:r w:rsidR="004A0C8A">
              <w:rPr>
                <w:rFonts w:ascii="Times New Roman" w:eastAsia="Times New Roman" w:hAnsi="Times New Roman"/>
                <w:sz w:val="18"/>
                <w:szCs w:val="18"/>
                <w:lang w:eastAsia="ja-JP"/>
              </w:rPr>
              <w:t>ë</w:t>
            </w:r>
            <w:r w:rsidR="00B85CB0" w:rsidRPr="00975869">
              <w:rPr>
                <w:sz w:val="18"/>
                <w:szCs w:val="18"/>
              </w:rPr>
              <w:t>si l</w:t>
            </w:r>
            <w:r w:rsidR="00B85CB0">
              <w:rPr>
                <w:sz w:val="18"/>
                <w:szCs w:val="18"/>
              </w:rPr>
              <w:t>i</w:t>
            </w:r>
            <w:r w:rsidR="00B85CB0" w:rsidRPr="00975869">
              <w:rPr>
                <w:sz w:val="18"/>
                <w:szCs w:val="18"/>
              </w:rPr>
              <w:t>gjore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Nefrologji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8</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19.</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Neurologji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Neurokirurgji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9</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ORL</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2 </w:t>
            </w:r>
            <w:r w:rsidRPr="00975869">
              <w:rPr>
                <w:sz w:val="18"/>
                <w:szCs w:val="18"/>
              </w:rPr>
              <w:br/>
              <w:t>(Preshe.)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Obstetrikë — </w:t>
            </w:r>
            <w:r>
              <w:rPr>
                <w:sz w:val="18"/>
                <w:szCs w:val="18"/>
              </w:rPr>
              <w:t>g</w:t>
            </w:r>
            <w:r w:rsidRPr="00975869">
              <w:rPr>
                <w:sz w:val="18"/>
                <w:szCs w:val="18"/>
              </w:rPr>
              <w:t>jinekologji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p w:rsidR="00B85CB0" w:rsidRPr="00975869" w:rsidRDefault="00B85CB0" w:rsidP="00773EB1">
            <w:pPr>
              <w:pStyle w:val="Tabele"/>
              <w:widowControl w:val="0"/>
              <w:rPr>
                <w:sz w:val="18"/>
                <w:szCs w:val="18"/>
              </w:rPr>
            </w:pPr>
            <w:r w:rsidRPr="00975869">
              <w:rPr>
                <w:sz w:val="18"/>
                <w:szCs w:val="18"/>
              </w:rPr>
              <w:t>(Presh.)</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Okulistikë</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Onkologji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Ortopedi-</w:t>
            </w:r>
            <w:r>
              <w:rPr>
                <w:sz w:val="18"/>
                <w:szCs w:val="18"/>
              </w:rPr>
              <w:t>t</w:t>
            </w:r>
            <w:r w:rsidRPr="00975869">
              <w:rPr>
                <w:sz w:val="18"/>
                <w:szCs w:val="18"/>
              </w:rPr>
              <w:t>raumatologji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7</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Pediatri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24</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Pneumonologji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28.</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Psikiatri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29.</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lang w:val="it-IT"/>
              </w:rPr>
            </w:pPr>
            <w:r w:rsidRPr="00975869">
              <w:rPr>
                <w:sz w:val="18"/>
                <w:szCs w:val="18"/>
                <w:lang w:val="it-IT"/>
              </w:rPr>
              <w:t xml:space="preserve">Psikiatri e </w:t>
            </w:r>
            <w:r>
              <w:rPr>
                <w:sz w:val="18"/>
                <w:szCs w:val="18"/>
                <w:lang w:val="it-IT"/>
              </w:rPr>
              <w:t>f</w:t>
            </w:r>
            <w:r w:rsidRPr="00975869">
              <w:rPr>
                <w:sz w:val="18"/>
                <w:szCs w:val="18"/>
                <w:lang w:val="it-IT"/>
              </w:rPr>
              <w:t xml:space="preserve">ëmijëve dhe </w:t>
            </w:r>
            <w:r w:rsidR="004A0C8A">
              <w:rPr>
                <w:sz w:val="18"/>
                <w:szCs w:val="18"/>
                <w:lang w:val="it-IT"/>
              </w:rPr>
              <w:t xml:space="preserve">e </w:t>
            </w:r>
            <w:r>
              <w:rPr>
                <w:sz w:val="18"/>
                <w:szCs w:val="18"/>
                <w:lang w:val="it-IT"/>
              </w:rPr>
              <w:t>a</w:t>
            </w:r>
            <w:r w:rsidR="004A0C8A">
              <w:rPr>
                <w:sz w:val="18"/>
                <w:szCs w:val="18"/>
                <w:lang w:val="it-IT"/>
              </w:rPr>
              <w:t>dole</w:t>
            </w:r>
            <w:r w:rsidRPr="00975869">
              <w:rPr>
                <w:sz w:val="18"/>
                <w:szCs w:val="18"/>
                <w:lang w:val="it-IT"/>
              </w:rPr>
              <w:t>shentëve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lang w:val="it-IT"/>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lang w:val="it-IT"/>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lang w:val="it-IT"/>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Reumatologji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S</w:t>
            </w:r>
            <w:r>
              <w:rPr>
                <w:sz w:val="18"/>
                <w:szCs w:val="18"/>
              </w:rPr>
              <w:t>ë</w:t>
            </w:r>
            <w:r w:rsidRPr="00975869">
              <w:rPr>
                <w:sz w:val="18"/>
                <w:szCs w:val="18"/>
              </w:rPr>
              <w:t>mundje infektive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Shëndet </w:t>
            </w:r>
            <w:r>
              <w:rPr>
                <w:sz w:val="18"/>
                <w:szCs w:val="18"/>
              </w:rPr>
              <w:t>p</w:t>
            </w:r>
            <w:r w:rsidRPr="00975869">
              <w:rPr>
                <w:sz w:val="18"/>
                <w:szCs w:val="18"/>
              </w:rPr>
              <w:t>ublik</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33.</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Terapi </w:t>
            </w:r>
            <w:r>
              <w:rPr>
                <w:sz w:val="18"/>
                <w:szCs w:val="18"/>
              </w:rPr>
              <w:t>s</w:t>
            </w:r>
            <w:r w:rsidRPr="00975869">
              <w:rPr>
                <w:sz w:val="18"/>
                <w:szCs w:val="18"/>
              </w:rPr>
              <w:t>tomatologjike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34.</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Toksikologji </w:t>
            </w:r>
            <w:r>
              <w:rPr>
                <w:sz w:val="18"/>
                <w:szCs w:val="18"/>
              </w:rPr>
              <w:t>k</w:t>
            </w:r>
            <w:r w:rsidRPr="00975869">
              <w:rPr>
                <w:sz w:val="18"/>
                <w:szCs w:val="18"/>
              </w:rPr>
              <w:t>linike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5</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35</w:t>
            </w:r>
            <w:r>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lang w:val="it-IT"/>
              </w:rPr>
            </w:pPr>
            <w:r w:rsidRPr="00975869">
              <w:rPr>
                <w:sz w:val="18"/>
                <w:szCs w:val="18"/>
                <w:lang w:val="it-IT"/>
              </w:rPr>
              <w:t>Pediatri (e specializuar n</w:t>
            </w:r>
            <w:r>
              <w:rPr>
                <w:sz w:val="18"/>
                <w:szCs w:val="18"/>
                <w:lang w:val="it-IT"/>
              </w:rPr>
              <w:t>ë</w:t>
            </w:r>
            <w:r w:rsidRPr="00975869">
              <w:rPr>
                <w:sz w:val="18"/>
                <w:szCs w:val="18"/>
                <w:lang w:val="it-IT"/>
              </w:rPr>
              <w:t xml:space="preserve"> </w:t>
            </w:r>
            <w:r w:rsidRPr="00975869">
              <w:rPr>
                <w:sz w:val="18"/>
                <w:szCs w:val="18"/>
                <w:lang w:val="it-IT"/>
              </w:rPr>
              <w:br/>
            </w:r>
            <w:r>
              <w:rPr>
                <w:sz w:val="18"/>
                <w:szCs w:val="18"/>
                <w:lang w:val="it-IT"/>
              </w:rPr>
              <w:t>o</w:t>
            </w:r>
            <w:r w:rsidRPr="00975869">
              <w:rPr>
                <w:sz w:val="18"/>
                <w:szCs w:val="18"/>
                <w:lang w:val="it-IT"/>
              </w:rPr>
              <w:t>kulistik</w:t>
            </w:r>
            <w:r>
              <w:rPr>
                <w:sz w:val="18"/>
                <w:szCs w:val="18"/>
                <w:lang w:val="it-IT"/>
              </w:rPr>
              <w:t>ë</w:t>
            </w:r>
            <w:r w:rsidRPr="00975869">
              <w:rPr>
                <w:sz w:val="18"/>
                <w:szCs w:val="18"/>
                <w:lang w:val="it-IT"/>
              </w:rPr>
              <w:t xml:space="preserve"> pediatrike, </w:t>
            </w:r>
            <w:r w:rsidRPr="00975869">
              <w:rPr>
                <w:sz w:val="18"/>
                <w:szCs w:val="18"/>
                <w:lang w:val="it-IT"/>
              </w:rPr>
              <w:br/>
              <w:t xml:space="preserve">ORL pediatrike, </w:t>
            </w:r>
            <w:r w:rsidRPr="00975869">
              <w:rPr>
                <w:sz w:val="18"/>
                <w:szCs w:val="18"/>
                <w:lang w:val="it-IT"/>
              </w:rPr>
              <w:br/>
            </w:r>
            <w:r>
              <w:rPr>
                <w:sz w:val="18"/>
                <w:szCs w:val="18"/>
                <w:lang w:val="it-IT"/>
              </w:rPr>
              <w:t>o</w:t>
            </w:r>
            <w:r w:rsidRPr="00975869">
              <w:rPr>
                <w:sz w:val="18"/>
                <w:szCs w:val="18"/>
                <w:lang w:val="it-IT"/>
              </w:rPr>
              <w:t>rtopedi pediatrike)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6</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36</w:t>
            </w:r>
            <w:r>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 xml:space="preserve">Mjek </w:t>
            </w:r>
            <w:r>
              <w:rPr>
                <w:sz w:val="18"/>
                <w:szCs w:val="18"/>
              </w:rPr>
              <w:t>u</w:t>
            </w:r>
            <w:r w:rsidRPr="00975869">
              <w:rPr>
                <w:sz w:val="18"/>
                <w:szCs w:val="18"/>
              </w:rPr>
              <w:t>rgjence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sz w:val="18"/>
                <w:szCs w:val="18"/>
              </w:rPr>
            </w:pPr>
            <w:r w:rsidRPr="00975869">
              <w:rPr>
                <w:sz w:val="18"/>
                <w:szCs w:val="18"/>
              </w:rPr>
              <w:t>12</w:t>
            </w:r>
          </w:p>
        </w:tc>
      </w:tr>
      <w:tr w:rsidR="00B85CB0" w:rsidRPr="00975869">
        <w:tc>
          <w:tcPr>
            <w:tcW w:w="707" w:type="dxa"/>
            <w:tcBorders>
              <w:top w:val="outset" w:sz="6" w:space="0" w:color="auto"/>
              <w:left w:val="outset" w:sz="6" w:space="0" w:color="auto"/>
              <w:bottom w:val="outset" w:sz="6" w:space="0" w:color="auto"/>
              <w:right w:val="outset" w:sz="6" w:space="0" w:color="auto"/>
            </w:tcBorders>
            <w:vAlign w:val="center"/>
          </w:tcPr>
          <w:p w:rsidR="00B85CB0" w:rsidRPr="00975869" w:rsidRDefault="00B85CB0" w:rsidP="00773EB1">
            <w:pPr>
              <w:pStyle w:val="Tabele"/>
              <w:widowControl w:val="0"/>
              <w:rPr>
                <w:noProof/>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Gjithsej</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189</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21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110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BB377F" w:rsidRDefault="00B85CB0" w:rsidP="00773EB1">
            <w:pPr>
              <w:pStyle w:val="Tabele"/>
              <w:widowControl w:val="0"/>
              <w:rPr>
                <w:b/>
                <w:sz w:val="18"/>
                <w:szCs w:val="18"/>
              </w:rPr>
            </w:pPr>
            <w:r w:rsidRPr="00BB377F">
              <w:rPr>
                <w:b/>
                <w:sz w:val="18"/>
                <w:szCs w:val="18"/>
              </w:rPr>
              <w:t>345</w:t>
            </w:r>
          </w:p>
        </w:tc>
      </w:tr>
    </w:tbl>
    <w:p w:rsidR="00B85CB0" w:rsidRDefault="00B85CB0" w:rsidP="00773EB1">
      <w:pPr>
        <w:pStyle w:val="Paragrafi"/>
        <w:rPr>
          <w:lang w:val="it-IT"/>
        </w:rPr>
      </w:pPr>
    </w:p>
    <w:p w:rsidR="00B85CB0" w:rsidRDefault="00B85CB0" w:rsidP="00773EB1">
      <w:pPr>
        <w:pStyle w:val="Paragrafi"/>
        <w:rPr>
          <w:lang w:val="it-IT"/>
        </w:rPr>
      </w:pPr>
    </w:p>
    <w:p w:rsidR="00616EF0" w:rsidRDefault="00616EF0" w:rsidP="00773EB1">
      <w:pPr>
        <w:pStyle w:val="Akti"/>
        <w:keepNext w:val="0"/>
      </w:pPr>
    </w:p>
    <w:p w:rsidR="00AB5EF7" w:rsidRDefault="00AB5EF7" w:rsidP="00773EB1">
      <w:pPr>
        <w:pStyle w:val="Akti"/>
        <w:keepNext w:val="0"/>
      </w:pPr>
    </w:p>
    <w:p w:rsidR="00AB5EF7" w:rsidRDefault="00AB5EF7" w:rsidP="00773EB1">
      <w:pPr>
        <w:pStyle w:val="Akti"/>
        <w:keepNext w:val="0"/>
      </w:pPr>
    </w:p>
    <w:p w:rsidR="00B85CB0" w:rsidRPr="00A8280C" w:rsidRDefault="00B85CB0" w:rsidP="00773EB1">
      <w:pPr>
        <w:pStyle w:val="Akti"/>
        <w:keepNext w:val="0"/>
      </w:pPr>
      <w:r w:rsidRPr="00A8280C">
        <w:t xml:space="preserve">VENDIM </w:t>
      </w:r>
    </w:p>
    <w:p w:rsidR="00B85CB0" w:rsidRDefault="00B85CB0" w:rsidP="00773EB1">
      <w:pPr>
        <w:pStyle w:val="NumriData"/>
        <w:keepNext w:val="0"/>
      </w:pPr>
      <w:r>
        <w:t>Nr.</w:t>
      </w:r>
      <w:r w:rsidRPr="00A8280C">
        <w:t xml:space="preserve">1077, datë 29.12.2010 </w:t>
      </w:r>
    </w:p>
    <w:p w:rsidR="00B85CB0" w:rsidRDefault="00B85CB0" w:rsidP="00773EB1">
      <w:pPr>
        <w:pStyle w:val="Paragrafi"/>
      </w:pPr>
    </w:p>
    <w:p w:rsidR="000B13E4" w:rsidRDefault="00B85CB0" w:rsidP="00773EB1">
      <w:pPr>
        <w:pStyle w:val="Titulli"/>
        <w:keepNext w:val="0"/>
      </w:pPr>
      <w:r w:rsidRPr="00A8280C">
        <w:t>P</w:t>
      </w:r>
      <w:r>
        <w:t>ë</w:t>
      </w:r>
      <w:r w:rsidRPr="00A8280C">
        <w:t>R KUOTAT E PRANIMIT DHE TARIFAT E SHKOLLIMIT P</w:t>
      </w:r>
      <w:r>
        <w:t>ë</w:t>
      </w:r>
      <w:r w:rsidRPr="00A8280C">
        <w:t>R CIKLIN E DYT</w:t>
      </w:r>
      <w:r>
        <w:t>ë</w:t>
      </w:r>
      <w:r w:rsidRPr="00A8280C">
        <w:t xml:space="preserve"> T</w:t>
      </w:r>
      <w:r>
        <w:t>ë</w:t>
      </w:r>
      <w:r w:rsidRPr="00A8280C">
        <w:t xml:space="preserve"> STUDIMEVE, ME KOH</w:t>
      </w:r>
      <w:r>
        <w:t>ë</w:t>
      </w:r>
      <w:r w:rsidRPr="00A8280C">
        <w:t xml:space="preserve"> T</w:t>
      </w:r>
      <w:r>
        <w:t>ë</w:t>
      </w:r>
      <w:r w:rsidRPr="00A8280C">
        <w:t xml:space="preserve"> PJESSHME, DHE EDUKIMIN</w:t>
      </w:r>
      <w:r>
        <w:t xml:space="preserve"> në </w:t>
      </w:r>
      <w:r w:rsidRPr="00A8280C">
        <w:t>DISTANC</w:t>
      </w:r>
      <w:r>
        <w:t>ë</w:t>
      </w:r>
      <w:r w:rsidRPr="00A8280C">
        <w:t>, N</w:t>
      </w:r>
      <w:r>
        <w:t xml:space="preserve">ë </w:t>
      </w:r>
      <w:r w:rsidRPr="00A8280C">
        <w:t>INSTITUCIONET PUBLIKE T</w:t>
      </w:r>
      <w:r>
        <w:t>ë</w:t>
      </w:r>
      <w:r w:rsidRPr="00A8280C">
        <w:t xml:space="preserve"> ARSIMIT T</w:t>
      </w:r>
      <w:r>
        <w:t>ë</w:t>
      </w:r>
      <w:r w:rsidRPr="00A8280C">
        <w:t xml:space="preserve"> LART</w:t>
      </w:r>
      <w:r>
        <w:t>ë</w:t>
      </w:r>
      <w:r w:rsidRPr="00A8280C">
        <w:t>, P</w:t>
      </w:r>
      <w:r>
        <w:t>ë</w:t>
      </w:r>
      <w:r w:rsidRPr="00A8280C">
        <w:t xml:space="preserve">R VITIN AKADEMIK </w:t>
      </w:r>
    </w:p>
    <w:p w:rsidR="00B85CB0" w:rsidRDefault="00B85CB0" w:rsidP="00773EB1">
      <w:pPr>
        <w:pStyle w:val="Titulli"/>
        <w:keepNext w:val="0"/>
      </w:pPr>
      <w:r w:rsidRPr="00A8280C">
        <w:t xml:space="preserve">2010 - 2011 </w:t>
      </w:r>
    </w:p>
    <w:p w:rsidR="00B85CB0" w:rsidRDefault="00B85CB0" w:rsidP="00773EB1">
      <w:pPr>
        <w:pStyle w:val="Paragrafi"/>
      </w:pPr>
    </w:p>
    <w:p w:rsidR="00B85CB0" w:rsidRDefault="00B85CB0" w:rsidP="00773EB1">
      <w:pPr>
        <w:pStyle w:val="BazLigjPropozues"/>
        <w:keepNext w:val="0"/>
      </w:pPr>
      <w:r w:rsidRPr="00A8280C">
        <w:t>N</w:t>
      </w:r>
      <w:r>
        <w:t>ë</w:t>
      </w:r>
      <w:r w:rsidRPr="00A8280C">
        <w:t xml:space="preserve"> mbështetje të nenit 100 të Kushtetutës,</w:t>
      </w:r>
      <w:r>
        <w:t xml:space="preserve"> të </w:t>
      </w:r>
      <w:r w:rsidRPr="00A8280C">
        <w:t>neneve 33, 35, 36 e 75 t</w:t>
      </w:r>
      <w:r>
        <w:t>ë</w:t>
      </w:r>
      <w:r w:rsidRPr="00A8280C">
        <w:t xml:space="preserve"> ligjit nr.9741, dat</w:t>
      </w:r>
      <w:r>
        <w:t>ë 21.5.2007</w:t>
      </w:r>
      <w:r w:rsidRPr="00A8280C">
        <w:t xml:space="preserve"> “P</w:t>
      </w:r>
      <w:r>
        <w:t>ë</w:t>
      </w:r>
      <w:r w:rsidRPr="00A8280C">
        <w:t>r arsimin e lartë në Republik</w:t>
      </w:r>
      <w:r>
        <w:t>ë</w:t>
      </w:r>
      <w:r w:rsidRPr="00A8280C">
        <w:t>n e Shqip</w:t>
      </w:r>
      <w:r>
        <w:t>ë</w:t>
      </w:r>
      <w:r w:rsidRPr="00A8280C">
        <w:t>risë”, të ndryshuar</w:t>
      </w:r>
      <w:r w:rsidR="00233291">
        <w:t>,</w:t>
      </w:r>
      <w:r w:rsidRPr="00A8280C">
        <w:t xml:space="preserve"> të ligjit nr.7889, dat</w:t>
      </w:r>
      <w:r>
        <w:t>ë 14.12.1994</w:t>
      </w:r>
      <w:r w:rsidRPr="00A8280C">
        <w:t xml:space="preserve"> “P</w:t>
      </w:r>
      <w:r>
        <w:t>ë</w:t>
      </w:r>
      <w:r w:rsidRPr="00A8280C">
        <w:t>r statusin e invalidëve të punës”, të ndryshuar</w:t>
      </w:r>
      <w:r w:rsidR="00233291">
        <w:t>,</w:t>
      </w:r>
      <w:r w:rsidRPr="00A8280C">
        <w:t xml:space="preserve"> të ligjit nr.8626, dat</w:t>
      </w:r>
      <w:r>
        <w:t>ë</w:t>
      </w:r>
      <w:r w:rsidRPr="00A8280C">
        <w:t xml:space="preserve"> 22.</w:t>
      </w:r>
      <w:r>
        <w:t>6.2000</w:t>
      </w:r>
      <w:r w:rsidRPr="00A8280C">
        <w:t xml:space="preserve"> “P</w:t>
      </w:r>
      <w:r>
        <w:t>ë</w:t>
      </w:r>
      <w:r w:rsidRPr="00A8280C">
        <w:t>r statusin e invalidit paraplegjik dhe tetraplegjik</w:t>
      </w:r>
      <w:r>
        <w:t>”</w:t>
      </w:r>
      <w:r w:rsidRPr="00A8280C">
        <w:t>, të ndryshuar</w:t>
      </w:r>
      <w:r w:rsidR="00233291">
        <w:t>,</w:t>
      </w:r>
      <w:r w:rsidRPr="00A8280C">
        <w:t xml:space="preserve"> të ligjit nr.10289, dat</w:t>
      </w:r>
      <w:r>
        <w:t>ë</w:t>
      </w:r>
      <w:r w:rsidRPr="00A8280C">
        <w:t xml:space="preserve"> 17.6.2010 “P</w:t>
      </w:r>
      <w:r>
        <w:t>ë</w:t>
      </w:r>
      <w:r w:rsidRPr="00A8280C">
        <w:t>r mënyr</w:t>
      </w:r>
      <w:r>
        <w:t>ë</w:t>
      </w:r>
      <w:r w:rsidRPr="00A8280C">
        <w:t>n e trajtimit ekonomik e financiar dhe p</w:t>
      </w:r>
      <w:r>
        <w:t>ë</w:t>
      </w:r>
      <w:r w:rsidRPr="00A8280C">
        <w:t>r dhënie ndihme të menjëhershme familjeve të punonjësve të Policisë së Shtetit, të Gardës së Republik</w:t>
      </w:r>
      <w:r>
        <w:t>ë</w:t>
      </w:r>
      <w:r w:rsidRPr="00A8280C">
        <w:t>s, të Shërbimit të Kontrollit të Brendshëm, të Policisë së Mbrojtjes nga Zjarri dhe të Shp</w:t>
      </w:r>
      <w:r>
        <w:t>ë</w:t>
      </w:r>
      <w:r w:rsidRPr="00A8280C">
        <w:t>timit, të Forcave të Armatosura, të Shërbimit Informativ Shtetëror dhe të Policisë s</w:t>
      </w:r>
      <w:r>
        <w:t>ë</w:t>
      </w:r>
      <w:r w:rsidRPr="00A8280C">
        <w:t xml:space="preserve"> Burgjeve, që humbin jetën në krye apo p</w:t>
      </w:r>
      <w:r>
        <w:t>ë</w:t>
      </w:r>
      <w:r w:rsidRPr="00A8280C">
        <w:t>r shkak të detyrës”</w:t>
      </w:r>
      <w:r w:rsidR="00233291">
        <w:t>,</w:t>
      </w:r>
      <w:r w:rsidRPr="00A8280C">
        <w:t xml:space="preserve"> të </w:t>
      </w:r>
      <w:r>
        <w:t>ligjit nr.8153, datë 31.10.1996</w:t>
      </w:r>
      <w:r w:rsidRPr="00A8280C">
        <w:t xml:space="preserve"> “P</w:t>
      </w:r>
      <w:r>
        <w:t>ë</w:t>
      </w:r>
      <w:r w:rsidRPr="00A8280C">
        <w:t>r statusin e jetimit”, të ndryshuar</w:t>
      </w:r>
      <w:r w:rsidR="00233291">
        <w:t>,</w:t>
      </w:r>
      <w:r w:rsidRPr="00A8280C">
        <w:t xml:space="preserve"> të ligjit nr.8098, dat</w:t>
      </w:r>
      <w:r>
        <w:t>ë 28.3.1996</w:t>
      </w:r>
      <w:r w:rsidRPr="00A8280C">
        <w:t xml:space="preserve"> “P</w:t>
      </w:r>
      <w:r>
        <w:t>ë</w:t>
      </w:r>
      <w:r w:rsidR="00233291">
        <w:t>r statusin e të verbrit”</w:t>
      </w:r>
      <w:r w:rsidRPr="00A8280C">
        <w:t xml:space="preserve"> dhe të ligjit nr.7748, dat</w:t>
      </w:r>
      <w:r>
        <w:t>ë 29.7.1993</w:t>
      </w:r>
      <w:r w:rsidRPr="00A8280C">
        <w:t xml:space="preserve"> “P</w:t>
      </w:r>
      <w:r>
        <w:t xml:space="preserve">ër statusin e ish-të </w:t>
      </w:r>
      <w:r w:rsidRPr="00A8280C">
        <w:t>dënuarve dhe të p</w:t>
      </w:r>
      <w:r>
        <w:t>ë</w:t>
      </w:r>
      <w:r w:rsidRPr="00A8280C">
        <w:t>rndjekurve politikë nga sistemi komunist”, t</w:t>
      </w:r>
      <w:r>
        <w:t>ë</w:t>
      </w:r>
      <w:r w:rsidRPr="00A8280C">
        <w:t xml:space="preserve"> ndryshuar, me propozimin e Ministrit</w:t>
      </w:r>
      <w:r>
        <w:t xml:space="preserve"> të </w:t>
      </w:r>
      <w:r w:rsidRPr="00A8280C">
        <w:t xml:space="preserve">Arsimit dhe Shkencës, Këshilli i Ministrave </w:t>
      </w:r>
    </w:p>
    <w:p w:rsidR="00B85CB0" w:rsidRDefault="00B85CB0" w:rsidP="00773EB1">
      <w:pPr>
        <w:pStyle w:val="Paragrafi"/>
      </w:pPr>
    </w:p>
    <w:p w:rsidR="00B85CB0" w:rsidRDefault="00B85CB0" w:rsidP="00773EB1">
      <w:pPr>
        <w:pStyle w:val="Paragrafi"/>
      </w:pPr>
    </w:p>
    <w:p w:rsidR="00B85CB0" w:rsidRDefault="00B85CB0" w:rsidP="00773EB1">
      <w:pPr>
        <w:pStyle w:val="VENDOSI"/>
        <w:keepNext w:val="0"/>
      </w:pPr>
      <w:r w:rsidRPr="00A8280C">
        <w:t xml:space="preserve">VENDOSI: </w:t>
      </w:r>
    </w:p>
    <w:p w:rsidR="00B85CB0" w:rsidRDefault="00B85CB0" w:rsidP="00773EB1">
      <w:pPr>
        <w:pStyle w:val="Paragrafi"/>
      </w:pPr>
    </w:p>
    <w:p w:rsidR="00B85CB0" w:rsidRDefault="00B85CB0" w:rsidP="00773EB1">
      <w:pPr>
        <w:pStyle w:val="Paragrafi"/>
      </w:pPr>
      <w:r w:rsidRPr="00A8280C">
        <w:t xml:space="preserve">1. </w:t>
      </w:r>
      <w:r>
        <w:t>Kuota e përgjithshme e pranimeve, në institucionet publike të arsimit të lartë, për studimet e ciklit të dytë “Master profesional”, me kohë të pj</w:t>
      </w:r>
      <w:r w:rsidR="00233291">
        <w:t>esshme, dhe edukimin në distancë</w:t>
      </w:r>
      <w:r>
        <w:t xml:space="preserve">, për vitin akademik 2010-2011, të jetë 1180, e cila ndahet si më poshtë vijon: </w:t>
      </w:r>
    </w:p>
    <w:p w:rsidR="00B85CB0" w:rsidRDefault="00B85CB0" w:rsidP="00773EB1">
      <w:pPr>
        <w:pStyle w:val="Paragrafi"/>
        <w:rPr>
          <w:lang w:val="it-IT"/>
        </w:rPr>
      </w:pPr>
      <w:r w:rsidRPr="0020587A">
        <w:rPr>
          <w:lang w:val="it-IT"/>
        </w:rPr>
        <w:t xml:space="preserve">a) Kuota e pranimeve të reja në programet e studimit </w:t>
      </w:r>
    </w:p>
    <w:p w:rsidR="00B85CB0" w:rsidRPr="0020587A" w:rsidRDefault="00B85CB0" w:rsidP="00773EB1">
      <w:pPr>
        <w:pStyle w:val="Paragrafi"/>
        <w:rPr>
          <w:lang w:val="it-IT"/>
        </w:rPr>
      </w:pPr>
      <w:r w:rsidRPr="0020587A">
        <w:rPr>
          <w:lang w:val="it-IT"/>
        </w:rPr>
        <w:t>t</w:t>
      </w:r>
      <w:r>
        <w:rPr>
          <w:lang w:val="it-IT"/>
        </w:rPr>
        <w:t>ë</w:t>
      </w:r>
      <w:r w:rsidRPr="0020587A">
        <w:rPr>
          <w:lang w:val="it-IT"/>
        </w:rPr>
        <w:t xml:space="preserve"> ciklit të dytë me kohë të pjesshme</w:t>
      </w:r>
      <w:r>
        <w:rPr>
          <w:lang w:val="it-IT"/>
        </w:rPr>
        <w:tab/>
      </w:r>
      <w:r>
        <w:rPr>
          <w:lang w:val="it-IT"/>
        </w:rPr>
        <w:tab/>
      </w:r>
      <w:r>
        <w:rPr>
          <w:lang w:val="it-IT"/>
        </w:rPr>
        <w:tab/>
      </w:r>
      <w:r>
        <w:rPr>
          <w:lang w:val="it-IT"/>
        </w:rPr>
        <w:tab/>
      </w:r>
      <w:r w:rsidRPr="0020587A">
        <w:rPr>
          <w:lang w:val="it-IT"/>
        </w:rPr>
        <w:t xml:space="preserve"> 1040; </w:t>
      </w:r>
    </w:p>
    <w:p w:rsidR="00B85CB0" w:rsidRPr="0020587A" w:rsidRDefault="00B85CB0" w:rsidP="00773EB1">
      <w:pPr>
        <w:pStyle w:val="Paragrafi"/>
      </w:pPr>
      <w:r w:rsidRPr="0020587A">
        <w:t>b) Kuota p</w:t>
      </w:r>
      <w:r>
        <w:t>ë</w:t>
      </w:r>
      <w:r w:rsidRPr="0020587A">
        <w:t xml:space="preserve">r transferim studimesh </w:t>
      </w:r>
      <w:r w:rsidRPr="0020587A">
        <w:tab/>
      </w:r>
      <w:r w:rsidRPr="0020587A">
        <w:tab/>
      </w:r>
      <w:r w:rsidRPr="0020587A">
        <w:tab/>
      </w:r>
      <w:r w:rsidRPr="0020587A">
        <w:tab/>
        <w:t xml:space="preserve">    40; </w:t>
      </w:r>
    </w:p>
    <w:p w:rsidR="00B85CB0" w:rsidRDefault="00B85CB0" w:rsidP="00773EB1">
      <w:pPr>
        <w:pStyle w:val="Paragrafi"/>
      </w:pPr>
      <w:r w:rsidRPr="0020587A">
        <w:t>c) Kuota p</w:t>
      </w:r>
      <w:r>
        <w:t>ë</w:t>
      </w:r>
      <w:r w:rsidRPr="0020587A">
        <w:t>r shqiptar</w:t>
      </w:r>
      <w:r>
        <w:t>ë</w:t>
      </w:r>
      <w:r w:rsidRPr="0020587A">
        <w:t xml:space="preserve"> nga trojet jashtë kufijve të vendit </w:t>
      </w:r>
    </w:p>
    <w:p w:rsidR="00B85CB0" w:rsidRDefault="00B85CB0" w:rsidP="00773EB1">
      <w:pPr>
        <w:pStyle w:val="Paragrafi"/>
      </w:pPr>
      <w:r w:rsidRPr="0020587A">
        <w:t xml:space="preserve">dhe shtetas të huaj </w:t>
      </w:r>
      <w:r>
        <w:tab/>
      </w:r>
      <w:r>
        <w:tab/>
      </w:r>
      <w:r>
        <w:tab/>
      </w:r>
      <w:r>
        <w:tab/>
      </w:r>
      <w:r>
        <w:tab/>
      </w:r>
      <w:r>
        <w:tab/>
        <w:t xml:space="preserve">    </w:t>
      </w:r>
      <w:r w:rsidRPr="0020587A">
        <w:t xml:space="preserve">60; </w:t>
      </w:r>
    </w:p>
    <w:p w:rsidR="00B85CB0" w:rsidRDefault="00B85CB0" w:rsidP="00773EB1">
      <w:pPr>
        <w:pStyle w:val="Paragrafi"/>
      </w:pPr>
      <w:r w:rsidRPr="0020587A">
        <w:t>c) Kuota p</w:t>
      </w:r>
      <w:r>
        <w:t>ë</w:t>
      </w:r>
      <w:r w:rsidRPr="0020587A">
        <w:t>r të p</w:t>
      </w:r>
      <w:r>
        <w:t>ërn</w:t>
      </w:r>
      <w:r w:rsidRPr="0020587A">
        <w:t xml:space="preserve">djekurit politikë </w:t>
      </w:r>
      <w:r>
        <w:tab/>
      </w:r>
      <w:r>
        <w:tab/>
      </w:r>
      <w:r>
        <w:tab/>
      </w:r>
      <w:r>
        <w:tab/>
        <w:t xml:space="preserve">    </w:t>
      </w:r>
      <w:r w:rsidRPr="0020587A">
        <w:t>40</w:t>
      </w:r>
      <w:r>
        <w:t xml:space="preserve">. </w:t>
      </w:r>
    </w:p>
    <w:p w:rsidR="00B85CB0" w:rsidRDefault="00B85CB0" w:rsidP="00773EB1">
      <w:pPr>
        <w:pStyle w:val="Paragrafi"/>
      </w:pPr>
      <w:r>
        <w:t>2. Kuota e pranimeve të reja, për programet e studimit të ciklit të dytë, me kohë të pjesshme, dhe edukimin në distancë</w:t>
      </w:r>
      <w:r w:rsidR="00353B39">
        <w:t>, e përcaktuar në shkronjën “a” të pikës 1</w:t>
      </w:r>
      <w:r>
        <w:t xml:space="preserve"> të këtij vendimi, të shpërndahet sipas tabelës nr.1, bashkëlidhur. </w:t>
      </w:r>
    </w:p>
    <w:p w:rsidR="00B85CB0" w:rsidRDefault="00B85CB0" w:rsidP="00773EB1">
      <w:pPr>
        <w:pStyle w:val="Paragrafi"/>
      </w:pPr>
      <w:r>
        <w:t xml:space="preserve">3. Kuota për transferim studimesh, e përcaktuar në shkronjën “b” të pikës 1 të këtij vendimi, shpërndahet nga Ministria e Arsimit dhe Shkencës, sipas kërkesave të institucioneve publike të arsimit të lartë. </w:t>
      </w:r>
    </w:p>
    <w:p w:rsidR="00B85CB0" w:rsidRDefault="00353B39" w:rsidP="00773EB1">
      <w:pPr>
        <w:pStyle w:val="Paragrafi"/>
      </w:pPr>
      <w:r>
        <w:t>4. Kuota për shqiptarë</w:t>
      </w:r>
      <w:r w:rsidR="00B85CB0">
        <w:t xml:space="preserve">t nga trojet jashtë kufijve të vendit, që do të studiojnë në institucionet publike të arsimit të lartë, e përcaktuar në shkronjën “c” të pikës 1 të këtij vendimi, ndahet ndërmjet aplikantëve shqiptarë nga trojet jashtë kufijve të vendit: Republika e Kosovës, Maqedonia, Mali i Zi, Presheva, Bujanovci dhe Medvegja. Këto kuota administrohen nga Ministria e Arsimit dhe Shkencës, në bazë të legjislacionit në fuqi dhe të marrëveshjeve dypalëshe ose shumëpalëshe. </w:t>
      </w:r>
    </w:p>
    <w:p w:rsidR="00B85CB0" w:rsidRDefault="00B85CB0" w:rsidP="00773EB1">
      <w:pPr>
        <w:pStyle w:val="Paragrafi"/>
      </w:pPr>
      <w:r>
        <w:t xml:space="preserve">5. Kuota për shtetasit </w:t>
      </w:r>
      <w:r w:rsidR="00353B39">
        <w:t>e huaj, që</w:t>
      </w:r>
      <w:r>
        <w:t xml:space="preserve"> do të studiojnë në institucionet publike të arsimit të lartë, e përcaktuar në shkronjën “c” të pikës 1 të këtij vendimi, administrohet nga Ministria e Arsimit dhe Shkencës dhe shpër</w:t>
      </w:r>
      <w:r w:rsidR="0059034C">
        <w:t>n</w:t>
      </w:r>
      <w:r>
        <w:t xml:space="preserve">dahet në bazë të legjislacionit në fuqi dhe marrëveshjeve dypalëshe ose shumëpalëshe. </w:t>
      </w:r>
    </w:p>
    <w:p w:rsidR="00B85CB0" w:rsidRDefault="00B85CB0" w:rsidP="00773EB1">
      <w:pPr>
        <w:pStyle w:val="Paragrafi"/>
      </w:pPr>
      <w:r>
        <w:t xml:space="preserve">6. Kuota e pranimeve për ish-të përndjekurit politikë ndahet nga Ministria e Arsimit dhe Shkencës, në bazë të listës së hartuar nga Instituti i Integrimit të të Përndjekurve Politikë. Pranimet do të bëhen vetëm në rast të plotësimit të kritereve të vendosura nga institucionet publike të arsimit të lartë. </w:t>
      </w:r>
    </w:p>
    <w:p w:rsidR="00DF1A5D" w:rsidRDefault="00DF1A5D" w:rsidP="00773EB1">
      <w:pPr>
        <w:pStyle w:val="Paragrafi"/>
      </w:pPr>
    </w:p>
    <w:p w:rsidR="00B85CB0" w:rsidRDefault="00B85CB0" w:rsidP="00773EB1">
      <w:pPr>
        <w:pStyle w:val="Paragrafi"/>
      </w:pPr>
      <w:r>
        <w:t>7. Çdo shtetas shqiptar</w:t>
      </w:r>
      <w:r w:rsidR="00002362">
        <w:t>,</w:t>
      </w:r>
      <w:r>
        <w:t xml:space="preserve"> që zotëron një diplomë universitare, së paku “Bachelor”, të fituar brenda ose jashtë vendit, të barasvlershme me të, ka të drejtë të aplikojë në programet e studimit të ciklit të dytë, me kohë të pjesshme, dhe edukimin në distancë, në institucionet publike të arsimit të lartë. </w:t>
      </w:r>
    </w:p>
    <w:p w:rsidR="00B85CB0" w:rsidRDefault="00B85CB0" w:rsidP="00773EB1">
      <w:pPr>
        <w:pStyle w:val="Paragrafi"/>
      </w:pPr>
      <w:r>
        <w:t xml:space="preserve">8. Transferimet e studentëve në numrin përkatës të kuotës, të përcaktuar shkronjën “b” të pikës 1 të këtij vendimi, bëhen nga vetë institucionet publike të arsimit të lartë, në përputhje me kriteret e përcaktuara e të bëra publike paraprakisht. </w:t>
      </w:r>
    </w:p>
    <w:p w:rsidR="00B85CB0" w:rsidRDefault="00B85CB0" w:rsidP="00773EB1">
      <w:pPr>
        <w:pStyle w:val="Paragrafi"/>
      </w:pPr>
      <w:r>
        <w:t>9. Tarifat e shkollimit për 90 kredite dhe tarifat e shkollim</w:t>
      </w:r>
      <w:r w:rsidR="00002362">
        <w:t>it për çdo kredit, për aplikantë</w:t>
      </w:r>
      <w:r>
        <w:t xml:space="preserve">t që do të regjistrohen në vitin e parë, në programet e studimit të ciklit të dytë, me kohë të pjesshme, dhe edukimin në distancë, në vitin akademik 2010-2011, të jenë për çdo program studimi dhe institucion publik të arsimit të lartë, sipas përcaktimeve të bëra në tabelën nr.2, që i bashkëlidhet këtij vendimi. </w:t>
      </w:r>
    </w:p>
    <w:p w:rsidR="00B85CB0" w:rsidRDefault="00B85CB0" w:rsidP="00773EB1">
      <w:pPr>
        <w:pStyle w:val="Paragrafi"/>
      </w:pPr>
      <w:r>
        <w:t>10. Përjashtohen nga tarifa e shkollim</w:t>
      </w:r>
      <w:r w:rsidR="00C64DCF">
        <w:t>it aplikantë</w:t>
      </w:r>
      <w:r>
        <w:t xml:space="preserve">t që fitojnë të drejtën për të studiuar në një program studimi të ciklit të dytë, me kohë të </w:t>
      </w:r>
      <w:r w:rsidR="00955B19">
        <w:t>pjesshme, dhe edukim në distancë</w:t>
      </w:r>
      <w:r>
        <w:t xml:space="preserve">, në institucionet publike të arsimit të lartë, në vitin akademik 2010-2011, të cilët u përkasin këtyre kategorive sociale: të verbrit, të shurdhrit, invalidët, paraplegjikë dhe tetraplegjikë, fëmijët që gëzojnë statusin ligjor të jetimit, fëmijët 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apo për shkak të detyrës, fëmijët e ish-të përndjekurve politikë, fëmijët romë dhe ballkano-egjiptianë. </w:t>
      </w:r>
    </w:p>
    <w:p w:rsidR="00B85CB0" w:rsidRPr="00CB5AB3" w:rsidRDefault="00B85CB0" w:rsidP="00773EB1">
      <w:pPr>
        <w:pStyle w:val="Paragrafi"/>
      </w:pPr>
      <w:r>
        <w:t xml:space="preserve">11. Studentët e paguajnë tarifën e shkollimit, të ndarë në këste, në përputhje me kreditet e lëndëve që do të frekuentojnë në çdo vit akademik. </w:t>
      </w:r>
      <w:r w:rsidRPr="00CB5AB3">
        <w:t>Studenti i nënshtrohet tarifës së shkollimit për një lëndë sa her</w:t>
      </w:r>
      <w:r>
        <w:t>ë</w:t>
      </w:r>
      <w:r w:rsidRPr="00CB5AB3">
        <w:t xml:space="preserve"> e frekuenton atë. </w:t>
      </w:r>
    </w:p>
    <w:p w:rsidR="00B85CB0" w:rsidRDefault="00B85CB0" w:rsidP="00773EB1">
      <w:pPr>
        <w:pStyle w:val="Paragrafi"/>
        <w:rPr>
          <w:lang w:val="it-IT"/>
        </w:rPr>
      </w:pPr>
      <w:r w:rsidRPr="00F15039">
        <w:rPr>
          <w:lang w:val="it-IT"/>
        </w:rPr>
        <w:t>12. Studentët e</w:t>
      </w:r>
      <w:r>
        <w:rPr>
          <w:lang w:val="it-IT"/>
        </w:rPr>
        <w:t xml:space="preserve"> shkëlqyer nuk e paguajnë tarifën e shkoll</w:t>
      </w:r>
      <w:r w:rsidRPr="00F15039">
        <w:rPr>
          <w:lang w:val="it-IT"/>
        </w:rPr>
        <w:t xml:space="preserve">imit. </w:t>
      </w:r>
    </w:p>
    <w:p w:rsidR="00B85CB0" w:rsidRDefault="00B85CB0" w:rsidP="00773EB1">
      <w:pPr>
        <w:pStyle w:val="Paragrafi"/>
        <w:rPr>
          <w:lang w:val="it-IT"/>
        </w:rPr>
      </w:pPr>
      <w:r w:rsidRPr="00F15039">
        <w:rPr>
          <w:lang w:val="it-IT"/>
        </w:rPr>
        <w:t>13. Shqiptar</w:t>
      </w:r>
      <w:r w:rsidRPr="0096577F">
        <w:rPr>
          <w:lang w:val="it-IT"/>
        </w:rPr>
        <w:t>ë</w:t>
      </w:r>
      <w:r w:rsidRPr="00F15039">
        <w:rPr>
          <w:lang w:val="it-IT"/>
        </w:rPr>
        <w:t>t nga trojet jashtë kufijve të vendit dhe shtetasit e huaj, që do të vazhdojnë studimet në nj</w:t>
      </w:r>
      <w:r>
        <w:rPr>
          <w:lang w:val="it-IT"/>
        </w:rPr>
        <w:t>ë</w:t>
      </w:r>
      <w:r w:rsidRPr="00F15039">
        <w:rPr>
          <w:lang w:val="it-IT"/>
        </w:rPr>
        <w:t xml:space="preserve"> program studimi me kohë të pjesshme dhe edukimin në distanc</w:t>
      </w:r>
      <w:r>
        <w:rPr>
          <w:lang w:val="it-IT"/>
        </w:rPr>
        <w:t>ë</w:t>
      </w:r>
      <w:r w:rsidRPr="00F15039">
        <w:rPr>
          <w:lang w:val="it-IT"/>
        </w:rPr>
        <w:t>, në institucionet publike të arsimit të lart</w:t>
      </w:r>
      <w:r>
        <w:rPr>
          <w:lang w:val="it-IT"/>
        </w:rPr>
        <w:t>ë, i në</w:t>
      </w:r>
      <w:r w:rsidRPr="00F15039">
        <w:rPr>
          <w:lang w:val="it-IT"/>
        </w:rPr>
        <w:t>nshtrohen s</w:t>
      </w:r>
      <w:r>
        <w:rPr>
          <w:lang w:val="it-IT"/>
        </w:rPr>
        <w:t>ë</w:t>
      </w:r>
      <w:r w:rsidRPr="00F15039">
        <w:rPr>
          <w:lang w:val="it-IT"/>
        </w:rPr>
        <w:t xml:space="preserve"> njëjtës tarif</w:t>
      </w:r>
      <w:r>
        <w:rPr>
          <w:lang w:val="it-IT"/>
        </w:rPr>
        <w:t>ë</w:t>
      </w:r>
      <w:r w:rsidR="00FB4012">
        <w:rPr>
          <w:lang w:val="it-IT"/>
        </w:rPr>
        <w:t xml:space="preserve"> shkollimi</w:t>
      </w:r>
      <w:r w:rsidRPr="00F15039">
        <w:rPr>
          <w:lang w:val="it-IT"/>
        </w:rPr>
        <w:t xml:space="preserve"> si shtetasit shqiptar</w:t>
      </w:r>
      <w:r>
        <w:rPr>
          <w:lang w:val="it-IT"/>
        </w:rPr>
        <w:t>ë</w:t>
      </w:r>
      <w:r w:rsidRPr="00F15039">
        <w:rPr>
          <w:lang w:val="it-IT"/>
        </w:rPr>
        <w:t>, me p</w:t>
      </w:r>
      <w:r>
        <w:rPr>
          <w:lang w:val="it-IT"/>
        </w:rPr>
        <w:t>ë</w:t>
      </w:r>
      <w:r w:rsidRPr="00F15039">
        <w:rPr>
          <w:lang w:val="it-IT"/>
        </w:rPr>
        <w:t>r</w:t>
      </w:r>
      <w:r>
        <w:rPr>
          <w:lang w:val="it-IT"/>
        </w:rPr>
        <w:t>jashtim të rasteve kur, me marrë</w:t>
      </w:r>
      <w:r w:rsidRPr="00F15039">
        <w:rPr>
          <w:lang w:val="it-IT"/>
        </w:rPr>
        <w:t>veshje zyrtare, shtetërore</w:t>
      </w:r>
      <w:r>
        <w:rPr>
          <w:lang w:val="it-IT"/>
        </w:rPr>
        <w:t>, janë</w:t>
      </w:r>
      <w:r w:rsidRPr="00F15039">
        <w:rPr>
          <w:lang w:val="it-IT"/>
        </w:rPr>
        <w:t xml:space="preserve"> përcaktuar m</w:t>
      </w:r>
      <w:r>
        <w:rPr>
          <w:lang w:val="it-IT"/>
        </w:rPr>
        <w:t>ë</w:t>
      </w:r>
      <w:r w:rsidRPr="00F15039">
        <w:rPr>
          <w:lang w:val="it-IT"/>
        </w:rPr>
        <w:t xml:space="preserve">nyra të tjera për tarifat. </w:t>
      </w:r>
    </w:p>
    <w:p w:rsidR="00B85CB0" w:rsidRDefault="00B85CB0" w:rsidP="00773EB1">
      <w:pPr>
        <w:pStyle w:val="Paragrafi"/>
        <w:rPr>
          <w:lang w:val="it-IT"/>
        </w:rPr>
      </w:pPr>
      <w:r w:rsidRPr="00F15039">
        <w:rPr>
          <w:lang w:val="it-IT"/>
        </w:rPr>
        <w:t xml:space="preserve">14. Ngarkohen Ministria e Arsimit dhe Shkencës dhe institucionet publike të arsimit të lartë për zbatimin e këtij vendimi. </w:t>
      </w:r>
    </w:p>
    <w:p w:rsidR="00B85CB0" w:rsidRDefault="00B85CB0" w:rsidP="00773EB1">
      <w:pPr>
        <w:pStyle w:val="Paragrafi"/>
        <w:rPr>
          <w:lang w:val="it-IT"/>
        </w:rPr>
      </w:pPr>
      <w:r w:rsidRPr="00F15039">
        <w:rPr>
          <w:lang w:val="it-IT"/>
        </w:rPr>
        <w:t>Ky ven</w:t>
      </w:r>
      <w:r>
        <w:rPr>
          <w:lang w:val="it-IT"/>
        </w:rPr>
        <w:t xml:space="preserve">dim hyn në fuqi pas botimit në </w:t>
      </w:r>
      <w:r w:rsidRPr="00F15039">
        <w:rPr>
          <w:lang w:val="it-IT"/>
        </w:rPr>
        <w:t>Fletoren Zyrtare.</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K</w:t>
      </w:r>
      <w:r w:rsidR="006168B5">
        <w:rPr>
          <w:lang w:val="it-IT"/>
        </w:rPr>
        <w:t>r</w:t>
      </w:r>
      <w:r w:rsidRPr="00704C1E">
        <w:rPr>
          <w:lang w:val="it-IT"/>
        </w:rPr>
        <w:t xml:space="preserve">yeministri </w:t>
      </w:r>
    </w:p>
    <w:p w:rsidR="00B85CB0" w:rsidRPr="00704C1E" w:rsidRDefault="00B85CB0" w:rsidP="00773EB1">
      <w:pPr>
        <w:pStyle w:val="AutoritetiEmer"/>
        <w:rPr>
          <w:lang w:val="it-IT"/>
        </w:rPr>
      </w:pPr>
      <w:r w:rsidRPr="00704C1E">
        <w:rPr>
          <w:lang w:val="it-IT"/>
        </w:rPr>
        <w:t>Sali Berisha</w:t>
      </w:r>
    </w:p>
    <w:p w:rsidR="00B85CB0" w:rsidRPr="00704C1E" w:rsidRDefault="00B85CB0" w:rsidP="00773EB1">
      <w:pPr>
        <w:pStyle w:val="Paragrafi"/>
        <w:rPr>
          <w:lang w:val="it-IT"/>
        </w:rPr>
      </w:pPr>
    </w:p>
    <w:p w:rsidR="00B85CB0" w:rsidRPr="00A8280C" w:rsidRDefault="00B85CB0" w:rsidP="00773EB1">
      <w:pPr>
        <w:pStyle w:val="Paragrafi"/>
        <w:rPr>
          <w:lang w:val="sq-AL"/>
        </w:rPr>
      </w:pPr>
    </w:p>
    <w:p w:rsidR="008458B9" w:rsidRDefault="008458B9" w:rsidP="00773EB1">
      <w:pPr>
        <w:pStyle w:val="TitulliNr"/>
        <w:keepNext w:val="0"/>
        <w:rPr>
          <w:lang w:val="it-IT"/>
        </w:rPr>
      </w:pPr>
    </w:p>
    <w:p w:rsidR="008458B9" w:rsidRDefault="008458B9" w:rsidP="00773EB1">
      <w:pPr>
        <w:pStyle w:val="TitulliNr"/>
        <w:keepNext w:val="0"/>
        <w:rPr>
          <w:lang w:val="it-IT"/>
        </w:rPr>
      </w:pPr>
    </w:p>
    <w:p w:rsidR="008458B9" w:rsidRDefault="008458B9" w:rsidP="00773EB1">
      <w:pPr>
        <w:pStyle w:val="TitulliNr"/>
        <w:keepNext w:val="0"/>
        <w:rPr>
          <w:lang w:val="it-IT"/>
        </w:rPr>
      </w:pPr>
    </w:p>
    <w:p w:rsidR="008458B9" w:rsidRDefault="008458B9" w:rsidP="00773EB1">
      <w:pPr>
        <w:pStyle w:val="TitulliNr"/>
        <w:keepNext w:val="0"/>
        <w:rPr>
          <w:lang w:val="it-IT"/>
        </w:rPr>
      </w:pPr>
    </w:p>
    <w:p w:rsidR="008458B9" w:rsidRDefault="008458B9" w:rsidP="00773EB1">
      <w:pPr>
        <w:pStyle w:val="TitulliNr"/>
        <w:keepNext w:val="0"/>
        <w:rPr>
          <w:lang w:val="it-IT"/>
        </w:rPr>
      </w:pPr>
    </w:p>
    <w:p w:rsidR="008458B9" w:rsidRDefault="008458B9"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DF1A5D" w:rsidRDefault="00DF1A5D" w:rsidP="00773EB1">
      <w:pPr>
        <w:pStyle w:val="TitulliNr"/>
        <w:keepNext w:val="0"/>
        <w:rPr>
          <w:lang w:val="it-IT"/>
        </w:rPr>
      </w:pPr>
    </w:p>
    <w:p w:rsidR="008458B9" w:rsidRDefault="008458B9" w:rsidP="00773EB1">
      <w:pPr>
        <w:pStyle w:val="TitulliNr"/>
        <w:keepNext w:val="0"/>
        <w:rPr>
          <w:lang w:val="it-IT"/>
        </w:rPr>
      </w:pPr>
    </w:p>
    <w:p w:rsidR="00B85CB0" w:rsidRPr="00704C1E" w:rsidRDefault="00FB4012" w:rsidP="00773EB1">
      <w:pPr>
        <w:pStyle w:val="TitulliNr"/>
        <w:keepNext w:val="0"/>
        <w:rPr>
          <w:lang w:val="it-IT"/>
        </w:rPr>
      </w:pPr>
      <w:r>
        <w:rPr>
          <w:lang w:val="it-IT"/>
        </w:rPr>
        <w:t>Tabel</w:t>
      </w:r>
      <w:r w:rsidR="00B85CB0" w:rsidRPr="00704C1E">
        <w:rPr>
          <w:lang w:val="it-IT"/>
        </w:rPr>
        <w:t xml:space="preserve">a Nr.1 </w:t>
      </w:r>
    </w:p>
    <w:p w:rsidR="00B85CB0" w:rsidRPr="00704C1E" w:rsidRDefault="00B85CB0" w:rsidP="00773EB1">
      <w:pPr>
        <w:pStyle w:val="TitulliTitull"/>
        <w:keepNext w:val="0"/>
        <w:rPr>
          <w:lang w:val="it-IT"/>
        </w:rPr>
      </w:pPr>
      <w:r w:rsidRPr="00704C1E">
        <w:rPr>
          <w:lang w:val="it-IT"/>
        </w:rPr>
        <w:t xml:space="preserve">TABELA E KUOTAVE </w:t>
      </w:r>
      <w:r w:rsidR="000E7F43">
        <w:rPr>
          <w:lang w:val="it-IT"/>
        </w:rPr>
        <w:t>“</w:t>
      </w:r>
      <w:r w:rsidRPr="00704C1E">
        <w:rPr>
          <w:lang w:val="it-IT"/>
        </w:rPr>
        <w:t xml:space="preserve">MASTER PROFESIONAL”, Në SISTEMIN E STUDIMEVE ME KOHë Të PJESSHME </w:t>
      </w:r>
    </w:p>
    <w:p w:rsidR="00B85CB0" w:rsidRPr="00F15039" w:rsidRDefault="00B85CB0" w:rsidP="00773EB1">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6354"/>
        <w:gridCol w:w="672"/>
        <w:gridCol w:w="672"/>
        <w:gridCol w:w="1010"/>
      </w:tblGrid>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b/>
                <w:sz w:val="21"/>
                <w:szCs w:val="21"/>
              </w:rPr>
            </w:pPr>
            <w:r w:rsidRPr="00436C7B">
              <w:rPr>
                <w:b/>
                <w:sz w:val="21"/>
                <w:szCs w:val="21"/>
              </w:rPr>
              <w:t>Nr.</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b/>
                <w:sz w:val="21"/>
                <w:szCs w:val="21"/>
                <w:lang w:val="it-IT"/>
              </w:rPr>
            </w:pPr>
            <w:r w:rsidRPr="00436C7B">
              <w:rPr>
                <w:b/>
                <w:sz w:val="21"/>
                <w:szCs w:val="21"/>
                <w:lang w:val="it-IT"/>
              </w:rPr>
              <w:t>Emërtimet e prog</w:t>
            </w:r>
            <w:r w:rsidR="00FB4012" w:rsidRPr="00436C7B">
              <w:rPr>
                <w:b/>
                <w:sz w:val="21"/>
                <w:szCs w:val="21"/>
                <w:lang w:val="it-IT"/>
              </w:rPr>
              <w:t>r</w:t>
            </w:r>
            <w:r w:rsidRPr="00436C7B">
              <w:rPr>
                <w:b/>
                <w:sz w:val="21"/>
                <w:szCs w:val="21"/>
                <w:lang w:val="it-IT"/>
              </w:rPr>
              <w:t>ameve të studimit</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b/>
                <w:sz w:val="21"/>
                <w:szCs w:val="21"/>
              </w:rPr>
            </w:pPr>
            <w:r w:rsidRPr="00436C7B">
              <w:rPr>
                <w:b/>
                <w:sz w:val="21"/>
                <w:szCs w:val="21"/>
              </w:rPr>
              <w:t>UT</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b/>
                <w:sz w:val="21"/>
                <w:szCs w:val="21"/>
              </w:rPr>
            </w:pPr>
            <w:r w:rsidRPr="00436C7B">
              <w:rPr>
                <w:b/>
                <w:sz w:val="21"/>
                <w:szCs w:val="21"/>
              </w:rPr>
              <w:t>UE</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b/>
                <w:sz w:val="21"/>
                <w:szCs w:val="21"/>
              </w:rPr>
            </w:pPr>
            <w:r w:rsidRPr="00436C7B">
              <w:rPr>
                <w:b/>
                <w:sz w:val="21"/>
                <w:szCs w:val="21"/>
              </w:rPr>
              <w:t>Shuma</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Edukatë qytetare-histori, me profil minor “Gjeografi”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2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Edukatë qytetare-gjeografi, me profil minor “Histori”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4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Gjuhë gjermane, me profil minor “Gjuhë shqipe”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5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Gjuh</w:t>
            </w:r>
            <w:r w:rsidRPr="00436C7B">
              <w:rPr>
                <w:sz w:val="21"/>
                <w:szCs w:val="21"/>
                <w:lang w:val="en-US"/>
              </w:rPr>
              <w:t>ë</w:t>
            </w:r>
            <w:r w:rsidRPr="00436C7B">
              <w:rPr>
                <w:sz w:val="21"/>
                <w:szCs w:val="21"/>
              </w:rPr>
              <w:t xml:space="preserve"> frënge, me profil minor “Gjuhë shqipe”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6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Gjuhë angleze, me profil minor “Gjuhë shqipe”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7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Gjuhë italiane, me profil minor “Gjuhë shqipe”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8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Matematikë-fizikë, profil minor “Informatikë”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9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Matematikë-informatikë, profil minor “Fizikë”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10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lang w:val="en-US"/>
              </w:rPr>
              <w:t xml:space="preserve">Biologji-kimi, me profil minor “Edukim </w:t>
            </w:r>
            <w:r w:rsidR="00276CC1" w:rsidRPr="00436C7B">
              <w:rPr>
                <w:sz w:val="21"/>
                <w:szCs w:val="21"/>
              </w:rPr>
              <w:t>shënde</w:t>
            </w:r>
            <w:r w:rsidRPr="00436C7B">
              <w:rPr>
                <w:sz w:val="21"/>
                <w:szCs w:val="21"/>
              </w:rPr>
              <w:t xml:space="preserve">tësor dhe mjedisor”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7C21AC" w:rsidP="007C21AC">
            <w:pPr>
              <w:pStyle w:val="Tabele"/>
              <w:widowControl w:val="0"/>
              <w:jc w:val="right"/>
              <w:rPr>
                <w:sz w:val="21"/>
                <w:szCs w:val="21"/>
              </w:rPr>
            </w:pPr>
            <w:r>
              <w:rPr>
                <w:sz w:val="21"/>
                <w:szCs w:val="21"/>
              </w:rPr>
              <w:t xml:space="preserve">50 </w:t>
            </w:r>
            <w:r w:rsidR="00B85CB0" w:rsidRPr="00436C7B">
              <w:rPr>
                <w:sz w:val="21"/>
                <w:szCs w:val="21"/>
              </w:rPr>
              <w:t xml:space="preserve">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11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Histori-gjeografi, me profil minor “Edukatë qytetare”</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50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12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Punonjës social me fëmijët dhe familjen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80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80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13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Psikolog në institucione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80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80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14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Kontabilitet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15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Administrim publik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70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70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18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Administrim biznesi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100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100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17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Marketing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70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70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18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Menaxhim turizmi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19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Financë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20 </w:t>
            </w: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Studime ekonomike europiane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sz w:val="21"/>
                <w:szCs w:val="21"/>
              </w:rPr>
            </w:pPr>
            <w:r w:rsidRPr="00436C7B">
              <w:rPr>
                <w:sz w:val="21"/>
                <w:szCs w:val="21"/>
              </w:rPr>
              <w:t xml:space="preserve">35 </w:t>
            </w:r>
          </w:p>
        </w:tc>
      </w:tr>
      <w:tr w:rsidR="00B85CB0" w:rsidRPr="00436C7B">
        <w:tc>
          <w:tcPr>
            <w:tcW w:w="311"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b/>
                <w:sz w:val="21"/>
                <w:szCs w:val="21"/>
              </w:rPr>
            </w:pPr>
          </w:p>
        </w:tc>
        <w:tc>
          <w:tcPr>
            <w:tcW w:w="3420"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b/>
                <w:sz w:val="21"/>
                <w:szCs w:val="21"/>
              </w:rPr>
            </w:pPr>
            <w:r w:rsidRPr="00436C7B">
              <w:rPr>
                <w:b/>
                <w:sz w:val="21"/>
                <w:szCs w:val="21"/>
              </w:rPr>
              <w:t xml:space="preserve">Totali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b/>
                <w:sz w:val="21"/>
                <w:szCs w:val="21"/>
              </w:rPr>
            </w:pPr>
            <w:r w:rsidRPr="00436C7B">
              <w:rPr>
                <w:b/>
                <w:sz w:val="21"/>
                <w:szCs w:val="21"/>
              </w:rPr>
              <w:t xml:space="preserve">380 </w:t>
            </w:r>
          </w:p>
        </w:tc>
        <w:tc>
          <w:tcPr>
            <w:tcW w:w="362"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b/>
                <w:sz w:val="21"/>
                <w:szCs w:val="21"/>
              </w:rPr>
            </w:pPr>
            <w:r w:rsidRPr="00436C7B">
              <w:rPr>
                <w:b/>
                <w:sz w:val="21"/>
                <w:szCs w:val="21"/>
              </w:rPr>
              <w:t xml:space="preserve">660 </w:t>
            </w:r>
          </w:p>
        </w:tc>
        <w:tc>
          <w:tcPr>
            <w:tcW w:w="544" w:type="pct"/>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C21AC">
            <w:pPr>
              <w:pStyle w:val="Tabele"/>
              <w:widowControl w:val="0"/>
              <w:jc w:val="right"/>
              <w:rPr>
                <w:b/>
                <w:sz w:val="21"/>
                <w:szCs w:val="21"/>
              </w:rPr>
            </w:pPr>
            <w:r w:rsidRPr="00436C7B">
              <w:rPr>
                <w:b/>
                <w:sz w:val="21"/>
                <w:szCs w:val="21"/>
              </w:rPr>
              <w:t xml:space="preserve">1040 </w:t>
            </w:r>
          </w:p>
        </w:tc>
      </w:tr>
    </w:tbl>
    <w:p w:rsidR="00B85CB0" w:rsidRPr="00F15039" w:rsidRDefault="00B85CB0" w:rsidP="00773EB1">
      <w:pPr>
        <w:pStyle w:val="Paragrafi"/>
        <w:ind w:firstLine="0"/>
      </w:pPr>
    </w:p>
    <w:p w:rsidR="00B85CB0" w:rsidRDefault="00954882" w:rsidP="00773EB1">
      <w:pPr>
        <w:pStyle w:val="TitulliNr"/>
        <w:keepNext w:val="0"/>
      </w:pPr>
      <w:r>
        <w:t>Tabela Nr.2</w:t>
      </w:r>
      <w:r w:rsidR="00B85CB0">
        <w:t xml:space="preserve"> </w:t>
      </w:r>
    </w:p>
    <w:p w:rsidR="00436C7B" w:rsidRDefault="00B85CB0" w:rsidP="00773EB1">
      <w:pPr>
        <w:pStyle w:val="TitulliTitull"/>
        <w:keepNext w:val="0"/>
      </w:pPr>
      <w:r>
        <w:t>Tar</w:t>
      </w:r>
      <w:r w:rsidR="000738DD">
        <w:t>i</w:t>
      </w:r>
      <w:r>
        <w:t>fat e shkolli</w:t>
      </w:r>
      <w:r w:rsidRPr="00F15039">
        <w:t>m</w:t>
      </w:r>
      <w:r>
        <w:t>it pë</w:t>
      </w:r>
      <w:r w:rsidRPr="00F15039">
        <w:t xml:space="preserve">r </w:t>
      </w:r>
      <w:r>
        <w:t>“</w:t>
      </w:r>
      <w:r w:rsidRPr="00F15039">
        <w:t>Master Profesional”, me kohë të pje</w:t>
      </w:r>
      <w:r>
        <w:t>S</w:t>
      </w:r>
      <w:r w:rsidRPr="00F15039">
        <w:t xml:space="preserve">shme </w:t>
      </w:r>
    </w:p>
    <w:p w:rsidR="00B85CB0" w:rsidRPr="00F15039" w:rsidRDefault="00B85CB0" w:rsidP="00773EB1">
      <w:pPr>
        <w:pStyle w:val="TitulliTitull"/>
        <w:keepNext w:val="0"/>
      </w:pPr>
      <w:r w:rsidRPr="00F15039">
        <w:t>për vitin akadem</w:t>
      </w:r>
      <w:r w:rsidR="000738DD">
        <w:t>i</w:t>
      </w:r>
      <w:r w:rsidRPr="00F15039">
        <w:t xml:space="preserve">k 2010-2011 </w:t>
      </w:r>
    </w:p>
    <w:p w:rsidR="00B85CB0" w:rsidRPr="00F15039" w:rsidRDefault="00B85CB0" w:rsidP="00773EB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5747"/>
        <w:gridCol w:w="1661"/>
        <w:gridCol w:w="1349"/>
      </w:tblGrid>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F161FF">
            <w:pPr>
              <w:pStyle w:val="Tabele"/>
              <w:widowControl w:val="0"/>
              <w:jc w:val="center"/>
              <w:rPr>
                <w:b/>
                <w:sz w:val="21"/>
                <w:szCs w:val="21"/>
              </w:rPr>
            </w:pPr>
            <w:r w:rsidRPr="00436C7B">
              <w:rPr>
                <w:b/>
                <w:sz w:val="21"/>
                <w:szCs w:val="21"/>
              </w:rPr>
              <w:t>Nr.</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F161FF">
            <w:pPr>
              <w:pStyle w:val="Tabele"/>
              <w:widowControl w:val="0"/>
              <w:jc w:val="center"/>
              <w:rPr>
                <w:b/>
                <w:sz w:val="21"/>
                <w:szCs w:val="21"/>
              </w:rPr>
            </w:pPr>
            <w:r w:rsidRPr="00436C7B">
              <w:rPr>
                <w:b/>
                <w:sz w:val="21"/>
                <w:szCs w:val="21"/>
              </w:rPr>
              <w:t>Universiteti</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F161FF">
            <w:pPr>
              <w:pStyle w:val="Tabele"/>
              <w:widowControl w:val="0"/>
              <w:jc w:val="center"/>
              <w:rPr>
                <w:b/>
                <w:sz w:val="21"/>
                <w:szCs w:val="21"/>
              </w:rPr>
            </w:pPr>
            <w:r w:rsidRPr="00436C7B">
              <w:rPr>
                <w:b/>
                <w:sz w:val="21"/>
                <w:szCs w:val="21"/>
              </w:rPr>
              <w:t xml:space="preserve">Tarifë </w:t>
            </w:r>
            <w:r w:rsidRPr="00436C7B">
              <w:rPr>
                <w:b/>
                <w:sz w:val="21"/>
                <w:szCs w:val="21"/>
              </w:rPr>
              <w:br/>
              <w:t xml:space="preserve">për kredit për </w:t>
            </w:r>
            <w:r w:rsidRPr="00436C7B">
              <w:rPr>
                <w:b/>
                <w:sz w:val="21"/>
                <w:szCs w:val="21"/>
              </w:rPr>
              <w:br/>
              <w:t>prog</w:t>
            </w:r>
            <w:r w:rsidR="00F161FF" w:rsidRPr="00436C7B">
              <w:rPr>
                <w:b/>
                <w:sz w:val="21"/>
                <w:szCs w:val="21"/>
              </w:rPr>
              <w:t>ram</w:t>
            </w:r>
            <w:r w:rsidRPr="00436C7B">
              <w:rPr>
                <w:b/>
                <w:sz w:val="21"/>
                <w:szCs w:val="21"/>
              </w:rPr>
              <w:t xml:space="preserve"> të parë</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F161FF">
            <w:pPr>
              <w:pStyle w:val="Tabele"/>
              <w:widowControl w:val="0"/>
              <w:jc w:val="center"/>
              <w:rPr>
                <w:b/>
                <w:sz w:val="21"/>
                <w:szCs w:val="21"/>
              </w:rPr>
            </w:pPr>
            <w:r w:rsidRPr="00436C7B">
              <w:rPr>
                <w:b/>
                <w:sz w:val="21"/>
                <w:szCs w:val="21"/>
              </w:rPr>
              <w:t xml:space="preserve">Tarifë totale </w:t>
            </w:r>
            <w:r w:rsidRPr="00436C7B">
              <w:rPr>
                <w:b/>
                <w:sz w:val="21"/>
                <w:szCs w:val="21"/>
              </w:rPr>
              <w:br/>
              <w:t>për prog</w:t>
            </w:r>
            <w:r w:rsidR="00F161FF" w:rsidRPr="00436C7B">
              <w:rPr>
                <w:b/>
                <w:sz w:val="21"/>
                <w:szCs w:val="21"/>
              </w:rPr>
              <w:t>ram</w:t>
            </w:r>
            <w:r w:rsidRPr="00436C7B">
              <w:rPr>
                <w:b/>
                <w:sz w:val="21"/>
                <w:szCs w:val="21"/>
              </w:rPr>
              <w:br/>
              <w:t>të parë</w:t>
            </w:r>
          </w:p>
        </w:tc>
      </w:tr>
      <w:tr w:rsidR="00B85CB0" w:rsidRPr="00436C7B">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Universiteti i Tiranës</w:t>
            </w:r>
          </w:p>
          <w:p w:rsidR="00B85CB0" w:rsidRPr="00436C7B" w:rsidRDefault="00B85CB0" w:rsidP="00773EB1">
            <w:pPr>
              <w:pStyle w:val="Tabele"/>
              <w:widowControl w:val="0"/>
              <w:rPr>
                <w:sz w:val="21"/>
                <w:szCs w:val="21"/>
              </w:rPr>
            </w:pPr>
            <w:r w:rsidRPr="00436C7B">
              <w:rPr>
                <w:sz w:val="21"/>
                <w:szCs w:val="21"/>
              </w:rPr>
              <w:t>Fakulteti i Ekonomisë</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1.</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Financë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2.</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Administrim-biznes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Administrim publik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Menaxhim turizmi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Marketing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Kontabilitet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7.</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Studime ekonomike europiane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w:t>
            </w:r>
          </w:p>
        </w:tc>
      </w:tr>
      <w:tr w:rsidR="00B85CB0" w:rsidRPr="00436C7B">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Universiteti i Elbasanit</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p>
        </w:tc>
      </w:tr>
      <w:tr w:rsidR="00B85CB0" w:rsidRPr="00436C7B">
        <w:trPr>
          <w:jc w:val="center"/>
        </w:trPr>
        <w:tc>
          <w:tcPr>
            <w:tcW w:w="0" w:type="auto"/>
            <w:tcBorders>
              <w:top w:val="nil"/>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Fakulteti i Shkencave Humane</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Edukatë qytetare-histori, me profil minor “Gjeografi”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Edukatë qytetare-gjeografi, me profil minor “Histori”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lang w:val="it-IT"/>
              </w:rPr>
              <w:t>70</w:t>
            </w:r>
            <w:r w:rsidRPr="00436C7B">
              <w:rPr>
                <w:sz w:val="21"/>
                <w:szCs w:val="21"/>
              </w:rPr>
              <w:t>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sq-AL"/>
              </w:rPr>
            </w:pPr>
            <w:r w:rsidRPr="00436C7B">
              <w:rPr>
                <w:sz w:val="21"/>
                <w:szCs w:val="21"/>
                <w:lang w:val="sq-AL"/>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sq-AL"/>
              </w:rPr>
            </w:pPr>
            <w:r w:rsidRPr="00436C7B">
              <w:rPr>
                <w:sz w:val="21"/>
                <w:szCs w:val="21"/>
                <w:lang w:val="sq-AL"/>
              </w:rPr>
              <w:t xml:space="preserve">Gjuhë gjermane, me profil minor “Gjuhë shqipe”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sq-AL"/>
              </w:rPr>
            </w:pPr>
            <w:r w:rsidRPr="00436C7B">
              <w:rPr>
                <w:sz w:val="21"/>
                <w:szCs w:val="21"/>
                <w:lang w:val="sq-AL"/>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sq-AL"/>
              </w:rPr>
            </w:pPr>
            <w:r w:rsidRPr="00436C7B">
              <w:rPr>
                <w:sz w:val="21"/>
                <w:szCs w:val="21"/>
                <w:lang w:val="sq-AL"/>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sq-AL"/>
              </w:rPr>
            </w:pPr>
            <w:r w:rsidRPr="00436C7B">
              <w:rPr>
                <w:sz w:val="21"/>
                <w:szCs w:val="21"/>
                <w:lang w:val="sq-AL"/>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sq-AL"/>
              </w:rPr>
            </w:pPr>
            <w:r w:rsidRPr="00436C7B">
              <w:rPr>
                <w:sz w:val="21"/>
                <w:szCs w:val="21"/>
                <w:lang w:val="sq-AL"/>
              </w:rPr>
              <w:t xml:space="preserve">Gjuhë frënge, me profil minor “Gjuhë shqipe”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sq-AL"/>
              </w:rPr>
            </w:pPr>
            <w:r w:rsidRPr="00436C7B">
              <w:rPr>
                <w:sz w:val="21"/>
                <w:szCs w:val="21"/>
                <w:lang w:val="sq-AL"/>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sq-AL"/>
              </w:rPr>
            </w:pPr>
            <w:r w:rsidRPr="00436C7B">
              <w:rPr>
                <w:sz w:val="21"/>
                <w:szCs w:val="21"/>
                <w:lang w:val="sq-AL"/>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sq-AL"/>
              </w:rPr>
            </w:pPr>
            <w:r w:rsidRPr="00436C7B">
              <w:rPr>
                <w:sz w:val="21"/>
                <w:szCs w:val="21"/>
                <w:lang w:val="sq-AL"/>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lang w:val="sq-AL"/>
              </w:rPr>
              <w:t>Gju</w:t>
            </w:r>
            <w:r w:rsidRPr="00436C7B">
              <w:rPr>
                <w:sz w:val="21"/>
                <w:szCs w:val="21"/>
              </w:rPr>
              <w:t xml:space="preserve">hë angleze, me profil minor “Gjuhë shqipe”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Gjuhë italiane, me profil minor “Gjuhë shqipe”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Matematikë-fizikë, profil minor “Informatikë”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Matematikë-informatikë, profil minor “Fizikë”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rPr>
            </w:pPr>
            <w:r w:rsidRPr="00436C7B">
              <w:rPr>
                <w:sz w:val="21"/>
                <w:szCs w:val="21"/>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Biologji-kimi, me profil minor “Edukim shëndetësor dhe mjedisor”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rPr>
            </w:pPr>
            <w:r w:rsidRPr="00436C7B">
              <w:rPr>
                <w:sz w:val="21"/>
                <w:szCs w:val="21"/>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Histori-gjeografi, me profil minor “Edukatë qytetare”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Punon</w:t>
            </w:r>
            <w:r w:rsidR="00471042">
              <w:rPr>
                <w:sz w:val="21"/>
                <w:szCs w:val="21"/>
                <w:lang w:val="it-IT"/>
              </w:rPr>
              <w:t>j</w:t>
            </w:r>
            <w:r w:rsidRPr="00436C7B">
              <w:rPr>
                <w:sz w:val="21"/>
                <w:szCs w:val="21"/>
                <w:lang w:val="it-IT"/>
              </w:rPr>
              <w:t xml:space="preserve">ës social me fëmijët dhe familjen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r w:rsidR="00B85CB0" w:rsidRPr="00436C7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773EB1">
            <w:pPr>
              <w:pStyle w:val="Tabele"/>
              <w:widowControl w:val="0"/>
              <w:rPr>
                <w:sz w:val="21"/>
                <w:szCs w:val="21"/>
                <w:lang w:val="it-IT"/>
              </w:rPr>
            </w:pPr>
            <w:r w:rsidRPr="00436C7B">
              <w:rPr>
                <w:sz w:val="21"/>
                <w:szCs w:val="21"/>
                <w:lang w:val="it-IT"/>
              </w:rPr>
              <w:t xml:space="preserve">Psikolog në institucione </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700</w:t>
            </w:r>
          </w:p>
        </w:tc>
        <w:tc>
          <w:tcPr>
            <w:tcW w:w="0" w:type="auto"/>
            <w:tcBorders>
              <w:top w:val="outset" w:sz="6" w:space="0" w:color="auto"/>
              <w:left w:val="outset" w:sz="6" w:space="0" w:color="auto"/>
              <w:bottom w:val="outset" w:sz="6" w:space="0" w:color="auto"/>
              <w:right w:val="outset" w:sz="6" w:space="0" w:color="auto"/>
            </w:tcBorders>
            <w:vAlign w:val="center"/>
          </w:tcPr>
          <w:p w:rsidR="00B85CB0" w:rsidRPr="00436C7B" w:rsidRDefault="00B85CB0" w:rsidP="00436C7B">
            <w:pPr>
              <w:pStyle w:val="Tabele"/>
              <w:widowControl w:val="0"/>
              <w:jc w:val="center"/>
              <w:rPr>
                <w:sz w:val="21"/>
                <w:szCs w:val="21"/>
                <w:lang w:val="it-IT"/>
              </w:rPr>
            </w:pPr>
            <w:r w:rsidRPr="00436C7B">
              <w:rPr>
                <w:sz w:val="21"/>
                <w:szCs w:val="21"/>
                <w:lang w:val="it-IT"/>
              </w:rPr>
              <w:t>63,000</w:t>
            </w:r>
          </w:p>
        </w:tc>
      </w:tr>
    </w:tbl>
    <w:p w:rsidR="00B85CB0" w:rsidRPr="006B7E0C" w:rsidRDefault="00B85CB0" w:rsidP="00773EB1">
      <w:pPr>
        <w:pStyle w:val="Paragrafi"/>
        <w:rPr>
          <w:lang w:val="it-IT"/>
        </w:rPr>
      </w:pPr>
    </w:p>
    <w:p w:rsidR="00B85CB0" w:rsidRDefault="00B85CB0" w:rsidP="00773EB1">
      <w:pPr>
        <w:pStyle w:val="Paragrafi"/>
        <w:rPr>
          <w:lang w:val="it-IT"/>
        </w:rPr>
      </w:pPr>
    </w:p>
    <w:p w:rsidR="00954882" w:rsidRPr="00370A19" w:rsidRDefault="00954882" w:rsidP="00773EB1">
      <w:pPr>
        <w:pStyle w:val="Akti"/>
        <w:keepNext w:val="0"/>
        <w:rPr>
          <w:lang w:val="it-IT"/>
        </w:rPr>
      </w:pPr>
      <w:r w:rsidRPr="00370A19">
        <w:rPr>
          <w:lang w:val="it-IT"/>
        </w:rPr>
        <w:t>UDHËZIM</w:t>
      </w:r>
    </w:p>
    <w:p w:rsidR="00954882" w:rsidRPr="00370A19" w:rsidRDefault="00954882" w:rsidP="00773EB1">
      <w:pPr>
        <w:pStyle w:val="NumriData"/>
        <w:keepNext w:val="0"/>
        <w:rPr>
          <w:szCs w:val="22"/>
          <w:lang w:val="it-IT"/>
        </w:rPr>
      </w:pPr>
      <w:r w:rsidRPr="00370A19">
        <w:rPr>
          <w:szCs w:val="22"/>
          <w:lang w:val="it-IT"/>
        </w:rPr>
        <w:t>Nr.2310, datë 16.12.2010</w:t>
      </w:r>
    </w:p>
    <w:p w:rsidR="00954882" w:rsidRPr="00370A19" w:rsidRDefault="00954882" w:rsidP="00773EB1">
      <w:pPr>
        <w:pStyle w:val="Paragrafi"/>
        <w:rPr>
          <w:szCs w:val="22"/>
          <w:lang w:val="it-IT"/>
        </w:rPr>
      </w:pPr>
    </w:p>
    <w:p w:rsidR="009835D7" w:rsidRDefault="00954882" w:rsidP="00773EB1">
      <w:pPr>
        <w:pStyle w:val="Titulli"/>
        <w:keepNext w:val="0"/>
        <w:rPr>
          <w:lang w:val="it-IT"/>
        </w:rPr>
      </w:pPr>
      <w:r w:rsidRPr="00370A19">
        <w:rPr>
          <w:lang w:val="it-IT"/>
        </w:rPr>
        <w:t>PËR NJË NDRYSHIM NË UDH</w:t>
      </w:r>
      <w:r>
        <w:rPr>
          <w:lang w:val="it-IT"/>
        </w:rPr>
        <w:t>ËZIMIN NR.2365, DATË 26.11.2008</w:t>
      </w:r>
      <w:r w:rsidRPr="00370A19">
        <w:rPr>
          <w:lang w:val="it-IT"/>
        </w:rPr>
        <w:t xml:space="preserve"> </w:t>
      </w:r>
      <w:r w:rsidR="007C21AC">
        <w:rPr>
          <w:lang w:val="it-IT"/>
        </w:rPr>
        <w:t xml:space="preserve"> </w:t>
      </w:r>
      <w:r w:rsidRPr="00370A19">
        <w:rPr>
          <w:lang w:val="it-IT"/>
        </w:rPr>
        <w:t xml:space="preserve">MBI ZBATIMIN E VENDIMIT NR.277, DATË 18.6.1997 TË KËSHILLIT TË MINISTRAVE </w:t>
      </w:r>
    </w:p>
    <w:p w:rsidR="00954882" w:rsidRPr="00370A19" w:rsidRDefault="00954882" w:rsidP="00773EB1">
      <w:pPr>
        <w:pStyle w:val="Titulli"/>
        <w:keepNext w:val="0"/>
        <w:rPr>
          <w:lang w:val="it-IT"/>
        </w:rPr>
      </w:pPr>
      <w:r w:rsidRPr="00370A19">
        <w:rPr>
          <w:lang w:val="it-IT"/>
        </w:rPr>
        <w:t>“PËR PËRFITIMET NGA STATUSI i TË VERBRIT”, TË NDRYSHUAR</w:t>
      </w:r>
    </w:p>
    <w:p w:rsidR="00954882" w:rsidRPr="00370A19" w:rsidRDefault="00954882" w:rsidP="00773EB1">
      <w:pPr>
        <w:pStyle w:val="Paragrafi"/>
        <w:rPr>
          <w:sz w:val="16"/>
          <w:szCs w:val="22"/>
          <w:lang w:val="it-IT"/>
        </w:rPr>
      </w:pPr>
    </w:p>
    <w:p w:rsidR="00954882" w:rsidRPr="00370A19" w:rsidRDefault="00954882" w:rsidP="00773EB1">
      <w:pPr>
        <w:pStyle w:val="Paragrafi"/>
        <w:rPr>
          <w:szCs w:val="22"/>
          <w:lang w:val="it-IT"/>
        </w:rPr>
      </w:pPr>
      <w:r w:rsidRPr="00370A19">
        <w:rPr>
          <w:szCs w:val="22"/>
          <w:lang w:val="it-IT"/>
        </w:rPr>
        <w:t>Në mbështetje të nenit 102 pika</w:t>
      </w:r>
      <w:r>
        <w:rPr>
          <w:szCs w:val="22"/>
          <w:lang w:val="it-IT"/>
        </w:rPr>
        <w:t xml:space="preserve"> 4 të Kushtetutës së Shqipërisë</w:t>
      </w:r>
      <w:r w:rsidRPr="00370A19">
        <w:rPr>
          <w:szCs w:val="22"/>
          <w:lang w:val="it-IT"/>
        </w:rPr>
        <w:t xml:space="preserve"> dhe në bazë të pikës 16 të vendimit të Këshillit të Ministrave nr.277, datë 18.6.1997 “Për përfitimet nga statusi i të verbrit”, të ndryshuar</w:t>
      </w:r>
      <w:r w:rsidR="004440A5">
        <w:rPr>
          <w:szCs w:val="22"/>
          <w:lang w:val="it-IT"/>
        </w:rPr>
        <w:t>,</w:t>
      </w:r>
    </w:p>
    <w:p w:rsidR="00954882" w:rsidRPr="009939AA" w:rsidRDefault="00954882" w:rsidP="00773EB1">
      <w:pPr>
        <w:pStyle w:val="Paragrafi"/>
        <w:rPr>
          <w:sz w:val="14"/>
          <w:szCs w:val="22"/>
          <w:lang w:val="it-IT"/>
        </w:rPr>
      </w:pPr>
    </w:p>
    <w:p w:rsidR="00954882" w:rsidRPr="00370A19" w:rsidRDefault="00954882" w:rsidP="00773EB1">
      <w:pPr>
        <w:pStyle w:val="VENDOSI"/>
        <w:keepNext w:val="0"/>
        <w:rPr>
          <w:lang w:val="it-IT"/>
        </w:rPr>
      </w:pPr>
      <w:r w:rsidRPr="00370A19">
        <w:rPr>
          <w:lang w:val="it-IT"/>
        </w:rPr>
        <w:t>UDHËZOJ:</w:t>
      </w:r>
    </w:p>
    <w:p w:rsidR="00954882" w:rsidRPr="00370A19" w:rsidRDefault="00954882" w:rsidP="00773EB1">
      <w:pPr>
        <w:pStyle w:val="Paragrafi"/>
        <w:rPr>
          <w:sz w:val="16"/>
          <w:szCs w:val="22"/>
          <w:lang w:val="it-IT"/>
        </w:rPr>
      </w:pPr>
    </w:p>
    <w:p w:rsidR="00954882" w:rsidRPr="00370A19" w:rsidRDefault="00954882" w:rsidP="00773EB1">
      <w:pPr>
        <w:pStyle w:val="Paragrafi"/>
        <w:rPr>
          <w:szCs w:val="22"/>
          <w:lang w:val="it-IT"/>
        </w:rPr>
      </w:pPr>
      <w:r w:rsidRPr="00370A19">
        <w:rPr>
          <w:szCs w:val="22"/>
          <w:lang w:val="it-IT"/>
        </w:rPr>
        <w:t>Në udhëzimin e Ministrit të Punës, Çështjeve Sociale dhe Shanseve të Barabarta nr.2365, datë 26.11.2008 “Mbi zbatimin e vendimit të Këshillit të Ministrave nr.277, datë 18.6.1997 “Për përfit</w:t>
      </w:r>
      <w:r w:rsidR="004440A5">
        <w:rPr>
          <w:szCs w:val="22"/>
          <w:lang w:val="it-IT"/>
        </w:rPr>
        <w:t>imin nga statusi i të verbërve”</w:t>
      </w:r>
      <w:r w:rsidR="00510E26">
        <w:rPr>
          <w:szCs w:val="22"/>
          <w:lang w:val="it-IT"/>
        </w:rPr>
        <w:t>”,</w:t>
      </w:r>
      <w:r w:rsidRPr="00370A19">
        <w:rPr>
          <w:szCs w:val="22"/>
          <w:lang w:val="it-IT"/>
        </w:rPr>
        <w:t xml:space="preserve"> të ndryshuar, bëhet ky ndryshim:</w:t>
      </w:r>
    </w:p>
    <w:p w:rsidR="00954882" w:rsidRPr="00370A19" w:rsidRDefault="00954882" w:rsidP="00773EB1">
      <w:pPr>
        <w:pStyle w:val="Paragrafi"/>
        <w:rPr>
          <w:szCs w:val="22"/>
          <w:lang w:val="it-IT"/>
        </w:rPr>
      </w:pPr>
      <w:r w:rsidRPr="00370A19">
        <w:rPr>
          <w:szCs w:val="22"/>
          <w:lang w:val="it-IT"/>
        </w:rPr>
        <w:t>1. Në pikën 3 të udhëzimit, fjalia e fundit</w:t>
      </w:r>
      <w:r>
        <w:rPr>
          <w:szCs w:val="22"/>
          <w:lang w:val="it-IT"/>
        </w:rPr>
        <w:t>:</w:t>
      </w:r>
      <w:r w:rsidRPr="00370A19">
        <w:rPr>
          <w:szCs w:val="22"/>
          <w:lang w:val="it-IT"/>
        </w:rPr>
        <w:t xml:space="preserve"> “Kujdestari duhet të pajiset me raport mjekësor, i cili duhet të përsëritet çdo vit”, ndryshohet si më poshtë:</w:t>
      </w:r>
    </w:p>
    <w:p w:rsidR="00954882" w:rsidRPr="00370A19" w:rsidRDefault="00954882" w:rsidP="00773EB1">
      <w:pPr>
        <w:pStyle w:val="Paragrafi"/>
        <w:rPr>
          <w:szCs w:val="22"/>
          <w:lang w:val="it-IT"/>
        </w:rPr>
      </w:pPr>
      <w:r w:rsidRPr="00370A19">
        <w:rPr>
          <w:szCs w:val="22"/>
          <w:lang w:val="it-IT"/>
        </w:rPr>
        <w:t>…“Mjeku i familjes do të vërtetojë me raport mjekësor të përvitshëm, kujdestarin</w:t>
      </w:r>
      <w:r>
        <w:rPr>
          <w:szCs w:val="22"/>
          <w:lang w:val="it-IT"/>
        </w:rPr>
        <w:t>ë</w:t>
      </w:r>
      <w:r w:rsidRPr="00370A19">
        <w:rPr>
          <w:szCs w:val="22"/>
          <w:lang w:val="it-IT"/>
        </w:rPr>
        <w:t xml:space="preserve"> e të verbrit, si person të aftë nga gjendja shëndetësore.”.</w:t>
      </w:r>
    </w:p>
    <w:p w:rsidR="00954882" w:rsidRPr="00370A19" w:rsidRDefault="00954882" w:rsidP="00773EB1">
      <w:pPr>
        <w:pStyle w:val="Paragrafi"/>
        <w:rPr>
          <w:szCs w:val="22"/>
          <w:lang w:val="it-IT"/>
        </w:rPr>
      </w:pPr>
      <w:r w:rsidRPr="00370A19">
        <w:rPr>
          <w:szCs w:val="22"/>
          <w:lang w:val="it-IT"/>
        </w:rPr>
        <w:t>Ky udhëzim hyn në fuqi me botimin në Fletoren Zyrtare.</w:t>
      </w:r>
    </w:p>
    <w:p w:rsidR="00954882" w:rsidRPr="007D1A38" w:rsidRDefault="00954882" w:rsidP="00773EB1">
      <w:pPr>
        <w:pStyle w:val="Paragrafi"/>
        <w:rPr>
          <w:sz w:val="16"/>
          <w:szCs w:val="22"/>
          <w:lang w:val="it-IT"/>
        </w:rPr>
      </w:pPr>
    </w:p>
    <w:p w:rsidR="00954882" w:rsidRPr="00370A19" w:rsidRDefault="00954882" w:rsidP="00773EB1">
      <w:pPr>
        <w:pStyle w:val="Autoriteti"/>
        <w:keepNext w:val="0"/>
        <w:rPr>
          <w:lang w:val="it-IT"/>
        </w:rPr>
      </w:pPr>
      <w:r w:rsidRPr="00370A19">
        <w:rPr>
          <w:lang w:val="it-IT"/>
        </w:rPr>
        <w:t>MINISTRI I PUNËS, ÇËSHTJEVE SOCIALE DHE</w:t>
      </w:r>
    </w:p>
    <w:p w:rsidR="00954882" w:rsidRPr="00370A19" w:rsidRDefault="00954882" w:rsidP="00773EB1">
      <w:pPr>
        <w:pStyle w:val="Autoriteti"/>
        <w:keepNext w:val="0"/>
      </w:pPr>
      <w:r w:rsidRPr="00370A19">
        <w:t>SHANSEVE TË BARABARTA</w:t>
      </w:r>
    </w:p>
    <w:p w:rsidR="00954882" w:rsidRPr="00370A19" w:rsidRDefault="00954882" w:rsidP="00773EB1">
      <w:pPr>
        <w:pStyle w:val="AutoritetiEmer"/>
      </w:pPr>
      <w:r w:rsidRPr="00370A19">
        <w:t>Spiro Ksera</w:t>
      </w:r>
    </w:p>
    <w:p w:rsidR="00954882" w:rsidRPr="00370A19" w:rsidRDefault="00954882" w:rsidP="00773EB1">
      <w:pPr>
        <w:pStyle w:val="Paragrafi"/>
        <w:rPr>
          <w:sz w:val="14"/>
        </w:rPr>
      </w:pPr>
    </w:p>
    <w:p w:rsidR="00954882" w:rsidRPr="00370A19" w:rsidRDefault="00954882" w:rsidP="00773EB1">
      <w:pPr>
        <w:pStyle w:val="Paragrafi"/>
        <w:rPr>
          <w:szCs w:val="22"/>
        </w:rPr>
      </w:pPr>
    </w:p>
    <w:p w:rsidR="00954882" w:rsidRPr="007D1A38" w:rsidRDefault="00954882" w:rsidP="00773EB1">
      <w:pPr>
        <w:pStyle w:val="Akti"/>
        <w:keepNext w:val="0"/>
        <w:rPr>
          <w:sz w:val="14"/>
          <w:lang w:val="it-IT"/>
        </w:rPr>
      </w:pPr>
      <w:r w:rsidRPr="007D1A38">
        <w:rPr>
          <w:sz w:val="14"/>
          <w:lang w:val="it-IT"/>
        </w:rPr>
        <w:t xml:space="preserve"> </w:t>
      </w:r>
    </w:p>
    <w:p w:rsidR="00954882" w:rsidRPr="00370A19" w:rsidRDefault="00954882" w:rsidP="00773EB1">
      <w:pPr>
        <w:pStyle w:val="Akti"/>
        <w:keepNext w:val="0"/>
        <w:rPr>
          <w:lang w:val="it-IT"/>
        </w:rPr>
      </w:pPr>
      <w:r w:rsidRPr="00370A19">
        <w:rPr>
          <w:lang w:val="it-IT"/>
        </w:rPr>
        <w:t>UDHËZIM</w:t>
      </w:r>
    </w:p>
    <w:p w:rsidR="00954882" w:rsidRPr="00370A19" w:rsidRDefault="00954882" w:rsidP="00773EB1">
      <w:pPr>
        <w:pStyle w:val="NumriData"/>
        <w:keepNext w:val="0"/>
        <w:rPr>
          <w:szCs w:val="22"/>
          <w:lang w:val="it-IT"/>
        </w:rPr>
      </w:pPr>
      <w:r w:rsidRPr="00370A19">
        <w:rPr>
          <w:szCs w:val="22"/>
          <w:lang w:val="it-IT"/>
        </w:rPr>
        <w:t>Nr.27, datë 20.12.2010</w:t>
      </w:r>
    </w:p>
    <w:p w:rsidR="00954882" w:rsidRPr="00370A19" w:rsidRDefault="00954882" w:rsidP="00773EB1">
      <w:pPr>
        <w:pStyle w:val="Paragrafi"/>
        <w:rPr>
          <w:szCs w:val="22"/>
          <w:lang w:val="it-IT"/>
        </w:rPr>
      </w:pPr>
    </w:p>
    <w:p w:rsidR="007736A8" w:rsidRDefault="00954882" w:rsidP="00773EB1">
      <w:pPr>
        <w:pStyle w:val="Titulli"/>
        <w:keepNext w:val="0"/>
        <w:rPr>
          <w:lang w:val="it-IT"/>
        </w:rPr>
      </w:pPr>
      <w:r w:rsidRPr="00370A19">
        <w:rPr>
          <w:lang w:val="it-IT"/>
        </w:rPr>
        <w:t>PËR LLOGARITJEN E TARIFëS Së ADMINISTRIMIT PëR NDë</w:t>
      </w:r>
      <w:r>
        <w:rPr>
          <w:lang w:val="it-IT"/>
        </w:rPr>
        <w:t xml:space="preserve">RTESAT E BANIMIT </w:t>
      </w:r>
    </w:p>
    <w:p w:rsidR="00954882" w:rsidRPr="00370A19" w:rsidRDefault="00954882" w:rsidP="00773EB1">
      <w:pPr>
        <w:pStyle w:val="Titulli"/>
        <w:keepNext w:val="0"/>
        <w:rPr>
          <w:lang w:val="it-IT"/>
        </w:rPr>
      </w:pPr>
      <w:r>
        <w:rPr>
          <w:lang w:val="it-IT"/>
        </w:rPr>
        <w:t>në BASHKËPRONË</w:t>
      </w:r>
      <w:r w:rsidRPr="00370A19">
        <w:rPr>
          <w:lang w:val="it-IT"/>
        </w:rPr>
        <w:t xml:space="preserve">SI  </w:t>
      </w:r>
    </w:p>
    <w:p w:rsidR="00954882" w:rsidRPr="007D1A38" w:rsidRDefault="00954882" w:rsidP="00773EB1">
      <w:pPr>
        <w:pStyle w:val="Paragrafi"/>
        <w:rPr>
          <w:sz w:val="14"/>
          <w:szCs w:val="22"/>
          <w:lang w:val="it-IT"/>
        </w:rPr>
      </w:pPr>
    </w:p>
    <w:p w:rsidR="00954882" w:rsidRPr="00370A19" w:rsidRDefault="00954882" w:rsidP="00773EB1">
      <w:pPr>
        <w:pStyle w:val="BazLigjPropozues"/>
        <w:keepNext w:val="0"/>
        <w:rPr>
          <w:lang w:val="it-IT"/>
        </w:rPr>
      </w:pPr>
      <w:r w:rsidRPr="00370A19">
        <w:rPr>
          <w:lang w:val="it-IT"/>
        </w:rPr>
        <w:t xml:space="preserve">Në mbështetje të nenit 102 pika 4 të Kushtetutës dhe </w:t>
      </w:r>
      <w:r w:rsidR="00D24193">
        <w:rPr>
          <w:lang w:val="it-IT"/>
        </w:rPr>
        <w:t xml:space="preserve">të </w:t>
      </w:r>
      <w:r w:rsidRPr="00370A19">
        <w:rPr>
          <w:lang w:val="it-IT"/>
        </w:rPr>
        <w:t xml:space="preserve">nenit 26 të ligjit nr.10 112, datë 9.4.2009 “Për administrimin e bashkëpronësisë në ndërtesat e banimit”, Ministri i  Punëve Publike dhe Transportit </w:t>
      </w:r>
    </w:p>
    <w:p w:rsidR="00954882" w:rsidRPr="00370A19" w:rsidRDefault="00954882" w:rsidP="00773EB1">
      <w:pPr>
        <w:pStyle w:val="Paragrafi"/>
        <w:rPr>
          <w:sz w:val="14"/>
          <w:szCs w:val="22"/>
          <w:lang w:val="it-IT"/>
        </w:rPr>
      </w:pPr>
    </w:p>
    <w:p w:rsidR="00954882" w:rsidRPr="00370A19" w:rsidRDefault="00954882" w:rsidP="00773EB1">
      <w:pPr>
        <w:pStyle w:val="VENDOSI"/>
        <w:keepNext w:val="0"/>
      </w:pPr>
      <w:r w:rsidRPr="00370A19">
        <w:t>UDHËZON:</w:t>
      </w:r>
    </w:p>
    <w:p w:rsidR="00954882" w:rsidRPr="00370A19" w:rsidRDefault="00954882" w:rsidP="00773EB1">
      <w:pPr>
        <w:pStyle w:val="Paragrafi"/>
        <w:rPr>
          <w:sz w:val="14"/>
          <w:szCs w:val="22"/>
        </w:rPr>
      </w:pPr>
    </w:p>
    <w:p w:rsidR="00954882" w:rsidRPr="00370A19" w:rsidRDefault="00954882" w:rsidP="00773EB1">
      <w:pPr>
        <w:pStyle w:val="KreuNr"/>
        <w:keepNext w:val="0"/>
      </w:pPr>
      <w:r w:rsidRPr="00370A19">
        <w:t>KREU I</w:t>
      </w:r>
    </w:p>
    <w:p w:rsidR="00954882" w:rsidRPr="00370A19" w:rsidRDefault="00954882" w:rsidP="00773EB1">
      <w:pPr>
        <w:pStyle w:val="KreuTitull"/>
        <w:keepNext w:val="0"/>
      </w:pPr>
      <w:r w:rsidRPr="00370A19">
        <w:t xml:space="preserve">Të përgjithshme </w:t>
      </w:r>
    </w:p>
    <w:p w:rsidR="00954882" w:rsidRPr="00370A19" w:rsidRDefault="00954882" w:rsidP="00773EB1">
      <w:pPr>
        <w:pStyle w:val="Paragrafi"/>
        <w:rPr>
          <w:sz w:val="14"/>
          <w:szCs w:val="22"/>
        </w:rPr>
      </w:pPr>
    </w:p>
    <w:p w:rsidR="00954882" w:rsidRPr="00370A19" w:rsidRDefault="00954882" w:rsidP="00773EB1">
      <w:pPr>
        <w:pStyle w:val="Paragrafi"/>
        <w:rPr>
          <w:szCs w:val="22"/>
        </w:rPr>
      </w:pPr>
      <w:r w:rsidRPr="00370A19">
        <w:rPr>
          <w:szCs w:val="22"/>
        </w:rPr>
        <w:t>1. Tarifa e administrimit është detyrimi mujor në para i secilit bashkëpronar, për përballimin e shpenzimeve për administrimin dhe mirëmbajtjen e ndërtesës së banimit. Asnjë njësi banimi a shërbimi nuk përjashtohet nga pagesa e tarifës mujore edhe kur kjo njësi ka dalje më vete dhe nuk përdor elementet në dukje të bashkëpronësisë</w:t>
      </w:r>
      <w:r w:rsidR="00510E26">
        <w:rPr>
          <w:szCs w:val="22"/>
        </w:rPr>
        <w:t>,</w:t>
      </w:r>
      <w:r w:rsidRPr="00370A19">
        <w:rPr>
          <w:szCs w:val="22"/>
        </w:rPr>
        <w:t xml:space="preserve"> si: hyrja kryesore, ashensori, depo uji, pompë, gjenerator a të tjera të ngjashme. </w:t>
      </w:r>
    </w:p>
    <w:p w:rsidR="00954882" w:rsidRPr="00370A19" w:rsidRDefault="00954882" w:rsidP="00773EB1">
      <w:pPr>
        <w:pStyle w:val="Paragrafi"/>
        <w:rPr>
          <w:szCs w:val="22"/>
        </w:rPr>
      </w:pPr>
      <w:r w:rsidRPr="00370A19">
        <w:rPr>
          <w:szCs w:val="22"/>
        </w:rPr>
        <w:t xml:space="preserve">2. Tarifa e administrimit për secilin bashkëpronar, si rregull, përcaktohet bazuar në shpenzimet e administrimit dhe në kuotën e pjesëmarrjes në bashkëpronësi të pronarëve të njësive dhe mund të korrektohet për njësitë e veçanta sipas pikës 1, për numrin e kateve dhe për masën e përdorimit të objekteve të veçanta, siç përcaktohen në këtë udhëzim. </w:t>
      </w:r>
    </w:p>
    <w:p w:rsidR="00954882" w:rsidRPr="00370A19" w:rsidRDefault="00954882" w:rsidP="00773EB1">
      <w:pPr>
        <w:pStyle w:val="Paragrafi"/>
        <w:rPr>
          <w:szCs w:val="22"/>
        </w:rPr>
      </w:pPr>
      <w:r w:rsidRPr="00370A19">
        <w:rPr>
          <w:szCs w:val="22"/>
        </w:rPr>
        <w:t>3. Tarifa mujore e administrimit llogaritet</w:t>
      </w:r>
      <w:r>
        <w:rPr>
          <w:szCs w:val="22"/>
        </w:rPr>
        <w:t xml:space="preserve"> bazuar në buxhetin vjetor që</w:t>
      </w:r>
      <w:r w:rsidRPr="00370A19">
        <w:rPr>
          <w:szCs w:val="22"/>
        </w:rPr>
        <w:t xml:space="preserve"> miraton asambleja e bashkëpronësisë për administrimin dhe mirëmbajtjen e bashkëpronësisë, e cila pjesëtohet me 12.</w:t>
      </w:r>
    </w:p>
    <w:p w:rsidR="00954882" w:rsidRPr="00370A19" w:rsidRDefault="00954882" w:rsidP="00773EB1">
      <w:pPr>
        <w:pStyle w:val="Paragrafi"/>
        <w:rPr>
          <w:szCs w:val="22"/>
        </w:rPr>
      </w:pPr>
      <w:r w:rsidRPr="00370A19">
        <w:rPr>
          <w:szCs w:val="22"/>
        </w:rPr>
        <w:t xml:space="preserve">4. Në të gjitha rastet, buxheti vjetor duhet të përfshijë fondin rezervë dhe elementet minimale </w:t>
      </w:r>
      <w:r>
        <w:rPr>
          <w:szCs w:val="22"/>
        </w:rPr>
        <w:t>të paketës së administrimit dhe</w:t>
      </w:r>
      <w:r w:rsidRPr="00370A19">
        <w:rPr>
          <w:szCs w:val="22"/>
        </w:rPr>
        <w:t xml:space="preserve"> konkretisht: </w:t>
      </w:r>
    </w:p>
    <w:p w:rsidR="00954882" w:rsidRPr="00370A19" w:rsidRDefault="00954882" w:rsidP="00773EB1">
      <w:pPr>
        <w:pStyle w:val="Paragrafi"/>
        <w:rPr>
          <w:szCs w:val="22"/>
          <w:lang w:val="it-IT"/>
        </w:rPr>
      </w:pPr>
      <w:r w:rsidRPr="00370A19">
        <w:rPr>
          <w:szCs w:val="22"/>
          <w:lang w:val="it-IT"/>
        </w:rPr>
        <w:t xml:space="preserve">4.1. pastrimin dhe higjienizimin periodik të bashkëpronësisë; </w:t>
      </w:r>
    </w:p>
    <w:p w:rsidR="00954882" w:rsidRPr="00370A19" w:rsidRDefault="00954882" w:rsidP="00773EB1">
      <w:pPr>
        <w:pStyle w:val="Paragrafi"/>
        <w:rPr>
          <w:szCs w:val="22"/>
          <w:lang w:val="it-IT"/>
        </w:rPr>
      </w:pPr>
      <w:r w:rsidRPr="00370A19">
        <w:rPr>
          <w:szCs w:val="22"/>
          <w:lang w:val="it-IT"/>
        </w:rPr>
        <w:t>4.2. shërbimin e mirëmbajtjes dhe remontit të ashensorëve;</w:t>
      </w:r>
    </w:p>
    <w:p w:rsidR="00954882" w:rsidRPr="00370A19" w:rsidRDefault="00954882" w:rsidP="00773EB1">
      <w:pPr>
        <w:pStyle w:val="Paragrafi"/>
        <w:rPr>
          <w:szCs w:val="22"/>
          <w:lang w:val="it-IT"/>
        </w:rPr>
      </w:pPr>
      <w:r w:rsidRPr="00370A19">
        <w:rPr>
          <w:szCs w:val="22"/>
          <w:lang w:val="it-IT"/>
        </w:rPr>
        <w:t xml:space="preserve">4.3. pagesën për administratorin/shoqërinë e administrimit; dhe  </w:t>
      </w:r>
    </w:p>
    <w:p w:rsidR="00954882" w:rsidRPr="00370A19" w:rsidRDefault="00954882" w:rsidP="00773EB1">
      <w:pPr>
        <w:pStyle w:val="Paragrafi"/>
        <w:rPr>
          <w:szCs w:val="22"/>
          <w:lang w:val="it-IT"/>
        </w:rPr>
      </w:pPr>
      <w:r w:rsidRPr="00370A19">
        <w:rPr>
          <w:szCs w:val="22"/>
          <w:lang w:val="it-IT"/>
        </w:rPr>
        <w:t>4.4. zbatimin e normave detyruese, si p.sh. pajisja e bashkëpronësisë me fikëse zjarri,</w:t>
      </w:r>
      <w:r>
        <w:rPr>
          <w:szCs w:val="22"/>
          <w:lang w:val="it-IT"/>
        </w:rPr>
        <w:t xml:space="preserve"> lyrje shkallësh/hyrjeve</w:t>
      </w:r>
      <w:r w:rsidRPr="00370A19">
        <w:rPr>
          <w:szCs w:val="22"/>
          <w:lang w:val="it-IT"/>
        </w:rPr>
        <w:t xml:space="preserve"> etj.</w:t>
      </w:r>
    </w:p>
    <w:p w:rsidR="00954882" w:rsidRPr="00370A19" w:rsidRDefault="00954882" w:rsidP="00773EB1">
      <w:pPr>
        <w:pStyle w:val="Paragrafi"/>
        <w:rPr>
          <w:sz w:val="14"/>
          <w:szCs w:val="22"/>
          <w:lang w:val="it-IT"/>
        </w:rPr>
      </w:pPr>
    </w:p>
    <w:p w:rsidR="00954882" w:rsidRPr="00370A19" w:rsidRDefault="00954882" w:rsidP="00773EB1">
      <w:pPr>
        <w:pStyle w:val="KreuNr"/>
        <w:keepNext w:val="0"/>
      </w:pPr>
      <w:r w:rsidRPr="00370A19">
        <w:t xml:space="preserve">KREU II </w:t>
      </w:r>
    </w:p>
    <w:p w:rsidR="00954882" w:rsidRDefault="00954882" w:rsidP="00773EB1">
      <w:pPr>
        <w:pStyle w:val="KreuTitull"/>
        <w:keepNext w:val="0"/>
      </w:pPr>
      <w:r w:rsidRPr="00370A19">
        <w:t xml:space="preserve">Shpenzimet për Administratorin/Shoqërinë </w:t>
      </w:r>
      <w:smartTag w:uri="urn:schemas-microsoft-com:office:smarttags" w:element="country-region">
        <w:r w:rsidRPr="00370A19">
          <w:t>e Administrimit</w:t>
        </w:r>
      </w:smartTag>
    </w:p>
    <w:p w:rsidR="00954882" w:rsidRPr="007D1A38" w:rsidRDefault="00954882" w:rsidP="00773EB1">
      <w:pPr>
        <w:pStyle w:val="KreuTitull"/>
        <w:keepNext w:val="0"/>
        <w:rPr>
          <w:sz w:val="16"/>
        </w:rPr>
      </w:pPr>
      <w:r w:rsidRPr="007D1A38">
        <w:rPr>
          <w:sz w:val="16"/>
        </w:rPr>
        <w:t xml:space="preserve"> </w:t>
      </w:r>
    </w:p>
    <w:p w:rsidR="00954882" w:rsidRPr="00370A19" w:rsidRDefault="00954882" w:rsidP="00773EB1">
      <w:pPr>
        <w:pStyle w:val="Paragrafi"/>
        <w:rPr>
          <w:szCs w:val="22"/>
        </w:rPr>
      </w:pPr>
      <w:r w:rsidRPr="00370A19">
        <w:rPr>
          <w:szCs w:val="22"/>
        </w:rPr>
        <w:t xml:space="preserve">5. Shpenzimet për administratorin/shoqërinë e administrimit janë në varësi të zërave dhe orëve të punës që do të angazhohet dhe përcaktohet në kontratën që lidhet mes asamblesë dhe administratorit/shoqërisë së administrimit. </w:t>
      </w:r>
    </w:p>
    <w:p w:rsidR="00954882" w:rsidRPr="00370A19" w:rsidRDefault="00954882" w:rsidP="00773EB1">
      <w:pPr>
        <w:pStyle w:val="Paragrafi"/>
        <w:rPr>
          <w:szCs w:val="22"/>
        </w:rPr>
      </w:pPr>
      <w:r w:rsidRPr="00370A19">
        <w:rPr>
          <w:szCs w:val="22"/>
        </w:rPr>
        <w:t xml:space="preserve">Në zërat e punës që mund të mbulohen nga administratori përfshihen, por nuk kufizohen vetëm në to, sa më poshtë: </w:t>
      </w:r>
    </w:p>
    <w:p w:rsidR="00954882" w:rsidRPr="00370A19" w:rsidRDefault="00954882" w:rsidP="00773EB1">
      <w:pPr>
        <w:pStyle w:val="Paragrafi"/>
        <w:rPr>
          <w:szCs w:val="22"/>
          <w:lang w:val="it-IT"/>
        </w:rPr>
      </w:pPr>
      <w:r w:rsidRPr="00370A19">
        <w:rPr>
          <w:szCs w:val="22"/>
          <w:lang w:val="it-IT"/>
        </w:rPr>
        <w:t xml:space="preserve">6.1. </w:t>
      </w:r>
      <w:r w:rsidR="00510E26" w:rsidRPr="00370A19">
        <w:rPr>
          <w:szCs w:val="22"/>
          <w:lang w:val="it-IT"/>
        </w:rPr>
        <w:t xml:space="preserve">Veprimtari </w:t>
      </w:r>
      <w:r w:rsidRPr="00370A19">
        <w:rPr>
          <w:szCs w:val="22"/>
          <w:lang w:val="it-IT"/>
        </w:rPr>
        <w:t xml:space="preserve">administrative, si: </w:t>
      </w:r>
    </w:p>
    <w:p w:rsidR="00954882" w:rsidRPr="00370A19" w:rsidRDefault="00954882" w:rsidP="00773EB1">
      <w:pPr>
        <w:pStyle w:val="Paragrafi"/>
        <w:rPr>
          <w:szCs w:val="22"/>
          <w:lang w:val="it-IT"/>
        </w:rPr>
      </w:pPr>
      <w:r w:rsidRPr="00370A19">
        <w:rPr>
          <w:szCs w:val="22"/>
          <w:lang w:val="it-IT"/>
        </w:rPr>
        <w:t xml:space="preserve">6.1.1. informacion të rregullt për bashkëpronarët mbi përdorimin e tarifës së administrimit; </w:t>
      </w:r>
    </w:p>
    <w:p w:rsidR="00954882" w:rsidRPr="00370A19" w:rsidRDefault="00954882" w:rsidP="00773EB1">
      <w:pPr>
        <w:pStyle w:val="Paragrafi"/>
        <w:rPr>
          <w:szCs w:val="22"/>
          <w:lang w:val="it-IT"/>
        </w:rPr>
      </w:pPr>
      <w:r w:rsidRPr="00370A19">
        <w:rPr>
          <w:szCs w:val="22"/>
          <w:lang w:val="it-IT"/>
        </w:rPr>
        <w:t xml:space="preserve">6.1.2. përgatitja dhe paraqitja në mbledhjen e asamblesë e planit financiar për vitin e ardhshëm buxhetor; </w:t>
      </w:r>
    </w:p>
    <w:p w:rsidR="00954882" w:rsidRPr="00370A19" w:rsidRDefault="00954882" w:rsidP="00773EB1">
      <w:pPr>
        <w:pStyle w:val="Paragrafi"/>
        <w:rPr>
          <w:szCs w:val="22"/>
          <w:lang w:val="it-IT"/>
        </w:rPr>
      </w:pPr>
      <w:r w:rsidRPr="00370A19">
        <w:rPr>
          <w:szCs w:val="22"/>
          <w:lang w:val="it-IT"/>
        </w:rPr>
        <w:t>6.1.3. nëse autorizohet nga asambleja e bashkëpronarëve, të kërkojë lëshimin e urdhrit të ekzekutimit, sipas pikës 2 të nenit 27 të ligjit nr.10</w:t>
      </w:r>
      <w:r>
        <w:rPr>
          <w:szCs w:val="22"/>
          <w:lang w:val="it-IT"/>
        </w:rPr>
        <w:t xml:space="preserve"> </w:t>
      </w:r>
      <w:r w:rsidRPr="00370A19">
        <w:rPr>
          <w:szCs w:val="22"/>
          <w:lang w:val="it-IT"/>
        </w:rPr>
        <w:t xml:space="preserve">112/2009, si dhe ndjekjen deri në fund të ekzekutimit, për mospagesën e tarifës së administrimit nga ndonjëri prej bashkëpronarëve; </w:t>
      </w:r>
    </w:p>
    <w:p w:rsidR="00954882" w:rsidRPr="00370A19" w:rsidRDefault="00954882" w:rsidP="00773EB1">
      <w:pPr>
        <w:pStyle w:val="Paragrafi"/>
        <w:rPr>
          <w:szCs w:val="22"/>
          <w:lang w:val="it-IT"/>
        </w:rPr>
      </w:pPr>
      <w:r w:rsidRPr="00370A19">
        <w:rPr>
          <w:szCs w:val="22"/>
          <w:lang w:val="it-IT"/>
        </w:rPr>
        <w:t xml:space="preserve">6.1.4. mbledhja, faturimi ose derdhja në llogari bankare të tarifave mujore të administrimit dhe mirëmbajtjes; </w:t>
      </w:r>
    </w:p>
    <w:p w:rsidR="00954882" w:rsidRPr="00370A19" w:rsidRDefault="00954882" w:rsidP="00773EB1">
      <w:pPr>
        <w:pStyle w:val="Paragrafi"/>
        <w:rPr>
          <w:szCs w:val="22"/>
          <w:lang w:val="it-IT"/>
        </w:rPr>
      </w:pPr>
      <w:r w:rsidRPr="00370A19">
        <w:rPr>
          <w:szCs w:val="22"/>
          <w:lang w:val="it-IT"/>
        </w:rPr>
        <w:t xml:space="preserve">6.1.5. përgatitja dhe shpërndarja e njoftimeve; </w:t>
      </w:r>
    </w:p>
    <w:p w:rsidR="00954882" w:rsidRDefault="00954882" w:rsidP="00773EB1">
      <w:pPr>
        <w:pStyle w:val="Paragrafi"/>
        <w:rPr>
          <w:szCs w:val="22"/>
          <w:lang w:val="it-IT"/>
        </w:rPr>
      </w:pPr>
      <w:r w:rsidRPr="00370A19">
        <w:rPr>
          <w:szCs w:val="22"/>
          <w:lang w:val="it-IT"/>
        </w:rPr>
        <w:t xml:space="preserve">6.1.6. organizimi i mbledhjeve; </w:t>
      </w:r>
    </w:p>
    <w:p w:rsidR="00954882" w:rsidRPr="00370A19" w:rsidRDefault="00954882" w:rsidP="00773EB1">
      <w:pPr>
        <w:pStyle w:val="Paragrafi"/>
        <w:rPr>
          <w:szCs w:val="22"/>
          <w:lang w:val="it-IT"/>
        </w:rPr>
      </w:pPr>
      <w:r w:rsidRPr="00370A19">
        <w:rPr>
          <w:szCs w:val="22"/>
          <w:lang w:val="it-IT"/>
        </w:rPr>
        <w:t>6.1.7. lidhja e kontratave me kompani pastrimi dhe mirëmbajtje</w:t>
      </w:r>
      <w:r w:rsidR="00510E26">
        <w:rPr>
          <w:szCs w:val="22"/>
          <w:lang w:val="it-IT"/>
        </w:rPr>
        <w:t>je</w:t>
      </w:r>
      <w:r w:rsidRPr="00370A19">
        <w:rPr>
          <w:szCs w:val="22"/>
          <w:lang w:val="it-IT"/>
        </w:rPr>
        <w:t xml:space="preserve">, kur autorizohet nga asambleja; </w:t>
      </w:r>
    </w:p>
    <w:p w:rsidR="00954882" w:rsidRPr="00370A19" w:rsidRDefault="00954882" w:rsidP="00773EB1">
      <w:pPr>
        <w:pStyle w:val="Paragrafi"/>
        <w:rPr>
          <w:szCs w:val="22"/>
          <w:lang w:val="it-IT"/>
        </w:rPr>
      </w:pPr>
      <w:r w:rsidRPr="00370A19">
        <w:rPr>
          <w:szCs w:val="22"/>
          <w:lang w:val="it-IT"/>
        </w:rPr>
        <w:t xml:space="preserve">6.2. </w:t>
      </w:r>
      <w:r w:rsidR="00510E26" w:rsidRPr="00370A19">
        <w:rPr>
          <w:szCs w:val="22"/>
          <w:lang w:val="it-IT"/>
        </w:rPr>
        <w:t xml:space="preserve">Veprimtari </w:t>
      </w:r>
      <w:r w:rsidRPr="00370A19">
        <w:rPr>
          <w:szCs w:val="22"/>
          <w:lang w:val="it-IT"/>
        </w:rPr>
        <w:t>mbikëqyrjeje, si:</w:t>
      </w:r>
    </w:p>
    <w:p w:rsidR="00954882" w:rsidRPr="00370A19" w:rsidRDefault="00954882" w:rsidP="00773EB1">
      <w:pPr>
        <w:pStyle w:val="Paragrafi"/>
        <w:rPr>
          <w:szCs w:val="22"/>
          <w:lang w:val="it-IT"/>
        </w:rPr>
      </w:pPr>
      <w:r w:rsidRPr="00370A19">
        <w:rPr>
          <w:szCs w:val="22"/>
          <w:lang w:val="it-IT"/>
        </w:rPr>
        <w:t xml:space="preserve">6.2.1.  kontrolli i hyrje-daljeve në objekt; </w:t>
      </w:r>
    </w:p>
    <w:p w:rsidR="00954882" w:rsidRPr="00370A19" w:rsidRDefault="00954882" w:rsidP="00773EB1">
      <w:pPr>
        <w:pStyle w:val="Paragrafi"/>
        <w:rPr>
          <w:szCs w:val="22"/>
          <w:lang w:val="it-IT"/>
        </w:rPr>
      </w:pPr>
      <w:r w:rsidRPr="00370A19">
        <w:rPr>
          <w:szCs w:val="22"/>
          <w:lang w:val="it-IT"/>
        </w:rPr>
        <w:t xml:space="preserve">6.2.2. mbikëqyrja e pastrimit dhe mirëmbajtjes; </w:t>
      </w:r>
    </w:p>
    <w:p w:rsidR="00954882" w:rsidRPr="00370A19" w:rsidRDefault="00954882" w:rsidP="00773EB1">
      <w:pPr>
        <w:pStyle w:val="Paragrafi"/>
        <w:rPr>
          <w:szCs w:val="22"/>
          <w:lang w:val="it-IT"/>
        </w:rPr>
      </w:pPr>
      <w:r w:rsidRPr="00370A19">
        <w:rPr>
          <w:szCs w:val="22"/>
          <w:lang w:val="it-IT"/>
        </w:rPr>
        <w:t>6.2.3. kontrolli teknik dhe higjienik i pajisjeve dhe pjesëve të bashkëpronësisë,</w:t>
      </w:r>
      <w:r>
        <w:rPr>
          <w:szCs w:val="22"/>
          <w:lang w:val="it-IT"/>
        </w:rPr>
        <w:t xml:space="preserve"> si sistemi i mbrojtjes kundër</w:t>
      </w:r>
      <w:r w:rsidRPr="00370A19">
        <w:rPr>
          <w:szCs w:val="22"/>
          <w:lang w:val="it-IT"/>
        </w:rPr>
        <w:t xml:space="preserve"> zjarrit, pompë uji, gjenerator, depozitë uji, sistemi i tubacioneve dhe shkarkimit të ujërave të shiut, ujit të pijshëm dhe ujërave të zeza, antena, citofoni, ndriçues, priza, çelësa, porta, brava, shkallët dhe parmakë</w:t>
      </w:r>
      <w:r>
        <w:rPr>
          <w:szCs w:val="22"/>
          <w:lang w:val="it-IT"/>
        </w:rPr>
        <w:t>t e shkallëve, tarraca, pusetat</w:t>
      </w:r>
      <w:r w:rsidRPr="00370A19">
        <w:rPr>
          <w:szCs w:val="22"/>
          <w:lang w:val="it-IT"/>
        </w:rPr>
        <w:t xml:space="preserve"> e të tjera si këto; </w:t>
      </w:r>
    </w:p>
    <w:p w:rsidR="00954882" w:rsidRPr="00370A19" w:rsidRDefault="00954882" w:rsidP="00773EB1">
      <w:pPr>
        <w:pStyle w:val="Paragrafi"/>
        <w:rPr>
          <w:szCs w:val="22"/>
          <w:lang w:val="it-IT"/>
        </w:rPr>
      </w:pPr>
      <w:r w:rsidRPr="00370A19">
        <w:rPr>
          <w:szCs w:val="22"/>
          <w:lang w:val="it-IT"/>
        </w:rPr>
        <w:t>6.2.4. mirëmbajtja e ashensorit nga personi fizik/juridik i kontraktuar</w:t>
      </w:r>
      <w:r>
        <w:rPr>
          <w:szCs w:val="22"/>
          <w:lang w:val="it-IT"/>
        </w:rPr>
        <w:t>;</w:t>
      </w:r>
      <w:r w:rsidRPr="00370A19">
        <w:rPr>
          <w:szCs w:val="22"/>
          <w:lang w:val="it-IT"/>
        </w:rPr>
        <w:t xml:space="preserve"> </w:t>
      </w:r>
    </w:p>
    <w:p w:rsidR="00954882" w:rsidRPr="00370A19" w:rsidRDefault="00954882" w:rsidP="00773EB1">
      <w:pPr>
        <w:pStyle w:val="Paragrafi"/>
        <w:rPr>
          <w:szCs w:val="22"/>
          <w:lang w:val="it-IT"/>
        </w:rPr>
      </w:pPr>
      <w:r w:rsidRPr="00370A19">
        <w:rPr>
          <w:szCs w:val="22"/>
          <w:lang w:val="it-IT"/>
        </w:rPr>
        <w:t xml:space="preserve">6.2.5. zbatimi i normave detyruese sipas nenit 34 të rregullores tip të administrimit të bashkëpronësive në </w:t>
      </w:r>
      <w:r>
        <w:rPr>
          <w:szCs w:val="22"/>
          <w:lang w:val="it-IT"/>
        </w:rPr>
        <w:t>ndërtesat e banimit.</w:t>
      </w:r>
    </w:p>
    <w:p w:rsidR="00954882" w:rsidRPr="00370A19" w:rsidRDefault="00510E26" w:rsidP="00773EB1">
      <w:pPr>
        <w:pStyle w:val="Paragrafi"/>
        <w:rPr>
          <w:szCs w:val="22"/>
          <w:lang w:val="it-IT"/>
        </w:rPr>
      </w:pPr>
      <w:r>
        <w:rPr>
          <w:szCs w:val="22"/>
          <w:lang w:val="it-IT"/>
        </w:rPr>
        <w:t>6.3. Veprimtari mirëmbajtje</w:t>
      </w:r>
      <w:r w:rsidR="00954882" w:rsidRPr="00370A19">
        <w:rPr>
          <w:szCs w:val="22"/>
          <w:lang w:val="it-IT"/>
        </w:rPr>
        <w:t xml:space="preserve">/riparimi, si: </w:t>
      </w:r>
    </w:p>
    <w:p w:rsidR="00954882" w:rsidRPr="00370A19" w:rsidRDefault="00954882" w:rsidP="00773EB1">
      <w:pPr>
        <w:pStyle w:val="Paragrafi"/>
        <w:rPr>
          <w:szCs w:val="22"/>
          <w:lang w:val="it-IT"/>
        </w:rPr>
      </w:pPr>
      <w:r w:rsidRPr="00370A19">
        <w:rPr>
          <w:szCs w:val="22"/>
          <w:lang w:val="it-IT"/>
        </w:rPr>
        <w:t xml:space="preserve">6.3.1. zëvendësim i ndriçuesve të djegur, prizave, çelësave; </w:t>
      </w:r>
    </w:p>
    <w:p w:rsidR="00954882" w:rsidRPr="00370A19" w:rsidRDefault="00954882" w:rsidP="00773EB1">
      <w:pPr>
        <w:pStyle w:val="Paragrafi"/>
        <w:rPr>
          <w:szCs w:val="22"/>
          <w:lang w:val="it-IT"/>
        </w:rPr>
      </w:pPr>
      <w:r w:rsidRPr="00370A19">
        <w:rPr>
          <w:szCs w:val="22"/>
          <w:lang w:val="it-IT"/>
        </w:rPr>
        <w:t xml:space="preserve">6.3.2. riparimi i pompës së ujit; </w:t>
      </w:r>
    </w:p>
    <w:p w:rsidR="00954882" w:rsidRPr="00370A19" w:rsidRDefault="00954882" w:rsidP="00773EB1">
      <w:pPr>
        <w:pStyle w:val="Paragrafi"/>
        <w:rPr>
          <w:szCs w:val="22"/>
          <w:lang w:val="it-IT"/>
        </w:rPr>
      </w:pPr>
      <w:r w:rsidRPr="00370A19">
        <w:rPr>
          <w:szCs w:val="22"/>
          <w:lang w:val="it-IT"/>
        </w:rPr>
        <w:t xml:space="preserve">6.3.3. vajosje, grasatim, furnizim me karburant i gjeneratorit; </w:t>
      </w:r>
    </w:p>
    <w:p w:rsidR="00954882" w:rsidRPr="00370A19" w:rsidRDefault="00954882" w:rsidP="00773EB1">
      <w:pPr>
        <w:pStyle w:val="Paragrafi"/>
        <w:rPr>
          <w:szCs w:val="22"/>
          <w:lang w:val="it-IT"/>
        </w:rPr>
      </w:pPr>
      <w:r w:rsidRPr="00370A19">
        <w:rPr>
          <w:szCs w:val="22"/>
          <w:lang w:val="it-IT"/>
        </w:rPr>
        <w:t xml:space="preserve">6.3.4. furnizimi me karburant i kaldajës; </w:t>
      </w:r>
    </w:p>
    <w:p w:rsidR="00954882" w:rsidRPr="00370A19" w:rsidRDefault="00954882" w:rsidP="00773EB1">
      <w:pPr>
        <w:pStyle w:val="Paragrafi"/>
        <w:rPr>
          <w:szCs w:val="22"/>
          <w:lang w:val="it-IT"/>
        </w:rPr>
      </w:pPr>
      <w:r w:rsidRPr="00370A19">
        <w:rPr>
          <w:szCs w:val="22"/>
          <w:lang w:val="it-IT"/>
        </w:rPr>
        <w:t xml:space="preserve">6.3.5. zëvendësim i bravave të prishura; </w:t>
      </w:r>
    </w:p>
    <w:p w:rsidR="00954882" w:rsidRPr="00370A19" w:rsidRDefault="00954882" w:rsidP="00773EB1">
      <w:pPr>
        <w:pStyle w:val="Paragrafi"/>
        <w:rPr>
          <w:szCs w:val="22"/>
          <w:lang w:val="it-IT"/>
        </w:rPr>
      </w:pPr>
      <w:r>
        <w:rPr>
          <w:szCs w:val="22"/>
          <w:lang w:val="it-IT"/>
        </w:rPr>
        <w:t>6.3.6. etj.</w:t>
      </w:r>
      <w:r w:rsidRPr="00370A19">
        <w:rPr>
          <w:szCs w:val="22"/>
          <w:lang w:val="it-IT"/>
        </w:rPr>
        <w:t xml:space="preserve"> </w:t>
      </w:r>
    </w:p>
    <w:p w:rsidR="00954882" w:rsidRPr="00370A19" w:rsidRDefault="00954882" w:rsidP="00773EB1">
      <w:pPr>
        <w:pStyle w:val="Paragrafi"/>
        <w:rPr>
          <w:sz w:val="8"/>
          <w:szCs w:val="22"/>
          <w:lang w:val="it-IT"/>
        </w:rPr>
      </w:pPr>
    </w:p>
    <w:p w:rsidR="00954882" w:rsidRDefault="00954882" w:rsidP="00773EB1">
      <w:pPr>
        <w:pStyle w:val="KreuNr"/>
        <w:keepNext w:val="0"/>
        <w:rPr>
          <w:lang w:val="it-IT"/>
        </w:rPr>
      </w:pPr>
    </w:p>
    <w:p w:rsidR="00954882" w:rsidRPr="00370A19" w:rsidRDefault="00954882" w:rsidP="00773EB1">
      <w:pPr>
        <w:pStyle w:val="KreuNr"/>
        <w:keepNext w:val="0"/>
        <w:rPr>
          <w:lang w:val="it-IT"/>
        </w:rPr>
      </w:pPr>
      <w:r w:rsidRPr="00370A19">
        <w:rPr>
          <w:lang w:val="it-IT"/>
        </w:rPr>
        <w:t xml:space="preserve">KREU III </w:t>
      </w:r>
    </w:p>
    <w:p w:rsidR="00954882" w:rsidRPr="00370A19" w:rsidRDefault="00954882" w:rsidP="00773EB1">
      <w:pPr>
        <w:pStyle w:val="KreuTitull"/>
        <w:keepNext w:val="0"/>
        <w:rPr>
          <w:lang w:val="it-IT"/>
        </w:rPr>
      </w:pPr>
      <w:r w:rsidRPr="00370A19">
        <w:rPr>
          <w:lang w:val="it-IT"/>
        </w:rPr>
        <w:t xml:space="preserve">Shpenzimet për Mirëmbajtje e Pastrim </w:t>
      </w:r>
    </w:p>
    <w:p w:rsidR="00954882" w:rsidRPr="00370A19" w:rsidRDefault="00954882" w:rsidP="00773EB1">
      <w:pPr>
        <w:pStyle w:val="Paragrafi"/>
        <w:rPr>
          <w:sz w:val="10"/>
          <w:szCs w:val="22"/>
          <w:lang w:val="it-IT"/>
        </w:rPr>
      </w:pPr>
    </w:p>
    <w:p w:rsidR="00954882" w:rsidRPr="00370A19" w:rsidRDefault="00954882" w:rsidP="00773EB1">
      <w:pPr>
        <w:pStyle w:val="Paragrafi"/>
        <w:rPr>
          <w:szCs w:val="22"/>
          <w:lang w:val="it-IT"/>
        </w:rPr>
      </w:pPr>
      <w:r w:rsidRPr="00370A19">
        <w:rPr>
          <w:szCs w:val="22"/>
          <w:lang w:val="it-IT"/>
        </w:rPr>
        <w:t>7.</w:t>
      </w:r>
      <w:r>
        <w:rPr>
          <w:szCs w:val="22"/>
          <w:lang w:val="it-IT"/>
        </w:rPr>
        <w:t xml:space="preserve"> Kostot për pastrim janë në var</w:t>
      </w:r>
      <w:r w:rsidRPr="00370A19">
        <w:rPr>
          <w:szCs w:val="22"/>
          <w:lang w:val="it-IT"/>
        </w:rPr>
        <w:t xml:space="preserve">ësi të: </w:t>
      </w:r>
    </w:p>
    <w:p w:rsidR="00954882" w:rsidRPr="00370A19" w:rsidRDefault="00954882" w:rsidP="00773EB1">
      <w:pPr>
        <w:pStyle w:val="Paragrafi"/>
        <w:rPr>
          <w:szCs w:val="22"/>
          <w:lang w:val="it-IT"/>
        </w:rPr>
      </w:pPr>
      <w:r w:rsidRPr="00370A19">
        <w:rPr>
          <w:szCs w:val="22"/>
          <w:lang w:val="it-IT"/>
        </w:rPr>
        <w:t xml:space="preserve">7.1. madhësisë dhe formës e sipërfaqeve të mjediseve të përbashkëta, ku ndikon numri i kateve dhe thyerjet e planimetrisë; </w:t>
      </w:r>
    </w:p>
    <w:p w:rsidR="00954882" w:rsidRPr="00370A19" w:rsidRDefault="00954882" w:rsidP="00773EB1">
      <w:pPr>
        <w:pStyle w:val="Paragrafi"/>
        <w:rPr>
          <w:szCs w:val="22"/>
          <w:lang w:val="it-IT"/>
        </w:rPr>
      </w:pPr>
      <w:r w:rsidRPr="00370A19">
        <w:rPr>
          <w:szCs w:val="22"/>
          <w:lang w:val="it-IT"/>
        </w:rPr>
        <w:t>7.2. zërave të punëve të pastrimit, si p.sh.</w:t>
      </w:r>
      <w:r w:rsidR="00510E26">
        <w:rPr>
          <w:szCs w:val="22"/>
          <w:lang w:val="it-IT"/>
        </w:rPr>
        <w:t>:</w:t>
      </w:r>
      <w:r w:rsidRPr="00370A19">
        <w:rPr>
          <w:szCs w:val="22"/>
          <w:lang w:val="it-IT"/>
        </w:rPr>
        <w:t xml:space="preserve"> fshirje, larje e dyshemeve dhe shkallëve, pastrim i mureve, past</w:t>
      </w:r>
      <w:r w:rsidR="00510E26">
        <w:rPr>
          <w:szCs w:val="22"/>
          <w:lang w:val="it-IT"/>
        </w:rPr>
        <w:t>rimi i pluhurave, larje xhamash</w:t>
      </w:r>
      <w:r w:rsidRPr="00370A19">
        <w:rPr>
          <w:szCs w:val="22"/>
          <w:lang w:val="it-IT"/>
        </w:rPr>
        <w:t xml:space="preserve"> etj</w:t>
      </w:r>
      <w:r w:rsidR="002914FC">
        <w:rPr>
          <w:szCs w:val="22"/>
          <w:lang w:val="it-IT"/>
        </w:rPr>
        <w:t>.</w:t>
      </w:r>
      <w:r w:rsidRPr="00370A19">
        <w:rPr>
          <w:szCs w:val="22"/>
          <w:lang w:val="it-IT"/>
        </w:rPr>
        <w:t xml:space="preserve">; </w:t>
      </w:r>
    </w:p>
    <w:p w:rsidR="00954882" w:rsidRPr="00370A19" w:rsidRDefault="00954882" w:rsidP="00773EB1">
      <w:pPr>
        <w:pStyle w:val="Paragrafi"/>
        <w:rPr>
          <w:szCs w:val="22"/>
          <w:lang w:val="it-IT"/>
        </w:rPr>
      </w:pPr>
      <w:r w:rsidRPr="00370A19">
        <w:rPr>
          <w:szCs w:val="22"/>
          <w:lang w:val="it-IT"/>
        </w:rPr>
        <w:t>7.3. frekuencës së pastrimit, p.sh. 1 herë</w:t>
      </w:r>
      <w:r>
        <w:rPr>
          <w:szCs w:val="22"/>
          <w:lang w:val="it-IT"/>
        </w:rPr>
        <w:t xml:space="preserve"> në dy-</w:t>
      </w:r>
      <w:r w:rsidR="00510E26">
        <w:rPr>
          <w:szCs w:val="22"/>
          <w:lang w:val="it-IT"/>
        </w:rPr>
        <w:t>tri</w:t>
      </w:r>
      <w:r>
        <w:rPr>
          <w:szCs w:val="22"/>
          <w:lang w:val="it-IT"/>
        </w:rPr>
        <w:t xml:space="preserve"> ditë, 1 herë në javë etj.</w:t>
      </w:r>
      <w:r w:rsidRPr="00370A19">
        <w:rPr>
          <w:szCs w:val="22"/>
          <w:lang w:val="it-IT"/>
        </w:rPr>
        <w:t xml:space="preserve"> </w:t>
      </w:r>
    </w:p>
    <w:p w:rsidR="00954882" w:rsidRPr="00370A19" w:rsidRDefault="00954882" w:rsidP="00773EB1">
      <w:pPr>
        <w:pStyle w:val="Paragrafi"/>
        <w:rPr>
          <w:szCs w:val="22"/>
          <w:lang w:val="it-IT"/>
        </w:rPr>
      </w:pPr>
      <w:r w:rsidRPr="00370A19">
        <w:rPr>
          <w:szCs w:val="22"/>
          <w:lang w:val="it-IT"/>
        </w:rPr>
        <w:t>8. Për të përllogaritur</w:t>
      </w:r>
      <w:r w:rsidR="00510E26">
        <w:rPr>
          <w:szCs w:val="22"/>
          <w:lang w:val="it-IT"/>
        </w:rPr>
        <w:t xml:space="preserve"> kostot e pastrimit, asambleja u</w:t>
      </w:r>
      <w:r w:rsidRPr="00370A19">
        <w:rPr>
          <w:szCs w:val="22"/>
          <w:lang w:val="it-IT"/>
        </w:rPr>
        <w:t xml:space="preserve"> referohet çmimeve që ofron tregu për shërbime të ngjashme, sipas standardeve që kërkohen, referuar 7.2 e 7.3. </w:t>
      </w:r>
    </w:p>
    <w:p w:rsidR="00954882" w:rsidRPr="00370A19" w:rsidRDefault="00954882" w:rsidP="00773EB1">
      <w:pPr>
        <w:pStyle w:val="Paragrafi"/>
        <w:rPr>
          <w:szCs w:val="22"/>
          <w:lang w:val="it-IT"/>
        </w:rPr>
      </w:pPr>
      <w:r w:rsidRPr="00370A19">
        <w:rPr>
          <w:szCs w:val="22"/>
          <w:lang w:val="it-IT"/>
        </w:rPr>
        <w:t>9. Për të përzgjedhur ofertën fituese, asambleja mund t’i referohet kostos për njësi (lekë në orë ose lekë për m</w:t>
      </w:r>
      <w:r w:rsidRPr="00370A19">
        <w:rPr>
          <w:szCs w:val="22"/>
          <w:vertAlign w:val="superscript"/>
          <w:lang w:val="it-IT"/>
        </w:rPr>
        <w:t>2</w:t>
      </w:r>
      <w:r w:rsidRPr="00370A19">
        <w:rPr>
          <w:szCs w:val="22"/>
          <w:lang w:val="it-IT"/>
        </w:rPr>
        <w:t xml:space="preserve"> sipërfaqe pastrimi), për standardet e kërkuara të pastrimit. </w:t>
      </w:r>
    </w:p>
    <w:p w:rsidR="00954882" w:rsidRPr="00370A19" w:rsidRDefault="008065FC" w:rsidP="00773EB1">
      <w:pPr>
        <w:pStyle w:val="Paragrafi"/>
        <w:rPr>
          <w:szCs w:val="22"/>
          <w:lang w:val="it-IT"/>
        </w:rPr>
      </w:pPr>
      <w:r>
        <w:rPr>
          <w:szCs w:val="22"/>
          <w:lang w:val="it-IT"/>
        </w:rPr>
        <w:t>10. Shpenzimet për mirëmbajtje  llogariten</w:t>
      </w:r>
      <w:r w:rsidR="00954882" w:rsidRPr="00370A19">
        <w:rPr>
          <w:szCs w:val="22"/>
          <w:lang w:val="it-IT"/>
        </w:rPr>
        <w:t xml:space="preserve"> bazuar në disa parametra, ndër të cilët: </w:t>
      </w:r>
    </w:p>
    <w:p w:rsidR="00954882" w:rsidRPr="00370A19" w:rsidRDefault="00954882" w:rsidP="00773EB1">
      <w:pPr>
        <w:pStyle w:val="Paragrafi"/>
        <w:rPr>
          <w:szCs w:val="22"/>
          <w:lang w:val="it-IT"/>
        </w:rPr>
      </w:pPr>
      <w:r w:rsidRPr="00370A19">
        <w:rPr>
          <w:szCs w:val="22"/>
          <w:lang w:val="it-IT"/>
        </w:rPr>
        <w:t xml:space="preserve">10.1. vjetërsia e objektit dhe </w:t>
      </w:r>
      <w:r w:rsidR="008065FC">
        <w:rPr>
          <w:szCs w:val="22"/>
          <w:lang w:val="it-IT"/>
        </w:rPr>
        <w:t xml:space="preserve">e </w:t>
      </w:r>
      <w:r w:rsidRPr="00370A19">
        <w:rPr>
          <w:szCs w:val="22"/>
          <w:lang w:val="it-IT"/>
        </w:rPr>
        <w:t xml:space="preserve">pajisjeve të tij; </w:t>
      </w:r>
    </w:p>
    <w:p w:rsidR="00954882" w:rsidRPr="00370A19" w:rsidRDefault="00954882" w:rsidP="00773EB1">
      <w:pPr>
        <w:pStyle w:val="Paragrafi"/>
        <w:rPr>
          <w:szCs w:val="22"/>
          <w:lang w:val="it-IT"/>
        </w:rPr>
      </w:pPr>
      <w:r w:rsidRPr="00370A19">
        <w:rPr>
          <w:szCs w:val="22"/>
          <w:lang w:val="it-IT"/>
        </w:rPr>
        <w:t>10.2. numri dhe lloji i pajisjeve të përbashkëta që kërkojnë mirëmbajt</w:t>
      </w:r>
      <w:r>
        <w:rPr>
          <w:szCs w:val="22"/>
          <w:lang w:val="it-IT"/>
        </w:rPr>
        <w:t>j</w:t>
      </w:r>
      <w:r w:rsidRPr="00370A19">
        <w:rPr>
          <w:szCs w:val="22"/>
          <w:lang w:val="it-IT"/>
        </w:rPr>
        <w:t xml:space="preserve">e; </w:t>
      </w:r>
    </w:p>
    <w:p w:rsidR="00954882" w:rsidRPr="00370A19" w:rsidRDefault="00954882" w:rsidP="00773EB1">
      <w:pPr>
        <w:pStyle w:val="Paragrafi"/>
        <w:rPr>
          <w:szCs w:val="22"/>
          <w:lang w:val="it-IT"/>
        </w:rPr>
      </w:pPr>
      <w:r w:rsidRPr="00370A19">
        <w:rPr>
          <w:szCs w:val="22"/>
          <w:lang w:val="it-IT"/>
        </w:rPr>
        <w:t xml:space="preserve">10.3. zbatimi i normave detyruese mbi mbrojtjen kundër zjarrit dhe mirëmbajtjen e ashensorëve; </w:t>
      </w:r>
    </w:p>
    <w:p w:rsidR="00954882" w:rsidRPr="00370A19" w:rsidRDefault="00954882" w:rsidP="00773EB1">
      <w:pPr>
        <w:pStyle w:val="Paragrafi"/>
        <w:rPr>
          <w:szCs w:val="22"/>
          <w:lang w:val="it-IT"/>
        </w:rPr>
      </w:pPr>
      <w:r w:rsidRPr="00370A19">
        <w:rPr>
          <w:szCs w:val="22"/>
          <w:lang w:val="it-IT"/>
        </w:rPr>
        <w:t xml:space="preserve">10.4. zbatimi i standardeve të përcaktuara nga njësia vendore mbi mirëmbajtjen e fasadave; </w:t>
      </w:r>
    </w:p>
    <w:p w:rsidR="00954882" w:rsidRPr="00370A19" w:rsidRDefault="00954882" w:rsidP="00773EB1">
      <w:pPr>
        <w:pStyle w:val="Paragrafi"/>
        <w:rPr>
          <w:szCs w:val="22"/>
          <w:lang w:val="it-IT"/>
        </w:rPr>
      </w:pPr>
      <w:r w:rsidRPr="00370A19">
        <w:rPr>
          <w:szCs w:val="22"/>
          <w:lang w:val="it-IT"/>
        </w:rPr>
        <w:t>10.5. cilësia e rifiniturave dhe pajisjeve</w:t>
      </w:r>
      <w:r>
        <w:rPr>
          <w:szCs w:val="22"/>
          <w:lang w:val="it-IT"/>
        </w:rPr>
        <w:t>;</w:t>
      </w:r>
      <w:r w:rsidRPr="00370A19">
        <w:rPr>
          <w:szCs w:val="22"/>
          <w:lang w:val="it-IT"/>
        </w:rPr>
        <w:t xml:space="preserve"> </w:t>
      </w:r>
    </w:p>
    <w:p w:rsidR="00954882" w:rsidRPr="00370A19" w:rsidRDefault="00954882" w:rsidP="00773EB1">
      <w:pPr>
        <w:pStyle w:val="Paragrafi"/>
        <w:rPr>
          <w:szCs w:val="22"/>
          <w:lang w:val="it-IT"/>
        </w:rPr>
      </w:pPr>
      <w:r w:rsidRPr="00370A19">
        <w:rPr>
          <w:szCs w:val="22"/>
          <w:lang w:val="it-IT"/>
        </w:rPr>
        <w:t>10.6. etj.</w:t>
      </w:r>
    </w:p>
    <w:p w:rsidR="00954882" w:rsidRPr="00370A19" w:rsidRDefault="00954882" w:rsidP="00773EB1">
      <w:pPr>
        <w:pStyle w:val="Paragrafi"/>
        <w:rPr>
          <w:szCs w:val="22"/>
          <w:lang w:val="it-IT"/>
        </w:rPr>
      </w:pPr>
      <w:r w:rsidRPr="00370A19">
        <w:rPr>
          <w:szCs w:val="22"/>
          <w:lang w:val="it-IT"/>
        </w:rPr>
        <w:t xml:space="preserve">11. Në tarifën e administrimit dhe </w:t>
      </w:r>
      <w:r w:rsidR="008065FC">
        <w:rPr>
          <w:szCs w:val="22"/>
          <w:lang w:val="it-IT"/>
        </w:rPr>
        <w:t xml:space="preserve">të </w:t>
      </w:r>
      <w:r w:rsidRPr="00370A19">
        <w:rPr>
          <w:szCs w:val="22"/>
          <w:lang w:val="it-IT"/>
        </w:rPr>
        <w:t xml:space="preserve">mirëmbajtjes përfshihen vetëm shpenzimet e nevojshme për mirëmbajtjen rutinë, dhe jo ato për mirëmbajtje të jashtëzakonshme ose për punime që synojnë rritjen e cilësisë së objektit dhe </w:t>
      </w:r>
      <w:r w:rsidR="008065FC">
        <w:rPr>
          <w:szCs w:val="22"/>
          <w:lang w:val="it-IT"/>
        </w:rPr>
        <w:t xml:space="preserve">të </w:t>
      </w:r>
      <w:r w:rsidRPr="00370A19">
        <w:rPr>
          <w:szCs w:val="22"/>
          <w:lang w:val="it-IT"/>
        </w:rPr>
        <w:t xml:space="preserve">pajisjeve në bashkëpronësi. </w:t>
      </w:r>
    </w:p>
    <w:p w:rsidR="00954882" w:rsidRPr="00370A19" w:rsidRDefault="00954882" w:rsidP="00773EB1">
      <w:pPr>
        <w:pStyle w:val="Paragrafi"/>
        <w:rPr>
          <w:szCs w:val="22"/>
          <w:lang w:val="it-IT"/>
        </w:rPr>
      </w:pPr>
      <w:r w:rsidRPr="00370A19">
        <w:rPr>
          <w:szCs w:val="22"/>
          <w:lang w:val="it-IT"/>
        </w:rPr>
        <w:t xml:space="preserve">12. Me mirëmbajtje rutinë kuptohen punime të parashikuara, si lyerje e brendshme, pastrimi dhe zhbllokimi i tubacioneve, mirëmbajtja dhe furnizimi me karburant i gjeneratorit, e të ngjashme si këto. </w:t>
      </w:r>
    </w:p>
    <w:p w:rsidR="00954882" w:rsidRPr="00370A19" w:rsidRDefault="00954882" w:rsidP="00773EB1">
      <w:pPr>
        <w:pStyle w:val="Paragrafi"/>
        <w:rPr>
          <w:szCs w:val="22"/>
          <w:lang w:val="it-IT"/>
        </w:rPr>
      </w:pPr>
      <w:r w:rsidRPr="00370A19">
        <w:rPr>
          <w:szCs w:val="22"/>
          <w:lang w:val="it-IT"/>
        </w:rPr>
        <w:t>13. Me mirëmbajtje të jashtëzakonshme ose punime për përmirësimin e cilësisë kuptohen</w:t>
      </w:r>
      <w:r w:rsidR="007B737F">
        <w:rPr>
          <w:szCs w:val="22"/>
          <w:lang w:val="it-IT"/>
        </w:rPr>
        <w:t>,</w:t>
      </w:r>
      <w:r w:rsidRPr="00370A19">
        <w:rPr>
          <w:szCs w:val="22"/>
          <w:lang w:val="it-IT"/>
        </w:rPr>
        <w:t xml:space="preserve"> p.sh. ndërrimi i derës së jashtme, ndërrimi i pllakave të hyrjes, suvatimi i objektit, lyerja e fasadës, vendosje e ashensorit në objekte që nuk kanë një t</w:t>
      </w:r>
      <w:r w:rsidR="007B737F">
        <w:rPr>
          <w:szCs w:val="22"/>
          <w:lang w:val="it-IT"/>
        </w:rPr>
        <w:t>ë tillë</w:t>
      </w:r>
      <w:r w:rsidRPr="00370A19">
        <w:rPr>
          <w:szCs w:val="22"/>
          <w:lang w:val="it-IT"/>
        </w:rPr>
        <w:t xml:space="preserve"> ose ndërrimi i atij ekzistues, e të ngjashme me këto. </w:t>
      </w:r>
    </w:p>
    <w:p w:rsidR="00954882" w:rsidRPr="00370A19" w:rsidRDefault="00954882" w:rsidP="00773EB1">
      <w:pPr>
        <w:pStyle w:val="KreuNr"/>
        <w:keepNext w:val="0"/>
        <w:jc w:val="left"/>
        <w:rPr>
          <w:lang w:val="it-IT"/>
        </w:rPr>
      </w:pPr>
    </w:p>
    <w:p w:rsidR="00954882" w:rsidRPr="00370A19" w:rsidRDefault="00954882" w:rsidP="00773EB1">
      <w:pPr>
        <w:pStyle w:val="KreuNr"/>
        <w:keepNext w:val="0"/>
        <w:rPr>
          <w:lang w:val="it-IT"/>
        </w:rPr>
      </w:pPr>
      <w:r w:rsidRPr="00370A19">
        <w:rPr>
          <w:lang w:val="it-IT"/>
        </w:rPr>
        <w:t xml:space="preserve">KREU IV </w:t>
      </w:r>
    </w:p>
    <w:p w:rsidR="00954882" w:rsidRPr="00370A19" w:rsidRDefault="00954882" w:rsidP="00773EB1">
      <w:pPr>
        <w:pStyle w:val="KreuTitull"/>
        <w:keepNext w:val="0"/>
        <w:rPr>
          <w:lang w:val="it-IT"/>
        </w:rPr>
      </w:pPr>
      <w:r w:rsidRPr="00370A19">
        <w:rPr>
          <w:lang w:val="it-IT"/>
        </w:rPr>
        <w:t xml:space="preserve">Llogaritja e tarifës mujore për çdo bashkëpronar </w:t>
      </w:r>
    </w:p>
    <w:p w:rsidR="00954882" w:rsidRPr="00370A19" w:rsidRDefault="00954882" w:rsidP="00773EB1">
      <w:pPr>
        <w:pStyle w:val="Paragrafi"/>
        <w:rPr>
          <w:szCs w:val="22"/>
          <w:lang w:val="it-IT"/>
        </w:rPr>
      </w:pPr>
    </w:p>
    <w:p w:rsidR="00954882" w:rsidRPr="00370A19" w:rsidRDefault="00954882" w:rsidP="00773EB1">
      <w:pPr>
        <w:pStyle w:val="Paragrafi"/>
        <w:rPr>
          <w:szCs w:val="22"/>
          <w:lang w:val="it-IT"/>
        </w:rPr>
      </w:pPr>
      <w:r w:rsidRPr="00370A19">
        <w:rPr>
          <w:szCs w:val="22"/>
          <w:lang w:val="it-IT"/>
        </w:rPr>
        <w:t>14. Asambleja e bashkëpronarëve për llogaritjen e tarifës së administrimit për çdo bashkëpronar, bazohet në kuotën e pjesëmarrjes në bashkëpronësi dhe merr në konsideratë masën e përdorimit të elementeve të veçanta</w:t>
      </w:r>
      <w:r>
        <w:rPr>
          <w:szCs w:val="22"/>
          <w:lang w:val="it-IT"/>
        </w:rPr>
        <w:t xml:space="preserve"> të bashkëpronësisë nga pronarë</w:t>
      </w:r>
      <w:r w:rsidRPr="00370A19">
        <w:rPr>
          <w:szCs w:val="22"/>
          <w:lang w:val="it-IT"/>
        </w:rPr>
        <w:t>t e çdo njësie individuale. Në shtojcën 1 jepet një shemb</w:t>
      </w:r>
      <w:r>
        <w:rPr>
          <w:szCs w:val="22"/>
          <w:lang w:val="it-IT"/>
        </w:rPr>
        <w:t>ull për llogaritjen e tarifës së</w:t>
      </w:r>
      <w:r w:rsidRPr="00370A19">
        <w:rPr>
          <w:szCs w:val="22"/>
          <w:lang w:val="it-IT"/>
        </w:rPr>
        <w:t xml:space="preserve"> administrimit për çdo bashkëpronar dhe sqarime mbi mënyrën e llogaritjes. </w:t>
      </w:r>
    </w:p>
    <w:p w:rsidR="00954882" w:rsidRPr="00370A19" w:rsidRDefault="00954882" w:rsidP="00773EB1">
      <w:pPr>
        <w:pStyle w:val="Paragrafi"/>
        <w:rPr>
          <w:szCs w:val="22"/>
          <w:lang w:val="it-IT"/>
        </w:rPr>
      </w:pPr>
      <w:r w:rsidRPr="00370A19">
        <w:rPr>
          <w:szCs w:val="22"/>
          <w:lang w:val="it-IT"/>
        </w:rPr>
        <w:t>15. Me masë përdorimi</w:t>
      </w:r>
      <w:r w:rsidR="00D97697">
        <w:rPr>
          <w:szCs w:val="22"/>
          <w:lang w:val="it-IT"/>
        </w:rPr>
        <w:t>,</w:t>
      </w:r>
      <w:r w:rsidRPr="00370A19">
        <w:rPr>
          <w:szCs w:val="22"/>
          <w:lang w:val="it-IT"/>
        </w:rPr>
        <w:t xml:space="preserve"> sipas pikës 14, kuptohet frekuenca e përdorimit të pajisjeve dhe e objekteve të instaluara në godinë. Kësht</w:t>
      </w:r>
      <w:r>
        <w:rPr>
          <w:szCs w:val="22"/>
          <w:lang w:val="it-IT"/>
        </w:rPr>
        <w:t>u</w:t>
      </w:r>
      <w:r w:rsidR="00D97697">
        <w:rPr>
          <w:szCs w:val="22"/>
          <w:lang w:val="it-IT"/>
        </w:rPr>
        <w:t>,</w:t>
      </w:r>
      <w:r>
        <w:rPr>
          <w:szCs w:val="22"/>
          <w:lang w:val="it-IT"/>
        </w:rPr>
        <w:t xml:space="preserve"> bashkëpronarët e kateve përdhe</w:t>
      </w:r>
      <w:r w:rsidRPr="00370A19">
        <w:rPr>
          <w:szCs w:val="22"/>
          <w:lang w:val="it-IT"/>
        </w:rPr>
        <w:t>, që nuk përdorin ashensorin, mund të përjashtohen nga kjo pagesë. Për njësi</w:t>
      </w:r>
      <w:r>
        <w:rPr>
          <w:szCs w:val="22"/>
          <w:lang w:val="it-IT"/>
        </w:rPr>
        <w:t>të që</w:t>
      </w:r>
      <w:r w:rsidRPr="00370A19">
        <w:rPr>
          <w:szCs w:val="22"/>
          <w:lang w:val="it-IT"/>
        </w:rPr>
        <w:t xml:space="preserve"> përdoren për shërbime, në varësi të aktivitetit të tyre, asambleja mund të miratojë një tarifë më të lartë. Për familjet që nuk banojnë për një kohë më të gjatë se 6 muaj në banesë, mund të reduktojë tarifën e administrimit dhe të mirëmbajtjes. </w:t>
      </w:r>
    </w:p>
    <w:p w:rsidR="00DE35DC" w:rsidRDefault="00954882" w:rsidP="00773EB1">
      <w:pPr>
        <w:pStyle w:val="Paragrafi"/>
        <w:rPr>
          <w:szCs w:val="22"/>
          <w:lang w:val="it-IT"/>
        </w:rPr>
      </w:pPr>
      <w:r w:rsidRPr="00370A19">
        <w:rPr>
          <w:szCs w:val="22"/>
          <w:lang w:val="it-IT"/>
        </w:rPr>
        <w:t xml:space="preserve">16. Asambletë e </w:t>
      </w:r>
      <w:r w:rsidR="00762464">
        <w:rPr>
          <w:szCs w:val="22"/>
          <w:lang w:val="it-IT"/>
        </w:rPr>
        <w:t>bashkëpronarëve</w:t>
      </w:r>
      <w:r w:rsidRPr="00370A19">
        <w:rPr>
          <w:szCs w:val="22"/>
          <w:lang w:val="it-IT"/>
        </w:rPr>
        <w:t xml:space="preserve"> për të lehtësuar llogaritjen e tarifës së administrimit, mund të miratojnë një tarifë fikse për çdo bashkëpronar, pavarësisht nga shkalla e përdorimit, ose mund të ngarkojnë administratorin për të përcaktuar shkallën e përdorimit të elementeve të veçanta nga ana e pronarëve të njësive indi</w:t>
      </w:r>
      <w:r>
        <w:rPr>
          <w:szCs w:val="22"/>
          <w:lang w:val="it-IT"/>
        </w:rPr>
        <w:t>viduale, për elemente</w:t>
      </w:r>
      <w:r w:rsidRPr="00370A19">
        <w:rPr>
          <w:szCs w:val="22"/>
          <w:lang w:val="it-IT"/>
        </w:rPr>
        <w:t xml:space="preserve"> të veçanta të bashkëpronësisë, shkallën e amortizimit të tyre, si dhe të sugjerojnë koeficientin ose kontributin e pjesëmarrjes për secilën njësi individuale në tarifën e administrimit. </w:t>
      </w:r>
    </w:p>
    <w:p w:rsidR="00954882" w:rsidRPr="00370A19" w:rsidRDefault="00954882" w:rsidP="00773EB1">
      <w:pPr>
        <w:pStyle w:val="Paragrafi"/>
        <w:rPr>
          <w:szCs w:val="22"/>
          <w:lang w:val="it-IT"/>
        </w:rPr>
      </w:pPr>
      <w:r w:rsidRPr="00370A19">
        <w:rPr>
          <w:szCs w:val="22"/>
          <w:lang w:val="it-IT"/>
        </w:rPr>
        <w:t xml:space="preserve">  </w:t>
      </w:r>
    </w:p>
    <w:p w:rsidR="00954882" w:rsidRPr="00370A19" w:rsidRDefault="00954882" w:rsidP="00773EB1">
      <w:pPr>
        <w:pStyle w:val="Paragrafi"/>
        <w:rPr>
          <w:szCs w:val="22"/>
          <w:lang w:val="it-IT"/>
        </w:rPr>
      </w:pPr>
      <w:r w:rsidRPr="00370A19">
        <w:rPr>
          <w:szCs w:val="22"/>
          <w:lang w:val="it-IT"/>
        </w:rPr>
        <w:t>17. Mbi bazën e pretendimeve të pronarëve të njësive të veçanta, administratori verifikon nëse ata përdorin ose jo pjesë a pajisje të veçanta, si</w:t>
      </w:r>
      <w:r w:rsidR="00762464">
        <w:rPr>
          <w:szCs w:val="22"/>
          <w:lang w:val="it-IT"/>
        </w:rPr>
        <w:t>:</w:t>
      </w:r>
      <w:r w:rsidRPr="00370A19">
        <w:rPr>
          <w:szCs w:val="22"/>
          <w:lang w:val="it-IT"/>
        </w:rPr>
        <w:t xml:space="preserve"> hyrje/dalje në objekt, aparat për matjen e konsumit të ujit dhe të energjisë elektrike për pjesët e përbashkëta, shkarkime të ujërave të zeza e tubacione të</w:t>
      </w:r>
      <w:r w:rsidR="00762464">
        <w:rPr>
          <w:szCs w:val="22"/>
          <w:lang w:val="it-IT"/>
        </w:rPr>
        <w:t xml:space="preserve"> ujit të pijshëm, oxhaqe të dala</w:t>
      </w:r>
      <w:r w:rsidRPr="00370A19">
        <w:rPr>
          <w:szCs w:val="22"/>
          <w:lang w:val="it-IT"/>
        </w:rPr>
        <w:t xml:space="preserve"> jash</w:t>
      </w:r>
      <w:r w:rsidR="00762464">
        <w:rPr>
          <w:szCs w:val="22"/>
          <w:lang w:val="it-IT"/>
        </w:rPr>
        <w:t>të ndërtesës, shkallë, ashensor</w:t>
      </w:r>
      <w:r w:rsidRPr="00370A19">
        <w:rPr>
          <w:szCs w:val="22"/>
          <w:lang w:val="it-IT"/>
        </w:rPr>
        <w:t xml:space="preserve"> etj.</w:t>
      </w:r>
    </w:p>
    <w:p w:rsidR="00954882" w:rsidRPr="00370A19" w:rsidRDefault="00954882" w:rsidP="00773EB1">
      <w:pPr>
        <w:pStyle w:val="Paragrafi"/>
        <w:rPr>
          <w:szCs w:val="22"/>
          <w:lang w:val="it-IT"/>
        </w:rPr>
      </w:pPr>
      <w:r w:rsidRPr="00370A19">
        <w:rPr>
          <w:szCs w:val="22"/>
          <w:lang w:val="it-IT"/>
        </w:rPr>
        <w:t>18. Pas verifikimit</w:t>
      </w:r>
      <w:r w:rsidR="00762464">
        <w:rPr>
          <w:szCs w:val="22"/>
          <w:lang w:val="it-IT"/>
        </w:rPr>
        <w:t>,</w:t>
      </w:r>
      <w:r w:rsidRPr="00370A19">
        <w:rPr>
          <w:szCs w:val="22"/>
          <w:lang w:val="it-IT"/>
        </w:rPr>
        <w:t xml:space="preserve"> administratori/shoqëria administruese përgat</w:t>
      </w:r>
      <w:r>
        <w:rPr>
          <w:szCs w:val="22"/>
          <w:lang w:val="it-IT"/>
        </w:rPr>
        <w:t>it raportin e verifikimit dhe i</w:t>
      </w:r>
      <w:r w:rsidRPr="00370A19">
        <w:rPr>
          <w:szCs w:val="22"/>
          <w:lang w:val="it-IT"/>
        </w:rPr>
        <w:t>a paraqet kryesisë së asamblesë së bashkëpronarëve</w:t>
      </w:r>
      <w:r>
        <w:rPr>
          <w:szCs w:val="22"/>
          <w:lang w:val="it-IT"/>
        </w:rPr>
        <w:t>, e cila duhet që</w:t>
      </w:r>
      <w:r w:rsidR="00762464">
        <w:rPr>
          <w:szCs w:val="22"/>
          <w:lang w:val="it-IT"/>
        </w:rPr>
        <w:t xml:space="preserve"> brenda 30 ditëve të përgatit</w:t>
      </w:r>
      <w:r w:rsidRPr="00370A19">
        <w:rPr>
          <w:szCs w:val="22"/>
          <w:lang w:val="it-IT"/>
        </w:rPr>
        <w:t>ë edhe propozimin për tarifën e administrimit për secilin bashkëpronar dhe ta paraqesë për mir</w:t>
      </w:r>
      <w:r>
        <w:rPr>
          <w:szCs w:val="22"/>
          <w:lang w:val="it-IT"/>
        </w:rPr>
        <w:t>atim në mbledhjen e asamblesë së</w:t>
      </w:r>
      <w:r w:rsidRPr="00370A19">
        <w:rPr>
          <w:szCs w:val="22"/>
          <w:lang w:val="it-IT"/>
        </w:rPr>
        <w:t xml:space="preserve"> bashkëpronarëve</w:t>
      </w:r>
      <w:r w:rsidR="00762464">
        <w:rPr>
          <w:szCs w:val="22"/>
          <w:lang w:val="it-IT"/>
        </w:rPr>
        <w:t>,</w:t>
      </w:r>
      <w:r w:rsidRPr="00370A19">
        <w:rPr>
          <w:szCs w:val="22"/>
          <w:lang w:val="it-IT"/>
        </w:rPr>
        <w:t xml:space="preserve"> e cila duhet të mblidhet brenda 10 ditëve. </w:t>
      </w:r>
    </w:p>
    <w:p w:rsidR="00954882" w:rsidRPr="00370A19" w:rsidRDefault="00954882" w:rsidP="00773EB1">
      <w:pPr>
        <w:pStyle w:val="Paragrafi"/>
        <w:rPr>
          <w:szCs w:val="22"/>
          <w:lang w:val="it-IT"/>
        </w:rPr>
      </w:pPr>
      <w:r w:rsidRPr="00370A19">
        <w:rPr>
          <w:szCs w:val="22"/>
          <w:lang w:val="it-IT"/>
        </w:rPr>
        <w:t xml:space="preserve">19. Për efekt të llogaritjes së tarifës së administrimit, asambletë marrin në konsideratë edhe shtesat në lartësi apo ato anësore që mund të jenë bërë më pas. </w:t>
      </w:r>
    </w:p>
    <w:p w:rsidR="00954882" w:rsidRPr="00370A19" w:rsidRDefault="00762464" w:rsidP="00773EB1">
      <w:pPr>
        <w:pStyle w:val="Paragrafi"/>
        <w:rPr>
          <w:szCs w:val="22"/>
          <w:lang w:val="it-IT"/>
        </w:rPr>
      </w:pPr>
      <w:r>
        <w:rPr>
          <w:szCs w:val="22"/>
          <w:lang w:val="it-IT"/>
        </w:rPr>
        <w:t xml:space="preserve">20. Për depozita </w:t>
      </w:r>
      <w:r w:rsidR="00405A7A" w:rsidRPr="00370A19">
        <w:rPr>
          <w:szCs w:val="22"/>
          <w:lang w:val="it-IT"/>
        </w:rPr>
        <w:t>individuale</w:t>
      </w:r>
      <w:r w:rsidR="00405A7A">
        <w:rPr>
          <w:szCs w:val="22"/>
          <w:lang w:val="it-IT"/>
        </w:rPr>
        <w:t xml:space="preserve"> </w:t>
      </w:r>
      <w:r>
        <w:rPr>
          <w:szCs w:val="22"/>
          <w:lang w:val="it-IT"/>
        </w:rPr>
        <w:t>të</w:t>
      </w:r>
      <w:r w:rsidR="00954882" w:rsidRPr="00370A19">
        <w:rPr>
          <w:szCs w:val="22"/>
          <w:lang w:val="it-IT"/>
        </w:rPr>
        <w:t xml:space="preserve"> ujit, antena a pajisje të tjera, të vendosura në tarracat e përbashkëta nga bashkëpronarë të veçantë, asambleja e bashkëpronarëve ka të drejtë të vendosë</w:t>
      </w:r>
      <w:r w:rsidR="00954882">
        <w:rPr>
          <w:szCs w:val="22"/>
          <w:lang w:val="it-IT"/>
        </w:rPr>
        <w:t xml:space="preserve"> që</w:t>
      </w:r>
      <w:r w:rsidR="00954882" w:rsidRPr="00370A19">
        <w:rPr>
          <w:szCs w:val="22"/>
          <w:lang w:val="it-IT"/>
        </w:rPr>
        <w:t xml:space="preserve"> secili pronar i tyre të paguajë një tarifë mujore fikse në formën e një qiraje për përdorimin e tarracës së përbashkët. Të ardhurat do të përdoren nga ana e administratorit/shoqërisë administruese vetëm për mirëmbajtjen e tarracës.   </w:t>
      </w:r>
    </w:p>
    <w:p w:rsidR="00954882" w:rsidRPr="00370A19" w:rsidRDefault="00954882" w:rsidP="00773EB1">
      <w:pPr>
        <w:pStyle w:val="Paragrafi"/>
        <w:rPr>
          <w:szCs w:val="22"/>
          <w:lang w:val="it-IT"/>
        </w:rPr>
      </w:pPr>
      <w:r w:rsidRPr="00370A19">
        <w:rPr>
          <w:szCs w:val="22"/>
          <w:lang w:val="it-IT"/>
        </w:rPr>
        <w:t xml:space="preserve">21. Ngarkohen asambletë e bashkëpronarëve dhe administratorët/shoqëritë e administrimit për ndjekjen dhe zbatimin e këtij udhëzimi. </w:t>
      </w:r>
    </w:p>
    <w:p w:rsidR="00954882" w:rsidRPr="00370A19" w:rsidRDefault="00954882" w:rsidP="00773EB1">
      <w:pPr>
        <w:pStyle w:val="Paragrafi"/>
        <w:rPr>
          <w:szCs w:val="22"/>
          <w:lang w:val="it-IT"/>
        </w:rPr>
      </w:pPr>
      <w:r w:rsidRPr="00370A19">
        <w:rPr>
          <w:szCs w:val="22"/>
          <w:lang w:val="it-IT"/>
        </w:rPr>
        <w:t>Ky udhëzim hyn në fuqi pas botimit në Fletoren Zyrtare.</w:t>
      </w:r>
    </w:p>
    <w:p w:rsidR="00954882" w:rsidRPr="00370A19" w:rsidRDefault="00954882" w:rsidP="00773EB1">
      <w:pPr>
        <w:pStyle w:val="Paragrafi"/>
        <w:rPr>
          <w:szCs w:val="22"/>
          <w:lang w:val="it-IT"/>
        </w:rPr>
      </w:pPr>
    </w:p>
    <w:p w:rsidR="00954882" w:rsidRPr="00370A19" w:rsidRDefault="00954882" w:rsidP="00773EB1">
      <w:pPr>
        <w:pStyle w:val="Autoriteti"/>
        <w:keepNext w:val="0"/>
        <w:rPr>
          <w:lang w:val="it-IT"/>
        </w:rPr>
      </w:pPr>
      <w:r w:rsidRPr="00370A19">
        <w:rPr>
          <w:lang w:val="it-IT"/>
        </w:rPr>
        <w:t>Ministri i punëve publike dhe traNsportit</w:t>
      </w:r>
    </w:p>
    <w:p w:rsidR="00954882" w:rsidRPr="00370A19" w:rsidRDefault="00954882" w:rsidP="00773EB1">
      <w:pPr>
        <w:pStyle w:val="AutoritetiEmer"/>
        <w:rPr>
          <w:lang w:val="it-IT"/>
        </w:rPr>
      </w:pPr>
      <w:r w:rsidRPr="00370A19">
        <w:rPr>
          <w:lang w:val="it-IT"/>
        </w:rPr>
        <w:t>Sokol Olldashi</w:t>
      </w:r>
    </w:p>
    <w:p w:rsidR="00954882" w:rsidRPr="00370A19" w:rsidRDefault="00954882" w:rsidP="00773EB1">
      <w:pPr>
        <w:widowControl w:val="0"/>
        <w:rPr>
          <w:sz w:val="22"/>
          <w:szCs w:val="22"/>
          <w:lang w:val="it-IT"/>
        </w:rPr>
      </w:pPr>
    </w:p>
    <w:p w:rsidR="00954882" w:rsidRPr="00370A19" w:rsidRDefault="00954882" w:rsidP="00773EB1">
      <w:pPr>
        <w:widowControl w:val="0"/>
        <w:rPr>
          <w:sz w:val="22"/>
          <w:szCs w:val="22"/>
          <w:lang w:val="it-IT"/>
        </w:rPr>
      </w:pPr>
    </w:p>
    <w:p w:rsidR="00954882" w:rsidRPr="00370A19" w:rsidRDefault="00F03785" w:rsidP="004C0CED">
      <w:pPr>
        <w:widowControl w:val="0"/>
        <w:jc w:val="center"/>
        <w:rPr>
          <w:sz w:val="22"/>
          <w:szCs w:val="22"/>
          <w:lang w:val="it-IT"/>
        </w:rPr>
      </w:pPr>
      <w:r w:rsidRPr="00370A19">
        <w:rPr>
          <w:sz w:val="22"/>
          <w:szCs w:val="22"/>
          <w:lang w:val="en-GB" w:eastAsia="en-GB"/>
        </w:rPr>
        <w:drawing>
          <wp:inline distT="0" distB="0" distL="0" distR="0">
            <wp:extent cx="5248275" cy="8191500"/>
            <wp:effectExtent l="0" t="0" r="9525" b="0"/>
            <wp:docPr id="1" name="Picture 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1"/>
                    <pic:cNvPicPr>
                      <a:picLocks noChangeAspect="1" noChangeArrowheads="1"/>
                    </pic:cNvPicPr>
                  </pic:nvPicPr>
                  <pic:blipFill>
                    <a:blip r:embed="rId7" cstate="print">
                      <a:extLst>
                        <a:ext uri="{28A0092B-C50C-407E-A947-70E740481C1C}">
                          <a14:useLocalDpi xmlns:a14="http://schemas.microsoft.com/office/drawing/2010/main" val="0"/>
                        </a:ext>
                      </a:extLst>
                    </a:blip>
                    <a:srcRect l="8867" t="3212" r="8942" b="5186"/>
                    <a:stretch>
                      <a:fillRect/>
                    </a:stretch>
                  </pic:blipFill>
                  <pic:spPr bwMode="auto">
                    <a:xfrm>
                      <a:off x="0" y="0"/>
                      <a:ext cx="5248275" cy="8191500"/>
                    </a:xfrm>
                    <a:prstGeom prst="rect">
                      <a:avLst/>
                    </a:prstGeom>
                    <a:noFill/>
                    <a:ln>
                      <a:noFill/>
                    </a:ln>
                  </pic:spPr>
                </pic:pic>
              </a:graphicData>
            </a:graphic>
          </wp:inline>
        </w:drawing>
      </w:r>
    </w:p>
    <w:p w:rsidR="00954882" w:rsidRDefault="00954882" w:rsidP="00773EB1">
      <w:pPr>
        <w:widowControl w:val="0"/>
        <w:rPr>
          <w:sz w:val="22"/>
          <w:szCs w:val="22"/>
          <w:lang w:val="it-IT"/>
        </w:rPr>
      </w:pPr>
    </w:p>
    <w:p w:rsidR="00954882" w:rsidRDefault="00954882" w:rsidP="00773EB1">
      <w:pPr>
        <w:widowControl w:val="0"/>
        <w:rPr>
          <w:sz w:val="22"/>
          <w:szCs w:val="22"/>
          <w:lang w:val="it-IT"/>
        </w:rPr>
      </w:pPr>
    </w:p>
    <w:p w:rsidR="00954882" w:rsidRDefault="00954882" w:rsidP="00773EB1">
      <w:pPr>
        <w:widowControl w:val="0"/>
        <w:rPr>
          <w:sz w:val="22"/>
          <w:szCs w:val="22"/>
          <w:lang w:val="it-IT"/>
        </w:rPr>
      </w:pPr>
    </w:p>
    <w:p w:rsidR="00954882" w:rsidRDefault="00954882" w:rsidP="00773EB1">
      <w:pPr>
        <w:widowControl w:val="0"/>
        <w:rPr>
          <w:sz w:val="22"/>
          <w:szCs w:val="22"/>
          <w:lang w:val="it-IT"/>
        </w:rPr>
      </w:pPr>
    </w:p>
    <w:p w:rsidR="00954882" w:rsidRPr="00370A19" w:rsidRDefault="00F03785" w:rsidP="004C0CED">
      <w:pPr>
        <w:widowControl w:val="0"/>
        <w:jc w:val="center"/>
        <w:rPr>
          <w:sz w:val="22"/>
          <w:szCs w:val="22"/>
          <w:lang w:val="it-IT"/>
        </w:rPr>
      </w:pPr>
      <w:r w:rsidRPr="00370A19">
        <w:rPr>
          <w:sz w:val="22"/>
          <w:szCs w:val="22"/>
          <w:lang w:val="en-GB" w:eastAsia="en-GB"/>
        </w:rPr>
        <w:drawing>
          <wp:inline distT="0" distB="0" distL="0" distR="0">
            <wp:extent cx="5705475" cy="8115300"/>
            <wp:effectExtent l="0" t="0" r="9525" b="0"/>
            <wp:docPr id="2" name="Picture 2"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2"/>
                    <pic:cNvPicPr>
                      <a:picLocks noChangeAspect="1" noChangeArrowheads="1"/>
                    </pic:cNvPicPr>
                  </pic:nvPicPr>
                  <pic:blipFill>
                    <a:blip r:embed="rId8" cstate="print">
                      <a:extLst>
                        <a:ext uri="{28A0092B-C50C-407E-A947-70E740481C1C}">
                          <a14:useLocalDpi xmlns:a14="http://schemas.microsoft.com/office/drawing/2010/main" val="0"/>
                        </a:ext>
                      </a:extLst>
                    </a:blip>
                    <a:srcRect l="4092" r="2087" b="1373"/>
                    <a:stretch>
                      <a:fillRect/>
                    </a:stretch>
                  </pic:blipFill>
                  <pic:spPr bwMode="auto">
                    <a:xfrm>
                      <a:off x="0" y="0"/>
                      <a:ext cx="5705475" cy="8115300"/>
                    </a:xfrm>
                    <a:prstGeom prst="rect">
                      <a:avLst/>
                    </a:prstGeom>
                    <a:noFill/>
                    <a:ln>
                      <a:noFill/>
                    </a:ln>
                  </pic:spPr>
                </pic:pic>
              </a:graphicData>
            </a:graphic>
          </wp:inline>
        </w:drawing>
      </w:r>
    </w:p>
    <w:p w:rsidR="00954882" w:rsidRPr="00370A19" w:rsidRDefault="00954882" w:rsidP="00773EB1">
      <w:pPr>
        <w:pStyle w:val="Paragrafi"/>
        <w:rPr>
          <w:szCs w:val="22"/>
          <w:lang w:val="it-IT"/>
        </w:rPr>
      </w:pPr>
    </w:p>
    <w:p w:rsidR="00954882" w:rsidRPr="00370A19" w:rsidRDefault="00954882" w:rsidP="00773EB1">
      <w:pPr>
        <w:pStyle w:val="Paragrafi"/>
        <w:rPr>
          <w:szCs w:val="22"/>
          <w:lang w:val="it-IT"/>
        </w:rPr>
      </w:pPr>
    </w:p>
    <w:p w:rsidR="00954882" w:rsidRPr="00370A19" w:rsidRDefault="00954882" w:rsidP="00773EB1">
      <w:pPr>
        <w:pStyle w:val="Paragrafi"/>
        <w:rPr>
          <w:szCs w:val="22"/>
          <w:lang w:val="it-IT"/>
        </w:rPr>
      </w:pPr>
    </w:p>
    <w:p w:rsidR="00954882" w:rsidRPr="00370A19" w:rsidRDefault="00954882" w:rsidP="00773EB1">
      <w:pPr>
        <w:pStyle w:val="Paragrafi"/>
        <w:rPr>
          <w:szCs w:val="22"/>
          <w:lang w:val="it-IT"/>
        </w:rPr>
      </w:pPr>
    </w:p>
    <w:p w:rsidR="00EA2E18" w:rsidRDefault="00EA2E18" w:rsidP="00EA2E18">
      <w:pPr>
        <w:pStyle w:val="TitulliTitull"/>
      </w:pPr>
      <w:r w:rsidRPr="00592B72">
        <w:t xml:space="preserve">SHPJEGIME MBI MËNYRËN E LLOGARITJES SË TARIFËS MUJORE </w:t>
      </w:r>
    </w:p>
    <w:p w:rsidR="00954882" w:rsidRDefault="00EA2E18" w:rsidP="00EA2E18">
      <w:pPr>
        <w:pStyle w:val="TitulliTitull"/>
      </w:pPr>
      <w:r w:rsidRPr="00592B72">
        <w:t>PËR ÇDO BASHKËPRONAR</w:t>
      </w:r>
    </w:p>
    <w:p w:rsidR="00954882" w:rsidRPr="00592B72" w:rsidRDefault="00954882" w:rsidP="00773EB1">
      <w:pPr>
        <w:pStyle w:val="Paragrafi"/>
        <w:rPr>
          <w:szCs w:val="22"/>
          <w:lang w:val="it-IT"/>
        </w:rPr>
      </w:pPr>
      <w:r w:rsidRPr="00592B72">
        <w:rPr>
          <w:szCs w:val="22"/>
          <w:lang w:val="it-IT"/>
        </w:rPr>
        <w:t xml:space="preserve"> </w:t>
      </w:r>
    </w:p>
    <w:p w:rsidR="00954882" w:rsidRPr="00370A19" w:rsidRDefault="00954882" w:rsidP="00773EB1">
      <w:pPr>
        <w:pStyle w:val="Paragrafi"/>
        <w:rPr>
          <w:szCs w:val="22"/>
          <w:lang w:val="it-IT"/>
        </w:rPr>
      </w:pPr>
      <w:r w:rsidRPr="00370A19">
        <w:rPr>
          <w:szCs w:val="22"/>
          <w:lang w:val="it-IT"/>
        </w:rPr>
        <w:t>Në këtë shembull është supozuar një objekt në bashkëpronësi, që përbëhet nga 21 bashkëpronarë, në një godinë me 5 kate, të pajisur me ashensor. Është supozuar që asambleja e bashkëpronarëve ka miratuar buxhetin vjetor, të nevojshëm për mirëmbajtje dhe</w:t>
      </w:r>
      <w:r>
        <w:rPr>
          <w:szCs w:val="22"/>
          <w:lang w:val="it-IT"/>
        </w:rPr>
        <w:t xml:space="preserve"> administrim, sipas tabelës nr.</w:t>
      </w:r>
      <w:r w:rsidRPr="00370A19">
        <w:rPr>
          <w:szCs w:val="22"/>
          <w:lang w:val="it-IT"/>
        </w:rPr>
        <w:t>2. Buxheti</w:t>
      </w:r>
      <w:r>
        <w:rPr>
          <w:szCs w:val="22"/>
          <w:lang w:val="it-IT"/>
        </w:rPr>
        <w:t xml:space="preserve"> vjetor</w:t>
      </w:r>
      <w:r w:rsidR="00BD0422">
        <w:rPr>
          <w:szCs w:val="22"/>
          <w:lang w:val="it-IT"/>
        </w:rPr>
        <w:t>,</w:t>
      </w:r>
      <w:r>
        <w:rPr>
          <w:szCs w:val="22"/>
          <w:lang w:val="it-IT"/>
        </w:rPr>
        <w:t xml:space="preserve"> që përfshin zërat nga 1–</w:t>
      </w:r>
      <w:r w:rsidRPr="00370A19">
        <w:rPr>
          <w:szCs w:val="22"/>
          <w:lang w:val="it-IT"/>
        </w:rPr>
        <w:t>4 dhe fondin rezervë</w:t>
      </w:r>
      <w:r>
        <w:rPr>
          <w:szCs w:val="22"/>
          <w:lang w:val="it-IT"/>
        </w:rPr>
        <w:t>, rezulton 507,100 dhe i ndarë për 12 muaj–</w:t>
      </w:r>
      <w:r w:rsidRPr="00370A19">
        <w:rPr>
          <w:szCs w:val="22"/>
          <w:lang w:val="it-IT"/>
        </w:rPr>
        <w:t xml:space="preserve">42,258 lekë. </w:t>
      </w:r>
    </w:p>
    <w:p w:rsidR="00954882" w:rsidRPr="00370A19" w:rsidRDefault="00954882" w:rsidP="00773EB1">
      <w:pPr>
        <w:pStyle w:val="Paragrafi"/>
        <w:rPr>
          <w:szCs w:val="22"/>
          <w:lang w:val="it-IT"/>
        </w:rPr>
      </w:pPr>
      <w:r>
        <w:rPr>
          <w:szCs w:val="22"/>
          <w:lang w:val="it-IT"/>
        </w:rPr>
        <w:t>Në kolonën 4 të tabelës nr.</w:t>
      </w:r>
      <w:r w:rsidRPr="00370A19">
        <w:rPr>
          <w:szCs w:val="22"/>
          <w:lang w:val="it-IT"/>
        </w:rPr>
        <w:t xml:space="preserve">1, për çdo bashkëpronar është llogaritur kuota e pjesëmarrjes së tij në bashkëpronësi, si raport i sipërfaqes së njësisë së tij individuale me shumën e sipërfaqeve të të gjitha njësive individuale. </w:t>
      </w:r>
    </w:p>
    <w:p w:rsidR="00954882" w:rsidRPr="00370A19" w:rsidRDefault="00954882" w:rsidP="00773EB1">
      <w:pPr>
        <w:pStyle w:val="Paragrafi"/>
        <w:rPr>
          <w:szCs w:val="22"/>
          <w:lang w:val="it-IT"/>
        </w:rPr>
      </w:pPr>
      <w:r w:rsidRPr="00370A19">
        <w:rPr>
          <w:szCs w:val="22"/>
          <w:lang w:val="it-IT"/>
        </w:rPr>
        <w:t>Tarifa mujore e pakorrektuar për çdo bashkëpronar (kolona 5) llogaritet duke shumëzuar kuotën e pjesëmarrjes në bashkëpronësi (KPB) (kolona 4) me buxhetin mujor (tabela nr.2, rreshti 7, kolona 6)</w:t>
      </w:r>
      <w:r>
        <w:rPr>
          <w:szCs w:val="22"/>
          <w:lang w:val="it-IT"/>
        </w:rPr>
        <w:t>.</w:t>
      </w:r>
      <w:r w:rsidRPr="00370A19">
        <w:rPr>
          <w:szCs w:val="22"/>
          <w:lang w:val="it-IT"/>
        </w:rPr>
        <w:t xml:space="preserve"> </w:t>
      </w:r>
    </w:p>
    <w:p w:rsidR="00954882" w:rsidRPr="00370A19" w:rsidRDefault="00954882" w:rsidP="00773EB1">
      <w:pPr>
        <w:pStyle w:val="Paragrafi"/>
        <w:rPr>
          <w:szCs w:val="22"/>
          <w:lang w:val="it-IT"/>
        </w:rPr>
      </w:pPr>
      <w:r>
        <w:rPr>
          <w:szCs w:val="22"/>
          <w:lang w:val="it-IT"/>
        </w:rPr>
        <w:t>Në</w:t>
      </w:r>
      <w:r w:rsidR="00BD0422">
        <w:rPr>
          <w:szCs w:val="22"/>
          <w:lang w:val="it-IT"/>
        </w:rPr>
        <w:t xml:space="preserve"> kolonat në vijim</w:t>
      </w:r>
      <w:r w:rsidRPr="00370A19">
        <w:rPr>
          <w:szCs w:val="22"/>
          <w:lang w:val="it-IT"/>
        </w:rPr>
        <w:t xml:space="preserve"> të tabel</w:t>
      </w:r>
      <w:r>
        <w:rPr>
          <w:szCs w:val="22"/>
          <w:lang w:val="it-IT"/>
        </w:rPr>
        <w:t>ës nr.</w:t>
      </w:r>
      <w:r w:rsidRPr="00370A19">
        <w:rPr>
          <w:szCs w:val="22"/>
          <w:lang w:val="it-IT"/>
        </w:rPr>
        <w:t>1, për efekt krahasimi dhe me t</w:t>
      </w:r>
      <w:r>
        <w:rPr>
          <w:szCs w:val="22"/>
          <w:lang w:val="it-IT"/>
        </w:rPr>
        <w:t xml:space="preserve">ë njëjtën logjikë si më sipër, </w:t>
      </w:r>
      <w:r w:rsidRPr="00370A19">
        <w:rPr>
          <w:szCs w:val="22"/>
          <w:lang w:val="it-IT"/>
        </w:rPr>
        <w:t xml:space="preserve">janë llogaritur pjesët përbërëse të tarifës mujore të çdo bashkëpronari sipas zërave të buxhetit.  </w:t>
      </w:r>
    </w:p>
    <w:p w:rsidR="00954882" w:rsidRPr="00370A19" w:rsidRDefault="00954882" w:rsidP="00773EB1">
      <w:pPr>
        <w:pStyle w:val="Paragrafi"/>
        <w:rPr>
          <w:szCs w:val="22"/>
          <w:lang w:val="it-IT"/>
        </w:rPr>
      </w:pPr>
      <w:r w:rsidRPr="00370A19">
        <w:rPr>
          <w:szCs w:val="22"/>
          <w:lang w:val="it-IT"/>
        </w:rPr>
        <w:t xml:space="preserve">Zërat që janë korrektuar në këtë shembull kanë të bëjnë me: </w:t>
      </w:r>
    </w:p>
    <w:p w:rsidR="00954882" w:rsidRPr="00370A19" w:rsidRDefault="00954882" w:rsidP="00773EB1">
      <w:pPr>
        <w:pStyle w:val="Paragrafi"/>
        <w:rPr>
          <w:szCs w:val="22"/>
          <w:lang w:val="it-IT"/>
        </w:rPr>
      </w:pPr>
      <w:r w:rsidRPr="00370A19">
        <w:rPr>
          <w:szCs w:val="22"/>
          <w:lang w:val="it-IT"/>
        </w:rPr>
        <w:t xml:space="preserve">1. </w:t>
      </w:r>
      <w:r w:rsidR="00BD0422" w:rsidRPr="00370A19">
        <w:rPr>
          <w:szCs w:val="22"/>
          <w:lang w:val="it-IT"/>
        </w:rPr>
        <w:t xml:space="preserve">masën </w:t>
      </w:r>
      <w:r w:rsidRPr="00370A19">
        <w:rPr>
          <w:szCs w:val="22"/>
          <w:lang w:val="it-IT"/>
        </w:rPr>
        <w:t>e përdorimit të ashensorit nga kati përdhe, kati i par</w:t>
      </w:r>
      <w:r>
        <w:rPr>
          <w:szCs w:val="22"/>
          <w:lang w:val="it-IT"/>
        </w:rPr>
        <w:t>ë</w:t>
      </w:r>
      <w:r w:rsidRPr="00370A19">
        <w:rPr>
          <w:szCs w:val="22"/>
          <w:lang w:val="it-IT"/>
        </w:rPr>
        <w:t xml:space="preserve"> dhe i dytë;</w:t>
      </w:r>
    </w:p>
    <w:p w:rsidR="00954882" w:rsidRPr="00370A19" w:rsidRDefault="00954882" w:rsidP="00773EB1">
      <w:pPr>
        <w:pStyle w:val="Paragrafi"/>
        <w:rPr>
          <w:szCs w:val="22"/>
          <w:lang w:val="it-IT"/>
        </w:rPr>
      </w:pPr>
      <w:r w:rsidRPr="00370A19">
        <w:rPr>
          <w:szCs w:val="22"/>
          <w:lang w:val="it-IT"/>
        </w:rPr>
        <w:t xml:space="preserve">2. </w:t>
      </w:r>
      <w:r w:rsidR="00BD0422" w:rsidRPr="00370A19">
        <w:rPr>
          <w:szCs w:val="22"/>
          <w:lang w:val="it-IT"/>
        </w:rPr>
        <w:t xml:space="preserve">ndotjen </w:t>
      </w:r>
      <w:r w:rsidRPr="00370A19">
        <w:rPr>
          <w:szCs w:val="22"/>
          <w:lang w:val="it-IT"/>
        </w:rPr>
        <w:t>më të madhe që mund të sjellin katet përdhe, për shkak të aktivitetit të tyre, e cila reflektohet në rritjen e kuotës për pastrim;</w:t>
      </w:r>
    </w:p>
    <w:p w:rsidR="00954882" w:rsidRPr="00370A19" w:rsidRDefault="00954882" w:rsidP="00773EB1">
      <w:pPr>
        <w:pStyle w:val="Paragrafi"/>
        <w:rPr>
          <w:szCs w:val="22"/>
          <w:lang w:val="it-IT"/>
        </w:rPr>
      </w:pPr>
      <w:r w:rsidRPr="00370A19">
        <w:rPr>
          <w:szCs w:val="22"/>
          <w:lang w:val="it-IT"/>
        </w:rPr>
        <w:t xml:space="preserve">3. </w:t>
      </w:r>
      <w:r w:rsidR="00BD0422" w:rsidRPr="00370A19">
        <w:rPr>
          <w:szCs w:val="22"/>
          <w:lang w:val="it-IT"/>
        </w:rPr>
        <w:t xml:space="preserve">me </w:t>
      </w:r>
      <w:r w:rsidRPr="00370A19">
        <w:rPr>
          <w:szCs w:val="22"/>
          <w:lang w:val="it-IT"/>
        </w:rPr>
        <w:t xml:space="preserve">nivelin më të lartë të përdorimit </w:t>
      </w:r>
      <w:r>
        <w:rPr>
          <w:szCs w:val="22"/>
          <w:lang w:val="it-IT"/>
        </w:rPr>
        <w:t xml:space="preserve">të pompës </w:t>
      </w:r>
      <w:r w:rsidRPr="00370A19">
        <w:rPr>
          <w:szCs w:val="22"/>
          <w:lang w:val="it-IT"/>
        </w:rPr>
        <w:t>së ujit, gjenera</w:t>
      </w:r>
      <w:r w:rsidR="001E5F84">
        <w:rPr>
          <w:szCs w:val="22"/>
          <w:lang w:val="it-IT"/>
        </w:rPr>
        <w:t>torit</w:t>
      </w:r>
      <w:r w:rsidRPr="00370A19">
        <w:rPr>
          <w:szCs w:val="22"/>
          <w:lang w:val="it-IT"/>
        </w:rPr>
        <w:t xml:space="preserve"> </w:t>
      </w:r>
      <w:r>
        <w:rPr>
          <w:szCs w:val="22"/>
          <w:lang w:val="it-IT"/>
        </w:rPr>
        <w:t>etj.</w:t>
      </w:r>
      <w:r w:rsidR="001E5F84">
        <w:rPr>
          <w:szCs w:val="22"/>
          <w:lang w:val="it-IT"/>
        </w:rPr>
        <w:t>,</w:t>
      </w:r>
      <w:r w:rsidRPr="00370A19">
        <w:rPr>
          <w:szCs w:val="22"/>
          <w:lang w:val="it-IT"/>
        </w:rPr>
        <w:t xml:space="preserve"> si dhe me nivelin e ndotjes akustike që mund të shka</w:t>
      </w:r>
      <w:r>
        <w:rPr>
          <w:szCs w:val="22"/>
          <w:lang w:val="it-IT"/>
        </w:rPr>
        <w:t>k</w:t>
      </w:r>
      <w:r w:rsidRPr="00370A19">
        <w:rPr>
          <w:szCs w:val="22"/>
          <w:lang w:val="it-IT"/>
        </w:rPr>
        <w:t>tojnë aktivitete</w:t>
      </w:r>
      <w:r>
        <w:rPr>
          <w:szCs w:val="22"/>
          <w:lang w:val="it-IT"/>
        </w:rPr>
        <w:t>t</w:t>
      </w:r>
      <w:r w:rsidRPr="00370A19">
        <w:rPr>
          <w:szCs w:val="22"/>
          <w:lang w:val="it-IT"/>
        </w:rPr>
        <w:t xml:space="preserve"> e kateve përdhe.</w:t>
      </w:r>
    </w:p>
    <w:p w:rsidR="00954882" w:rsidRPr="00370A19" w:rsidRDefault="00954882" w:rsidP="00773EB1">
      <w:pPr>
        <w:pStyle w:val="Paragrafi"/>
        <w:rPr>
          <w:szCs w:val="22"/>
          <w:lang w:val="it-IT"/>
        </w:rPr>
      </w:pPr>
      <w:r w:rsidRPr="00370A19">
        <w:rPr>
          <w:szCs w:val="22"/>
          <w:lang w:val="it-IT"/>
        </w:rPr>
        <w:t>Konkretisht, lidhur me pikën</w:t>
      </w:r>
      <w:r>
        <w:rPr>
          <w:szCs w:val="22"/>
          <w:lang w:val="it-IT"/>
        </w:rPr>
        <w:t xml:space="preserve"> 1, në këtë shembull kati përdhe</w:t>
      </w:r>
      <w:r w:rsidRPr="00370A19">
        <w:rPr>
          <w:szCs w:val="22"/>
          <w:lang w:val="it-IT"/>
        </w:rPr>
        <w:t xml:space="preserve"> është përjashtuar nga pagesa për mirëmbajtjen e ashensorit; kati i parë paguan 25 % të tarifës mujore; kati i dytë paguan 75% të tarifës mujore që ngelet pasi zbritet tarifa e katit të parë; kati i tretë dhe i ka</w:t>
      </w:r>
      <w:r>
        <w:rPr>
          <w:szCs w:val="22"/>
          <w:lang w:val="it-IT"/>
        </w:rPr>
        <w:t xml:space="preserve">tërt paguajnë të plotë tarifën </w:t>
      </w:r>
      <w:r w:rsidRPr="00370A19">
        <w:rPr>
          <w:szCs w:val="22"/>
          <w:lang w:val="it-IT"/>
        </w:rPr>
        <w:t xml:space="preserve">që ngelet pasi janë zbritur tarifat e katit të parë e të dytë. </w:t>
      </w:r>
    </w:p>
    <w:p w:rsidR="00954882" w:rsidRPr="00773EB1" w:rsidRDefault="00954882" w:rsidP="00773EB1">
      <w:pPr>
        <w:pStyle w:val="Paragrafi"/>
        <w:rPr>
          <w:szCs w:val="22"/>
          <w:lang w:val="it-IT"/>
        </w:rPr>
      </w:pPr>
      <w:r w:rsidRPr="00370A19">
        <w:rPr>
          <w:szCs w:val="22"/>
          <w:lang w:val="it-IT"/>
        </w:rPr>
        <w:t xml:space="preserve">E njëjta logjikë është përdorur edhe për 2 e 3. </w:t>
      </w:r>
    </w:p>
    <w:p w:rsidR="00954882" w:rsidRPr="006B7E0C" w:rsidRDefault="00954882" w:rsidP="00773EB1">
      <w:pPr>
        <w:pStyle w:val="Paragrafi"/>
        <w:rPr>
          <w:lang w:val="it-IT"/>
        </w:rPr>
      </w:pPr>
    </w:p>
    <w:p w:rsidR="00B85CB0" w:rsidRPr="006B7E0C" w:rsidRDefault="00B85CB0" w:rsidP="00773EB1">
      <w:pPr>
        <w:pStyle w:val="Akti"/>
        <w:keepNext w:val="0"/>
        <w:rPr>
          <w:lang w:val="it-IT"/>
        </w:rPr>
      </w:pPr>
      <w:r w:rsidRPr="006B7E0C">
        <w:rPr>
          <w:lang w:val="it-IT"/>
        </w:rPr>
        <w:t xml:space="preserve">Vendim </w:t>
      </w:r>
    </w:p>
    <w:p w:rsidR="00B85CB0" w:rsidRPr="006B7E0C" w:rsidRDefault="00B85CB0" w:rsidP="00773EB1">
      <w:pPr>
        <w:pStyle w:val="NumriData"/>
        <w:keepNext w:val="0"/>
        <w:rPr>
          <w:lang w:val="it-IT"/>
        </w:rPr>
      </w:pPr>
      <w:r w:rsidRPr="006B7E0C">
        <w:rPr>
          <w:lang w:val="it-IT"/>
        </w:rPr>
        <w:t>Nr.111, datë 27.12.2010</w:t>
      </w:r>
    </w:p>
    <w:p w:rsidR="00B85CB0" w:rsidRPr="006B7E0C" w:rsidRDefault="00B85CB0" w:rsidP="00773EB1">
      <w:pPr>
        <w:pStyle w:val="Paragrafi"/>
        <w:rPr>
          <w:lang w:val="it-IT"/>
        </w:rPr>
      </w:pPr>
    </w:p>
    <w:p w:rsidR="00B85CB0" w:rsidRPr="00A81134" w:rsidRDefault="00B85CB0" w:rsidP="00773EB1">
      <w:pPr>
        <w:pStyle w:val="Titulli"/>
        <w:keepNext w:val="0"/>
        <w:rPr>
          <w:lang w:val="it-IT"/>
        </w:rPr>
      </w:pPr>
      <w:r w:rsidRPr="006B7E0C">
        <w:rPr>
          <w:lang w:val="it-IT"/>
        </w:rPr>
        <w:t>Për fillimin e procedurave mbi rishikimin e kontratë</w:t>
      </w:r>
      <w:r w:rsidRPr="00A81134">
        <w:rPr>
          <w:lang w:val="it-IT"/>
        </w:rPr>
        <w:t>s së furnizimit me energji elektrike të klientëve tariforë</w:t>
      </w:r>
    </w:p>
    <w:p w:rsidR="00B85CB0" w:rsidRPr="00A81134" w:rsidRDefault="00B85CB0" w:rsidP="00773EB1">
      <w:pPr>
        <w:pStyle w:val="Paragrafi"/>
        <w:rPr>
          <w:lang w:val="it-IT"/>
        </w:rPr>
      </w:pPr>
    </w:p>
    <w:p w:rsidR="00B85CB0" w:rsidRPr="00822AB8" w:rsidRDefault="00B85CB0" w:rsidP="00773EB1">
      <w:pPr>
        <w:pStyle w:val="Paragrafi"/>
        <w:rPr>
          <w:lang w:val="it-IT"/>
        </w:rPr>
      </w:pPr>
      <w:r w:rsidRPr="00A81134">
        <w:rPr>
          <w:lang w:val="it-IT"/>
        </w:rPr>
        <w:t xml:space="preserve">Në mbështetje të neneve 9 dhe 44 pika 3 të ligjit nr.9072, datë 22.5.2003 “Për </w:t>
      </w:r>
      <w:r>
        <w:rPr>
          <w:lang w:val="it-IT"/>
        </w:rPr>
        <w:t>s</w:t>
      </w:r>
      <w:r w:rsidR="00137C32">
        <w:rPr>
          <w:lang w:val="it-IT"/>
        </w:rPr>
        <w:t>ek</w:t>
      </w:r>
      <w:r w:rsidRPr="00A81134">
        <w:rPr>
          <w:lang w:val="it-IT"/>
        </w:rPr>
        <w:t xml:space="preserve">torin e </w:t>
      </w:r>
      <w:r>
        <w:rPr>
          <w:lang w:val="it-IT"/>
        </w:rPr>
        <w:t>e</w:t>
      </w:r>
      <w:r w:rsidRPr="00A81134">
        <w:rPr>
          <w:lang w:val="it-IT"/>
        </w:rPr>
        <w:t xml:space="preserve">nergjisë </w:t>
      </w:r>
      <w:r>
        <w:rPr>
          <w:lang w:val="it-IT"/>
        </w:rPr>
        <w:t>e</w:t>
      </w:r>
      <w:r w:rsidRPr="00A81134">
        <w:rPr>
          <w:lang w:val="it-IT"/>
        </w:rPr>
        <w:t xml:space="preserve">lektrike”, të ndryshuar, </w:t>
      </w:r>
      <w:r>
        <w:rPr>
          <w:lang w:val="it-IT"/>
        </w:rPr>
        <w:t xml:space="preserve">të </w:t>
      </w:r>
      <w:r w:rsidRPr="00A81134">
        <w:rPr>
          <w:lang w:val="it-IT"/>
        </w:rPr>
        <w:t>neneve 121 dhe 128 të ligjit nr.8485, d</w:t>
      </w:r>
      <w:r w:rsidR="00137C32">
        <w:rPr>
          <w:lang w:val="it-IT"/>
        </w:rPr>
        <w:t>atë 12.5.1999 “Kodi i Procedurave</w:t>
      </w:r>
      <w:r w:rsidRPr="00A81134">
        <w:rPr>
          <w:lang w:val="it-IT"/>
        </w:rPr>
        <w:t xml:space="preserve"> Administrative”, </w:t>
      </w:r>
      <w:r>
        <w:rPr>
          <w:lang w:val="it-IT"/>
        </w:rPr>
        <w:t xml:space="preserve">të </w:t>
      </w:r>
      <w:r w:rsidRPr="00A81134">
        <w:rPr>
          <w:lang w:val="it-IT"/>
        </w:rPr>
        <w:t xml:space="preserve">nenit 26 të </w:t>
      </w:r>
      <w:r w:rsidR="004C2E5C">
        <w:rPr>
          <w:lang w:val="it-IT"/>
        </w:rPr>
        <w:t>R</w:t>
      </w:r>
      <w:r w:rsidR="0056388B">
        <w:rPr>
          <w:lang w:val="it-IT"/>
        </w:rPr>
        <w:t>regullave</w:t>
      </w:r>
      <w:r w:rsidR="0056388B" w:rsidRPr="00A81134">
        <w:rPr>
          <w:lang w:val="it-IT"/>
        </w:rPr>
        <w:t xml:space="preserve"> </w:t>
      </w:r>
      <w:r w:rsidRPr="00A81134">
        <w:rPr>
          <w:lang w:val="it-IT"/>
        </w:rPr>
        <w:t xml:space="preserve">të </w:t>
      </w:r>
      <w:r w:rsidR="00FF38DC" w:rsidRPr="00A81134">
        <w:rPr>
          <w:lang w:val="it-IT"/>
        </w:rPr>
        <w:t xml:space="preserve">Praktikës </w:t>
      </w:r>
      <w:r w:rsidRPr="00A81134">
        <w:rPr>
          <w:lang w:val="it-IT"/>
        </w:rPr>
        <w:t xml:space="preserve">dhe </w:t>
      </w:r>
      <w:r w:rsidR="00FF38DC">
        <w:rPr>
          <w:lang w:val="it-IT"/>
        </w:rPr>
        <w:t>Proc</w:t>
      </w:r>
      <w:r w:rsidR="00FF38DC" w:rsidRPr="00A81134">
        <w:rPr>
          <w:lang w:val="it-IT"/>
        </w:rPr>
        <w:t xml:space="preserve">edurave </w:t>
      </w:r>
      <w:r w:rsidRPr="00A81134">
        <w:rPr>
          <w:lang w:val="it-IT"/>
        </w:rPr>
        <w:t>të ERE-s, miratuar me vendimin nr</w:t>
      </w:r>
      <w:r>
        <w:rPr>
          <w:lang w:val="it-IT"/>
        </w:rPr>
        <w:t>.</w:t>
      </w:r>
      <w:r w:rsidRPr="00A81134">
        <w:rPr>
          <w:lang w:val="it-IT"/>
        </w:rPr>
        <w:t>21</w:t>
      </w:r>
      <w:r w:rsidR="00FF38DC">
        <w:rPr>
          <w:lang w:val="it-IT"/>
        </w:rPr>
        <w:t>,</w:t>
      </w:r>
      <w:r w:rsidRPr="00A81134">
        <w:rPr>
          <w:lang w:val="it-IT"/>
        </w:rPr>
        <w:t xml:space="preserve"> datë 18.3.2009 të Bordit të Komisionerëve të ERE-s, Bordi i Komisionerëve të ERE-s</w:t>
      </w:r>
      <w:r>
        <w:rPr>
          <w:lang w:val="it-IT"/>
        </w:rPr>
        <w:t>,</w:t>
      </w:r>
      <w:r w:rsidRPr="00A81134">
        <w:rPr>
          <w:lang w:val="it-IT"/>
        </w:rPr>
        <w:t xml:space="preserve"> në </w:t>
      </w:r>
      <w:r w:rsidRPr="00822AB8">
        <w:rPr>
          <w:lang w:val="it-IT"/>
        </w:rPr>
        <w:t xml:space="preserve">mbledhjen e tij të datës 27.12.2010, </w:t>
      </w:r>
      <w:r>
        <w:rPr>
          <w:lang w:val="it-IT"/>
        </w:rPr>
        <w:t>p</w:t>
      </w:r>
      <w:r w:rsidRPr="00822AB8">
        <w:rPr>
          <w:lang w:val="it-IT"/>
        </w:rPr>
        <w:t xml:space="preserve">asi shqyrtoi draftin e përgatitur nga </w:t>
      </w:r>
      <w:r>
        <w:rPr>
          <w:lang w:val="it-IT"/>
        </w:rPr>
        <w:t>d</w:t>
      </w:r>
      <w:r w:rsidRPr="00822AB8">
        <w:rPr>
          <w:lang w:val="it-IT"/>
        </w:rPr>
        <w:t xml:space="preserve">rejtoritë </w:t>
      </w:r>
      <w:r>
        <w:rPr>
          <w:lang w:val="it-IT"/>
        </w:rPr>
        <w:t>t</w:t>
      </w:r>
      <w:r w:rsidRPr="00822AB8">
        <w:rPr>
          <w:lang w:val="it-IT"/>
        </w:rPr>
        <w:t>eknike të saj dhe relacionin përkatës,</w:t>
      </w:r>
    </w:p>
    <w:p w:rsidR="00B85CB0" w:rsidRPr="00822AB8"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1. Fillimin e procedurave p</w:t>
      </w:r>
      <w:r>
        <w:rPr>
          <w:lang w:val="it-IT"/>
        </w:rPr>
        <w:t>ë</w:t>
      </w:r>
      <w:r w:rsidRPr="00704C1E">
        <w:rPr>
          <w:lang w:val="it-IT"/>
        </w:rPr>
        <w:t>r rishikimin e kontratës së furnizimit me energji elektrike të klientëve tariforë.</w:t>
      </w:r>
    </w:p>
    <w:p w:rsidR="00B85CB0" w:rsidRPr="00704C1E" w:rsidRDefault="00B85CB0" w:rsidP="00773EB1">
      <w:pPr>
        <w:pStyle w:val="Paragrafi"/>
        <w:rPr>
          <w:lang w:val="it-IT"/>
        </w:rPr>
      </w:pPr>
      <w:r w:rsidRPr="00704C1E">
        <w:rPr>
          <w:lang w:val="it-IT"/>
        </w:rPr>
        <w:t xml:space="preserve">2. Drejtoria Juridike dhe </w:t>
      </w:r>
      <w:r>
        <w:rPr>
          <w:lang w:val="it-IT"/>
        </w:rPr>
        <w:t xml:space="preserve">e </w:t>
      </w:r>
      <w:r w:rsidRPr="00704C1E">
        <w:rPr>
          <w:lang w:val="it-IT"/>
        </w:rPr>
        <w:t xml:space="preserve">Mbrojtjes së Konsumatorit të njoftojë </w:t>
      </w:r>
      <w:r>
        <w:rPr>
          <w:lang w:val="it-IT"/>
        </w:rPr>
        <w:t>“</w:t>
      </w:r>
      <w:r w:rsidRPr="00704C1E">
        <w:rPr>
          <w:lang w:val="it-IT"/>
        </w:rPr>
        <w:t>C</w:t>
      </w:r>
      <w:r>
        <w:rPr>
          <w:lang w:val="it-IT"/>
        </w:rPr>
        <w:t>EZ</w:t>
      </w:r>
      <w:r w:rsidRPr="00704C1E">
        <w:rPr>
          <w:lang w:val="it-IT"/>
        </w:rPr>
        <w:t xml:space="preserve"> </w:t>
      </w:r>
      <w:r>
        <w:rPr>
          <w:lang w:val="it-IT"/>
        </w:rPr>
        <w:t>s</w:t>
      </w:r>
      <w:r w:rsidR="00544907">
        <w:rPr>
          <w:lang w:val="it-IT"/>
        </w:rPr>
        <w:t>hpër</w:t>
      </w:r>
      <w:r w:rsidRPr="00704C1E">
        <w:rPr>
          <w:lang w:val="it-IT"/>
        </w:rPr>
        <w:t>ndarj</w:t>
      </w:r>
      <w:r w:rsidR="00520148">
        <w:rPr>
          <w:lang w:val="it-IT"/>
        </w:rPr>
        <w:t>a</w:t>
      </w:r>
      <w:r>
        <w:rPr>
          <w:lang w:val="it-IT"/>
        </w:rPr>
        <w:t>”</w:t>
      </w:r>
      <w:r w:rsidRPr="00704C1E">
        <w:rPr>
          <w:lang w:val="it-IT"/>
        </w:rPr>
        <w:t xml:space="preserve"> sh.a</w:t>
      </w:r>
      <w:r>
        <w:rPr>
          <w:lang w:val="it-IT"/>
        </w:rPr>
        <w:t>.</w:t>
      </w:r>
      <w:r w:rsidRPr="00704C1E">
        <w:rPr>
          <w:lang w:val="it-IT"/>
        </w:rPr>
        <w:t xml:space="preserve"> për vendimin e Bordit të Komisionerëve.</w:t>
      </w:r>
    </w:p>
    <w:p w:rsidR="00B85CB0" w:rsidRPr="00704C1E" w:rsidRDefault="00B85CB0" w:rsidP="00773EB1">
      <w:pPr>
        <w:pStyle w:val="Paragrafi"/>
        <w:rPr>
          <w:lang w:val="it-IT"/>
        </w:rPr>
      </w:pPr>
      <w:r w:rsidRPr="00704C1E">
        <w:rPr>
          <w:lang w:val="it-IT"/>
        </w:rPr>
        <w:t>Ky vendim hyn në fuqi menjëherë.</w:t>
      </w:r>
    </w:p>
    <w:p w:rsidR="00B85CB0" w:rsidRPr="00704C1E" w:rsidRDefault="00B85CB0" w:rsidP="00773EB1">
      <w:pPr>
        <w:pStyle w:val="Paragrafi"/>
        <w:rPr>
          <w:lang w:val="it-IT"/>
        </w:rPr>
      </w:pPr>
      <w:r w:rsidRPr="00704C1E">
        <w:rPr>
          <w:lang w:val="it-IT"/>
        </w:rPr>
        <w:t xml:space="preserve">Ky vendim botohet në </w:t>
      </w:r>
      <w:r>
        <w:rPr>
          <w:lang w:val="it-IT"/>
        </w:rPr>
        <w:t>F</w:t>
      </w:r>
      <w:r w:rsidRPr="00704C1E">
        <w:rPr>
          <w:lang w:val="it-IT"/>
        </w:rPr>
        <w:t>letoren Zyrtare</w:t>
      </w:r>
      <w:r>
        <w:rPr>
          <w:lang w:val="it-IT"/>
        </w:rPr>
        <w:t>.</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 xml:space="preserve">Kryetari </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Nr.112, datë 28.12</w:t>
      </w:r>
      <w:r w:rsidR="00195DF4">
        <w:rPr>
          <w:lang w:val="it-IT"/>
        </w:rPr>
        <w:t>.</w:t>
      </w:r>
      <w:r w:rsidRPr="00704C1E">
        <w:rPr>
          <w:lang w:val="it-IT"/>
        </w:rPr>
        <w:t xml:space="preserve"> 2010 </w:t>
      </w:r>
    </w:p>
    <w:p w:rsidR="00B85CB0" w:rsidRPr="00704C1E"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PëR FILLIMIN E PRO</w:t>
      </w:r>
      <w:r>
        <w:rPr>
          <w:lang w:val="it-IT"/>
        </w:rPr>
        <w:t>C</w:t>
      </w:r>
      <w:r w:rsidRPr="00704C1E">
        <w:rPr>
          <w:lang w:val="it-IT"/>
        </w:rPr>
        <w:t>EDURAVE Të LICEN</w:t>
      </w:r>
      <w:r>
        <w:rPr>
          <w:lang w:val="it-IT"/>
        </w:rPr>
        <w:t>C</w:t>
      </w:r>
      <w:r w:rsidRPr="00704C1E">
        <w:rPr>
          <w:lang w:val="it-IT"/>
        </w:rPr>
        <w:t>IMIT Të SHOQ</w:t>
      </w:r>
      <w:r>
        <w:rPr>
          <w:lang w:val="it-IT"/>
        </w:rPr>
        <w:t>Ë</w:t>
      </w:r>
      <w:r w:rsidRPr="00704C1E">
        <w:rPr>
          <w:lang w:val="it-IT"/>
        </w:rPr>
        <w:t>RIS</w:t>
      </w:r>
      <w:r>
        <w:rPr>
          <w:rFonts w:cs="CG Times"/>
          <w:lang w:val="it-IT"/>
        </w:rPr>
        <w:t xml:space="preserve">Ë </w:t>
      </w:r>
      <w:r w:rsidRPr="00704C1E">
        <w:rPr>
          <w:lang w:val="it-IT"/>
        </w:rPr>
        <w:t>“HEC DRAGOSHTUNJ</w:t>
      </w:r>
      <w:r>
        <w:rPr>
          <w:lang w:val="it-IT"/>
        </w:rPr>
        <w:t>Ë</w:t>
      </w:r>
      <w:r w:rsidRPr="00704C1E">
        <w:rPr>
          <w:lang w:val="it-IT"/>
        </w:rPr>
        <w:t xml:space="preserve">” SHPK Në AKTIVITETIN E TREGTIMIT Të ENERGJISë ELEKTRIKE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 xml:space="preserve">Në mbështetje të nenit 8 pika 2 </w:t>
      </w:r>
      <w:r>
        <w:rPr>
          <w:lang w:val="it-IT"/>
        </w:rPr>
        <w:t>germa</w:t>
      </w:r>
      <w:r w:rsidRPr="00704C1E">
        <w:rPr>
          <w:lang w:val="it-IT"/>
        </w:rPr>
        <w:t xml:space="preserve"> “a”, </w:t>
      </w:r>
      <w:r>
        <w:rPr>
          <w:lang w:val="it-IT"/>
        </w:rPr>
        <w:t xml:space="preserve">të </w:t>
      </w:r>
      <w:r w:rsidR="00DD59F1">
        <w:rPr>
          <w:lang w:val="it-IT"/>
        </w:rPr>
        <w:t>neneve 9 dhe 13 pika</w:t>
      </w:r>
      <w:r w:rsidRPr="00704C1E">
        <w:rPr>
          <w:lang w:val="it-IT"/>
        </w:rPr>
        <w:t xml:space="preserve"> 1 </w:t>
      </w:r>
      <w:r>
        <w:rPr>
          <w:lang w:val="it-IT"/>
        </w:rPr>
        <w:t>germa</w:t>
      </w:r>
      <w:r w:rsidRPr="00704C1E">
        <w:rPr>
          <w:lang w:val="it-IT"/>
        </w:rPr>
        <w:t xml:space="preserve"> “d”</w:t>
      </w:r>
      <w:r w:rsidR="00DD59F1">
        <w:rPr>
          <w:lang w:val="it-IT"/>
        </w:rPr>
        <w:t>,</w:t>
      </w:r>
      <w:r w:rsidRPr="00704C1E">
        <w:rPr>
          <w:lang w:val="it-IT"/>
        </w:rPr>
        <w:t xml:space="preserve"> të ligjit nr.9072, datë 22.5.2003 “Për </w:t>
      </w:r>
      <w:r>
        <w:rPr>
          <w:lang w:val="it-IT"/>
        </w:rPr>
        <w:t>s</w:t>
      </w:r>
      <w:r w:rsidR="00DD59F1">
        <w:rPr>
          <w:lang w:val="it-IT"/>
        </w:rPr>
        <w:t>ekt</w:t>
      </w:r>
      <w:r w:rsidRPr="00704C1E">
        <w:rPr>
          <w:lang w:val="it-IT"/>
        </w:rPr>
        <w:t xml:space="preserve">orin e </w:t>
      </w:r>
      <w:r>
        <w:rPr>
          <w:lang w:val="it-IT"/>
        </w:rPr>
        <w:t>e</w:t>
      </w:r>
      <w:r w:rsidR="00DD59F1">
        <w:rPr>
          <w:lang w:val="it-IT"/>
        </w:rPr>
        <w:t>ner</w:t>
      </w:r>
      <w:r w:rsidRPr="00704C1E">
        <w:rPr>
          <w:lang w:val="it-IT"/>
        </w:rPr>
        <w:t xml:space="preserve">gjisë </w:t>
      </w:r>
      <w:r>
        <w:rPr>
          <w:lang w:val="it-IT"/>
        </w:rPr>
        <w:t>e</w:t>
      </w:r>
      <w:r w:rsidRPr="00704C1E">
        <w:rPr>
          <w:lang w:val="it-IT"/>
        </w:rPr>
        <w:t xml:space="preserve">lektrike”, të ndryshuar, </w:t>
      </w:r>
      <w:r>
        <w:rPr>
          <w:lang w:val="it-IT"/>
        </w:rPr>
        <w:t xml:space="preserve">të </w:t>
      </w:r>
      <w:r w:rsidRPr="00704C1E">
        <w:rPr>
          <w:lang w:val="it-IT"/>
        </w:rPr>
        <w:t xml:space="preserve">nenit 4 pika </w:t>
      </w:r>
      <w:r>
        <w:rPr>
          <w:lang w:val="it-IT"/>
        </w:rPr>
        <w:t>1</w:t>
      </w:r>
      <w:r w:rsidRPr="00704C1E">
        <w:rPr>
          <w:lang w:val="it-IT"/>
        </w:rPr>
        <w:t xml:space="preserve"> </w:t>
      </w:r>
      <w:r>
        <w:rPr>
          <w:lang w:val="it-IT"/>
        </w:rPr>
        <w:t>germa</w:t>
      </w:r>
      <w:r w:rsidRPr="00704C1E">
        <w:rPr>
          <w:lang w:val="it-IT"/>
        </w:rPr>
        <w:t xml:space="preserve"> “g”</w:t>
      </w:r>
      <w:r>
        <w:rPr>
          <w:lang w:val="it-IT"/>
        </w:rPr>
        <w:t>,</w:t>
      </w:r>
      <w:r w:rsidRPr="00704C1E">
        <w:rPr>
          <w:lang w:val="it-IT"/>
        </w:rPr>
        <w:t xml:space="preserve"> </w:t>
      </w:r>
      <w:r w:rsidR="00DD59F1">
        <w:rPr>
          <w:lang w:val="it-IT"/>
        </w:rPr>
        <w:t xml:space="preserve">të </w:t>
      </w:r>
      <w:r w:rsidRPr="00704C1E">
        <w:rPr>
          <w:lang w:val="it-IT"/>
        </w:rPr>
        <w:t>neneve 8 dhe 10, pikat 1 dhe 3</w:t>
      </w:r>
      <w:r w:rsidR="00DD59F1">
        <w:rPr>
          <w:lang w:val="it-IT"/>
        </w:rPr>
        <w:t>,</w:t>
      </w:r>
      <w:r w:rsidRPr="00704C1E">
        <w:rPr>
          <w:lang w:val="it-IT"/>
        </w:rPr>
        <w:t xml:space="preserve"> të </w:t>
      </w:r>
      <w:r>
        <w:rPr>
          <w:lang w:val="it-IT"/>
        </w:rPr>
        <w:t>r</w:t>
      </w:r>
      <w:r w:rsidRPr="00704C1E">
        <w:rPr>
          <w:lang w:val="it-IT"/>
        </w:rPr>
        <w:t>regullores “</w:t>
      </w:r>
      <w:r>
        <w:rPr>
          <w:lang w:val="it-IT"/>
        </w:rPr>
        <w:t>P</w:t>
      </w:r>
      <w:r w:rsidRPr="00704C1E">
        <w:rPr>
          <w:lang w:val="it-IT"/>
        </w:rPr>
        <w:t>ër procedurat e li</w:t>
      </w:r>
      <w:r>
        <w:rPr>
          <w:lang w:val="it-IT"/>
        </w:rPr>
        <w:t>c</w:t>
      </w:r>
      <w:r w:rsidRPr="00704C1E">
        <w:rPr>
          <w:lang w:val="it-IT"/>
        </w:rPr>
        <w:t>en</w:t>
      </w:r>
      <w:r>
        <w:rPr>
          <w:lang w:val="it-IT"/>
        </w:rPr>
        <w:t>c</w:t>
      </w:r>
      <w:r w:rsidRPr="00704C1E">
        <w:rPr>
          <w:lang w:val="it-IT"/>
        </w:rPr>
        <w:t>imit, modifikimit, transferimit të plotë/të pjesshëm dhe rinovimit</w:t>
      </w:r>
      <w:r>
        <w:rPr>
          <w:lang w:val="it-IT"/>
        </w:rPr>
        <w:t xml:space="preserve"> </w:t>
      </w:r>
      <w:r w:rsidRPr="00704C1E">
        <w:rPr>
          <w:lang w:val="it-IT"/>
        </w:rPr>
        <w:t>të licen</w:t>
      </w:r>
      <w:r>
        <w:rPr>
          <w:lang w:val="it-IT"/>
        </w:rPr>
        <w:t>c</w:t>
      </w:r>
      <w:r w:rsidRPr="00704C1E">
        <w:rPr>
          <w:lang w:val="it-IT"/>
        </w:rPr>
        <w:t xml:space="preserve">ave”, të miratuar me </w:t>
      </w:r>
      <w:r>
        <w:rPr>
          <w:lang w:val="it-IT"/>
        </w:rPr>
        <w:t>v</w:t>
      </w:r>
      <w:r w:rsidRPr="00704C1E">
        <w:rPr>
          <w:lang w:val="it-IT"/>
        </w:rPr>
        <w:t>endimin e Bordit të Komisionerëve nr.108</w:t>
      </w:r>
      <w:r>
        <w:rPr>
          <w:lang w:val="it-IT"/>
        </w:rPr>
        <w:t>,</w:t>
      </w:r>
      <w:r w:rsidRPr="00704C1E">
        <w:rPr>
          <w:lang w:val="it-IT"/>
        </w:rPr>
        <w:t xml:space="preserve"> datë 9.9.2008, dhe </w:t>
      </w:r>
      <w:r w:rsidR="00DD59F1">
        <w:rPr>
          <w:lang w:val="it-IT"/>
        </w:rPr>
        <w:t>të nenit 18 pika</w:t>
      </w:r>
      <w:r w:rsidRPr="00704C1E">
        <w:rPr>
          <w:lang w:val="it-IT"/>
        </w:rPr>
        <w:t xml:space="preserve"> 1 </w:t>
      </w:r>
      <w:r>
        <w:rPr>
          <w:lang w:val="it-IT"/>
        </w:rPr>
        <w:t>germa</w:t>
      </w:r>
      <w:r w:rsidRPr="00704C1E">
        <w:rPr>
          <w:lang w:val="it-IT"/>
        </w:rPr>
        <w:t xml:space="preserve"> </w:t>
      </w:r>
      <w:r w:rsidR="00DD59F1">
        <w:rPr>
          <w:lang w:val="it-IT"/>
        </w:rPr>
        <w:t>“</w:t>
      </w:r>
      <w:r w:rsidRPr="00704C1E">
        <w:rPr>
          <w:lang w:val="it-IT"/>
        </w:rPr>
        <w:t>a</w:t>
      </w:r>
      <w:r w:rsidR="00DD59F1">
        <w:rPr>
          <w:lang w:val="it-IT"/>
        </w:rPr>
        <w:t>”</w:t>
      </w:r>
      <w:r w:rsidRPr="00704C1E">
        <w:rPr>
          <w:lang w:val="it-IT"/>
        </w:rPr>
        <w:t xml:space="preserve">, dhe 3 të </w:t>
      </w:r>
      <w:r w:rsidR="00972714" w:rsidRPr="00704C1E">
        <w:rPr>
          <w:lang w:val="it-IT"/>
        </w:rPr>
        <w:t xml:space="preserve">rregullave </w:t>
      </w:r>
      <w:r w:rsidRPr="00704C1E">
        <w:rPr>
          <w:lang w:val="it-IT"/>
        </w:rPr>
        <w:t>të Praktikës dhe Pro</w:t>
      </w:r>
      <w:r>
        <w:rPr>
          <w:lang w:val="it-IT"/>
        </w:rPr>
        <w:t>c</w:t>
      </w:r>
      <w:r w:rsidRPr="00704C1E">
        <w:rPr>
          <w:lang w:val="it-IT"/>
        </w:rPr>
        <w:t xml:space="preserve">edurave të ERE-s, miratuar me </w:t>
      </w:r>
      <w:r>
        <w:rPr>
          <w:lang w:val="it-IT"/>
        </w:rPr>
        <w:t>v</w:t>
      </w:r>
      <w:r w:rsidRPr="00704C1E">
        <w:rPr>
          <w:lang w:val="it-IT"/>
        </w:rPr>
        <w:t>endimin e Bordit të Komisioner</w:t>
      </w:r>
      <w:r w:rsidR="008B09AC">
        <w:rPr>
          <w:lang w:val="it-IT"/>
        </w:rPr>
        <w:t>ë</w:t>
      </w:r>
      <w:r w:rsidRPr="00704C1E">
        <w:rPr>
          <w:lang w:val="it-IT"/>
        </w:rPr>
        <w:t>ve nr.21, dat</w:t>
      </w:r>
      <w:r>
        <w:rPr>
          <w:lang w:val="it-IT"/>
        </w:rPr>
        <w:t>ë</w:t>
      </w:r>
      <w:r w:rsidRPr="00704C1E">
        <w:rPr>
          <w:lang w:val="it-IT"/>
        </w:rPr>
        <w:t xml:space="preserve"> 18.3.2009, Bordi i Komisionerëve të Entit Rregullator të Energjisë (ERE), në mbledhjen e tij të dat</w:t>
      </w:r>
      <w:r>
        <w:rPr>
          <w:lang w:val="it-IT"/>
        </w:rPr>
        <w:t>ë</w:t>
      </w:r>
      <w:r w:rsidRPr="00704C1E">
        <w:rPr>
          <w:lang w:val="it-IT"/>
        </w:rPr>
        <w:t xml:space="preserve">s 28.12.2010, </w:t>
      </w:r>
      <w:r>
        <w:rPr>
          <w:lang w:val="it-IT"/>
        </w:rPr>
        <w:t>p</w:t>
      </w:r>
      <w:r w:rsidRPr="00704C1E">
        <w:rPr>
          <w:lang w:val="it-IT"/>
        </w:rPr>
        <w:t>asi shqyrtoi kërkesën e shoq</w:t>
      </w:r>
      <w:r>
        <w:rPr>
          <w:lang w:val="it-IT"/>
        </w:rPr>
        <w:t>ë</w:t>
      </w:r>
      <w:r w:rsidRPr="00704C1E">
        <w:rPr>
          <w:lang w:val="it-IT"/>
        </w:rPr>
        <w:t>risë “HEC Dragoshtunj</w:t>
      </w:r>
      <w:r>
        <w:rPr>
          <w:lang w:val="it-IT"/>
        </w:rPr>
        <w:t>ë</w:t>
      </w:r>
      <w:r w:rsidRPr="00704C1E">
        <w:rPr>
          <w:lang w:val="it-IT"/>
        </w:rPr>
        <w:t>” sh.p.k</w:t>
      </w:r>
      <w:r>
        <w:rPr>
          <w:lang w:val="it-IT"/>
        </w:rPr>
        <w:t>.,</w:t>
      </w:r>
      <w:r w:rsidRPr="00704C1E">
        <w:rPr>
          <w:lang w:val="it-IT"/>
        </w:rPr>
        <w:t xml:space="preserve"> si dhe relacionin e Drejtorisë së Li</w:t>
      </w:r>
      <w:r>
        <w:rPr>
          <w:lang w:val="it-IT"/>
        </w:rPr>
        <w:t>c</w:t>
      </w:r>
      <w:r w:rsidRPr="00704C1E">
        <w:rPr>
          <w:lang w:val="it-IT"/>
        </w:rPr>
        <w:t>en</w:t>
      </w:r>
      <w:r>
        <w:rPr>
          <w:lang w:val="it-IT"/>
        </w:rPr>
        <w:t>c</w:t>
      </w:r>
      <w:r w:rsidRPr="00704C1E">
        <w:rPr>
          <w:lang w:val="it-IT"/>
        </w:rPr>
        <w:t>imit dhe Monitorimit të Tregut dhe Drejtorisë Juridike dhe Mbrojtjes së Konsumatorit mbi li</w:t>
      </w:r>
      <w:r>
        <w:rPr>
          <w:lang w:val="it-IT"/>
        </w:rPr>
        <w:t>c</w:t>
      </w:r>
      <w:r w:rsidRPr="00704C1E">
        <w:rPr>
          <w:lang w:val="it-IT"/>
        </w:rPr>
        <w:t>en</w:t>
      </w:r>
      <w:r>
        <w:rPr>
          <w:lang w:val="it-IT"/>
        </w:rPr>
        <w:t>c</w:t>
      </w:r>
      <w:r w:rsidRPr="00704C1E">
        <w:rPr>
          <w:lang w:val="it-IT"/>
        </w:rPr>
        <w:t xml:space="preserve">imin në aktivitetin e </w:t>
      </w:r>
      <w:r>
        <w:rPr>
          <w:lang w:val="it-IT"/>
        </w:rPr>
        <w:t>t</w:t>
      </w:r>
      <w:r w:rsidRPr="00704C1E">
        <w:rPr>
          <w:lang w:val="it-IT"/>
        </w:rPr>
        <w:t xml:space="preserve">regtimit të </w:t>
      </w:r>
      <w:r>
        <w:rPr>
          <w:lang w:val="it-IT"/>
        </w:rPr>
        <w:t>e</w:t>
      </w:r>
      <w:r w:rsidRPr="00704C1E">
        <w:rPr>
          <w:lang w:val="it-IT"/>
        </w:rPr>
        <w:t xml:space="preserve">nergjisë </w:t>
      </w:r>
      <w:r>
        <w:rPr>
          <w:lang w:val="it-IT"/>
        </w:rPr>
        <w:t>e</w:t>
      </w:r>
      <w:r w:rsidRPr="00704C1E">
        <w:rPr>
          <w:lang w:val="it-IT"/>
        </w:rPr>
        <w:t xml:space="preserve">lektrike, </w:t>
      </w:r>
    </w:p>
    <w:p w:rsidR="00B85CB0" w:rsidRPr="00A7376A" w:rsidRDefault="00B85CB0" w:rsidP="00773EB1">
      <w:pPr>
        <w:pStyle w:val="Paragrafi"/>
        <w:rPr>
          <w:lang w:val="it-IT"/>
        </w:rPr>
      </w:pPr>
      <w:r w:rsidRPr="00A7376A">
        <w:rPr>
          <w:lang w:val="it-IT"/>
        </w:rPr>
        <w:t xml:space="preserve">Konstatoi se: </w:t>
      </w:r>
    </w:p>
    <w:p w:rsidR="00B85CB0" w:rsidRPr="00704C1E" w:rsidRDefault="00B85CB0" w:rsidP="00773EB1">
      <w:pPr>
        <w:pStyle w:val="Paragrafi"/>
        <w:rPr>
          <w:lang w:val="it-IT"/>
        </w:rPr>
      </w:pPr>
      <w:r w:rsidRPr="00704C1E">
        <w:rPr>
          <w:lang w:val="it-IT"/>
        </w:rPr>
        <w:t>Aplikimi i shoq</w:t>
      </w:r>
      <w:r>
        <w:rPr>
          <w:lang w:val="it-IT"/>
        </w:rPr>
        <w:t>ë</w:t>
      </w:r>
      <w:r w:rsidRPr="00704C1E">
        <w:rPr>
          <w:lang w:val="it-IT"/>
        </w:rPr>
        <w:t>risë “HEC Dragoshtunj</w:t>
      </w:r>
      <w:r>
        <w:rPr>
          <w:lang w:val="it-IT"/>
        </w:rPr>
        <w:t>ë</w:t>
      </w:r>
      <w:r w:rsidRPr="00704C1E">
        <w:rPr>
          <w:lang w:val="it-IT"/>
        </w:rPr>
        <w:t>” sh.p.k</w:t>
      </w:r>
      <w:r>
        <w:rPr>
          <w:lang w:val="it-IT"/>
        </w:rPr>
        <w:t>.</w:t>
      </w:r>
      <w:r w:rsidRPr="00704C1E">
        <w:rPr>
          <w:lang w:val="it-IT"/>
        </w:rPr>
        <w:t xml:space="preserve"> plotëson kërkesat e parashikuara nga ERE në rregulloren </w:t>
      </w:r>
      <w:r>
        <w:rPr>
          <w:lang w:val="it-IT"/>
        </w:rPr>
        <w:t>“P</w:t>
      </w:r>
      <w:r w:rsidRPr="00704C1E">
        <w:rPr>
          <w:lang w:val="it-IT"/>
        </w:rPr>
        <w:t>ër procedurat e li</w:t>
      </w:r>
      <w:r>
        <w:rPr>
          <w:lang w:val="it-IT"/>
        </w:rPr>
        <w:t>c</w:t>
      </w:r>
      <w:r w:rsidRPr="00704C1E">
        <w:rPr>
          <w:lang w:val="it-IT"/>
        </w:rPr>
        <w:t>en</w:t>
      </w:r>
      <w:r>
        <w:rPr>
          <w:lang w:val="it-IT"/>
        </w:rPr>
        <w:t>c</w:t>
      </w:r>
      <w:r w:rsidRPr="00704C1E">
        <w:rPr>
          <w:lang w:val="it-IT"/>
        </w:rPr>
        <w:t>imit, modifikimit, transferimit të plotë/të pjesshëm dhe rinovimit t</w:t>
      </w:r>
      <w:r>
        <w:rPr>
          <w:lang w:val="it-IT"/>
        </w:rPr>
        <w:t>ë</w:t>
      </w:r>
      <w:r w:rsidRPr="00704C1E">
        <w:rPr>
          <w:lang w:val="it-IT"/>
        </w:rPr>
        <w:t xml:space="preserve"> licen</w:t>
      </w:r>
      <w:r>
        <w:rPr>
          <w:lang w:val="it-IT"/>
        </w:rPr>
        <w:t>c</w:t>
      </w:r>
      <w:r w:rsidRPr="00704C1E">
        <w:rPr>
          <w:lang w:val="it-IT"/>
        </w:rPr>
        <w:t>ave</w:t>
      </w:r>
      <w:r>
        <w:rPr>
          <w:lang w:val="it-IT"/>
        </w:rPr>
        <w:t>”,</w:t>
      </w:r>
      <w:r w:rsidRPr="00704C1E">
        <w:rPr>
          <w:lang w:val="it-IT"/>
        </w:rPr>
        <w:t xml:space="preserve"> si më poshtë: </w:t>
      </w:r>
    </w:p>
    <w:p w:rsidR="00B85CB0" w:rsidRPr="00704C1E" w:rsidRDefault="00B85CB0" w:rsidP="00773EB1">
      <w:pPr>
        <w:pStyle w:val="Paragrafi"/>
        <w:rPr>
          <w:lang w:val="it-IT"/>
        </w:rPr>
      </w:pPr>
      <w:r w:rsidRPr="00704C1E">
        <w:rPr>
          <w:lang w:val="it-IT"/>
        </w:rPr>
        <w:t xml:space="preserve">- Formati i aplikimit (neni 9, pika 1) është paraqitur dhe plotësuar në mënyrë korrekte. </w:t>
      </w:r>
    </w:p>
    <w:p w:rsidR="00B85CB0" w:rsidRPr="00704C1E" w:rsidRDefault="00B85CB0" w:rsidP="00773EB1">
      <w:pPr>
        <w:pStyle w:val="Paragrafi"/>
        <w:rPr>
          <w:lang w:val="it-IT"/>
        </w:rPr>
      </w:pPr>
      <w:r w:rsidRPr="00704C1E">
        <w:rPr>
          <w:lang w:val="it-IT"/>
        </w:rPr>
        <w:t xml:space="preserve">- Dokumentacioni juridik, administrativ dhe pronësor (neni 9, pika 2) është paraqitur dhe plotësuar në mënyrë korrekte. </w:t>
      </w:r>
    </w:p>
    <w:p w:rsidR="00B85CB0" w:rsidRPr="00704C1E" w:rsidRDefault="00B85CB0" w:rsidP="00773EB1">
      <w:pPr>
        <w:pStyle w:val="Paragrafi"/>
        <w:rPr>
          <w:lang w:val="it-IT"/>
        </w:rPr>
      </w:pPr>
      <w:r w:rsidRPr="00704C1E">
        <w:rPr>
          <w:lang w:val="it-IT"/>
        </w:rPr>
        <w:t xml:space="preserve">- Dokumentacioni financiar dhe fiskal (neni 9, pika 3) </w:t>
      </w:r>
      <w:r w:rsidR="00203771">
        <w:rPr>
          <w:lang w:val="it-IT"/>
        </w:rPr>
        <w:t>është</w:t>
      </w:r>
      <w:r w:rsidRPr="00704C1E">
        <w:rPr>
          <w:lang w:val="it-IT"/>
        </w:rPr>
        <w:t xml:space="preserve"> paraqitur dhe plotësuar në mënyrë korrekte. </w:t>
      </w:r>
    </w:p>
    <w:p w:rsidR="00B85CB0" w:rsidRPr="00704C1E" w:rsidRDefault="00B85CB0" w:rsidP="00773EB1">
      <w:pPr>
        <w:pStyle w:val="Paragrafi"/>
        <w:rPr>
          <w:lang w:val="it-IT"/>
        </w:rPr>
      </w:pPr>
      <w:r w:rsidRPr="00704C1E">
        <w:rPr>
          <w:lang w:val="it-IT"/>
        </w:rPr>
        <w:t xml:space="preserve">- Dokumentacioni teknik (neni 9, pika 4.10) është paraqitur dhe plotësuar në mënyrë korrekte. </w:t>
      </w:r>
    </w:p>
    <w:p w:rsidR="00B85CB0" w:rsidRDefault="00B85CB0" w:rsidP="00773EB1">
      <w:pPr>
        <w:pStyle w:val="Paragrafi"/>
        <w:rPr>
          <w:lang w:val="it-IT"/>
        </w:rPr>
      </w:pPr>
      <w:r w:rsidRPr="00DA3615">
        <w:rPr>
          <w:lang w:val="it-IT"/>
        </w:rPr>
        <w:t>P</w:t>
      </w:r>
      <w:r>
        <w:rPr>
          <w:lang w:val="it-IT"/>
        </w:rPr>
        <w:t>ë</w:t>
      </w:r>
      <w:r w:rsidRPr="00DA3615">
        <w:rPr>
          <w:lang w:val="it-IT"/>
        </w:rPr>
        <w:t>r gjith</w:t>
      </w:r>
      <w:r>
        <w:rPr>
          <w:lang w:val="it-IT"/>
        </w:rPr>
        <w:t>ë</w:t>
      </w:r>
      <w:r w:rsidRPr="00DA3615">
        <w:rPr>
          <w:lang w:val="it-IT"/>
        </w:rPr>
        <w:t xml:space="preserve"> sa m</w:t>
      </w:r>
      <w:r>
        <w:rPr>
          <w:lang w:val="it-IT"/>
        </w:rPr>
        <w:t>ë</w:t>
      </w:r>
      <w:r w:rsidRPr="00DA3615">
        <w:rPr>
          <w:lang w:val="it-IT"/>
        </w:rPr>
        <w:t xml:space="preserve"> sipër cituar</w:t>
      </w:r>
      <w:r>
        <w:rPr>
          <w:lang w:val="it-IT"/>
        </w:rPr>
        <w:t>,</w:t>
      </w:r>
      <w:r w:rsidRPr="00DA3615">
        <w:rPr>
          <w:lang w:val="it-IT"/>
        </w:rPr>
        <w:t xml:space="preserve"> Bordi i Kom</w:t>
      </w:r>
      <w:r w:rsidR="00203771">
        <w:rPr>
          <w:lang w:val="it-IT"/>
        </w:rPr>
        <w:t>isionerëve të ERE-s</w:t>
      </w:r>
      <w:r w:rsidRPr="00DA3615">
        <w:rPr>
          <w:lang w:val="it-IT"/>
        </w:rPr>
        <w:t xml:space="preserve"> </w:t>
      </w:r>
    </w:p>
    <w:p w:rsidR="00B85CB0"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Default="00B85CB0" w:rsidP="00773EB1">
      <w:pPr>
        <w:pStyle w:val="Paragrafi"/>
        <w:rPr>
          <w:lang w:val="it-IT"/>
        </w:rPr>
      </w:pPr>
    </w:p>
    <w:p w:rsidR="00B85CB0" w:rsidRDefault="00B85CB0" w:rsidP="00773EB1">
      <w:pPr>
        <w:pStyle w:val="Paragrafi"/>
        <w:rPr>
          <w:lang w:val="it-IT"/>
        </w:rPr>
      </w:pPr>
      <w:r w:rsidRPr="00DA3615">
        <w:rPr>
          <w:lang w:val="it-IT"/>
        </w:rPr>
        <w:t>1. Fil</w:t>
      </w:r>
      <w:r>
        <w:rPr>
          <w:lang w:val="it-IT"/>
        </w:rPr>
        <w:t>l</w:t>
      </w:r>
      <w:r w:rsidRPr="00DA3615">
        <w:rPr>
          <w:lang w:val="it-IT"/>
        </w:rPr>
        <w:t>imin e procedurave p</w:t>
      </w:r>
      <w:r>
        <w:rPr>
          <w:lang w:val="it-IT"/>
        </w:rPr>
        <w:t>ë</w:t>
      </w:r>
      <w:r w:rsidRPr="00DA3615">
        <w:rPr>
          <w:lang w:val="it-IT"/>
        </w:rPr>
        <w:t>r licen</w:t>
      </w:r>
      <w:r>
        <w:rPr>
          <w:lang w:val="it-IT"/>
        </w:rPr>
        <w:t>c</w:t>
      </w:r>
      <w:r w:rsidRPr="00DA3615">
        <w:rPr>
          <w:lang w:val="it-IT"/>
        </w:rPr>
        <w:t>imin e shoqëris</w:t>
      </w:r>
      <w:r>
        <w:rPr>
          <w:lang w:val="it-IT"/>
        </w:rPr>
        <w:t>ë</w:t>
      </w:r>
      <w:r w:rsidRPr="00DA3615">
        <w:rPr>
          <w:lang w:val="it-IT"/>
        </w:rPr>
        <w:t xml:space="preserve"> “HEC </w:t>
      </w:r>
      <w:r w:rsidRPr="00704C1E">
        <w:rPr>
          <w:lang w:val="it-IT"/>
        </w:rPr>
        <w:t>Dragoshtunj</w:t>
      </w:r>
      <w:r>
        <w:rPr>
          <w:lang w:val="it-IT"/>
        </w:rPr>
        <w:t>ë</w:t>
      </w:r>
      <w:r w:rsidRPr="00DA3615">
        <w:rPr>
          <w:lang w:val="it-IT"/>
        </w:rPr>
        <w:t>” sh.p.k</w:t>
      </w:r>
      <w:r>
        <w:rPr>
          <w:lang w:val="it-IT"/>
        </w:rPr>
        <w:t>.</w:t>
      </w:r>
      <w:r w:rsidRPr="00DA3615">
        <w:rPr>
          <w:lang w:val="it-IT"/>
        </w:rPr>
        <w:t xml:space="preserve"> n</w:t>
      </w:r>
      <w:r>
        <w:rPr>
          <w:lang w:val="it-IT"/>
        </w:rPr>
        <w:t>ë</w:t>
      </w:r>
      <w:r w:rsidRPr="00DA3615">
        <w:rPr>
          <w:lang w:val="it-IT"/>
        </w:rPr>
        <w:t xml:space="preserve"> aktivitetin e </w:t>
      </w:r>
      <w:r>
        <w:rPr>
          <w:lang w:val="it-IT"/>
        </w:rPr>
        <w:t>t</w:t>
      </w:r>
      <w:r w:rsidRPr="00DA3615">
        <w:rPr>
          <w:lang w:val="it-IT"/>
        </w:rPr>
        <w:t>regtimit</w:t>
      </w:r>
      <w:r>
        <w:rPr>
          <w:lang w:val="it-IT"/>
        </w:rPr>
        <w:t xml:space="preserve"> </w:t>
      </w:r>
      <w:r w:rsidRPr="00DA3615">
        <w:rPr>
          <w:lang w:val="it-IT"/>
        </w:rPr>
        <w:t xml:space="preserve">të </w:t>
      </w:r>
      <w:r>
        <w:rPr>
          <w:lang w:val="it-IT"/>
        </w:rPr>
        <w:t>e</w:t>
      </w:r>
      <w:r w:rsidRPr="00DA3615">
        <w:rPr>
          <w:lang w:val="it-IT"/>
        </w:rPr>
        <w:t>nergjis</w:t>
      </w:r>
      <w:r>
        <w:rPr>
          <w:lang w:val="it-IT"/>
        </w:rPr>
        <w:t>ë</w:t>
      </w:r>
      <w:r w:rsidRPr="00DA3615">
        <w:rPr>
          <w:lang w:val="it-IT"/>
        </w:rPr>
        <w:t xml:space="preserve"> </w:t>
      </w:r>
      <w:r>
        <w:rPr>
          <w:lang w:val="it-IT"/>
        </w:rPr>
        <w:t>e</w:t>
      </w:r>
      <w:r w:rsidRPr="00DA3615">
        <w:rPr>
          <w:lang w:val="it-IT"/>
        </w:rPr>
        <w:t xml:space="preserve">lektrike. </w:t>
      </w:r>
    </w:p>
    <w:p w:rsidR="00B85CB0" w:rsidRDefault="00B85CB0" w:rsidP="00773EB1">
      <w:pPr>
        <w:pStyle w:val="Paragrafi"/>
        <w:rPr>
          <w:lang w:val="it-IT"/>
        </w:rPr>
      </w:pPr>
      <w:r>
        <w:rPr>
          <w:lang w:val="it-IT"/>
        </w:rPr>
        <w:t>2. Drejtoria e Licenci</w:t>
      </w:r>
      <w:r w:rsidR="00203771">
        <w:rPr>
          <w:lang w:val="it-IT"/>
        </w:rPr>
        <w:t>mit dhe Monitorimit të Tregut ta</w:t>
      </w:r>
      <w:r>
        <w:rPr>
          <w:lang w:val="it-IT"/>
        </w:rPr>
        <w:t xml:space="preserve"> njoftojnë aplikuesin për vendimin e Bordit të Komisionerëve të ERE-s.</w:t>
      </w:r>
    </w:p>
    <w:p w:rsidR="00B85CB0" w:rsidRPr="00704C1E" w:rsidRDefault="00B85CB0" w:rsidP="00773EB1">
      <w:pPr>
        <w:pStyle w:val="Paragrafi"/>
        <w:rPr>
          <w:lang w:val="it-IT"/>
        </w:rPr>
      </w:pPr>
      <w:r w:rsidRPr="00704C1E">
        <w:rPr>
          <w:lang w:val="it-IT"/>
        </w:rPr>
        <w:t>Ky vendim hyn në fuqi menjëherë.</w:t>
      </w:r>
    </w:p>
    <w:p w:rsidR="00B85CB0" w:rsidRPr="00704C1E" w:rsidRDefault="00B85CB0" w:rsidP="00773EB1">
      <w:pPr>
        <w:pStyle w:val="Paragrafi"/>
        <w:rPr>
          <w:lang w:val="it-IT"/>
        </w:rPr>
      </w:pPr>
      <w:r w:rsidRPr="00704C1E">
        <w:rPr>
          <w:lang w:val="it-IT"/>
        </w:rPr>
        <w:t>Ky vendim botohet në Fletoren Zyrtare.</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 xml:space="preserve">Kryetari </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B85CB0" w:rsidRPr="00704C1E" w:rsidRDefault="00B85CB0" w:rsidP="00773EB1">
      <w:pPr>
        <w:pStyle w:val="Paragrafi"/>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773EB1" w:rsidRDefault="00773EB1" w:rsidP="00773EB1">
      <w:pPr>
        <w:pStyle w:val="Akti"/>
        <w:keepNext w:val="0"/>
        <w:rPr>
          <w:lang w:val="it-IT"/>
        </w:rPr>
      </w:pPr>
    </w:p>
    <w:p w:rsidR="00077899" w:rsidRDefault="00077899" w:rsidP="00773EB1">
      <w:pPr>
        <w:pStyle w:val="Akti"/>
        <w:keepNext w:val="0"/>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Nr.113, datë 28.12</w:t>
      </w:r>
      <w:r w:rsidR="002D4589">
        <w:rPr>
          <w:lang w:val="it-IT"/>
        </w:rPr>
        <w:t>.</w:t>
      </w:r>
      <w:r w:rsidRPr="00704C1E">
        <w:rPr>
          <w:lang w:val="it-IT"/>
        </w:rPr>
        <w:t xml:space="preserve">2010 </w:t>
      </w:r>
    </w:p>
    <w:p w:rsidR="00B85CB0" w:rsidRPr="00704C1E"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PëR FILLIMIN E PRO</w:t>
      </w:r>
      <w:r w:rsidR="0011670C">
        <w:rPr>
          <w:lang w:val="it-IT"/>
        </w:rPr>
        <w:t>c</w:t>
      </w:r>
      <w:r w:rsidRPr="00704C1E">
        <w:rPr>
          <w:lang w:val="it-IT"/>
        </w:rPr>
        <w:t>EDURAVE PëR LIcEN</w:t>
      </w:r>
      <w:r>
        <w:rPr>
          <w:lang w:val="it-IT"/>
        </w:rPr>
        <w:t>C</w:t>
      </w:r>
      <w:r w:rsidRPr="00704C1E">
        <w:rPr>
          <w:lang w:val="it-IT"/>
        </w:rPr>
        <w:t>IMIN E SHOQëRISë “HEC DUNICE” SHPK Në AKTIVITETIN E PRODHIMIT Të ENERGJIS</w:t>
      </w:r>
      <w:r>
        <w:rPr>
          <w:lang w:val="it-IT"/>
        </w:rPr>
        <w:t>Ë</w:t>
      </w:r>
      <w:r w:rsidRPr="00704C1E">
        <w:rPr>
          <w:lang w:val="it-IT"/>
        </w:rPr>
        <w:t xml:space="preserve"> ELEKTRIKE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 xml:space="preserve">Në mbështetje të nenit 8 pika 2 </w:t>
      </w:r>
      <w:r>
        <w:rPr>
          <w:lang w:val="it-IT"/>
        </w:rPr>
        <w:t>germa</w:t>
      </w:r>
      <w:r w:rsidRPr="00704C1E">
        <w:rPr>
          <w:lang w:val="it-IT"/>
        </w:rPr>
        <w:t xml:space="preserve"> “a”, </w:t>
      </w:r>
      <w:r>
        <w:rPr>
          <w:lang w:val="it-IT"/>
        </w:rPr>
        <w:t xml:space="preserve">të </w:t>
      </w:r>
      <w:r w:rsidRPr="00704C1E">
        <w:rPr>
          <w:lang w:val="it-IT"/>
        </w:rPr>
        <w:t xml:space="preserve">neneve 9 dhe 13 pika 1 </w:t>
      </w:r>
      <w:r>
        <w:rPr>
          <w:lang w:val="it-IT"/>
        </w:rPr>
        <w:t>germa</w:t>
      </w:r>
      <w:r w:rsidRPr="00704C1E">
        <w:rPr>
          <w:lang w:val="it-IT"/>
        </w:rPr>
        <w:t xml:space="preserve"> “a”</w:t>
      </w:r>
      <w:r w:rsidR="0011670C">
        <w:rPr>
          <w:lang w:val="it-IT"/>
        </w:rPr>
        <w:t>,</w:t>
      </w:r>
      <w:r w:rsidRPr="00704C1E">
        <w:rPr>
          <w:lang w:val="it-IT"/>
        </w:rPr>
        <w:t xml:space="preserve"> të ligjit nr.9072, datë 22.5.2003 “Për </w:t>
      </w:r>
      <w:r>
        <w:rPr>
          <w:lang w:val="it-IT"/>
        </w:rPr>
        <w:t>s</w:t>
      </w:r>
      <w:r w:rsidRPr="00704C1E">
        <w:rPr>
          <w:lang w:val="it-IT"/>
        </w:rPr>
        <w:t xml:space="preserve">ektorin e </w:t>
      </w:r>
      <w:r>
        <w:rPr>
          <w:lang w:val="it-IT"/>
        </w:rPr>
        <w:t>e</w:t>
      </w:r>
      <w:r w:rsidRPr="00704C1E">
        <w:rPr>
          <w:lang w:val="it-IT"/>
        </w:rPr>
        <w:t xml:space="preserve">nergjisë </w:t>
      </w:r>
      <w:r>
        <w:rPr>
          <w:lang w:val="it-IT"/>
        </w:rPr>
        <w:t>e</w:t>
      </w:r>
      <w:r w:rsidRPr="00704C1E">
        <w:rPr>
          <w:lang w:val="it-IT"/>
        </w:rPr>
        <w:t xml:space="preserve">lektrike”, të ndryshuar, </w:t>
      </w:r>
      <w:r>
        <w:rPr>
          <w:lang w:val="it-IT"/>
        </w:rPr>
        <w:t xml:space="preserve">të </w:t>
      </w:r>
      <w:r w:rsidRPr="00704C1E">
        <w:rPr>
          <w:lang w:val="it-IT"/>
        </w:rPr>
        <w:t xml:space="preserve">neneve 4 pika 1 </w:t>
      </w:r>
      <w:r>
        <w:rPr>
          <w:lang w:val="it-IT"/>
        </w:rPr>
        <w:t>germa</w:t>
      </w:r>
      <w:r w:rsidRPr="00704C1E">
        <w:rPr>
          <w:lang w:val="it-IT"/>
        </w:rPr>
        <w:t xml:space="preserve"> “a”, dhe 10, pikat 1 dhe 3</w:t>
      </w:r>
      <w:r w:rsidR="0011670C">
        <w:rPr>
          <w:lang w:val="it-IT"/>
        </w:rPr>
        <w:t>,</w:t>
      </w:r>
      <w:r w:rsidRPr="00704C1E">
        <w:rPr>
          <w:lang w:val="it-IT"/>
        </w:rPr>
        <w:t xml:space="preserve"> të </w:t>
      </w:r>
      <w:r>
        <w:rPr>
          <w:lang w:val="it-IT"/>
        </w:rPr>
        <w:t>r</w:t>
      </w:r>
      <w:r w:rsidRPr="00704C1E">
        <w:rPr>
          <w:lang w:val="it-IT"/>
        </w:rPr>
        <w:t>regullores</w:t>
      </w:r>
      <w:r>
        <w:rPr>
          <w:lang w:val="it-IT"/>
        </w:rPr>
        <w:t xml:space="preserve"> </w:t>
      </w:r>
      <w:r w:rsidRPr="00704C1E">
        <w:rPr>
          <w:lang w:val="it-IT"/>
        </w:rPr>
        <w:t>“</w:t>
      </w:r>
      <w:r>
        <w:rPr>
          <w:lang w:val="it-IT"/>
        </w:rPr>
        <w:t>P</w:t>
      </w:r>
      <w:r w:rsidRPr="00704C1E">
        <w:rPr>
          <w:lang w:val="it-IT"/>
        </w:rPr>
        <w:t xml:space="preserve">ër </w:t>
      </w:r>
      <w:r>
        <w:rPr>
          <w:lang w:val="it-IT"/>
        </w:rPr>
        <w:t>p</w:t>
      </w:r>
      <w:r w:rsidRPr="00704C1E">
        <w:rPr>
          <w:lang w:val="it-IT"/>
        </w:rPr>
        <w:t>ro</w:t>
      </w:r>
      <w:r>
        <w:rPr>
          <w:lang w:val="it-IT"/>
        </w:rPr>
        <w:t>c</w:t>
      </w:r>
      <w:r w:rsidRPr="00704C1E">
        <w:rPr>
          <w:lang w:val="it-IT"/>
        </w:rPr>
        <w:t xml:space="preserve">edurat e </w:t>
      </w:r>
      <w:r>
        <w:rPr>
          <w:lang w:val="it-IT"/>
        </w:rPr>
        <w:t>l</w:t>
      </w:r>
      <w:r w:rsidRPr="00704C1E">
        <w:rPr>
          <w:lang w:val="it-IT"/>
        </w:rPr>
        <w:t>i</w:t>
      </w:r>
      <w:r>
        <w:rPr>
          <w:lang w:val="it-IT"/>
        </w:rPr>
        <w:t>c</w:t>
      </w:r>
      <w:r w:rsidRPr="00704C1E">
        <w:rPr>
          <w:lang w:val="it-IT"/>
        </w:rPr>
        <w:t>en</w:t>
      </w:r>
      <w:r>
        <w:rPr>
          <w:lang w:val="it-IT"/>
        </w:rPr>
        <w:t>c</w:t>
      </w:r>
      <w:r w:rsidRPr="00704C1E">
        <w:rPr>
          <w:lang w:val="it-IT"/>
        </w:rPr>
        <w:t xml:space="preserve">imit, </w:t>
      </w:r>
      <w:r>
        <w:rPr>
          <w:lang w:val="it-IT"/>
        </w:rPr>
        <w:t>m</w:t>
      </w:r>
      <w:r w:rsidRPr="00704C1E">
        <w:rPr>
          <w:lang w:val="it-IT"/>
        </w:rPr>
        <w:t xml:space="preserve">odifikimit, </w:t>
      </w:r>
      <w:r>
        <w:rPr>
          <w:lang w:val="it-IT"/>
        </w:rPr>
        <w:t>t</w:t>
      </w:r>
      <w:r w:rsidRPr="00704C1E">
        <w:rPr>
          <w:lang w:val="it-IT"/>
        </w:rPr>
        <w:t xml:space="preserve">ransferimit të </w:t>
      </w:r>
      <w:r>
        <w:rPr>
          <w:lang w:val="it-IT"/>
        </w:rPr>
        <w:t>p</w:t>
      </w:r>
      <w:r w:rsidRPr="00704C1E">
        <w:rPr>
          <w:lang w:val="it-IT"/>
        </w:rPr>
        <w:t>lotë/</w:t>
      </w:r>
      <w:r>
        <w:rPr>
          <w:lang w:val="it-IT"/>
        </w:rPr>
        <w:t>p</w:t>
      </w:r>
      <w:r w:rsidRPr="00704C1E">
        <w:rPr>
          <w:lang w:val="it-IT"/>
        </w:rPr>
        <w:t xml:space="preserve">jesshëm dhe </w:t>
      </w:r>
      <w:r>
        <w:rPr>
          <w:lang w:val="it-IT"/>
        </w:rPr>
        <w:t>r</w:t>
      </w:r>
      <w:r w:rsidRPr="00704C1E">
        <w:rPr>
          <w:lang w:val="it-IT"/>
        </w:rPr>
        <w:t xml:space="preserve">inovimit të </w:t>
      </w:r>
      <w:r>
        <w:rPr>
          <w:lang w:val="it-IT"/>
        </w:rPr>
        <w:t>l</w:t>
      </w:r>
      <w:r w:rsidRPr="00704C1E">
        <w:rPr>
          <w:lang w:val="it-IT"/>
        </w:rPr>
        <w:t>icen</w:t>
      </w:r>
      <w:r>
        <w:rPr>
          <w:lang w:val="it-IT"/>
        </w:rPr>
        <w:t>c</w:t>
      </w:r>
      <w:r w:rsidRPr="00704C1E">
        <w:rPr>
          <w:lang w:val="it-IT"/>
        </w:rPr>
        <w:t xml:space="preserve">ave”, të miratuar me </w:t>
      </w:r>
      <w:r>
        <w:rPr>
          <w:lang w:val="it-IT"/>
        </w:rPr>
        <w:t>v</w:t>
      </w:r>
      <w:r w:rsidRPr="00704C1E">
        <w:rPr>
          <w:lang w:val="it-IT"/>
        </w:rPr>
        <w:t>endimin e Bordit t</w:t>
      </w:r>
      <w:r w:rsidR="00C958F2">
        <w:rPr>
          <w:lang w:val="it-IT"/>
        </w:rPr>
        <w:t>ë Komisionerëve nr.108, datë 9.</w:t>
      </w:r>
      <w:r w:rsidRPr="00704C1E">
        <w:rPr>
          <w:lang w:val="it-IT"/>
        </w:rPr>
        <w:t xml:space="preserve">9.2008, </w:t>
      </w:r>
      <w:r>
        <w:rPr>
          <w:lang w:val="it-IT"/>
        </w:rPr>
        <w:t xml:space="preserve">të </w:t>
      </w:r>
      <w:r w:rsidRPr="00704C1E">
        <w:rPr>
          <w:lang w:val="it-IT"/>
        </w:rPr>
        <w:t xml:space="preserve">nenit 18 pika 1 </w:t>
      </w:r>
      <w:r>
        <w:rPr>
          <w:lang w:val="it-IT"/>
        </w:rPr>
        <w:t>germa</w:t>
      </w:r>
      <w:r w:rsidRPr="00704C1E">
        <w:rPr>
          <w:lang w:val="it-IT"/>
        </w:rPr>
        <w:t xml:space="preserve"> “a” të </w:t>
      </w:r>
      <w:r w:rsidR="0011670C" w:rsidRPr="00704C1E">
        <w:rPr>
          <w:lang w:val="it-IT"/>
        </w:rPr>
        <w:t xml:space="preserve">rregullave </w:t>
      </w:r>
      <w:r w:rsidRPr="00704C1E">
        <w:rPr>
          <w:lang w:val="it-IT"/>
        </w:rPr>
        <w:t xml:space="preserve">të Praktikës dhe Procedurave të ERE-s, miratuar me </w:t>
      </w:r>
      <w:r>
        <w:rPr>
          <w:lang w:val="it-IT"/>
        </w:rPr>
        <w:t>v</w:t>
      </w:r>
      <w:r w:rsidRPr="00704C1E">
        <w:rPr>
          <w:lang w:val="it-IT"/>
        </w:rPr>
        <w:t xml:space="preserve">endimin e Bordit të Komisionerëve nr.21, datë 18. 3.2009, Bordi i Komisionerëve të Entit Rregullator të Energjisë (ERE), në mbledhjen e tij të datës 28.12.2010, </w:t>
      </w:r>
      <w:r>
        <w:rPr>
          <w:lang w:val="it-IT"/>
        </w:rPr>
        <w:t>p</w:t>
      </w:r>
      <w:r w:rsidRPr="00704C1E">
        <w:rPr>
          <w:lang w:val="it-IT"/>
        </w:rPr>
        <w:t>asi shqyrtoi aplikimin e paraqitur nga shoqëria “HEC Dunice” sh.p.k</w:t>
      </w:r>
      <w:r w:rsidR="0011670C">
        <w:rPr>
          <w:lang w:val="it-IT"/>
        </w:rPr>
        <w:t>.</w:t>
      </w:r>
      <w:r w:rsidRPr="00704C1E">
        <w:rPr>
          <w:lang w:val="it-IT"/>
        </w:rPr>
        <w:t>, si dhe relacionin e Drejtorisë së Li</w:t>
      </w:r>
      <w:r>
        <w:rPr>
          <w:lang w:val="it-IT"/>
        </w:rPr>
        <w:t>c</w:t>
      </w:r>
      <w:r w:rsidRPr="00704C1E">
        <w:rPr>
          <w:lang w:val="it-IT"/>
        </w:rPr>
        <w:t>en</w:t>
      </w:r>
      <w:r>
        <w:rPr>
          <w:lang w:val="it-IT"/>
        </w:rPr>
        <w:t>c</w:t>
      </w:r>
      <w:r w:rsidRPr="00704C1E">
        <w:rPr>
          <w:lang w:val="it-IT"/>
        </w:rPr>
        <w:t>imit dhe Monitorimit të Tregut dhe Drejtorisë Juridike</w:t>
      </w:r>
      <w:r w:rsidR="0011670C">
        <w:rPr>
          <w:lang w:val="it-IT"/>
        </w:rPr>
        <w:t>,</w:t>
      </w:r>
      <w:r w:rsidRPr="00704C1E">
        <w:rPr>
          <w:lang w:val="it-IT"/>
        </w:rPr>
        <w:t xml:space="preserve"> dhe Mbrojtjes së Konsumatorit mbi li</w:t>
      </w:r>
      <w:r>
        <w:rPr>
          <w:lang w:val="it-IT"/>
        </w:rPr>
        <w:t>c</w:t>
      </w:r>
      <w:r w:rsidRPr="00704C1E">
        <w:rPr>
          <w:lang w:val="it-IT"/>
        </w:rPr>
        <w:t>en</w:t>
      </w:r>
      <w:r>
        <w:rPr>
          <w:lang w:val="it-IT"/>
        </w:rPr>
        <w:t>c</w:t>
      </w:r>
      <w:r w:rsidRPr="00704C1E">
        <w:rPr>
          <w:lang w:val="it-IT"/>
        </w:rPr>
        <w:t xml:space="preserve">imin në aktivitetin e prodhimit të energjisë elektrike, të kësaj shoqërie, </w:t>
      </w:r>
    </w:p>
    <w:p w:rsidR="00B85CB0" w:rsidRPr="00704C1E" w:rsidRDefault="00B85CB0" w:rsidP="00773EB1">
      <w:pPr>
        <w:pStyle w:val="Paragrafi"/>
        <w:rPr>
          <w:lang w:val="it-IT"/>
        </w:rPr>
      </w:pPr>
      <w:r w:rsidRPr="00704C1E">
        <w:rPr>
          <w:lang w:val="it-IT"/>
        </w:rPr>
        <w:t xml:space="preserve">Konstatoi se: </w:t>
      </w:r>
    </w:p>
    <w:p w:rsidR="00B85CB0" w:rsidRPr="00704C1E" w:rsidRDefault="00B85CB0" w:rsidP="00773EB1">
      <w:pPr>
        <w:pStyle w:val="Paragrafi"/>
        <w:rPr>
          <w:lang w:val="it-IT"/>
        </w:rPr>
      </w:pPr>
      <w:r w:rsidRPr="00704C1E">
        <w:rPr>
          <w:lang w:val="it-IT"/>
        </w:rPr>
        <w:t>Aplikimi i shoqërisë “HEC DUNICE” sh.p.k</w:t>
      </w:r>
      <w:r w:rsidR="0011670C">
        <w:rPr>
          <w:lang w:val="it-IT"/>
        </w:rPr>
        <w:t>.</w:t>
      </w:r>
      <w:r w:rsidRPr="00704C1E">
        <w:rPr>
          <w:lang w:val="it-IT"/>
        </w:rPr>
        <w:t xml:space="preserve"> plotëson përgjithësisht kërkesat e parashikuara nga ERE në </w:t>
      </w:r>
      <w:r>
        <w:rPr>
          <w:lang w:val="it-IT"/>
        </w:rPr>
        <w:t>r</w:t>
      </w:r>
      <w:r w:rsidRPr="00704C1E">
        <w:rPr>
          <w:lang w:val="it-IT"/>
        </w:rPr>
        <w:t xml:space="preserve">regulloren </w:t>
      </w:r>
      <w:r>
        <w:rPr>
          <w:lang w:val="it-IT"/>
        </w:rPr>
        <w:t>“P</w:t>
      </w:r>
      <w:r w:rsidRPr="00704C1E">
        <w:rPr>
          <w:lang w:val="it-IT"/>
        </w:rPr>
        <w:t>ër procedurat e licen</w:t>
      </w:r>
      <w:r>
        <w:rPr>
          <w:lang w:val="it-IT"/>
        </w:rPr>
        <w:t>c</w:t>
      </w:r>
      <w:r w:rsidRPr="00704C1E">
        <w:rPr>
          <w:lang w:val="it-IT"/>
        </w:rPr>
        <w:t>imit, modifikimit, transferimit të plotë/të pjesshëm dhe rinovimit të licen</w:t>
      </w:r>
      <w:r>
        <w:rPr>
          <w:lang w:val="it-IT"/>
        </w:rPr>
        <w:t>c</w:t>
      </w:r>
      <w:r w:rsidRPr="00704C1E">
        <w:rPr>
          <w:lang w:val="it-IT"/>
        </w:rPr>
        <w:t>ave</w:t>
      </w:r>
      <w:r>
        <w:rPr>
          <w:lang w:val="it-IT"/>
        </w:rPr>
        <w:t>”,</w:t>
      </w:r>
      <w:r w:rsidRPr="00704C1E">
        <w:rPr>
          <w:lang w:val="it-IT"/>
        </w:rPr>
        <w:t xml:space="preserve"> si më poshtë: </w:t>
      </w:r>
    </w:p>
    <w:p w:rsidR="00B85CB0" w:rsidRPr="00704C1E" w:rsidRDefault="00B85CB0" w:rsidP="00773EB1">
      <w:pPr>
        <w:pStyle w:val="Paragrafi"/>
        <w:rPr>
          <w:lang w:val="it-IT"/>
        </w:rPr>
      </w:pPr>
      <w:r w:rsidRPr="00704C1E">
        <w:rPr>
          <w:lang w:val="it-IT"/>
        </w:rPr>
        <w:t>- Formati i apliki</w:t>
      </w:r>
      <w:r w:rsidR="0011670C">
        <w:rPr>
          <w:lang w:val="it-IT"/>
        </w:rPr>
        <w:t>mi</w:t>
      </w:r>
      <w:r w:rsidRPr="00704C1E">
        <w:rPr>
          <w:lang w:val="it-IT"/>
        </w:rPr>
        <w:t xml:space="preserve">t (neni 9, pika 1) është paraqitur dhe plotësuar në mënyrë korrekte. </w:t>
      </w:r>
    </w:p>
    <w:p w:rsidR="00B85CB0" w:rsidRPr="00704C1E" w:rsidRDefault="00B85CB0" w:rsidP="00773EB1">
      <w:pPr>
        <w:pStyle w:val="Paragrafi"/>
        <w:rPr>
          <w:lang w:val="it-IT"/>
        </w:rPr>
      </w:pPr>
      <w:r w:rsidRPr="00704C1E">
        <w:rPr>
          <w:lang w:val="it-IT"/>
        </w:rPr>
        <w:t>- Dokumentacioni ju</w:t>
      </w:r>
      <w:r>
        <w:rPr>
          <w:lang w:val="it-IT"/>
        </w:rPr>
        <w:t>r</w:t>
      </w:r>
      <w:r w:rsidRPr="00704C1E">
        <w:rPr>
          <w:lang w:val="it-IT"/>
        </w:rPr>
        <w:t xml:space="preserve">idik, administrativ dhe pronësor (neni 9, pika 2) është paraqitur dhe plotësuar në mënyrë korrekte. </w:t>
      </w:r>
    </w:p>
    <w:p w:rsidR="00B85CB0" w:rsidRPr="00704C1E" w:rsidRDefault="00B85CB0" w:rsidP="00773EB1">
      <w:pPr>
        <w:pStyle w:val="Paragrafi"/>
        <w:rPr>
          <w:lang w:val="it-IT"/>
        </w:rPr>
      </w:pPr>
      <w:r w:rsidRPr="00704C1E">
        <w:rPr>
          <w:lang w:val="it-IT"/>
        </w:rPr>
        <w:t xml:space="preserve">- Dokumentacioni financiar dhe fiskal (neni 9, pika 3) është paraqitur dhe plotësuar në mënyrë korrekte. </w:t>
      </w:r>
    </w:p>
    <w:p w:rsidR="00B85CB0" w:rsidRPr="00704C1E" w:rsidRDefault="00B85CB0" w:rsidP="00773EB1">
      <w:pPr>
        <w:pStyle w:val="Paragrafi"/>
        <w:rPr>
          <w:lang w:val="it-IT"/>
        </w:rPr>
      </w:pPr>
      <w:r w:rsidRPr="00704C1E">
        <w:rPr>
          <w:lang w:val="it-IT"/>
        </w:rPr>
        <w:t xml:space="preserve">- Dokumentacioni teknik (neni 9, pikat 4.1.1, 4.1.2, 4.1.3, 4.1.4) është paraqitur dhe plotësuar në mënyrë korrekte. </w:t>
      </w:r>
    </w:p>
    <w:p w:rsidR="00B85CB0" w:rsidRPr="00704C1E" w:rsidRDefault="00B85CB0" w:rsidP="00773EB1">
      <w:pPr>
        <w:pStyle w:val="Paragrafi"/>
        <w:rPr>
          <w:lang w:val="it-IT"/>
        </w:rPr>
      </w:pPr>
      <w:r w:rsidRPr="00704C1E">
        <w:rPr>
          <w:lang w:val="it-IT"/>
        </w:rPr>
        <w:t xml:space="preserve">Mungesa e </w:t>
      </w:r>
      <w:r>
        <w:rPr>
          <w:lang w:val="it-IT"/>
        </w:rPr>
        <w:t>d</w:t>
      </w:r>
      <w:r w:rsidRPr="00704C1E">
        <w:rPr>
          <w:lang w:val="it-IT"/>
        </w:rPr>
        <w:t xml:space="preserve">okumentacionit që ka të bëjë me pikën 4.1.5 të nenit 9, përkatësisht me miratimin nga </w:t>
      </w:r>
      <w:r>
        <w:rPr>
          <w:lang w:val="it-IT"/>
        </w:rPr>
        <w:t>“</w:t>
      </w:r>
      <w:r w:rsidRPr="00704C1E">
        <w:rPr>
          <w:lang w:val="it-IT"/>
        </w:rPr>
        <w:t xml:space="preserve">CEZ </w:t>
      </w:r>
      <w:r>
        <w:rPr>
          <w:lang w:val="it-IT"/>
        </w:rPr>
        <w:t>s</w:t>
      </w:r>
      <w:r w:rsidRPr="00704C1E">
        <w:rPr>
          <w:lang w:val="it-IT"/>
        </w:rPr>
        <w:t>hpërndarja</w:t>
      </w:r>
      <w:r>
        <w:rPr>
          <w:lang w:val="it-IT"/>
        </w:rPr>
        <w:t>”</w:t>
      </w:r>
      <w:r w:rsidRPr="00704C1E">
        <w:rPr>
          <w:lang w:val="it-IT"/>
        </w:rPr>
        <w:t xml:space="preserve"> (OSSH) të pikës së lidhjes me rrjetin e shpërndarjes, është në pro</w:t>
      </w:r>
      <w:r>
        <w:rPr>
          <w:lang w:val="it-IT"/>
        </w:rPr>
        <w:t>c</w:t>
      </w:r>
      <w:r w:rsidRPr="00704C1E">
        <w:rPr>
          <w:lang w:val="it-IT"/>
        </w:rPr>
        <w:t xml:space="preserve">es miratimi. </w:t>
      </w:r>
    </w:p>
    <w:p w:rsidR="00B85CB0" w:rsidRPr="00704C1E" w:rsidRDefault="00B85CB0" w:rsidP="00773EB1">
      <w:pPr>
        <w:pStyle w:val="Paragrafi"/>
        <w:rPr>
          <w:lang w:val="it-IT"/>
        </w:rPr>
      </w:pPr>
      <w:r w:rsidRPr="00704C1E">
        <w:rPr>
          <w:lang w:val="it-IT"/>
        </w:rPr>
        <w:t>Për gjithë sa më sipër cituar</w:t>
      </w:r>
      <w:r>
        <w:rPr>
          <w:lang w:val="it-IT"/>
        </w:rPr>
        <w:t>,</w:t>
      </w:r>
      <w:r w:rsidR="00C56FBE">
        <w:rPr>
          <w:lang w:val="it-IT"/>
        </w:rPr>
        <w:t xml:space="preserve"> Bordi i Komisionerëve të ERE-s</w:t>
      </w:r>
    </w:p>
    <w:p w:rsidR="00B85CB0" w:rsidRPr="00704C1E"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Vendosi:</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1. Fillimin e procedurave për licen</w:t>
      </w:r>
      <w:r>
        <w:rPr>
          <w:lang w:val="it-IT"/>
        </w:rPr>
        <w:t>c</w:t>
      </w:r>
      <w:r w:rsidR="00C56FBE">
        <w:rPr>
          <w:lang w:val="it-IT"/>
        </w:rPr>
        <w:t>imin e shoqërisë “HEC Dunice”</w:t>
      </w:r>
      <w:r w:rsidRPr="00704C1E">
        <w:rPr>
          <w:lang w:val="it-IT"/>
        </w:rPr>
        <w:t xml:space="preserve"> sh.p</w:t>
      </w:r>
      <w:r>
        <w:rPr>
          <w:lang w:val="it-IT"/>
        </w:rPr>
        <w:t>.</w:t>
      </w:r>
      <w:r w:rsidRPr="00704C1E">
        <w:rPr>
          <w:lang w:val="it-IT"/>
        </w:rPr>
        <w:t>k</w:t>
      </w:r>
      <w:r>
        <w:rPr>
          <w:lang w:val="it-IT"/>
        </w:rPr>
        <w:t>.</w:t>
      </w:r>
      <w:r w:rsidRPr="00704C1E">
        <w:rPr>
          <w:lang w:val="it-IT"/>
        </w:rPr>
        <w:t>, me aktivitetin e prodhimit të energjisë elektrike nga HEC-et “Trebinje”, “Potgozhan”, “Kalivac”, “Dunice 1”, “Dunice”.</w:t>
      </w:r>
    </w:p>
    <w:p w:rsidR="00B85CB0" w:rsidRPr="00704C1E" w:rsidRDefault="00B85CB0" w:rsidP="00773EB1">
      <w:pPr>
        <w:pStyle w:val="Paragrafi"/>
        <w:rPr>
          <w:lang w:val="it-IT"/>
        </w:rPr>
      </w:pPr>
      <w:r w:rsidRPr="00704C1E">
        <w:rPr>
          <w:lang w:val="it-IT"/>
        </w:rPr>
        <w:t>2. Drejtoria e Licen</w:t>
      </w:r>
      <w:r>
        <w:rPr>
          <w:lang w:val="it-IT"/>
        </w:rPr>
        <w:t>c</w:t>
      </w:r>
      <w:r w:rsidRPr="00704C1E">
        <w:rPr>
          <w:lang w:val="it-IT"/>
        </w:rPr>
        <w:t>imit dhe Monitorimit të Tregut të njoftojnë aplikuesin për vendimin e Bordit të Komisionerëve të ERE-s.</w:t>
      </w:r>
    </w:p>
    <w:p w:rsidR="00B85CB0" w:rsidRPr="00704C1E" w:rsidRDefault="00B85CB0" w:rsidP="00773EB1">
      <w:pPr>
        <w:pStyle w:val="Paragrafi"/>
        <w:rPr>
          <w:lang w:val="it-IT"/>
        </w:rPr>
      </w:pPr>
      <w:r w:rsidRPr="00704C1E">
        <w:rPr>
          <w:lang w:val="it-IT"/>
        </w:rPr>
        <w:t>Ky vendim hyn në fuqi menjëherë.</w:t>
      </w:r>
    </w:p>
    <w:p w:rsidR="00B85CB0" w:rsidRPr="00704C1E" w:rsidRDefault="00B85CB0" w:rsidP="00773EB1">
      <w:pPr>
        <w:pStyle w:val="Paragrafi"/>
        <w:rPr>
          <w:lang w:val="it-IT"/>
        </w:rPr>
      </w:pPr>
      <w:r w:rsidRPr="00704C1E">
        <w:rPr>
          <w:lang w:val="it-IT"/>
        </w:rPr>
        <w:t>Ky vendim botohet në Fletoren Zyrtare.</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Kryetari</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B85CB0" w:rsidRPr="00EF7764" w:rsidRDefault="00B85CB0" w:rsidP="00773EB1">
      <w:pPr>
        <w:pStyle w:val="Paragrafi"/>
        <w:rPr>
          <w:lang w:val="sq-AL"/>
        </w:rPr>
      </w:pPr>
    </w:p>
    <w:p w:rsidR="00367484" w:rsidRDefault="00367484" w:rsidP="00773EB1">
      <w:pPr>
        <w:pStyle w:val="Akti"/>
        <w:keepNext w:val="0"/>
        <w:rPr>
          <w:lang w:val="it-IT"/>
        </w:rPr>
      </w:pPr>
    </w:p>
    <w:p w:rsidR="00367484" w:rsidRDefault="00367484" w:rsidP="00773EB1">
      <w:pPr>
        <w:pStyle w:val="Akti"/>
        <w:keepNext w:val="0"/>
        <w:rPr>
          <w:lang w:val="it-IT"/>
        </w:rPr>
      </w:pPr>
    </w:p>
    <w:p w:rsidR="00367484" w:rsidRDefault="00367484" w:rsidP="00773EB1">
      <w:pPr>
        <w:pStyle w:val="Akti"/>
        <w:keepNext w:val="0"/>
        <w:rPr>
          <w:lang w:val="it-IT"/>
        </w:rPr>
      </w:pPr>
    </w:p>
    <w:p w:rsidR="00367484" w:rsidRDefault="00367484" w:rsidP="00773EB1">
      <w:pPr>
        <w:pStyle w:val="Akti"/>
        <w:keepNext w:val="0"/>
        <w:rPr>
          <w:lang w:val="it-IT"/>
        </w:rPr>
      </w:pPr>
    </w:p>
    <w:p w:rsidR="00367484" w:rsidRDefault="00367484" w:rsidP="00773EB1">
      <w:pPr>
        <w:pStyle w:val="Akti"/>
        <w:keepNext w:val="0"/>
        <w:rPr>
          <w:lang w:val="it-IT"/>
        </w:rPr>
      </w:pPr>
    </w:p>
    <w:p w:rsidR="00367484" w:rsidRDefault="00367484" w:rsidP="00773EB1">
      <w:pPr>
        <w:pStyle w:val="Akti"/>
        <w:keepNext w:val="0"/>
        <w:rPr>
          <w:lang w:val="it-IT"/>
        </w:rPr>
      </w:pPr>
    </w:p>
    <w:p w:rsidR="00367484" w:rsidRDefault="00367484" w:rsidP="00773EB1">
      <w:pPr>
        <w:pStyle w:val="Akti"/>
        <w:keepNext w:val="0"/>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Nr.114, datë 28.12</w:t>
      </w:r>
      <w:r w:rsidR="00B31359">
        <w:rPr>
          <w:lang w:val="it-IT"/>
        </w:rPr>
        <w:t>.</w:t>
      </w:r>
      <w:r w:rsidRPr="00704C1E">
        <w:rPr>
          <w:lang w:val="it-IT"/>
        </w:rPr>
        <w:t xml:space="preserve">2010 </w:t>
      </w:r>
    </w:p>
    <w:p w:rsidR="00B85CB0" w:rsidRDefault="00B85CB0" w:rsidP="00773EB1">
      <w:pPr>
        <w:pStyle w:val="Paragrafi"/>
        <w:rPr>
          <w:lang w:val="sq-AL"/>
        </w:rPr>
      </w:pPr>
    </w:p>
    <w:p w:rsidR="00B85CB0" w:rsidRPr="002D32C3" w:rsidRDefault="00C6453D" w:rsidP="00773EB1">
      <w:pPr>
        <w:pStyle w:val="Titulli"/>
        <w:keepNext w:val="0"/>
        <w:rPr>
          <w:lang w:val="sq-AL"/>
        </w:rPr>
      </w:pPr>
      <w:r>
        <w:rPr>
          <w:lang w:val="sq-AL"/>
        </w:rPr>
        <w:t xml:space="preserve">PËR </w:t>
      </w:r>
      <w:r w:rsidR="00B85CB0" w:rsidRPr="002D32C3">
        <w:rPr>
          <w:lang w:val="sq-AL"/>
        </w:rPr>
        <w:t>FILLIMIN E PROcEDURAVE T</w:t>
      </w:r>
      <w:r w:rsidR="00B85CB0">
        <w:rPr>
          <w:lang w:val="sq-AL"/>
        </w:rPr>
        <w:t>Ë</w:t>
      </w:r>
      <w:r w:rsidR="00B85CB0" w:rsidRPr="002D32C3">
        <w:rPr>
          <w:lang w:val="sq-AL"/>
        </w:rPr>
        <w:t xml:space="preserve"> LICEN</w:t>
      </w:r>
      <w:r w:rsidR="00B85CB0">
        <w:rPr>
          <w:lang w:val="sq-AL"/>
        </w:rPr>
        <w:t>C</w:t>
      </w:r>
      <w:r w:rsidR="00B85CB0" w:rsidRPr="002D32C3">
        <w:rPr>
          <w:lang w:val="sq-AL"/>
        </w:rPr>
        <w:t xml:space="preserve">IMIT Të SHOQëRISë “HEC DUNICE” SHPK Në AKTIVITETIN E TREGTIMIT Të ENERGJISë ELEKTRIKE </w:t>
      </w:r>
    </w:p>
    <w:p w:rsidR="00B85CB0" w:rsidRDefault="00B85CB0" w:rsidP="00773EB1">
      <w:pPr>
        <w:pStyle w:val="Paragrafi"/>
        <w:rPr>
          <w:lang w:val="sq-AL"/>
        </w:rPr>
      </w:pPr>
    </w:p>
    <w:p w:rsidR="00B85CB0" w:rsidRDefault="00B85CB0" w:rsidP="00773EB1">
      <w:pPr>
        <w:pStyle w:val="Paragrafi"/>
        <w:rPr>
          <w:lang w:val="sq-AL"/>
        </w:rPr>
      </w:pPr>
      <w:r w:rsidRPr="00CF62F3">
        <w:rPr>
          <w:lang w:val="sq-AL"/>
        </w:rPr>
        <w:t>N</w:t>
      </w:r>
      <w:r>
        <w:rPr>
          <w:lang w:val="sq-AL"/>
        </w:rPr>
        <w:t>ë</w:t>
      </w:r>
      <w:r w:rsidRPr="00CF62F3">
        <w:rPr>
          <w:lang w:val="sq-AL"/>
        </w:rPr>
        <w:t xml:space="preserve"> mbështetje të nenit 8 p</w:t>
      </w:r>
      <w:r>
        <w:rPr>
          <w:lang w:val="sq-AL"/>
        </w:rPr>
        <w:t>ika 2 germa “a”, të neneve 9 dhe 1</w:t>
      </w:r>
      <w:r w:rsidRPr="00CF62F3">
        <w:rPr>
          <w:lang w:val="sq-AL"/>
        </w:rPr>
        <w:t xml:space="preserve">3 pika 1 </w:t>
      </w:r>
      <w:r>
        <w:rPr>
          <w:lang w:val="sq-AL"/>
        </w:rPr>
        <w:t>germa</w:t>
      </w:r>
      <w:r w:rsidRPr="00CF62F3">
        <w:rPr>
          <w:lang w:val="sq-AL"/>
        </w:rPr>
        <w:t xml:space="preserve"> “d”</w:t>
      </w:r>
      <w:r w:rsidR="00C56FBE">
        <w:rPr>
          <w:lang w:val="sq-AL"/>
        </w:rPr>
        <w:t>,</w:t>
      </w:r>
      <w:r w:rsidRPr="00CF62F3">
        <w:rPr>
          <w:lang w:val="sq-AL"/>
        </w:rPr>
        <w:t xml:space="preserve"> të </w:t>
      </w:r>
      <w:r>
        <w:rPr>
          <w:lang w:val="sq-AL"/>
        </w:rPr>
        <w:t>ligjit nr.9072, datë 22.5.2003</w:t>
      </w:r>
      <w:r w:rsidRPr="00CF62F3">
        <w:rPr>
          <w:lang w:val="sq-AL"/>
        </w:rPr>
        <w:t xml:space="preserve"> “P</w:t>
      </w:r>
      <w:r>
        <w:rPr>
          <w:lang w:val="sq-AL"/>
        </w:rPr>
        <w:t>ë</w:t>
      </w:r>
      <w:r w:rsidRPr="00CF62F3">
        <w:rPr>
          <w:lang w:val="sq-AL"/>
        </w:rPr>
        <w:t xml:space="preserve">r </w:t>
      </w:r>
      <w:r>
        <w:rPr>
          <w:lang w:val="sq-AL"/>
        </w:rPr>
        <w:t>s</w:t>
      </w:r>
      <w:r w:rsidRPr="00CF62F3">
        <w:rPr>
          <w:lang w:val="sq-AL"/>
        </w:rPr>
        <w:t xml:space="preserve">ektorin e </w:t>
      </w:r>
      <w:r>
        <w:rPr>
          <w:lang w:val="sq-AL"/>
        </w:rPr>
        <w:t>e</w:t>
      </w:r>
      <w:r w:rsidRPr="00CF62F3">
        <w:rPr>
          <w:lang w:val="sq-AL"/>
        </w:rPr>
        <w:t>nerg</w:t>
      </w:r>
      <w:r>
        <w:rPr>
          <w:lang w:val="sq-AL"/>
        </w:rPr>
        <w:t>ji</w:t>
      </w:r>
      <w:r w:rsidRPr="00CF62F3">
        <w:rPr>
          <w:lang w:val="sq-AL"/>
        </w:rPr>
        <w:t>s</w:t>
      </w:r>
      <w:r>
        <w:rPr>
          <w:lang w:val="sq-AL"/>
        </w:rPr>
        <w:t>ë</w:t>
      </w:r>
      <w:r w:rsidRPr="00CF62F3">
        <w:rPr>
          <w:lang w:val="sq-AL"/>
        </w:rPr>
        <w:t xml:space="preserve"> </w:t>
      </w:r>
      <w:r>
        <w:rPr>
          <w:lang w:val="sq-AL"/>
        </w:rPr>
        <w:t>elektrike”</w:t>
      </w:r>
      <w:r w:rsidR="00C56FBE">
        <w:rPr>
          <w:lang w:val="sq-AL"/>
        </w:rPr>
        <w:t>,</w:t>
      </w:r>
      <w:r w:rsidRPr="00CF62F3">
        <w:rPr>
          <w:lang w:val="sq-AL"/>
        </w:rPr>
        <w:t xml:space="preserve"> të ndryshuar, nenit 4 pika </w:t>
      </w:r>
      <w:r>
        <w:rPr>
          <w:lang w:val="sq-AL"/>
        </w:rPr>
        <w:t xml:space="preserve">1 germa “g”, </w:t>
      </w:r>
      <w:r w:rsidR="00C56FBE">
        <w:rPr>
          <w:lang w:val="sq-AL"/>
        </w:rPr>
        <w:t xml:space="preserve">të </w:t>
      </w:r>
      <w:r>
        <w:rPr>
          <w:lang w:val="sq-AL"/>
        </w:rPr>
        <w:t>neneve 8 dhe 10, pikat 1</w:t>
      </w:r>
      <w:r w:rsidRPr="00CF62F3">
        <w:rPr>
          <w:lang w:val="sq-AL"/>
        </w:rPr>
        <w:t xml:space="preserve"> dhe 3 të </w:t>
      </w:r>
      <w:r>
        <w:rPr>
          <w:lang w:val="sq-AL"/>
        </w:rPr>
        <w:t>r</w:t>
      </w:r>
      <w:r w:rsidRPr="00CF62F3">
        <w:rPr>
          <w:lang w:val="sq-AL"/>
        </w:rPr>
        <w:t>regullores “</w:t>
      </w:r>
      <w:r>
        <w:rPr>
          <w:lang w:val="sq-AL"/>
        </w:rPr>
        <w:t>Pë</w:t>
      </w:r>
      <w:r w:rsidRPr="00CF62F3">
        <w:rPr>
          <w:lang w:val="sq-AL"/>
        </w:rPr>
        <w:t>r pro</w:t>
      </w:r>
      <w:r>
        <w:rPr>
          <w:lang w:val="sq-AL"/>
        </w:rPr>
        <w:t>c</w:t>
      </w:r>
      <w:r w:rsidRPr="00CF62F3">
        <w:rPr>
          <w:lang w:val="sq-AL"/>
        </w:rPr>
        <w:t>edurat e li</w:t>
      </w:r>
      <w:r>
        <w:rPr>
          <w:lang w:val="sq-AL"/>
        </w:rPr>
        <w:t>c</w:t>
      </w:r>
      <w:r w:rsidRPr="00CF62F3">
        <w:rPr>
          <w:lang w:val="sq-AL"/>
        </w:rPr>
        <w:t>en</w:t>
      </w:r>
      <w:r>
        <w:rPr>
          <w:lang w:val="sq-AL"/>
        </w:rPr>
        <w:t>c</w:t>
      </w:r>
      <w:r w:rsidRPr="00CF62F3">
        <w:rPr>
          <w:lang w:val="sq-AL"/>
        </w:rPr>
        <w:t>imit, modifikimit, transferimit të plot</w:t>
      </w:r>
      <w:r>
        <w:rPr>
          <w:lang w:val="sq-AL"/>
        </w:rPr>
        <w:t>ë</w:t>
      </w:r>
      <w:r w:rsidRPr="00CF62F3">
        <w:rPr>
          <w:lang w:val="sq-AL"/>
        </w:rPr>
        <w:t>/të pjes</w:t>
      </w:r>
      <w:r>
        <w:rPr>
          <w:lang w:val="sq-AL"/>
        </w:rPr>
        <w:t>shëm dhe rinovimit të licencave”</w:t>
      </w:r>
      <w:r w:rsidRPr="00CF62F3">
        <w:rPr>
          <w:lang w:val="sq-AL"/>
        </w:rPr>
        <w:t xml:space="preserve">, të miratuar me </w:t>
      </w:r>
      <w:r>
        <w:rPr>
          <w:lang w:val="sq-AL"/>
        </w:rPr>
        <w:t>v</w:t>
      </w:r>
      <w:r w:rsidRPr="00CF62F3">
        <w:rPr>
          <w:lang w:val="sq-AL"/>
        </w:rPr>
        <w:t xml:space="preserve">endimin e Bordit të Komisionerëve </w:t>
      </w:r>
      <w:r>
        <w:rPr>
          <w:lang w:val="sq-AL"/>
        </w:rPr>
        <w:t>nr.1</w:t>
      </w:r>
      <w:r w:rsidRPr="00CF62F3">
        <w:rPr>
          <w:lang w:val="sq-AL"/>
        </w:rPr>
        <w:t>08 dat</w:t>
      </w:r>
      <w:r>
        <w:rPr>
          <w:lang w:val="sq-AL"/>
        </w:rPr>
        <w:t>ë 9.</w:t>
      </w:r>
      <w:r w:rsidRPr="00CF62F3">
        <w:rPr>
          <w:lang w:val="sq-AL"/>
        </w:rPr>
        <w:t xml:space="preserve">9.2008, dhe </w:t>
      </w:r>
      <w:r w:rsidR="004B6B83">
        <w:rPr>
          <w:lang w:val="sq-AL"/>
        </w:rPr>
        <w:t xml:space="preserve">të </w:t>
      </w:r>
      <w:r w:rsidRPr="00CF62F3">
        <w:rPr>
          <w:lang w:val="sq-AL"/>
        </w:rPr>
        <w:t>nenit 18 pikat 1 g</w:t>
      </w:r>
      <w:r>
        <w:rPr>
          <w:lang w:val="sq-AL"/>
        </w:rPr>
        <w:t xml:space="preserve">erma </w:t>
      </w:r>
      <w:r w:rsidR="004B6B83">
        <w:rPr>
          <w:lang w:val="sq-AL"/>
        </w:rPr>
        <w:t>“</w:t>
      </w:r>
      <w:r>
        <w:rPr>
          <w:lang w:val="sq-AL"/>
        </w:rPr>
        <w:t>a</w:t>
      </w:r>
      <w:r w:rsidR="004B6B83">
        <w:rPr>
          <w:lang w:val="sq-AL"/>
        </w:rPr>
        <w:t>”</w:t>
      </w:r>
      <w:r w:rsidRPr="00CF62F3">
        <w:rPr>
          <w:lang w:val="sq-AL"/>
        </w:rPr>
        <w:t xml:space="preserve"> dhe 3 të Rregullave të P</w:t>
      </w:r>
      <w:r>
        <w:rPr>
          <w:lang w:val="sq-AL"/>
        </w:rPr>
        <w:t>raktikës dhe Procedurave të ERE-</w:t>
      </w:r>
      <w:r w:rsidRPr="00CF62F3">
        <w:rPr>
          <w:lang w:val="sq-AL"/>
        </w:rPr>
        <w:t xml:space="preserve">s, miratuar me </w:t>
      </w:r>
      <w:r>
        <w:rPr>
          <w:lang w:val="sq-AL"/>
        </w:rPr>
        <w:t>v</w:t>
      </w:r>
      <w:r w:rsidRPr="00CF62F3">
        <w:rPr>
          <w:lang w:val="sq-AL"/>
        </w:rPr>
        <w:t>e</w:t>
      </w:r>
      <w:r>
        <w:rPr>
          <w:lang w:val="sq-AL"/>
        </w:rPr>
        <w:t>ndimin e Bordit të Komisioner</w:t>
      </w:r>
      <w:r w:rsidR="00E96E15">
        <w:rPr>
          <w:lang w:val="sq-AL"/>
        </w:rPr>
        <w:t>ë</w:t>
      </w:r>
      <w:r>
        <w:rPr>
          <w:lang w:val="sq-AL"/>
        </w:rPr>
        <w:t>ve nr.21</w:t>
      </w:r>
      <w:r w:rsidRPr="00CF62F3">
        <w:rPr>
          <w:lang w:val="sq-AL"/>
        </w:rPr>
        <w:t>, dat</w:t>
      </w:r>
      <w:r>
        <w:rPr>
          <w:lang w:val="sq-AL"/>
        </w:rPr>
        <w:t>ë</w:t>
      </w:r>
      <w:r w:rsidRPr="00CF62F3">
        <w:rPr>
          <w:lang w:val="sq-AL"/>
        </w:rPr>
        <w:t xml:space="preserve"> </w:t>
      </w:r>
      <w:r>
        <w:rPr>
          <w:lang w:val="sq-AL"/>
        </w:rPr>
        <w:t>18.</w:t>
      </w:r>
      <w:r w:rsidRPr="00CF62F3">
        <w:rPr>
          <w:lang w:val="sq-AL"/>
        </w:rPr>
        <w:t>3.2009, Bordi i Komisioner</w:t>
      </w:r>
      <w:r>
        <w:rPr>
          <w:lang w:val="sq-AL"/>
        </w:rPr>
        <w:t>ë</w:t>
      </w:r>
      <w:r w:rsidRPr="00CF62F3">
        <w:rPr>
          <w:lang w:val="sq-AL"/>
        </w:rPr>
        <w:t>ve t</w:t>
      </w:r>
      <w:r>
        <w:rPr>
          <w:lang w:val="sq-AL"/>
        </w:rPr>
        <w:t>ë</w:t>
      </w:r>
      <w:r w:rsidRPr="00CF62F3">
        <w:rPr>
          <w:lang w:val="sq-AL"/>
        </w:rPr>
        <w:t xml:space="preserve"> Entit Rregullator t</w:t>
      </w:r>
      <w:r>
        <w:rPr>
          <w:lang w:val="sq-AL"/>
        </w:rPr>
        <w:t>ë</w:t>
      </w:r>
      <w:r w:rsidRPr="00CF62F3">
        <w:rPr>
          <w:lang w:val="sq-AL"/>
        </w:rPr>
        <w:t xml:space="preserve"> Energjis</w:t>
      </w:r>
      <w:r>
        <w:rPr>
          <w:lang w:val="sq-AL"/>
        </w:rPr>
        <w:t>ë</w:t>
      </w:r>
      <w:r w:rsidRPr="00CF62F3">
        <w:rPr>
          <w:lang w:val="sq-AL"/>
        </w:rPr>
        <w:t xml:space="preserve"> (ERE), n</w:t>
      </w:r>
      <w:r>
        <w:rPr>
          <w:lang w:val="sq-AL"/>
        </w:rPr>
        <w:t>ë</w:t>
      </w:r>
      <w:r w:rsidRPr="00CF62F3">
        <w:rPr>
          <w:lang w:val="sq-AL"/>
        </w:rPr>
        <w:t xml:space="preserve"> mbledhjen e tij t</w:t>
      </w:r>
      <w:r>
        <w:rPr>
          <w:lang w:val="sq-AL"/>
        </w:rPr>
        <w:t>ë</w:t>
      </w:r>
      <w:r w:rsidRPr="00CF62F3">
        <w:rPr>
          <w:lang w:val="sq-AL"/>
        </w:rPr>
        <w:t xml:space="preserve"> dat</w:t>
      </w:r>
      <w:r>
        <w:rPr>
          <w:lang w:val="sq-AL"/>
        </w:rPr>
        <w:t>ë</w:t>
      </w:r>
      <w:r w:rsidRPr="00CF62F3">
        <w:rPr>
          <w:lang w:val="sq-AL"/>
        </w:rPr>
        <w:t xml:space="preserve">s 28.12.2010, </w:t>
      </w:r>
      <w:r>
        <w:rPr>
          <w:lang w:val="sq-AL"/>
        </w:rPr>
        <w:t>p</w:t>
      </w:r>
      <w:r w:rsidRPr="00CF62F3">
        <w:rPr>
          <w:lang w:val="sq-AL"/>
        </w:rPr>
        <w:t>asi shqyrtoi k</w:t>
      </w:r>
      <w:r>
        <w:rPr>
          <w:lang w:val="sq-AL"/>
        </w:rPr>
        <w:t>ë</w:t>
      </w:r>
      <w:r w:rsidRPr="00CF62F3">
        <w:rPr>
          <w:lang w:val="sq-AL"/>
        </w:rPr>
        <w:t>rkes</w:t>
      </w:r>
      <w:r>
        <w:rPr>
          <w:lang w:val="sq-AL"/>
        </w:rPr>
        <w:t>ë</w:t>
      </w:r>
      <w:r w:rsidRPr="00CF62F3">
        <w:rPr>
          <w:lang w:val="sq-AL"/>
        </w:rPr>
        <w:t>n e shoq</w:t>
      </w:r>
      <w:r>
        <w:rPr>
          <w:lang w:val="sq-AL"/>
        </w:rPr>
        <w:t>ë</w:t>
      </w:r>
      <w:r w:rsidRPr="00CF62F3">
        <w:rPr>
          <w:lang w:val="sq-AL"/>
        </w:rPr>
        <w:t>ris</w:t>
      </w:r>
      <w:r>
        <w:rPr>
          <w:lang w:val="sq-AL"/>
        </w:rPr>
        <w:t>ë</w:t>
      </w:r>
      <w:r w:rsidRPr="00CF62F3">
        <w:rPr>
          <w:lang w:val="sq-AL"/>
        </w:rPr>
        <w:t xml:space="preserve"> “HEC Dunice” sh.p.k</w:t>
      </w:r>
      <w:r>
        <w:rPr>
          <w:lang w:val="sq-AL"/>
        </w:rPr>
        <w:t>.,</w:t>
      </w:r>
      <w:r w:rsidRPr="00CF62F3">
        <w:rPr>
          <w:lang w:val="sq-AL"/>
        </w:rPr>
        <w:t xml:space="preserve"> si dhe relacionin e Drejtoris</w:t>
      </w:r>
      <w:r>
        <w:rPr>
          <w:lang w:val="sq-AL"/>
        </w:rPr>
        <w:t>ë</w:t>
      </w:r>
      <w:r w:rsidRPr="00CF62F3">
        <w:rPr>
          <w:lang w:val="sq-AL"/>
        </w:rPr>
        <w:t xml:space="preserve"> s</w:t>
      </w:r>
      <w:r>
        <w:rPr>
          <w:lang w:val="sq-AL"/>
        </w:rPr>
        <w:t>ë</w:t>
      </w:r>
      <w:r w:rsidRPr="00CF62F3">
        <w:rPr>
          <w:lang w:val="sq-AL"/>
        </w:rPr>
        <w:t xml:space="preserve"> Li</w:t>
      </w:r>
      <w:r>
        <w:rPr>
          <w:lang w:val="sq-AL"/>
        </w:rPr>
        <w:t>c</w:t>
      </w:r>
      <w:r w:rsidRPr="00CF62F3">
        <w:rPr>
          <w:lang w:val="sq-AL"/>
        </w:rPr>
        <w:t>en</w:t>
      </w:r>
      <w:r>
        <w:rPr>
          <w:lang w:val="sq-AL"/>
        </w:rPr>
        <w:t>c</w:t>
      </w:r>
      <w:r w:rsidRPr="00CF62F3">
        <w:rPr>
          <w:lang w:val="sq-AL"/>
        </w:rPr>
        <w:t>imit dhe Monitorimit t</w:t>
      </w:r>
      <w:r>
        <w:rPr>
          <w:lang w:val="sq-AL"/>
        </w:rPr>
        <w:t>ë</w:t>
      </w:r>
      <w:r w:rsidRPr="00CF62F3">
        <w:rPr>
          <w:lang w:val="sq-AL"/>
        </w:rPr>
        <w:t xml:space="preserve"> Tregut dhe Drejtoris</w:t>
      </w:r>
      <w:r>
        <w:rPr>
          <w:lang w:val="sq-AL"/>
        </w:rPr>
        <w:t>ë</w:t>
      </w:r>
      <w:r w:rsidRPr="00CF62F3">
        <w:rPr>
          <w:lang w:val="sq-AL"/>
        </w:rPr>
        <w:t xml:space="preserve"> Juridike dhe Mbrojtjes s</w:t>
      </w:r>
      <w:r>
        <w:rPr>
          <w:lang w:val="sq-AL"/>
        </w:rPr>
        <w:t>ë</w:t>
      </w:r>
      <w:r w:rsidRPr="00CF62F3">
        <w:rPr>
          <w:lang w:val="sq-AL"/>
        </w:rPr>
        <w:t xml:space="preserve"> Konsumatorit mbi li</w:t>
      </w:r>
      <w:r>
        <w:rPr>
          <w:lang w:val="sq-AL"/>
        </w:rPr>
        <w:t>c</w:t>
      </w:r>
      <w:r w:rsidRPr="00CF62F3">
        <w:rPr>
          <w:lang w:val="sq-AL"/>
        </w:rPr>
        <w:t>e</w:t>
      </w:r>
      <w:r>
        <w:rPr>
          <w:lang w:val="sq-AL"/>
        </w:rPr>
        <w:t>nc</w:t>
      </w:r>
      <w:r w:rsidRPr="00CF62F3">
        <w:rPr>
          <w:lang w:val="sq-AL"/>
        </w:rPr>
        <w:t>imin n</w:t>
      </w:r>
      <w:r>
        <w:rPr>
          <w:lang w:val="sq-AL"/>
        </w:rPr>
        <w:t>ë</w:t>
      </w:r>
      <w:r w:rsidRPr="00CF62F3">
        <w:rPr>
          <w:lang w:val="sq-AL"/>
        </w:rPr>
        <w:t xml:space="preserve"> aktivitetin e </w:t>
      </w:r>
      <w:r>
        <w:rPr>
          <w:lang w:val="sq-AL"/>
        </w:rPr>
        <w:t>t</w:t>
      </w:r>
      <w:r w:rsidRPr="00CF62F3">
        <w:rPr>
          <w:lang w:val="sq-AL"/>
        </w:rPr>
        <w:t>regtimit t</w:t>
      </w:r>
      <w:r>
        <w:rPr>
          <w:lang w:val="sq-AL"/>
        </w:rPr>
        <w:t>ë</w:t>
      </w:r>
      <w:r w:rsidRPr="00CF62F3">
        <w:rPr>
          <w:lang w:val="sq-AL"/>
        </w:rPr>
        <w:t xml:space="preserve"> </w:t>
      </w:r>
      <w:r>
        <w:rPr>
          <w:lang w:val="sq-AL"/>
        </w:rPr>
        <w:t>e</w:t>
      </w:r>
      <w:r w:rsidRPr="00CF62F3">
        <w:rPr>
          <w:lang w:val="sq-AL"/>
        </w:rPr>
        <w:t>nergjis</w:t>
      </w:r>
      <w:r>
        <w:rPr>
          <w:lang w:val="sq-AL"/>
        </w:rPr>
        <w:t>ë</w:t>
      </w:r>
      <w:r w:rsidRPr="00CF62F3">
        <w:rPr>
          <w:lang w:val="sq-AL"/>
        </w:rPr>
        <w:t xml:space="preserve"> </w:t>
      </w:r>
      <w:r>
        <w:rPr>
          <w:lang w:val="sq-AL"/>
        </w:rPr>
        <w:t>e</w:t>
      </w:r>
      <w:r w:rsidRPr="00CF62F3">
        <w:rPr>
          <w:lang w:val="sq-AL"/>
        </w:rPr>
        <w:t xml:space="preserve">lektrike, </w:t>
      </w:r>
    </w:p>
    <w:p w:rsidR="00B85CB0" w:rsidRPr="00D5639D" w:rsidRDefault="00B85CB0" w:rsidP="00773EB1">
      <w:pPr>
        <w:pStyle w:val="Paragrafi"/>
        <w:rPr>
          <w:lang w:val="sq-AL"/>
        </w:rPr>
      </w:pPr>
      <w:r w:rsidRPr="00D5639D">
        <w:rPr>
          <w:lang w:val="sq-AL"/>
        </w:rPr>
        <w:t xml:space="preserve">Konstatoi se: </w:t>
      </w:r>
    </w:p>
    <w:p w:rsidR="00B85CB0" w:rsidRDefault="00B85CB0" w:rsidP="00773EB1">
      <w:pPr>
        <w:pStyle w:val="Paragrafi"/>
        <w:rPr>
          <w:lang w:val="sq-AL"/>
        </w:rPr>
      </w:pPr>
      <w:r w:rsidRPr="00CF62F3">
        <w:rPr>
          <w:lang w:val="sq-AL"/>
        </w:rPr>
        <w:t>Aplikimi i shoq</w:t>
      </w:r>
      <w:r>
        <w:rPr>
          <w:lang w:val="sq-AL"/>
        </w:rPr>
        <w:t>ë</w:t>
      </w:r>
      <w:r w:rsidRPr="00CF62F3">
        <w:rPr>
          <w:lang w:val="sq-AL"/>
        </w:rPr>
        <w:t>ris</w:t>
      </w:r>
      <w:r>
        <w:rPr>
          <w:lang w:val="sq-AL"/>
        </w:rPr>
        <w:t>ë</w:t>
      </w:r>
      <w:r w:rsidRPr="00CF62F3">
        <w:rPr>
          <w:lang w:val="sq-AL"/>
        </w:rPr>
        <w:t xml:space="preserve"> “HEC Dunice” sh.p.k</w:t>
      </w:r>
      <w:r>
        <w:rPr>
          <w:lang w:val="sq-AL"/>
        </w:rPr>
        <w:t>.</w:t>
      </w:r>
      <w:r w:rsidRPr="00CF62F3">
        <w:rPr>
          <w:lang w:val="sq-AL"/>
        </w:rPr>
        <w:t xml:space="preserve"> plot</w:t>
      </w:r>
      <w:r>
        <w:rPr>
          <w:lang w:val="sq-AL"/>
        </w:rPr>
        <w:t>ë</w:t>
      </w:r>
      <w:r w:rsidRPr="00CF62F3">
        <w:rPr>
          <w:lang w:val="sq-AL"/>
        </w:rPr>
        <w:t>son k</w:t>
      </w:r>
      <w:r>
        <w:rPr>
          <w:lang w:val="sq-AL"/>
        </w:rPr>
        <w:t>ë</w:t>
      </w:r>
      <w:r w:rsidRPr="00CF62F3">
        <w:rPr>
          <w:lang w:val="sq-AL"/>
        </w:rPr>
        <w:t>rkesat e parashikuara nga ERE n</w:t>
      </w:r>
      <w:r>
        <w:rPr>
          <w:lang w:val="sq-AL"/>
        </w:rPr>
        <w:t>ë</w:t>
      </w:r>
      <w:r w:rsidRPr="00CF62F3">
        <w:rPr>
          <w:lang w:val="sq-AL"/>
        </w:rPr>
        <w:t xml:space="preserve"> rregulloren </w:t>
      </w:r>
      <w:r>
        <w:rPr>
          <w:lang w:val="sq-AL"/>
        </w:rPr>
        <w:t>“Pë</w:t>
      </w:r>
      <w:r w:rsidRPr="00CF62F3">
        <w:rPr>
          <w:lang w:val="sq-AL"/>
        </w:rPr>
        <w:t>r procedurat e li</w:t>
      </w:r>
      <w:r>
        <w:rPr>
          <w:lang w:val="sq-AL"/>
        </w:rPr>
        <w:t>c</w:t>
      </w:r>
      <w:r w:rsidRPr="00CF62F3">
        <w:rPr>
          <w:lang w:val="sq-AL"/>
        </w:rPr>
        <w:t>en</w:t>
      </w:r>
      <w:r>
        <w:rPr>
          <w:lang w:val="sq-AL"/>
        </w:rPr>
        <w:t>c</w:t>
      </w:r>
      <w:r w:rsidRPr="00CF62F3">
        <w:rPr>
          <w:lang w:val="sq-AL"/>
        </w:rPr>
        <w:t xml:space="preserve">imit, modifikimit, transferimit </w:t>
      </w:r>
      <w:r>
        <w:rPr>
          <w:lang w:val="sq-AL"/>
        </w:rPr>
        <w:t>të</w:t>
      </w:r>
      <w:r w:rsidRPr="00CF62F3">
        <w:rPr>
          <w:lang w:val="sq-AL"/>
        </w:rPr>
        <w:t xml:space="preserve"> plot</w:t>
      </w:r>
      <w:r>
        <w:rPr>
          <w:lang w:val="sq-AL"/>
        </w:rPr>
        <w:t>ë</w:t>
      </w:r>
      <w:r w:rsidRPr="00CF62F3">
        <w:rPr>
          <w:lang w:val="sq-AL"/>
        </w:rPr>
        <w:t>/t</w:t>
      </w:r>
      <w:r>
        <w:rPr>
          <w:lang w:val="sq-AL"/>
        </w:rPr>
        <w:t>ë</w:t>
      </w:r>
      <w:r w:rsidRPr="00CF62F3">
        <w:rPr>
          <w:lang w:val="sq-AL"/>
        </w:rPr>
        <w:t xml:space="preserve"> pjessh</w:t>
      </w:r>
      <w:r>
        <w:rPr>
          <w:lang w:val="sq-AL"/>
        </w:rPr>
        <w:t>ë</w:t>
      </w:r>
      <w:r w:rsidRPr="00CF62F3">
        <w:rPr>
          <w:lang w:val="sq-AL"/>
        </w:rPr>
        <w:t>m dhe rinovimit t</w:t>
      </w:r>
      <w:r>
        <w:rPr>
          <w:lang w:val="sq-AL"/>
        </w:rPr>
        <w:t>ë</w:t>
      </w:r>
      <w:r w:rsidRPr="00CF62F3">
        <w:rPr>
          <w:lang w:val="sq-AL"/>
        </w:rPr>
        <w:t xml:space="preserve"> licen</w:t>
      </w:r>
      <w:r>
        <w:rPr>
          <w:lang w:val="sq-AL"/>
        </w:rPr>
        <w:t>c</w:t>
      </w:r>
      <w:r w:rsidRPr="00CF62F3">
        <w:rPr>
          <w:lang w:val="sq-AL"/>
        </w:rPr>
        <w:t>ave</w:t>
      </w:r>
      <w:r>
        <w:rPr>
          <w:lang w:val="sq-AL"/>
        </w:rPr>
        <w:t>”,</w:t>
      </w:r>
      <w:r w:rsidRPr="00CF62F3">
        <w:rPr>
          <w:lang w:val="sq-AL"/>
        </w:rPr>
        <w:t xml:space="preserve"> si m</w:t>
      </w:r>
      <w:r>
        <w:rPr>
          <w:lang w:val="sq-AL"/>
        </w:rPr>
        <w:t>ë</w:t>
      </w:r>
      <w:r w:rsidRPr="00CF62F3">
        <w:rPr>
          <w:lang w:val="sq-AL"/>
        </w:rPr>
        <w:t xml:space="preserve"> posht</w:t>
      </w:r>
      <w:r>
        <w:rPr>
          <w:lang w:val="sq-AL"/>
        </w:rPr>
        <w:t>ë</w:t>
      </w:r>
      <w:r w:rsidRPr="00CF62F3">
        <w:rPr>
          <w:lang w:val="sq-AL"/>
        </w:rPr>
        <w:t xml:space="preserve">: </w:t>
      </w:r>
    </w:p>
    <w:p w:rsidR="00B85CB0" w:rsidRDefault="00B85CB0" w:rsidP="00773EB1">
      <w:pPr>
        <w:pStyle w:val="Paragrafi"/>
        <w:rPr>
          <w:lang w:val="sq-AL"/>
        </w:rPr>
      </w:pPr>
      <w:r>
        <w:rPr>
          <w:lang w:val="sq-AL"/>
        </w:rPr>
        <w:t>-</w:t>
      </w:r>
      <w:r w:rsidRPr="00CF62F3">
        <w:rPr>
          <w:lang w:val="sq-AL"/>
        </w:rPr>
        <w:t xml:space="preserve"> Formati i aplikimit (neni 9, pika 1) </w:t>
      </w:r>
      <w:r>
        <w:rPr>
          <w:lang w:val="sq-AL"/>
        </w:rPr>
        <w:t>ë</w:t>
      </w:r>
      <w:r w:rsidRPr="00CF62F3">
        <w:rPr>
          <w:lang w:val="sq-AL"/>
        </w:rPr>
        <w:t>sht</w:t>
      </w:r>
      <w:r>
        <w:rPr>
          <w:lang w:val="sq-AL"/>
        </w:rPr>
        <w:t>ë</w:t>
      </w:r>
      <w:r w:rsidRPr="00CF62F3">
        <w:rPr>
          <w:lang w:val="sq-AL"/>
        </w:rPr>
        <w:t xml:space="preserve"> paraqitur dhe plot</w:t>
      </w:r>
      <w:r>
        <w:rPr>
          <w:lang w:val="sq-AL"/>
        </w:rPr>
        <w:t>ë</w:t>
      </w:r>
      <w:r w:rsidRPr="00CF62F3">
        <w:rPr>
          <w:lang w:val="sq-AL"/>
        </w:rPr>
        <w:t>suar n</w:t>
      </w:r>
      <w:r>
        <w:rPr>
          <w:lang w:val="sq-AL"/>
        </w:rPr>
        <w:t>ë</w:t>
      </w:r>
      <w:r w:rsidRPr="00CF62F3">
        <w:rPr>
          <w:lang w:val="sq-AL"/>
        </w:rPr>
        <w:t xml:space="preserve"> m</w:t>
      </w:r>
      <w:r>
        <w:rPr>
          <w:lang w:val="sq-AL"/>
        </w:rPr>
        <w:t>ë</w:t>
      </w:r>
      <w:r w:rsidRPr="00CF62F3">
        <w:rPr>
          <w:lang w:val="sq-AL"/>
        </w:rPr>
        <w:t>nyr</w:t>
      </w:r>
      <w:r>
        <w:rPr>
          <w:lang w:val="sq-AL"/>
        </w:rPr>
        <w:t>ë</w:t>
      </w:r>
      <w:r w:rsidRPr="00CF62F3">
        <w:rPr>
          <w:lang w:val="sq-AL"/>
        </w:rPr>
        <w:t xml:space="preserve"> korrekte. </w:t>
      </w:r>
    </w:p>
    <w:p w:rsidR="00B85CB0" w:rsidRDefault="00B85CB0" w:rsidP="00773EB1">
      <w:pPr>
        <w:pStyle w:val="Paragrafi"/>
        <w:rPr>
          <w:lang w:val="sq-AL"/>
        </w:rPr>
      </w:pPr>
      <w:r>
        <w:rPr>
          <w:lang w:val="sq-AL"/>
        </w:rPr>
        <w:t>-</w:t>
      </w:r>
      <w:r w:rsidRPr="00CF62F3">
        <w:rPr>
          <w:lang w:val="sq-AL"/>
        </w:rPr>
        <w:t xml:space="preserve"> Dokumentacioni juridik, administrativ dhe pron</w:t>
      </w:r>
      <w:r>
        <w:rPr>
          <w:lang w:val="sq-AL"/>
        </w:rPr>
        <w:t>ë</w:t>
      </w:r>
      <w:r w:rsidRPr="00CF62F3">
        <w:rPr>
          <w:lang w:val="sq-AL"/>
        </w:rPr>
        <w:t xml:space="preserve">sor (neni 9, pika 2) </w:t>
      </w:r>
      <w:r>
        <w:rPr>
          <w:lang w:val="sq-AL"/>
        </w:rPr>
        <w:t>ë</w:t>
      </w:r>
      <w:r w:rsidRPr="00CF62F3">
        <w:rPr>
          <w:lang w:val="sq-AL"/>
        </w:rPr>
        <w:t>sht</w:t>
      </w:r>
      <w:r>
        <w:rPr>
          <w:lang w:val="sq-AL"/>
        </w:rPr>
        <w:t>ë</w:t>
      </w:r>
      <w:r w:rsidRPr="00CF62F3">
        <w:rPr>
          <w:lang w:val="sq-AL"/>
        </w:rPr>
        <w:t xml:space="preserve"> paraqitur dhe plot</w:t>
      </w:r>
      <w:r>
        <w:rPr>
          <w:lang w:val="sq-AL"/>
        </w:rPr>
        <w:t>ë</w:t>
      </w:r>
      <w:r w:rsidRPr="00CF62F3">
        <w:rPr>
          <w:lang w:val="sq-AL"/>
        </w:rPr>
        <w:t>suar në m</w:t>
      </w:r>
      <w:r>
        <w:rPr>
          <w:lang w:val="sq-AL"/>
        </w:rPr>
        <w:t>ë</w:t>
      </w:r>
      <w:r w:rsidRPr="00CF62F3">
        <w:rPr>
          <w:lang w:val="sq-AL"/>
        </w:rPr>
        <w:t>nyr</w:t>
      </w:r>
      <w:r>
        <w:rPr>
          <w:lang w:val="sq-AL"/>
        </w:rPr>
        <w:t>ë</w:t>
      </w:r>
      <w:r w:rsidRPr="00CF62F3">
        <w:rPr>
          <w:lang w:val="sq-AL"/>
        </w:rPr>
        <w:t xml:space="preserve"> korrekte. </w:t>
      </w:r>
    </w:p>
    <w:p w:rsidR="00B85CB0" w:rsidRPr="00704C1E" w:rsidRDefault="00B85CB0" w:rsidP="00773EB1">
      <w:pPr>
        <w:pStyle w:val="Paragrafi"/>
        <w:rPr>
          <w:lang w:val="sq-AL"/>
        </w:rPr>
      </w:pPr>
      <w:r>
        <w:rPr>
          <w:lang w:val="sq-AL"/>
        </w:rPr>
        <w:t>-</w:t>
      </w:r>
      <w:r w:rsidRPr="00CF62F3">
        <w:rPr>
          <w:lang w:val="sq-AL"/>
        </w:rPr>
        <w:t xml:space="preserve"> Dok</w:t>
      </w:r>
      <w:r w:rsidRPr="00E81AFB">
        <w:rPr>
          <w:lang w:val="sq-AL"/>
        </w:rPr>
        <w:t>u</w:t>
      </w:r>
      <w:r w:rsidRPr="00704C1E">
        <w:rPr>
          <w:lang w:val="sq-AL"/>
        </w:rPr>
        <w:t xml:space="preserve">mentacioni financiar dhe fiskal (neni 9, pika 3) </w:t>
      </w:r>
      <w:r>
        <w:rPr>
          <w:lang w:val="sq-AL"/>
        </w:rPr>
        <w:t>është</w:t>
      </w:r>
      <w:r w:rsidRPr="00704C1E">
        <w:rPr>
          <w:lang w:val="sq-AL"/>
        </w:rPr>
        <w:t xml:space="preserve"> paraqitur dhe plotësuar n</w:t>
      </w:r>
      <w:r>
        <w:rPr>
          <w:lang w:val="sq-AL"/>
        </w:rPr>
        <w:t>ë</w:t>
      </w:r>
      <w:r w:rsidRPr="00704C1E">
        <w:rPr>
          <w:lang w:val="sq-AL"/>
        </w:rPr>
        <w:t xml:space="preserve"> mënyrë korrekte. </w:t>
      </w:r>
    </w:p>
    <w:p w:rsidR="00B85CB0" w:rsidRPr="00704C1E" w:rsidRDefault="00B85CB0" w:rsidP="00773EB1">
      <w:pPr>
        <w:pStyle w:val="Paragrafi"/>
        <w:rPr>
          <w:lang w:val="sq-AL"/>
        </w:rPr>
      </w:pPr>
      <w:r w:rsidRPr="00704C1E">
        <w:rPr>
          <w:lang w:val="sq-AL"/>
        </w:rPr>
        <w:t>- Doku</w:t>
      </w:r>
      <w:r>
        <w:rPr>
          <w:lang w:val="sq-AL"/>
        </w:rPr>
        <w:t>mentacioni teknik (neni 9, pika</w:t>
      </w:r>
      <w:r w:rsidRPr="00704C1E">
        <w:rPr>
          <w:lang w:val="sq-AL"/>
        </w:rPr>
        <w:t xml:space="preserve"> 4.10) është paraqitur dhe plotësuar në mënyrë korrekte. </w:t>
      </w:r>
    </w:p>
    <w:p w:rsidR="00B85CB0" w:rsidRDefault="00B85CB0" w:rsidP="00773EB1">
      <w:pPr>
        <w:pStyle w:val="Paragrafi"/>
        <w:rPr>
          <w:lang w:val="it-IT"/>
        </w:rPr>
      </w:pPr>
      <w:r w:rsidRPr="004F4905">
        <w:rPr>
          <w:lang w:val="it-IT"/>
        </w:rPr>
        <w:t>P</w:t>
      </w:r>
      <w:r>
        <w:rPr>
          <w:lang w:val="it-IT"/>
        </w:rPr>
        <w:t>ë</w:t>
      </w:r>
      <w:r w:rsidRPr="004F4905">
        <w:rPr>
          <w:lang w:val="it-IT"/>
        </w:rPr>
        <w:t>r gjith</w:t>
      </w:r>
      <w:r>
        <w:rPr>
          <w:lang w:val="it-IT"/>
        </w:rPr>
        <w:t>ë</w:t>
      </w:r>
      <w:r w:rsidRPr="004F4905">
        <w:rPr>
          <w:lang w:val="it-IT"/>
        </w:rPr>
        <w:t xml:space="preserve"> sa m</w:t>
      </w:r>
      <w:r>
        <w:rPr>
          <w:lang w:val="it-IT"/>
        </w:rPr>
        <w:t>ë</w:t>
      </w:r>
      <w:r w:rsidRPr="004F4905">
        <w:rPr>
          <w:lang w:val="it-IT"/>
        </w:rPr>
        <w:t xml:space="preserve"> sip</w:t>
      </w:r>
      <w:r>
        <w:rPr>
          <w:lang w:val="it-IT"/>
        </w:rPr>
        <w:t>ë</w:t>
      </w:r>
      <w:r w:rsidRPr="004F4905">
        <w:rPr>
          <w:lang w:val="it-IT"/>
        </w:rPr>
        <w:t>r cituar</w:t>
      </w:r>
      <w:r>
        <w:rPr>
          <w:lang w:val="it-IT"/>
        </w:rPr>
        <w:t>,</w:t>
      </w:r>
      <w:r w:rsidRPr="004F4905">
        <w:rPr>
          <w:lang w:val="it-IT"/>
        </w:rPr>
        <w:t xml:space="preserve"> Bordi i Komisioner</w:t>
      </w:r>
      <w:r>
        <w:rPr>
          <w:lang w:val="it-IT"/>
        </w:rPr>
        <w:t>ë</w:t>
      </w:r>
      <w:r w:rsidRPr="004F4905">
        <w:rPr>
          <w:lang w:val="it-IT"/>
        </w:rPr>
        <w:t>ve t</w:t>
      </w:r>
      <w:r>
        <w:rPr>
          <w:lang w:val="it-IT"/>
        </w:rPr>
        <w:t>ë</w:t>
      </w:r>
      <w:r w:rsidR="007273B4">
        <w:rPr>
          <w:lang w:val="it-IT"/>
        </w:rPr>
        <w:t xml:space="preserve"> ERE-s</w:t>
      </w:r>
      <w:r w:rsidRPr="004F4905">
        <w:rPr>
          <w:lang w:val="it-IT"/>
        </w:rPr>
        <w:t xml:space="preserve"> </w:t>
      </w:r>
    </w:p>
    <w:p w:rsidR="00B85CB0"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Default="00B85CB0" w:rsidP="00773EB1">
      <w:pPr>
        <w:pStyle w:val="Paragrafi"/>
        <w:rPr>
          <w:lang w:val="it-IT"/>
        </w:rPr>
      </w:pPr>
    </w:p>
    <w:p w:rsidR="00B85CB0" w:rsidRPr="00704C1E" w:rsidRDefault="00B85CB0" w:rsidP="00773EB1">
      <w:pPr>
        <w:pStyle w:val="Paragrafi"/>
        <w:rPr>
          <w:lang w:val="it-IT"/>
        </w:rPr>
      </w:pPr>
      <w:r w:rsidRPr="00704C1E">
        <w:rPr>
          <w:lang w:val="it-IT"/>
        </w:rPr>
        <w:t>1. Fillimin e procedurave për licen</w:t>
      </w:r>
      <w:r>
        <w:rPr>
          <w:lang w:val="it-IT"/>
        </w:rPr>
        <w:t>c</w:t>
      </w:r>
      <w:r w:rsidRPr="00704C1E">
        <w:rPr>
          <w:lang w:val="it-IT"/>
        </w:rPr>
        <w:t>imin e shoqërisë “HEC Dunice” sh.p.k</w:t>
      </w:r>
      <w:r>
        <w:rPr>
          <w:lang w:val="it-IT"/>
        </w:rPr>
        <w:t>.</w:t>
      </w:r>
      <w:r w:rsidRPr="00704C1E">
        <w:rPr>
          <w:lang w:val="it-IT"/>
        </w:rPr>
        <w:t xml:space="preserve"> në</w:t>
      </w:r>
      <w:r>
        <w:rPr>
          <w:lang w:val="it-IT"/>
        </w:rPr>
        <w:t xml:space="preserve"> aktivitetin e treg</w:t>
      </w:r>
      <w:r w:rsidRPr="00704C1E">
        <w:rPr>
          <w:lang w:val="it-IT"/>
        </w:rPr>
        <w:t>ti</w:t>
      </w:r>
      <w:r>
        <w:rPr>
          <w:lang w:val="it-IT"/>
        </w:rPr>
        <w:t>m</w:t>
      </w:r>
      <w:r w:rsidRPr="00704C1E">
        <w:rPr>
          <w:lang w:val="it-IT"/>
        </w:rPr>
        <w:t xml:space="preserve">it </w:t>
      </w:r>
      <w:r>
        <w:rPr>
          <w:lang w:val="it-IT"/>
        </w:rPr>
        <w:t>t</w:t>
      </w:r>
      <w:r w:rsidRPr="00704C1E">
        <w:rPr>
          <w:lang w:val="it-IT"/>
        </w:rPr>
        <w:t xml:space="preserve">ë </w:t>
      </w:r>
      <w:r>
        <w:rPr>
          <w:lang w:val="it-IT"/>
        </w:rPr>
        <w:t>e</w:t>
      </w:r>
      <w:r w:rsidRPr="00704C1E">
        <w:rPr>
          <w:lang w:val="it-IT"/>
        </w:rPr>
        <w:t xml:space="preserve">nergjisë </w:t>
      </w:r>
      <w:r>
        <w:rPr>
          <w:lang w:val="it-IT"/>
        </w:rPr>
        <w:t>e</w:t>
      </w:r>
      <w:r w:rsidRPr="00704C1E">
        <w:rPr>
          <w:lang w:val="it-IT"/>
        </w:rPr>
        <w:t xml:space="preserve">lektrike. </w:t>
      </w:r>
    </w:p>
    <w:p w:rsidR="00B85CB0" w:rsidRPr="00704C1E" w:rsidRDefault="00B85CB0" w:rsidP="00773EB1">
      <w:pPr>
        <w:pStyle w:val="Paragrafi"/>
        <w:rPr>
          <w:lang w:val="it-IT"/>
        </w:rPr>
      </w:pPr>
      <w:r w:rsidRPr="00704C1E">
        <w:rPr>
          <w:lang w:val="it-IT"/>
        </w:rPr>
        <w:t>2. Drejtoria e Licen</w:t>
      </w:r>
      <w:r>
        <w:rPr>
          <w:lang w:val="it-IT"/>
        </w:rPr>
        <w:t>c</w:t>
      </w:r>
      <w:r w:rsidRPr="00704C1E">
        <w:rPr>
          <w:lang w:val="it-IT"/>
        </w:rPr>
        <w:t>imit dhe Monitorimit të Tregut të njoftojnë aplikuesin për vendimin e Bordit të Komisionerëve të ERE-s.</w:t>
      </w:r>
    </w:p>
    <w:p w:rsidR="00B85CB0" w:rsidRPr="00704C1E" w:rsidRDefault="00B85CB0" w:rsidP="00773EB1">
      <w:pPr>
        <w:pStyle w:val="Paragrafi"/>
        <w:rPr>
          <w:lang w:val="it-IT"/>
        </w:rPr>
      </w:pPr>
      <w:r w:rsidRPr="00704C1E">
        <w:rPr>
          <w:lang w:val="it-IT"/>
        </w:rPr>
        <w:t>Ky vendim hyn në fuqi menjëherë.</w:t>
      </w:r>
    </w:p>
    <w:p w:rsidR="00B85CB0" w:rsidRPr="00704C1E" w:rsidRDefault="00B85CB0" w:rsidP="00773EB1">
      <w:pPr>
        <w:pStyle w:val="Paragrafi"/>
        <w:rPr>
          <w:lang w:val="it-IT"/>
        </w:rPr>
      </w:pPr>
      <w:r w:rsidRPr="00704C1E">
        <w:rPr>
          <w:lang w:val="it-IT"/>
        </w:rPr>
        <w:t>Ky vendim botohet në Fletoren Zyrtare.</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Kryetari</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B85CB0" w:rsidRPr="00704C1E" w:rsidRDefault="00B85CB0" w:rsidP="00773EB1">
      <w:pPr>
        <w:pStyle w:val="Paragrafi"/>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512B28" w:rsidRDefault="00512B28" w:rsidP="00773EB1">
      <w:pPr>
        <w:pStyle w:val="Akti"/>
        <w:keepNext w:val="0"/>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 xml:space="preserve">Nr.115, datë 28.12.2010 </w:t>
      </w:r>
    </w:p>
    <w:p w:rsidR="00B85CB0" w:rsidRPr="00704C1E"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PëR HEqJEN E STATUSIT Të KLIENTIT T</w:t>
      </w:r>
      <w:r>
        <w:rPr>
          <w:lang w:val="it-IT"/>
        </w:rPr>
        <w:t>Ë</w:t>
      </w:r>
      <w:r w:rsidRPr="00704C1E">
        <w:rPr>
          <w:lang w:val="it-IT"/>
        </w:rPr>
        <w:t xml:space="preserve"> KUALIFIKUAR SHOQëRISë “ANTEA CEMENT</w:t>
      </w:r>
      <w:r w:rsidR="00C958F2">
        <w:rPr>
          <w:lang w:val="it-IT"/>
        </w:rPr>
        <w:t>”</w:t>
      </w:r>
      <w:r w:rsidRPr="00704C1E">
        <w:rPr>
          <w:lang w:val="it-IT"/>
        </w:rPr>
        <w:t xml:space="preserve"> SHA DHE RIKTHIMIN Në STATUSIN E KLIENTIT TARIFOR Po KëSAJ SHOQëRIE PëR OBJEKTIN </w:t>
      </w:r>
      <w:r w:rsidR="00C958F2">
        <w:rPr>
          <w:lang w:val="it-IT"/>
        </w:rPr>
        <w:t>“</w:t>
      </w:r>
      <w:r w:rsidRPr="00704C1E">
        <w:rPr>
          <w:lang w:val="it-IT"/>
        </w:rPr>
        <w:t>FABRIKA E ÇIMENTOS PRANë BORIZANëS</w:t>
      </w:r>
      <w:r w:rsidR="00C958F2">
        <w:rPr>
          <w:lang w:val="it-IT"/>
        </w:rPr>
        <w:t>,</w:t>
      </w:r>
      <w:r w:rsidRPr="00704C1E">
        <w:rPr>
          <w:lang w:val="it-IT"/>
        </w:rPr>
        <w:t xml:space="preserve"> Krujë</w:t>
      </w:r>
      <w:r w:rsidR="00C958F2">
        <w:rPr>
          <w:lang w:val="it-IT"/>
        </w:rPr>
        <w:t>”</w:t>
      </w:r>
      <w:r w:rsidRPr="00704C1E">
        <w:rPr>
          <w:lang w:val="it-IT"/>
        </w:rPr>
        <w:t xml:space="preserve">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 xml:space="preserve">Në mbështetje të neneve 9 dhe 48 të </w:t>
      </w:r>
      <w:r>
        <w:rPr>
          <w:lang w:val="it-IT"/>
        </w:rPr>
        <w:t>ligjit nr.9072, datë</w:t>
      </w:r>
      <w:r w:rsidRPr="00704C1E">
        <w:rPr>
          <w:lang w:val="it-IT"/>
        </w:rPr>
        <w:t xml:space="preserve"> 22.5.2003 “Për </w:t>
      </w:r>
      <w:r>
        <w:rPr>
          <w:lang w:val="it-IT"/>
        </w:rPr>
        <w:t>s</w:t>
      </w:r>
      <w:r w:rsidRPr="00704C1E">
        <w:rPr>
          <w:lang w:val="it-IT"/>
        </w:rPr>
        <w:t xml:space="preserve">ektorin e </w:t>
      </w:r>
      <w:r>
        <w:rPr>
          <w:lang w:val="it-IT"/>
        </w:rPr>
        <w:t>e</w:t>
      </w:r>
      <w:r w:rsidRPr="00704C1E">
        <w:rPr>
          <w:lang w:val="it-IT"/>
        </w:rPr>
        <w:t>nergjis</w:t>
      </w:r>
      <w:r>
        <w:rPr>
          <w:lang w:val="it-IT"/>
        </w:rPr>
        <w:t>ë</w:t>
      </w:r>
      <w:r w:rsidRPr="00704C1E">
        <w:rPr>
          <w:lang w:val="it-IT"/>
        </w:rPr>
        <w:t xml:space="preserve"> </w:t>
      </w:r>
      <w:r>
        <w:rPr>
          <w:lang w:val="it-IT"/>
        </w:rPr>
        <w:t>e</w:t>
      </w:r>
      <w:r w:rsidRPr="00704C1E">
        <w:rPr>
          <w:lang w:val="it-IT"/>
        </w:rPr>
        <w:t>lektrike”, të</w:t>
      </w:r>
      <w:r>
        <w:rPr>
          <w:lang w:val="it-IT"/>
        </w:rPr>
        <w:t xml:space="preserve"> ndryshuar, dhe </w:t>
      </w:r>
      <w:r w:rsidR="00C958F2">
        <w:rPr>
          <w:lang w:val="it-IT"/>
        </w:rPr>
        <w:t xml:space="preserve">të </w:t>
      </w:r>
      <w:r>
        <w:rPr>
          <w:lang w:val="it-IT"/>
        </w:rPr>
        <w:t>nenit 7</w:t>
      </w:r>
      <w:r w:rsidRPr="00704C1E">
        <w:rPr>
          <w:lang w:val="it-IT"/>
        </w:rPr>
        <w:t xml:space="preserve"> germa “a” dhe 8 të </w:t>
      </w:r>
      <w:r>
        <w:rPr>
          <w:lang w:val="it-IT"/>
        </w:rPr>
        <w:t>r</w:t>
      </w:r>
      <w:r w:rsidRPr="00704C1E">
        <w:rPr>
          <w:lang w:val="it-IT"/>
        </w:rPr>
        <w:t>regullores “</w:t>
      </w:r>
      <w:r>
        <w:rPr>
          <w:lang w:val="it-IT"/>
        </w:rPr>
        <w:t>P</w:t>
      </w:r>
      <w:r w:rsidRPr="00704C1E">
        <w:rPr>
          <w:lang w:val="it-IT"/>
        </w:rPr>
        <w:t>ër kriteret e dhënies dhe heqjes së statusit të klientit të kualifikuar”, miratuar me vendimin e Bordit të Komisionerëve të ERE-s nr.99, datë</w:t>
      </w:r>
      <w:r>
        <w:rPr>
          <w:lang w:val="it-IT"/>
        </w:rPr>
        <w:t xml:space="preserve"> 27.12.2006, Bord</w:t>
      </w:r>
      <w:r w:rsidRPr="00704C1E">
        <w:rPr>
          <w:lang w:val="it-IT"/>
        </w:rPr>
        <w:t>i i Komisionerëve të Entit Rregullator të</w:t>
      </w:r>
      <w:r>
        <w:rPr>
          <w:lang w:val="it-IT"/>
        </w:rPr>
        <w:t xml:space="preserve"> Energjisë (ERE), në mbledhjen e tij të datë</w:t>
      </w:r>
      <w:r w:rsidRPr="00704C1E">
        <w:rPr>
          <w:lang w:val="it-IT"/>
        </w:rPr>
        <w:t xml:space="preserve">s 28.12.2010, </w:t>
      </w:r>
      <w:r>
        <w:rPr>
          <w:lang w:val="it-IT"/>
        </w:rPr>
        <w:t>pasi</w:t>
      </w:r>
      <w:r w:rsidRPr="00704C1E">
        <w:rPr>
          <w:lang w:val="it-IT"/>
        </w:rPr>
        <w:t xml:space="preserve"> shqyrtoi aplikimin e paraqitur nga shoqëria “Antea Cement” sh.a</w:t>
      </w:r>
      <w:r>
        <w:rPr>
          <w:lang w:val="it-IT"/>
        </w:rPr>
        <w:t>.</w:t>
      </w:r>
      <w:r w:rsidRPr="00704C1E">
        <w:rPr>
          <w:lang w:val="it-IT"/>
        </w:rPr>
        <w:t>, për heqjen e statusit të</w:t>
      </w:r>
      <w:r>
        <w:rPr>
          <w:lang w:val="it-IT"/>
        </w:rPr>
        <w:t xml:space="preserve"> kli</w:t>
      </w:r>
      <w:r w:rsidRPr="00704C1E">
        <w:rPr>
          <w:lang w:val="it-IT"/>
        </w:rPr>
        <w:t>entit të kualifikuar dhe rikthimin në</w:t>
      </w:r>
      <w:r>
        <w:rPr>
          <w:lang w:val="it-IT"/>
        </w:rPr>
        <w:t xml:space="preserve"> statusin e </w:t>
      </w:r>
      <w:r w:rsidR="00292DDB">
        <w:rPr>
          <w:lang w:val="it-IT"/>
        </w:rPr>
        <w:t>kli</w:t>
      </w:r>
      <w:r w:rsidR="00292DDB" w:rsidRPr="00704C1E">
        <w:rPr>
          <w:lang w:val="it-IT"/>
        </w:rPr>
        <w:t xml:space="preserve">entit </w:t>
      </w:r>
      <w:r w:rsidR="00292DDB">
        <w:rPr>
          <w:lang w:val="it-IT"/>
        </w:rPr>
        <w:t>t</w:t>
      </w:r>
      <w:r w:rsidR="00292DDB" w:rsidRPr="00704C1E">
        <w:rPr>
          <w:lang w:val="it-IT"/>
        </w:rPr>
        <w:t xml:space="preserve">arifor </w:t>
      </w:r>
      <w:r w:rsidRPr="00704C1E">
        <w:rPr>
          <w:lang w:val="it-IT"/>
        </w:rPr>
        <w:t xml:space="preserve">për objektin </w:t>
      </w:r>
      <w:r w:rsidR="00292DDB">
        <w:rPr>
          <w:lang w:val="it-IT"/>
        </w:rPr>
        <w:t>“F</w:t>
      </w:r>
      <w:r w:rsidR="00292DDB" w:rsidRPr="00704C1E">
        <w:rPr>
          <w:lang w:val="it-IT"/>
        </w:rPr>
        <w:t xml:space="preserve">abrika </w:t>
      </w:r>
      <w:r w:rsidRPr="00704C1E">
        <w:rPr>
          <w:lang w:val="it-IT"/>
        </w:rPr>
        <w:t xml:space="preserve">e </w:t>
      </w:r>
      <w:r>
        <w:rPr>
          <w:lang w:val="it-IT"/>
        </w:rPr>
        <w:t>ç</w:t>
      </w:r>
      <w:r w:rsidRPr="00704C1E">
        <w:rPr>
          <w:lang w:val="it-IT"/>
        </w:rPr>
        <w:t>imentos</w:t>
      </w:r>
      <w:r w:rsidR="00292DDB">
        <w:rPr>
          <w:lang w:val="it-IT"/>
        </w:rPr>
        <w:t>, pranë Burizanës, Krujë”</w:t>
      </w:r>
      <w:r w:rsidRPr="00704C1E">
        <w:rPr>
          <w:lang w:val="it-IT"/>
        </w:rPr>
        <w:t xml:space="preserve"> </w:t>
      </w:r>
    </w:p>
    <w:p w:rsidR="00B85CB0" w:rsidRPr="00704C1E" w:rsidRDefault="00B85CB0" w:rsidP="00773EB1">
      <w:pPr>
        <w:pStyle w:val="Paragrafi"/>
        <w:rPr>
          <w:lang w:val="it-IT"/>
        </w:rPr>
      </w:pPr>
      <w:r>
        <w:rPr>
          <w:lang w:val="it-IT"/>
        </w:rPr>
        <w:t>Konstatoi se</w:t>
      </w:r>
      <w:r w:rsidRPr="00704C1E">
        <w:rPr>
          <w:lang w:val="it-IT"/>
        </w:rPr>
        <w:t xml:space="preserve">: </w:t>
      </w:r>
    </w:p>
    <w:p w:rsidR="00B85CB0" w:rsidRPr="00704C1E" w:rsidRDefault="00B85CB0" w:rsidP="00773EB1">
      <w:pPr>
        <w:pStyle w:val="Paragrafi"/>
        <w:rPr>
          <w:lang w:val="it-IT"/>
        </w:rPr>
      </w:pPr>
      <w:r w:rsidRPr="00704C1E">
        <w:rPr>
          <w:lang w:val="it-IT"/>
        </w:rPr>
        <w:t xml:space="preserve">Aplikimi plotëson kërkesat e rregullores për </w:t>
      </w:r>
      <w:r>
        <w:rPr>
          <w:lang w:val="it-IT"/>
        </w:rPr>
        <w:t>k</w:t>
      </w:r>
      <w:r w:rsidRPr="00704C1E">
        <w:rPr>
          <w:lang w:val="it-IT"/>
        </w:rPr>
        <w:t xml:space="preserve">riteret e </w:t>
      </w:r>
      <w:r>
        <w:rPr>
          <w:lang w:val="it-IT"/>
        </w:rPr>
        <w:t>d</w:t>
      </w:r>
      <w:r w:rsidRPr="00704C1E">
        <w:rPr>
          <w:lang w:val="it-IT"/>
        </w:rPr>
        <w:t xml:space="preserve">hënies dhe </w:t>
      </w:r>
      <w:r w:rsidR="00292DDB">
        <w:rPr>
          <w:lang w:val="it-IT"/>
        </w:rPr>
        <w:t xml:space="preserve">të </w:t>
      </w:r>
      <w:r>
        <w:rPr>
          <w:lang w:val="it-IT"/>
        </w:rPr>
        <w:t>h</w:t>
      </w:r>
      <w:r w:rsidRPr="00704C1E">
        <w:rPr>
          <w:lang w:val="it-IT"/>
        </w:rPr>
        <w:t xml:space="preserve">eqjes së statusit të </w:t>
      </w:r>
      <w:r w:rsidR="006E73BA" w:rsidRPr="00704C1E">
        <w:rPr>
          <w:lang w:val="it-IT"/>
        </w:rPr>
        <w:t xml:space="preserve">klientit </w:t>
      </w:r>
      <w:r w:rsidRPr="00704C1E">
        <w:rPr>
          <w:lang w:val="it-IT"/>
        </w:rPr>
        <w:t xml:space="preserve">të </w:t>
      </w:r>
      <w:r w:rsidR="006E73BA" w:rsidRPr="00704C1E">
        <w:rPr>
          <w:lang w:val="it-IT"/>
        </w:rPr>
        <w:t xml:space="preserve">kualifikuar </w:t>
      </w:r>
      <w:r w:rsidRPr="00704C1E">
        <w:rPr>
          <w:lang w:val="it-IT"/>
        </w:rPr>
        <w:t xml:space="preserve">dhe </w:t>
      </w:r>
      <w:r w:rsidR="006E73BA">
        <w:rPr>
          <w:lang w:val="it-IT"/>
        </w:rPr>
        <w:t xml:space="preserve">të </w:t>
      </w:r>
      <w:r w:rsidRPr="00704C1E">
        <w:rPr>
          <w:lang w:val="it-IT"/>
        </w:rPr>
        <w:t>vendimit nr.8, datë 29.1.2010 të Bordit të Komisionerëve të ERE-s “Për miratimin e nivelit të konsumit vjetor të energjisë elektrike për përfitimin e statusit të klientit të kualifikuar pë</w:t>
      </w:r>
      <w:r>
        <w:rPr>
          <w:lang w:val="it-IT"/>
        </w:rPr>
        <w:t>r vitin 2010.</w:t>
      </w:r>
      <w:r w:rsidRPr="00704C1E">
        <w:rPr>
          <w:lang w:val="it-IT"/>
        </w:rPr>
        <w:t xml:space="preserve"> </w:t>
      </w:r>
      <w:r>
        <w:rPr>
          <w:lang w:val="it-IT"/>
        </w:rPr>
        <w:t>“CEZ shpë</w:t>
      </w:r>
      <w:r w:rsidRPr="00704C1E">
        <w:rPr>
          <w:lang w:val="it-IT"/>
        </w:rPr>
        <w:t>rndarja</w:t>
      </w:r>
      <w:r>
        <w:rPr>
          <w:lang w:val="it-IT"/>
        </w:rPr>
        <w:t>”</w:t>
      </w:r>
      <w:r w:rsidRPr="00704C1E">
        <w:rPr>
          <w:lang w:val="it-IT"/>
        </w:rPr>
        <w:t xml:space="preserve"> sh.a</w:t>
      </w:r>
      <w:r>
        <w:rPr>
          <w:lang w:val="it-IT"/>
        </w:rPr>
        <w:t>.</w:t>
      </w:r>
      <w:r w:rsidR="00622F9F">
        <w:rPr>
          <w:lang w:val="it-IT"/>
        </w:rPr>
        <w:t>,</w:t>
      </w:r>
      <w:r w:rsidRPr="00704C1E">
        <w:rPr>
          <w:lang w:val="it-IT"/>
        </w:rPr>
        <w:t xml:space="preserve"> me shkresën nr.8550/1, datë 17.12.2010, konfirmon se është e gatshme të furnizoj</w:t>
      </w:r>
      <w:r>
        <w:rPr>
          <w:lang w:val="it-IT"/>
        </w:rPr>
        <w:t>ë</w:t>
      </w:r>
      <w:r w:rsidRPr="00704C1E">
        <w:rPr>
          <w:lang w:val="it-IT"/>
        </w:rPr>
        <w:t xml:space="preserve"> me energji elektrike</w:t>
      </w:r>
      <w:r>
        <w:rPr>
          <w:lang w:val="it-IT"/>
        </w:rPr>
        <w:t>,</w:t>
      </w:r>
      <w:r w:rsidRPr="00704C1E">
        <w:rPr>
          <w:lang w:val="it-IT"/>
        </w:rPr>
        <w:t xml:space="preserve"> duke filluar nga data 1.1.2011, shoqërinë “Antea Cement” sh.a</w:t>
      </w:r>
      <w:r>
        <w:rPr>
          <w:lang w:val="it-IT"/>
        </w:rPr>
        <w:t>.</w:t>
      </w:r>
      <w:r w:rsidRPr="00704C1E">
        <w:rPr>
          <w:lang w:val="it-IT"/>
        </w:rPr>
        <w:t xml:space="preserve"> nën skemën e çmimeve të rregulluara të miratuar</w:t>
      </w:r>
      <w:r>
        <w:rPr>
          <w:lang w:val="it-IT"/>
        </w:rPr>
        <w:t>a</w:t>
      </w:r>
      <w:r w:rsidRPr="00704C1E">
        <w:rPr>
          <w:lang w:val="it-IT"/>
        </w:rPr>
        <w:t xml:space="preserve"> nga ERE për vitin 2011. </w:t>
      </w:r>
    </w:p>
    <w:p w:rsidR="00B85CB0" w:rsidRDefault="00B85CB0" w:rsidP="00773EB1">
      <w:pPr>
        <w:pStyle w:val="Paragrafi"/>
        <w:rPr>
          <w:lang w:val="it-IT"/>
        </w:rPr>
      </w:pPr>
      <w:r w:rsidRPr="0092054C">
        <w:rPr>
          <w:lang w:val="it-IT"/>
        </w:rPr>
        <w:t>P</w:t>
      </w:r>
      <w:r>
        <w:rPr>
          <w:lang w:val="it-IT"/>
        </w:rPr>
        <w:t>ë</w:t>
      </w:r>
      <w:r w:rsidRPr="0092054C">
        <w:rPr>
          <w:lang w:val="it-IT"/>
        </w:rPr>
        <w:t>r gjith</w:t>
      </w:r>
      <w:r>
        <w:rPr>
          <w:lang w:val="it-IT"/>
        </w:rPr>
        <w:t>ë</w:t>
      </w:r>
      <w:r w:rsidRPr="0092054C">
        <w:rPr>
          <w:lang w:val="it-IT"/>
        </w:rPr>
        <w:t xml:space="preserve"> sa m</w:t>
      </w:r>
      <w:r>
        <w:rPr>
          <w:lang w:val="it-IT"/>
        </w:rPr>
        <w:t>ë</w:t>
      </w:r>
      <w:r w:rsidRPr="0092054C">
        <w:rPr>
          <w:lang w:val="it-IT"/>
        </w:rPr>
        <w:t xml:space="preserve"> sip</w:t>
      </w:r>
      <w:r>
        <w:rPr>
          <w:lang w:val="it-IT"/>
        </w:rPr>
        <w:t>ë</w:t>
      </w:r>
      <w:r w:rsidRPr="0092054C">
        <w:rPr>
          <w:lang w:val="it-IT"/>
        </w:rPr>
        <w:t>r cituar, Bordi i Komisioner</w:t>
      </w:r>
      <w:r>
        <w:rPr>
          <w:lang w:val="it-IT"/>
        </w:rPr>
        <w:t>ë</w:t>
      </w:r>
      <w:r w:rsidRPr="0092054C">
        <w:rPr>
          <w:lang w:val="it-IT"/>
        </w:rPr>
        <w:t>ve t</w:t>
      </w:r>
      <w:r>
        <w:rPr>
          <w:lang w:val="it-IT"/>
        </w:rPr>
        <w:t>ë</w:t>
      </w:r>
      <w:r w:rsidR="00622F9F">
        <w:rPr>
          <w:lang w:val="it-IT"/>
        </w:rPr>
        <w:t xml:space="preserve"> ERE-s</w:t>
      </w:r>
      <w:r w:rsidRPr="0092054C">
        <w:rPr>
          <w:lang w:val="it-IT"/>
        </w:rPr>
        <w:t xml:space="preserve"> </w:t>
      </w:r>
    </w:p>
    <w:p w:rsidR="00B85CB0"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Default="00B85CB0" w:rsidP="00773EB1">
      <w:pPr>
        <w:pStyle w:val="Paragrafi"/>
        <w:rPr>
          <w:lang w:val="it-IT"/>
        </w:rPr>
      </w:pPr>
    </w:p>
    <w:p w:rsidR="00B85CB0" w:rsidRDefault="00B85CB0" w:rsidP="00773EB1">
      <w:pPr>
        <w:pStyle w:val="Paragrafi"/>
        <w:rPr>
          <w:lang w:val="it-IT"/>
        </w:rPr>
      </w:pPr>
      <w:r w:rsidRPr="0092054C">
        <w:rPr>
          <w:lang w:val="it-IT"/>
        </w:rPr>
        <w:t xml:space="preserve">1. </w:t>
      </w:r>
      <w:r>
        <w:rPr>
          <w:lang w:val="it-IT"/>
        </w:rPr>
        <w:t xml:space="preserve">T’i heqë statusin e </w:t>
      </w:r>
      <w:r w:rsidR="00622F9F">
        <w:rPr>
          <w:lang w:val="it-IT"/>
        </w:rPr>
        <w:t>kli</w:t>
      </w:r>
      <w:r w:rsidR="00622F9F" w:rsidRPr="00767666">
        <w:rPr>
          <w:lang w:val="it-IT"/>
        </w:rPr>
        <w:t xml:space="preserve">entit </w:t>
      </w:r>
      <w:r w:rsidRPr="00767666">
        <w:rPr>
          <w:lang w:val="it-IT"/>
        </w:rPr>
        <w:t>t</w:t>
      </w:r>
      <w:r>
        <w:rPr>
          <w:lang w:val="it-IT"/>
        </w:rPr>
        <w:t>ë</w:t>
      </w:r>
      <w:r w:rsidRPr="00767666">
        <w:rPr>
          <w:lang w:val="it-IT"/>
        </w:rPr>
        <w:t xml:space="preserve"> </w:t>
      </w:r>
      <w:r w:rsidR="00622F9F" w:rsidRPr="00767666">
        <w:rPr>
          <w:lang w:val="it-IT"/>
        </w:rPr>
        <w:t xml:space="preserve">kualifikuar </w:t>
      </w:r>
      <w:r w:rsidRPr="00767666">
        <w:rPr>
          <w:lang w:val="it-IT"/>
        </w:rPr>
        <w:t>shoq</w:t>
      </w:r>
      <w:r>
        <w:rPr>
          <w:lang w:val="it-IT"/>
        </w:rPr>
        <w:t>ë</w:t>
      </w:r>
      <w:r w:rsidRPr="00767666">
        <w:rPr>
          <w:lang w:val="it-IT"/>
        </w:rPr>
        <w:t>ris</w:t>
      </w:r>
      <w:r>
        <w:rPr>
          <w:lang w:val="it-IT"/>
        </w:rPr>
        <w:t>ë</w:t>
      </w:r>
      <w:r w:rsidRPr="00767666">
        <w:rPr>
          <w:lang w:val="it-IT"/>
        </w:rPr>
        <w:t xml:space="preserve"> “Antea Cement</w:t>
      </w:r>
      <w:r>
        <w:rPr>
          <w:lang w:val="it-IT"/>
        </w:rPr>
        <w:t>”</w:t>
      </w:r>
      <w:r w:rsidRPr="00767666">
        <w:rPr>
          <w:lang w:val="it-IT"/>
        </w:rPr>
        <w:t xml:space="preserve"> sh.a</w:t>
      </w:r>
      <w:r>
        <w:rPr>
          <w:lang w:val="it-IT"/>
        </w:rPr>
        <w:t>.</w:t>
      </w:r>
      <w:r w:rsidRPr="00767666">
        <w:rPr>
          <w:lang w:val="it-IT"/>
        </w:rPr>
        <w:t xml:space="preserve"> dhe rikthimin e saj n</w:t>
      </w:r>
      <w:r>
        <w:rPr>
          <w:lang w:val="it-IT"/>
        </w:rPr>
        <w:t>ë</w:t>
      </w:r>
      <w:r w:rsidRPr="00767666">
        <w:rPr>
          <w:lang w:val="it-IT"/>
        </w:rPr>
        <w:t xml:space="preserve"> statusin e </w:t>
      </w:r>
      <w:r w:rsidR="00622F9F" w:rsidRPr="00767666">
        <w:rPr>
          <w:lang w:val="it-IT"/>
        </w:rPr>
        <w:t>k</w:t>
      </w:r>
      <w:r w:rsidR="00622F9F">
        <w:rPr>
          <w:lang w:val="it-IT"/>
        </w:rPr>
        <w:t>li</w:t>
      </w:r>
      <w:r w:rsidR="00622F9F" w:rsidRPr="00767666">
        <w:rPr>
          <w:lang w:val="it-IT"/>
        </w:rPr>
        <w:t xml:space="preserve">entit tarifor </w:t>
      </w:r>
      <w:r w:rsidRPr="00767666">
        <w:rPr>
          <w:lang w:val="it-IT"/>
        </w:rPr>
        <w:t>p</w:t>
      </w:r>
      <w:r>
        <w:rPr>
          <w:lang w:val="it-IT"/>
        </w:rPr>
        <w:t>ë</w:t>
      </w:r>
      <w:r w:rsidRPr="00767666">
        <w:rPr>
          <w:lang w:val="it-IT"/>
        </w:rPr>
        <w:t xml:space="preserve">r objektin </w:t>
      </w:r>
      <w:r w:rsidR="00622F9F">
        <w:rPr>
          <w:lang w:val="it-IT"/>
        </w:rPr>
        <w:t>“</w:t>
      </w:r>
      <w:r w:rsidR="00622F9F" w:rsidRPr="00767666">
        <w:rPr>
          <w:lang w:val="it-IT"/>
        </w:rPr>
        <w:t xml:space="preserve">Fabrika </w:t>
      </w:r>
      <w:r w:rsidRPr="00767666">
        <w:rPr>
          <w:lang w:val="it-IT"/>
        </w:rPr>
        <w:t>e çimentos pran</w:t>
      </w:r>
      <w:r>
        <w:rPr>
          <w:lang w:val="it-IT"/>
        </w:rPr>
        <w:t>ë</w:t>
      </w:r>
      <w:r w:rsidRPr="00767666">
        <w:rPr>
          <w:lang w:val="it-IT"/>
        </w:rPr>
        <w:t xml:space="preserve"> Borizan</w:t>
      </w:r>
      <w:r>
        <w:rPr>
          <w:lang w:val="it-IT"/>
        </w:rPr>
        <w:t>ë</w:t>
      </w:r>
      <w:r w:rsidRPr="00767666">
        <w:rPr>
          <w:lang w:val="it-IT"/>
        </w:rPr>
        <w:t>s</w:t>
      </w:r>
      <w:r w:rsidR="00952DB4">
        <w:rPr>
          <w:lang w:val="it-IT"/>
        </w:rPr>
        <w:t>,</w:t>
      </w:r>
      <w:r w:rsidRPr="00767666">
        <w:rPr>
          <w:lang w:val="it-IT"/>
        </w:rPr>
        <w:t xml:space="preserve"> Kruj</w:t>
      </w:r>
      <w:r>
        <w:rPr>
          <w:lang w:val="it-IT"/>
        </w:rPr>
        <w:t>ë</w:t>
      </w:r>
      <w:r w:rsidR="00622F9F">
        <w:rPr>
          <w:lang w:val="it-IT"/>
        </w:rPr>
        <w:t>”</w:t>
      </w:r>
      <w:r w:rsidRPr="00767666">
        <w:rPr>
          <w:lang w:val="it-IT"/>
        </w:rPr>
        <w:t>, duk</w:t>
      </w:r>
      <w:r>
        <w:rPr>
          <w:lang w:val="it-IT"/>
        </w:rPr>
        <w:t>e filluar nga data 1 janar 201</w:t>
      </w:r>
      <w:r w:rsidRPr="00767666">
        <w:rPr>
          <w:lang w:val="it-IT"/>
        </w:rPr>
        <w:t xml:space="preserve">1. </w:t>
      </w:r>
    </w:p>
    <w:p w:rsidR="00B85CB0" w:rsidRDefault="00B85CB0" w:rsidP="00773EB1">
      <w:pPr>
        <w:pStyle w:val="Paragrafi"/>
        <w:rPr>
          <w:lang w:val="it-IT"/>
        </w:rPr>
      </w:pPr>
      <w:r w:rsidRPr="00767666">
        <w:rPr>
          <w:lang w:val="it-IT"/>
        </w:rPr>
        <w:t>2. Drejtoria Juridike dhe e Mbrojtjes s</w:t>
      </w:r>
      <w:r>
        <w:rPr>
          <w:lang w:val="it-IT"/>
        </w:rPr>
        <w:t>ë</w:t>
      </w:r>
      <w:r w:rsidRPr="00767666">
        <w:rPr>
          <w:lang w:val="it-IT"/>
        </w:rPr>
        <w:t xml:space="preserve"> Konsumatorit t</w:t>
      </w:r>
      <w:r>
        <w:rPr>
          <w:lang w:val="it-IT"/>
        </w:rPr>
        <w:t>ë njoftojnë</w:t>
      </w:r>
      <w:r w:rsidRPr="00767666">
        <w:rPr>
          <w:lang w:val="it-IT"/>
        </w:rPr>
        <w:t xml:space="preserve"> aplikuesin p</w:t>
      </w:r>
      <w:r>
        <w:rPr>
          <w:lang w:val="it-IT"/>
        </w:rPr>
        <w:t>ë</w:t>
      </w:r>
      <w:r w:rsidRPr="00767666">
        <w:rPr>
          <w:lang w:val="it-IT"/>
        </w:rPr>
        <w:t>r vendimin e Bordit t</w:t>
      </w:r>
      <w:r>
        <w:rPr>
          <w:lang w:val="it-IT"/>
        </w:rPr>
        <w:t>ë</w:t>
      </w:r>
      <w:r w:rsidRPr="00767666">
        <w:rPr>
          <w:lang w:val="it-IT"/>
        </w:rPr>
        <w:t xml:space="preserve"> Komisioner</w:t>
      </w:r>
      <w:r>
        <w:rPr>
          <w:lang w:val="it-IT"/>
        </w:rPr>
        <w:t>ë</w:t>
      </w:r>
      <w:r w:rsidRPr="00767666">
        <w:rPr>
          <w:lang w:val="it-IT"/>
        </w:rPr>
        <w:t>ve t</w:t>
      </w:r>
      <w:r>
        <w:rPr>
          <w:lang w:val="it-IT"/>
        </w:rPr>
        <w:t>ë</w:t>
      </w:r>
      <w:r w:rsidRPr="00767666">
        <w:rPr>
          <w:lang w:val="it-IT"/>
        </w:rPr>
        <w:t xml:space="preserve"> ERE-s. </w:t>
      </w:r>
    </w:p>
    <w:p w:rsidR="00B85CB0" w:rsidRPr="00704C1E" w:rsidRDefault="00B85CB0" w:rsidP="00773EB1">
      <w:pPr>
        <w:pStyle w:val="Paragrafi"/>
        <w:rPr>
          <w:lang w:val="it-IT"/>
        </w:rPr>
      </w:pPr>
      <w:r w:rsidRPr="00704C1E">
        <w:rPr>
          <w:lang w:val="it-IT"/>
        </w:rPr>
        <w:t xml:space="preserve">Ky vendim hyn në fuqi menjëherë. </w:t>
      </w:r>
    </w:p>
    <w:p w:rsidR="00B85CB0" w:rsidRPr="00704C1E" w:rsidRDefault="00B85CB0" w:rsidP="00773EB1">
      <w:pPr>
        <w:pStyle w:val="Paragrafi"/>
        <w:rPr>
          <w:lang w:val="it-IT"/>
        </w:rPr>
      </w:pPr>
      <w:r w:rsidRPr="00704C1E">
        <w:rPr>
          <w:lang w:val="it-IT"/>
        </w:rPr>
        <w:t xml:space="preserve">Ky vendim botohet në Fletoren Zyrtare. </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sidRPr="00704C1E">
        <w:rPr>
          <w:lang w:val="it-IT"/>
        </w:rPr>
        <w:t>Kryetari</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ED417C" w:rsidRDefault="00ED417C" w:rsidP="00773EB1">
      <w:pPr>
        <w:pStyle w:val="Akti"/>
        <w:keepNext w:val="0"/>
        <w:rPr>
          <w:lang w:val="it-IT"/>
        </w:rPr>
      </w:pPr>
    </w:p>
    <w:p w:rsidR="00B85CB0" w:rsidRPr="00704C1E" w:rsidRDefault="00B85CB0" w:rsidP="00773EB1">
      <w:pPr>
        <w:pStyle w:val="Akti"/>
        <w:keepNext w:val="0"/>
        <w:rPr>
          <w:lang w:val="it-IT"/>
        </w:rPr>
      </w:pPr>
      <w:r w:rsidRPr="00704C1E">
        <w:rPr>
          <w:lang w:val="it-IT"/>
        </w:rPr>
        <w:t>Vendim</w:t>
      </w:r>
    </w:p>
    <w:p w:rsidR="00B85CB0" w:rsidRPr="00704C1E" w:rsidRDefault="00B85CB0" w:rsidP="00773EB1">
      <w:pPr>
        <w:pStyle w:val="NumriData"/>
        <w:keepNext w:val="0"/>
        <w:rPr>
          <w:lang w:val="it-IT"/>
        </w:rPr>
      </w:pPr>
      <w:r w:rsidRPr="00704C1E">
        <w:rPr>
          <w:lang w:val="it-IT"/>
        </w:rPr>
        <w:t>Nr.116, datë 28.12.2010</w:t>
      </w:r>
    </w:p>
    <w:p w:rsidR="00B85CB0" w:rsidRPr="00704C1E"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w:t>
      </w:r>
      <w:r>
        <w:rPr>
          <w:lang w:val="it-IT"/>
        </w:rPr>
        <w:t>Ë</w:t>
      </w:r>
      <w:r w:rsidRPr="00704C1E">
        <w:rPr>
          <w:lang w:val="it-IT"/>
        </w:rPr>
        <w:t>R RINOVIMIN E LICEN</w:t>
      </w:r>
      <w:r>
        <w:rPr>
          <w:lang w:val="it-IT"/>
        </w:rPr>
        <w:t>C</w:t>
      </w:r>
      <w:r w:rsidRPr="00704C1E">
        <w:rPr>
          <w:lang w:val="it-IT"/>
        </w:rPr>
        <w:t>ëS Së PRODHIMIT Të ENERGJISë</w:t>
      </w:r>
      <w:r w:rsidR="00B31359">
        <w:rPr>
          <w:lang w:val="it-IT"/>
        </w:rPr>
        <w:t xml:space="preserve"> ELEKTRIKE Të SHOQëRISë “FAVINA</w:t>
      </w:r>
      <w:r w:rsidRPr="00704C1E">
        <w:rPr>
          <w:lang w:val="it-IT"/>
        </w:rPr>
        <w:t xml:space="preserve"> 1</w:t>
      </w:r>
      <w:r w:rsidR="00B31359">
        <w:rPr>
          <w:lang w:val="it-IT"/>
        </w:rPr>
        <w:t>”</w:t>
      </w:r>
      <w:r w:rsidRPr="00704C1E">
        <w:rPr>
          <w:lang w:val="it-IT"/>
        </w:rPr>
        <w:t xml:space="preserve"> SHPK ME SERI PVO5V, NR.29, LëSHUAR ME VENDIMIN E BORDIT Të KOMISIONERëVE Të ERE-S NR.85, DATë 27.12.2005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 xml:space="preserve">Në mbështetje të neneve 9, 13 pika 1 </w:t>
      </w:r>
      <w:r>
        <w:rPr>
          <w:lang w:val="it-IT"/>
        </w:rPr>
        <w:t>germa</w:t>
      </w:r>
      <w:r w:rsidRPr="00704C1E">
        <w:rPr>
          <w:lang w:val="it-IT"/>
        </w:rPr>
        <w:t xml:space="preserve"> “a” të ligjit </w:t>
      </w:r>
      <w:r>
        <w:rPr>
          <w:lang w:val="it-IT"/>
        </w:rPr>
        <w:t>n</w:t>
      </w:r>
      <w:r w:rsidRPr="00704C1E">
        <w:rPr>
          <w:lang w:val="it-IT"/>
        </w:rPr>
        <w:t xml:space="preserve">r.9072, datë 22.5.2003 “Për </w:t>
      </w:r>
      <w:r>
        <w:rPr>
          <w:lang w:val="it-IT"/>
        </w:rPr>
        <w:t>s</w:t>
      </w:r>
      <w:r w:rsidRPr="00704C1E">
        <w:rPr>
          <w:lang w:val="it-IT"/>
        </w:rPr>
        <w:t xml:space="preserve">ektorin e </w:t>
      </w:r>
      <w:r>
        <w:rPr>
          <w:lang w:val="it-IT"/>
        </w:rPr>
        <w:t>e</w:t>
      </w:r>
      <w:r w:rsidRPr="00704C1E">
        <w:rPr>
          <w:lang w:val="it-IT"/>
        </w:rPr>
        <w:t xml:space="preserve">nergjisë </w:t>
      </w:r>
      <w:r>
        <w:rPr>
          <w:lang w:val="it-IT"/>
        </w:rPr>
        <w:t>e</w:t>
      </w:r>
      <w:r w:rsidRPr="00704C1E">
        <w:rPr>
          <w:lang w:val="it-IT"/>
        </w:rPr>
        <w:t>lektrike”</w:t>
      </w:r>
      <w:r>
        <w:rPr>
          <w:lang w:val="it-IT"/>
        </w:rPr>
        <w:t>,</w:t>
      </w:r>
      <w:r w:rsidRPr="00704C1E">
        <w:rPr>
          <w:lang w:val="it-IT"/>
        </w:rPr>
        <w:t xml:space="preserve"> të ndryshuar, </w:t>
      </w:r>
      <w:r>
        <w:rPr>
          <w:lang w:val="it-IT"/>
        </w:rPr>
        <w:t xml:space="preserve">të </w:t>
      </w:r>
      <w:r w:rsidRPr="00704C1E">
        <w:rPr>
          <w:lang w:val="it-IT"/>
        </w:rPr>
        <w:t xml:space="preserve">neneve 13 dhe 16 të </w:t>
      </w:r>
      <w:r>
        <w:rPr>
          <w:lang w:val="it-IT"/>
        </w:rPr>
        <w:t>r</w:t>
      </w:r>
      <w:r w:rsidRPr="00704C1E">
        <w:rPr>
          <w:lang w:val="it-IT"/>
        </w:rPr>
        <w:t xml:space="preserve">regullores </w:t>
      </w:r>
      <w:r>
        <w:rPr>
          <w:lang w:val="it-IT"/>
        </w:rPr>
        <w:t>“Pë</w:t>
      </w:r>
      <w:r w:rsidRPr="00704C1E">
        <w:rPr>
          <w:lang w:val="it-IT"/>
        </w:rPr>
        <w:t>r pro</w:t>
      </w:r>
      <w:r>
        <w:rPr>
          <w:lang w:val="it-IT"/>
        </w:rPr>
        <w:t>c</w:t>
      </w:r>
      <w:r w:rsidRPr="00704C1E">
        <w:rPr>
          <w:lang w:val="it-IT"/>
        </w:rPr>
        <w:t>edurat e li</w:t>
      </w:r>
      <w:r>
        <w:rPr>
          <w:lang w:val="it-IT"/>
        </w:rPr>
        <w:t>c</w:t>
      </w:r>
      <w:r w:rsidRPr="00704C1E">
        <w:rPr>
          <w:lang w:val="it-IT"/>
        </w:rPr>
        <w:t>en</w:t>
      </w:r>
      <w:r>
        <w:rPr>
          <w:lang w:val="it-IT"/>
        </w:rPr>
        <w:t>c</w:t>
      </w:r>
      <w:r w:rsidRPr="00704C1E">
        <w:rPr>
          <w:lang w:val="it-IT"/>
        </w:rPr>
        <w:t>imit, modifikimit, transferimit të plotë/të pjesshëm dhe rinovimit t</w:t>
      </w:r>
      <w:r>
        <w:rPr>
          <w:lang w:val="it-IT"/>
        </w:rPr>
        <w:t>ë</w:t>
      </w:r>
      <w:r w:rsidRPr="00704C1E">
        <w:rPr>
          <w:lang w:val="it-IT"/>
        </w:rPr>
        <w:t xml:space="preserve"> licen</w:t>
      </w:r>
      <w:r>
        <w:rPr>
          <w:lang w:val="it-IT"/>
        </w:rPr>
        <w:t>c</w:t>
      </w:r>
      <w:r w:rsidRPr="00704C1E">
        <w:rPr>
          <w:lang w:val="it-IT"/>
        </w:rPr>
        <w:t xml:space="preserve">ave”, të miratuar me </w:t>
      </w:r>
      <w:r>
        <w:rPr>
          <w:lang w:val="it-IT"/>
        </w:rPr>
        <w:t>v</w:t>
      </w:r>
      <w:r w:rsidRPr="00704C1E">
        <w:rPr>
          <w:lang w:val="it-IT"/>
        </w:rPr>
        <w:t xml:space="preserve">endimin e Bordit të Komisionerëve </w:t>
      </w:r>
      <w:r>
        <w:rPr>
          <w:lang w:val="it-IT"/>
        </w:rPr>
        <w:t>n</w:t>
      </w:r>
      <w:r w:rsidRPr="00704C1E">
        <w:rPr>
          <w:lang w:val="it-IT"/>
        </w:rPr>
        <w:t xml:space="preserve">r.108, datë 9.9.2008, Bordi i Komisionerëve të Entit Rregullator të Energjisë (ERE), në mbledhjen e tij të datës 28.12.2009, </w:t>
      </w:r>
      <w:r>
        <w:rPr>
          <w:lang w:val="it-IT"/>
        </w:rPr>
        <w:t>p</w:t>
      </w:r>
      <w:r w:rsidRPr="00704C1E">
        <w:rPr>
          <w:lang w:val="it-IT"/>
        </w:rPr>
        <w:t>asi shqyrtoi aplikimin e shoqërisë “F</w:t>
      </w:r>
      <w:r>
        <w:rPr>
          <w:lang w:val="it-IT"/>
        </w:rPr>
        <w:t>a</w:t>
      </w:r>
      <w:r w:rsidRPr="00704C1E">
        <w:rPr>
          <w:lang w:val="it-IT"/>
        </w:rPr>
        <w:t>vina 1” sh.p.k., për rinovimin e licen</w:t>
      </w:r>
      <w:r>
        <w:rPr>
          <w:lang w:val="it-IT"/>
        </w:rPr>
        <w:t>c</w:t>
      </w:r>
      <w:r w:rsidRPr="00704C1E">
        <w:rPr>
          <w:lang w:val="it-IT"/>
        </w:rPr>
        <w:t xml:space="preserve">ës </w:t>
      </w:r>
      <w:r>
        <w:rPr>
          <w:lang w:val="it-IT"/>
        </w:rPr>
        <w:t>n</w:t>
      </w:r>
      <w:r w:rsidRPr="00704C1E">
        <w:rPr>
          <w:lang w:val="it-IT"/>
        </w:rPr>
        <w:t xml:space="preserve">r.29, </w:t>
      </w:r>
      <w:r>
        <w:rPr>
          <w:lang w:val="it-IT"/>
        </w:rPr>
        <w:t>s</w:t>
      </w:r>
      <w:r w:rsidRPr="00704C1E">
        <w:rPr>
          <w:lang w:val="it-IT"/>
        </w:rPr>
        <w:t>eria PVO5P, për kryerjen e aktivitetit të prodhimit të energjisë elektrike, lëshuar me vendimin e Bordit të Komisionerëve nr.85, datë 27.12.2005 dhe informacionin e Drejtorisë së Licen</w:t>
      </w:r>
      <w:r>
        <w:rPr>
          <w:lang w:val="it-IT"/>
        </w:rPr>
        <w:t>c</w:t>
      </w:r>
      <w:r w:rsidRPr="00704C1E">
        <w:rPr>
          <w:lang w:val="it-IT"/>
        </w:rPr>
        <w:t>imit dhe Monitorimit të Tregut dhe Drejtorisë Juridike dhe Mbrojtjes së Konsumatorit, dhe konstatoi paraqitjen e plotë të dokumentacionit</w:t>
      </w:r>
      <w:r>
        <w:rPr>
          <w:lang w:val="it-IT"/>
        </w:rPr>
        <w:t>,</w:t>
      </w:r>
      <w:r w:rsidRPr="00704C1E">
        <w:rPr>
          <w:lang w:val="it-IT"/>
        </w:rPr>
        <w:t xml:space="preserve"> siç kërkohet nga </w:t>
      </w:r>
      <w:r>
        <w:rPr>
          <w:lang w:val="it-IT"/>
        </w:rPr>
        <w:t>r</w:t>
      </w:r>
      <w:r w:rsidRPr="00704C1E">
        <w:rPr>
          <w:lang w:val="it-IT"/>
        </w:rPr>
        <w:t>regullorja “</w:t>
      </w:r>
      <w:r>
        <w:rPr>
          <w:lang w:val="it-IT"/>
        </w:rPr>
        <w:t>P</w:t>
      </w:r>
      <w:r w:rsidRPr="00704C1E">
        <w:rPr>
          <w:lang w:val="it-IT"/>
        </w:rPr>
        <w:t>ër pro</w:t>
      </w:r>
      <w:r>
        <w:rPr>
          <w:lang w:val="it-IT"/>
        </w:rPr>
        <w:t>c</w:t>
      </w:r>
      <w:r w:rsidRPr="00704C1E">
        <w:rPr>
          <w:lang w:val="it-IT"/>
        </w:rPr>
        <w:t>edurat e li</w:t>
      </w:r>
      <w:r>
        <w:rPr>
          <w:lang w:val="it-IT"/>
        </w:rPr>
        <w:t>c</w:t>
      </w:r>
      <w:r w:rsidRPr="00704C1E">
        <w:rPr>
          <w:lang w:val="it-IT"/>
        </w:rPr>
        <w:t>en</w:t>
      </w:r>
      <w:r>
        <w:rPr>
          <w:lang w:val="it-IT"/>
        </w:rPr>
        <w:t>c</w:t>
      </w:r>
      <w:r w:rsidRPr="00704C1E">
        <w:rPr>
          <w:lang w:val="it-IT"/>
        </w:rPr>
        <w:t>imit, modifikimit, transferimit të plotë/të pjesshëm dhe rinovimit t</w:t>
      </w:r>
      <w:r>
        <w:rPr>
          <w:lang w:val="it-IT"/>
        </w:rPr>
        <w:t>ë</w:t>
      </w:r>
      <w:r w:rsidRPr="00704C1E">
        <w:rPr>
          <w:lang w:val="it-IT"/>
        </w:rPr>
        <w:t xml:space="preserve"> licen</w:t>
      </w:r>
      <w:r>
        <w:rPr>
          <w:lang w:val="it-IT"/>
        </w:rPr>
        <w:t>c</w:t>
      </w:r>
      <w:r w:rsidRPr="00704C1E">
        <w:rPr>
          <w:lang w:val="it-IT"/>
        </w:rPr>
        <w:t>ave”</w:t>
      </w:r>
      <w:r w:rsidR="00E0482D">
        <w:rPr>
          <w:lang w:val="it-IT"/>
        </w:rPr>
        <w:t>,</w:t>
      </w:r>
      <w:r w:rsidRPr="00704C1E">
        <w:rPr>
          <w:lang w:val="it-IT"/>
        </w:rPr>
        <w:t xml:space="preserve"> </w:t>
      </w:r>
    </w:p>
    <w:p w:rsidR="00B85CB0" w:rsidRPr="00704C1E"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1. Rinovimin e licen</w:t>
      </w:r>
      <w:r>
        <w:rPr>
          <w:lang w:val="it-IT"/>
        </w:rPr>
        <w:t>c</w:t>
      </w:r>
      <w:r w:rsidRPr="00704C1E">
        <w:rPr>
          <w:lang w:val="it-IT"/>
        </w:rPr>
        <w:t xml:space="preserve">ës </w:t>
      </w:r>
      <w:r>
        <w:rPr>
          <w:lang w:val="it-IT"/>
        </w:rPr>
        <w:t>n</w:t>
      </w:r>
      <w:r w:rsidRPr="00704C1E">
        <w:rPr>
          <w:lang w:val="it-IT"/>
        </w:rPr>
        <w:t xml:space="preserve">r.29, </w:t>
      </w:r>
      <w:r>
        <w:rPr>
          <w:lang w:val="it-IT"/>
        </w:rPr>
        <w:t>s</w:t>
      </w:r>
      <w:r w:rsidRPr="00704C1E">
        <w:rPr>
          <w:lang w:val="it-IT"/>
        </w:rPr>
        <w:t>eria PVO5P, të shoqërisë “Favina 1” sh.p.k</w:t>
      </w:r>
      <w:r>
        <w:rPr>
          <w:lang w:val="it-IT"/>
        </w:rPr>
        <w:t>.</w:t>
      </w:r>
      <w:r w:rsidRPr="00704C1E">
        <w:rPr>
          <w:lang w:val="it-IT"/>
        </w:rPr>
        <w:t xml:space="preserve">, për kryerjen e aktivitetit </w:t>
      </w:r>
      <w:r>
        <w:rPr>
          <w:lang w:val="it-IT"/>
        </w:rPr>
        <w:t xml:space="preserve">të </w:t>
      </w:r>
      <w:r w:rsidRPr="00704C1E">
        <w:rPr>
          <w:lang w:val="it-IT"/>
        </w:rPr>
        <w:t>prodhimit të energjisë elektrike, lëshuar me vendimin e Bordit të Komisionerëve nr.85, datë 27.12.2005, për një afat 30</w:t>
      </w:r>
      <w:r>
        <w:rPr>
          <w:lang w:val="it-IT"/>
        </w:rPr>
        <w:t>-</w:t>
      </w:r>
      <w:r w:rsidRPr="00704C1E">
        <w:rPr>
          <w:lang w:val="it-IT"/>
        </w:rPr>
        <w:t>vje</w:t>
      </w:r>
      <w:r>
        <w:rPr>
          <w:lang w:val="it-IT"/>
        </w:rPr>
        <w:t>ç</w:t>
      </w:r>
      <w:r w:rsidRPr="00704C1E">
        <w:rPr>
          <w:lang w:val="it-IT"/>
        </w:rPr>
        <w:t xml:space="preserve">ar. </w:t>
      </w:r>
    </w:p>
    <w:p w:rsidR="00B85CB0" w:rsidRPr="00704C1E" w:rsidRDefault="00B85CB0" w:rsidP="00773EB1">
      <w:pPr>
        <w:pStyle w:val="Paragrafi"/>
        <w:rPr>
          <w:lang w:val="it-IT"/>
        </w:rPr>
      </w:pPr>
      <w:r w:rsidRPr="00704C1E">
        <w:rPr>
          <w:lang w:val="it-IT"/>
        </w:rPr>
        <w:t>2. Ngarkohet Drejtoria e Licencimit dhe Monitorimit të Tregut të njoftojë aplikuesin për vendimin</w:t>
      </w:r>
      <w:r>
        <w:rPr>
          <w:lang w:val="it-IT"/>
        </w:rPr>
        <w:t xml:space="preserve"> </w:t>
      </w:r>
      <w:r w:rsidRPr="00704C1E">
        <w:rPr>
          <w:lang w:val="it-IT"/>
        </w:rPr>
        <w:t>e Bordit të Komisionerëve të ERE-s.</w:t>
      </w:r>
    </w:p>
    <w:p w:rsidR="00B85CB0" w:rsidRPr="00704C1E" w:rsidRDefault="00B85CB0" w:rsidP="00773EB1">
      <w:pPr>
        <w:pStyle w:val="Paragrafi"/>
        <w:rPr>
          <w:lang w:val="it-IT"/>
        </w:rPr>
      </w:pPr>
      <w:r w:rsidRPr="00704C1E">
        <w:rPr>
          <w:lang w:val="it-IT"/>
        </w:rPr>
        <w:t xml:space="preserve">Ky vendim hyn në fuqi menjëherë. </w:t>
      </w:r>
    </w:p>
    <w:p w:rsidR="00B85CB0" w:rsidRPr="00704C1E" w:rsidRDefault="00B85CB0" w:rsidP="00773EB1">
      <w:pPr>
        <w:pStyle w:val="Paragrafi"/>
        <w:rPr>
          <w:lang w:val="it-IT"/>
        </w:rPr>
      </w:pPr>
      <w:r w:rsidRPr="00704C1E">
        <w:rPr>
          <w:lang w:val="it-IT"/>
        </w:rPr>
        <w:t xml:space="preserve">Ky vendim botohet në Fletoren Zyrtare. </w:t>
      </w:r>
    </w:p>
    <w:p w:rsidR="00B85CB0" w:rsidRPr="00704C1E" w:rsidRDefault="00B85CB0" w:rsidP="00773EB1">
      <w:pPr>
        <w:pStyle w:val="Paragrafi"/>
        <w:rPr>
          <w:lang w:val="it-IT"/>
        </w:rPr>
      </w:pPr>
    </w:p>
    <w:p w:rsidR="00B85CB0" w:rsidRPr="0091396E" w:rsidRDefault="00B85CB0" w:rsidP="00773EB1">
      <w:pPr>
        <w:pStyle w:val="Autoriteti"/>
        <w:keepNext w:val="0"/>
        <w:rPr>
          <w:lang w:val="it-IT"/>
        </w:rPr>
      </w:pPr>
      <w:r w:rsidRPr="0091396E">
        <w:rPr>
          <w:lang w:val="it-IT"/>
        </w:rPr>
        <w:t>Kryetari</w:t>
      </w:r>
    </w:p>
    <w:p w:rsidR="00B85CB0" w:rsidRPr="0091396E" w:rsidRDefault="00B85CB0" w:rsidP="00773EB1">
      <w:pPr>
        <w:pStyle w:val="AutoritetiEmer"/>
        <w:rPr>
          <w:lang w:val="it-IT"/>
        </w:rPr>
      </w:pPr>
      <w:r w:rsidRPr="0091396E">
        <w:rPr>
          <w:lang w:val="it-IT"/>
        </w:rPr>
        <w:t>Bujar Nepravishta</w:t>
      </w:r>
    </w:p>
    <w:p w:rsidR="00B85CB0" w:rsidRDefault="00B85CB0" w:rsidP="00773EB1">
      <w:pPr>
        <w:pStyle w:val="Paragrafi"/>
        <w:rPr>
          <w:lang w:val="it-IT"/>
        </w:rPr>
      </w:pPr>
    </w:p>
    <w:p w:rsidR="00B85CB0" w:rsidRPr="0091396E" w:rsidRDefault="00B85CB0" w:rsidP="00773EB1">
      <w:pPr>
        <w:pStyle w:val="Paragrafi"/>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Nr.117, datë 28.12.2010</w:t>
      </w:r>
    </w:p>
    <w:p w:rsidR="00B85CB0" w:rsidRPr="00704C1E"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PëR FILLIMIN E PROcEDURAVE PëR LICEN</w:t>
      </w:r>
      <w:r>
        <w:rPr>
          <w:lang w:val="it-IT"/>
        </w:rPr>
        <w:t>C</w:t>
      </w:r>
      <w:r w:rsidRPr="00704C1E">
        <w:rPr>
          <w:lang w:val="it-IT"/>
        </w:rPr>
        <w:t xml:space="preserve">IMIN E SHOQëRISë “RUDNAP ENERGY TIRANA” SHPK Në AKTIVITETIN E FURNIZUESIT Të KUALIFIKUAR Të ENERGJISë ELEKTRIKE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Në mb</w:t>
      </w:r>
      <w:r>
        <w:rPr>
          <w:lang w:val="it-IT"/>
        </w:rPr>
        <w:t>ë</w:t>
      </w:r>
      <w:r w:rsidR="00E0482D">
        <w:rPr>
          <w:lang w:val="it-IT"/>
        </w:rPr>
        <w:t>shtetje të neneve 8 pika 2</w:t>
      </w:r>
      <w:r w:rsidRPr="00704C1E">
        <w:rPr>
          <w:lang w:val="it-IT"/>
        </w:rPr>
        <w:t xml:space="preserve"> </w:t>
      </w:r>
      <w:r>
        <w:rPr>
          <w:lang w:val="it-IT"/>
        </w:rPr>
        <w:t>germa</w:t>
      </w:r>
      <w:r w:rsidR="00E0482D">
        <w:rPr>
          <w:lang w:val="it-IT"/>
        </w:rPr>
        <w:t xml:space="preserve"> “a”</w:t>
      </w:r>
      <w:r w:rsidR="00407434">
        <w:rPr>
          <w:lang w:val="it-IT"/>
        </w:rPr>
        <w:t>,</w:t>
      </w:r>
      <w:r w:rsidRPr="00704C1E">
        <w:rPr>
          <w:lang w:val="it-IT"/>
        </w:rPr>
        <w:t xml:space="preserve"> 9, dhe </w:t>
      </w:r>
      <w:r>
        <w:rPr>
          <w:lang w:val="it-IT"/>
        </w:rPr>
        <w:t xml:space="preserve">të </w:t>
      </w:r>
      <w:r w:rsidRPr="00704C1E">
        <w:rPr>
          <w:lang w:val="it-IT"/>
        </w:rPr>
        <w:t xml:space="preserve">nenit 45 pikat 3 dhe 4 të ligjit </w:t>
      </w:r>
      <w:r>
        <w:rPr>
          <w:lang w:val="it-IT"/>
        </w:rPr>
        <w:t>n</w:t>
      </w:r>
      <w:r w:rsidRPr="00704C1E">
        <w:rPr>
          <w:lang w:val="it-IT"/>
        </w:rPr>
        <w:t xml:space="preserve">r.9072, datë 22.5.2003 “Për </w:t>
      </w:r>
      <w:r>
        <w:rPr>
          <w:lang w:val="it-IT"/>
        </w:rPr>
        <w:t>s</w:t>
      </w:r>
      <w:r w:rsidRPr="00704C1E">
        <w:rPr>
          <w:lang w:val="it-IT"/>
        </w:rPr>
        <w:t xml:space="preserve">ektorin e </w:t>
      </w:r>
      <w:r>
        <w:rPr>
          <w:lang w:val="it-IT"/>
        </w:rPr>
        <w:t>e</w:t>
      </w:r>
      <w:r w:rsidRPr="00704C1E">
        <w:rPr>
          <w:lang w:val="it-IT"/>
        </w:rPr>
        <w:t>ner</w:t>
      </w:r>
      <w:r>
        <w:rPr>
          <w:lang w:val="it-IT"/>
        </w:rPr>
        <w:t>g</w:t>
      </w:r>
      <w:r w:rsidRPr="00704C1E">
        <w:rPr>
          <w:lang w:val="it-IT"/>
        </w:rPr>
        <w:t xml:space="preserve">jisë </w:t>
      </w:r>
      <w:r>
        <w:rPr>
          <w:lang w:val="it-IT"/>
        </w:rPr>
        <w:t>e</w:t>
      </w:r>
      <w:r w:rsidRPr="00704C1E">
        <w:rPr>
          <w:lang w:val="it-IT"/>
        </w:rPr>
        <w:t>lek</w:t>
      </w:r>
      <w:r w:rsidRPr="00704C1E">
        <w:rPr>
          <w:rFonts w:cs="CG Times"/>
          <w:lang w:val="it-IT"/>
        </w:rPr>
        <w:t>trike”</w:t>
      </w:r>
      <w:r>
        <w:rPr>
          <w:rFonts w:cs="CG Times"/>
          <w:lang w:val="it-IT"/>
        </w:rPr>
        <w:t>,</w:t>
      </w:r>
      <w:r w:rsidRPr="00704C1E">
        <w:rPr>
          <w:rFonts w:cs="CG Times"/>
          <w:lang w:val="it-IT"/>
        </w:rPr>
        <w:t xml:space="preserve"> të ndryshuar, </w:t>
      </w:r>
      <w:r w:rsidR="00E0482D">
        <w:rPr>
          <w:rFonts w:cs="CG Times"/>
          <w:lang w:val="it-IT"/>
        </w:rPr>
        <w:t xml:space="preserve">të </w:t>
      </w:r>
      <w:r w:rsidRPr="00704C1E">
        <w:rPr>
          <w:rFonts w:cs="CG Times"/>
          <w:lang w:val="it-IT"/>
        </w:rPr>
        <w:t xml:space="preserve">nenit 4 pika 1 </w:t>
      </w:r>
      <w:r>
        <w:rPr>
          <w:rFonts w:cs="CG Times"/>
          <w:lang w:val="it-IT"/>
        </w:rPr>
        <w:t>germa</w:t>
      </w:r>
      <w:r w:rsidRPr="00704C1E">
        <w:rPr>
          <w:rFonts w:cs="CG Times"/>
          <w:lang w:val="it-IT"/>
        </w:rPr>
        <w:t xml:space="preserve"> “f”,</w:t>
      </w:r>
      <w:r w:rsidRPr="00704C1E">
        <w:rPr>
          <w:lang w:val="it-IT"/>
        </w:rPr>
        <w:t xml:space="preserve"> </w:t>
      </w:r>
      <w:r>
        <w:rPr>
          <w:lang w:val="it-IT"/>
        </w:rPr>
        <w:t xml:space="preserve">të </w:t>
      </w:r>
      <w:r w:rsidRPr="00704C1E">
        <w:rPr>
          <w:lang w:val="it-IT"/>
        </w:rPr>
        <w:t xml:space="preserve">nenit 10, pikat 1 dhe 3 të </w:t>
      </w:r>
      <w:r>
        <w:rPr>
          <w:lang w:val="it-IT"/>
        </w:rPr>
        <w:t>r</w:t>
      </w:r>
      <w:r w:rsidRPr="00704C1E">
        <w:rPr>
          <w:lang w:val="it-IT"/>
        </w:rPr>
        <w:t>regullores “</w:t>
      </w:r>
      <w:r>
        <w:rPr>
          <w:lang w:val="it-IT"/>
        </w:rPr>
        <w:t>P</w:t>
      </w:r>
      <w:r w:rsidRPr="00704C1E">
        <w:rPr>
          <w:lang w:val="it-IT"/>
        </w:rPr>
        <w:t>ër pro</w:t>
      </w:r>
      <w:r>
        <w:rPr>
          <w:lang w:val="it-IT"/>
        </w:rPr>
        <w:t>c</w:t>
      </w:r>
      <w:r w:rsidRPr="00704C1E">
        <w:rPr>
          <w:lang w:val="it-IT"/>
        </w:rPr>
        <w:t>edurat e li</w:t>
      </w:r>
      <w:r>
        <w:rPr>
          <w:lang w:val="it-IT"/>
        </w:rPr>
        <w:t>c</w:t>
      </w:r>
      <w:r w:rsidRPr="00704C1E">
        <w:rPr>
          <w:lang w:val="it-IT"/>
        </w:rPr>
        <w:t>en</w:t>
      </w:r>
      <w:r>
        <w:rPr>
          <w:lang w:val="it-IT"/>
        </w:rPr>
        <w:t>c</w:t>
      </w:r>
      <w:r w:rsidRPr="00704C1E">
        <w:rPr>
          <w:lang w:val="it-IT"/>
        </w:rPr>
        <w:t>imit, modifikimit, transferimit të plotë/të pjesshëm dhe rinovimit të licen</w:t>
      </w:r>
      <w:r>
        <w:rPr>
          <w:lang w:val="it-IT"/>
        </w:rPr>
        <w:t>c</w:t>
      </w:r>
      <w:r w:rsidRPr="00704C1E">
        <w:rPr>
          <w:lang w:val="it-IT"/>
        </w:rPr>
        <w:t xml:space="preserve">ave”, të miratuar me </w:t>
      </w:r>
      <w:r>
        <w:rPr>
          <w:lang w:val="it-IT"/>
        </w:rPr>
        <w:t>v</w:t>
      </w:r>
      <w:r w:rsidRPr="00704C1E">
        <w:rPr>
          <w:lang w:val="it-IT"/>
        </w:rPr>
        <w:t xml:space="preserve">endimin e Bordit të Komisionerëve </w:t>
      </w:r>
      <w:r>
        <w:rPr>
          <w:lang w:val="it-IT"/>
        </w:rPr>
        <w:t>n</w:t>
      </w:r>
      <w:r w:rsidRPr="00704C1E">
        <w:rPr>
          <w:lang w:val="it-IT"/>
        </w:rPr>
        <w:t xml:space="preserve">r.108, datë 9.9.2008, </w:t>
      </w:r>
      <w:r>
        <w:rPr>
          <w:lang w:val="it-IT"/>
        </w:rPr>
        <w:t xml:space="preserve">të </w:t>
      </w:r>
      <w:r w:rsidR="004E492B">
        <w:rPr>
          <w:lang w:val="it-IT"/>
        </w:rPr>
        <w:t>nenit 18 pikat 1 germa “a”</w:t>
      </w:r>
      <w:r w:rsidRPr="00704C1E">
        <w:rPr>
          <w:lang w:val="it-IT"/>
        </w:rPr>
        <w:t xml:space="preserve"> dhe 3 të </w:t>
      </w:r>
      <w:r w:rsidR="004E492B" w:rsidRPr="00704C1E">
        <w:rPr>
          <w:lang w:val="it-IT"/>
        </w:rPr>
        <w:t xml:space="preserve">rregullave </w:t>
      </w:r>
      <w:r w:rsidRPr="00704C1E">
        <w:rPr>
          <w:lang w:val="it-IT"/>
        </w:rPr>
        <w:t>të Praktikës dhe Pro</w:t>
      </w:r>
      <w:r>
        <w:rPr>
          <w:lang w:val="it-IT"/>
        </w:rPr>
        <w:t>c</w:t>
      </w:r>
      <w:r w:rsidRPr="00704C1E">
        <w:rPr>
          <w:lang w:val="it-IT"/>
        </w:rPr>
        <w:t xml:space="preserve">edurave të ERE-s”, miratuar me </w:t>
      </w:r>
      <w:r>
        <w:rPr>
          <w:lang w:val="it-IT"/>
        </w:rPr>
        <w:t>v</w:t>
      </w:r>
      <w:r w:rsidRPr="00704C1E">
        <w:rPr>
          <w:lang w:val="it-IT"/>
        </w:rPr>
        <w:t>endimin e Bordit të Komisioner</w:t>
      </w:r>
      <w:r w:rsidR="004E492B">
        <w:rPr>
          <w:lang w:val="it-IT"/>
        </w:rPr>
        <w:t>ë</w:t>
      </w:r>
      <w:r w:rsidRPr="00704C1E">
        <w:rPr>
          <w:lang w:val="it-IT"/>
        </w:rPr>
        <w:t xml:space="preserve">ve </w:t>
      </w:r>
      <w:r>
        <w:rPr>
          <w:lang w:val="it-IT"/>
        </w:rPr>
        <w:t>n</w:t>
      </w:r>
      <w:r w:rsidRPr="00704C1E">
        <w:rPr>
          <w:lang w:val="it-IT"/>
        </w:rPr>
        <w:t xml:space="preserve">r.21, datë 18.3.2009, Bordi i Komisionerëve të Entit Rregullator të Energjisë (ERE), në mbledhjen e tij të datës 28.12.2010, </w:t>
      </w:r>
      <w:r>
        <w:rPr>
          <w:lang w:val="it-IT"/>
        </w:rPr>
        <w:t>p</w:t>
      </w:r>
      <w:r w:rsidRPr="00704C1E">
        <w:rPr>
          <w:lang w:val="it-IT"/>
        </w:rPr>
        <w:t>asi shqyrtoi aplikimin e paraqitur nga shoq</w:t>
      </w:r>
      <w:r>
        <w:rPr>
          <w:lang w:val="it-IT"/>
        </w:rPr>
        <w:t>ë</w:t>
      </w:r>
      <w:r w:rsidRPr="00704C1E">
        <w:rPr>
          <w:lang w:val="it-IT"/>
        </w:rPr>
        <w:t>ria “Rudnap Energy Tirana” sh.p.k</w:t>
      </w:r>
      <w:r>
        <w:rPr>
          <w:lang w:val="it-IT"/>
        </w:rPr>
        <w:t>.</w:t>
      </w:r>
      <w:r w:rsidR="00F31E99">
        <w:rPr>
          <w:lang w:val="it-IT"/>
        </w:rPr>
        <w:t>, si dhe relacionin e Drejto</w:t>
      </w:r>
      <w:r w:rsidRPr="00704C1E">
        <w:rPr>
          <w:lang w:val="it-IT"/>
        </w:rPr>
        <w:t>risë së Licen</w:t>
      </w:r>
      <w:r>
        <w:rPr>
          <w:lang w:val="it-IT"/>
        </w:rPr>
        <w:t>c</w:t>
      </w:r>
      <w:r w:rsidRPr="00704C1E">
        <w:rPr>
          <w:lang w:val="it-IT"/>
        </w:rPr>
        <w:t>imit dhe Monitorimit të Tregut dhe Drejtorisë Juridike dhe Mbrojtjes së Konsumatorit mbi licen</w:t>
      </w:r>
      <w:r>
        <w:rPr>
          <w:lang w:val="it-IT"/>
        </w:rPr>
        <w:t>c</w:t>
      </w:r>
      <w:r w:rsidRPr="00704C1E">
        <w:rPr>
          <w:lang w:val="it-IT"/>
        </w:rPr>
        <w:t xml:space="preserve">imin në aktivitetin e furnizuesit të kualifikuar të energjisë elektrike, </w:t>
      </w:r>
    </w:p>
    <w:p w:rsidR="00B85CB0" w:rsidRPr="00704C1E" w:rsidRDefault="00B85CB0" w:rsidP="00773EB1">
      <w:pPr>
        <w:pStyle w:val="Paragrafi"/>
        <w:rPr>
          <w:lang w:val="it-IT"/>
        </w:rPr>
      </w:pPr>
      <w:r w:rsidRPr="00704C1E">
        <w:rPr>
          <w:lang w:val="it-IT"/>
        </w:rPr>
        <w:t xml:space="preserve">Konstatoi se: </w:t>
      </w:r>
    </w:p>
    <w:p w:rsidR="00B85CB0" w:rsidRPr="00704C1E" w:rsidRDefault="00B85CB0" w:rsidP="00773EB1">
      <w:pPr>
        <w:pStyle w:val="Paragrafi"/>
        <w:rPr>
          <w:lang w:val="it-IT"/>
        </w:rPr>
      </w:pPr>
      <w:r w:rsidRPr="00704C1E">
        <w:rPr>
          <w:lang w:val="it-IT"/>
        </w:rPr>
        <w:t>Aplikimi i shoqërisë “Rudnap Energy Tirana” sh.p.k</w:t>
      </w:r>
      <w:r>
        <w:rPr>
          <w:lang w:val="it-IT"/>
        </w:rPr>
        <w:t>.</w:t>
      </w:r>
      <w:r w:rsidRPr="00704C1E">
        <w:rPr>
          <w:lang w:val="it-IT"/>
        </w:rPr>
        <w:t xml:space="preserve"> plotëson kërkesat e parashiku</w:t>
      </w:r>
      <w:r w:rsidR="00504877">
        <w:rPr>
          <w:lang w:val="it-IT"/>
        </w:rPr>
        <w:t>a</w:t>
      </w:r>
      <w:r w:rsidRPr="00704C1E">
        <w:rPr>
          <w:lang w:val="it-IT"/>
        </w:rPr>
        <w:t xml:space="preserve">ra nga ERE në </w:t>
      </w:r>
      <w:r>
        <w:rPr>
          <w:lang w:val="it-IT"/>
        </w:rPr>
        <w:t>r</w:t>
      </w:r>
      <w:r w:rsidRPr="00704C1E">
        <w:rPr>
          <w:lang w:val="it-IT"/>
        </w:rPr>
        <w:t xml:space="preserve">regulloren </w:t>
      </w:r>
      <w:r>
        <w:rPr>
          <w:lang w:val="it-IT"/>
        </w:rPr>
        <w:t>“P</w:t>
      </w:r>
      <w:r w:rsidRPr="00704C1E">
        <w:rPr>
          <w:lang w:val="it-IT"/>
        </w:rPr>
        <w:t>ër procedurat e li</w:t>
      </w:r>
      <w:r>
        <w:rPr>
          <w:lang w:val="it-IT"/>
        </w:rPr>
        <w:t>c</w:t>
      </w:r>
      <w:r w:rsidRPr="00704C1E">
        <w:rPr>
          <w:lang w:val="it-IT"/>
        </w:rPr>
        <w:t>en</w:t>
      </w:r>
      <w:r>
        <w:rPr>
          <w:lang w:val="it-IT"/>
        </w:rPr>
        <w:t>c</w:t>
      </w:r>
      <w:r w:rsidRPr="00704C1E">
        <w:rPr>
          <w:lang w:val="it-IT"/>
        </w:rPr>
        <w:t>imit, modifikimit, transferimit të plotë/të pjesshëm dhe rinovimit të li</w:t>
      </w:r>
      <w:r>
        <w:rPr>
          <w:lang w:val="it-IT"/>
        </w:rPr>
        <w:t>c</w:t>
      </w:r>
      <w:r w:rsidRPr="00704C1E">
        <w:rPr>
          <w:lang w:val="it-IT"/>
        </w:rPr>
        <w:t>en</w:t>
      </w:r>
      <w:r>
        <w:rPr>
          <w:lang w:val="it-IT"/>
        </w:rPr>
        <w:t>c</w:t>
      </w:r>
      <w:r w:rsidRPr="00704C1E">
        <w:rPr>
          <w:lang w:val="it-IT"/>
        </w:rPr>
        <w:t>ave</w:t>
      </w:r>
      <w:r>
        <w:rPr>
          <w:lang w:val="it-IT"/>
        </w:rPr>
        <w:t>”,</w:t>
      </w:r>
      <w:r w:rsidRPr="00704C1E">
        <w:rPr>
          <w:lang w:val="it-IT"/>
        </w:rPr>
        <w:t xml:space="preserve"> si më poshtë: </w:t>
      </w:r>
    </w:p>
    <w:p w:rsidR="00B85CB0" w:rsidRPr="00704C1E" w:rsidRDefault="00B85CB0" w:rsidP="00773EB1">
      <w:pPr>
        <w:pStyle w:val="Paragrafi"/>
        <w:rPr>
          <w:lang w:val="it-IT"/>
        </w:rPr>
      </w:pPr>
      <w:r w:rsidRPr="00704C1E">
        <w:rPr>
          <w:lang w:val="it-IT"/>
        </w:rPr>
        <w:t>- Formati i aplikimit (neni 9, pika 1) është paraqitur dhe plotësuar në mënyr</w:t>
      </w:r>
      <w:r>
        <w:rPr>
          <w:lang w:val="it-IT"/>
        </w:rPr>
        <w:t>ë</w:t>
      </w:r>
      <w:r w:rsidRPr="00704C1E">
        <w:rPr>
          <w:lang w:val="it-IT"/>
        </w:rPr>
        <w:t xml:space="preserve"> korrekte. </w:t>
      </w:r>
    </w:p>
    <w:p w:rsidR="00B85CB0" w:rsidRPr="00704C1E" w:rsidRDefault="00B85CB0" w:rsidP="00773EB1">
      <w:pPr>
        <w:pStyle w:val="Paragrafi"/>
        <w:rPr>
          <w:lang w:val="it-IT"/>
        </w:rPr>
      </w:pPr>
      <w:r w:rsidRPr="00704C1E">
        <w:rPr>
          <w:lang w:val="it-IT"/>
        </w:rPr>
        <w:t>- Dokumentacioni juridik, administrativ dhe pron</w:t>
      </w:r>
      <w:r>
        <w:rPr>
          <w:lang w:val="it-IT"/>
        </w:rPr>
        <w:t>ë</w:t>
      </w:r>
      <w:r w:rsidRPr="00704C1E">
        <w:rPr>
          <w:lang w:val="it-IT"/>
        </w:rPr>
        <w:t xml:space="preserve">sor (neni 9, pika 2) është paraqitur dhe plotësuar në mënyrë korrekte. </w:t>
      </w:r>
    </w:p>
    <w:p w:rsidR="00B85CB0" w:rsidRPr="00704C1E" w:rsidRDefault="00B85CB0" w:rsidP="00773EB1">
      <w:pPr>
        <w:pStyle w:val="Paragrafi"/>
        <w:rPr>
          <w:lang w:val="it-IT"/>
        </w:rPr>
      </w:pPr>
      <w:r w:rsidRPr="00704C1E">
        <w:rPr>
          <w:lang w:val="it-IT"/>
        </w:rPr>
        <w:t>- Dokumentacioni fina</w:t>
      </w:r>
      <w:r w:rsidR="00B265BE">
        <w:rPr>
          <w:lang w:val="it-IT"/>
        </w:rPr>
        <w:t>n</w:t>
      </w:r>
      <w:r w:rsidRPr="00704C1E">
        <w:rPr>
          <w:lang w:val="it-IT"/>
        </w:rPr>
        <w:t xml:space="preserve">ciar dhe fiskal (neni 9, pika 3) janë paraqitur dhe plotësuar në mënyrë korrekte. </w:t>
      </w:r>
    </w:p>
    <w:p w:rsidR="00B85CB0" w:rsidRPr="00704C1E" w:rsidRDefault="00B85CB0" w:rsidP="00773EB1">
      <w:pPr>
        <w:pStyle w:val="Paragrafi"/>
        <w:rPr>
          <w:lang w:val="it-IT"/>
        </w:rPr>
      </w:pPr>
      <w:r w:rsidRPr="00704C1E">
        <w:rPr>
          <w:lang w:val="it-IT"/>
        </w:rPr>
        <w:t xml:space="preserve">- Dokumentacioni teknik (neni 9, pika 4.9 germat “a”, “b” dhe “c”) është paraqitur dhe plotësuar në mënyrë korrekte. </w:t>
      </w:r>
    </w:p>
    <w:p w:rsidR="00B85CB0" w:rsidRDefault="00B85CB0" w:rsidP="00773EB1">
      <w:pPr>
        <w:pStyle w:val="Paragrafi"/>
        <w:rPr>
          <w:lang w:val="it-IT"/>
        </w:rPr>
      </w:pPr>
      <w:r w:rsidRPr="00D5702C">
        <w:rPr>
          <w:lang w:val="it-IT"/>
        </w:rPr>
        <w:t>P</w:t>
      </w:r>
      <w:r>
        <w:rPr>
          <w:lang w:val="it-IT"/>
        </w:rPr>
        <w:t>ë</w:t>
      </w:r>
      <w:r w:rsidRPr="00D5702C">
        <w:rPr>
          <w:lang w:val="it-IT"/>
        </w:rPr>
        <w:t>r gjith</w:t>
      </w:r>
      <w:r>
        <w:rPr>
          <w:lang w:val="it-IT"/>
        </w:rPr>
        <w:t>ë</w:t>
      </w:r>
      <w:r w:rsidRPr="00D5702C">
        <w:rPr>
          <w:lang w:val="it-IT"/>
        </w:rPr>
        <w:t xml:space="preserve"> sa m</w:t>
      </w:r>
      <w:r>
        <w:rPr>
          <w:lang w:val="it-IT"/>
        </w:rPr>
        <w:t>ë</w:t>
      </w:r>
      <w:r w:rsidRPr="00D5702C">
        <w:rPr>
          <w:lang w:val="it-IT"/>
        </w:rPr>
        <w:t xml:space="preserve"> sip</w:t>
      </w:r>
      <w:r>
        <w:rPr>
          <w:lang w:val="it-IT"/>
        </w:rPr>
        <w:t>ë</w:t>
      </w:r>
      <w:r w:rsidRPr="00D5702C">
        <w:rPr>
          <w:lang w:val="it-IT"/>
        </w:rPr>
        <w:t>r ci</w:t>
      </w:r>
      <w:r>
        <w:rPr>
          <w:lang w:val="it-IT"/>
        </w:rPr>
        <w:t xml:space="preserve">tuar, </w:t>
      </w:r>
      <w:r w:rsidRPr="00D5702C">
        <w:rPr>
          <w:lang w:val="it-IT"/>
        </w:rPr>
        <w:t>Bordi</w:t>
      </w:r>
      <w:r w:rsidR="009F2FF9">
        <w:rPr>
          <w:lang w:val="it-IT"/>
        </w:rPr>
        <w:t xml:space="preserve"> i Komisionerëve të ERE-s</w:t>
      </w:r>
    </w:p>
    <w:p w:rsidR="00B85CB0" w:rsidRDefault="00B85CB0" w:rsidP="00773EB1">
      <w:pPr>
        <w:pStyle w:val="Paragrafi"/>
        <w:rPr>
          <w:lang w:val="it-IT"/>
        </w:rPr>
      </w:pPr>
    </w:p>
    <w:p w:rsidR="00B85CB0" w:rsidRPr="00DC4667" w:rsidRDefault="00B85CB0" w:rsidP="00773EB1">
      <w:pPr>
        <w:pStyle w:val="VENDOSI"/>
        <w:keepNext w:val="0"/>
        <w:rPr>
          <w:lang w:val="it-IT"/>
        </w:rPr>
      </w:pPr>
      <w:r w:rsidRPr="00DC4667">
        <w:rPr>
          <w:lang w:val="it-IT"/>
        </w:rPr>
        <w:t>vendosi:</w:t>
      </w:r>
    </w:p>
    <w:p w:rsidR="00B85CB0" w:rsidRDefault="00B85CB0" w:rsidP="00773EB1">
      <w:pPr>
        <w:pStyle w:val="Paragrafi"/>
        <w:rPr>
          <w:lang w:val="it-IT"/>
        </w:rPr>
      </w:pPr>
    </w:p>
    <w:p w:rsidR="00B85CB0" w:rsidRDefault="00B85CB0" w:rsidP="00773EB1">
      <w:pPr>
        <w:pStyle w:val="Paragrafi"/>
        <w:rPr>
          <w:lang w:val="it-IT"/>
        </w:rPr>
      </w:pPr>
      <w:r>
        <w:rPr>
          <w:lang w:val="it-IT"/>
        </w:rPr>
        <w:t>1. Fillimin e procedurave të shqyrtimit të aplikimit për licencë të shoqërisë “Rudnap Energy Tirana” sh.p.k. në aktivitetin e furnizuesit të kualifikuar të energjisë elektrike.</w:t>
      </w:r>
    </w:p>
    <w:p w:rsidR="00AB5116" w:rsidRDefault="00AB5116" w:rsidP="00773EB1">
      <w:pPr>
        <w:pStyle w:val="Paragrafi"/>
        <w:rPr>
          <w:lang w:val="it-IT"/>
        </w:rPr>
      </w:pPr>
    </w:p>
    <w:p w:rsidR="00B85CB0" w:rsidRPr="00DC4667" w:rsidRDefault="00B85CB0" w:rsidP="00773EB1">
      <w:pPr>
        <w:pStyle w:val="Paragrafi"/>
        <w:rPr>
          <w:lang w:val="it-IT"/>
        </w:rPr>
      </w:pPr>
      <w:r w:rsidRPr="00DC4667">
        <w:rPr>
          <w:lang w:val="it-IT"/>
        </w:rPr>
        <w:t xml:space="preserve">2. </w:t>
      </w:r>
      <w:r>
        <w:rPr>
          <w:lang w:val="it-IT"/>
        </w:rPr>
        <w:t>Ngarkohet Drejtoria e Licencimit dhe Monitorimit të Tregut të njoftojë aplikuesin për vendimin e Bordit të Komisionerëve të ERE-s.</w:t>
      </w:r>
    </w:p>
    <w:p w:rsidR="00B85CB0" w:rsidRPr="00704C1E" w:rsidRDefault="00B85CB0" w:rsidP="00773EB1">
      <w:pPr>
        <w:pStyle w:val="Paragrafi"/>
        <w:rPr>
          <w:lang w:val="it-IT"/>
        </w:rPr>
      </w:pPr>
      <w:r w:rsidRPr="00704C1E">
        <w:rPr>
          <w:lang w:val="it-IT"/>
        </w:rPr>
        <w:t xml:space="preserve">Ky vendim hyn në fuqi menjëherë. </w:t>
      </w:r>
    </w:p>
    <w:p w:rsidR="00B85CB0" w:rsidRPr="00704C1E" w:rsidRDefault="00B85CB0" w:rsidP="00773EB1">
      <w:pPr>
        <w:pStyle w:val="Paragrafi"/>
        <w:rPr>
          <w:lang w:val="it-IT"/>
        </w:rPr>
      </w:pPr>
      <w:r w:rsidRPr="00704C1E">
        <w:rPr>
          <w:lang w:val="it-IT"/>
        </w:rPr>
        <w:t xml:space="preserve">Ky vendim botohet në Fletoren Zyrtare. </w:t>
      </w:r>
    </w:p>
    <w:p w:rsidR="00B85CB0" w:rsidRPr="00704C1E" w:rsidRDefault="00B85CB0" w:rsidP="00773EB1">
      <w:pPr>
        <w:pStyle w:val="Paragrafi"/>
        <w:rPr>
          <w:lang w:val="it-IT"/>
        </w:rPr>
      </w:pPr>
    </w:p>
    <w:p w:rsidR="00B85CB0" w:rsidRPr="00704C1E" w:rsidRDefault="00B85CB0" w:rsidP="00773EB1">
      <w:pPr>
        <w:pStyle w:val="Autoriteti"/>
        <w:keepNext w:val="0"/>
        <w:rPr>
          <w:lang w:val="it-IT"/>
        </w:rPr>
      </w:pPr>
      <w:r>
        <w:rPr>
          <w:lang w:val="it-IT"/>
        </w:rPr>
        <w:t>Kryetari</w:t>
      </w:r>
    </w:p>
    <w:p w:rsidR="00B85CB0" w:rsidRPr="00704C1E" w:rsidRDefault="00B85CB0" w:rsidP="00773EB1">
      <w:pPr>
        <w:pStyle w:val="AutoritetiEmer"/>
        <w:rPr>
          <w:lang w:val="it-IT"/>
        </w:rPr>
      </w:pPr>
      <w:r w:rsidRPr="00704C1E">
        <w:rPr>
          <w:lang w:val="it-IT"/>
        </w:rPr>
        <w:t>Bujar Nepravishta</w:t>
      </w:r>
    </w:p>
    <w:p w:rsidR="00B85CB0" w:rsidRPr="00704C1E" w:rsidRDefault="00B85CB0" w:rsidP="00773EB1">
      <w:pPr>
        <w:pStyle w:val="Paragrafi"/>
        <w:rPr>
          <w:lang w:val="it-IT"/>
        </w:rPr>
      </w:pPr>
    </w:p>
    <w:p w:rsidR="00B85CB0" w:rsidRPr="00704C1E" w:rsidRDefault="00B85CB0" w:rsidP="00773EB1">
      <w:pPr>
        <w:pStyle w:val="Paragrafi"/>
        <w:rPr>
          <w:lang w:val="it-IT"/>
        </w:rPr>
      </w:pPr>
    </w:p>
    <w:p w:rsidR="00B85CB0" w:rsidRPr="00704C1E" w:rsidRDefault="00B85CB0" w:rsidP="00773EB1">
      <w:pPr>
        <w:pStyle w:val="Akti"/>
        <w:keepNext w:val="0"/>
        <w:rPr>
          <w:lang w:val="it-IT"/>
        </w:rPr>
      </w:pPr>
      <w:r w:rsidRPr="00704C1E">
        <w:rPr>
          <w:lang w:val="it-IT"/>
        </w:rPr>
        <w:t>VENDIM</w:t>
      </w:r>
    </w:p>
    <w:p w:rsidR="00B85CB0" w:rsidRPr="00704C1E" w:rsidRDefault="00B85CB0" w:rsidP="00773EB1">
      <w:pPr>
        <w:pStyle w:val="NumriData"/>
        <w:keepNext w:val="0"/>
        <w:rPr>
          <w:lang w:val="it-IT"/>
        </w:rPr>
      </w:pPr>
      <w:r w:rsidRPr="00704C1E">
        <w:rPr>
          <w:lang w:val="it-IT"/>
        </w:rPr>
        <w:t xml:space="preserve"> Nr.118, datë 28.12.2010 </w:t>
      </w:r>
    </w:p>
    <w:p w:rsidR="00B85CB0" w:rsidRPr="00704C1E" w:rsidRDefault="00B85CB0" w:rsidP="00773EB1">
      <w:pPr>
        <w:pStyle w:val="Paragrafi"/>
        <w:rPr>
          <w:lang w:val="it-IT"/>
        </w:rPr>
      </w:pPr>
    </w:p>
    <w:p w:rsidR="00B85CB0" w:rsidRPr="00704C1E" w:rsidRDefault="000E0603" w:rsidP="00773EB1">
      <w:pPr>
        <w:pStyle w:val="Titulli"/>
        <w:keepNext w:val="0"/>
        <w:rPr>
          <w:lang w:val="it-IT"/>
        </w:rPr>
      </w:pPr>
      <w:r>
        <w:rPr>
          <w:lang w:val="it-IT"/>
        </w:rPr>
        <w:t>PëR MOSpr</w:t>
      </w:r>
      <w:r w:rsidR="00B85CB0" w:rsidRPr="00704C1E">
        <w:rPr>
          <w:lang w:val="it-IT"/>
        </w:rPr>
        <w:t>ANIMIN E ANKESëS Së KESH</w:t>
      </w:r>
      <w:r w:rsidR="00C126CB">
        <w:rPr>
          <w:lang w:val="it-IT"/>
        </w:rPr>
        <w:t xml:space="preserve"> SHA PëR RISHIKIMIN E VENDIMIT tË</w:t>
      </w:r>
      <w:r w:rsidR="00B85CB0" w:rsidRPr="00704C1E">
        <w:rPr>
          <w:lang w:val="it-IT"/>
        </w:rPr>
        <w:t xml:space="preserve"> BORDIT Të KOMISIONERëVE NR.97, DATë </w:t>
      </w:r>
      <w:r w:rsidR="00C806D6">
        <w:rPr>
          <w:lang w:val="it-IT"/>
        </w:rPr>
        <w:t>7.12.2010</w:t>
      </w:r>
      <w:r w:rsidR="00B85CB0" w:rsidRPr="00704C1E">
        <w:rPr>
          <w:lang w:val="it-IT"/>
        </w:rPr>
        <w:t xml:space="preserve"> </w:t>
      </w:r>
    </w:p>
    <w:p w:rsidR="00B85CB0" w:rsidRPr="00704C1E" w:rsidRDefault="00B85CB0" w:rsidP="00773EB1">
      <w:pPr>
        <w:pStyle w:val="Paragrafi"/>
        <w:rPr>
          <w:lang w:val="it-IT"/>
        </w:rPr>
      </w:pPr>
    </w:p>
    <w:p w:rsidR="00B85CB0" w:rsidRPr="00704C1E" w:rsidRDefault="00B85CB0" w:rsidP="00773EB1">
      <w:pPr>
        <w:pStyle w:val="Paragrafi"/>
        <w:rPr>
          <w:lang w:val="it-IT"/>
        </w:rPr>
      </w:pPr>
      <w:r w:rsidRPr="00704C1E">
        <w:rPr>
          <w:lang w:val="it-IT"/>
        </w:rPr>
        <w:t xml:space="preserve">Në mbështetje të nenit 9 të ligjit </w:t>
      </w:r>
      <w:r>
        <w:rPr>
          <w:lang w:val="it-IT"/>
        </w:rPr>
        <w:t>n</w:t>
      </w:r>
      <w:r w:rsidRPr="00704C1E">
        <w:rPr>
          <w:lang w:val="it-IT"/>
        </w:rPr>
        <w:t xml:space="preserve">r.9072, datë 22.5.2003 “Për </w:t>
      </w:r>
      <w:r>
        <w:rPr>
          <w:lang w:val="it-IT"/>
        </w:rPr>
        <w:t>s</w:t>
      </w:r>
      <w:r w:rsidRPr="00704C1E">
        <w:rPr>
          <w:lang w:val="it-IT"/>
        </w:rPr>
        <w:t xml:space="preserve">ektorin e </w:t>
      </w:r>
      <w:r>
        <w:rPr>
          <w:lang w:val="it-IT"/>
        </w:rPr>
        <w:t>e</w:t>
      </w:r>
      <w:r w:rsidRPr="00704C1E">
        <w:rPr>
          <w:lang w:val="it-IT"/>
        </w:rPr>
        <w:t>ner</w:t>
      </w:r>
      <w:r w:rsidR="00C806D6">
        <w:rPr>
          <w:lang w:val="it-IT"/>
        </w:rPr>
        <w:t>g</w:t>
      </w:r>
      <w:r w:rsidRPr="00704C1E">
        <w:rPr>
          <w:lang w:val="it-IT"/>
        </w:rPr>
        <w:t xml:space="preserve">jisë </w:t>
      </w:r>
      <w:r>
        <w:rPr>
          <w:lang w:val="it-IT"/>
        </w:rPr>
        <w:t>e</w:t>
      </w:r>
      <w:r w:rsidRPr="00704C1E">
        <w:rPr>
          <w:lang w:val="it-IT"/>
        </w:rPr>
        <w:t>lektrike”, të ndryshuar, pikave 4.2</w:t>
      </w:r>
      <w:r>
        <w:rPr>
          <w:lang w:val="it-IT"/>
        </w:rPr>
        <w:t>,</w:t>
      </w:r>
      <w:r w:rsidRPr="00704C1E">
        <w:rPr>
          <w:lang w:val="it-IT"/>
        </w:rPr>
        <w:t xml:space="preserve"> 4.7 dhe 5.7 të modelit shqiptar të tregut të energjisë elektrike</w:t>
      </w:r>
      <w:r w:rsidR="00FD72C7">
        <w:rPr>
          <w:lang w:val="it-IT"/>
        </w:rPr>
        <w:t>,</w:t>
      </w:r>
      <w:r w:rsidRPr="00704C1E">
        <w:rPr>
          <w:lang w:val="it-IT"/>
        </w:rPr>
        <w:t xml:space="preserve"> miratuar me </w:t>
      </w:r>
      <w:r>
        <w:rPr>
          <w:lang w:val="it-IT"/>
        </w:rPr>
        <w:t xml:space="preserve">vendimin e </w:t>
      </w:r>
      <w:r w:rsidRPr="00704C1E">
        <w:rPr>
          <w:lang w:val="it-IT"/>
        </w:rPr>
        <w:t>K</w:t>
      </w:r>
      <w:r>
        <w:rPr>
          <w:lang w:val="it-IT"/>
        </w:rPr>
        <w:t xml:space="preserve">ëshillit të </w:t>
      </w:r>
      <w:r w:rsidRPr="00704C1E">
        <w:rPr>
          <w:lang w:val="it-IT"/>
        </w:rPr>
        <w:t>M</w:t>
      </w:r>
      <w:r>
        <w:rPr>
          <w:lang w:val="it-IT"/>
        </w:rPr>
        <w:t>inistrave</w:t>
      </w:r>
      <w:r w:rsidRPr="00704C1E">
        <w:rPr>
          <w:lang w:val="it-IT"/>
        </w:rPr>
        <w:t xml:space="preserve"> nr.338 datë 23.4.2008, të ndryshuar, nenit 16 të Rregullave të Praktikës dhe Pro</w:t>
      </w:r>
      <w:r>
        <w:rPr>
          <w:lang w:val="it-IT"/>
        </w:rPr>
        <w:t>c</w:t>
      </w:r>
      <w:r w:rsidRPr="00704C1E">
        <w:rPr>
          <w:lang w:val="it-IT"/>
        </w:rPr>
        <w:t xml:space="preserve">edurave të ERE-s, të miratuar me </w:t>
      </w:r>
      <w:r>
        <w:rPr>
          <w:lang w:val="it-IT"/>
        </w:rPr>
        <w:t>v</w:t>
      </w:r>
      <w:r w:rsidRPr="00704C1E">
        <w:rPr>
          <w:lang w:val="it-IT"/>
        </w:rPr>
        <w:t>endimin nr.18, datë 21.3.2009</w:t>
      </w:r>
      <w:r w:rsidR="00FD72C7">
        <w:rPr>
          <w:lang w:val="it-IT"/>
        </w:rPr>
        <w:t>,</w:t>
      </w:r>
      <w:r>
        <w:rPr>
          <w:lang w:val="it-IT"/>
        </w:rPr>
        <w:t xml:space="preserve"> v</w:t>
      </w:r>
      <w:r w:rsidR="00FD72C7">
        <w:rPr>
          <w:lang w:val="it-IT"/>
        </w:rPr>
        <w:t>endimit nr.77, datë 26.6.2008</w:t>
      </w:r>
      <w:r w:rsidRPr="00704C1E">
        <w:rPr>
          <w:lang w:val="it-IT"/>
        </w:rPr>
        <w:t xml:space="preserve"> të Bordit të Komisionerëve të ERE-s “Për miratimin e metodologjisë së llogaritjes së tarifës për kompaninë publike të gjenerimit </w:t>
      </w:r>
      <w:r w:rsidR="00FD72C7">
        <w:rPr>
          <w:lang w:val="it-IT"/>
        </w:rPr>
        <w:t>të energjisë elektrike”,</w:t>
      </w:r>
      <w:r w:rsidRPr="00704C1E">
        <w:rPr>
          <w:lang w:val="it-IT"/>
        </w:rPr>
        <w:t xml:space="preserve"> </w:t>
      </w:r>
      <w:r>
        <w:rPr>
          <w:lang w:val="it-IT"/>
        </w:rPr>
        <w:t>v</w:t>
      </w:r>
      <w:r w:rsidRPr="00704C1E">
        <w:rPr>
          <w:lang w:val="it-IT"/>
        </w:rPr>
        <w:t>endimit nr.78, dat</w:t>
      </w:r>
      <w:r>
        <w:rPr>
          <w:lang w:val="it-IT"/>
        </w:rPr>
        <w:t>ë</w:t>
      </w:r>
      <w:r w:rsidRPr="00704C1E">
        <w:rPr>
          <w:lang w:val="it-IT"/>
        </w:rPr>
        <w:t xml:space="preserve"> 26.6.2008 t</w:t>
      </w:r>
      <w:r>
        <w:rPr>
          <w:lang w:val="it-IT"/>
        </w:rPr>
        <w:t>ë</w:t>
      </w:r>
      <w:r w:rsidRPr="00704C1E">
        <w:rPr>
          <w:lang w:val="it-IT"/>
        </w:rPr>
        <w:t xml:space="preserve"> Bordit t</w:t>
      </w:r>
      <w:r>
        <w:rPr>
          <w:lang w:val="it-IT"/>
        </w:rPr>
        <w:t>ë</w:t>
      </w:r>
      <w:r w:rsidRPr="00704C1E">
        <w:rPr>
          <w:lang w:val="it-IT"/>
        </w:rPr>
        <w:t xml:space="preserve"> Komisioner</w:t>
      </w:r>
      <w:r>
        <w:rPr>
          <w:lang w:val="it-IT"/>
        </w:rPr>
        <w:t>ë</w:t>
      </w:r>
      <w:r w:rsidRPr="00704C1E">
        <w:rPr>
          <w:lang w:val="it-IT"/>
        </w:rPr>
        <w:t>ve t</w:t>
      </w:r>
      <w:r>
        <w:rPr>
          <w:lang w:val="it-IT"/>
        </w:rPr>
        <w:t>ë</w:t>
      </w:r>
      <w:r w:rsidRPr="00704C1E">
        <w:rPr>
          <w:lang w:val="it-IT"/>
        </w:rPr>
        <w:t xml:space="preserve"> ERE-s “P</w:t>
      </w:r>
      <w:r>
        <w:rPr>
          <w:lang w:val="it-IT"/>
        </w:rPr>
        <w:t>ë</w:t>
      </w:r>
      <w:r w:rsidRPr="00704C1E">
        <w:rPr>
          <w:lang w:val="it-IT"/>
        </w:rPr>
        <w:t>r miratimin e metodologjis</w:t>
      </w:r>
      <w:r>
        <w:rPr>
          <w:lang w:val="it-IT"/>
        </w:rPr>
        <w:t>ë</w:t>
      </w:r>
      <w:r w:rsidRPr="00704C1E">
        <w:rPr>
          <w:lang w:val="it-IT"/>
        </w:rPr>
        <w:t xml:space="preserve"> s</w:t>
      </w:r>
      <w:r>
        <w:rPr>
          <w:lang w:val="it-IT"/>
        </w:rPr>
        <w:t>ë</w:t>
      </w:r>
      <w:r w:rsidRPr="00704C1E">
        <w:rPr>
          <w:lang w:val="it-IT"/>
        </w:rPr>
        <w:t xml:space="preserve"> llogaritjes së tarifës për furnizuesin publik me </w:t>
      </w:r>
      <w:r w:rsidR="00FD72C7">
        <w:rPr>
          <w:lang w:val="it-IT"/>
        </w:rPr>
        <w:t>shumicë të energjisë elektrike”,</w:t>
      </w:r>
      <w:r w:rsidRPr="00704C1E">
        <w:rPr>
          <w:lang w:val="it-IT"/>
        </w:rPr>
        <w:t xml:space="preserve"> Bordi i Komisionerëve të Entit Rregullator të Energjisë (ERE), në mbledhjen e tij të datës 28.12.2010, </w:t>
      </w:r>
      <w:r>
        <w:rPr>
          <w:lang w:val="it-IT"/>
        </w:rPr>
        <w:t>p</w:t>
      </w:r>
      <w:r w:rsidRPr="00704C1E">
        <w:rPr>
          <w:lang w:val="it-IT"/>
        </w:rPr>
        <w:t>asi analizoi kërkesën e KESH sh.a</w:t>
      </w:r>
      <w:r>
        <w:rPr>
          <w:lang w:val="it-IT"/>
        </w:rPr>
        <w:t>.</w:t>
      </w:r>
      <w:r w:rsidRPr="00704C1E">
        <w:rPr>
          <w:lang w:val="it-IT"/>
        </w:rPr>
        <w:t xml:space="preserve"> për ankimin e vendimit nr.97, datë 7.12.2010 dhe relacionin e Drejtorisë Juridike dhe Mbrojtjes së Konsumatorit</w:t>
      </w:r>
      <w:r>
        <w:rPr>
          <w:lang w:val="it-IT"/>
        </w:rPr>
        <w:t>,</w:t>
      </w:r>
      <w:r w:rsidRPr="00704C1E">
        <w:rPr>
          <w:lang w:val="it-IT"/>
        </w:rPr>
        <w:t xml:space="preserve"> si dhe Drejtorisë së Tarifave dhe çmimeve për këtë çështje, </w:t>
      </w:r>
    </w:p>
    <w:p w:rsidR="00B85CB0" w:rsidRPr="00704C1E" w:rsidRDefault="00B85CB0" w:rsidP="00773EB1">
      <w:pPr>
        <w:pStyle w:val="Paragrafi"/>
        <w:rPr>
          <w:lang w:val="it-IT"/>
        </w:rPr>
      </w:pPr>
      <w:r w:rsidRPr="00704C1E">
        <w:rPr>
          <w:lang w:val="it-IT"/>
        </w:rPr>
        <w:t xml:space="preserve">Konstaton se: </w:t>
      </w:r>
    </w:p>
    <w:p w:rsidR="00B85CB0" w:rsidRPr="00C0238C" w:rsidRDefault="00B85CB0" w:rsidP="00773EB1">
      <w:pPr>
        <w:pStyle w:val="Paragrafi"/>
        <w:rPr>
          <w:lang w:val="it-IT"/>
        </w:rPr>
      </w:pPr>
      <w:r w:rsidRPr="00704C1E">
        <w:rPr>
          <w:lang w:val="it-IT"/>
        </w:rPr>
        <w:t>- Kërkesa e KESH sh.a</w:t>
      </w:r>
      <w:r w:rsidR="00FD72C7">
        <w:rPr>
          <w:lang w:val="it-IT"/>
        </w:rPr>
        <w:t>.</w:t>
      </w:r>
      <w:r w:rsidRPr="00704C1E">
        <w:rPr>
          <w:lang w:val="it-IT"/>
        </w:rPr>
        <w:t xml:space="preserve"> është paraqitur në ERE, në kapërcim të afateve pro</w:t>
      </w:r>
      <w:r>
        <w:rPr>
          <w:lang w:val="it-IT"/>
        </w:rPr>
        <w:t>c</w:t>
      </w:r>
      <w:r w:rsidRPr="00704C1E">
        <w:rPr>
          <w:lang w:val="it-IT"/>
        </w:rPr>
        <w:t xml:space="preserve">edurale </w:t>
      </w:r>
      <w:r w:rsidRPr="00C0238C">
        <w:rPr>
          <w:lang w:val="it-IT"/>
        </w:rPr>
        <w:t>(neni 16 i Rregullave të Praktikës dhe Pro</w:t>
      </w:r>
      <w:r>
        <w:rPr>
          <w:lang w:val="it-IT"/>
        </w:rPr>
        <w:t>c</w:t>
      </w:r>
      <w:r w:rsidRPr="00C0238C">
        <w:rPr>
          <w:lang w:val="it-IT"/>
        </w:rPr>
        <w:t xml:space="preserve">edurave të ERE-s). </w:t>
      </w:r>
    </w:p>
    <w:p w:rsidR="00B85CB0" w:rsidRPr="00DB586F" w:rsidRDefault="00B85CB0" w:rsidP="00773EB1">
      <w:pPr>
        <w:pStyle w:val="Paragrafi"/>
        <w:rPr>
          <w:lang w:val="it-IT"/>
        </w:rPr>
      </w:pPr>
      <w:r w:rsidRPr="00C0238C">
        <w:rPr>
          <w:lang w:val="it-IT"/>
        </w:rPr>
        <w:t>- KESH sh.a</w:t>
      </w:r>
      <w:r>
        <w:rPr>
          <w:lang w:val="it-IT"/>
        </w:rPr>
        <w:t>.</w:t>
      </w:r>
      <w:r w:rsidRPr="00C0238C">
        <w:rPr>
          <w:lang w:val="it-IT"/>
        </w:rPr>
        <w:t xml:space="preserve"> ka qenë në njohje të plotë të vendimmarrjes së ERE-s, ç’ka e dëshmon edhe prezenca e përfaqësuesve të KESH sh.a</w:t>
      </w:r>
      <w:r>
        <w:rPr>
          <w:lang w:val="it-IT"/>
        </w:rPr>
        <w:t>.</w:t>
      </w:r>
      <w:r w:rsidRPr="00C0238C">
        <w:rPr>
          <w:lang w:val="it-IT"/>
        </w:rPr>
        <w:t xml:space="preserve"> në mbledhjen e Bordit të Komisionerëve të dat</w:t>
      </w:r>
      <w:r>
        <w:rPr>
          <w:lang w:val="it-IT"/>
        </w:rPr>
        <w:t>ë</w:t>
      </w:r>
      <w:r w:rsidRPr="00C0238C">
        <w:rPr>
          <w:lang w:val="it-IT"/>
        </w:rPr>
        <w:t>s 7.12.2010, të cilët nuk paraqitën asnjë kontestim dhe për m</w:t>
      </w:r>
      <w:r>
        <w:rPr>
          <w:lang w:val="it-IT"/>
        </w:rPr>
        <w:t>ë</w:t>
      </w:r>
      <w:r w:rsidRPr="00C0238C">
        <w:rPr>
          <w:lang w:val="it-IT"/>
        </w:rPr>
        <w:t xml:space="preserve"> tepër vlerësuar bashkëpunimin KESH sh.a. - ERE. Edhe nëse do të pranohej si datë e marrjes </w:t>
      </w:r>
      <w:r>
        <w:rPr>
          <w:lang w:val="it-IT"/>
        </w:rPr>
        <w:t xml:space="preserve">në </w:t>
      </w:r>
      <w:r w:rsidRPr="00C0238C">
        <w:rPr>
          <w:lang w:val="it-IT"/>
        </w:rPr>
        <w:t>dijeni data 14 dhe jo 13</w:t>
      </w:r>
      <w:r>
        <w:rPr>
          <w:lang w:val="it-IT"/>
        </w:rPr>
        <w:t>,</w:t>
      </w:r>
      <w:r w:rsidRPr="00C0238C">
        <w:rPr>
          <w:lang w:val="it-IT"/>
        </w:rPr>
        <w:t xml:space="preserve"> siç dëshmohet në librin e dorëzimeve të ERE-s e të firmosur </w:t>
      </w:r>
      <w:r w:rsidRPr="00DB586F">
        <w:rPr>
          <w:lang w:val="it-IT"/>
        </w:rPr>
        <w:t>nga punonjësi i KESH sh.a., afati maksimal i pranimit të kësaj kërkese në ERE do t</w:t>
      </w:r>
      <w:r w:rsidR="00FD72C7">
        <w:rPr>
          <w:lang w:val="it-IT"/>
        </w:rPr>
        <w:t>ë ishte data 19 dhjetor 2010,</w:t>
      </w:r>
      <w:r w:rsidRPr="00DB586F">
        <w:rPr>
          <w:lang w:val="it-IT"/>
        </w:rPr>
        <w:t xml:space="preserve"> jo data 20.12.2010, që është dhe data e protokollimit të shkresës nga vetë KESH sh.a. </w:t>
      </w:r>
    </w:p>
    <w:p w:rsidR="00B85CB0" w:rsidRPr="00DB586F" w:rsidRDefault="00B85CB0" w:rsidP="00773EB1">
      <w:pPr>
        <w:pStyle w:val="Paragrafi"/>
        <w:rPr>
          <w:lang w:val="it-IT"/>
        </w:rPr>
      </w:pPr>
      <w:r w:rsidRPr="00DB586F">
        <w:rPr>
          <w:lang w:val="it-IT"/>
        </w:rPr>
        <w:t>- N</w:t>
      </w:r>
      <w:r>
        <w:rPr>
          <w:lang w:val="it-IT"/>
        </w:rPr>
        <w:t>ë</w:t>
      </w:r>
      <w:r w:rsidRPr="00DB586F">
        <w:rPr>
          <w:lang w:val="it-IT"/>
        </w:rPr>
        <w:t xml:space="preserve"> kërkesën </w:t>
      </w:r>
      <w:r>
        <w:rPr>
          <w:lang w:val="it-IT"/>
        </w:rPr>
        <w:t>e</w:t>
      </w:r>
      <w:r w:rsidRPr="00DB586F">
        <w:rPr>
          <w:lang w:val="it-IT"/>
        </w:rPr>
        <w:t xml:space="preserve"> KESH sh.a</w:t>
      </w:r>
      <w:r>
        <w:rPr>
          <w:lang w:val="it-IT"/>
        </w:rPr>
        <w:t>.</w:t>
      </w:r>
      <w:r w:rsidRPr="00DB586F">
        <w:rPr>
          <w:lang w:val="it-IT"/>
        </w:rPr>
        <w:t>, ERE nuk konstaton asnjë argumentim që plotëson kërkesat e nenit 16 të Rregullave të Praktikës dhe Procedurave të ERE-s, për provën apo provat e reja</w:t>
      </w:r>
      <w:r w:rsidR="00FD72C7">
        <w:rPr>
          <w:lang w:val="it-IT"/>
        </w:rPr>
        <w:t>,</w:t>
      </w:r>
      <w:r w:rsidRPr="00DB586F">
        <w:rPr>
          <w:lang w:val="it-IT"/>
        </w:rPr>
        <w:t xml:space="preserve"> pasi ato të gjitha janë trajtuar si në trajtë pohimesh gjatë s</w:t>
      </w:r>
      <w:r w:rsidR="00FD72C7">
        <w:rPr>
          <w:lang w:val="it-IT"/>
        </w:rPr>
        <w:t>eancave dë</w:t>
      </w:r>
      <w:r w:rsidRPr="00DB586F">
        <w:rPr>
          <w:lang w:val="it-IT"/>
        </w:rPr>
        <w:t>gjimore ashtu edhe në form</w:t>
      </w:r>
      <w:r>
        <w:rPr>
          <w:lang w:val="it-IT"/>
        </w:rPr>
        <w:t>ë</w:t>
      </w:r>
      <w:r w:rsidRPr="00DB586F">
        <w:rPr>
          <w:lang w:val="it-IT"/>
        </w:rPr>
        <w:t xml:space="preserve"> deklarimesh n</w:t>
      </w:r>
      <w:r>
        <w:rPr>
          <w:lang w:val="it-IT"/>
        </w:rPr>
        <w:t xml:space="preserve">ë </w:t>
      </w:r>
      <w:r w:rsidRPr="00DB586F">
        <w:rPr>
          <w:lang w:val="it-IT"/>
        </w:rPr>
        <w:t>aplikimin e KESH sh.a</w:t>
      </w:r>
      <w:r>
        <w:rPr>
          <w:lang w:val="it-IT"/>
        </w:rPr>
        <w:t>.</w:t>
      </w:r>
      <w:r w:rsidRPr="00DB586F">
        <w:rPr>
          <w:lang w:val="it-IT"/>
        </w:rPr>
        <w:t xml:space="preserve"> apo dhe shkresave t</w:t>
      </w:r>
      <w:r>
        <w:rPr>
          <w:lang w:val="it-IT"/>
        </w:rPr>
        <w:t>ë</w:t>
      </w:r>
      <w:r w:rsidRPr="00DB586F">
        <w:rPr>
          <w:lang w:val="it-IT"/>
        </w:rPr>
        <w:t xml:space="preserve"> tjera sqaruese (plot</w:t>
      </w:r>
      <w:r>
        <w:rPr>
          <w:lang w:val="it-IT"/>
        </w:rPr>
        <w:t>ë</w:t>
      </w:r>
      <w:r w:rsidRPr="00DB586F">
        <w:rPr>
          <w:lang w:val="it-IT"/>
        </w:rPr>
        <w:t>suese të apliki</w:t>
      </w:r>
      <w:r>
        <w:rPr>
          <w:lang w:val="it-IT"/>
        </w:rPr>
        <w:t>m</w:t>
      </w:r>
      <w:r w:rsidRPr="00DB586F">
        <w:rPr>
          <w:lang w:val="it-IT"/>
        </w:rPr>
        <w:t xml:space="preserve">it). </w:t>
      </w:r>
    </w:p>
    <w:p w:rsidR="00B85CB0" w:rsidRPr="00C629C7" w:rsidRDefault="00B85CB0" w:rsidP="00773EB1">
      <w:pPr>
        <w:pStyle w:val="Paragrafi"/>
        <w:rPr>
          <w:lang w:val="it-IT"/>
        </w:rPr>
      </w:pPr>
      <w:r w:rsidRPr="00C629C7">
        <w:rPr>
          <w:lang w:val="it-IT"/>
        </w:rPr>
        <w:t xml:space="preserve">- Pohimet e përfaqësuesve të KESH sh.a. për të rikërkuar shqyrtim të të ardhurave të kërkuara sipas aplikimit të datës 30.8.2010, jo në kuadër të provave të reja, por si një kërkesë për rishikim në kuadër të të ardhurave shtesë që vijnë nga përdorimi i të ardhurave </w:t>
      </w:r>
      <w:r w:rsidR="007D172F">
        <w:rPr>
          <w:lang w:val="it-IT"/>
        </w:rPr>
        <w:t>nga eksporti i energjisë elektri</w:t>
      </w:r>
      <w:r w:rsidRPr="00C629C7">
        <w:rPr>
          <w:lang w:val="it-IT"/>
        </w:rPr>
        <w:t>ke</w:t>
      </w:r>
      <w:r>
        <w:rPr>
          <w:lang w:val="it-IT"/>
        </w:rPr>
        <w:t>,</w:t>
      </w:r>
      <w:r w:rsidRPr="00C629C7">
        <w:rPr>
          <w:lang w:val="it-IT"/>
        </w:rPr>
        <w:t xml:space="preserve"> si dhe t</w:t>
      </w:r>
      <w:r>
        <w:rPr>
          <w:lang w:val="it-IT"/>
        </w:rPr>
        <w:t>ë</w:t>
      </w:r>
      <w:r w:rsidRPr="00C629C7">
        <w:rPr>
          <w:lang w:val="it-IT"/>
        </w:rPr>
        <w:t xml:space="preserve"> ardhurat (rezervë) nga TEC Vlorë sh.a., janë në kundërshtim me pikat 4.2, 4.7 dhe 5.7 të modelit të tregut të energjis</w:t>
      </w:r>
      <w:r>
        <w:rPr>
          <w:lang w:val="it-IT"/>
        </w:rPr>
        <w:t>ë</w:t>
      </w:r>
      <w:r w:rsidRPr="00C629C7">
        <w:rPr>
          <w:lang w:val="it-IT"/>
        </w:rPr>
        <w:t xml:space="preserve"> elektrike, </w:t>
      </w:r>
    </w:p>
    <w:p w:rsidR="00B85CB0" w:rsidRDefault="00B85CB0" w:rsidP="00773EB1">
      <w:pPr>
        <w:pStyle w:val="Paragrafi"/>
        <w:rPr>
          <w:lang w:val="it-IT"/>
        </w:rPr>
      </w:pPr>
      <w:r w:rsidRPr="00CF29EB">
        <w:rPr>
          <w:lang w:val="it-IT"/>
        </w:rPr>
        <w:t>P</w:t>
      </w:r>
      <w:r>
        <w:rPr>
          <w:lang w:val="it-IT"/>
        </w:rPr>
        <w:t>ë</w:t>
      </w:r>
      <w:r w:rsidRPr="00CF29EB">
        <w:rPr>
          <w:lang w:val="it-IT"/>
        </w:rPr>
        <w:t>r gjith</w:t>
      </w:r>
      <w:r>
        <w:rPr>
          <w:lang w:val="it-IT"/>
        </w:rPr>
        <w:t>ë</w:t>
      </w:r>
      <w:r w:rsidRPr="00CF29EB">
        <w:rPr>
          <w:lang w:val="it-IT"/>
        </w:rPr>
        <w:t xml:space="preserve"> sa m</w:t>
      </w:r>
      <w:r>
        <w:rPr>
          <w:lang w:val="it-IT"/>
        </w:rPr>
        <w:t>ë</w:t>
      </w:r>
      <w:r w:rsidRPr="00CF29EB">
        <w:rPr>
          <w:lang w:val="it-IT"/>
        </w:rPr>
        <w:t xml:space="preserve"> sip</w:t>
      </w:r>
      <w:r>
        <w:rPr>
          <w:lang w:val="it-IT"/>
        </w:rPr>
        <w:t>ë</w:t>
      </w:r>
      <w:r w:rsidRPr="00CF29EB">
        <w:rPr>
          <w:lang w:val="it-IT"/>
        </w:rPr>
        <w:t>r, Bordi i Komisioner</w:t>
      </w:r>
      <w:r>
        <w:rPr>
          <w:lang w:val="it-IT"/>
        </w:rPr>
        <w:t>ë</w:t>
      </w:r>
      <w:r w:rsidRPr="00CF29EB">
        <w:rPr>
          <w:lang w:val="it-IT"/>
        </w:rPr>
        <w:t>ve t</w:t>
      </w:r>
      <w:r>
        <w:rPr>
          <w:lang w:val="it-IT"/>
        </w:rPr>
        <w:t>ë</w:t>
      </w:r>
      <w:r w:rsidRPr="00CF29EB">
        <w:rPr>
          <w:lang w:val="it-IT"/>
        </w:rPr>
        <w:t xml:space="preserve"> ERE-s </w:t>
      </w:r>
    </w:p>
    <w:p w:rsidR="00B85CB0" w:rsidRDefault="00B85CB0" w:rsidP="00773EB1">
      <w:pPr>
        <w:pStyle w:val="Paragrafi"/>
        <w:rPr>
          <w:lang w:val="it-IT"/>
        </w:rPr>
      </w:pPr>
    </w:p>
    <w:p w:rsidR="004B5F0F" w:rsidRDefault="004B5F0F" w:rsidP="00773EB1">
      <w:pPr>
        <w:pStyle w:val="Paragrafi"/>
        <w:rPr>
          <w:lang w:val="it-IT"/>
        </w:rPr>
      </w:pPr>
    </w:p>
    <w:p w:rsidR="004B5F0F" w:rsidRDefault="004B5F0F" w:rsidP="00773EB1">
      <w:pPr>
        <w:pStyle w:val="Paragrafi"/>
        <w:rPr>
          <w:lang w:val="it-IT"/>
        </w:rPr>
      </w:pPr>
    </w:p>
    <w:p w:rsidR="004B5F0F" w:rsidRDefault="004B5F0F" w:rsidP="00773EB1">
      <w:pPr>
        <w:pStyle w:val="Paragrafi"/>
        <w:rPr>
          <w:lang w:val="it-IT"/>
        </w:rPr>
      </w:pPr>
    </w:p>
    <w:p w:rsidR="004B5F0F" w:rsidRDefault="004B5F0F" w:rsidP="00773EB1">
      <w:pPr>
        <w:pStyle w:val="Paragrafi"/>
        <w:rPr>
          <w:lang w:val="it-IT"/>
        </w:rPr>
      </w:pPr>
    </w:p>
    <w:p w:rsidR="004B5F0F" w:rsidRDefault="004B5F0F" w:rsidP="00773EB1">
      <w:pPr>
        <w:pStyle w:val="Paragrafi"/>
        <w:rPr>
          <w:lang w:val="it-IT"/>
        </w:rPr>
      </w:pPr>
    </w:p>
    <w:p w:rsidR="00B85CB0" w:rsidRPr="00704C1E" w:rsidRDefault="00B85CB0" w:rsidP="00773EB1">
      <w:pPr>
        <w:pStyle w:val="VENDOSI"/>
        <w:keepNext w:val="0"/>
        <w:rPr>
          <w:lang w:val="it-IT"/>
        </w:rPr>
      </w:pPr>
      <w:r w:rsidRPr="00704C1E">
        <w:rPr>
          <w:lang w:val="it-IT"/>
        </w:rPr>
        <w:t xml:space="preserve">Vendosi: </w:t>
      </w:r>
    </w:p>
    <w:p w:rsidR="00B85CB0" w:rsidRDefault="00B85CB0" w:rsidP="00773EB1">
      <w:pPr>
        <w:pStyle w:val="Paragrafi"/>
        <w:rPr>
          <w:lang w:val="it-IT"/>
        </w:rPr>
      </w:pPr>
    </w:p>
    <w:p w:rsidR="00ED417C" w:rsidRDefault="00B85CB0" w:rsidP="00773EB1">
      <w:pPr>
        <w:pStyle w:val="Paragrafi"/>
        <w:rPr>
          <w:lang w:val="it-IT"/>
        </w:rPr>
      </w:pPr>
      <w:r w:rsidRPr="00704C1E">
        <w:rPr>
          <w:lang w:val="it-IT"/>
        </w:rPr>
        <w:t>1. Mospranimin e kërkesës së KESH sh.a</w:t>
      </w:r>
      <w:r>
        <w:rPr>
          <w:lang w:val="it-IT"/>
        </w:rPr>
        <w:t>.</w:t>
      </w:r>
      <w:r w:rsidRPr="00704C1E">
        <w:rPr>
          <w:lang w:val="it-IT"/>
        </w:rPr>
        <w:t xml:space="preserve"> për rishikimin e vendimit të Bordit të Komisionerëve nr.97, datë 7.12.2010.</w:t>
      </w:r>
    </w:p>
    <w:p w:rsidR="00B85CB0" w:rsidRPr="00704C1E" w:rsidRDefault="00B85CB0" w:rsidP="00773EB1">
      <w:pPr>
        <w:pStyle w:val="Paragrafi"/>
        <w:rPr>
          <w:lang w:val="it-IT"/>
        </w:rPr>
      </w:pPr>
      <w:r w:rsidRPr="00704C1E">
        <w:rPr>
          <w:lang w:val="it-IT"/>
        </w:rPr>
        <w:t xml:space="preserve"> 2. Ngarkohet Drejtoria Juridike dhe Mbrojtjes së Konsumatorit të njoftojë KESH sh.a</w:t>
      </w:r>
      <w:r>
        <w:rPr>
          <w:lang w:val="it-IT"/>
        </w:rPr>
        <w:t>.</w:t>
      </w:r>
      <w:r w:rsidRPr="00704C1E">
        <w:rPr>
          <w:lang w:val="it-IT"/>
        </w:rPr>
        <w:t xml:space="preserve"> për këtë vendim.</w:t>
      </w:r>
    </w:p>
    <w:p w:rsidR="00B85CB0" w:rsidRPr="00F34198" w:rsidRDefault="00B85CB0" w:rsidP="00773EB1">
      <w:pPr>
        <w:pStyle w:val="Paragrafi"/>
        <w:rPr>
          <w:lang w:val="it-IT"/>
        </w:rPr>
      </w:pPr>
      <w:r w:rsidRPr="00F34198">
        <w:rPr>
          <w:lang w:val="it-IT"/>
        </w:rPr>
        <w:t>Ky vendim hyn n</w:t>
      </w:r>
      <w:r>
        <w:rPr>
          <w:lang w:val="it-IT"/>
        </w:rPr>
        <w:t>ë</w:t>
      </w:r>
      <w:r w:rsidRPr="00F34198">
        <w:rPr>
          <w:lang w:val="it-IT"/>
        </w:rPr>
        <w:t xml:space="preserve"> fuqi menj</w:t>
      </w:r>
      <w:r>
        <w:rPr>
          <w:lang w:val="it-IT"/>
        </w:rPr>
        <w:t>ë</w:t>
      </w:r>
      <w:r w:rsidRPr="00F34198">
        <w:rPr>
          <w:lang w:val="it-IT"/>
        </w:rPr>
        <w:t>her</w:t>
      </w:r>
      <w:r>
        <w:rPr>
          <w:lang w:val="it-IT"/>
        </w:rPr>
        <w:t>ë.</w:t>
      </w:r>
      <w:r w:rsidRPr="00F34198">
        <w:rPr>
          <w:lang w:val="it-IT"/>
        </w:rPr>
        <w:t xml:space="preserve"> </w:t>
      </w:r>
    </w:p>
    <w:p w:rsidR="00B85CB0" w:rsidRPr="00704C1E" w:rsidRDefault="00B85CB0" w:rsidP="00773EB1">
      <w:pPr>
        <w:pStyle w:val="Paragrafi"/>
        <w:rPr>
          <w:lang w:val="it-IT"/>
        </w:rPr>
      </w:pPr>
      <w:r w:rsidRPr="00704C1E">
        <w:rPr>
          <w:lang w:val="it-IT"/>
        </w:rPr>
        <w:t>Ky vendim botohet n</w:t>
      </w:r>
      <w:r>
        <w:rPr>
          <w:lang w:val="it-IT"/>
        </w:rPr>
        <w:t>ë</w:t>
      </w:r>
      <w:r w:rsidRPr="00704C1E">
        <w:rPr>
          <w:lang w:val="it-IT"/>
        </w:rPr>
        <w:t xml:space="preserve"> Fletoren Zyrtare. </w:t>
      </w:r>
    </w:p>
    <w:p w:rsidR="00B85CB0" w:rsidRPr="00704C1E" w:rsidRDefault="00B85CB0" w:rsidP="00773EB1">
      <w:pPr>
        <w:pStyle w:val="Paragrafi"/>
        <w:rPr>
          <w:lang w:val="it-IT"/>
        </w:rPr>
      </w:pPr>
    </w:p>
    <w:p w:rsidR="00B85CB0" w:rsidRPr="001F3BCB" w:rsidRDefault="00B85CB0" w:rsidP="00773EB1">
      <w:pPr>
        <w:pStyle w:val="Autoriteti"/>
        <w:keepNext w:val="0"/>
        <w:rPr>
          <w:lang w:val="it-IT"/>
        </w:rPr>
      </w:pPr>
      <w:r w:rsidRPr="001F3BCB">
        <w:rPr>
          <w:lang w:val="it-IT"/>
        </w:rPr>
        <w:t>Kryetari</w:t>
      </w:r>
    </w:p>
    <w:p w:rsidR="00B85CB0" w:rsidRPr="001F3BCB" w:rsidRDefault="00B85CB0" w:rsidP="00773EB1">
      <w:pPr>
        <w:pStyle w:val="AutoritetiEmer"/>
        <w:rPr>
          <w:lang w:val="it-IT"/>
        </w:rPr>
      </w:pPr>
      <w:r w:rsidRPr="001F3BCB">
        <w:rPr>
          <w:lang w:val="it-IT"/>
        </w:rPr>
        <w:t>Bujar Nepravishta</w:t>
      </w:r>
    </w:p>
    <w:p w:rsidR="00B85CB0" w:rsidRPr="001F3BCB" w:rsidRDefault="00B85CB0" w:rsidP="00773EB1">
      <w:pPr>
        <w:pStyle w:val="Paragrafi"/>
        <w:rPr>
          <w:lang w:val="it-IT"/>
        </w:rPr>
      </w:pPr>
    </w:p>
    <w:p w:rsidR="00B85CB0" w:rsidRPr="001F3BCB" w:rsidRDefault="00B85CB0" w:rsidP="00773EB1">
      <w:pPr>
        <w:pStyle w:val="Paragrafi"/>
        <w:rPr>
          <w:lang w:val="it-IT"/>
        </w:rPr>
      </w:pPr>
    </w:p>
    <w:p w:rsidR="00B85CB0" w:rsidRPr="00704C1E" w:rsidRDefault="00B85CB0" w:rsidP="00773EB1">
      <w:pPr>
        <w:pStyle w:val="Akti"/>
        <w:keepNext w:val="0"/>
        <w:rPr>
          <w:lang w:val="it-IT"/>
        </w:rPr>
      </w:pPr>
      <w:r w:rsidRPr="00704C1E">
        <w:rPr>
          <w:lang w:val="it-IT"/>
        </w:rPr>
        <w:t xml:space="preserve">VENDIM </w:t>
      </w:r>
    </w:p>
    <w:p w:rsidR="00B85CB0" w:rsidRPr="00704C1E" w:rsidRDefault="00B85CB0" w:rsidP="00773EB1">
      <w:pPr>
        <w:pStyle w:val="NumriData"/>
        <w:keepNext w:val="0"/>
        <w:rPr>
          <w:lang w:val="it-IT"/>
        </w:rPr>
      </w:pPr>
      <w:r w:rsidRPr="00704C1E">
        <w:rPr>
          <w:lang w:val="it-IT"/>
        </w:rPr>
        <w:t>Nr.119, datë 28.12.2010</w:t>
      </w:r>
    </w:p>
    <w:p w:rsidR="00B85CB0" w:rsidRDefault="00B85CB0" w:rsidP="00773EB1">
      <w:pPr>
        <w:pStyle w:val="Paragrafi"/>
        <w:rPr>
          <w:lang w:val="it-IT"/>
        </w:rPr>
      </w:pPr>
    </w:p>
    <w:p w:rsidR="00B85CB0" w:rsidRPr="00704C1E" w:rsidRDefault="00B85CB0" w:rsidP="00773EB1">
      <w:pPr>
        <w:pStyle w:val="Titulli"/>
        <w:keepNext w:val="0"/>
        <w:rPr>
          <w:lang w:val="it-IT"/>
        </w:rPr>
      </w:pPr>
      <w:r w:rsidRPr="00704C1E">
        <w:rPr>
          <w:lang w:val="it-IT"/>
        </w:rPr>
        <w:t>PëR FILLIMIN E PRO</w:t>
      </w:r>
      <w:r w:rsidR="00990220">
        <w:rPr>
          <w:lang w:val="it-IT"/>
        </w:rPr>
        <w:t>c</w:t>
      </w:r>
      <w:r w:rsidRPr="00704C1E">
        <w:rPr>
          <w:lang w:val="it-IT"/>
        </w:rPr>
        <w:t>EDURAVE PëR LIcEN</w:t>
      </w:r>
      <w:r>
        <w:rPr>
          <w:lang w:val="it-IT"/>
        </w:rPr>
        <w:t>C</w:t>
      </w:r>
      <w:r w:rsidRPr="00704C1E">
        <w:rPr>
          <w:lang w:val="it-IT"/>
        </w:rPr>
        <w:t xml:space="preserve">IMIN E SHOQëRISë “HEC DRAGOSHTUNJë” SHPK Në AKTIVITETIN E PRODHIMIT Të ENERGJISë ELEKTRIKE </w:t>
      </w:r>
    </w:p>
    <w:p w:rsidR="00B85CB0" w:rsidRDefault="00B85CB0" w:rsidP="00773EB1">
      <w:pPr>
        <w:pStyle w:val="Paragrafi"/>
        <w:rPr>
          <w:lang w:val="it-IT"/>
        </w:rPr>
      </w:pPr>
    </w:p>
    <w:p w:rsidR="00B85CB0" w:rsidRDefault="00B85CB0" w:rsidP="00773EB1">
      <w:pPr>
        <w:pStyle w:val="Paragrafi"/>
        <w:rPr>
          <w:lang w:val="it-IT"/>
        </w:rPr>
      </w:pPr>
      <w:r w:rsidRPr="001F3BCB">
        <w:rPr>
          <w:lang w:val="it-IT"/>
        </w:rPr>
        <w:t>N</w:t>
      </w:r>
      <w:r>
        <w:rPr>
          <w:lang w:val="it-IT"/>
        </w:rPr>
        <w:t>ë</w:t>
      </w:r>
      <w:r w:rsidRPr="001F3BCB">
        <w:rPr>
          <w:lang w:val="it-IT"/>
        </w:rPr>
        <w:t xml:space="preserve"> mbështetje të nenit 8 p</w:t>
      </w:r>
      <w:r>
        <w:rPr>
          <w:lang w:val="it-IT"/>
        </w:rPr>
        <w:t>ika 2 germa “a”, të neneve 9 dhe 13 pika 1</w:t>
      </w:r>
      <w:r w:rsidRPr="001F3BCB">
        <w:rPr>
          <w:lang w:val="it-IT"/>
        </w:rPr>
        <w:t xml:space="preserve"> </w:t>
      </w:r>
      <w:r>
        <w:rPr>
          <w:lang w:val="it-IT"/>
        </w:rPr>
        <w:t>germa</w:t>
      </w:r>
      <w:r w:rsidRPr="001F3BCB">
        <w:rPr>
          <w:lang w:val="it-IT"/>
        </w:rPr>
        <w:t xml:space="preserve"> “a”</w:t>
      </w:r>
      <w:r w:rsidR="00990220">
        <w:rPr>
          <w:lang w:val="it-IT"/>
        </w:rPr>
        <w:t>,</w:t>
      </w:r>
      <w:r w:rsidRPr="001F3BCB">
        <w:rPr>
          <w:lang w:val="it-IT"/>
        </w:rPr>
        <w:t xml:space="preserve"> të </w:t>
      </w:r>
      <w:r>
        <w:rPr>
          <w:lang w:val="it-IT"/>
        </w:rPr>
        <w:t>ligjit nr.9072, datë 22.5.2003 “Për</w:t>
      </w:r>
      <w:r w:rsidRPr="001F3BCB">
        <w:rPr>
          <w:lang w:val="it-IT"/>
        </w:rPr>
        <w:t xml:space="preserve"> </w:t>
      </w:r>
      <w:r>
        <w:rPr>
          <w:lang w:val="it-IT"/>
        </w:rPr>
        <w:t>sektorin e</w:t>
      </w:r>
      <w:r w:rsidRPr="001F3BCB">
        <w:rPr>
          <w:lang w:val="it-IT"/>
        </w:rPr>
        <w:t>nergjis</w:t>
      </w:r>
      <w:r>
        <w:rPr>
          <w:lang w:val="it-IT"/>
        </w:rPr>
        <w:t>ë</w:t>
      </w:r>
      <w:r w:rsidRPr="001F3BCB">
        <w:rPr>
          <w:lang w:val="it-IT"/>
        </w:rPr>
        <w:t xml:space="preserve"> </w:t>
      </w:r>
      <w:r>
        <w:rPr>
          <w:lang w:val="it-IT"/>
        </w:rPr>
        <w:t>e</w:t>
      </w:r>
      <w:r w:rsidRPr="001F3BCB">
        <w:rPr>
          <w:lang w:val="it-IT"/>
        </w:rPr>
        <w:t>lektri</w:t>
      </w:r>
      <w:r>
        <w:rPr>
          <w:lang w:val="it-IT"/>
        </w:rPr>
        <w:t>ke</w:t>
      </w:r>
      <w:r w:rsidRPr="001F3BCB">
        <w:rPr>
          <w:lang w:val="it-IT"/>
        </w:rPr>
        <w:t xml:space="preserve">”, të ndryshuar, </w:t>
      </w:r>
      <w:r>
        <w:rPr>
          <w:lang w:val="it-IT"/>
        </w:rPr>
        <w:t xml:space="preserve">të </w:t>
      </w:r>
      <w:r w:rsidRPr="001F3BCB">
        <w:rPr>
          <w:lang w:val="it-IT"/>
        </w:rPr>
        <w:t>nene</w:t>
      </w:r>
      <w:r w:rsidR="00990220">
        <w:rPr>
          <w:lang w:val="it-IT"/>
        </w:rPr>
        <w:t xml:space="preserve">ve 4 pika 1 germa “a” </w:t>
      </w:r>
      <w:r>
        <w:rPr>
          <w:lang w:val="it-IT"/>
        </w:rPr>
        <w:t>dhe 1</w:t>
      </w:r>
      <w:r w:rsidRPr="001F3BCB">
        <w:rPr>
          <w:lang w:val="it-IT"/>
        </w:rPr>
        <w:t>0, pikat 1 dhe 3</w:t>
      </w:r>
      <w:r w:rsidR="00990220">
        <w:rPr>
          <w:lang w:val="it-IT"/>
        </w:rPr>
        <w:t>,</w:t>
      </w:r>
      <w:r w:rsidRPr="001F3BCB">
        <w:rPr>
          <w:lang w:val="it-IT"/>
        </w:rPr>
        <w:t xml:space="preserve"> të </w:t>
      </w:r>
      <w:r>
        <w:rPr>
          <w:lang w:val="it-IT"/>
        </w:rPr>
        <w:t>r</w:t>
      </w:r>
      <w:r w:rsidRPr="001F3BCB">
        <w:rPr>
          <w:lang w:val="it-IT"/>
        </w:rPr>
        <w:t>regullores “</w:t>
      </w:r>
      <w:r>
        <w:rPr>
          <w:lang w:val="it-IT"/>
        </w:rPr>
        <w:t>Pë</w:t>
      </w:r>
      <w:r w:rsidRPr="001F3BCB">
        <w:rPr>
          <w:lang w:val="it-IT"/>
        </w:rPr>
        <w:t xml:space="preserve">r </w:t>
      </w:r>
      <w:r>
        <w:rPr>
          <w:lang w:val="it-IT"/>
        </w:rPr>
        <w:t>p</w:t>
      </w:r>
      <w:r w:rsidRPr="001F3BCB">
        <w:rPr>
          <w:lang w:val="it-IT"/>
        </w:rPr>
        <w:t>ro</w:t>
      </w:r>
      <w:r>
        <w:rPr>
          <w:lang w:val="it-IT"/>
        </w:rPr>
        <w:t>c</w:t>
      </w:r>
      <w:r w:rsidRPr="001F3BCB">
        <w:rPr>
          <w:lang w:val="it-IT"/>
        </w:rPr>
        <w:t xml:space="preserve">edurat e </w:t>
      </w:r>
      <w:r>
        <w:rPr>
          <w:lang w:val="it-IT"/>
        </w:rPr>
        <w:t>l</w:t>
      </w:r>
      <w:r w:rsidRPr="001F3BCB">
        <w:rPr>
          <w:lang w:val="it-IT"/>
        </w:rPr>
        <w:t>i</w:t>
      </w:r>
      <w:r>
        <w:rPr>
          <w:lang w:val="it-IT"/>
        </w:rPr>
        <w:t>c</w:t>
      </w:r>
      <w:r w:rsidRPr="001F3BCB">
        <w:rPr>
          <w:lang w:val="it-IT"/>
        </w:rPr>
        <w:t>en</w:t>
      </w:r>
      <w:r>
        <w:rPr>
          <w:lang w:val="it-IT"/>
        </w:rPr>
        <w:t>c</w:t>
      </w:r>
      <w:r w:rsidRPr="001F3BCB">
        <w:rPr>
          <w:lang w:val="it-IT"/>
        </w:rPr>
        <w:t xml:space="preserve">imit, </w:t>
      </w:r>
      <w:r>
        <w:rPr>
          <w:lang w:val="it-IT"/>
        </w:rPr>
        <w:t>m</w:t>
      </w:r>
      <w:r w:rsidRPr="001F3BCB">
        <w:rPr>
          <w:lang w:val="it-IT"/>
        </w:rPr>
        <w:t xml:space="preserve">odifikimit, </w:t>
      </w:r>
      <w:r>
        <w:rPr>
          <w:lang w:val="it-IT"/>
        </w:rPr>
        <w:t>t</w:t>
      </w:r>
      <w:r w:rsidRPr="001F3BCB">
        <w:rPr>
          <w:lang w:val="it-IT"/>
        </w:rPr>
        <w:t xml:space="preserve">ransferimit të </w:t>
      </w:r>
      <w:r>
        <w:rPr>
          <w:lang w:val="it-IT"/>
        </w:rPr>
        <w:t>p</w:t>
      </w:r>
      <w:r w:rsidRPr="001F3BCB">
        <w:rPr>
          <w:lang w:val="it-IT"/>
        </w:rPr>
        <w:t>lotë/</w:t>
      </w:r>
      <w:r>
        <w:rPr>
          <w:lang w:val="it-IT"/>
        </w:rPr>
        <w:t>p</w:t>
      </w:r>
      <w:r w:rsidRPr="001F3BCB">
        <w:rPr>
          <w:lang w:val="it-IT"/>
        </w:rPr>
        <w:t xml:space="preserve">jesshëm dhe </w:t>
      </w:r>
      <w:r>
        <w:rPr>
          <w:lang w:val="it-IT"/>
        </w:rPr>
        <w:t>r</w:t>
      </w:r>
      <w:r w:rsidRPr="001F3BCB">
        <w:rPr>
          <w:lang w:val="it-IT"/>
        </w:rPr>
        <w:t xml:space="preserve">inovimit të </w:t>
      </w:r>
      <w:r>
        <w:rPr>
          <w:lang w:val="it-IT"/>
        </w:rPr>
        <w:t>l</w:t>
      </w:r>
      <w:r w:rsidRPr="001F3BCB">
        <w:rPr>
          <w:lang w:val="it-IT"/>
        </w:rPr>
        <w:t>i</w:t>
      </w:r>
      <w:r>
        <w:rPr>
          <w:lang w:val="it-IT"/>
        </w:rPr>
        <w:t>c</w:t>
      </w:r>
      <w:r w:rsidRPr="001F3BCB">
        <w:rPr>
          <w:lang w:val="it-IT"/>
        </w:rPr>
        <w:t>en</w:t>
      </w:r>
      <w:r>
        <w:rPr>
          <w:lang w:val="it-IT"/>
        </w:rPr>
        <w:t>c</w:t>
      </w:r>
      <w:r w:rsidRPr="001F3BCB">
        <w:rPr>
          <w:lang w:val="it-IT"/>
        </w:rPr>
        <w:t xml:space="preserve">ave”, të miratuar me </w:t>
      </w:r>
      <w:r>
        <w:rPr>
          <w:lang w:val="it-IT"/>
        </w:rPr>
        <w:t>v</w:t>
      </w:r>
      <w:r w:rsidRPr="001F3BCB">
        <w:rPr>
          <w:lang w:val="it-IT"/>
        </w:rPr>
        <w:t>endimin e Bordit</w:t>
      </w:r>
      <w:r>
        <w:rPr>
          <w:lang w:val="it-IT"/>
        </w:rPr>
        <w:t xml:space="preserve"> të Komisionerëve nr.108, datë 9.9.2008, të nenit 1</w:t>
      </w:r>
      <w:r w:rsidRPr="001F3BCB">
        <w:rPr>
          <w:lang w:val="it-IT"/>
        </w:rPr>
        <w:t xml:space="preserve">8 pika 1 </w:t>
      </w:r>
      <w:r>
        <w:rPr>
          <w:lang w:val="it-IT"/>
        </w:rPr>
        <w:t>germa</w:t>
      </w:r>
      <w:r w:rsidRPr="001F3BCB">
        <w:rPr>
          <w:lang w:val="it-IT"/>
        </w:rPr>
        <w:t xml:space="preserve"> “a” të </w:t>
      </w:r>
      <w:r w:rsidR="009311E9" w:rsidRPr="001F3BCB">
        <w:rPr>
          <w:lang w:val="it-IT"/>
        </w:rPr>
        <w:t xml:space="preserve">rregullave </w:t>
      </w:r>
      <w:r w:rsidRPr="001F3BCB">
        <w:rPr>
          <w:lang w:val="it-IT"/>
        </w:rPr>
        <w:t>të Praktikës dhe Pro</w:t>
      </w:r>
      <w:r>
        <w:rPr>
          <w:lang w:val="it-IT"/>
        </w:rPr>
        <w:t>c</w:t>
      </w:r>
      <w:r w:rsidRPr="001F3BCB">
        <w:rPr>
          <w:lang w:val="it-IT"/>
        </w:rPr>
        <w:t xml:space="preserve">edurave të ERE-s, miratuar me </w:t>
      </w:r>
      <w:r>
        <w:rPr>
          <w:lang w:val="it-IT"/>
        </w:rPr>
        <w:t>v</w:t>
      </w:r>
      <w:r w:rsidRPr="001F3BCB">
        <w:rPr>
          <w:lang w:val="it-IT"/>
        </w:rPr>
        <w:t>end</w:t>
      </w:r>
      <w:r>
        <w:rPr>
          <w:lang w:val="it-IT"/>
        </w:rPr>
        <w:t>i</w:t>
      </w:r>
      <w:r w:rsidRPr="001F3BCB">
        <w:rPr>
          <w:lang w:val="it-IT"/>
        </w:rPr>
        <w:t>min e Bordit t</w:t>
      </w:r>
      <w:r>
        <w:rPr>
          <w:lang w:val="it-IT"/>
        </w:rPr>
        <w:t>ë Komisionerëve nr.21, datë 18.</w:t>
      </w:r>
      <w:r w:rsidRPr="001F3BCB">
        <w:rPr>
          <w:lang w:val="it-IT"/>
        </w:rPr>
        <w:t>3.2009, Bordi i Komisionerëve të Entit Rregullator të Energjisë (ERE), në mbledhjen e tij të dat</w:t>
      </w:r>
      <w:r>
        <w:rPr>
          <w:lang w:val="it-IT"/>
        </w:rPr>
        <w:t>ë</w:t>
      </w:r>
      <w:r w:rsidRPr="001F3BCB">
        <w:rPr>
          <w:lang w:val="it-IT"/>
        </w:rPr>
        <w:t xml:space="preserve">s 28.12.2010, </w:t>
      </w:r>
      <w:r>
        <w:rPr>
          <w:lang w:val="it-IT"/>
        </w:rPr>
        <w:t>p</w:t>
      </w:r>
      <w:r w:rsidRPr="001F3BCB">
        <w:rPr>
          <w:lang w:val="it-IT"/>
        </w:rPr>
        <w:t>asi shqyrtoi aplikimin e paraqitur nga shoqëria “HEC Dragoshtunj</w:t>
      </w:r>
      <w:r>
        <w:rPr>
          <w:lang w:val="it-IT"/>
        </w:rPr>
        <w:t>ë</w:t>
      </w:r>
      <w:r w:rsidRPr="001F3BCB">
        <w:rPr>
          <w:lang w:val="it-IT"/>
        </w:rPr>
        <w:t>” sh.p.k</w:t>
      </w:r>
      <w:r>
        <w:rPr>
          <w:lang w:val="it-IT"/>
        </w:rPr>
        <w:t>.</w:t>
      </w:r>
      <w:r w:rsidRPr="001F3BCB">
        <w:rPr>
          <w:lang w:val="it-IT"/>
        </w:rPr>
        <w:t xml:space="preserve">, si dhe </w:t>
      </w:r>
      <w:r>
        <w:rPr>
          <w:lang w:val="it-IT"/>
        </w:rPr>
        <w:t>relacionin e Drejtorisë së Licenc</w:t>
      </w:r>
      <w:r w:rsidRPr="001F3BCB">
        <w:rPr>
          <w:lang w:val="it-IT"/>
        </w:rPr>
        <w:t>imit dhe Monitori</w:t>
      </w:r>
      <w:r>
        <w:rPr>
          <w:lang w:val="it-IT"/>
        </w:rPr>
        <w:t>m</w:t>
      </w:r>
      <w:r w:rsidRPr="001F3BCB">
        <w:rPr>
          <w:lang w:val="it-IT"/>
        </w:rPr>
        <w:t>it të Tregut dhe Drejtorisë Juridike dhe Mbrojtjes së Konsumatorit mbi li</w:t>
      </w:r>
      <w:r>
        <w:rPr>
          <w:lang w:val="it-IT"/>
        </w:rPr>
        <w:t>c</w:t>
      </w:r>
      <w:r w:rsidRPr="001F3BCB">
        <w:rPr>
          <w:lang w:val="it-IT"/>
        </w:rPr>
        <w:t>en</w:t>
      </w:r>
      <w:r>
        <w:rPr>
          <w:lang w:val="it-IT"/>
        </w:rPr>
        <w:t>c</w:t>
      </w:r>
      <w:r w:rsidRPr="001F3BCB">
        <w:rPr>
          <w:lang w:val="it-IT"/>
        </w:rPr>
        <w:t xml:space="preserve">imin në aktivitetin e prodhimit të energjisë elektrike, të kësaj shoqërie, </w:t>
      </w:r>
    </w:p>
    <w:p w:rsidR="00B85CB0" w:rsidRDefault="00B85CB0" w:rsidP="00773EB1">
      <w:pPr>
        <w:pStyle w:val="Paragrafi"/>
        <w:rPr>
          <w:lang w:val="it-IT"/>
        </w:rPr>
      </w:pPr>
      <w:r>
        <w:rPr>
          <w:lang w:val="it-IT"/>
        </w:rPr>
        <w:t>Konstatoi se</w:t>
      </w:r>
      <w:r w:rsidRPr="001F3BCB">
        <w:rPr>
          <w:lang w:val="it-IT"/>
        </w:rPr>
        <w:t xml:space="preserve">: </w:t>
      </w:r>
    </w:p>
    <w:p w:rsidR="00B85CB0" w:rsidRDefault="00B85CB0" w:rsidP="00773EB1">
      <w:pPr>
        <w:pStyle w:val="Paragrafi"/>
        <w:rPr>
          <w:lang w:val="it-IT"/>
        </w:rPr>
      </w:pPr>
      <w:r w:rsidRPr="001F3BCB">
        <w:rPr>
          <w:lang w:val="it-IT"/>
        </w:rPr>
        <w:t>Aplikimi i shoqërisë “HEC Dragoshtunj</w:t>
      </w:r>
      <w:r>
        <w:rPr>
          <w:lang w:val="it-IT"/>
        </w:rPr>
        <w:t>ë</w:t>
      </w:r>
      <w:r w:rsidRPr="001F3BCB">
        <w:rPr>
          <w:lang w:val="it-IT"/>
        </w:rPr>
        <w:t>” sh.p.k</w:t>
      </w:r>
      <w:r>
        <w:rPr>
          <w:lang w:val="it-IT"/>
        </w:rPr>
        <w:t>.</w:t>
      </w:r>
      <w:r w:rsidRPr="001F3BCB">
        <w:rPr>
          <w:lang w:val="it-IT"/>
        </w:rPr>
        <w:t xml:space="preserve"> plotëson p</w:t>
      </w:r>
      <w:r>
        <w:rPr>
          <w:lang w:val="it-IT"/>
        </w:rPr>
        <w:t>ë</w:t>
      </w:r>
      <w:r w:rsidRPr="001F3BCB">
        <w:rPr>
          <w:lang w:val="it-IT"/>
        </w:rPr>
        <w:t xml:space="preserve">rgjithësisht kërkesat e parashikuara nga ERE në </w:t>
      </w:r>
      <w:r>
        <w:rPr>
          <w:lang w:val="it-IT"/>
        </w:rPr>
        <w:t>rr</w:t>
      </w:r>
      <w:r w:rsidRPr="001F3BCB">
        <w:rPr>
          <w:lang w:val="it-IT"/>
        </w:rPr>
        <w:t xml:space="preserve">egulloren </w:t>
      </w:r>
      <w:r>
        <w:rPr>
          <w:lang w:val="it-IT"/>
        </w:rPr>
        <w:t>“Pë</w:t>
      </w:r>
      <w:r w:rsidRPr="001F3BCB">
        <w:rPr>
          <w:lang w:val="it-IT"/>
        </w:rPr>
        <w:t>r procedurat e li</w:t>
      </w:r>
      <w:r>
        <w:rPr>
          <w:lang w:val="it-IT"/>
        </w:rPr>
        <w:t>c</w:t>
      </w:r>
      <w:r w:rsidRPr="001F3BCB">
        <w:rPr>
          <w:lang w:val="it-IT"/>
        </w:rPr>
        <w:t>en</w:t>
      </w:r>
      <w:r>
        <w:rPr>
          <w:lang w:val="it-IT"/>
        </w:rPr>
        <w:t>c</w:t>
      </w:r>
      <w:r w:rsidRPr="001F3BCB">
        <w:rPr>
          <w:lang w:val="it-IT"/>
        </w:rPr>
        <w:t>imit, modifikimit, transferimit të plot</w:t>
      </w:r>
      <w:r>
        <w:rPr>
          <w:lang w:val="it-IT"/>
        </w:rPr>
        <w:t>ë</w:t>
      </w:r>
      <w:r w:rsidRPr="001F3BCB">
        <w:rPr>
          <w:lang w:val="it-IT"/>
        </w:rPr>
        <w:t>/t</w:t>
      </w:r>
      <w:r>
        <w:rPr>
          <w:lang w:val="it-IT"/>
        </w:rPr>
        <w:t>ë</w:t>
      </w:r>
      <w:r w:rsidRPr="001F3BCB">
        <w:rPr>
          <w:lang w:val="it-IT"/>
        </w:rPr>
        <w:t xml:space="preserve"> pjessh</w:t>
      </w:r>
      <w:r>
        <w:rPr>
          <w:lang w:val="it-IT"/>
        </w:rPr>
        <w:t>ë</w:t>
      </w:r>
      <w:r w:rsidRPr="001F3BCB">
        <w:rPr>
          <w:lang w:val="it-IT"/>
        </w:rPr>
        <w:t>m dhe rinovimit të licen</w:t>
      </w:r>
      <w:r>
        <w:rPr>
          <w:lang w:val="it-IT"/>
        </w:rPr>
        <w:t>c</w:t>
      </w:r>
      <w:r w:rsidRPr="001F3BCB">
        <w:rPr>
          <w:lang w:val="it-IT"/>
        </w:rPr>
        <w:t>ave</w:t>
      </w:r>
      <w:r>
        <w:rPr>
          <w:lang w:val="it-IT"/>
        </w:rPr>
        <w:t>”,</w:t>
      </w:r>
      <w:r w:rsidRPr="001F3BCB">
        <w:rPr>
          <w:lang w:val="it-IT"/>
        </w:rPr>
        <w:t xml:space="preserve"> si m</w:t>
      </w:r>
      <w:r>
        <w:rPr>
          <w:lang w:val="it-IT"/>
        </w:rPr>
        <w:t>ë</w:t>
      </w:r>
      <w:r w:rsidRPr="001F3BCB">
        <w:rPr>
          <w:lang w:val="it-IT"/>
        </w:rPr>
        <w:t xml:space="preserve"> posht</w:t>
      </w:r>
      <w:r>
        <w:rPr>
          <w:lang w:val="it-IT"/>
        </w:rPr>
        <w:t>ë</w:t>
      </w:r>
      <w:r w:rsidRPr="001F3BCB">
        <w:rPr>
          <w:lang w:val="it-IT"/>
        </w:rPr>
        <w:t xml:space="preserve">: </w:t>
      </w:r>
    </w:p>
    <w:p w:rsidR="00B85CB0" w:rsidRDefault="00B85CB0" w:rsidP="00773EB1">
      <w:pPr>
        <w:pStyle w:val="Paragrafi"/>
        <w:rPr>
          <w:lang w:val="it-IT"/>
        </w:rPr>
      </w:pPr>
      <w:r>
        <w:rPr>
          <w:lang w:val="it-IT"/>
        </w:rPr>
        <w:t xml:space="preserve">- </w:t>
      </w:r>
      <w:r w:rsidRPr="001F3BCB">
        <w:rPr>
          <w:lang w:val="it-IT"/>
        </w:rPr>
        <w:t xml:space="preserve">Formati i aplikimit (neni 9, pika 1) </w:t>
      </w:r>
      <w:r>
        <w:rPr>
          <w:lang w:val="it-IT"/>
        </w:rPr>
        <w:t>ë</w:t>
      </w:r>
      <w:r w:rsidRPr="001F3BCB">
        <w:rPr>
          <w:lang w:val="it-IT"/>
        </w:rPr>
        <w:t>sht</w:t>
      </w:r>
      <w:r>
        <w:rPr>
          <w:lang w:val="it-IT"/>
        </w:rPr>
        <w:t>ë</w:t>
      </w:r>
      <w:r w:rsidRPr="001F3BCB">
        <w:rPr>
          <w:lang w:val="it-IT"/>
        </w:rPr>
        <w:t xml:space="preserve"> paraqitur dhe plot</w:t>
      </w:r>
      <w:r>
        <w:rPr>
          <w:lang w:val="it-IT"/>
        </w:rPr>
        <w:t>ë</w:t>
      </w:r>
      <w:r w:rsidRPr="001F3BCB">
        <w:rPr>
          <w:lang w:val="it-IT"/>
        </w:rPr>
        <w:t>suar n</w:t>
      </w:r>
      <w:r>
        <w:rPr>
          <w:lang w:val="it-IT"/>
        </w:rPr>
        <w:t>ë</w:t>
      </w:r>
      <w:r w:rsidRPr="001F3BCB">
        <w:rPr>
          <w:lang w:val="it-IT"/>
        </w:rPr>
        <w:t xml:space="preserve"> m</w:t>
      </w:r>
      <w:r>
        <w:rPr>
          <w:lang w:val="it-IT"/>
        </w:rPr>
        <w:t>ë</w:t>
      </w:r>
      <w:r w:rsidRPr="001F3BCB">
        <w:rPr>
          <w:lang w:val="it-IT"/>
        </w:rPr>
        <w:t>nyr</w:t>
      </w:r>
      <w:r>
        <w:rPr>
          <w:lang w:val="it-IT"/>
        </w:rPr>
        <w:t>ë</w:t>
      </w:r>
      <w:r w:rsidRPr="001F3BCB">
        <w:rPr>
          <w:lang w:val="it-IT"/>
        </w:rPr>
        <w:t xml:space="preserve"> korrekte. </w:t>
      </w:r>
    </w:p>
    <w:p w:rsidR="00B85CB0" w:rsidRDefault="00B85CB0" w:rsidP="00773EB1">
      <w:pPr>
        <w:pStyle w:val="Paragrafi"/>
        <w:rPr>
          <w:lang w:val="it-IT"/>
        </w:rPr>
      </w:pPr>
      <w:r>
        <w:rPr>
          <w:lang w:val="it-IT"/>
        </w:rPr>
        <w:t>-</w:t>
      </w:r>
      <w:r w:rsidRPr="001F3BCB">
        <w:rPr>
          <w:lang w:val="it-IT"/>
        </w:rPr>
        <w:t xml:space="preserve"> Dokumentacioni juridik, administrativ dhe pron</w:t>
      </w:r>
      <w:r>
        <w:rPr>
          <w:lang w:val="it-IT"/>
        </w:rPr>
        <w:t>ë</w:t>
      </w:r>
      <w:r w:rsidRPr="001F3BCB">
        <w:rPr>
          <w:lang w:val="it-IT"/>
        </w:rPr>
        <w:t xml:space="preserve">sor (neni 9, pika 2) </w:t>
      </w:r>
      <w:r>
        <w:rPr>
          <w:lang w:val="it-IT"/>
        </w:rPr>
        <w:t>ë</w:t>
      </w:r>
      <w:r w:rsidRPr="001F3BCB">
        <w:rPr>
          <w:lang w:val="it-IT"/>
        </w:rPr>
        <w:t>sht</w:t>
      </w:r>
      <w:r>
        <w:rPr>
          <w:lang w:val="it-IT"/>
        </w:rPr>
        <w:t>ë</w:t>
      </w:r>
      <w:r w:rsidRPr="001F3BCB">
        <w:rPr>
          <w:lang w:val="it-IT"/>
        </w:rPr>
        <w:t xml:space="preserve"> paraqitur dhe plot</w:t>
      </w:r>
      <w:r>
        <w:rPr>
          <w:lang w:val="it-IT"/>
        </w:rPr>
        <w:t>ë</w:t>
      </w:r>
      <w:r w:rsidRPr="001F3BCB">
        <w:rPr>
          <w:lang w:val="it-IT"/>
        </w:rPr>
        <w:t>suar n</w:t>
      </w:r>
      <w:r>
        <w:rPr>
          <w:lang w:val="it-IT"/>
        </w:rPr>
        <w:t>ë</w:t>
      </w:r>
      <w:r w:rsidRPr="001F3BCB">
        <w:rPr>
          <w:lang w:val="it-IT"/>
        </w:rPr>
        <w:t xml:space="preserve"> m</w:t>
      </w:r>
      <w:r>
        <w:rPr>
          <w:lang w:val="it-IT"/>
        </w:rPr>
        <w:t>ë</w:t>
      </w:r>
      <w:r w:rsidRPr="001F3BCB">
        <w:rPr>
          <w:lang w:val="it-IT"/>
        </w:rPr>
        <w:t>nyr</w:t>
      </w:r>
      <w:r>
        <w:rPr>
          <w:lang w:val="it-IT"/>
        </w:rPr>
        <w:t>ë</w:t>
      </w:r>
      <w:r w:rsidRPr="001F3BCB">
        <w:rPr>
          <w:lang w:val="it-IT"/>
        </w:rPr>
        <w:t xml:space="preserve"> korrekte. </w:t>
      </w:r>
    </w:p>
    <w:p w:rsidR="00B85CB0" w:rsidRDefault="00B85CB0" w:rsidP="00773EB1">
      <w:pPr>
        <w:pStyle w:val="Paragrafi"/>
        <w:rPr>
          <w:lang w:val="it-IT"/>
        </w:rPr>
      </w:pPr>
      <w:r>
        <w:rPr>
          <w:lang w:val="it-IT"/>
        </w:rPr>
        <w:t>-</w:t>
      </w:r>
      <w:r w:rsidRPr="001F3BCB">
        <w:rPr>
          <w:lang w:val="it-IT"/>
        </w:rPr>
        <w:t xml:space="preserve"> Dokumentacioni financiar dhe fiskal (neni 9, pika 3) </w:t>
      </w:r>
      <w:r>
        <w:rPr>
          <w:lang w:val="it-IT"/>
        </w:rPr>
        <w:t>ë</w:t>
      </w:r>
      <w:r w:rsidRPr="001F3BCB">
        <w:rPr>
          <w:lang w:val="it-IT"/>
        </w:rPr>
        <w:t>sht</w:t>
      </w:r>
      <w:r>
        <w:rPr>
          <w:lang w:val="it-IT"/>
        </w:rPr>
        <w:t xml:space="preserve">ë </w:t>
      </w:r>
      <w:r w:rsidRPr="001F3BCB">
        <w:rPr>
          <w:lang w:val="it-IT"/>
        </w:rPr>
        <w:t>paraqitur dhe plot</w:t>
      </w:r>
      <w:r>
        <w:rPr>
          <w:lang w:val="it-IT"/>
        </w:rPr>
        <w:t>ë</w:t>
      </w:r>
      <w:r w:rsidRPr="001F3BCB">
        <w:rPr>
          <w:lang w:val="it-IT"/>
        </w:rPr>
        <w:t>suar n</w:t>
      </w:r>
      <w:r>
        <w:rPr>
          <w:lang w:val="it-IT"/>
        </w:rPr>
        <w:t>ë</w:t>
      </w:r>
      <w:r w:rsidRPr="001F3BCB">
        <w:rPr>
          <w:lang w:val="it-IT"/>
        </w:rPr>
        <w:t xml:space="preserve"> m</w:t>
      </w:r>
      <w:r>
        <w:rPr>
          <w:lang w:val="it-IT"/>
        </w:rPr>
        <w:t>ë</w:t>
      </w:r>
      <w:r w:rsidRPr="001F3BCB">
        <w:rPr>
          <w:lang w:val="it-IT"/>
        </w:rPr>
        <w:t>nyr</w:t>
      </w:r>
      <w:r>
        <w:rPr>
          <w:lang w:val="it-IT"/>
        </w:rPr>
        <w:t>ë</w:t>
      </w:r>
      <w:r w:rsidRPr="001F3BCB">
        <w:rPr>
          <w:lang w:val="it-IT"/>
        </w:rPr>
        <w:t xml:space="preserve"> korrekte. </w:t>
      </w:r>
    </w:p>
    <w:p w:rsidR="00B85CB0" w:rsidRDefault="00B85CB0" w:rsidP="00773EB1">
      <w:pPr>
        <w:pStyle w:val="Paragrafi"/>
        <w:rPr>
          <w:lang w:val="it-IT"/>
        </w:rPr>
      </w:pPr>
      <w:r>
        <w:rPr>
          <w:lang w:val="it-IT"/>
        </w:rPr>
        <w:t>-</w:t>
      </w:r>
      <w:r w:rsidRPr="001F3BCB">
        <w:rPr>
          <w:lang w:val="it-IT"/>
        </w:rPr>
        <w:t xml:space="preserve"> Dokumentacioni teknik (neni 9, pikat 4.1.1, 4.1.2, 4.1.3, 4.1.4) </w:t>
      </w:r>
      <w:r>
        <w:rPr>
          <w:lang w:val="it-IT"/>
        </w:rPr>
        <w:t>ë</w:t>
      </w:r>
      <w:r w:rsidRPr="001F3BCB">
        <w:rPr>
          <w:lang w:val="it-IT"/>
        </w:rPr>
        <w:t>sht</w:t>
      </w:r>
      <w:r>
        <w:rPr>
          <w:lang w:val="it-IT"/>
        </w:rPr>
        <w:t>ë</w:t>
      </w:r>
      <w:r w:rsidRPr="001F3BCB">
        <w:rPr>
          <w:lang w:val="it-IT"/>
        </w:rPr>
        <w:t xml:space="preserve"> paraqitur dhe plot</w:t>
      </w:r>
      <w:r>
        <w:rPr>
          <w:lang w:val="it-IT"/>
        </w:rPr>
        <w:t>ë</w:t>
      </w:r>
      <w:r w:rsidRPr="001F3BCB">
        <w:rPr>
          <w:lang w:val="it-IT"/>
        </w:rPr>
        <w:t>suar n</w:t>
      </w:r>
      <w:r>
        <w:rPr>
          <w:lang w:val="it-IT"/>
        </w:rPr>
        <w:t>ë</w:t>
      </w:r>
      <w:r w:rsidRPr="001F3BCB">
        <w:rPr>
          <w:lang w:val="it-IT"/>
        </w:rPr>
        <w:t xml:space="preserve"> m</w:t>
      </w:r>
      <w:r>
        <w:rPr>
          <w:lang w:val="it-IT"/>
        </w:rPr>
        <w:t>ë</w:t>
      </w:r>
      <w:r w:rsidRPr="001F3BCB">
        <w:rPr>
          <w:lang w:val="it-IT"/>
        </w:rPr>
        <w:t>nyr</w:t>
      </w:r>
      <w:r>
        <w:rPr>
          <w:lang w:val="it-IT"/>
        </w:rPr>
        <w:t>ë</w:t>
      </w:r>
      <w:r w:rsidRPr="001F3BCB">
        <w:rPr>
          <w:lang w:val="it-IT"/>
        </w:rPr>
        <w:t xml:space="preserve"> korrekte. </w:t>
      </w:r>
    </w:p>
    <w:p w:rsidR="00B85CB0" w:rsidRDefault="00B85CB0" w:rsidP="00773EB1">
      <w:pPr>
        <w:pStyle w:val="Paragrafi"/>
        <w:rPr>
          <w:lang w:val="it-IT"/>
        </w:rPr>
      </w:pPr>
      <w:r w:rsidRPr="001F3BCB">
        <w:rPr>
          <w:lang w:val="it-IT"/>
        </w:rPr>
        <w:t xml:space="preserve">Mungesa e </w:t>
      </w:r>
      <w:r>
        <w:rPr>
          <w:lang w:val="it-IT"/>
        </w:rPr>
        <w:t>d</w:t>
      </w:r>
      <w:r w:rsidRPr="001F3BCB">
        <w:rPr>
          <w:lang w:val="it-IT"/>
        </w:rPr>
        <w:t>okumentacionit q</w:t>
      </w:r>
      <w:r>
        <w:rPr>
          <w:lang w:val="it-IT"/>
        </w:rPr>
        <w:t>ë</w:t>
      </w:r>
      <w:r w:rsidRPr="001F3BCB">
        <w:rPr>
          <w:lang w:val="it-IT"/>
        </w:rPr>
        <w:t xml:space="preserve"> ka t</w:t>
      </w:r>
      <w:r>
        <w:rPr>
          <w:lang w:val="it-IT"/>
        </w:rPr>
        <w:t>ë</w:t>
      </w:r>
      <w:r w:rsidRPr="001F3BCB">
        <w:rPr>
          <w:lang w:val="it-IT"/>
        </w:rPr>
        <w:t xml:space="preserve"> b</w:t>
      </w:r>
      <w:r>
        <w:rPr>
          <w:lang w:val="it-IT"/>
        </w:rPr>
        <w:t>ë</w:t>
      </w:r>
      <w:r w:rsidRPr="001F3BCB">
        <w:rPr>
          <w:lang w:val="it-IT"/>
        </w:rPr>
        <w:t>j</w:t>
      </w:r>
      <w:r>
        <w:rPr>
          <w:lang w:val="it-IT"/>
        </w:rPr>
        <w:t>ë</w:t>
      </w:r>
      <w:r w:rsidRPr="001F3BCB">
        <w:rPr>
          <w:lang w:val="it-IT"/>
        </w:rPr>
        <w:t xml:space="preserve"> me pik</w:t>
      </w:r>
      <w:r>
        <w:rPr>
          <w:lang w:val="it-IT"/>
        </w:rPr>
        <w:t>ë</w:t>
      </w:r>
      <w:r w:rsidRPr="001F3BCB">
        <w:rPr>
          <w:lang w:val="it-IT"/>
        </w:rPr>
        <w:t>n 4.1.5 t</w:t>
      </w:r>
      <w:r>
        <w:rPr>
          <w:lang w:val="it-IT"/>
        </w:rPr>
        <w:t>ë</w:t>
      </w:r>
      <w:r w:rsidRPr="001F3BCB">
        <w:rPr>
          <w:lang w:val="it-IT"/>
        </w:rPr>
        <w:t xml:space="preserve"> nenit 9, p</w:t>
      </w:r>
      <w:r>
        <w:rPr>
          <w:lang w:val="it-IT"/>
        </w:rPr>
        <w:t>ë</w:t>
      </w:r>
      <w:r w:rsidRPr="001F3BCB">
        <w:rPr>
          <w:lang w:val="it-IT"/>
        </w:rPr>
        <w:t>rkat</w:t>
      </w:r>
      <w:r>
        <w:rPr>
          <w:lang w:val="it-IT"/>
        </w:rPr>
        <w:t>ë</w:t>
      </w:r>
      <w:r w:rsidRPr="001F3BCB">
        <w:rPr>
          <w:lang w:val="it-IT"/>
        </w:rPr>
        <w:t xml:space="preserve">sisht me miratimin nga </w:t>
      </w:r>
      <w:r>
        <w:rPr>
          <w:lang w:val="it-IT"/>
        </w:rPr>
        <w:t>“</w:t>
      </w:r>
      <w:r w:rsidRPr="001F3BCB">
        <w:rPr>
          <w:lang w:val="it-IT"/>
        </w:rPr>
        <w:t>C</w:t>
      </w:r>
      <w:r>
        <w:rPr>
          <w:lang w:val="it-IT"/>
        </w:rPr>
        <w:t>EZ</w:t>
      </w:r>
      <w:r w:rsidRPr="001F3BCB">
        <w:rPr>
          <w:lang w:val="it-IT"/>
        </w:rPr>
        <w:t xml:space="preserve"> </w:t>
      </w:r>
      <w:r>
        <w:rPr>
          <w:lang w:val="it-IT"/>
        </w:rPr>
        <w:t>s</w:t>
      </w:r>
      <w:r w:rsidRPr="001F3BCB">
        <w:rPr>
          <w:lang w:val="it-IT"/>
        </w:rPr>
        <w:t>hp</w:t>
      </w:r>
      <w:r>
        <w:rPr>
          <w:lang w:val="it-IT"/>
        </w:rPr>
        <w:t>ë</w:t>
      </w:r>
      <w:r w:rsidRPr="001F3BCB">
        <w:rPr>
          <w:lang w:val="it-IT"/>
        </w:rPr>
        <w:t>rndarja</w:t>
      </w:r>
      <w:r>
        <w:rPr>
          <w:lang w:val="it-IT"/>
        </w:rPr>
        <w:t>”</w:t>
      </w:r>
      <w:r w:rsidRPr="001F3BCB">
        <w:rPr>
          <w:lang w:val="it-IT"/>
        </w:rPr>
        <w:t xml:space="preserve"> (OSSH) t</w:t>
      </w:r>
      <w:r>
        <w:rPr>
          <w:lang w:val="it-IT"/>
        </w:rPr>
        <w:t>ë</w:t>
      </w:r>
      <w:r w:rsidRPr="001F3BCB">
        <w:rPr>
          <w:lang w:val="it-IT"/>
        </w:rPr>
        <w:t xml:space="preserve"> pik</w:t>
      </w:r>
      <w:r>
        <w:rPr>
          <w:lang w:val="it-IT"/>
        </w:rPr>
        <w:t>ë</w:t>
      </w:r>
      <w:r w:rsidRPr="001F3BCB">
        <w:rPr>
          <w:lang w:val="it-IT"/>
        </w:rPr>
        <w:t>s s</w:t>
      </w:r>
      <w:r>
        <w:rPr>
          <w:lang w:val="it-IT"/>
        </w:rPr>
        <w:t>ë</w:t>
      </w:r>
      <w:r w:rsidRPr="001F3BCB">
        <w:rPr>
          <w:lang w:val="it-IT"/>
        </w:rPr>
        <w:t xml:space="preserve"> lidhjes me rrjetin e shp</w:t>
      </w:r>
      <w:r>
        <w:rPr>
          <w:lang w:val="it-IT"/>
        </w:rPr>
        <w:t>ë</w:t>
      </w:r>
      <w:r w:rsidRPr="001F3BCB">
        <w:rPr>
          <w:lang w:val="it-IT"/>
        </w:rPr>
        <w:t xml:space="preserve">rndarjes, </w:t>
      </w:r>
      <w:r>
        <w:rPr>
          <w:lang w:val="it-IT"/>
        </w:rPr>
        <w:t>ë</w:t>
      </w:r>
      <w:r w:rsidRPr="001F3BCB">
        <w:rPr>
          <w:lang w:val="it-IT"/>
        </w:rPr>
        <w:t>sht</w:t>
      </w:r>
      <w:r>
        <w:rPr>
          <w:lang w:val="it-IT"/>
        </w:rPr>
        <w:t>ë</w:t>
      </w:r>
      <w:r w:rsidRPr="001F3BCB">
        <w:rPr>
          <w:lang w:val="it-IT"/>
        </w:rPr>
        <w:t xml:space="preserve"> n</w:t>
      </w:r>
      <w:r>
        <w:rPr>
          <w:lang w:val="it-IT"/>
        </w:rPr>
        <w:t>ë</w:t>
      </w:r>
      <w:r w:rsidRPr="001F3BCB">
        <w:rPr>
          <w:lang w:val="it-IT"/>
        </w:rPr>
        <w:t xml:space="preserve"> pro</w:t>
      </w:r>
      <w:r>
        <w:rPr>
          <w:lang w:val="it-IT"/>
        </w:rPr>
        <w:t>c</w:t>
      </w:r>
      <w:r w:rsidRPr="001F3BCB">
        <w:rPr>
          <w:lang w:val="it-IT"/>
        </w:rPr>
        <w:t xml:space="preserve">es miratimi. </w:t>
      </w:r>
    </w:p>
    <w:p w:rsidR="00B85CB0" w:rsidRDefault="00B85CB0" w:rsidP="00773EB1">
      <w:pPr>
        <w:pStyle w:val="Paragrafi"/>
        <w:rPr>
          <w:lang w:val="it-IT"/>
        </w:rPr>
      </w:pPr>
      <w:r>
        <w:rPr>
          <w:lang w:val="it-IT"/>
        </w:rPr>
        <w:t>Për gjithë sa më sip</w:t>
      </w:r>
      <w:r w:rsidR="009311E9">
        <w:rPr>
          <w:lang w:val="it-IT"/>
        </w:rPr>
        <w:t>ër cituar, Bordi i Komisionerëve</w:t>
      </w:r>
      <w:r>
        <w:rPr>
          <w:lang w:val="it-IT"/>
        </w:rPr>
        <w:t xml:space="preserve"> të ERE-s</w:t>
      </w:r>
    </w:p>
    <w:p w:rsidR="00B85CB0" w:rsidRDefault="00B85CB0" w:rsidP="00773EB1">
      <w:pPr>
        <w:pStyle w:val="Paragrafi"/>
        <w:rPr>
          <w:lang w:val="it-IT"/>
        </w:rPr>
      </w:pPr>
    </w:p>
    <w:p w:rsidR="00B85CB0" w:rsidRPr="00704C1E" w:rsidRDefault="00B85CB0" w:rsidP="00773EB1">
      <w:pPr>
        <w:pStyle w:val="VENDOSI"/>
        <w:keepNext w:val="0"/>
        <w:rPr>
          <w:lang w:val="it-IT"/>
        </w:rPr>
      </w:pPr>
      <w:r w:rsidRPr="00704C1E">
        <w:rPr>
          <w:lang w:val="it-IT"/>
        </w:rPr>
        <w:t>vendosi:</w:t>
      </w:r>
    </w:p>
    <w:p w:rsidR="00B85CB0" w:rsidRDefault="00B85CB0" w:rsidP="00773EB1">
      <w:pPr>
        <w:pStyle w:val="Paragrafi"/>
        <w:rPr>
          <w:lang w:val="it-IT"/>
        </w:rPr>
      </w:pPr>
    </w:p>
    <w:p w:rsidR="00B85CB0" w:rsidRDefault="00B85CB0" w:rsidP="00773EB1">
      <w:pPr>
        <w:pStyle w:val="Paragrafi"/>
        <w:rPr>
          <w:lang w:val="it-IT"/>
        </w:rPr>
      </w:pPr>
      <w:r>
        <w:rPr>
          <w:lang w:val="it-IT"/>
        </w:rPr>
        <w:t xml:space="preserve">1. Fillimin e procedurave për licencimin e shoqërisë “HEC </w:t>
      </w:r>
      <w:r w:rsidRPr="001F3BCB">
        <w:rPr>
          <w:lang w:val="it-IT"/>
        </w:rPr>
        <w:t>Dragoshtunj</w:t>
      </w:r>
      <w:r>
        <w:rPr>
          <w:lang w:val="it-IT"/>
        </w:rPr>
        <w:t>ë” sh.p.k., në aktivitetin e prodhimit të energjisë elektrike nga HEC-et “Zanore”, “Dragoshtunjë”, “Sheja” dhe “Ura”.</w:t>
      </w:r>
    </w:p>
    <w:p w:rsidR="00B85CB0" w:rsidRDefault="00B85CB0" w:rsidP="00773EB1">
      <w:pPr>
        <w:pStyle w:val="Paragrafi"/>
        <w:rPr>
          <w:lang w:val="it-IT"/>
        </w:rPr>
      </w:pPr>
      <w:r>
        <w:rPr>
          <w:lang w:val="it-IT"/>
        </w:rPr>
        <w:t>2. Drejtoria e Licencimit dhe Monitorimit të Tregut të njoftojnë aplikuesin për vendimin e Bordit të Komisionerëve të ERE-s.</w:t>
      </w:r>
    </w:p>
    <w:p w:rsidR="00B85CB0" w:rsidRPr="00F34198" w:rsidRDefault="00B85CB0" w:rsidP="00773EB1">
      <w:pPr>
        <w:pStyle w:val="Paragrafi"/>
        <w:rPr>
          <w:lang w:val="it-IT"/>
        </w:rPr>
      </w:pPr>
      <w:r w:rsidRPr="00F34198">
        <w:rPr>
          <w:lang w:val="it-IT"/>
        </w:rPr>
        <w:t>Ky vendim hyn n</w:t>
      </w:r>
      <w:r>
        <w:rPr>
          <w:lang w:val="it-IT"/>
        </w:rPr>
        <w:t>ë</w:t>
      </w:r>
      <w:r w:rsidRPr="00F34198">
        <w:rPr>
          <w:lang w:val="it-IT"/>
        </w:rPr>
        <w:t xml:space="preserve"> fuqi menj</w:t>
      </w:r>
      <w:r>
        <w:rPr>
          <w:lang w:val="it-IT"/>
        </w:rPr>
        <w:t>ë</w:t>
      </w:r>
      <w:r w:rsidRPr="00F34198">
        <w:rPr>
          <w:lang w:val="it-IT"/>
        </w:rPr>
        <w:t>her</w:t>
      </w:r>
      <w:r>
        <w:rPr>
          <w:lang w:val="it-IT"/>
        </w:rPr>
        <w:t>ë.</w:t>
      </w:r>
      <w:r w:rsidRPr="00F34198">
        <w:rPr>
          <w:lang w:val="it-IT"/>
        </w:rPr>
        <w:t xml:space="preserve"> </w:t>
      </w:r>
    </w:p>
    <w:p w:rsidR="00B85CB0" w:rsidRPr="00BF6480" w:rsidRDefault="00B85CB0" w:rsidP="00773EB1">
      <w:pPr>
        <w:pStyle w:val="Paragrafi"/>
        <w:rPr>
          <w:lang w:val="it-IT"/>
        </w:rPr>
      </w:pPr>
      <w:r w:rsidRPr="00BF6480">
        <w:rPr>
          <w:lang w:val="it-IT"/>
        </w:rPr>
        <w:t>Ky vendim botohet n</w:t>
      </w:r>
      <w:r>
        <w:rPr>
          <w:lang w:val="it-IT"/>
        </w:rPr>
        <w:t>ë</w:t>
      </w:r>
      <w:r w:rsidRPr="00BF6480">
        <w:rPr>
          <w:lang w:val="it-IT"/>
        </w:rPr>
        <w:t xml:space="preserve"> Fletoren Zyrtare. </w:t>
      </w:r>
    </w:p>
    <w:p w:rsidR="00B85CB0" w:rsidRPr="001F3BCB" w:rsidRDefault="00B85CB0" w:rsidP="00773EB1">
      <w:pPr>
        <w:pStyle w:val="Autoriteti"/>
        <w:keepNext w:val="0"/>
        <w:rPr>
          <w:lang w:val="it-IT"/>
        </w:rPr>
      </w:pPr>
      <w:r w:rsidRPr="001F3BCB">
        <w:rPr>
          <w:lang w:val="it-IT"/>
        </w:rPr>
        <w:t>Kryetari</w:t>
      </w:r>
    </w:p>
    <w:p w:rsidR="00B85CB0" w:rsidRPr="001F3BCB" w:rsidRDefault="00B85CB0" w:rsidP="00773EB1">
      <w:pPr>
        <w:pStyle w:val="AutoritetiEmer"/>
        <w:rPr>
          <w:lang w:val="it-IT"/>
        </w:rPr>
      </w:pPr>
      <w:r w:rsidRPr="001F3BCB">
        <w:rPr>
          <w:lang w:val="it-IT"/>
        </w:rPr>
        <w:t>Bujar Nepravishta</w:t>
      </w:r>
    </w:p>
    <w:p w:rsidR="004B5F0F" w:rsidRDefault="004B5F0F" w:rsidP="00773EB1">
      <w:pPr>
        <w:pStyle w:val="TitulliTitull"/>
        <w:keepNext w:val="0"/>
      </w:pPr>
    </w:p>
    <w:p w:rsidR="004B5F0F" w:rsidRDefault="004B5F0F" w:rsidP="00773EB1">
      <w:pPr>
        <w:pStyle w:val="TitulliTitull"/>
        <w:keepNext w:val="0"/>
      </w:pPr>
    </w:p>
    <w:p w:rsidR="00223F4F" w:rsidRDefault="00223F4F" w:rsidP="00C01797">
      <w:pPr>
        <w:pStyle w:val="Titulli"/>
      </w:pPr>
      <w:r w:rsidRPr="00223F4F">
        <w:t>K</w:t>
      </w:r>
      <w:r>
        <w:t>ë</w:t>
      </w:r>
      <w:r w:rsidRPr="00223F4F">
        <w:t>rkes</w:t>
      </w:r>
      <w:r>
        <w:t>ë</w:t>
      </w:r>
    </w:p>
    <w:p w:rsidR="00223F4F" w:rsidRDefault="00223F4F" w:rsidP="00773EB1">
      <w:pPr>
        <w:pStyle w:val="Paragrafi"/>
      </w:pPr>
    </w:p>
    <w:p w:rsidR="00223F4F" w:rsidRDefault="00223F4F" w:rsidP="00773EB1">
      <w:pPr>
        <w:pStyle w:val="Paragrafi"/>
      </w:pPr>
      <w:r>
        <w:t>Kërkuesja Suzana Dado, e bija e Sabriut dhe Xhemiles, e datëlindjes 25.8.1963, lindur në Durrës dhe banuese në Tiranë</w:t>
      </w:r>
      <w:r w:rsidR="001209A3">
        <w:t>,</w:t>
      </w:r>
      <w:r>
        <w:t xml:space="preserve"> kërkon pranë Gjykatës së Rrethit Gjyqësor Tiranë, shpalljen të vdekur të bashkëshortit të saj, shtetasit Koço Dado.</w:t>
      </w:r>
    </w:p>
    <w:p w:rsidR="00223F4F" w:rsidRDefault="00223F4F" w:rsidP="00773EB1">
      <w:pPr>
        <w:pStyle w:val="Paragrafi"/>
      </w:pPr>
    </w:p>
    <w:p w:rsidR="00223F4F" w:rsidRDefault="0044412D" w:rsidP="00773EB1">
      <w:pPr>
        <w:pStyle w:val="Autoriteti"/>
        <w:keepNext w:val="0"/>
      </w:pPr>
      <w:r>
        <w:t>Kë</w:t>
      </w:r>
      <w:r w:rsidR="00223F4F">
        <w:t>rkuese</w:t>
      </w:r>
    </w:p>
    <w:p w:rsidR="00223F4F" w:rsidRPr="00223F4F" w:rsidRDefault="00223F4F" w:rsidP="00773EB1">
      <w:pPr>
        <w:pStyle w:val="AutoritetiEmer"/>
      </w:pPr>
      <w:r>
        <w:t>Suzana Dado</w:t>
      </w:r>
    </w:p>
    <w:p w:rsidR="00223F4F" w:rsidRPr="00223F4F" w:rsidRDefault="00223F4F" w:rsidP="00773EB1">
      <w:pPr>
        <w:pStyle w:val="Paragrafi"/>
      </w:pPr>
    </w:p>
    <w:p w:rsidR="00223F4F" w:rsidRPr="00223F4F" w:rsidRDefault="00223F4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p w:rsidR="00977D6F" w:rsidRPr="00223F4F" w:rsidRDefault="00977D6F" w:rsidP="00773EB1">
      <w:pPr>
        <w:pStyle w:val="Paragrafi"/>
      </w:pPr>
    </w:p>
    <w:sectPr w:rsidR="00977D6F" w:rsidRPr="00223F4F" w:rsidSect="00EA1EEE">
      <w:footerReference w:type="even" r:id="rId9"/>
      <w:footerReference w:type="default" r:id="rId10"/>
      <w:pgSz w:w="11907" w:h="16840" w:code="9"/>
      <w:pgMar w:top="1418" w:right="1418" w:bottom="1418" w:left="1418" w:header="1304" w:footer="1134" w:gutter="0"/>
      <w:pgNumType w:start="102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428" w:rsidRDefault="00444428" w:rsidP="00083718">
      <w:r>
        <w:separator/>
      </w:r>
    </w:p>
  </w:endnote>
  <w:endnote w:type="continuationSeparator" w:id="0">
    <w:p w:rsidR="00444428" w:rsidRDefault="00444428" w:rsidP="0008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5FD" w:rsidRDefault="00E645FD" w:rsidP="000837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45FD" w:rsidRDefault="00E645FD" w:rsidP="00AC0A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5FD" w:rsidRDefault="00E645FD" w:rsidP="000837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3785">
      <w:rPr>
        <w:rStyle w:val="PageNumber"/>
        <w:noProof/>
      </w:rPr>
      <w:t>10217</w:t>
    </w:r>
    <w:r>
      <w:rPr>
        <w:rStyle w:val="PageNumber"/>
      </w:rPr>
      <w:fldChar w:fldCharType="end"/>
    </w:r>
  </w:p>
  <w:p w:rsidR="00E645FD" w:rsidRDefault="00E645FD" w:rsidP="00AC0A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428" w:rsidRDefault="00444428" w:rsidP="00083718">
      <w:r>
        <w:separator/>
      </w:r>
    </w:p>
  </w:footnote>
  <w:footnote w:type="continuationSeparator" w:id="0">
    <w:p w:rsidR="00444428" w:rsidRDefault="00444428" w:rsidP="00083718">
      <w:r>
        <w:continuationSeparator/>
      </w:r>
    </w:p>
  </w:footnote>
  <w:footnote w:id="1">
    <w:p w:rsidR="00E645FD" w:rsidRPr="00CF4BD2" w:rsidRDefault="00E645FD" w:rsidP="00605C75">
      <w:pPr>
        <w:pStyle w:val="Paragrafi"/>
        <w:ind w:firstLine="0"/>
        <w:rPr>
          <w:sz w:val="18"/>
          <w:szCs w:val="18"/>
        </w:rPr>
      </w:pPr>
      <w:r w:rsidRPr="00CF4BD2">
        <w:rPr>
          <w:rStyle w:val="FootnoteReference"/>
          <w:sz w:val="18"/>
          <w:szCs w:val="18"/>
        </w:rPr>
        <w:footnoteRef/>
      </w:r>
      <w:r w:rsidRPr="00CF4BD2">
        <w:rPr>
          <w:sz w:val="18"/>
          <w:szCs w:val="18"/>
        </w:rPr>
        <w:t xml:space="preserve"> Rregullore (KE) nr.1059/2003 e Parlamentit Europian dhe </w:t>
      </w:r>
      <w:r>
        <w:rPr>
          <w:sz w:val="18"/>
          <w:szCs w:val="18"/>
        </w:rPr>
        <w:t xml:space="preserve">e </w:t>
      </w:r>
      <w:r w:rsidRPr="00CF4BD2">
        <w:rPr>
          <w:sz w:val="18"/>
          <w:szCs w:val="18"/>
        </w:rPr>
        <w:t xml:space="preserve">Këshillit, datë 26 maj 2003, për krijimin e një klasifikimi të përbashkët të njësive </w:t>
      </w:r>
      <w:r>
        <w:rPr>
          <w:sz w:val="18"/>
          <w:szCs w:val="18"/>
        </w:rPr>
        <w:t xml:space="preserve">territoriale </w:t>
      </w:r>
      <w:r w:rsidRPr="00CF4BD2">
        <w:rPr>
          <w:sz w:val="18"/>
          <w:szCs w:val="18"/>
        </w:rPr>
        <w:t>për statistikat (NUTS), (Gazeta Zyrtare L 154, 21.6.2003), e ndryshuar me rregulloren (KE) nr.105/2007</w:t>
      </w:r>
      <w:r>
        <w:rPr>
          <w:sz w:val="18"/>
          <w:szCs w:val="18"/>
        </w:rPr>
        <w:t>,</w:t>
      </w:r>
      <w:r w:rsidRPr="00CF4BD2">
        <w:rPr>
          <w:sz w:val="18"/>
          <w:szCs w:val="18"/>
        </w:rPr>
        <w:t xml:space="preserve"> datë 1 shkurt 2007, për ndryshimin në shtojcat e rregullores nr.1059/2003 (KE), për krijimin e një klasifikimi të përbashkët të njësive territoriale për statistikat (NUTS), (Gazeta Zyrtare L 39, 10.2.2007).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6201D02"/>
    <w:lvl w:ilvl="0">
      <w:start w:val="1"/>
      <w:numFmt w:val="decimal"/>
      <w:lvlText w:val="%1."/>
      <w:lvlJc w:val="left"/>
      <w:pPr>
        <w:tabs>
          <w:tab w:val="num" w:pos="1800"/>
        </w:tabs>
        <w:ind w:left="1800" w:hanging="360"/>
      </w:pPr>
    </w:lvl>
  </w:abstractNum>
  <w:abstractNum w:abstractNumId="1">
    <w:nsid w:val="FFFFFF7D"/>
    <w:multiLevelType w:val="singleLevel"/>
    <w:tmpl w:val="7506DB1A"/>
    <w:lvl w:ilvl="0">
      <w:start w:val="1"/>
      <w:numFmt w:val="decimal"/>
      <w:lvlText w:val="%1."/>
      <w:lvlJc w:val="left"/>
      <w:pPr>
        <w:tabs>
          <w:tab w:val="num" w:pos="1440"/>
        </w:tabs>
        <w:ind w:left="1440" w:hanging="360"/>
      </w:pPr>
    </w:lvl>
  </w:abstractNum>
  <w:abstractNum w:abstractNumId="2">
    <w:nsid w:val="FFFFFF7E"/>
    <w:multiLevelType w:val="singleLevel"/>
    <w:tmpl w:val="B866C2CE"/>
    <w:lvl w:ilvl="0">
      <w:start w:val="1"/>
      <w:numFmt w:val="decimal"/>
      <w:lvlText w:val="%1."/>
      <w:lvlJc w:val="left"/>
      <w:pPr>
        <w:tabs>
          <w:tab w:val="num" w:pos="1080"/>
        </w:tabs>
        <w:ind w:left="1080" w:hanging="360"/>
      </w:pPr>
    </w:lvl>
  </w:abstractNum>
  <w:abstractNum w:abstractNumId="3">
    <w:nsid w:val="FFFFFF7F"/>
    <w:multiLevelType w:val="singleLevel"/>
    <w:tmpl w:val="2EBC29CE"/>
    <w:lvl w:ilvl="0">
      <w:start w:val="1"/>
      <w:numFmt w:val="decimal"/>
      <w:lvlText w:val="%1."/>
      <w:lvlJc w:val="left"/>
      <w:pPr>
        <w:tabs>
          <w:tab w:val="num" w:pos="720"/>
        </w:tabs>
        <w:ind w:left="720" w:hanging="360"/>
      </w:pPr>
    </w:lvl>
  </w:abstractNum>
  <w:abstractNum w:abstractNumId="4">
    <w:nsid w:val="FFFFFF80"/>
    <w:multiLevelType w:val="singleLevel"/>
    <w:tmpl w:val="CF28EF5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024D0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BA20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DC874C"/>
    <w:lvl w:ilvl="0">
      <w:start w:val="1"/>
      <w:numFmt w:val="bullet"/>
      <w:pStyle w:val="KreuTitull"/>
      <w:lvlText w:val=""/>
      <w:lvlJc w:val="left"/>
      <w:pPr>
        <w:tabs>
          <w:tab w:val="num" w:pos="720"/>
        </w:tabs>
        <w:ind w:left="720" w:hanging="360"/>
      </w:pPr>
      <w:rPr>
        <w:rFonts w:ascii="Symbol" w:hAnsi="Symbol" w:hint="default"/>
      </w:rPr>
    </w:lvl>
  </w:abstractNum>
  <w:abstractNum w:abstractNumId="8">
    <w:nsid w:val="FFFFFF88"/>
    <w:multiLevelType w:val="singleLevel"/>
    <w:tmpl w:val="052E0918"/>
    <w:lvl w:ilvl="0">
      <w:start w:val="1"/>
      <w:numFmt w:val="decimal"/>
      <w:lvlText w:val="%1."/>
      <w:lvlJc w:val="left"/>
      <w:pPr>
        <w:tabs>
          <w:tab w:val="num" w:pos="360"/>
        </w:tabs>
        <w:ind w:left="360" w:hanging="360"/>
      </w:pPr>
    </w:lvl>
  </w:abstractNum>
  <w:abstractNum w:abstractNumId="9">
    <w:nsid w:val="FFFFFF89"/>
    <w:multiLevelType w:val="singleLevel"/>
    <w:tmpl w:val="7AD26E68"/>
    <w:lvl w:ilvl="0">
      <w:start w:val="1"/>
      <w:numFmt w:val="bullet"/>
      <w:lvlText w:val=""/>
      <w:lvlJc w:val="left"/>
      <w:pPr>
        <w:tabs>
          <w:tab w:val="num" w:pos="360"/>
        </w:tabs>
        <w:ind w:left="360" w:hanging="360"/>
      </w:pPr>
      <w:rPr>
        <w:rFonts w:ascii="Symbol" w:hAnsi="Symbol" w:hint="default"/>
      </w:rPr>
    </w:lvl>
  </w:abstractNum>
  <w:abstractNum w:abstractNumId="10">
    <w:nsid w:val="00777FDE"/>
    <w:multiLevelType w:val="hybridMultilevel"/>
    <w:tmpl w:val="E0883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B3112C0"/>
    <w:multiLevelType w:val="multilevel"/>
    <w:tmpl w:val="84A88CA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BA567AF"/>
    <w:multiLevelType w:val="multilevel"/>
    <w:tmpl w:val="E2E8A47E"/>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108B50CD"/>
    <w:multiLevelType w:val="multilevel"/>
    <w:tmpl w:val="08087B8E"/>
    <w:lvl w:ilvl="0">
      <w:start w:val="14"/>
      <w:numFmt w:val="decimal"/>
      <w:lvlText w:val="%1"/>
      <w:lvlJc w:val="left"/>
      <w:pPr>
        <w:tabs>
          <w:tab w:val="num" w:pos="1140"/>
        </w:tabs>
        <w:ind w:left="1140" w:hanging="1140"/>
      </w:pPr>
      <w:rPr>
        <w:rFonts w:hint="default"/>
      </w:rPr>
    </w:lvl>
    <w:lvl w:ilvl="1">
      <w:start w:val="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2"/>
      <w:numFmt w:val="decimal"/>
      <w:lvlText w:val="%1.%2.%3.%4"/>
      <w:lvlJc w:val="left"/>
      <w:pPr>
        <w:tabs>
          <w:tab w:val="num" w:pos="1140"/>
        </w:tabs>
        <w:ind w:left="1140" w:hanging="1140"/>
      </w:pPr>
      <w:rPr>
        <w:rFonts w:hint="default"/>
      </w:rPr>
    </w:lvl>
    <w:lvl w:ilvl="4">
      <w:start w:val="8"/>
      <w:numFmt w:val="decimal"/>
      <w:lvlText w:val="%1.%2.%3.%4.%5"/>
      <w:lvlJc w:val="left"/>
      <w:pPr>
        <w:tabs>
          <w:tab w:val="num" w:pos="1140"/>
        </w:tabs>
        <w:ind w:left="1140" w:hanging="1140"/>
      </w:pPr>
      <w:rPr>
        <w:rFonts w:hint="default"/>
      </w:rPr>
    </w:lvl>
    <w:lvl w:ilvl="5">
      <w:start w:val="4"/>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2C95515"/>
    <w:multiLevelType w:val="multilevel"/>
    <w:tmpl w:val="688C290C"/>
    <w:lvl w:ilvl="0">
      <w:start w:val="5"/>
      <w:numFmt w:val="decimal"/>
      <w:lvlText w:val="%1"/>
      <w:lvlJc w:val="left"/>
      <w:pPr>
        <w:tabs>
          <w:tab w:val="num" w:pos="1440"/>
        </w:tabs>
        <w:ind w:left="1440" w:hanging="1440"/>
      </w:pPr>
      <w:rPr>
        <w:rFonts w:hint="default"/>
        <w:b w:val="0"/>
      </w:rPr>
    </w:lvl>
    <w:lvl w:ilvl="1">
      <w:start w:val="1"/>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16F327D9"/>
    <w:multiLevelType w:val="hybridMultilevel"/>
    <w:tmpl w:val="8E26C1BA"/>
    <w:lvl w:ilvl="0" w:tplc="0809000F">
      <w:start w:val="1"/>
      <w:numFmt w:val="decimal"/>
      <w:lvlText w:val="%1."/>
      <w:lvlJc w:val="left"/>
      <w:pPr>
        <w:tabs>
          <w:tab w:val="num" w:pos="720"/>
        </w:tabs>
        <w:ind w:left="720" w:hanging="360"/>
      </w:pPr>
      <w:rPr>
        <w:rFonts w:hint="default"/>
      </w:rPr>
    </w:lvl>
    <w:lvl w:ilvl="1" w:tplc="B106E606">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7AF154D"/>
    <w:multiLevelType w:val="hybridMultilevel"/>
    <w:tmpl w:val="0C521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7A1268"/>
    <w:multiLevelType w:val="hybridMultilevel"/>
    <w:tmpl w:val="9104C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4330B3"/>
    <w:multiLevelType w:val="hybridMultilevel"/>
    <w:tmpl w:val="4BB82D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3A75AC7"/>
    <w:multiLevelType w:val="hybridMultilevel"/>
    <w:tmpl w:val="8864D776"/>
    <w:lvl w:ilvl="0" w:tplc="A6DE1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EE0E9F"/>
    <w:multiLevelType w:val="hybridMultilevel"/>
    <w:tmpl w:val="8362AB8C"/>
    <w:lvl w:ilvl="0" w:tplc="5CAA7A54">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44634009"/>
    <w:multiLevelType w:val="multilevel"/>
    <w:tmpl w:val="907C49E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8B0485C"/>
    <w:multiLevelType w:val="multilevel"/>
    <w:tmpl w:val="0FF8E2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C3C46C1"/>
    <w:multiLevelType w:val="multilevel"/>
    <w:tmpl w:val="4A18DE1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1686DCA"/>
    <w:multiLevelType w:val="multilevel"/>
    <w:tmpl w:val="C95C839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7"/>
  </w:num>
  <w:num w:numId="2">
    <w:abstractNumId w:val="15"/>
  </w:num>
  <w:num w:numId="3">
    <w:abstractNumId w:val="17"/>
  </w:num>
  <w:num w:numId="4">
    <w:abstractNumId w:val="28"/>
  </w:num>
  <w:num w:numId="5">
    <w:abstractNumId w:val="24"/>
  </w:num>
  <w:num w:numId="6">
    <w:abstractNumId w:val="38"/>
  </w:num>
  <w:num w:numId="7">
    <w:abstractNumId w:val="11"/>
  </w:num>
  <w:num w:numId="8">
    <w:abstractNumId w:val="16"/>
  </w:num>
  <w:num w:numId="9">
    <w:abstractNumId w:val="36"/>
  </w:num>
  <w:num w:numId="10">
    <w:abstractNumId w:val="39"/>
  </w:num>
  <w:num w:numId="11">
    <w:abstractNumId w:val="14"/>
  </w:num>
  <w:num w:numId="12">
    <w:abstractNumId w:val="19"/>
  </w:num>
  <w:num w:numId="13">
    <w:abstractNumId w:val="31"/>
  </w:num>
  <w:num w:numId="14">
    <w:abstractNumId w:val="34"/>
  </w:num>
  <w:num w:numId="15">
    <w:abstractNumId w:val="23"/>
  </w:num>
  <w:num w:numId="16">
    <w:abstractNumId w:val="37"/>
  </w:num>
  <w:num w:numId="17">
    <w:abstractNumId w:val="25"/>
  </w:num>
  <w:num w:numId="18">
    <w:abstractNumId w:val="32"/>
  </w:num>
  <w:num w:numId="19">
    <w:abstractNumId w:val="27"/>
  </w:num>
  <w:num w:numId="20">
    <w:abstractNumId w:val="20"/>
  </w:num>
  <w:num w:numId="21">
    <w:abstractNumId w:val="18"/>
  </w:num>
  <w:num w:numId="22">
    <w:abstractNumId w:val="26"/>
  </w:num>
  <w:num w:numId="23">
    <w:abstractNumId w:val="10"/>
  </w:num>
  <w:num w:numId="24">
    <w:abstractNumId w:val="29"/>
  </w:num>
  <w:num w:numId="25">
    <w:abstractNumId w:val="33"/>
  </w:num>
  <w:num w:numId="26">
    <w:abstractNumId w:val="13"/>
  </w:num>
  <w:num w:numId="27">
    <w:abstractNumId w:val="12"/>
  </w:num>
  <w:num w:numId="28">
    <w:abstractNumId w:val="30"/>
  </w:num>
  <w:num w:numId="29">
    <w:abstractNumId w:val="35"/>
  </w:num>
  <w:num w:numId="30">
    <w:abstractNumId w:val="21"/>
  </w:num>
  <w:num w:numId="31">
    <w:abstractNumId w:val="22"/>
  </w:num>
  <w:num w:numId="32">
    <w:abstractNumId w:val="9"/>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5270A"/>
    <w:rsid w:val="00002362"/>
    <w:rsid w:val="00002B5B"/>
    <w:rsid w:val="000061A1"/>
    <w:rsid w:val="00010423"/>
    <w:rsid w:val="00022A53"/>
    <w:rsid w:val="00022A77"/>
    <w:rsid w:val="000264B3"/>
    <w:rsid w:val="000278DC"/>
    <w:rsid w:val="00027998"/>
    <w:rsid w:val="000312BE"/>
    <w:rsid w:val="000342C8"/>
    <w:rsid w:val="00034925"/>
    <w:rsid w:val="00040A88"/>
    <w:rsid w:val="00041A3B"/>
    <w:rsid w:val="00043166"/>
    <w:rsid w:val="00044427"/>
    <w:rsid w:val="00045B31"/>
    <w:rsid w:val="00046B43"/>
    <w:rsid w:val="00051374"/>
    <w:rsid w:val="00052E2D"/>
    <w:rsid w:val="00060E2A"/>
    <w:rsid w:val="00063325"/>
    <w:rsid w:val="000641B1"/>
    <w:rsid w:val="00065C91"/>
    <w:rsid w:val="00072E1C"/>
    <w:rsid w:val="000736EF"/>
    <w:rsid w:val="000738DD"/>
    <w:rsid w:val="000758DE"/>
    <w:rsid w:val="000758F6"/>
    <w:rsid w:val="00077899"/>
    <w:rsid w:val="00080C6B"/>
    <w:rsid w:val="00083718"/>
    <w:rsid w:val="00086172"/>
    <w:rsid w:val="00090125"/>
    <w:rsid w:val="00090CFE"/>
    <w:rsid w:val="00092E98"/>
    <w:rsid w:val="0009774D"/>
    <w:rsid w:val="000A04D0"/>
    <w:rsid w:val="000A6515"/>
    <w:rsid w:val="000A70A8"/>
    <w:rsid w:val="000A7212"/>
    <w:rsid w:val="000A75B0"/>
    <w:rsid w:val="000B13E4"/>
    <w:rsid w:val="000B1515"/>
    <w:rsid w:val="000B422E"/>
    <w:rsid w:val="000B4EA9"/>
    <w:rsid w:val="000C090E"/>
    <w:rsid w:val="000C0EF9"/>
    <w:rsid w:val="000C19E7"/>
    <w:rsid w:val="000C4004"/>
    <w:rsid w:val="000C48CA"/>
    <w:rsid w:val="000C6440"/>
    <w:rsid w:val="000D2636"/>
    <w:rsid w:val="000D4C98"/>
    <w:rsid w:val="000E0603"/>
    <w:rsid w:val="000E20FF"/>
    <w:rsid w:val="000E69FE"/>
    <w:rsid w:val="000E7570"/>
    <w:rsid w:val="000E7F43"/>
    <w:rsid w:val="000F0BD8"/>
    <w:rsid w:val="000F0FB9"/>
    <w:rsid w:val="000F3E76"/>
    <w:rsid w:val="000F4826"/>
    <w:rsid w:val="000F57AA"/>
    <w:rsid w:val="000F662B"/>
    <w:rsid w:val="0010150B"/>
    <w:rsid w:val="00104DC7"/>
    <w:rsid w:val="00107916"/>
    <w:rsid w:val="00112F5A"/>
    <w:rsid w:val="00113348"/>
    <w:rsid w:val="00113AB0"/>
    <w:rsid w:val="0011670C"/>
    <w:rsid w:val="00117D55"/>
    <w:rsid w:val="001209A3"/>
    <w:rsid w:val="00123C6B"/>
    <w:rsid w:val="00124C31"/>
    <w:rsid w:val="0013023A"/>
    <w:rsid w:val="00134A94"/>
    <w:rsid w:val="00136C4F"/>
    <w:rsid w:val="00137C32"/>
    <w:rsid w:val="0014172B"/>
    <w:rsid w:val="00141994"/>
    <w:rsid w:val="00142A06"/>
    <w:rsid w:val="00142DD7"/>
    <w:rsid w:val="00143F0C"/>
    <w:rsid w:val="0014616B"/>
    <w:rsid w:val="001471F4"/>
    <w:rsid w:val="001610A0"/>
    <w:rsid w:val="00162B8F"/>
    <w:rsid w:val="00167522"/>
    <w:rsid w:val="001676E8"/>
    <w:rsid w:val="001737BE"/>
    <w:rsid w:val="00173D3B"/>
    <w:rsid w:val="001752CA"/>
    <w:rsid w:val="0017651F"/>
    <w:rsid w:val="00177706"/>
    <w:rsid w:val="00177B70"/>
    <w:rsid w:val="00181D76"/>
    <w:rsid w:val="001845CE"/>
    <w:rsid w:val="001855BD"/>
    <w:rsid w:val="001904C4"/>
    <w:rsid w:val="00192955"/>
    <w:rsid w:val="00193A7F"/>
    <w:rsid w:val="001949BC"/>
    <w:rsid w:val="00195472"/>
    <w:rsid w:val="00195DF4"/>
    <w:rsid w:val="001971CD"/>
    <w:rsid w:val="001A1E61"/>
    <w:rsid w:val="001A21F7"/>
    <w:rsid w:val="001A650E"/>
    <w:rsid w:val="001B6EDE"/>
    <w:rsid w:val="001C16B0"/>
    <w:rsid w:val="001C6C85"/>
    <w:rsid w:val="001D0B9F"/>
    <w:rsid w:val="001D30BE"/>
    <w:rsid w:val="001E050A"/>
    <w:rsid w:val="001E5F84"/>
    <w:rsid w:val="001E7447"/>
    <w:rsid w:val="001E75D0"/>
    <w:rsid w:val="001F22DA"/>
    <w:rsid w:val="00203771"/>
    <w:rsid w:val="00204CB3"/>
    <w:rsid w:val="002055A2"/>
    <w:rsid w:val="002076CA"/>
    <w:rsid w:val="002116F0"/>
    <w:rsid w:val="002159AC"/>
    <w:rsid w:val="00223760"/>
    <w:rsid w:val="00223F4F"/>
    <w:rsid w:val="00225910"/>
    <w:rsid w:val="00227087"/>
    <w:rsid w:val="00227337"/>
    <w:rsid w:val="002314C9"/>
    <w:rsid w:val="00233291"/>
    <w:rsid w:val="00235357"/>
    <w:rsid w:val="00235AC3"/>
    <w:rsid w:val="00236420"/>
    <w:rsid w:val="00237A2D"/>
    <w:rsid w:val="00237ED1"/>
    <w:rsid w:val="002432C3"/>
    <w:rsid w:val="00246F46"/>
    <w:rsid w:val="00247800"/>
    <w:rsid w:val="0025230B"/>
    <w:rsid w:val="0025270A"/>
    <w:rsid w:val="002532A7"/>
    <w:rsid w:val="002562E2"/>
    <w:rsid w:val="00260E80"/>
    <w:rsid w:val="002626B9"/>
    <w:rsid w:val="002658CE"/>
    <w:rsid w:val="00266F3C"/>
    <w:rsid w:val="00275829"/>
    <w:rsid w:val="00276534"/>
    <w:rsid w:val="00276CC1"/>
    <w:rsid w:val="00282A68"/>
    <w:rsid w:val="00284849"/>
    <w:rsid w:val="00285B5C"/>
    <w:rsid w:val="00285DA9"/>
    <w:rsid w:val="002912CB"/>
    <w:rsid w:val="002914FC"/>
    <w:rsid w:val="00292DDB"/>
    <w:rsid w:val="002A0B80"/>
    <w:rsid w:val="002A0D8E"/>
    <w:rsid w:val="002A4A98"/>
    <w:rsid w:val="002A7849"/>
    <w:rsid w:val="002A7A2F"/>
    <w:rsid w:val="002B1E76"/>
    <w:rsid w:val="002C09D7"/>
    <w:rsid w:val="002C534B"/>
    <w:rsid w:val="002C6F83"/>
    <w:rsid w:val="002D06A1"/>
    <w:rsid w:val="002D3C09"/>
    <w:rsid w:val="002D4589"/>
    <w:rsid w:val="002D5451"/>
    <w:rsid w:val="002D735D"/>
    <w:rsid w:val="002D7B47"/>
    <w:rsid w:val="002E451D"/>
    <w:rsid w:val="002E792C"/>
    <w:rsid w:val="002F2137"/>
    <w:rsid w:val="00300962"/>
    <w:rsid w:val="00302D80"/>
    <w:rsid w:val="00303D95"/>
    <w:rsid w:val="00307720"/>
    <w:rsid w:val="00307FBD"/>
    <w:rsid w:val="00310405"/>
    <w:rsid w:val="003107EB"/>
    <w:rsid w:val="003120F8"/>
    <w:rsid w:val="0031465A"/>
    <w:rsid w:val="00314FED"/>
    <w:rsid w:val="00321719"/>
    <w:rsid w:val="00322A3C"/>
    <w:rsid w:val="00326AA0"/>
    <w:rsid w:val="00327752"/>
    <w:rsid w:val="00340A62"/>
    <w:rsid w:val="00340FBD"/>
    <w:rsid w:val="00340FC2"/>
    <w:rsid w:val="00342E7A"/>
    <w:rsid w:val="003462AD"/>
    <w:rsid w:val="00346F00"/>
    <w:rsid w:val="003474E5"/>
    <w:rsid w:val="0035367F"/>
    <w:rsid w:val="00353B39"/>
    <w:rsid w:val="003561B8"/>
    <w:rsid w:val="00361449"/>
    <w:rsid w:val="00362808"/>
    <w:rsid w:val="00365418"/>
    <w:rsid w:val="00367484"/>
    <w:rsid w:val="0037037F"/>
    <w:rsid w:val="00370A19"/>
    <w:rsid w:val="00372508"/>
    <w:rsid w:val="00376FB6"/>
    <w:rsid w:val="00377673"/>
    <w:rsid w:val="0038019E"/>
    <w:rsid w:val="00385ED7"/>
    <w:rsid w:val="00391832"/>
    <w:rsid w:val="00394BB4"/>
    <w:rsid w:val="003969AB"/>
    <w:rsid w:val="003A65B3"/>
    <w:rsid w:val="003B03C5"/>
    <w:rsid w:val="003B2904"/>
    <w:rsid w:val="003B53A5"/>
    <w:rsid w:val="003B7A3F"/>
    <w:rsid w:val="003C4284"/>
    <w:rsid w:val="003C4EED"/>
    <w:rsid w:val="003C6D26"/>
    <w:rsid w:val="003C729E"/>
    <w:rsid w:val="003D56B2"/>
    <w:rsid w:val="003D611D"/>
    <w:rsid w:val="003E7B70"/>
    <w:rsid w:val="003E7D41"/>
    <w:rsid w:val="003F177E"/>
    <w:rsid w:val="003F49F3"/>
    <w:rsid w:val="003F59C8"/>
    <w:rsid w:val="003F5F12"/>
    <w:rsid w:val="003F729A"/>
    <w:rsid w:val="00401708"/>
    <w:rsid w:val="00405A7A"/>
    <w:rsid w:val="00407434"/>
    <w:rsid w:val="00407D8B"/>
    <w:rsid w:val="00413C84"/>
    <w:rsid w:val="00413DC0"/>
    <w:rsid w:val="004142F3"/>
    <w:rsid w:val="00414716"/>
    <w:rsid w:val="00416812"/>
    <w:rsid w:val="00417A87"/>
    <w:rsid w:val="0042444B"/>
    <w:rsid w:val="004265C3"/>
    <w:rsid w:val="004279ED"/>
    <w:rsid w:val="00431121"/>
    <w:rsid w:val="00432D54"/>
    <w:rsid w:val="00436329"/>
    <w:rsid w:val="00436C7B"/>
    <w:rsid w:val="004417B9"/>
    <w:rsid w:val="00441827"/>
    <w:rsid w:val="004440A5"/>
    <w:rsid w:val="0044412D"/>
    <w:rsid w:val="00444428"/>
    <w:rsid w:val="00444C40"/>
    <w:rsid w:val="00457013"/>
    <w:rsid w:val="00461BDD"/>
    <w:rsid w:val="004667F8"/>
    <w:rsid w:val="00470723"/>
    <w:rsid w:val="00471042"/>
    <w:rsid w:val="00476004"/>
    <w:rsid w:val="0047711F"/>
    <w:rsid w:val="00480C7D"/>
    <w:rsid w:val="004820BE"/>
    <w:rsid w:val="00483597"/>
    <w:rsid w:val="00483D6D"/>
    <w:rsid w:val="0048463A"/>
    <w:rsid w:val="00487334"/>
    <w:rsid w:val="004A0C8A"/>
    <w:rsid w:val="004A40C4"/>
    <w:rsid w:val="004B5F0F"/>
    <w:rsid w:val="004B6B83"/>
    <w:rsid w:val="004C0CED"/>
    <w:rsid w:val="004C2E5C"/>
    <w:rsid w:val="004C3D23"/>
    <w:rsid w:val="004C3F0C"/>
    <w:rsid w:val="004C4818"/>
    <w:rsid w:val="004C6C41"/>
    <w:rsid w:val="004D220E"/>
    <w:rsid w:val="004D4BBD"/>
    <w:rsid w:val="004D690E"/>
    <w:rsid w:val="004E1D22"/>
    <w:rsid w:val="004E4493"/>
    <w:rsid w:val="004E492B"/>
    <w:rsid w:val="004E6614"/>
    <w:rsid w:val="00502287"/>
    <w:rsid w:val="00504877"/>
    <w:rsid w:val="00510E26"/>
    <w:rsid w:val="00512B28"/>
    <w:rsid w:val="00516FBD"/>
    <w:rsid w:val="00520148"/>
    <w:rsid w:val="005235B9"/>
    <w:rsid w:val="00525F16"/>
    <w:rsid w:val="00530E3F"/>
    <w:rsid w:val="0053647F"/>
    <w:rsid w:val="0053781B"/>
    <w:rsid w:val="00537C7E"/>
    <w:rsid w:val="00544509"/>
    <w:rsid w:val="00544907"/>
    <w:rsid w:val="00556934"/>
    <w:rsid w:val="00557C42"/>
    <w:rsid w:val="00557D51"/>
    <w:rsid w:val="005603AF"/>
    <w:rsid w:val="00560634"/>
    <w:rsid w:val="0056388B"/>
    <w:rsid w:val="00563F92"/>
    <w:rsid w:val="00567010"/>
    <w:rsid w:val="005673BA"/>
    <w:rsid w:val="00571FCA"/>
    <w:rsid w:val="00576A7D"/>
    <w:rsid w:val="00576D43"/>
    <w:rsid w:val="005815B9"/>
    <w:rsid w:val="00583766"/>
    <w:rsid w:val="00585639"/>
    <w:rsid w:val="00587D1D"/>
    <w:rsid w:val="0059034C"/>
    <w:rsid w:val="00590E2A"/>
    <w:rsid w:val="00592B72"/>
    <w:rsid w:val="00596CE6"/>
    <w:rsid w:val="00597DE5"/>
    <w:rsid w:val="005A13A5"/>
    <w:rsid w:val="005B1C19"/>
    <w:rsid w:val="005B1EAB"/>
    <w:rsid w:val="005B293E"/>
    <w:rsid w:val="005C13B4"/>
    <w:rsid w:val="005C4AEF"/>
    <w:rsid w:val="005D2CA2"/>
    <w:rsid w:val="005D3083"/>
    <w:rsid w:val="005E03E6"/>
    <w:rsid w:val="005F772D"/>
    <w:rsid w:val="00604D2C"/>
    <w:rsid w:val="0060598C"/>
    <w:rsid w:val="00605C75"/>
    <w:rsid w:val="006121C7"/>
    <w:rsid w:val="00612E26"/>
    <w:rsid w:val="00614A00"/>
    <w:rsid w:val="006166CD"/>
    <w:rsid w:val="006168B5"/>
    <w:rsid w:val="00616EF0"/>
    <w:rsid w:val="006213A9"/>
    <w:rsid w:val="00621BCE"/>
    <w:rsid w:val="00622F9F"/>
    <w:rsid w:val="00626489"/>
    <w:rsid w:val="006266E3"/>
    <w:rsid w:val="006305D0"/>
    <w:rsid w:val="00630B40"/>
    <w:rsid w:val="006339A3"/>
    <w:rsid w:val="00633B47"/>
    <w:rsid w:val="0063674A"/>
    <w:rsid w:val="0064573F"/>
    <w:rsid w:val="00645761"/>
    <w:rsid w:val="00650262"/>
    <w:rsid w:val="00653C78"/>
    <w:rsid w:val="006579E3"/>
    <w:rsid w:val="00670E94"/>
    <w:rsid w:val="00672585"/>
    <w:rsid w:val="006821C1"/>
    <w:rsid w:val="00691B4B"/>
    <w:rsid w:val="00693787"/>
    <w:rsid w:val="0069393A"/>
    <w:rsid w:val="006A13BE"/>
    <w:rsid w:val="006A35F4"/>
    <w:rsid w:val="006A3E4C"/>
    <w:rsid w:val="006A535E"/>
    <w:rsid w:val="006B02B7"/>
    <w:rsid w:val="006B099E"/>
    <w:rsid w:val="006B70D6"/>
    <w:rsid w:val="006D1CBD"/>
    <w:rsid w:val="006D3768"/>
    <w:rsid w:val="006E09E3"/>
    <w:rsid w:val="006E1119"/>
    <w:rsid w:val="006E73BA"/>
    <w:rsid w:val="006E752F"/>
    <w:rsid w:val="006E7D3F"/>
    <w:rsid w:val="006F214E"/>
    <w:rsid w:val="006F3187"/>
    <w:rsid w:val="00703F79"/>
    <w:rsid w:val="00704493"/>
    <w:rsid w:val="00704E2B"/>
    <w:rsid w:val="0070713B"/>
    <w:rsid w:val="007143D0"/>
    <w:rsid w:val="00721505"/>
    <w:rsid w:val="00721B5F"/>
    <w:rsid w:val="007241AF"/>
    <w:rsid w:val="007253DB"/>
    <w:rsid w:val="00726D02"/>
    <w:rsid w:val="007273B4"/>
    <w:rsid w:val="007313E2"/>
    <w:rsid w:val="00731D18"/>
    <w:rsid w:val="00734EF4"/>
    <w:rsid w:val="00737902"/>
    <w:rsid w:val="00740B39"/>
    <w:rsid w:val="007448B2"/>
    <w:rsid w:val="00745172"/>
    <w:rsid w:val="00745F33"/>
    <w:rsid w:val="007520B3"/>
    <w:rsid w:val="0076021C"/>
    <w:rsid w:val="0076092E"/>
    <w:rsid w:val="00761F71"/>
    <w:rsid w:val="00762464"/>
    <w:rsid w:val="0076358C"/>
    <w:rsid w:val="007647DC"/>
    <w:rsid w:val="00767025"/>
    <w:rsid w:val="00771F68"/>
    <w:rsid w:val="00771F88"/>
    <w:rsid w:val="00772B2A"/>
    <w:rsid w:val="00772E19"/>
    <w:rsid w:val="007736A8"/>
    <w:rsid w:val="00773EB1"/>
    <w:rsid w:val="00780801"/>
    <w:rsid w:val="00781C5F"/>
    <w:rsid w:val="00782E90"/>
    <w:rsid w:val="00784002"/>
    <w:rsid w:val="007853E4"/>
    <w:rsid w:val="00786331"/>
    <w:rsid w:val="00786649"/>
    <w:rsid w:val="007866D8"/>
    <w:rsid w:val="00792F89"/>
    <w:rsid w:val="007A3DD9"/>
    <w:rsid w:val="007A618A"/>
    <w:rsid w:val="007B737F"/>
    <w:rsid w:val="007B7A1D"/>
    <w:rsid w:val="007C10D0"/>
    <w:rsid w:val="007C21AC"/>
    <w:rsid w:val="007C556A"/>
    <w:rsid w:val="007D1675"/>
    <w:rsid w:val="007D172F"/>
    <w:rsid w:val="007D1A38"/>
    <w:rsid w:val="007D3219"/>
    <w:rsid w:val="007D3DFF"/>
    <w:rsid w:val="007D44B2"/>
    <w:rsid w:val="007D4C7A"/>
    <w:rsid w:val="007D5390"/>
    <w:rsid w:val="007D5DD7"/>
    <w:rsid w:val="007D6E63"/>
    <w:rsid w:val="007E6DF5"/>
    <w:rsid w:val="007F00B2"/>
    <w:rsid w:val="007F7510"/>
    <w:rsid w:val="00800831"/>
    <w:rsid w:val="00800C7A"/>
    <w:rsid w:val="00801BC5"/>
    <w:rsid w:val="00803E5B"/>
    <w:rsid w:val="00804591"/>
    <w:rsid w:val="008046B4"/>
    <w:rsid w:val="0080609D"/>
    <w:rsid w:val="008065FC"/>
    <w:rsid w:val="00806EFA"/>
    <w:rsid w:val="008166E1"/>
    <w:rsid w:val="00816879"/>
    <w:rsid w:val="00821B9F"/>
    <w:rsid w:val="0082636B"/>
    <w:rsid w:val="008311E6"/>
    <w:rsid w:val="0083136E"/>
    <w:rsid w:val="008319EF"/>
    <w:rsid w:val="00833220"/>
    <w:rsid w:val="008355B2"/>
    <w:rsid w:val="00837830"/>
    <w:rsid w:val="00840BF6"/>
    <w:rsid w:val="00844008"/>
    <w:rsid w:val="008451B8"/>
    <w:rsid w:val="008458B9"/>
    <w:rsid w:val="00845F64"/>
    <w:rsid w:val="00862589"/>
    <w:rsid w:val="00862E96"/>
    <w:rsid w:val="00864A81"/>
    <w:rsid w:val="00866356"/>
    <w:rsid w:val="00867378"/>
    <w:rsid w:val="00870D4D"/>
    <w:rsid w:val="00884FAA"/>
    <w:rsid w:val="00887B4F"/>
    <w:rsid w:val="00891E4A"/>
    <w:rsid w:val="00894801"/>
    <w:rsid w:val="00895525"/>
    <w:rsid w:val="008A1218"/>
    <w:rsid w:val="008A254C"/>
    <w:rsid w:val="008A4140"/>
    <w:rsid w:val="008B09AC"/>
    <w:rsid w:val="008B52DC"/>
    <w:rsid w:val="008C2A97"/>
    <w:rsid w:val="008C3A87"/>
    <w:rsid w:val="008C5DE5"/>
    <w:rsid w:val="008D2515"/>
    <w:rsid w:val="008D252D"/>
    <w:rsid w:val="008D2C78"/>
    <w:rsid w:val="008D30BA"/>
    <w:rsid w:val="008D7629"/>
    <w:rsid w:val="008E50AC"/>
    <w:rsid w:val="008E68F8"/>
    <w:rsid w:val="008E6A8F"/>
    <w:rsid w:val="008F12D6"/>
    <w:rsid w:val="008F3219"/>
    <w:rsid w:val="00924967"/>
    <w:rsid w:val="00930949"/>
    <w:rsid w:val="009311E9"/>
    <w:rsid w:val="00933A83"/>
    <w:rsid w:val="00934E18"/>
    <w:rsid w:val="009362E0"/>
    <w:rsid w:val="00937659"/>
    <w:rsid w:val="0094471C"/>
    <w:rsid w:val="009508CB"/>
    <w:rsid w:val="00950B4A"/>
    <w:rsid w:val="00952DB4"/>
    <w:rsid w:val="00954882"/>
    <w:rsid w:val="00955B19"/>
    <w:rsid w:val="00964F1E"/>
    <w:rsid w:val="00970FDA"/>
    <w:rsid w:val="00972714"/>
    <w:rsid w:val="00975780"/>
    <w:rsid w:val="0097585F"/>
    <w:rsid w:val="00976AC4"/>
    <w:rsid w:val="00977D6F"/>
    <w:rsid w:val="00980F43"/>
    <w:rsid w:val="00982ACF"/>
    <w:rsid w:val="009835D7"/>
    <w:rsid w:val="00985937"/>
    <w:rsid w:val="00987509"/>
    <w:rsid w:val="00990220"/>
    <w:rsid w:val="009939AA"/>
    <w:rsid w:val="00995859"/>
    <w:rsid w:val="00996269"/>
    <w:rsid w:val="00997877"/>
    <w:rsid w:val="009A4653"/>
    <w:rsid w:val="009A61E5"/>
    <w:rsid w:val="009B0DD1"/>
    <w:rsid w:val="009B17E5"/>
    <w:rsid w:val="009C04D8"/>
    <w:rsid w:val="009C218B"/>
    <w:rsid w:val="009C28DC"/>
    <w:rsid w:val="009C31AF"/>
    <w:rsid w:val="009C438D"/>
    <w:rsid w:val="009D2C93"/>
    <w:rsid w:val="009E14E1"/>
    <w:rsid w:val="009E3144"/>
    <w:rsid w:val="009E45BA"/>
    <w:rsid w:val="009E5835"/>
    <w:rsid w:val="009E5DA8"/>
    <w:rsid w:val="009E7F85"/>
    <w:rsid w:val="009F1702"/>
    <w:rsid w:val="009F2FF9"/>
    <w:rsid w:val="009F34DB"/>
    <w:rsid w:val="009F7340"/>
    <w:rsid w:val="00A0702C"/>
    <w:rsid w:val="00A0753C"/>
    <w:rsid w:val="00A07704"/>
    <w:rsid w:val="00A0797B"/>
    <w:rsid w:val="00A10C83"/>
    <w:rsid w:val="00A1299A"/>
    <w:rsid w:val="00A134F6"/>
    <w:rsid w:val="00A21BD6"/>
    <w:rsid w:val="00A255BA"/>
    <w:rsid w:val="00A261C7"/>
    <w:rsid w:val="00A30073"/>
    <w:rsid w:val="00A35457"/>
    <w:rsid w:val="00A35FF3"/>
    <w:rsid w:val="00A36004"/>
    <w:rsid w:val="00A40338"/>
    <w:rsid w:val="00A446B8"/>
    <w:rsid w:val="00A44DB5"/>
    <w:rsid w:val="00A46605"/>
    <w:rsid w:val="00A46AE5"/>
    <w:rsid w:val="00A511B9"/>
    <w:rsid w:val="00A51CE8"/>
    <w:rsid w:val="00A529E5"/>
    <w:rsid w:val="00A52A74"/>
    <w:rsid w:val="00A74D0B"/>
    <w:rsid w:val="00A93633"/>
    <w:rsid w:val="00A94198"/>
    <w:rsid w:val="00AA0E82"/>
    <w:rsid w:val="00AA0F5D"/>
    <w:rsid w:val="00AA509A"/>
    <w:rsid w:val="00AB058E"/>
    <w:rsid w:val="00AB1917"/>
    <w:rsid w:val="00AB40A3"/>
    <w:rsid w:val="00AB418D"/>
    <w:rsid w:val="00AB5116"/>
    <w:rsid w:val="00AB5EF7"/>
    <w:rsid w:val="00AC0A7C"/>
    <w:rsid w:val="00AC0DF0"/>
    <w:rsid w:val="00AC1FCB"/>
    <w:rsid w:val="00AE0E4B"/>
    <w:rsid w:val="00AE117D"/>
    <w:rsid w:val="00AE2AF9"/>
    <w:rsid w:val="00AE7F46"/>
    <w:rsid w:val="00AF38BC"/>
    <w:rsid w:val="00AF71A7"/>
    <w:rsid w:val="00B0033E"/>
    <w:rsid w:val="00B00853"/>
    <w:rsid w:val="00B05598"/>
    <w:rsid w:val="00B1351E"/>
    <w:rsid w:val="00B13D82"/>
    <w:rsid w:val="00B15DF9"/>
    <w:rsid w:val="00B16599"/>
    <w:rsid w:val="00B17F00"/>
    <w:rsid w:val="00B20E3F"/>
    <w:rsid w:val="00B259AB"/>
    <w:rsid w:val="00B265BE"/>
    <w:rsid w:val="00B26A92"/>
    <w:rsid w:val="00B31359"/>
    <w:rsid w:val="00B32A33"/>
    <w:rsid w:val="00B37233"/>
    <w:rsid w:val="00B40D4C"/>
    <w:rsid w:val="00B4181A"/>
    <w:rsid w:val="00B515EC"/>
    <w:rsid w:val="00B5607D"/>
    <w:rsid w:val="00B575E9"/>
    <w:rsid w:val="00B610EE"/>
    <w:rsid w:val="00B63DFE"/>
    <w:rsid w:val="00B67551"/>
    <w:rsid w:val="00B75ADF"/>
    <w:rsid w:val="00B75FCE"/>
    <w:rsid w:val="00B77AEE"/>
    <w:rsid w:val="00B80329"/>
    <w:rsid w:val="00B816EB"/>
    <w:rsid w:val="00B85C35"/>
    <w:rsid w:val="00B85CB0"/>
    <w:rsid w:val="00B85E47"/>
    <w:rsid w:val="00B91F1F"/>
    <w:rsid w:val="00B921F3"/>
    <w:rsid w:val="00B93FE1"/>
    <w:rsid w:val="00B97565"/>
    <w:rsid w:val="00BA619E"/>
    <w:rsid w:val="00BA6833"/>
    <w:rsid w:val="00BA6967"/>
    <w:rsid w:val="00BB22E8"/>
    <w:rsid w:val="00BB2D43"/>
    <w:rsid w:val="00BB7B54"/>
    <w:rsid w:val="00BC0D57"/>
    <w:rsid w:val="00BC190F"/>
    <w:rsid w:val="00BD0422"/>
    <w:rsid w:val="00BD1668"/>
    <w:rsid w:val="00BD58C5"/>
    <w:rsid w:val="00BE0825"/>
    <w:rsid w:val="00BE0DC5"/>
    <w:rsid w:val="00BE3543"/>
    <w:rsid w:val="00BE6463"/>
    <w:rsid w:val="00BF1505"/>
    <w:rsid w:val="00BF1B1A"/>
    <w:rsid w:val="00BF448F"/>
    <w:rsid w:val="00C01797"/>
    <w:rsid w:val="00C054C3"/>
    <w:rsid w:val="00C057A4"/>
    <w:rsid w:val="00C126CB"/>
    <w:rsid w:val="00C1356F"/>
    <w:rsid w:val="00C20243"/>
    <w:rsid w:val="00C255C9"/>
    <w:rsid w:val="00C26373"/>
    <w:rsid w:val="00C31250"/>
    <w:rsid w:val="00C32A13"/>
    <w:rsid w:val="00C33249"/>
    <w:rsid w:val="00C3478D"/>
    <w:rsid w:val="00C351CE"/>
    <w:rsid w:val="00C36D57"/>
    <w:rsid w:val="00C42B08"/>
    <w:rsid w:val="00C4367D"/>
    <w:rsid w:val="00C43C6A"/>
    <w:rsid w:val="00C44F01"/>
    <w:rsid w:val="00C45802"/>
    <w:rsid w:val="00C45CB5"/>
    <w:rsid w:val="00C52E9C"/>
    <w:rsid w:val="00C56FBE"/>
    <w:rsid w:val="00C57008"/>
    <w:rsid w:val="00C601DA"/>
    <w:rsid w:val="00C617B2"/>
    <w:rsid w:val="00C6453D"/>
    <w:rsid w:val="00C64DCF"/>
    <w:rsid w:val="00C70724"/>
    <w:rsid w:val="00C737D0"/>
    <w:rsid w:val="00C73D9F"/>
    <w:rsid w:val="00C75BD6"/>
    <w:rsid w:val="00C765E2"/>
    <w:rsid w:val="00C77434"/>
    <w:rsid w:val="00C80494"/>
    <w:rsid w:val="00C806D6"/>
    <w:rsid w:val="00C82568"/>
    <w:rsid w:val="00C82FBD"/>
    <w:rsid w:val="00C845EF"/>
    <w:rsid w:val="00C93382"/>
    <w:rsid w:val="00C9360B"/>
    <w:rsid w:val="00C941C0"/>
    <w:rsid w:val="00C958F2"/>
    <w:rsid w:val="00C96B51"/>
    <w:rsid w:val="00CA42BD"/>
    <w:rsid w:val="00CA51F5"/>
    <w:rsid w:val="00CA5315"/>
    <w:rsid w:val="00CC0296"/>
    <w:rsid w:val="00CC1C4D"/>
    <w:rsid w:val="00CC1E5E"/>
    <w:rsid w:val="00CC2511"/>
    <w:rsid w:val="00CC2BCB"/>
    <w:rsid w:val="00CC500D"/>
    <w:rsid w:val="00CD0C81"/>
    <w:rsid w:val="00CD31B1"/>
    <w:rsid w:val="00CD331D"/>
    <w:rsid w:val="00CD3DA4"/>
    <w:rsid w:val="00CD50B7"/>
    <w:rsid w:val="00CD515E"/>
    <w:rsid w:val="00CD7C65"/>
    <w:rsid w:val="00CE348E"/>
    <w:rsid w:val="00CF0101"/>
    <w:rsid w:val="00CF0786"/>
    <w:rsid w:val="00CF0BF0"/>
    <w:rsid w:val="00CF44BF"/>
    <w:rsid w:val="00CF4BD2"/>
    <w:rsid w:val="00CF4D25"/>
    <w:rsid w:val="00D069D4"/>
    <w:rsid w:val="00D07F9A"/>
    <w:rsid w:val="00D101A1"/>
    <w:rsid w:val="00D10B5C"/>
    <w:rsid w:val="00D24193"/>
    <w:rsid w:val="00D27F57"/>
    <w:rsid w:val="00D30D61"/>
    <w:rsid w:val="00D35B26"/>
    <w:rsid w:val="00D36259"/>
    <w:rsid w:val="00D37119"/>
    <w:rsid w:val="00D43F28"/>
    <w:rsid w:val="00D47108"/>
    <w:rsid w:val="00D53238"/>
    <w:rsid w:val="00D5344B"/>
    <w:rsid w:val="00D53CF2"/>
    <w:rsid w:val="00D647E3"/>
    <w:rsid w:val="00D710BD"/>
    <w:rsid w:val="00D74A54"/>
    <w:rsid w:val="00D769F5"/>
    <w:rsid w:val="00D84016"/>
    <w:rsid w:val="00D84348"/>
    <w:rsid w:val="00D90D59"/>
    <w:rsid w:val="00D9460A"/>
    <w:rsid w:val="00D97697"/>
    <w:rsid w:val="00DA05E7"/>
    <w:rsid w:val="00DA2BCE"/>
    <w:rsid w:val="00DA3B38"/>
    <w:rsid w:val="00DA3D1B"/>
    <w:rsid w:val="00DA5654"/>
    <w:rsid w:val="00DB2A63"/>
    <w:rsid w:val="00DB3145"/>
    <w:rsid w:val="00DB3E5B"/>
    <w:rsid w:val="00DB6EDB"/>
    <w:rsid w:val="00DC0D28"/>
    <w:rsid w:val="00DC310B"/>
    <w:rsid w:val="00DC6988"/>
    <w:rsid w:val="00DC6B4E"/>
    <w:rsid w:val="00DC6EC0"/>
    <w:rsid w:val="00DD0AFE"/>
    <w:rsid w:val="00DD59F1"/>
    <w:rsid w:val="00DE253E"/>
    <w:rsid w:val="00DE3216"/>
    <w:rsid w:val="00DE32D8"/>
    <w:rsid w:val="00DE35DC"/>
    <w:rsid w:val="00DE3647"/>
    <w:rsid w:val="00DE595D"/>
    <w:rsid w:val="00DE5B23"/>
    <w:rsid w:val="00DF1A5D"/>
    <w:rsid w:val="00DF73D1"/>
    <w:rsid w:val="00E00421"/>
    <w:rsid w:val="00E0482D"/>
    <w:rsid w:val="00E05A25"/>
    <w:rsid w:val="00E11291"/>
    <w:rsid w:val="00E149BA"/>
    <w:rsid w:val="00E1575E"/>
    <w:rsid w:val="00E15B36"/>
    <w:rsid w:val="00E1646E"/>
    <w:rsid w:val="00E20AA5"/>
    <w:rsid w:val="00E27A30"/>
    <w:rsid w:val="00E31619"/>
    <w:rsid w:val="00E37997"/>
    <w:rsid w:val="00E37C54"/>
    <w:rsid w:val="00E50310"/>
    <w:rsid w:val="00E51FE4"/>
    <w:rsid w:val="00E53FA5"/>
    <w:rsid w:val="00E54AC0"/>
    <w:rsid w:val="00E601F4"/>
    <w:rsid w:val="00E645FD"/>
    <w:rsid w:val="00E65B59"/>
    <w:rsid w:val="00E751D5"/>
    <w:rsid w:val="00E82666"/>
    <w:rsid w:val="00E83C13"/>
    <w:rsid w:val="00E854F0"/>
    <w:rsid w:val="00E87AA6"/>
    <w:rsid w:val="00E87B14"/>
    <w:rsid w:val="00E90206"/>
    <w:rsid w:val="00E91221"/>
    <w:rsid w:val="00E954D0"/>
    <w:rsid w:val="00E95B21"/>
    <w:rsid w:val="00E962A9"/>
    <w:rsid w:val="00E96E15"/>
    <w:rsid w:val="00EA092D"/>
    <w:rsid w:val="00EA0F0F"/>
    <w:rsid w:val="00EA1EEE"/>
    <w:rsid w:val="00EA2E18"/>
    <w:rsid w:val="00EA4B74"/>
    <w:rsid w:val="00EB0F69"/>
    <w:rsid w:val="00EB5F4E"/>
    <w:rsid w:val="00EC3DAF"/>
    <w:rsid w:val="00EC4380"/>
    <w:rsid w:val="00EC4C89"/>
    <w:rsid w:val="00EC7913"/>
    <w:rsid w:val="00ED134D"/>
    <w:rsid w:val="00ED1917"/>
    <w:rsid w:val="00ED417C"/>
    <w:rsid w:val="00ED535A"/>
    <w:rsid w:val="00ED79C0"/>
    <w:rsid w:val="00EE3A91"/>
    <w:rsid w:val="00EE6B7A"/>
    <w:rsid w:val="00EF4DB9"/>
    <w:rsid w:val="00EF66A3"/>
    <w:rsid w:val="00F0073E"/>
    <w:rsid w:val="00F02E75"/>
    <w:rsid w:val="00F03785"/>
    <w:rsid w:val="00F10F7E"/>
    <w:rsid w:val="00F131BD"/>
    <w:rsid w:val="00F161FF"/>
    <w:rsid w:val="00F16A20"/>
    <w:rsid w:val="00F209DC"/>
    <w:rsid w:val="00F31C67"/>
    <w:rsid w:val="00F31E99"/>
    <w:rsid w:val="00F32568"/>
    <w:rsid w:val="00F3460F"/>
    <w:rsid w:val="00F35747"/>
    <w:rsid w:val="00F36048"/>
    <w:rsid w:val="00F41EAE"/>
    <w:rsid w:val="00F4242C"/>
    <w:rsid w:val="00F446B4"/>
    <w:rsid w:val="00F44ACE"/>
    <w:rsid w:val="00F44D70"/>
    <w:rsid w:val="00F4658B"/>
    <w:rsid w:val="00F46BA3"/>
    <w:rsid w:val="00F4743F"/>
    <w:rsid w:val="00F5319E"/>
    <w:rsid w:val="00F53660"/>
    <w:rsid w:val="00F551A0"/>
    <w:rsid w:val="00F56A12"/>
    <w:rsid w:val="00F653DC"/>
    <w:rsid w:val="00F66D6E"/>
    <w:rsid w:val="00F71CC9"/>
    <w:rsid w:val="00F71D7A"/>
    <w:rsid w:val="00F72796"/>
    <w:rsid w:val="00F73E29"/>
    <w:rsid w:val="00F769CB"/>
    <w:rsid w:val="00F8023A"/>
    <w:rsid w:val="00F819A3"/>
    <w:rsid w:val="00F81B79"/>
    <w:rsid w:val="00F82976"/>
    <w:rsid w:val="00F83B8C"/>
    <w:rsid w:val="00F90FCA"/>
    <w:rsid w:val="00F93BE6"/>
    <w:rsid w:val="00F94FB9"/>
    <w:rsid w:val="00F95ECC"/>
    <w:rsid w:val="00F9675F"/>
    <w:rsid w:val="00F97FBC"/>
    <w:rsid w:val="00FA0B47"/>
    <w:rsid w:val="00FA1CA7"/>
    <w:rsid w:val="00FA251F"/>
    <w:rsid w:val="00FA2C7F"/>
    <w:rsid w:val="00FA2D9E"/>
    <w:rsid w:val="00FA75A7"/>
    <w:rsid w:val="00FB0461"/>
    <w:rsid w:val="00FB4012"/>
    <w:rsid w:val="00FC663D"/>
    <w:rsid w:val="00FD23E7"/>
    <w:rsid w:val="00FD2A99"/>
    <w:rsid w:val="00FD554F"/>
    <w:rsid w:val="00FD6B13"/>
    <w:rsid w:val="00FD72C7"/>
    <w:rsid w:val="00FE224E"/>
    <w:rsid w:val="00FE24D4"/>
    <w:rsid w:val="00FE3E50"/>
    <w:rsid w:val="00FE4BC8"/>
    <w:rsid w:val="00FF0218"/>
    <w:rsid w:val="00FF38DC"/>
    <w:rsid w:val="00FF48DF"/>
    <w:rsid w:val="00FF6971"/>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563A4C2-1607-47A0-AE20-70BE17B0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70A"/>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A40C4"/>
    <w:pPr>
      <w:keepNext/>
      <w:jc w:val="center"/>
      <w:outlineLvl w:val="1"/>
    </w:pPr>
    <w:rPr>
      <w:rFonts w:eastAsia="Times New Roman"/>
      <w:b/>
      <w:noProof w:val="0"/>
      <w:szCs w:val="20"/>
      <w:lang w:val="en-US"/>
    </w:rPr>
  </w:style>
  <w:style w:type="paragraph" w:styleId="Heading3">
    <w:name w:val="heading 3"/>
    <w:basedOn w:val="Normal"/>
    <w:next w:val="Normal"/>
    <w:link w:val="Heading3Char1"/>
    <w:qFormat/>
    <w:rsid w:val="004A40C4"/>
    <w:pPr>
      <w:keepNext/>
      <w:jc w:val="center"/>
      <w:outlineLvl w:val="2"/>
    </w:pPr>
    <w:rPr>
      <w:rFonts w:eastAsia="Times New Roman"/>
      <w:i/>
      <w:noProof w:val="0"/>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1">
    <w:name w:val="Heading 2 Char1"/>
    <w:basedOn w:val="DefaultParagraphFont"/>
    <w:link w:val="Heading2"/>
    <w:rsid w:val="004A40C4"/>
    <w:rPr>
      <w:b/>
      <w:sz w:val="24"/>
      <w:lang w:val="en-US" w:eastAsia="en-US" w:bidi="ar-SA"/>
    </w:rPr>
  </w:style>
  <w:style w:type="character" w:customStyle="1" w:styleId="Heading3Char1">
    <w:name w:val="Heading 3 Char1"/>
    <w:basedOn w:val="DefaultParagraphFont"/>
    <w:link w:val="Heading3"/>
    <w:rsid w:val="004A40C4"/>
    <w:rPr>
      <w:i/>
      <w:sz w:val="24"/>
      <w:lang w:val="en-US" w:eastAsia="en-US" w:bidi="ar-SA"/>
    </w:rPr>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ommentSubjectChar">
    <w:name w:val="Comment Subject Char"/>
    <w:basedOn w:val="DefaultParagraphFont"/>
    <w:link w:val="CommentSubject"/>
    <w:rsid w:val="00B20E3F"/>
    <w:rPr>
      <w:rFonts w:ascii="Trebuchet MS" w:eastAsia="MS Mincho" w:hAnsi="Trebuchet MS"/>
      <w:lang w:val="en-GB" w:eastAsia="en-US" w:bidi="ar-SA"/>
    </w:rPr>
  </w:style>
  <w:style w:type="paragraph" w:styleId="CommentSubject">
    <w:name w:val="annotation subject"/>
    <w:basedOn w:val="CommentText"/>
    <w:next w:val="CommentText"/>
    <w:link w:val="CommentSubjectChar"/>
    <w:semiHidden/>
    <w:rsid w:val="004A40C4"/>
    <w:rPr>
      <w:rFonts w:ascii="Trebuchet MS" w:eastAsia="MS Mincho" w:hAnsi="Trebuchet MS"/>
      <w:lang w:val="en-GB"/>
    </w:rPr>
  </w:style>
  <w:style w:type="paragraph" w:styleId="CommentText">
    <w:name w:val="annotation text"/>
    <w:basedOn w:val="Normal"/>
    <w:link w:val="CommentTextChar"/>
    <w:semiHidden/>
    <w:rsid w:val="004A40C4"/>
    <w:rPr>
      <w:rFonts w:eastAsia="Times New Roman"/>
      <w:noProof w:val="0"/>
      <w:sz w:val="20"/>
      <w:szCs w:val="20"/>
      <w:lang w:val="en-US"/>
    </w:rPr>
  </w:style>
  <w:style w:type="character" w:customStyle="1" w:styleId="CommentTextChar">
    <w:name w:val="Comment Text Char"/>
    <w:basedOn w:val="DefaultParagraphFont"/>
    <w:link w:val="CommentText"/>
    <w:semiHidden/>
    <w:rsid w:val="004A40C4"/>
    <w:rPr>
      <w:lang w:val="en-US"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20E3F"/>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4A40C4"/>
    <w:rPr>
      <w:rFonts w:ascii="CG Times" w:hAnsi="CG Times"/>
      <w:b/>
      <w:caps/>
      <w:color w:val="000000"/>
      <w:sz w:val="22"/>
      <w:szCs w:val="22"/>
      <w:lang w:val="en-GB" w:eastAsia="en-US" w:bidi="ar-SA"/>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link w:val="AutoritetiChar"/>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locked/>
    <w:rsid w:val="0025270A"/>
    <w:rPr>
      <w:rFonts w:ascii="CG Times" w:hAnsi="CG Times"/>
      <w:sz w:val="22"/>
      <w:lang w:val="en-US" w:eastAsia="en-US" w:bidi="ar-SA"/>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2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Char Char Char Char Char Char Char Char Char Char Char Char Char Char Char Char Char Char"/>
    <w:basedOn w:val="Normal"/>
    <w:rsid w:val="004A40C4"/>
    <w:pPr>
      <w:spacing w:after="160" w:line="240" w:lineRule="exact"/>
    </w:pPr>
    <w:rPr>
      <w:rFonts w:ascii="Tahoma" w:eastAsia="Times New Roman" w:hAnsi="Tahoma" w:cs="Tahoma"/>
      <w:noProof w:val="0"/>
      <w:sz w:val="20"/>
      <w:szCs w:val="20"/>
    </w:rPr>
  </w:style>
  <w:style w:type="character" w:customStyle="1" w:styleId="BalloonTextChar">
    <w:name w:val="Balloon Text Char"/>
    <w:basedOn w:val="DefaultParagraphFont"/>
    <w:link w:val="BalloonText"/>
    <w:semiHidden/>
    <w:rsid w:val="004A40C4"/>
    <w:rPr>
      <w:rFonts w:ascii="Tahoma" w:hAnsi="Tahoma"/>
      <w:sz w:val="16"/>
      <w:szCs w:val="16"/>
      <w:lang w:val="sq-AL" w:eastAsia="en-GB" w:bidi="ar-SA"/>
    </w:rPr>
  </w:style>
  <w:style w:type="paragraph" w:styleId="BalloonText">
    <w:name w:val="Balloon Text"/>
    <w:basedOn w:val="Normal"/>
    <w:link w:val="BalloonTextChar"/>
    <w:semiHidden/>
    <w:rsid w:val="004A40C4"/>
    <w:rPr>
      <w:rFonts w:ascii="Tahoma" w:eastAsia="Times New Roman" w:hAnsi="Tahoma"/>
      <w:noProof w:val="0"/>
      <w:sz w:val="16"/>
      <w:szCs w:val="16"/>
      <w:lang w:eastAsia="en-GB"/>
    </w:rPr>
  </w:style>
  <w:style w:type="paragraph" w:customStyle="1" w:styleId="CharCharChar">
    <w:name w:val="Char Char Char"/>
    <w:basedOn w:val="Normal"/>
    <w:rsid w:val="004A40C4"/>
    <w:pPr>
      <w:spacing w:after="160" w:line="240" w:lineRule="exact"/>
    </w:pPr>
    <w:rPr>
      <w:rFonts w:ascii="Tahoma" w:eastAsia="Times New Roman" w:hAnsi="Tahoma" w:cs="Tahoma"/>
      <w:noProof w:val="0"/>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4A40C4"/>
    <w:pPr>
      <w:spacing w:after="160" w:line="240" w:lineRule="exact"/>
    </w:pPr>
    <w:rPr>
      <w:rFonts w:ascii="Tahoma" w:eastAsia="Times New Roman" w:hAnsi="Tahoma" w:cs="Tahoma"/>
      <w:noProof w:val="0"/>
      <w:sz w:val="20"/>
      <w:szCs w:val="20"/>
    </w:rPr>
  </w:style>
  <w:style w:type="paragraph" w:styleId="NormalWeb">
    <w:name w:val="Normal (Web)"/>
    <w:aliases w:val=" Char Char, Char C"/>
    <w:basedOn w:val="Normal"/>
    <w:link w:val="NormalWebChar"/>
    <w:rsid w:val="004A40C4"/>
    <w:pPr>
      <w:spacing w:before="100" w:beforeAutospacing="1" w:after="100" w:afterAutospacing="1"/>
    </w:pPr>
    <w:rPr>
      <w:rFonts w:eastAsia="Times New Roman"/>
      <w:noProof w:val="0"/>
      <w:lang w:val="en-US"/>
    </w:rPr>
  </w:style>
  <w:style w:type="character" w:customStyle="1" w:styleId="NormalWebChar">
    <w:name w:val="Normal (Web) Char"/>
    <w:aliases w:val=" Char Char Char, Char C Char"/>
    <w:basedOn w:val="DefaultParagraphFont"/>
    <w:link w:val="NormalWeb"/>
    <w:locked/>
    <w:rsid w:val="004A40C4"/>
    <w:rPr>
      <w:sz w:val="24"/>
      <w:szCs w:val="24"/>
      <w:lang w:val="en-US" w:eastAsia="en-US" w:bidi="ar-SA"/>
    </w:rPr>
  </w:style>
  <w:style w:type="paragraph" w:customStyle="1" w:styleId="CharCharCharCharCharChar1CharCharChar">
    <w:name w:val="Char Char Char Char Char Char1 Char Char Char"/>
    <w:basedOn w:val="Normal"/>
    <w:rsid w:val="004A40C4"/>
    <w:pPr>
      <w:spacing w:after="160" w:line="240" w:lineRule="exact"/>
    </w:pPr>
    <w:rPr>
      <w:rFonts w:ascii="Tahoma" w:eastAsia="Times New Roman" w:hAnsi="Tahoma" w:cs="Tahoma"/>
      <w:noProof w:val="0"/>
      <w:sz w:val="20"/>
      <w:szCs w:val="20"/>
    </w:rPr>
  </w:style>
  <w:style w:type="paragraph" w:styleId="Footer">
    <w:name w:val="footer"/>
    <w:basedOn w:val="Normal"/>
    <w:link w:val="FooterChar"/>
    <w:rsid w:val="004A40C4"/>
    <w:pPr>
      <w:tabs>
        <w:tab w:val="center" w:pos="4320"/>
        <w:tab w:val="right" w:pos="8640"/>
      </w:tabs>
    </w:pPr>
    <w:rPr>
      <w:rFonts w:eastAsia="Times New Roman"/>
      <w:noProof w:val="0"/>
      <w:lang w:eastAsia="en-GB"/>
    </w:rPr>
  </w:style>
  <w:style w:type="character" w:customStyle="1" w:styleId="FooterChar">
    <w:name w:val="Footer Char"/>
    <w:basedOn w:val="DefaultParagraphFont"/>
    <w:link w:val="Footer"/>
    <w:rsid w:val="004A40C4"/>
    <w:rPr>
      <w:sz w:val="24"/>
      <w:szCs w:val="24"/>
      <w:lang w:val="sq-AL" w:eastAsia="en-GB" w:bidi="ar-SA"/>
    </w:rPr>
  </w:style>
  <w:style w:type="paragraph" w:customStyle="1" w:styleId="CharCharCharChar">
    <w:name w:val="Char Char Char Char"/>
    <w:basedOn w:val="Normal"/>
    <w:rsid w:val="004A40C4"/>
    <w:pPr>
      <w:spacing w:after="160" w:line="240" w:lineRule="exact"/>
    </w:pPr>
    <w:rPr>
      <w:rFonts w:ascii="Tahoma" w:eastAsia="Times New Roman" w:hAnsi="Tahoma" w:cs="Tahoma"/>
      <w:noProof w:val="0"/>
      <w:sz w:val="20"/>
      <w:szCs w:val="20"/>
      <w:lang w:val="en-GB"/>
    </w:rPr>
  </w:style>
  <w:style w:type="paragraph" w:customStyle="1" w:styleId="CharCharCharChar1">
    <w:name w:val="Char Char Char Char1"/>
    <w:basedOn w:val="Normal"/>
    <w:rsid w:val="004A40C4"/>
    <w:pPr>
      <w:spacing w:after="160" w:line="240" w:lineRule="exact"/>
    </w:pPr>
    <w:rPr>
      <w:rFonts w:ascii="Tahoma" w:eastAsia="Times New Roman" w:hAnsi="Tahoma" w:cs="Tahoma"/>
      <w:noProof w:val="0"/>
      <w:sz w:val="20"/>
      <w:szCs w:val="20"/>
      <w:lang w:val="en-GB"/>
    </w:rPr>
  </w:style>
  <w:style w:type="paragraph" w:styleId="ListParagraph">
    <w:name w:val="List Paragraph"/>
    <w:basedOn w:val="Normal"/>
    <w:qFormat/>
    <w:rsid w:val="004A40C4"/>
    <w:pPr>
      <w:ind w:left="720"/>
      <w:contextualSpacing/>
    </w:pPr>
    <w:rPr>
      <w:rFonts w:eastAsia="Times New Roman"/>
      <w:noProof w:val="0"/>
      <w:lang w:eastAsia="en-GB"/>
    </w:rPr>
  </w:style>
  <w:style w:type="paragraph" w:styleId="Header">
    <w:name w:val="header"/>
    <w:basedOn w:val="Normal"/>
    <w:link w:val="HeaderChar"/>
    <w:unhideWhenUsed/>
    <w:rsid w:val="004A40C4"/>
    <w:pPr>
      <w:tabs>
        <w:tab w:val="center" w:pos="4680"/>
        <w:tab w:val="right" w:pos="9360"/>
      </w:tabs>
    </w:pPr>
    <w:rPr>
      <w:rFonts w:eastAsia="Times New Roman"/>
      <w:noProof w:val="0"/>
      <w:lang w:eastAsia="en-GB"/>
    </w:rPr>
  </w:style>
  <w:style w:type="character" w:customStyle="1" w:styleId="HeaderChar">
    <w:name w:val="Header Char"/>
    <w:basedOn w:val="DefaultParagraphFont"/>
    <w:link w:val="Header"/>
    <w:rsid w:val="004A40C4"/>
    <w:rPr>
      <w:sz w:val="24"/>
      <w:szCs w:val="24"/>
      <w:lang w:val="sq-AL" w:eastAsia="en-GB" w:bidi="ar-SA"/>
    </w:rPr>
  </w:style>
  <w:style w:type="character" w:styleId="Strong">
    <w:name w:val="Strong"/>
    <w:basedOn w:val="DefaultParagraphFont"/>
    <w:qFormat/>
    <w:rsid w:val="00590E2A"/>
    <w:rPr>
      <w:b/>
      <w:bCs/>
    </w:rPr>
  </w:style>
  <w:style w:type="character" w:customStyle="1" w:styleId="AutoritetiChar">
    <w:name w:val="Autoriteti Char"/>
    <w:basedOn w:val="DefaultParagraphFont"/>
    <w:link w:val="Autoriteti"/>
    <w:rsid w:val="00866356"/>
    <w:rPr>
      <w:rFonts w:ascii="CG Times" w:hAnsi="CG Times"/>
      <w:caps/>
      <w:sz w:val="22"/>
      <w:szCs w:val="22"/>
      <w:lang w:val="en-GB" w:eastAsia="en-US" w:bidi="ar-SA"/>
    </w:rPr>
  </w:style>
  <w:style w:type="character" w:styleId="FootnoteReference">
    <w:name w:val="footnote reference"/>
    <w:basedOn w:val="DefaultParagraphFont"/>
    <w:semiHidden/>
    <w:rsid w:val="009E5835"/>
    <w:rPr>
      <w:vertAlign w:val="superscript"/>
    </w:rPr>
  </w:style>
  <w:style w:type="character" w:styleId="PageNumber">
    <w:name w:val="page number"/>
    <w:basedOn w:val="DefaultParagraphFont"/>
    <w:rsid w:val="00AC0A7C"/>
  </w:style>
  <w:style w:type="character" w:customStyle="1" w:styleId="VENDOSIChar">
    <w:name w:val="VENDOSI Char"/>
    <w:basedOn w:val="DefaultParagraphFont"/>
    <w:link w:val="VENDOSI"/>
    <w:rsid w:val="00B85CB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192009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9471</Words>
  <Characters>53991</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2011-01-06T13:21:00Z</cp:lastPrinted>
  <dcterms:created xsi:type="dcterms:W3CDTF">2019-02-19T14:13:00Z</dcterms:created>
  <dcterms:modified xsi:type="dcterms:W3CDTF">2019-02-19T14:13:00Z</dcterms:modified>
</cp:coreProperties>
</file>