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EBF" w:rsidRPr="00CB6DAE" w:rsidRDefault="00621EBF" w:rsidP="00621EBF">
      <w:pPr>
        <w:pStyle w:val="Akti"/>
      </w:pPr>
      <w:bookmarkStart w:id="0" w:name="_GoBack"/>
      <w:bookmarkEnd w:id="0"/>
      <w:r w:rsidRPr="00CB6DAE">
        <w:t>VENDIM</w:t>
      </w:r>
    </w:p>
    <w:p w:rsidR="00621EBF" w:rsidRPr="00CB6DAE" w:rsidRDefault="00DD2147" w:rsidP="00621EBF">
      <w:pPr>
        <w:pStyle w:val="NumriData"/>
      </w:pPr>
      <w:r>
        <w:t xml:space="preserve">Nr.21, datë </w:t>
      </w:r>
      <w:r w:rsidR="00621EBF" w:rsidRPr="00CB6DAE">
        <w:t>1</w:t>
      </w:r>
      <w:r>
        <w:t>3</w:t>
      </w:r>
      <w:r w:rsidR="00621EBF" w:rsidRPr="00CB6DAE">
        <w:t>.1.2006</w:t>
      </w:r>
    </w:p>
    <w:p w:rsidR="00621EBF" w:rsidRPr="00CB6DAE" w:rsidRDefault="00621EBF" w:rsidP="00621EBF">
      <w:pPr>
        <w:pStyle w:val="Paragrafi"/>
      </w:pPr>
    </w:p>
    <w:p w:rsidR="00621EBF" w:rsidRPr="00CB6DAE" w:rsidRDefault="00621EBF" w:rsidP="00621EBF">
      <w:pPr>
        <w:pStyle w:val="Titulli"/>
      </w:pPr>
      <w:r w:rsidRPr="00CB6DAE">
        <w:t xml:space="preserve">PËR CAKTIMIN E ADMINISTRATORIT TË PAVARUR NË SHOQËRINË “VEFA” </w:t>
      </w:r>
    </w:p>
    <w:p w:rsidR="00621EBF" w:rsidRPr="00CB6DAE" w:rsidRDefault="00621EBF" w:rsidP="00621EBF">
      <w:pPr>
        <w:pStyle w:val="Titulli"/>
      </w:pPr>
      <w:r w:rsidRPr="00CB6DAE">
        <w:t>NË ADMINISTRIM</w:t>
      </w:r>
    </w:p>
    <w:p w:rsidR="00621EBF" w:rsidRPr="00CB6DAE" w:rsidRDefault="00621EBF" w:rsidP="00621EBF">
      <w:pPr>
        <w:pStyle w:val="Paragrafi"/>
      </w:pPr>
    </w:p>
    <w:p w:rsidR="00621EBF" w:rsidRPr="00CB6DAE" w:rsidRDefault="00621EBF" w:rsidP="00621EBF">
      <w:pPr>
        <w:pStyle w:val="Paragrafi"/>
      </w:pPr>
      <w:r w:rsidRPr="00CB6DAE">
        <w:t>Në mbështetje të nenit 100 të Kushtetutës dhe të nenit 7/1 të ligjit nr.8215, datë 9.5.1997 “Për kontrollin financiar të personave juridikë, jobankarë, që kanë marrë hua nga publiku i gjerë”, të ndryshuar, me propozimin e Kryeministrit, Këshilli i Ministrave</w:t>
      </w:r>
    </w:p>
    <w:p w:rsidR="00621EBF" w:rsidRPr="00CB6DAE" w:rsidRDefault="00621EBF" w:rsidP="00621EBF">
      <w:pPr>
        <w:pStyle w:val="Paragrafi"/>
      </w:pPr>
    </w:p>
    <w:p w:rsidR="00621EBF" w:rsidRPr="00CB6DAE" w:rsidRDefault="00621EBF" w:rsidP="00621EBF">
      <w:pPr>
        <w:pStyle w:val="VENDOSI"/>
      </w:pPr>
      <w:r w:rsidRPr="00CB6DAE">
        <w:t>VENDOSI:</w:t>
      </w:r>
    </w:p>
    <w:p w:rsidR="00621EBF" w:rsidRPr="00CB6DAE" w:rsidRDefault="00621EBF" w:rsidP="00621EBF">
      <w:pPr>
        <w:pStyle w:val="Paragrafi"/>
      </w:pPr>
    </w:p>
    <w:p w:rsidR="00621EBF" w:rsidRPr="00CB6DAE" w:rsidRDefault="00621EBF" w:rsidP="00621EBF">
      <w:pPr>
        <w:pStyle w:val="Paragrafi"/>
      </w:pPr>
      <w:r w:rsidRPr="00CB6DAE">
        <w:t>1. Z. Astrit Qerimi caktohet në detyrën e administratorit të pavarur në shoqërin</w:t>
      </w:r>
      <w:r w:rsidR="00DD2147">
        <w:t xml:space="preserve">ë </w:t>
      </w:r>
      <w:r w:rsidRPr="00CB6DAE">
        <w:t>“Vefa” në administrim.</w:t>
      </w:r>
    </w:p>
    <w:p w:rsidR="00621EBF" w:rsidRPr="00CB6DAE" w:rsidRDefault="00621EBF" w:rsidP="00621EBF">
      <w:pPr>
        <w:pStyle w:val="Paragrafi"/>
      </w:pPr>
      <w:r w:rsidRPr="00CB6DAE">
        <w:t>2. Ngarkohet grupi  mbikëqyrës dhe ish-admin</w:t>
      </w:r>
      <w:r w:rsidR="00D005DD">
        <w:t>i</w:t>
      </w:r>
      <w:r w:rsidRPr="00CB6DAE">
        <w:t>stratorët e shoqërisë “Vefa” në administrim për zbatimin e këtij vendimi.</w:t>
      </w:r>
    </w:p>
    <w:p w:rsidR="00621EBF" w:rsidRPr="00CB6DAE" w:rsidRDefault="00621EBF" w:rsidP="00621EBF">
      <w:pPr>
        <w:pStyle w:val="Paragrafi"/>
      </w:pPr>
    </w:p>
    <w:p w:rsidR="00621EBF" w:rsidRPr="00CB6DAE" w:rsidRDefault="00621EBF" w:rsidP="00621EBF">
      <w:pPr>
        <w:pStyle w:val="Autoriteti"/>
      </w:pPr>
      <w:r w:rsidRPr="00CB6DAE">
        <w:t>KRYEMINSTRI</w:t>
      </w:r>
    </w:p>
    <w:p w:rsidR="00621EBF" w:rsidRPr="00CB6DAE" w:rsidRDefault="00621EBF" w:rsidP="00621EBF">
      <w:pPr>
        <w:pStyle w:val="AutoritetiEmer"/>
      </w:pPr>
      <w:r w:rsidRPr="00CB6DAE">
        <w:t>Sali Berisha</w:t>
      </w:r>
    </w:p>
    <w:p w:rsidR="00621EBF" w:rsidRPr="00CB6DAE" w:rsidRDefault="00621EBF" w:rsidP="00621EBF">
      <w:pPr>
        <w:pStyle w:val="Paragrafi"/>
      </w:pPr>
    </w:p>
    <w:p w:rsidR="00621EBF" w:rsidRPr="00CB6DAE" w:rsidRDefault="00621EBF" w:rsidP="00621EBF">
      <w:pPr>
        <w:pStyle w:val="Paragrafi"/>
      </w:pPr>
    </w:p>
    <w:p w:rsidR="00621EBF" w:rsidRPr="00CB6DAE" w:rsidRDefault="00621EBF" w:rsidP="00621EBF">
      <w:pPr>
        <w:pStyle w:val="Akti"/>
      </w:pPr>
      <w:r w:rsidRPr="00CB6DAE">
        <w:t>VENDIM</w:t>
      </w:r>
    </w:p>
    <w:p w:rsidR="00621EBF" w:rsidRPr="00CB6DAE" w:rsidRDefault="00621EBF" w:rsidP="00621EBF">
      <w:pPr>
        <w:pStyle w:val="NumriData"/>
      </w:pPr>
      <w:r w:rsidRPr="00CB6DAE">
        <w:t>Nr.42, datë 31.1.2006</w:t>
      </w:r>
    </w:p>
    <w:p w:rsidR="00621EBF" w:rsidRPr="00CB6DAE" w:rsidRDefault="00621EBF" w:rsidP="00621EBF">
      <w:pPr>
        <w:pStyle w:val="Paragrafi"/>
      </w:pPr>
    </w:p>
    <w:p w:rsidR="00621EBF" w:rsidRPr="00CB6DAE" w:rsidRDefault="00621EBF" w:rsidP="00621EBF">
      <w:pPr>
        <w:pStyle w:val="Titulli"/>
      </w:pPr>
      <w:r w:rsidRPr="00CB6DAE">
        <w:t>PËR MIRATIMIN E PLANIT TË GJASHTË TË MASAVE P</w:t>
      </w:r>
      <w:r w:rsidR="00355957">
        <w:t>ë</w:t>
      </w:r>
      <w:r w:rsidRPr="00CB6DAE">
        <w:t>R SEKTORIN E ENERGJISË ELEKTRIKE PËR VITET 2006-2008</w:t>
      </w:r>
    </w:p>
    <w:p w:rsidR="00621EBF" w:rsidRPr="00CB6DAE" w:rsidRDefault="00621EBF" w:rsidP="00621EBF">
      <w:pPr>
        <w:pStyle w:val="Paragrafi"/>
      </w:pPr>
    </w:p>
    <w:p w:rsidR="00621EBF" w:rsidRPr="00CB6DAE" w:rsidRDefault="00621EBF" w:rsidP="00621EBF">
      <w:pPr>
        <w:pStyle w:val="Paragrafi"/>
      </w:pPr>
      <w:r w:rsidRPr="00CB6DAE">
        <w:t>Në mbështetje të nenit 100 të Kushtetutës, me propozimin e Ministrit të Ekonomisë, Tregtisë dhe Energjetikës, Këshilli i Ministrave</w:t>
      </w:r>
    </w:p>
    <w:p w:rsidR="00621EBF" w:rsidRPr="00CB6DAE" w:rsidRDefault="00621EBF" w:rsidP="00621EBF">
      <w:pPr>
        <w:pStyle w:val="Paragrafi"/>
      </w:pPr>
    </w:p>
    <w:p w:rsidR="00621EBF" w:rsidRPr="00CB6DAE" w:rsidRDefault="00621EBF" w:rsidP="00621EBF">
      <w:pPr>
        <w:pStyle w:val="VENDOSI"/>
      </w:pPr>
      <w:r w:rsidRPr="00CB6DAE">
        <w:t>VENDOSI</w:t>
      </w:r>
      <w:r w:rsidR="00DD2147">
        <w:t>:</w:t>
      </w:r>
    </w:p>
    <w:p w:rsidR="00621EBF" w:rsidRPr="00CB6DAE" w:rsidRDefault="00621EBF" w:rsidP="00621EBF">
      <w:pPr>
        <w:pStyle w:val="Paragrafi"/>
      </w:pPr>
    </w:p>
    <w:p w:rsidR="00621EBF" w:rsidRPr="00CB6DAE" w:rsidRDefault="00621EBF" w:rsidP="00621EBF">
      <w:pPr>
        <w:pStyle w:val="Paragrafi"/>
      </w:pPr>
      <w:r w:rsidRPr="00CB6DAE">
        <w:t>1. Miratimin e planit të gjashtë të masave për sektorin e energjisë elektrike, për vitet 2006-2008, që i bashkëlidhet këtij vendimi.</w:t>
      </w:r>
    </w:p>
    <w:p w:rsidR="00621EBF" w:rsidRPr="00CB6DAE" w:rsidRDefault="00621EBF" w:rsidP="00621EBF">
      <w:pPr>
        <w:pStyle w:val="Paragrafi"/>
      </w:pPr>
      <w:r w:rsidRPr="00CB6DAE">
        <w:t xml:space="preserve">2. </w:t>
      </w:r>
      <w:r w:rsidR="00BE0CB4" w:rsidRPr="00CB6DAE">
        <w:t xml:space="preserve">Vendimi </w:t>
      </w:r>
      <w:r w:rsidRPr="00CB6DAE">
        <w:t>nr.28, datë 13.1.2005 i Këshillit të Ministrave “Për miratimin e planit të pestë të masave për sektorin e energjisë elektrike për vitet 2005-2007, shfuqizohet.</w:t>
      </w:r>
    </w:p>
    <w:p w:rsidR="00621EBF" w:rsidRPr="00CB6DAE" w:rsidRDefault="00621EBF" w:rsidP="00621EBF">
      <w:pPr>
        <w:pStyle w:val="Paragrafi"/>
      </w:pPr>
      <w:r w:rsidRPr="00CB6DAE">
        <w:t>Ky vendim hyn në fuqi menjëherë.</w:t>
      </w:r>
    </w:p>
    <w:p w:rsidR="00621EBF" w:rsidRPr="00CB6DAE" w:rsidRDefault="00621EBF" w:rsidP="00621EBF">
      <w:pPr>
        <w:pStyle w:val="Paragrafi"/>
      </w:pPr>
    </w:p>
    <w:p w:rsidR="00621EBF" w:rsidRPr="00CB6DAE" w:rsidRDefault="00621EBF" w:rsidP="00621EBF">
      <w:pPr>
        <w:pStyle w:val="Autoriteti"/>
      </w:pPr>
      <w:r w:rsidRPr="00CB6DAE">
        <w:t>KRYEMINSTRI</w:t>
      </w:r>
    </w:p>
    <w:p w:rsidR="00621EBF" w:rsidRPr="00CB6DAE" w:rsidRDefault="00621EBF" w:rsidP="00621EBF">
      <w:pPr>
        <w:pStyle w:val="AutoritetiEmer"/>
      </w:pPr>
      <w:r w:rsidRPr="00CB6DAE">
        <w:t>Sali Berisha</w:t>
      </w:r>
    </w:p>
    <w:p w:rsidR="00A73D86" w:rsidRDefault="00A73D86" w:rsidP="007B3DB2">
      <w:pPr>
        <w:pStyle w:val="Paragrafi"/>
        <w:ind w:firstLine="0"/>
      </w:pPr>
    </w:p>
    <w:p w:rsidR="00A73D86" w:rsidRPr="00CB6DAE" w:rsidRDefault="00A73D86" w:rsidP="00621EBF">
      <w:pPr>
        <w:pStyle w:val="Paragrafi"/>
      </w:pPr>
    </w:p>
    <w:p w:rsidR="00621EBF" w:rsidRPr="00CB6DAE" w:rsidRDefault="00621EBF" w:rsidP="00621EBF">
      <w:pPr>
        <w:pStyle w:val="Akti"/>
      </w:pPr>
      <w:r w:rsidRPr="00CB6DAE">
        <w:t>VENDIM</w:t>
      </w:r>
    </w:p>
    <w:p w:rsidR="00621EBF" w:rsidRPr="00CB6DAE" w:rsidRDefault="00621EBF" w:rsidP="00621EBF">
      <w:pPr>
        <w:pStyle w:val="NumriData"/>
      </w:pPr>
      <w:r w:rsidRPr="00CB6DAE">
        <w:t>Nr.45, datë 27.1.2006</w:t>
      </w:r>
    </w:p>
    <w:p w:rsidR="00621EBF" w:rsidRPr="00CB6DAE" w:rsidRDefault="00621EBF" w:rsidP="00621EBF">
      <w:pPr>
        <w:pStyle w:val="Paragrafi"/>
      </w:pPr>
    </w:p>
    <w:p w:rsidR="00621EBF" w:rsidRPr="00CB6DAE" w:rsidRDefault="00621EBF" w:rsidP="00621EBF">
      <w:pPr>
        <w:pStyle w:val="Titulli"/>
      </w:pPr>
      <w:r w:rsidRPr="00CB6DAE">
        <w:t>PËR MIRATIMIN E PROTOKOLLIT, NË ZBATIM TË MEMORANDUMIT TË MIRËKUPTIMIT, NDËRMJET KËSHILLIT TË MINISTRAVE TË REPUBLIKËS SË SHQIPËRISË DHE MISIONIT TË ADMINISTRATËS SË PËRKOHSHME TË KOMBEVE TË BASHKUARA NË KOSOVË PËR BASHKËPUNIMIN POLICOR</w:t>
      </w:r>
    </w:p>
    <w:p w:rsidR="00621EBF" w:rsidRPr="00CB6DAE" w:rsidRDefault="00621EBF" w:rsidP="00621EBF">
      <w:pPr>
        <w:pStyle w:val="Paragrafi"/>
      </w:pPr>
    </w:p>
    <w:p w:rsidR="00621EBF" w:rsidRPr="00CB6DAE" w:rsidRDefault="00621EBF" w:rsidP="00621EBF">
      <w:pPr>
        <w:pStyle w:val="Paragrafi"/>
      </w:pPr>
      <w:r w:rsidRPr="00CB6DAE">
        <w:t xml:space="preserve">Në mbështetje të nenit 100 të </w:t>
      </w:r>
      <w:r w:rsidR="00BE0CB4" w:rsidRPr="00CB6DAE">
        <w:t xml:space="preserve">Kushtetutës </w:t>
      </w:r>
      <w:r w:rsidRPr="00CB6DAE">
        <w:t>dhe të neneve 17 dhe 23 të ligjit nr.8371, datë 9.7.1998 “Për lidhjen e traktateve dhe të marrëveshjeve ndërkombëtare”, me propozimin e Ministrit të Punëve të Jashtme, Këshilli i Ministrave</w:t>
      </w:r>
    </w:p>
    <w:p w:rsidR="00621EBF" w:rsidRPr="00CB6DAE" w:rsidRDefault="00621EBF" w:rsidP="00621EBF">
      <w:pPr>
        <w:pStyle w:val="VENDOSI"/>
      </w:pPr>
      <w:r w:rsidRPr="00CB6DAE">
        <w:t>VENDOSI:</w:t>
      </w:r>
    </w:p>
    <w:p w:rsidR="00621EBF" w:rsidRPr="00CB6DAE" w:rsidRDefault="00621EBF" w:rsidP="00621EBF">
      <w:pPr>
        <w:pStyle w:val="Paragrafi"/>
      </w:pPr>
    </w:p>
    <w:p w:rsidR="00621EBF" w:rsidRPr="00CB6DAE" w:rsidRDefault="00621EBF" w:rsidP="00621EBF">
      <w:pPr>
        <w:pStyle w:val="Paragrafi"/>
      </w:pPr>
      <w:r w:rsidRPr="00CB6DAE">
        <w:lastRenderedPageBreak/>
        <w:t xml:space="preserve">Miratimin e protokollit, në zbatim të memorandumit të mirëkuptimit, ndërmjet </w:t>
      </w:r>
      <w:r w:rsidR="00BE0CB4" w:rsidRPr="00CB6DAE">
        <w:t xml:space="preserve">Këshillit </w:t>
      </w:r>
      <w:r w:rsidRPr="00CB6DAE">
        <w:t>të Ministrave të Republikës së Shqipërisë dhe Misionit të Administratës së Përkohshme të Kombeve të Bashkuara në Kosovë për bashkëpunimin policor.</w:t>
      </w:r>
    </w:p>
    <w:p w:rsidR="00621EBF" w:rsidRPr="00CB6DAE" w:rsidRDefault="00621EBF" w:rsidP="00621EBF">
      <w:pPr>
        <w:pStyle w:val="Paragrafi"/>
      </w:pPr>
      <w:r w:rsidRPr="00CB6DAE">
        <w:t>Ky vendim hyn në fuqi menjëherë.</w:t>
      </w:r>
    </w:p>
    <w:p w:rsidR="00621EBF" w:rsidRPr="00CB6DAE" w:rsidRDefault="00621EBF" w:rsidP="00621EBF">
      <w:pPr>
        <w:pStyle w:val="Paragrafi"/>
      </w:pPr>
    </w:p>
    <w:p w:rsidR="00621EBF" w:rsidRPr="00CB6DAE" w:rsidRDefault="00621EBF" w:rsidP="00621EBF">
      <w:pPr>
        <w:pStyle w:val="Autoriteti"/>
      </w:pPr>
      <w:r w:rsidRPr="00CB6DAE">
        <w:t>KRYEMIN</w:t>
      </w:r>
      <w:r w:rsidR="007E6B2D">
        <w:t>i</w:t>
      </w:r>
      <w:r w:rsidRPr="00CB6DAE">
        <w:t>STRI</w:t>
      </w:r>
    </w:p>
    <w:p w:rsidR="00621EBF" w:rsidRPr="00CB6DAE" w:rsidRDefault="00621EBF" w:rsidP="00621EBF">
      <w:pPr>
        <w:pStyle w:val="AutoritetiEmer"/>
      </w:pPr>
      <w:r w:rsidRPr="00CB6DAE">
        <w:t>Sali Berisha</w:t>
      </w:r>
    </w:p>
    <w:p w:rsidR="00621EBF" w:rsidRPr="00CB6DAE" w:rsidRDefault="00621EBF" w:rsidP="00621EBF">
      <w:pPr>
        <w:pStyle w:val="Paragrafi"/>
      </w:pPr>
    </w:p>
    <w:p w:rsidR="00621EBF" w:rsidRPr="007E6B2D" w:rsidRDefault="00621EBF" w:rsidP="00621EBF">
      <w:pPr>
        <w:pStyle w:val="Paragrafi"/>
        <w:jc w:val="center"/>
        <w:rPr>
          <w:b/>
        </w:rPr>
      </w:pPr>
      <w:r w:rsidRPr="007E6B2D">
        <w:rPr>
          <w:b/>
        </w:rPr>
        <w:t>PROTOKOLL</w:t>
      </w:r>
    </w:p>
    <w:p w:rsidR="00621EBF" w:rsidRPr="00502C6D" w:rsidRDefault="00621EBF" w:rsidP="00621EBF">
      <w:pPr>
        <w:pStyle w:val="Paragrafi"/>
        <w:jc w:val="center"/>
      </w:pPr>
      <w:r w:rsidRPr="00502C6D">
        <w:t>N</w:t>
      </w:r>
      <w:r>
        <w:t>Ë</w:t>
      </w:r>
      <w:r w:rsidRPr="00502C6D">
        <w:t xml:space="preserve"> ZBATIM T</w:t>
      </w:r>
      <w:r>
        <w:t>Ë</w:t>
      </w:r>
      <w:r w:rsidRPr="00502C6D">
        <w:t xml:space="preserve"> MEMORANDUMIT T</w:t>
      </w:r>
      <w:r>
        <w:t>Ë</w:t>
      </w:r>
      <w:r w:rsidRPr="00502C6D">
        <w:t xml:space="preserve"> MIR</w:t>
      </w:r>
      <w:r>
        <w:t>Ë</w:t>
      </w:r>
      <w:r w:rsidRPr="00502C6D">
        <w:t>KUPTIMIT MBI BASHK</w:t>
      </w:r>
      <w:r>
        <w:t>Ë</w:t>
      </w:r>
      <w:r w:rsidR="007E6B2D">
        <w:t>PUNIMIN</w:t>
      </w:r>
      <w:r w:rsidRPr="00502C6D">
        <w:t xml:space="preserve"> POLICOR ND</w:t>
      </w:r>
      <w:r>
        <w:t>Ë</w:t>
      </w:r>
      <w:r w:rsidRPr="00502C6D">
        <w:t>RMJET K</w:t>
      </w:r>
      <w:r>
        <w:t>Ë</w:t>
      </w:r>
      <w:r w:rsidRPr="00502C6D">
        <w:t>SHIILIT T</w:t>
      </w:r>
      <w:r>
        <w:t>Ë</w:t>
      </w:r>
      <w:r w:rsidRPr="00502C6D">
        <w:t xml:space="preserve"> MINISTRAVE T</w:t>
      </w:r>
      <w:r>
        <w:t>Ë</w:t>
      </w:r>
      <w:r w:rsidRPr="00502C6D">
        <w:t xml:space="preserve"> REPUBLIK</w:t>
      </w:r>
      <w:r>
        <w:t>Ë</w:t>
      </w:r>
      <w:r w:rsidRPr="00502C6D">
        <w:t>S S</w:t>
      </w:r>
      <w:r>
        <w:t>Ë</w:t>
      </w:r>
      <w:r w:rsidRPr="00502C6D">
        <w:t xml:space="preserve"> SHQIP</w:t>
      </w:r>
      <w:r>
        <w:t>Ë</w:t>
      </w:r>
      <w:r w:rsidRPr="00502C6D">
        <w:t>RIS</w:t>
      </w:r>
      <w:r>
        <w:t>Ë</w:t>
      </w:r>
      <w:r w:rsidRPr="00502C6D">
        <w:t xml:space="preserve"> DHE MISIONIT T</w:t>
      </w:r>
      <w:r>
        <w:t>Ë</w:t>
      </w:r>
      <w:r w:rsidRPr="00502C6D">
        <w:t xml:space="preserve"> ADMINISTRAT</w:t>
      </w:r>
      <w:r>
        <w:t>Ë</w:t>
      </w:r>
      <w:r w:rsidRPr="00502C6D">
        <w:t>S S</w:t>
      </w:r>
      <w:r>
        <w:t>Ë</w:t>
      </w:r>
      <w:r w:rsidRPr="00502C6D">
        <w:t xml:space="preserve"> P</w:t>
      </w:r>
      <w:r>
        <w:t>Ë</w:t>
      </w:r>
      <w:r w:rsidRPr="00502C6D">
        <w:t>RKOHSHME T</w:t>
      </w:r>
      <w:r>
        <w:t>Ë</w:t>
      </w:r>
      <w:r w:rsidRPr="00502C6D">
        <w:t xml:space="preserve"> KOMBEVE T</w:t>
      </w:r>
      <w:r>
        <w:t>Ë</w:t>
      </w:r>
      <w:r w:rsidRPr="00502C6D">
        <w:t xml:space="preserve"> BASHKUARA N</w:t>
      </w:r>
      <w:r>
        <w:t>Ë</w:t>
      </w:r>
      <w:r w:rsidRPr="00502C6D">
        <w:t xml:space="preserve"> KOSOV</w:t>
      </w:r>
      <w:r>
        <w:t>Ë</w:t>
      </w:r>
    </w:p>
    <w:p w:rsidR="00621EBF" w:rsidRPr="00502C6D" w:rsidRDefault="00621EBF" w:rsidP="00621EBF">
      <w:pPr>
        <w:pStyle w:val="Paragrafi"/>
      </w:pPr>
    </w:p>
    <w:p w:rsidR="00621EBF" w:rsidRPr="00502C6D" w:rsidRDefault="00621EBF" w:rsidP="0076729B">
      <w:pPr>
        <w:pStyle w:val="Paragrafi"/>
      </w:pPr>
      <w:r w:rsidRPr="00502C6D">
        <w:t>K</w:t>
      </w:r>
      <w:r>
        <w:t>ë</w:t>
      </w:r>
      <w:r w:rsidRPr="00502C6D">
        <w:t>shilli i Ministrave i Republik</w:t>
      </w:r>
      <w:r>
        <w:t>ë</w:t>
      </w:r>
      <w:r w:rsidRPr="00502C6D">
        <w:t>s s</w:t>
      </w:r>
      <w:r>
        <w:t>ë</w:t>
      </w:r>
      <w:r w:rsidRPr="00502C6D">
        <w:t xml:space="preserve"> Shqip</w:t>
      </w:r>
      <w:r>
        <w:t>ë</w:t>
      </w:r>
      <w:r w:rsidRPr="00502C6D">
        <w:t>ris</w:t>
      </w:r>
      <w:r>
        <w:t>ë</w:t>
      </w:r>
      <w:r w:rsidRPr="00502C6D">
        <w:t>, duke vepruar p</w:t>
      </w:r>
      <w:r>
        <w:t>ë</w:t>
      </w:r>
      <w:r w:rsidRPr="00502C6D">
        <w:t xml:space="preserve">rmes </w:t>
      </w:r>
      <w:r w:rsidR="0076729B" w:rsidRPr="00502C6D">
        <w:t>Ministris</w:t>
      </w:r>
      <w:r w:rsidR="0076729B">
        <w:t>ë</w:t>
      </w:r>
      <w:r w:rsidR="0076729B" w:rsidRPr="00502C6D">
        <w:t xml:space="preserve"> </w:t>
      </w:r>
      <w:r w:rsidRPr="00502C6D">
        <w:t>s</w:t>
      </w:r>
      <w:r>
        <w:t>ë</w:t>
      </w:r>
      <w:r w:rsidRPr="00502C6D">
        <w:t xml:space="preserve"> Brendshme, dhe</w:t>
      </w:r>
      <w:r w:rsidR="0076729B">
        <w:t xml:space="preserve"> </w:t>
      </w:r>
      <w:r w:rsidRPr="00502C6D">
        <w:t>Misioni i Administrat</w:t>
      </w:r>
      <w:r>
        <w:t>ë</w:t>
      </w:r>
      <w:r w:rsidRPr="00502C6D">
        <w:t>s s</w:t>
      </w:r>
      <w:r>
        <w:t>ë</w:t>
      </w:r>
      <w:r w:rsidRPr="00502C6D">
        <w:t xml:space="preserve"> </w:t>
      </w:r>
      <w:r w:rsidR="0076729B" w:rsidRPr="00502C6D">
        <w:t>P</w:t>
      </w:r>
      <w:r w:rsidR="0076729B">
        <w:t>ë</w:t>
      </w:r>
      <w:r w:rsidR="0076729B" w:rsidRPr="00502C6D">
        <w:t xml:space="preserve">rkohshme </w:t>
      </w:r>
      <w:r w:rsidRPr="00502C6D">
        <w:t>t</w:t>
      </w:r>
      <w:r>
        <w:t>ë</w:t>
      </w:r>
      <w:r w:rsidRPr="00502C6D">
        <w:t xml:space="preserve"> Kombeve t</w:t>
      </w:r>
      <w:r>
        <w:t>ë</w:t>
      </w:r>
      <w:r w:rsidRPr="00502C6D">
        <w:t xml:space="preserve"> </w:t>
      </w:r>
      <w:r w:rsidR="0076729B" w:rsidRPr="00502C6D">
        <w:t xml:space="preserve">Bashkuara </w:t>
      </w:r>
      <w:r w:rsidRPr="00502C6D">
        <w:t>n</w:t>
      </w:r>
      <w:r>
        <w:t>ë</w:t>
      </w:r>
      <w:r w:rsidRPr="00502C6D">
        <w:t xml:space="preserve"> Kosov</w:t>
      </w:r>
      <w:r>
        <w:t>ë</w:t>
      </w:r>
      <w:r w:rsidRPr="00502C6D">
        <w:t xml:space="preserve"> (UNMIK), duke vepruar p</w:t>
      </w:r>
      <w:r>
        <w:t>ë</w:t>
      </w:r>
      <w:r w:rsidRPr="00502C6D">
        <w:t>rmes Shtyll</w:t>
      </w:r>
      <w:r>
        <w:t>ë</w:t>
      </w:r>
      <w:r w:rsidRPr="00502C6D">
        <w:t>s p</w:t>
      </w:r>
      <w:r>
        <w:t>ë</w:t>
      </w:r>
      <w:r w:rsidRPr="00502C6D">
        <w:t>r Policin</w:t>
      </w:r>
      <w:r>
        <w:t>ë</w:t>
      </w:r>
      <w:r w:rsidRPr="00502C6D">
        <w:t xml:space="preserve"> e Drejt</w:t>
      </w:r>
      <w:r>
        <w:t>ë</w:t>
      </w:r>
      <w:r w:rsidRPr="00502C6D">
        <w:t>sin</w:t>
      </w:r>
      <w:r>
        <w:t>ë</w:t>
      </w:r>
      <w:r w:rsidRPr="00502C6D">
        <w:t>, m</w:t>
      </w:r>
      <w:r>
        <w:t>ë</w:t>
      </w:r>
      <w:r w:rsidRPr="00502C6D">
        <w:t xml:space="preserve"> posht</w:t>
      </w:r>
      <w:r>
        <w:t>ë</w:t>
      </w:r>
      <w:r w:rsidRPr="00502C6D">
        <w:t xml:space="preserve"> t</w:t>
      </w:r>
      <w:r>
        <w:t>ë</w:t>
      </w:r>
      <w:r w:rsidRPr="00502C6D">
        <w:t xml:space="preserve"> quajtura “Pal</w:t>
      </w:r>
      <w:r>
        <w:t>ë</w:t>
      </w:r>
      <w:r w:rsidRPr="00502C6D">
        <w:t>”;</w:t>
      </w:r>
    </w:p>
    <w:p w:rsidR="00621EBF" w:rsidRPr="00502C6D" w:rsidRDefault="0076729B" w:rsidP="00621EBF">
      <w:pPr>
        <w:pStyle w:val="Paragrafi"/>
      </w:pPr>
      <w:r w:rsidRPr="0076729B">
        <w:rPr>
          <w:i/>
        </w:rPr>
        <w:t>d</w:t>
      </w:r>
      <w:r w:rsidR="00621EBF" w:rsidRPr="0076729B">
        <w:rPr>
          <w:i/>
        </w:rPr>
        <w:t>uk</w:t>
      </w:r>
      <w:r w:rsidR="00D005DD">
        <w:rPr>
          <w:i/>
        </w:rPr>
        <w:t>e ma</w:t>
      </w:r>
      <w:r w:rsidR="00621EBF" w:rsidRPr="0076729B">
        <w:rPr>
          <w:i/>
        </w:rPr>
        <w:t>rrë në konsideratë</w:t>
      </w:r>
      <w:r w:rsidR="00621EBF" w:rsidRPr="00502C6D">
        <w:t xml:space="preserve"> Memorandumin e Mir</w:t>
      </w:r>
      <w:r w:rsidR="00621EBF">
        <w:t>ë</w:t>
      </w:r>
      <w:r w:rsidR="00621EBF" w:rsidRPr="00502C6D">
        <w:t>kuptimit mbi bashk</w:t>
      </w:r>
      <w:r w:rsidR="00621EBF">
        <w:t>ë</w:t>
      </w:r>
      <w:r w:rsidR="00621EBF" w:rsidRPr="00502C6D">
        <w:t>punimin policor midis K</w:t>
      </w:r>
      <w:r w:rsidR="00621EBF">
        <w:t>ë</w:t>
      </w:r>
      <w:r w:rsidR="00621EBF" w:rsidRPr="00502C6D">
        <w:t>shillit te Ministrave t</w:t>
      </w:r>
      <w:r w:rsidR="00621EBF">
        <w:t>ë</w:t>
      </w:r>
      <w:r w:rsidR="00621EBF" w:rsidRPr="00502C6D">
        <w:t xml:space="preserve"> Republik</w:t>
      </w:r>
      <w:r w:rsidR="00621EBF">
        <w:t>ë</w:t>
      </w:r>
      <w:r w:rsidR="00621EBF" w:rsidRPr="00502C6D">
        <w:t>s s</w:t>
      </w:r>
      <w:r w:rsidR="00621EBF">
        <w:t>ë</w:t>
      </w:r>
      <w:r w:rsidR="00621EBF" w:rsidRPr="00502C6D">
        <w:t xml:space="preserve"> Shqip</w:t>
      </w:r>
      <w:r w:rsidR="00621EBF">
        <w:t>ë</w:t>
      </w:r>
      <w:r w:rsidR="00621EBF" w:rsidRPr="00502C6D">
        <w:t>ris</w:t>
      </w:r>
      <w:r w:rsidR="00621EBF">
        <w:t>ë</w:t>
      </w:r>
      <w:r w:rsidR="00621EBF" w:rsidRPr="00502C6D">
        <w:t xml:space="preserve"> dhe Misionit t</w:t>
      </w:r>
      <w:r w:rsidR="00621EBF">
        <w:t>ë</w:t>
      </w:r>
      <w:r w:rsidR="00621EBF" w:rsidRPr="00502C6D">
        <w:t xml:space="preserve"> Administrat</w:t>
      </w:r>
      <w:r w:rsidR="00621EBF">
        <w:t>ë</w:t>
      </w:r>
      <w:r w:rsidR="00621EBF" w:rsidRPr="00502C6D">
        <w:t>s s</w:t>
      </w:r>
      <w:r w:rsidR="00621EBF">
        <w:t>ë</w:t>
      </w:r>
      <w:r w:rsidR="00621EBF" w:rsidRPr="00502C6D">
        <w:t xml:space="preserve"> </w:t>
      </w:r>
      <w:r w:rsidRPr="00502C6D">
        <w:t>P</w:t>
      </w:r>
      <w:r>
        <w:t>ë</w:t>
      </w:r>
      <w:r w:rsidRPr="00502C6D">
        <w:t xml:space="preserve">rkohshme </w:t>
      </w:r>
      <w:r w:rsidR="00621EBF" w:rsidRPr="00502C6D">
        <w:t>t</w:t>
      </w:r>
      <w:r w:rsidR="00621EBF">
        <w:t>ë</w:t>
      </w:r>
      <w:r w:rsidR="00621EBF" w:rsidRPr="00502C6D">
        <w:t xml:space="preserve"> Kombeve t</w:t>
      </w:r>
      <w:r w:rsidR="00621EBF">
        <w:t>ë</w:t>
      </w:r>
      <w:r w:rsidR="00621EBF" w:rsidRPr="00502C6D">
        <w:t xml:space="preserve"> </w:t>
      </w:r>
      <w:r w:rsidRPr="00502C6D">
        <w:t xml:space="preserve">Bashkuara </w:t>
      </w:r>
      <w:r w:rsidR="00621EBF" w:rsidRPr="00502C6D">
        <w:t>n</w:t>
      </w:r>
      <w:r w:rsidR="00621EBF">
        <w:t>ë</w:t>
      </w:r>
      <w:r w:rsidR="00621EBF" w:rsidRPr="00502C6D">
        <w:t xml:space="preserve"> Kosov</w:t>
      </w:r>
      <w:r w:rsidR="00621EBF">
        <w:t>ë</w:t>
      </w:r>
      <w:r w:rsidR="00621EBF" w:rsidRPr="00502C6D">
        <w:t xml:space="preserve"> (UNMIK), i dat</w:t>
      </w:r>
      <w:r w:rsidR="00621EBF">
        <w:t>ë</w:t>
      </w:r>
      <w:r w:rsidR="00621EBF" w:rsidRPr="00502C6D">
        <w:t>s 9 shtator 2002;</w:t>
      </w:r>
    </w:p>
    <w:p w:rsidR="00621EBF" w:rsidRPr="00502C6D" w:rsidRDefault="0076729B" w:rsidP="00621EBF">
      <w:pPr>
        <w:pStyle w:val="Paragrafi"/>
      </w:pPr>
      <w:r w:rsidRPr="0076729B">
        <w:rPr>
          <w:i/>
        </w:rPr>
        <w:t>t</w:t>
      </w:r>
      <w:r w:rsidR="00621EBF" w:rsidRPr="0076729B">
        <w:rPr>
          <w:i/>
        </w:rPr>
        <w:t xml:space="preserve">ë bindur </w:t>
      </w:r>
      <w:r w:rsidR="00621EBF" w:rsidRPr="0076729B">
        <w:t>se</w:t>
      </w:r>
      <w:r w:rsidR="00621EBF" w:rsidRPr="00502C6D">
        <w:t xml:space="preserve"> bashk</w:t>
      </w:r>
      <w:r w:rsidR="00621EBF">
        <w:t>ë</w:t>
      </w:r>
      <w:r w:rsidR="00621EBF" w:rsidRPr="00502C6D">
        <w:t>punimi nd</w:t>
      </w:r>
      <w:r w:rsidR="00621EBF">
        <w:t>ë</w:t>
      </w:r>
      <w:r w:rsidR="00621EBF" w:rsidRPr="00502C6D">
        <w:t>rkomb</w:t>
      </w:r>
      <w:r w:rsidR="00621EBF">
        <w:t>ë</w:t>
      </w:r>
      <w:r w:rsidR="00621EBF" w:rsidRPr="00502C6D">
        <w:t xml:space="preserve">tar </w:t>
      </w:r>
      <w:r w:rsidR="00621EBF">
        <w:t>ë</w:t>
      </w:r>
      <w:r w:rsidR="00621EBF" w:rsidRPr="00502C6D">
        <w:t>sht</w:t>
      </w:r>
      <w:r w:rsidR="00621EBF">
        <w:t>ë</w:t>
      </w:r>
      <w:r w:rsidR="00621EBF" w:rsidRPr="00502C6D">
        <w:t xml:space="preserve"> absolutisht i domosdosh</w:t>
      </w:r>
      <w:r w:rsidR="00621EBF">
        <w:t>ë</w:t>
      </w:r>
      <w:r w:rsidR="00621EBF" w:rsidRPr="00502C6D">
        <w:t>m p</w:t>
      </w:r>
      <w:r w:rsidR="00621EBF">
        <w:t>ë</w:t>
      </w:r>
      <w:r w:rsidR="00621EBF" w:rsidRPr="00502C6D">
        <w:t>r nj</w:t>
      </w:r>
      <w:r w:rsidR="00621EBF">
        <w:t>ë</w:t>
      </w:r>
      <w:r w:rsidR="00621EBF" w:rsidRPr="00502C6D">
        <w:t xml:space="preserve"> parandalim t</w:t>
      </w:r>
      <w:r w:rsidR="00621EBF">
        <w:t>ë</w:t>
      </w:r>
      <w:r w:rsidR="00621EBF" w:rsidRPr="00502C6D">
        <w:t xml:space="preserve"> efektsh</w:t>
      </w:r>
      <w:r w:rsidR="00621EBF">
        <w:t>ë</w:t>
      </w:r>
      <w:r w:rsidR="00621EBF" w:rsidRPr="00502C6D">
        <w:t>m t</w:t>
      </w:r>
      <w:r w:rsidR="00621EBF">
        <w:t>ë</w:t>
      </w:r>
      <w:r w:rsidR="00621EBF" w:rsidRPr="00502C6D">
        <w:t xml:space="preserve"> luft</w:t>
      </w:r>
      <w:r w:rsidR="00621EBF">
        <w:t>ë</w:t>
      </w:r>
      <w:r w:rsidR="00621EBF" w:rsidRPr="00502C6D">
        <w:t>s kund</w:t>
      </w:r>
      <w:r w:rsidR="00621EBF">
        <w:t>ë</w:t>
      </w:r>
      <w:r w:rsidR="00621EBF" w:rsidRPr="00502C6D">
        <w:t>r krimit t</w:t>
      </w:r>
      <w:r w:rsidR="00621EBF">
        <w:t>ë</w:t>
      </w:r>
      <w:r w:rsidR="00621EBF" w:rsidRPr="00502C6D">
        <w:t xml:space="preserve"> organizuar, terrorizmit, trafikut t</w:t>
      </w:r>
      <w:r w:rsidR="00621EBF">
        <w:t>ë</w:t>
      </w:r>
      <w:r w:rsidR="00621EBF" w:rsidRPr="00502C6D">
        <w:t xml:space="preserve"> drogave dhe l</w:t>
      </w:r>
      <w:r w:rsidR="00621EBF">
        <w:t>ë</w:t>
      </w:r>
      <w:r w:rsidR="00621EBF" w:rsidRPr="00502C6D">
        <w:t>nd</w:t>
      </w:r>
      <w:r w:rsidR="00621EBF">
        <w:t>ë</w:t>
      </w:r>
      <w:r w:rsidR="00621EBF" w:rsidRPr="00502C6D">
        <w:t>ve psikotrope, trafikimit t</w:t>
      </w:r>
      <w:r w:rsidR="00621EBF">
        <w:t>ë</w:t>
      </w:r>
      <w:r w:rsidR="00621EBF" w:rsidRPr="00502C6D">
        <w:t xml:space="preserve"> q</w:t>
      </w:r>
      <w:r w:rsidR="00B96C2B">
        <w:t>e</w:t>
      </w:r>
      <w:r w:rsidR="00621EBF" w:rsidRPr="00502C6D">
        <w:t>nieve njer</w:t>
      </w:r>
      <w:r w:rsidR="00621EBF">
        <w:t>ë</w:t>
      </w:r>
      <w:r w:rsidR="00621EBF" w:rsidRPr="00502C6D">
        <w:t>zore dhe pastrimit t</w:t>
      </w:r>
      <w:r w:rsidR="00621EBF">
        <w:t>ë</w:t>
      </w:r>
      <w:r w:rsidR="00B96C2B">
        <w:t xml:space="preserve"> parave;</w:t>
      </w:r>
    </w:p>
    <w:p w:rsidR="00621EBF" w:rsidRPr="00502C6D" w:rsidRDefault="0076729B" w:rsidP="00621EBF">
      <w:pPr>
        <w:pStyle w:val="Paragrafi"/>
      </w:pPr>
      <w:r w:rsidRPr="0076729B">
        <w:rPr>
          <w:i/>
        </w:rPr>
        <w:t>t</w:t>
      </w:r>
      <w:r w:rsidR="00621EBF" w:rsidRPr="0076729B">
        <w:rPr>
          <w:i/>
        </w:rPr>
        <w:t>ë vetëdijshëm</w:t>
      </w:r>
      <w:r w:rsidR="00B96C2B">
        <w:t xml:space="preserve"> se krimi i </w:t>
      </w:r>
      <w:r w:rsidR="00621EBF" w:rsidRPr="00502C6D">
        <w:t>o</w:t>
      </w:r>
      <w:r w:rsidR="00B96C2B">
        <w:t>r</w:t>
      </w:r>
      <w:r w:rsidR="005C11AE">
        <w:t xml:space="preserve">ganizuar, </w:t>
      </w:r>
      <w:r w:rsidR="00621EBF" w:rsidRPr="00502C6D">
        <w:t>terrorizmi, trafikimi i  drogave dhe l</w:t>
      </w:r>
      <w:r w:rsidR="00621EBF">
        <w:t>ë</w:t>
      </w:r>
      <w:r w:rsidR="00621EBF" w:rsidRPr="00502C6D">
        <w:t>nd</w:t>
      </w:r>
      <w:r w:rsidR="00621EBF">
        <w:t>ë</w:t>
      </w:r>
      <w:r w:rsidR="00621EBF" w:rsidRPr="00502C6D">
        <w:t>ve psikotrope, trafikimi i q</w:t>
      </w:r>
      <w:r w:rsidR="00D005DD">
        <w:t>e</w:t>
      </w:r>
      <w:r w:rsidR="00621EBF" w:rsidRPr="00502C6D">
        <w:t>nieve njer</w:t>
      </w:r>
      <w:r w:rsidR="00621EBF">
        <w:t>ë</w:t>
      </w:r>
      <w:r w:rsidR="00621EBF" w:rsidRPr="00502C6D">
        <w:t>zore dhe pastrimi i parave p</w:t>
      </w:r>
      <w:r w:rsidR="00621EBF">
        <w:t>ë</w:t>
      </w:r>
      <w:r w:rsidR="00621EBF" w:rsidRPr="00502C6D">
        <w:t>rb</w:t>
      </w:r>
      <w:r w:rsidR="00621EBF">
        <w:t>ë</w:t>
      </w:r>
      <w:r w:rsidR="00621EBF" w:rsidRPr="00502C6D">
        <w:t>jn</w:t>
      </w:r>
      <w:r w:rsidR="00621EBF">
        <w:t>ë</w:t>
      </w:r>
      <w:r w:rsidR="00621EBF" w:rsidRPr="00502C6D">
        <w:t xml:space="preserve"> nj</w:t>
      </w:r>
      <w:r w:rsidR="00621EBF">
        <w:t>ë</w:t>
      </w:r>
      <w:r w:rsidR="00621EBF" w:rsidRPr="00502C6D">
        <w:t xml:space="preserve"> k</w:t>
      </w:r>
      <w:r w:rsidR="00621EBF">
        <w:t>ë</w:t>
      </w:r>
      <w:r w:rsidR="00621EBF" w:rsidRPr="00502C6D">
        <w:t>rc</w:t>
      </w:r>
      <w:r w:rsidR="00621EBF">
        <w:t>ë</w:t>
      </w:r>
      <w:r w:rsidR="00621EBF" w:rsidRPr="00502C6D">
        <w:t>nim serioz p</w:t>
      </w:r>
      <w:r w:rsidR="00621EBF">
        <w:t>ë</w:t>
      </w:r>
      <w:r w:rsidR="00621EBF" w:rsidRPr="00502C6D">
        <w:t>r zhvillimin e rregullt ekonomiko-social dhe p</w:t>
      </w:r>
      <w:r w:rsidR="00621EBF">
        <w:t>ë</w:t>
      </w:r>
      <w:r w:rsidR="00621EBF" w:rsidRPr="00502C6D">
        <w:t>r mir</w:t>
      </w:r>
      <w:r w:rsidR="00621EBF">
        <w:t>ë</w:t>
      </w:r>
      <w:r w:rsidR="00621EBF" w:rsidRPr="00502C6D">
        <w:t>q</w:t>
      </w:r>
      <w:r w:rsidR="00B96C2B">
        <w:t>e</w:t>
      </w:r>
      <w:r w:rsidR="00621EBF" w:rsidRPr="00502C6D">
        <w:t>nien e shtetasve t</w:t>
      </w:r>
      <w:r w:rsidR="00621EBF">
        <w:t>ë</w:t>
      </w:r>
      <w:r w:rsidR="00B96C2B">
        <w:t xml:space="preserve"> tyre;</w:t>
      </w:r>
    </w:p>
    <w:p w:rsidR="00621EBF" w:rsidRPr="00502C6D" w:rsidRDefault="0076729B" w:rsidP="00621EBF">
      <w:pPr>
        <w:pStyle w:val="Paragrafi"/>
      </w:pPr>
      <w:r w:rsidRPr="0076729B">
        <w:rPr>
          <w:i/>
        </w:rPr>
        <w:t>t</w:t>
      </w:r>
      <w:r w:rsidR="00621EBF" w:rsidRPr="0076729B">
        <w:rPr>
          <w:i/>
        </w:rPr>
        <w:t>ë vetëdijshëm</w:t>
      </w:r>
      <w:r w:rsidR="00621EBF" w:rsidRPr="00502C6D">
        <w:t xml:space="preserve"> se organizatat kriminale, q</w:t>
      </w:r>
      <w:r w:rsidR="00621EBF">
        <w:t>ë</w:t>
      </w:r>
      <w:r w:rsidR="00621EBF" w:rsidRPr="00502C6D">
        <w:t xml:space="preserve"> veprojn</w:t>
      </w:r>
      <w:r w:rsidR="00621EBF">
        <w:t>ë</w:t>
      </w:r>
      <w:r w:rsidR="00621EBF" w:rsidRPr="00502C6D">
        <w:t xml:space="preserve"> n</w:t>
      </w:r>
      <w:r w:rsidR="00621EBF">
        <w:t>ë</w:t>
      </w:r>
      <w:r w:rsidR="00621EBF" w:rsidRPr="00502C6D">
        <w:t xml:space="preserve"> nivel nd</w:t>
      </w:r>
      <w:r w:rsidR="00621EBF">
        <w:t>ë</w:t>
      </w:r>
      <w:r w:rsidR="00621EBF" w:rsidRPr="00502C6D">
        <w:t>rkomb</w:t>
      </w:r>
      <w:r w:rsidR="00621EBF">
        <w:t>ë</w:t>
      </w:r>
      <w:r w:rsidR="00621EBF" w:rsidRPr="00502C6D">
        <w:t>tar po p</w:t>
      </w:r>
      <w:r w:rsidR="00621EBF">
        <w:t>ë</w:t>
      </w:r>
      <w:r w:rsidR="00621EBF" w:rsidRPr="00502C6D">
        <w:t>rfshihen akoma edhe m</w:t>
      </w:r>
      <w:r w:rsidR="00621EBF">
        <w:t>ë</w:t>
      </w:r>
      <w:r w:rsidR="00621EBF" w:rsidRPr="00502C6D">
        <w:t xml:space="preserve"> shum</w:t>
      </w:r>
      <w:r w:rsidR="00621EBF">
        <w:t>ë</w:t>
      </w:r>
      <w:r w:rsidR="00621EBF" w:rsidRPr="00502C6D">
        <w:t xml:space="preserve"> n</w:t>
      </w:r>
      <w:r w:rsidR="00621EBF">
        <w:t>ë</w:t>
      </w:r>
      <w:r w:rsidR="00621EBF" w:rsidRPr="00502C6D">
        <w:t xml:space="preserve"> aktivitetet e tyre t</w:t>
      </w:r>
      <w:r w:rsidR="00621EBF">
        <w:t>ë</w:t>
      </w:r>
      <w:r w:rsidR="00621EBF" w:rsidRPr="00502C6D">
        <w:t xml:space="preserve"> paligjshme t</w:t>
      </w:r>
      <w:r w:rsidR="00621EBF">
        <w:t>ë</w:t>
      </w:r>
      <w:r w:rsidR="00B96C2B">
        <w:t xml:space="preserve"> trafikimit;</w:t>
      </w:r>
    </w:p>
    <w:p w:rsidR="00621EBF" w:rsidRPr="00502C6D" w:rsidRDefault="0076729B" w:rsidP="00621EBF">
      <w:pPr>
        <w:pStyle w:val="Paragrafi"/>
      </w:pPr>
      <w:r w:rsidRPr="0076729B">
        <w:rPr>
          <w:i/>
        </w:rPr>
        <w:t>d</w:t>
      </w:r>
      <w:r w:rsidR="00621EBF" w:rsidRPr="0076729B">
        <w:rPr>
          <w:i/>
        </w:rPr>
        <w:t>uke pasur parasysh</w:t>
      </w:r>
      <w:r w:rsidR="00621EBF" w:rsidRPr="00502C6D">
        <w:t xml:space="preserve"> nevoj</w:t>
      </w:r>
      <w:r w:rsidR="00621EBF">
        <w:t>ë</w:t>
      </w:r>
      <w:r w:rsidR="00621EBF" w:rsidRPr="00502C6D">
        <w:t>n p</w:t>
      </w:r>
      <w:r w:rsidR="00621EBF">
        <w:t>ë</w:t>
      </w:r>
      <w:r w:rsidR="00621EBF" w:rsidRPr="00502C6D">
        <w:t>r t</w:t>
      </w:r>
      <w:r w:rsidR="00621EBF">
        <w:t>ë</w:t>
      </w:r>
      <w:r w:rsidR="00621EBF" w:rsidRPr="00502C6D">
        <w:t xml:space="preserve"> forcuar bashk</w:t>
      </w:r>
      <w:r w:rsidR="00621EBF">
        <w:t>ë</w:t>
      </w:r>
      <w:r w:rsidR="00621EBF" w:rsidRPr="00502C6D">
        <w:t>punimin dypal</w:t>
      </w:r>
      <w:r w:rsidR="00621EBF">
        <w:t>ë</w:t>
      </w:r>
      <w:r w:rsidR="00621EBF" w:rsidRPr="00502C6D">
        <w:t>sh n</w:t>
      </w:r>
      <w:r w:rsidR="00621EBF">
        <w:t>ë</w:t>
      </w:r>
      <w:r w:rsidR="00621EBF" w:rsidRPr="00502C6D">
        <w:t xml:space="preserve"> luft</w:t>
      </w:r>
      <w:r w:rsidR="00621EBF">
        <w:t>ë</w:t>
      </w:r>
      <w:r w:rsidR="00B96C2B">
        <w:t>n</w:t>
      </w:r>
      <w:r w:rsidR="00621EBF" w:rsidRPr="00502C6D">
        <w:t xml:space="preserve"> kund</w:t>
      </w:r>
      <w:r w:rsidR="00621EBF">
        <w:t>ë</w:t>
      </w:r>
      <w:r w:rsidR="00621EBF" w:rsidRPr="00502C6D">
        <w:t>r krimit n</w:t>
      </w:r>
      <w:r w:rsidR="00621EBF">
        <w:t>ë</w:t>
      </w:r>
      <w:r w:rsidR="00621EBF" w:rsidRPr="00502C6D">
        <w:t xml:space="preserve"> t</w:t>
      </w:r>
      <w:r w:rsidR="00621EBF">
        <w:t>ë</w:t>
      </w:r>
      <w:r w:rsidR="00621EBF" w:rsidRPr="00502C6D">
        <w:t xml:space="preserve"> gjitha fo</w:t>
      </w:r>
      <w:r>
        <w:t>rmat e tij, dhe du</w:t>
      </w:r>
      <w:r w:rsidR="00621EBF" w:rsidRPr="00502C6D">
        <w:t>ke besuar se nj</w:t>
      </w:r>
      <w:r w:rsidR="00621EBF">
        <w:t>ë</w:t>
      </w:r>
      <w:r w:rsidR="00621EBF" w:rsidRPr="00502C6D">
        <w:t xml:space="preserve"> bashk</w:t>
      </w:r>
      <w:r w:rsidR="00621EBF">
        <w:t>ë</w:t>
      </w:r>
      <w:r w:rsidR="00621EBF" w:rsidRPr="00502C6D">
        <w:t>punim i till</w:t>
      </w:r>
      <w:r w:rsidR="00621EBF">
        <w:t>ë</w:t>
      </w:r>
      <w:r w:rsidR="00621EBF" w:rsidRPr="00502C6D">
        <w:t xml:space="preserve"> duhet t</w:t>
      </w:r>
      <w:r w:rsidR="00621EBF">
        <w:t>ë</w:t>
      </w:r>
      <w:r w:rsidR="00621EBF" w:rsidRPr="00502C6D">
        <w:t xml:space="preserve"> jet</w:t>
      </w:r>
      <w:r w:rsidR="00621EBF">
        <w:t>ë</w:t>
      </w:r>
      <w:r w:rsidR="00621EBF" w:rsidRPr="00502C6D">
        <w:t xml:space="preserve"> pjes</w:t>
      </w:r>
      <w:r w:rsidR="00621EBF">
        <w:t>ë</w:t>
      </w:r>
      <w:r w:rsidR="00621EBF" w:rsidRPr="00502C6D">
        <w:t xml:space="preserve"> e veprimtarive t</w:t>
      </w:r>
      <w:r w:rsidR="00621EBF">
        <w:t>ë</w:t>
      </w:r>
      <w:r w:rsidR="00621EBF" w:rsidRPr="00502C6D">
        <w:t xml:space="preserve"> zakonshme institucionale p</w:t>
      </w:r>
      <w:r w:rsidR="00621EBF">
        <w:t>ë</w:t>
      </w:r>
      <w:r w:rsidR="00621EBF" w:rsidRPr="00502C6D">
        <w:t>r secil</w:t>
      </w:r>
      <w:r w:rsidR="00621EBF">
        <w:t>ë</w:t>
      </w:r>
      <w:r w:rsidR="00621EBF" w:rsidRPr="00502C6D">
        <w:t>n nga administratat kompetente t</w:t>
      </w:r>
      <w:r w:rsidR="00621EBF">
        <w:t>ë</w:t>
      </w:r>
      <w:r w:rsidR="00621EBF" w:rsidRPr="00502C6D">
        <w:t xml:space="preserve"> t</w:t>
      </w:r>
      <w:r w:rsidR="00621EBF">
        <w:t>ë</w:t>
      </w:r>
      <w:r w:rsidR="00621EBF" w:rsidRPr="00502C6D">
        <w:t xml:space="preserve"> dy pal</w:t>
      </w:r>
      <w:r w:rsidR="00621EBF">
        <w:t>ë</w:t>
      </w:r>
      <w:r w:rsidR="00621EBF" w:rsidRPr="00502C6D">
        <w:t>ve.</w:t>
      </w:r>
    </w:p>
    <w:p w:rsidR="00621EBF" w:rsidRPr="00502C6D" w:rsidRDefault="0076729B" w:rsidP="00621EBF">
      <w:pPr>
        <w:pStyle w:val="Paragrafi"/>
      </w:pPr>
      <w:r>
        <w:t>k</w:t>
      </w:r>
      <w:r w:rsidR="00621EBF" w:rsidRPr="00502C6D">
        <w:t>an</w:t>
      </w:r>
      <w:r w:rsidR="00621EBF">
        <w:t>ë</w:t>
      </w:r>
      <w:r w:rsidR="00621EBF" w:rsidRPr="00502C6D">
        <w:t xml:space="preserve"> r</w:t>
      </w:r>
      <w:r w:rsidR="00621EBF">
        <w:t>ë</w:t>
      </w:r>
      <w:r w:rsidR="00621EBF" w:rsidRPr="00502C6D">
        <w:t>n</w:t>
      </w:r>
      <w:r w:rsidR="00621EBF">
        <w:t>ë</w:t>
      </w:r>
      <w:r w:rsidR="00621EBF" w:rsidRPr="00502C6D">
        <w:t xml:space="preserve"> dakors si m</w:t>
      </w:r>
      <w:r w:rsidR="00621EBF">
        <w:t>ë</w:t>
      </w:r>
      <w:r w:rsidR="00621EBF" w:rsidRPr="00502C6D">
        <w:t xml:space="preserve"> posht</w:t>
      </w:r>
      <w:r w:rsidR="00621EBF">
        <w:t>ë</w:t>
      </w:r>
      <w:r w:rsidR="00621EBF" w:rsidRPr="00502C6D">
        <w:t>:</w:t>
      </w:r>
    </w:p>
    <w:p w:rsidR="00621EBF" w:rsidRDefault="00621EBF" w:rsidP="00621EBF">
      <w:pPr>
        <w:pStyle w:val="Paragrafi"/>
      </w:pPr>
      <w:r>
        <w:t xml:space="preserve">I </w:t>
      </w:r>
    </w:p>
    <w:p w:rsidR="00621EBF" w:rsidRPr="00502C6D" w:rsidRDefault="00621EBF" w:rsidP="00621EBF">
      <w:pPr>
        <w:pStyle w:val="Paragrafi"/>
      </w:pPr>
      <w:r w:rsidRPr="00502C6D">
        <w:t>Krijimi i n</w:t>
      </w:r>
      <w:r>
        <w:t>ë</w:t>
      </w:r>
      <w:r w:rsidRPr="00502C6D">
        <w:t>nkomisioneve t</w:t>
      </w:r>
      <w:r>
        <w:t>ë</w:t>
      </w:r>
      <w:r w:rsidRPr="00502C6D">
        <w:t xml:space="preserve"> p</w:t>
      </w:r>
      <w:r>
        <w:t>ë</w:t>
      </w:r>
      <w:r w:rsidRPr="00502C6D">
        <w:t>rbashk</w:t>
      </w:r>
      <w:r>
        <w:t>ë</w:t>
      </w:r>
      <w:r w:rsidRPr="00502C6D">
        <w:t>ta</w:t>
      </w:r>
    </w:p>
    <w:p w:rsidR="00621EBF" w:rsidRPr="00502C6D" w:rsidRDefault="00621EBF" w:rsidP="00621EBF">
      <w:pPr>
        <w:pStyle w:val="Paragrafi"/>
      </w:pPr>
      <w:r w:rsidRPr="00502C6D">
        <w:t>N</w:t>
      </w:r>
      <w:r>
        <w:t>ë</w:t>
      </w:r>
      <w:r w:rsidRPr="00502C6D">
        <w:t>nkomisioni i p</w:t>
      </w:r>
      <w:r>
        <w:t>ë</w:t>
      </w:r>
      <w:r w:rsidRPr="00502C6D">
        <w:t>rbashk</w:t>
      </w:r>
      <w:r>
        <w:t>ë</w:t>
      </w:r>
      <w:r w:rsidRPr="00502C6D">
        <w:t>t i Republik</w:t>
      </w:r>
      <w:r>
        <w:t>ë</w:t>
      </w:r>
      <w:r w:rsidRPr="00502C6D">
        <w:t>s s</w:t>
      </w:r>
      <w:r>
        <w:t>ë</w:t>
      </w:r>
      <w:r w:rsidRPr="00502C6D">
        <w:t xml:space="preserve"> Shqip</w:t>
      </w:r>
      <w:r>
        <w:t>ë</w:t>
      </w:r>
      <w:r w:rsidRPr="00502C6D">
        <w:t>ris</w:t>
      </w:r>
      <w:r>
        <w:t>ë</w:t>
      </w:r>
      <w:r w:rsidRPr="00502C6D">
        <w:t xml:space="preserve"> dhe UNMIK-ut p</w:t>
      </w:r>
      <w:r>
        <w:t>ë</w:t>
      </w:r>
      <w:r w:rsidRPr="00502C6D">
        <w:t>r sigurin</w:t>
      </w:r>
      <w:r>
        <w:t>ë</w:t>
      </w:r>
      <w:r w:rsidRPr="00502C6D">
        <w:t xml:space="preserve"> dhe operacionet (m</w:t>
      </w:r>
      <w:r>
        <w:t>ë</w:t>
      </w:r>
      <w:r w:rsidRPr="00502C6D">
        <w:t xml:space="preserve"> posht</w:t>
      </w:r>
      <w:r>
        <w:t>ë</w:t>
      </w:r>
      <w:r w:rsidRPr="00502C6D">
        <w:t xml:space="preserve"> i quajtur “N</w:t>
      </w:r>
      <w:r>
        <w:t>ë</w:t>
      </w:r>
      <w:r w:rsidRPr="00502C6D">
        <w:t>nkomisioni i p</w:t>
      </w:r>
      <w:r>
        <w:t>ë</w:t>
      </w:r>
      <w:r w:rsidRPr="00502C6D">
        <w:t>rbashk</w:t>
      </w:r>
      <w:r>
        <w:t>ë</w:t>
      </w:r>
      <w:r w:rsidRPr="00502C6D">
        <w:t>t 1”) dhe n</w:t>
      </w:r>
      <w:r>
        <w:t>ë</w:t>
      </w:r>
      <w:r w:rsidRPr="00502C6D">
        <w:t>nkomisioni i p</w:t>
      </w:r>
      <w:r>
        <w:t>ë</w:t>
      </w:r>
      <w:r w:rsidRPr="00502C6D">
        <w:t>rbashk</w:t>
      </w:r>
      <w:r>
        <w:t>ë</w:t>
      </w:r>
      <w:r w:rsidRPr="00502C6D">
        <w:t>t p</w:t>
      </w:r>
      <w:r>
        <w:t>ë</w:t>
      </w:r>
      <w:r w:rsidRPr="00502C6D">
        <w:t>r krimin dhe informacionin (m</w:t>
      </w:r>
      <w:r>
        <w:t>ë</w:t>
      </w:r>
      <w:r w:rsidRPr="00502C6D">
        <w:t xml:space="preserve"> posht</w:t>
      </w:r>
      <w:r>
        <w:t>ë</w:t>
      </w:r>
      <w:r w:rsidRPr="00502C6D">
        <w:t xml:space="preserve"> i quajtur “N</w:t>
      </w:r>
      <w:r>
        <w:t>ë</w:t>
      </w:r>
      <w:r w:rsidRPr="00502C6D">
        <w:t>nkomisioni i p</w:t>
      </w:r>
      <w:r>
        <w:t>ë</w:t>
      </w:r>
      <w:r w:rsidRPr="00502C6D">
        <w:t>rbashk</w:t>
      </w:r>
      <w:r>
        <w:t>ë</w:t>
      </w:r>
      <w:r w:rsidRPr="00502C6D">
        <w:t>t 2”) krijohen n</w:t>
      </w:r>
      <w:r>
        <w:t>ë</w:t>
      </w:r>
      <w:r w:rsidRPr="00502C6D">
        <w:t xml:space="preserve"> kaud</w:t>
      </w:r>
      <w:r>
        <w:t>ë</w:t>
      </w:r>
      <w:r w:rsidRPr="00502C6D">
        <w:t>r t</w:t>
      </w:r>
      <w:r>
        <w:t>ë</w:t>
      </w:r>
      <w:r w:rsidRPr="00502C6D">
        <w:t xml:space="preserve"> k</w:t>
      </w:r>
      <w:r>
        <w:t>ë</w:t>
      </w:r>
      <w:r w:rsidRPr="00502C6D">
        <w:t>tij protokolli.</w:t>
      </w:r>
    </w:p>
    <w:p w:rsidR="00621EBF" w:rsidRDefault="00820B60" w:rsidP="00621EBF">
      <w:pPr>
        <w:pStyle w:val="Paragrafi"/>
      </w:pPr>
      <w:r>
        <w:t>II</w:t>
      </w:r>
    </w:p>
    <w:p w:rsidR="00621EBF" w:rsidRPr="00502C6D" w:rsidRDefault="00621EBF" w:rsidP="00621EBF">
      <w:pPr>
        <w:pStyle w:val="Paragrafi"/>
      </w:pPr>
      <w:r w:rsidRPr="00502C6D">
        <w:t>Q</w:t>
      </w:r>
      <w:r>
        <w:t>ë</w:t>
      </w:r>
      <w:r w:rsidRPr="00502C6D">
        <w:t>lli</w:t>
      </w:r>
      <w:r w:rsidR="004A2938">
        <w:t>m</w:t>
      </w:r>
      <w:r w:rsidRPr="00502C6D">
        <w:t>i n</w:t>
      </w:r>
      <w:r>
        <w:t>ë</w:t>
      </w:r>
      <w:r w:rsidRPr="00502C6D">
        <w:t>nkomisioneve t</w:t>
      </w:r>
      <w:r>
        <w:t>ë</w:t>
      </w:r>
      <w:r w:rsidRPr="00502C6D">
        <w:t xml:space="preserve"> p</w:t>
      </w:r>
      <w:r>
        <w:t>ë</w:t>
      </w:r>
      <w:r w:rsidRPr="00502C6D">
        <w:t>rbashk</w:t>
      </w:r>
      <w:r>
        <w:t>ë</w:t>
      </w:r>
      <w:r w:rsidRPr="00502C6D">
        <w:t>ta</w:t>
      </w:r>
    </w:p>
    <w:p w:rsidR="00621EBF" w:rsidRPr="00502C6D" w:rsidRDefault="00621EBF" w:rsidP="00621EBF">
      <w:pPr>
        <w:pStyle w:val="Paragrafi"/>
      </w:pPr>
      <w:r w:rsidRPr="00502C6D">
        <w:t>Q</w:t>
      </w:r>
      <w:r>
        <w:t>ë</w:t>
      </w:r>
      <w:r w:rsidRPr="00502C6D">
        <w:t>llimi i n</w:t>
      </w:r>
      <w:r>
        <w:t>ë</w:t>
      </w:r>
      <w:r w:rsidRPr="00502C6D">
        <w:t>nkomisionit t</w:t>
      </w:r>
      <w:r>
        <w:t>ë</w:t>
      </w:r>
      <w:r w:rsidRPr="00502C6D">
        <w:t xml:space="preserve"> p</w:t>
      </w:r>
      <w:r>
        <w:t>ë</w:t>
      </w:r>
      <w:r w:rsidRPr="00502C6D">
        <w:t>rbashk</w:t>
      </w:r>
      <w:r>
        <w:t>ë</w:t>
      </w:r>
      <w:r w:rsidRPr="00502C6D">
        <w:t xml:space="preserve">t 1 </w:t>
      </w:r>
      <w:r>
        <w:t>ë</w:t>
      </w:r>
      <w:r w:rsidRPr="00502C6D">
        <w:t>sht</w:t>
      </w:r>
      <w:r>
        <w:t>ë</w:t>
      </w:r>
      <w:r w:rsidRPr="00502C6D">
        <w:t>:</w:t>
      </w:r>
    </w:p>
    <w:p w:rsidR="00621EBF" w:rsidRPr="00502C6D" w:rsidRDefault="00621EBF" w:rsidP="00621EBF">
      <w:pPr>
        <w:pStyle w:val="Paragrafi"/>
      </w:pPr>
      <w:r w:rsidRPr="00502C6D">
        <w:t>1.</w:t>
      </w:r>
      <w:r>
        <w:t xml:space="preserve"> </w:t>
      </w:r>
      <w:r w:rsidRPr="00502C6D">
        <w:t>Ç</w:t>
      </w:r>
      <w:r>
        <w:t>ë</w:t>
      </w:r>
      <w:r w:rsidRPr="00502C6D">
        <w:t>shtjet e kufirit. T</w:t>
      </w:r>
      <w:r>
        <w:t>ë</w:t>
      </w:r>
      <w:r w:rsidRPr="00502C6D">
        <w:t xml:space="preserve"> rris</w:t>
      </w:r>
      <w:r>
        <w:t>ë</w:t>
      </w:r>
      <w:r w:rsidRPr="00502C6D">
        <w:t xml:space="preserve"> koordinimin dhe bashk</w:t>
      </w:r>
      <w:r>
        <w:t>ë</w:t>
      </w:r>
      <w:r w:rsidRPr="00502C6D">
        <w:t>punimin n</w:t>
      </w:r>
      <w:r>
        <w:t>ë</w:t>
      </w:r>
      <w:r w:rsidRPr="00502C6D">
        <w:t xml:space="preserve"> k</w:t>
      </w:r>
      <w:r>
        <w:t>ë</w:t>
      </w:r>
      <w:r w:rsidRPr="00502C6D">
        <w:t>t</w:t>
      </w:r>
      <w:r>
        <w:t>ë</w:t>
      </w:r>
      <w:r w:rsidRPr="00502C6D">
        <w:t xml:space="preserve"> fush</w:t>
      </w:r>
      <w:r>
        <w:t>ë</w:t>
      </w:r>
      <w:r w:rsidRPr="00502C6D">
        <w:t>, n</w:t>
      </w:r>
      <w:r>
        <w:t>ë</w:t>
      </w:r>
      <w:r w:rsidRPr="00502C6D">
        <w:t xml:space="preserve"> veçanti n</w:t>
      </w:r>
      <w:r>
        <w:t>ë</w:t>
      </w:r>
      <w:r w:rsidRPr="00502C6D">
        <w:t xml:space="preserve"> fushat e kalimeve t</w:t>
      </w:r>
      <w:r>
        <w:t>ë</w:t>
      </w:r>
      <w:r w:rsidRPr="00502C6D">
        <w:t xml:space="preserve"> paligjshme, kontraband</w:t>
      </w:r>
      <w:r>
        <w:t>ë</w:t>
      </w:r>
      <w:r w:rsidRPr="00502C6D">
        <w:t>s s</w:t>
      </w:r>
      <w:r>
        <w:t>ë</w:t>
      </w:r>
      <w:r w:rsidRPr="00502C6D">
        <w:t xml:space="preserve"> mallrave dhe kapjen e arm</w:t>
      </w:r>
      <w:r>
        <w:t>ë</w:t>
      </w:r>
      <w:r w:rsidRPr="00502C6D">
        <w:t>ve. T</w:t>
      </w:r>
      <w:r>
        <w:t>ë</w:t>
      </w:r>
      <w:r w:rsidRPr="00502C6D">
        <w:t xml:space="preserve"> leht</w:t>
      </w:r>
      <w:r>
        <w:t>ë</w:t>
      </w:r>
      <w:r w:rsidRPr="00502C6D">
        <w:t>soj</w:t>
      </w:r>
      <w:r>
        <w:t>ë</w:t>
      </w:r>
      <w:r w:rsidRPr="00502C6D">
        <w:t xml:space="preserve"> shk</w:t>
      </w:r>
      <w:r>
        <w:t>ë</w:t>
      </w:r>
      <w:r w:rsidRPr="00502C6D">
        <w:t>mbimin e p</w:t>
      </w:r>
      <w:r>
        <w:t>ë</w:t>
      </w:r>
      <w:r w:rsidRPr="00502C6D">
        <w:t>rbashk</w:t>
      </w:r>
      <w:r>
        <w:t>ë</w:t>
      </w:r>
      <w:r w:rsidRPr="00502C6D">
        <w:t>t t</w:t>
      </w:r>
      <w:r>
        <w:t>ë</w:t>
      </w:r>
      <w:r w:rsidRPr="00502C6D">
        <w:t xml:space="preserve"> t</w:t>
      </w:r>
      <w:r>
        <w:t>ë</w:t>
      </w:r>
      <w:r w:rsidRPr="00502C6D">
        <w:t xml:space="preserve"> dh</w:t>
      </w:r>
      <w:r>
        <w:t>ë</w:t>
      </w:r>
      <w:r w:rsidRPr="00502C6D">
        <w:t>nave n</w:t>
      </w:r>
      <w:r>
        <w:t>ë</w:t>
      </w:r>
      <w:r w:rsidRPr="00502C6D">
        <w:t xml:space="preserve"> lidhje me trafikimin, n</w:t>
      </w:r>
      <w:r>
        <w:t>ë</w:t>
      </w:r>
      <w:r w:rsidRPr="00502C6D">
        <w:t xml:space="preserve"> p</w:t>
      </w:r>
      <w:r>
        <w:t>ë</w:t>
      </w:r>
      <w:r w:rsidRPr="00502C6D">
        <w:t>rputhje me legjislacionin e aplikuesh</w:t>
      </w:r>
      <w:r>
        <w:t>ë</w:t>
      </w:r>
      <w:r w:rsidRPr="00502C6D">
        <w:t>m n</w:t>
      </w:r>
      <w:r>
        <w:t>ë</w:t>
      </w:r>
      <w:r w:rsidRPr="00502C6D">
        <w:t xml:space="preserve"> juridiksionin e pal</w:t>
      </w:r>
      <w:r>
        <w:t>ë</w:t>
      </w:r>
      <w:r w:rsidRPr="00502C6D">
        <w:t>ve.</w:t>
      </w:r>
    </w:p>
    <w:p w:rsidR="00621EBF" w:rsidRPr="00502C6D" w:rsidRDefault="00621EBF" w:rsidP="00621EBF">
      <w:pPr>
        <w:pStyle w:val="Paragrafi"/>
      </w:pPr>
      <w:r w:rsidRPr="00502C6D">
        <w:t>2.</w:t>
      </w:r>
      <w:r>
        <w:t xml:space="preserve"> </w:t>
      </w:r>
      <w:r w:rsidRPr="00502C6D">
        <w:t>Ç</w:t>
      </w:r>
      <w:r>
        <w:t>ë</w:t>
      </w:r>
      <w:r w:rsidRPr="00502C6D">
        <w:t>shtjet e siguris</w:t>
      </w:r>
      <w:r>
        <w:t>ë</w:t>
      </w:r>
      <w:r w:rsidRPr="00502C6D">
        <w:t>. T</w:t>
      </w:r>
      <w:r>
        <w:t>ë</w:t>
      </w:r>
      <w:r w:rsidRPr="00502C6D">
        <w:t xml:space="preserve"> leht</w:t>
      </w:r>
      <w:r>
        <w:t>ë</w:t>
      </w:r>
      <w:r w:rsidRPr="00502C6D">
        <w:t>soj</w:t>
      </w:r>
      <w:r>
        <w:t>ë</w:t>
      </w:r>
      <w:r w:rsidRPr="00502C6D">
        <w:t xml:space="preserve"> shk</w:t>
      </w:r>
      <w:r>
        <w:t>ë</w:t>
      </w:r>
      <w:r w:rsidRPr="00502C6D">
        <w:t>mbimin e p</w:t>
      </w:r>
      <w:r>
        <w:t>ë</w:t>
      </w:r>
      <w:r w:rsidRPr="00502C6D">
        <w:t>rbashk</w:t>
      </w:r>
      <w:r>
        <w:t>ë</w:t>
      </w:r>
      <w:r w:rsidRPr="00502C6D">
        <w:t>t t</w:t>
      </w:r>
      <w:r>
        <w:t>ë</w:t>
      </w:r>
      <w:r w:rsidRPr="00502C6D">
        <w:t xml:space="preserve"> informacionit n</w:t>
      </w:r>
      <w:r>
        <w:t>ë</w:t>
      </w:r>
      <w:r w:rsidRPr="00502C6D">
        <w:t xml:space="preserve"> lidhje me ç</w:t>
      </w:r>
      <w:r>
        <w:t>ë</w:t>
      </w:r>
      <w:r w:rsidRPr="00502C6D">
        <w:t>shtjet ku p</w:t>
      </w:r>
      <w:r>
        <w:t>ë</w:t>
      </w:r>
      <w:r w:rsidRPr="00502C6D">
        <w:t>rfshihet siguria publike, n</w:t>
      </w:r>
      <w:r>
        <w:t>ë</w:t>
      </w:r>
      <w:r w:rsidRPr="00502C6D">
        <w:t xml:space="preserve"> p</w:t>
      </w:r>
      <w:r>
        <w:t>ë</w:t>
      </w:r>
      <w:r w:rsidRPr="00502C6D">
        <w:t>rputhje me legjislacionin e aplikuesh</w:t>
      </w:r>
      <w:r>
        <w:t>ë</w:t>
      </w:r>
      <w:r w:rsidRPr="00502C6D">
        <w:t>m n</w:t>
      </w:r>
      <w:r>
        <w:t>ë</w:t>
      </w:r>
      <w:r w:rsidRPr="00502C6D">
        <w:t xml:space="preserve"> juridiksionin e pal</w:t>
      </w:r>
      <w:r>
        <w:t>ë</w:t>
      </w:r>
      <w:r w:rsidRPr="00502C6D">
        <w:t>ve.</w:t>
      </w:r>
    </w:p>
    <w:p w:rsidR="00621EBF" w:rsidRPr="00502C6D" w:rsidRDefault="00621EBF" w:rsidP="00621EBF">
      <w:pPr>
        <w:pStyle w:val="Paragrafi"/>
      </w:pPr>
      <w:r w:rsidRPr="00502C6D">
        <w:t>3.</w:t>
      </w:r>
      <w:r>
        <w:t xml:space="preserve"> </w:t>
      </w:r>
      <w:r w:rsidRPr="00502C6D">
        <w:t>Ç</w:t>
      </w:r>
      <w:r>
        <w:t>ë</w:t>
      </w:r>
      <w:r w:rsidRPr="00502C6D">
        <w:t>shtjet e qarkullimit rrugor. T</w:t>
      </w:r>
      <w:r>
        <w:t>ë</w:t>
      </w:r>
      <w:r w:rsidRPr="00502C6D">
        <w:t xml:space="preserve"> leht</w:t>
      </w:r>
      <w:r>
        <w:t>ë</w:t>
      </w:r>
      <w:r w:rsidRPr="00502C6D">
        <w:t>soj</w:t>
      </w:r>
      <w:r>
        <w:t>ë</w:t>
      </w:r>
      <w:r w:rsidRPr="00502C6D">
        <w:t xml:space="preserve"> shk</w:t>
      </w:r>
      <w:r>
        <w:t>ë</w:t>
      </w:r>
      <w:r w:rsidRPr="00502C6D">
        <w:t>mbimin e p</w:t>
      </w:r>
      <w:r>
        <w:t>ë</w:t>
      </w:r>
      <w:r w:rsidRPr="00502C6D">
        <w:t>rbashk</w:t>
      </w:r>
      <w:r>
        <w:t>ë</w:t>
      </w:r>
      <w:r w:rsidRPr="00502C6D">
        <w:t>t t</w:t>
      </w:r>
      <w:r>
        <w:t>ë</w:t>
      </w:r>
      <w:r w:rsidRPr="00502C6D">
        <w:t xml:space="preserve"> informacionit n</w:t>
      </w:r>
      <w:r>
        <w:t>ë</w:t>
      </w:r>
      <w:r w:rsidRPr="00502C6D">
        <w:t xml:space="preserve"> lidhje me ç</w:t>
      </w:r>
      <w:r>
        <w:t>ë</w:t>
      </w:r>
      <w:r w:rsidRPr="00502C6D">
        <w:t>shtjet ku p</w:t>
      </w:r>
      <w:r>
        <w:t>ë</w:t>
      </w:r>
      <w:r w:rsidRPr="00502C6D">
        <w:t>rfshihet siguria n</w:t>
      </w:r>
      <w:r>
        <w:t>ë</w:t>
      </w:r>
      <w:r w:rsidRPr="00502C6D">
        <w:t xml:space="preserve"> rrug</w:t>
      </w:r>
      <w:r>
        <w:t>ë</w:t>
      </w:r>
      <w:r w:rsidRPr="00502C6D">
        <w:t>, n</w:t>
      </w:r>
      <w:r>
        <w:t>ë</w:t>
      </w:r>
      <w:r w:rsidRPr="00502C6D">
        <w:t xml:space="preserve"> p</w:t>
      </w:r>
      <w:r>
        <w:t>ë</w:t>
      </w:r>
      <w:r w:rsidRPr="00502C6D">
        <w:t>rputhje me legjislacionin e aplikuesh</w:t>
      </w:r>
      <w:r>
        <w:t>ë</w:t>
      </w:r>
      <w:r w:rsidRPr="00502C6D">
        <w:t>m n</w:t>
      </w:r>
      <w:r>
        <w:t>ë</w:t>
      </w:r>
      <w:r w:rsidRPr="00502C6D">
        <w:t xml:space="preserve"> juridiksionin e pal</w:t>
      </w:r>
      <w:r>
        <w:t>ë</w:t>
      </w:r>
      <w:r w:rsidRPr="00502C6D">
        <w:t>ve.</w:t>
      </w:r>
    </w:p>
    <w:p w:rsidR="00621EBF" w:rsidRPr="00502C6D" w:rsidRDefault="00621EBF" w:rsidP="00621EBF">
      <w:pPr>
        <w:pStyle w:val="Paragrafi"/>
      </w:pPr>
      <w:r w:rsidRPr="00502C6D">
        <w:t>4.</w:t>
      </w:r>
      <w:r>
        <w:t xml:space="preserve"> </w:t>
      </w:r>
      <w:r w:rsidRPr="00502C6D">
        <w:t>Zhvillimet policore. T</w:t>
      </w:r>
      <w:r>
        <w:t>ë</w:t>
      </w:r>
      <w:r w:rsidRPr="00502C6D">
        <w:t xml:space="preserve"> njoftoj</w:t>
      </w:r>
      <w:r>
        <w:t>ë</w:t>
      </w:r>
      <w:r w:rsidRPr="00502C6D">
        <w:t xml:space="preserve"> mbi progresin e zhvillimeve n</w:t>
      </w:r>
      <w:r>
        <w:t>ë</w:t>
      </w:r>
      <w:r w:rsidRPr="00502C6D">
        <w:t xml:space="preserve"> sh</w:t>
      </w:r>
      <w:r>
        <w:t>ë</w:t>
      </w:r>
      <w:r w:rsidRPr="00502C6D">
        <w:t>rbimet respektive policore, n</w:t>
      </w:r>
      <w:r>
        <w:t>ë</w:t>
      </w:r>
      <w:r w:rsidR="004A2938">
        <w:t xml:space="preserve"> pë</w:t>
      </w:r>
      <w:r w:rsidRPr="00502C6D">
        <w:t>rputhje me legjislacionin e aplikuesh</w:t>
      </w:r>
      <w:r>
        <w:t>ë</w:t>
      </w:r>
      <w:r w:rsidRPr="00502C6D">
        <w:t>m n</w:t>
      </w:r>
      <w:r>
        <w:t>ë</w:t>
      </w:r>
      <w:r w:rsidRPr="00502C6D">
        <w:t xml:space="preserve"> juridiksionin e pal</w:t>
      </w:r>
      <w:r>
        <w:t>ë</w:t>
      </w:r>
      <w:r w:rsidRPr="00502C6D">
        <w:t>ve.</w:t>
      </w:r>
    </w:p>
    <w:p w:rsidR="00621EBF" w:rsidRDefault="00621EBF" w:rsidP="00621EBF">
      <w:pPr>
        <w:pStyle w:val="Paragrafi"/>
      </w:pPr>
      <w:r w:rsidRPr="00502C6D">
        <w:t>5.</w:t>
      </w:r>
      <w:r>
        <w:t xml:space="preserve"> </w:t>
      </w:r>
      <w:r w:rsidRPr="00502C6D">
        <w:t>Dokumentet e udh</w:t>
      </w:r>
      <w:r>
        <w:t>ë</w:t>
      </w:r>
      <w:r w:rsidRPr="00502C6D">
        <w:t>timit dhe personale. T</w:t>
      </w:r>
      <w:r>
        <w:t>ë</w:t>
      </w:r>
      <w:r w:rsidRPr="00502C6D">
        <w:t xml:space="preserve"> kryej</w:t>
      </w:r>
      <w:r>
        <w:t>ë</w:t>
      </w:r>
      <w:r w:rsidRPr="00502C6D">
        <w:t xml:space="preserve"> njoftime reciproke mbi ndryshimet n</w:t>
      </w:r>
      <w:r>
        <w:t>ë</w:t>
      </w:r>
      <w:r w:rsidRPr="00502C6D">
        <w:t xml:space="preserve"> form</w:t>
      </w:r>
      <w:r>
        <w:t>ë</w:t>
      </w:r>
      <w:r w:rsidRPr="00502C6D">
        <w:t xml:space="preserve"> ose n</w:t>
      </w:r>
      <w:r>
        <w:t>ë</w:t>
      </w:r>
      <w:r w:rsidRPr="00502C6D">
        <w:t xml:space="preserve"> procedur</w:t>
      </w:r>
      <w:r>
        <w:t>ë</w:t>
      </w:r>
      <w:r w:rsidRPr="00502C6D">
        <w:t xml:space="preserve"> p</w:t>
      </w:r>
      <w:r>
        <w:t>ë</w:t>
      </w:r>
      <w:r w:rsidRPr="00502C6D">
        <w:t>r l</w:t>
      </w:r>
      <w:r>
        <w:t>ë</w:t>
      </w:r>
      <w:r w:rsidR="00CE26AE">
        <w:t>shimin e dokumenteve per</w:t>
      </w:r>
      <w:r w:rsidRPr="00502C6D">
        <w:t xml:space="preserve">sonale </w:t>
      </w:r>
      <w:r>
        <w:t xml:space="preserve">dhe të udhëtimit, duke përfshirë kartat </w:t>
      </w:r>
      <w:r>
        <w:lastRenderedPageBreak/>
        <w:t>e identitetit, pasaportat, dokume</w:t>
      </w:r>
      <w:r w:rsidR="00BC6A80">
        <w:t>n</w:t>
      </w:r>
      <w:r>
        <w:t>te të tjera udhëtimi dhe patentat për drejtim automjetesh, në përputhje me legjislacionin e aplikueshëm në juridiksionin e palëve.</w:t>
      </w:r>
    </w:p>
    <w:p w:rsidR="00621EBF" w:rsidRDefault="00621EBF" w:rsidP="00621EBF">
      <w:pPr>
        <w:pStyle w:val="Paragrafi"/>
      </w:pPr>
      <w:r>
        <w:t>Qëllimi i nënkomisionit të përbashkët 2 do të jetë:</w:t>
      </w:r>
    </w:p>
    <w:p w:rsidR="00621EBF" w:rsidRDefault="00621EBF" w:rsidP="00621EBF">
      <w:pPr>
        <w:pStyle w:val="Paragrafi"/>
      </w:pPr>
      <w:r>
        <w:t>1. Të rrisë koordinimin dhe bashkëpunimin në luftë kundër krimit  dhe organizatave kriminale, veçanërisht në fusha</w:t>
      </w:r>
      <w:r w:rsidR="00CE26AE">
        <w:t>t e trafikimit të drogave dhe qe</w:t>
      </w:r>
      <w:r>
        <w:t>nieve njerëzore, prostitucionit, pastrimit t</w:t>
      </w:r>
      <w:r w:rsidR="00CE26AE">
        <w:t>ë parave dhe kontrabandës së arm</w:t>
      </w:r>
      <w:r>
        <w:t>ëve, përfshirë shkëmbimin e informacionit në lidhje me kriminelët dhe organizatat kriminale me qëllim forcimin e sigurisë rajonale dhe të përpjkejeve të rritjes së besimit, në përputhje me legjislacionin e aplikueshëm në juridiksionin e palëve.</w:t>
      </w:r>
    </w:p>
    <w:p w:rsidR="00621EBF" w:rsidRDefault="00621EBF" w:rsidP="00621EBF">
      <w:pPr>
        <w:pStyle w:val="Paragrafi"/>
      </w:pPr>
      <w:r>
        <w:t>2. Të bashkëpunojë me qëllim luftën kundër terrorizmit</w:t>
      </w:r>
      <w:r w:rsidR="00CE26AE">
        <w:t>,</w:t>
      </w:r>
      <w:r>
        <w:t xml:space="preserve"> i cili destabilizon sigurinë rajonale dhe përpjekjet për rritjen e besimit, në përputhje me legjislacionin e aplikueshëm në juridiksionin e palëve.</w:t>
      </w:r>
    </w:p>
    <w:p w:rsidR="00621EBF" w:rsidRDefault="00820B60" w:rsidP="00621EBF">
      <w:pPr>
        <w:pStyle w:val="Paragrafi"/>
      </w:pPr>
      <w:r>
        <w:t>III</w:t>
      </w:r>
      <w:r w:rsidR="00621EBF">
        <w:t xml:space="preserve"> </w:t>
      </w:r>
    </w:p>
    <w:p w:rsidR="00621EBF" w:rsidRDefault="00621EBF" w:rsidP="00621EBF">
      <w:pPr>
        <w:pStyle w:val="Paragrafi"/>
      </w:pPr>
      <w:r>
        <w:t>Takimet e nënkomisioneve të përbashkëta</w:t>
      </w:r>
    </w:p>
    <w:p w:rsidR="00621EBF" w:rsidRDefault="00621EBF" w:rsidP="00621EBF">
      <w:pPr>
        <w:pStyle w:val="Paragrafi"/>
      </w:pPr>
      <w:r>
        <w:t xml:space="preserve">1. Secila palë emëron një bashkëkryetar të nënkomisioneve të përbashkëta i cili kryeson delegacionin e </w:t>
      </w:r>
      <w:r w:rsidR="00820B60">
        <w:t>asaj pale</w:t>
      </w:r>
      <w:r>
        <w:t xml:space="preserve"> në çdo takim të nënkomisioneve të përbashkëta, i mbështetur nga një asistent bashkëkryetar.</w:t>
      </w:r>
    </w:p>
    <w:p w:rsidR="00621EBF" w:rsidRDefault="00621EBF" w:rsidP="00621EBF">
      <w:pPr>
        <w:pStyle w:val="Paragrafi"/>
      </w:pPr>
      <w:r>
        <w:t>2. Secili bashkëkryetar mund të asistohet në takimet e nënkomisioneve të përbashkëta nga ekspertët përkatës</w:t>
      </w:r>
      <w:r w:rsidR="00820B60">
        <w:t>,</w:t>
      </w:r>
      <w:r>
        <w:t xml:space="preserve"> ashtu si mund të gjykohet e arsyeshme në lidhje me çështjet që do të diskutohen në takim.</w:t>
      </w:r>
    </w:p>
    <w:p w:rsidR="00621EBF" w:rsidRDefault="00621EBF" w:rsidP="00621EBF">
      <w:pPr>
        <w:pStyle w:val="Paragrafi"/>
      </w:pPr>
      <w:r>
        <w:t>3. Përpilohet një rend dite i cili përbëhet nga katër pjesë:</w:t>
      </w:r>
    </w:p>
    <w:p w:rsidR="00621EBF" w:rsidRPr="00951533" w:rsidRDefault="00621EBF" w:rsidP="00621EBF">
      <w:pPr>
        <w:pStyle w:val="Paragrafi"/>
      </w:pPr>
      <w:r w:rsidRPr="00951533">
        <w:t>- Çështje nga takimi i mëparshëm;</w:t>
      </w:r>
    </w:p>
    <w:p w:rsidR="00621EBF" w:rsidRPr="00951533" w:rsidRDefault="00621EBF" w:rsidP="00621EBF">
      <w:pPr>
        <w:pStyle w:val="Paragrafi"/>
      </w:pPr>
      <w:r w:rsidRPr="00951533">
        <w:t xml:space="preserve">- Çështje të </w:t>
      </w:r>
      <w:r w:rsidR="00660D8F" w:rsidRPr="00951533">
        <w:t xml:space="preserve">Policisë </w:t>
      </w:r>
      <w:r w:rsidRPr="00951533">
        <w:t>së shtetit shqiptar</w:t>
      </w:r>
    </w:p>
    <w:p w:rsidR="00621EBF" w:rsidRPr="00951533" w:rsidRDefault="00621EBF" w:rsidP="00621EBF">
      <w:pPr>
        <w:pStyle w:val="Paragrafi"/>
      </w:pPr>
      <w:r w:rsidRPr="00951533">
        <w:t>- Çështje të UNMIK (policisë dhe drejtësisë)</w:t>
      </w:r>
    </w:p>
    <w:p w:rsidR="00621EBF" w:rsidRPr="00951533" w:rsidRDefault="00621EBF" w:rsidP="00621EBF">
      <w:pPr>
        <w:pStyle w:val="Paragrafi"/>
      </w:pPr>
      <w:r w:rsidRPr="00951533">
        <w:t>- Çështje aktuale.</w:t>
      </w:r>
    </w:p>
    <w:p w:rsidR="00621EBF" w:rsidRPr="00951533" w:rsidRDefault="00621EBF" w:rsidP="00621EBF">
      <w:pPr>
        <w:pStyle w:val="Paragrafi"/>
      </w:pPr>
      <w:r w:rsidRPr="00951533">
        <w:t>4. Për takimet e nënkomisionit të përbashkët 1, procesverbali mbahet nga pala pritëse për secilin takim. Një projekt-procesverbal i sigurohet nga pala pritëse palës tejtër për komente. Procesverbali përpilohet me aprovimin e të dyja palëve.</w:t>
      </w:r>
    </w:p>
    <w:p w:rsidR="00621EBF" w:rsidRPr="00951533" w:rsidRDefault="00621EBF" w:rsidP="00621EBF">
      <w:pPr>
        <w:pStyle w:val="Paragrafi"/>
      </w:pPr>
      <w:r w:rsidRPr="00951533">
        <w:t xml:space="preserve">5. Për takimet e nënkomisionit të përbashkët 2, procesverbali mbahet nga pala pritëse në çdo takim. </w:t>
      </w:r>
      <w:r w:rsidR="00660D8F">
        <w:t>Në t</w:t>
      </w:r>
      <w:r w:rsidRPr="00951533">
        <w:t>akimet ku përfshihen çështje delikate, të dyja palët mund të bien dakord që të mos</w:t>
      </w:r>
      <w:r w:rsidR="00660D8F">
        <w:t xml:space="preserve"> mbahet procesverbal në lidhje m</w:t>
      </w:r>
      <w:r w:rsidRPr="00951533">
        <w:t>e disa ose të gjitha çështjet delikate të diskutua</w:t>
      </w:r>
      <w:r w:rsidR="00660D8F">
        <w:t>ra. Një projekt-procesverbal sig</w:t>
      </w:r>
      <w:r w:rsidRPr="00951533">
        <w:t>urohet nga pala pritëse për palën tjetër për komente. Procesverbali përpilohet me aprovimin e të dyja palëve.</w:t>
      </w:r>
    </w:p>
    <w:p w:rsidR="00621EBF" w:rsidRPr="00951533" w:rsidRDefault="00660D8F" w:rsidP="00621EBF">
      <w:pPr>
        <w:pStyle w:val="Paragrafi"/>
      </w:pPr>
      <w:r>
        <w:t>6. Nën</w:t>
      </w:r>
      <w:r w:rsidR="00621EBF" w:rsidRPr="00951533">
        <w:t>komisionet e përbashkëta, në parim, mblidhen çdo dy muaj. Në fund të çdo takimi bihet dakord për datën e takimit të ardhshëm. Secila palë mund të kërkojë përpara kohe temat për takimin e ardhshëm, të cilat, nëse bihet dakord, vendosen në rendin e ditës.</w:t>
      </w:r>
    </w:p>
    <w:p w:rsidR="00621EBF" w:rsidRPr="00951533" w:rsidRDefault="00660D8F" w:rsidP="00621EBF">
      <w:pPr>
        <w:pStyle w:val="Paragrafi"/>
      </w:pPr>
      <w:r>
        <w:t>7. Takimet e nën</w:t>
      </w:r>
      <w:r w:rsidR="00621EBF" w:rsidRPr="00951533">
        <w:t>komisioneve të përbashkëta mbahen në Tiranë, në Prishtinë ose në ndonjë vend tjetër, siç mund të bihet dakord nga të dy bashkërkyetarët. Vendi i takimit ndryshon, me vendim të secilës palë.</w:t>
      </w:r>
    </w:p>
    <w:p w:rsidR="00621EBF" w:rsidRPr="00951533" w:rsidRDefault="00621EBF" w:rsidP="00621EBF">
      <w:pPr>
        <w:pStyle w:val="Paragrafi"/>
      </w:pPr>
      <w:r w:rsidRPr="00951533">
        <w:t>8. Çdo takim drejtohet nga bashkëkryetari i palës pritëse. Pala pritëse siguron, të paktën 15 ditë përpara takimit, një kopje në shqip dhe në anglisht të rendit të ditës së termave që do të diskutohen.</w:t>
      </w:r>
    </w:p>
    <w:p w:rsidR="00621EBF" w:rsidRPr="002A3660" w:rsidRDefault="00621EBF" w:rsidP="00621EBF">
      <w:pPr>
        <w:pStyle w:val="Paragrafi"/>
      </w:pPr>
      <w:r w:rsidRPr="002A3660">
        <w:t>9.</w:t>
      </w:r>
      <w:r>
        <w:t xml:space="preserve"> </w:t>
      </w:r>
      <w:r w:rsidRPr="002A3660">
        <w:t>Secila palë i siguron palës tjetër</w:t>
      </w:r>
      <w:r w:rsidR="005F1E35">
        <w:t>,</w:t>
      </w:r>
      <w:r w:rsidRPr="002A3660">
        <w:t xml:space="preserve"> të paktën 15 ditë përpara takimit</w:t>
      </w:r>
      <w:r w:rsidR="005F1E35">
        <w:t>,</w:t>
      </w:r>
      <w:r w:rsidRPr="002A3660">
        <w:t xml:space="preserve"> një kopje në shqip dhe në anglisht të çdo dokumenti të përgatitur nga ajo palë për t’u diskutuar në takim.</w:t>
      </w:r>
    </w:p>
    <w:p w:rsidR="00621EBF" w:rsidRPr="002A3660" w:rsidRDefault="00621EBF" w:rsidP="00621EBF">
      <w:pPr>
        <w:pStyle w:val="Paragrafi"/>
      </w:pPr>
      <w:r w:rsidRPr="002A3660">
        <w:t>10.</w:t>
      </w:r>
      <w:r>
        <w:t xml:space="preserve"> </w:t>
      </w:r>
      <w:r w:rsidRPr="002A3660">
        <w:t>Secila palë, në përputhje me procedurat e krijuara, siguron për palën tjetër, të paktën 10 ditë përpara çdo takimi, emrat e anëtarëve të delegacionit të asaj pale.</w:t>
      </w:r>
    </w:p>
    <w:p w:rsidR="00621EBF" w:rsidRPr="002A3660" w:rsidRDefault="00621EBF" w:rsidP="00621EBF">
      <w:pPr>
        <w:pStyle w:val="Paragrafi"/>
      </w:pPr>
      <w:r w:rsidRPr="002A3660">
        <w:t>11. Palët koordinojnë me anë të telefonit dhe me postë elektronike, të paktën 48 orë përpara secilit takim, me qëllim konfirmimin e vendit, orës dhe ndonjë detaji tjetër.</w:t>
      </w:r>
    </w:p>
    <w:p w:rsidR="00621EBF" w:rsidRPr="002A3660" w:rsidRDefault="00621EBF" w:rsidP="00621EBF">
      <w:pPr>
        <w:pStyle w:val="Paragrafi"/>
      </w:pPr>
      <w:r w:rsidRPr="002A3660">
        <w:t>12. Përveç takimeve që zhvillohen çdo dy muaj, me kërkesë të njërës palë, mund të organizohen edhe takime të tjera.</w:t>
      </w:r>
    </w:p>
    <w:p w:rsidR="00621EBF" w:rsidRDefault="00621EBF" w:rsidP="00621EBF">
      <w:pPr>
        <w:pStyle w:val="Paragrafi"/>
      </w:pPr>
      <w:r w:rsidRPr="002A3660">
        <w:t>IV</w:t>
      </w:r>
      <w:r w:rsidRPr="00B7609A">
        <w:t xml:space="preserve"> </w:t>
      </w:r>
    </w:p>
    <w:p w:rsidR="00621EBF" w:rsidRPr="002A3660" w:rsidRDefault="00621EBF" w:rsidP="00621EBF">
      <w:pPr>
        <w:pStyle w:val="Paragrafi"/>
      </w:pPr>
      <w:r>
        <w:t>Komunikimi</w:t>
      </w:r>
    </w:p>
    <w:p w:rsidR="00621EBF" w:rsidRPr="002A3660" w:rsidRDefault="00621EBF" w:rsidP="00621EBF">
      <w:pPr>
        <w:pStyle w:val="Paragrafi"/>
      </w:pPr>
      <w:r w:rsidRPr="002A3660">
        <w:t>Secila palë cakton një person kontakti për autoritetet policore të asaj pale, i cili do të jetë i autorizuar për të marrë dhe për të siguruar informacion për të dorëzuar dhe për të marrë kërkesat për bashkëpunimin dhe për t’u ndërlidhur  me personin kontaktues të palës tjetër në lidhje me të gjitha çështjet operacionale që hyjnë brenda fushës së këtij protokolli.</w:t>
      </w:r>
    </w:p>
    <w:p w:rsidR="00621EBF" w:rsidRDefault="00621EBF" w:rsidP="00621EBF">
      <w:pPr>
        <w:pStyle w:val="Paragrafi"/>
      </w:pPr>
      <w:r w:rsidRPr="002A3660">
        <w:t>V</w:t>
      </w:r>
      <w:r>
        <w:t xml:space="preserve"> </w:t>
      </w:r>
    </w:p>
    <w:p w:rsidR="00621EBF" w:rsidRDefault="00625BD2" w:rsidP="00621EBF">
      <w:pPr>
        <w:pStyle w:val="Paragrafi"/>
      </w:pPr>
      <w:r>
        <w:t>Ndry</w:t>
      </w:r>
      <w:r w:rsidR="00621EBF">
        <w:t>shimet</w:t>
      </w:r>
    </w:p>
    <w:p w:rsidR="00621EBF" w:rsidRPr="002A3660" w:rsidRDefault="00621EBF" w:rsidP="00621EBF">
      <w:pPr>
        <w:pStyle w:val="Paragrafi"/>
      </w:pPr>
      <w:r w:rsidRPr="002A3660">
        <w:t>Ky protokoll mund të ndryshohet vetëm me anë të marrëveshjes me shkrim të palëve.</w:t>
      </w:r>
    </w:p>
    <w:p w:rsidR="00621EBF" w:rsidRPr="002A3660" w:rsidRDefault="00621EBF" w:rsidP="00621EBF">
      <w:pPr>
        <w:pStyle w:val="Paragrafi"/>
      </w:pPr>
      <w:r w:rsidRPr="002A3660">
        <w:t>VI</w:t>
      </w:r>
    </w:p>
    <w:p w:rsidR="00621EBF" w:rsidRPr="002A3660" w:rsidRDefault="00621EBF" w:rsidP="00621EBF">
      <w:pPr>
        <w:pStyle w:val="Paragrafi"/>
      </w:pPr>
      <w:r w:rsidRPr="002A3660">
        <w:t>Zgjidhja e konflikteve</w:t>
      </w:r>
    </w:p>
    <w:p w:rsidR="00621EBF" w:rsidRPr="002A3660" w:rsidRDefault="00621EBF" w:rsidP="00621EBF">
      <w:pPr>
        <w:pStyle w:val="Paragrafi"/>
      </w:pPr>
      <w:r w:rsidRPr="002A3660">
        <w:t>Çdo konflikt ose mosmarrëveshje ndërmjet palëve, përsa i përket interpretimit ose zbatimit të këtij protokolli, zgjidhet në frymën miqësore nëpërmjet negociatave që do të zhvillohen në mirëbesim ndërmjet palëve</w:t>
      </w:r>
    </w:p>
    <w:p w:rsidR="00621EBF" w:rsidRPr="002A3660" w:rsidRDefault="00621EBF" w:rsidP="00621EBF">
      <w:pPr>
        <w:pStyle w:val="Paragrafi"/>
      </w:pPr>
      <w:r w:rsidRPr="002A3660">
        <w:t>VII</w:t>
      </w:r>
    </w:p>
    <w:p w:rsidR="00621EBF" w:rsidRPr="002A3660" w:rsidRDefault="00621EBF" w:rsidP="00621EBF">
      <w:pPr>
        <w:pStyle w:val="Paragrafi"/>
      </w:pPr>
      <w:r w:rsidRPr="002A3660">
        <w:t>Hyrja në fuqi</w:t>
      </w:r>
    </w:p>
    <w:p w:rsidR="00621EBF" w:rsidRPr="002A3660" w:rsidRDefault="00621EBF" w:rsidP="00621EBF">
      <w:pPr>
        <w:pStyle w:val="Paragrafi"/>
      </w:pPr>
      <w:r w:rsidRPr="002A3660">
        <w:t>Ky protokoll do të hyjë në fuqi pas nënshkrimit dhe me njoftimin nga palët për përmbushjen e procedurave të brendshme ligjore të palëve për hyrjen e tij në fuqi.</w:t>
      </w:r>
    </w:p>
    <w:p w:rsidR="00621EBF" w:rsidRPr="002A3660" w:rsidRDefault="00621EBF" w:rsidP="00621EBF">
      <w:pPr>
        <w:pStyle w:val="Paragrafi"/>
      </w:pPr>
      <w:r w:rsidRPr="002A3660">
        <w:t>VIII</w:t>
      </w:r>
    </w:p>
    <w:p w:rsidR="00621EBF" w:rsidRPr="002A3660" w:rsidRDefault="00621EBF" w:rsidP="00621EBF">
      <w:pPr>
        <w:pStyle w:val="Paragrafi"/>
      </w:pPr>
      <w:r w:rsidRPr="002A3660">
        <w:t>Interpretimi</w:t>
      </w:r>
    </w:p>
    <w:p w:rsidR="00621EBF" w:rsidRPr="002A3660" w:rsidRDefault="00621EBF" w:rsidP="00621EBF">
      <w:pPr>
        <w:pStyle w:val="Paragrafi"/>
      </w:pPr>
      <w:r w:rsidRPr="002A3660">
        <w:t>Ky protokoll firmose</w:t>
      </w:r>
      <w:r w:rsidR="009666B9">
        <w:t>t</w:t>
      </w:r>
      <w:r w:rsidRPr="002A3660">
        <w:t xml:space="preserve"> në dy kopje origjinale në shqip dhe në anglisht, të dyja njëlloj të barasvlershme. Në rast mospërputhjesh ndërmjet tekstit në gjuhën shqipe e atij në gjuhën angleze, merret për bazë teksti në gjuhën angleze</w:t>
      </w:r>
      <w:r w:rsidR="009666B9">
        <w:t>.</w:t>
      </w:r>
    </w:p>
    <w:p w:rsidR="00621EBF" w:rsidRPr="002A3660" w:rsidRDefault="00621EBF" w:rsidP="00621EBF">
      <w:pPr>
        <w:pStyle w:val="Paragrafi"/>
      </w:pPr>
      <w:r w:rsidRPr="002A3660">
        <w:t>Të poshtëshënuarit, duke qenë dëshmitarë të autorizuar, në emër të palëve, kanë nënshkruar këtë protokoll.</w:t>
      </w:r>
    </w:p>
    <w:p w:rsidR="00621EBF" w:rsidRDefault="00621EBF" w:rsidP="00621EBF">
      <w:pPr>
        <w:pStyle w:val="Paragrafi"/>
        <w:ind w:firstLine="0"/>
      </w:pPr>
    </w:p>
    <w:p w:rsidR="00C039EE" w:rsidRPr="00CB6DAE" w:rsidRDefault="00C039EE" w:rsidP="00621EBF">
      <w:pPr>
        <w:pStyle w:val="Paragrafi"/>
        <w:ind w:firstLine="0"/>
      </w:pPr>
    </w:p>
    <w:p w:rsidR="00621EBF" w:rsidRPr="00CB6DAE" w:rsidRDefault="00621EBF" w:rsidP="00621EBF">
      <w:pPr>
        <w:pStyle w:val="Akti"/>
      </w:pPr>
      <w:r w:rsidRPr="00CB6DAE">
        <w:t>VENDIM</w:t>
      </w:r>
    </w:p>
    <w:p w:rsidR="00621EBF" w:rsidRPr="00CB6DAE" w:rsidRDefault="00621EBF" w:rsidP="00621EBF">
      <w:pPr>
        <w:pStyle w:val="NumriData"/>
      </w:pPr>
      <w:r w:rsidRPr="00CB6DAE">
        <w:t>Nr.46, datë 27.1.2006</w:t>
      </w:r>
    </w:p>
    <w:p w:rsidR="00621EBF" w:rsidRPr="00CB6DAE" w:rsidRDefault="00621EBF" w:rsidP="00621EBF">
      <w:pPr>
        <w:pStyle w:val="Paragrafi"/>
      </w:pPr>
    </w:p>
    <w:p w:rsidR="00621EBF" w:rsidRPr="00CB6DAE" w:rsidRDefault="00621EBF" w:rsidP="00621EBF">
      <w:pPr>
        <w:pStyle w:val="Titulli"/>
      </w:pPr>
      <w:r w:rsidRPr="00CB6DAE">
        <w:t>PËR LIRIMIN DHE EMËRIMIN NË DETYRË TË DREJTORIT  TË KOMPANISË TEATRORE SHTETËRORE TË ARTIT DRAMATIK (TEATRI KOMBËTAR)</w:t>
      </w:r>
    </w:p>
    <w:p w:rsidR="00621EBF" w:rsidRPr="00CB6DAE" w:rsidRDefault="00621EBF" w:rsidP="00621EBF">
      <w:pPr>
        <w:pStyle w:val="Paragrafi"/>
      </w:pPr>
    </w:p>
    <w:p w:rsidR="00621EBF" w:rsidRPr="00CB6DAE" w:rsidRDefault="00621EBF" w:rsidP="00621EBF">
      <w:pPr>
        <w:pStyle w:val="Paragrafi"/>
      </w:pPr>
      <w:r w:rsidRPr="00CB6DAE">
        <w:t>Në mbështetje të nenit 100 të Kushtetutës dhe të nenit 31 të ligjit nr.8578, datë 10.2.2000 “Për teatrin”, me propozimin e Ministrit të turizmit, Kulturës, Rinisë dhe Sporteve, Këshilli i Ministrave</w:t>
      </w:r>
    </w:p>
    <w:p w:rsidR="00621EBF" w:rsidRPr="00CB6DAE" w:rsidRDefault="00621EBF" w:rsidP="00621EBF">
      <w:pPr>
        <w:pStyle w:val="Paragrafi"/>
      </w:pPr>
    </w:p>
    <w:p w:rsidR="00621EBF" w:rsidRPr="00CB6DAE" w:rsidRDefault="00621EBF" w:rsidP="00621EBF">
      <w:pPr>
        <w:pStyle w:val="VENDOSI"/>
      </w:pPr>
      <w:r w:rsidRPr="00CB6DAE">
        <w:t>VENDOSI:</w:t>
      </w:r>
    </w:p>
    <w:p w:rsidR="00621EBF" w:rsidRPr="00CB6DAE" w:rsidRDefault="00621EBF" w:rsidP="00621EBF">
      <w:pPr>
        <w:pStyle w:val="Paragrafi"/>
      </w:pPr>
    </w:p>
    <w:p w:rsidR="00621EBF" w:rsidRPr="00CB6DAE" w:rsidRDefault="00621EBF" w:rsidP="00621EBF">
      <w:pPr>
        <w:pStyle w:val="Paragrafi"/>
      </w:pPr>
      <w:r w:rsidRPr="00CB6DAE">
        <w:t>1.</w:t>
      </w:r>
      <w:r>
        <w:t xml:space="preserve"> </w:t>
      </w:r>
      <w:r w:rsidRPr="00CB6DAE">
        <w:t>Z. Kiço Londo, drejtor i Kompanisë Teatrore Shtetërore të Artit Dramatik (Teatri Kombëtar), lirohet nga kjo detyrë.</w:t>
      </w:r>
    </w:p>
    <w:p w:rsidR="00621EBF" w:rsidRPr="00CB6DAE" w:rsidRDefault="00621EBF" w:rsidP="00621EBF">
      <w:pPr>
        <w:pStyle w:val="Paragrafi"/>
      </w:pPr>
      <w:r w:rsidRPr="00CB6DAE">
        <w:t>2.</w:t>
      </w:r>
      <w:r>
        <w:t xml:space="preserve"> </w:t>
      </w:r>
      <w:r w:rsidRPr="00CB6DAE">
        <w:t>Z. Ndriçim Xhepa emërohet drejtor i Kompanisë Teatrore Shtetërore të Artit Dramatik (Teatri Kombëtar).</w:t>
      </w:r>
    </w:p>
    <w:p w:rsidR="00621EBF" w:rsidRPr="00A914DD" w:rsidRDefault="00621EBF" w:rsidP="00621EBF">
      <w:pPr>
        <w:pStyle w:val="Paragrafi"/>
        <w:rPr>
          <w:lang w:val="it-IT"/>
        </w:rPr>
      </w:pPr>
      <w:r w:rsidRPr="00A914DD">
        <w:rPr>
          <w:lang w:val="it-IT"/>
        </w:rPr>
        <w:t>3. Ngarkohet Ministri i Kulturës, Rinisë dhe Sporteve për zbatimin e këtij vendimi.</w:t>
      </w:r>
    </w:p>
    <w:p w:rsidR="00621EBF" w:rsidRPr="00A914DD" w:rsidRDefault="00621EBF" w:rsidP="00621EBF">
      <w:pPr>
        <w:pStyle w:val="Paragrafi"/>
        <w:rPr>
          <w:lang w:val="it-IT"/>
        </w:rPr>
      </w:pPr>
      <w:r w:rsidRPr="00A914DD">
        <w:rPr>
          <w:lang w:val="it-IT"/>
        </w:rPr>
        <w:t>Ky vendim hyn në fuqi menjëherë.</w:t>
      </w:r>
    </w:p>
    <w:p w:rsidR="00621EBF" w:rsidRPr="00A914DD" w:rsidRDefault="00621EBF" w:rsidP="00621EBF">
      <w:pPr>
        <w:pStyle w:val="Paragrafi"/>
        <w:rPr>
          <w:lang w:val="it-IT"/>
        </w:rPr>
      </w:pPr>
    </w:p>
    <w:p w:rsidR="00621EBF" w:rsidRPr="00CB6DAE" w:rsidRDefault="00621EBF" w:rsidP="00621EBF">
      <w:pPr>
        <w:pStyle w:val="Autoriteti"/>
      </w:pPr>
      <w:r w:rsidRPr="00CB6DAE">
        <w:t>KRYEMINSTRI</w:t>
      </w:r>
    </w:p>
    <w:p w:rsidR="00621EBF" w:rsidRDefault="00621EBF" w:rsidP="00F20C8F">
      <w:pPr>
        <w:pStyle w:val="AutoritetiEmer"/>
      </w:pPr>
      <w:r w:rsidRPr="00CB6DAE">
        <w:t>Sali Berisha</w:t>
      </w:r>
    </w:p>
    <w:p w:rsidR="00F20C8F" w:rsidRPr="00F20C8F" w:rsidRDefault="00F20C8F" w:rsidP="00F20C8F">
      <w:pPr>
        <w:rPr>
          <w:lang w:val="en-GB"/>
        </w:rPr>
      </w:pPr>
    </w:p>
    <w:p w:rsidR="005C11AE" w:rsidRDefault="005C11AE" w:rsidP="00621EBF">
      <w:pPr>
        <w:pStyle w:val="Akti"/>
        <w:rPr>
          <w:lang w:val="sq-AL"/>
        </w:rPr>
      </w:pPr>
    </w:p>
    <w:p w:rsidR="00621EBF" w:rsidRPr="00C84E3F" w:rsidRDefault="00621EBF" w:rsidP="00621EBF">
      <w:pPr>
        <w:pStyle w:val="Akti"/>
        <w:rPr>
          <w:lang w:val="sq-AL"/>
        </w:rPr>
      </w:pPr>
      <w:r w:rsidRPr="00C84E3F">
        <w:rPr>
          <w:lang w:val="sq-AL"/>
        </w:rPr>
        <w:t>VENDIM</w:t>
      </w:r>
    </w:p>
    <w:p w:rsidR="00621EBF" w:rsidRPr="00C84E3F" w:rsidRDefault="00621EBF" w:rsidP="00621EBF">
      <w:pPr>
        <w:pStyle w:val="NumriData"/>
        <w:rPr>
          <w:lang w:val="sq-AL"/>
        </w:rPr>
      </w:pPr>
      <w:r w:rsidRPr="00C84E3F">
        <w:rPr>
          <w:lang w:val="sq-AL"/>
        </w:rPr>
        <w:t>Nr.49, datë 27.1.2006</w:t>
      </w:r>
    </w:p>
    <w:p w:rsidR="00621EBF" w:rsidRPr="00C84E3F" w:rsidRDefault="00621EBF" w:rsidP="00621EBF">
      <w:pPr>
        <w:pStyle w:val="Paragrafi"/>
        <w:rPr>
          <w:lang w:val="sq-AL"/>
        </w:rPr>
      </w:pPr>
    </w:p>
    <w:p w:rsidR="00621EBF" w:rsidRPr="00C84E3F" w:rsidRDefault="00621EBF" w:rsidP="00621EBF">
      <w:pPr>
        <w:pStyle w:val="Titulli"/>
        <w:rPr>
          <w:lang w:val="sq-AL"/>
        </w:rPr>
      </w:pPr>
      <w:r w:rsidRPr="00C84E3F">
        <w:rPr>
          <w:lang w:val="sq-AL"/>
        </w:rPr>
        <w:t>PËR MIRATIMIN E STRUKTURËS, ORGANIZIMIN, VARËSINË STRUKTURORE DHE</w:t>
      </w:r>
      <w:r w:rsidR="00262AAF">
        <w:rPr>
          <w:lang w:val="sq-AL"/>
        </w:rPr>
        <w:t xml:space="preserve"> LIMITIN ORGANIK TË GARDËS SË Re</w:t>
      </w:r>
      <w:r w:rsidRPr="00C84E3F">
        <w:rPr>
          <w:lang w:val="sq-AL"/>
        </w:rPr>
        <w:t>PUBLIKËS SË SHQIPËRISË</w:t>
      </w:r>
    </w:p>
    <w:p w:rsidR="00621EBF" w:rsidRPr="00C84E3F" w:rsidRDefault="00621EBF" w:rsidP="00621EBF">
      <w:pPr>
        <w:pStyle w:val="Paragrafi"/>
        <w:rPr>
          <w:lang w:val="sq-AL"/>
        </w:rPr>
      </w:pPr>
    </w:p>
    <w:p w:rsidR="00621EBF" w:rsidRPr="00C84E3F" w:rsidRDefault="00621EBF" w:rsidP="00621EBF">
      <w:pPr>
        <w:pStyle w:val="Paragrafi"/>
        <w:rPr>
          <w:lang w:val="sq-AL"/>
        </w:rPr>
      </w:pPr>
      <w:r w:rsidRPr="00C84E3F">
        <w:rPr>
          <w:lang w:val="sq-AL"/>
        </w:rPr>
        <w:t>Në mbështetje të nenit 10</w:t>
      </w:r>
      <w:r w:rsidR="002D383B">
        <w:rPr>
          <w:lang w:val="sq-AL"/>
        </w:rPr>
        <w:t>0 të Kushtetutës dhe të pikës 2 të nenit 8</w:t>
      </w:r>
      <w:r w:rsidRPr="00C84E3F">
        <w:rPr>
          <w:lang w:val="sq-AL"/>
        </w:rPr>
        <w:t xml:space="preserve"> të ligjit nr.8869, datë 22.5.2005 “Për Gardën e Republikës së Shqipërisë”, me propozimin e Ministrit të Brendshëm, Këshilli i Ministrave</w:t>
      </w:r>
    </w:p>
    <w:p w:rsidR="00621EBF" w:rsidRPr="00C84E3F" w:rsidRDefault="00621EBF" w:rsidP="00621EBF">
      <w:pPr>
        <w:pStyle w:val="Paragrafi"/>
        <w:rPr>
          <w:lang w:val="sq-AL"/>
        </w:rPr>
      </w:pPr>
    </w:p>
    <w:p w:rsidR="00621EBF" w:rsidRPr="00C84E3F" w:rsidRDefault="00621EBF" w:rsidP="00621EBF">
      <w:pPr>
        <w:pStyle w:val="VENDOSI"/>
        <w:rPr>
          <w:lang w:val="sq-AL"/>
        </w:rPr>
      </w:pPr>
      <w:r w:rsidRPr="00C84E3F">
        <w:rPr>
          <w:lang w:val="sq-AL"/>
        </w:rPr>
        <w:t>VENDOSI:</w:t>
      </w:r>
    </w:p>
    <w:p w:rsidR="00621EBF" w:rsidRPr="00C84E3F" w:rsidRDefault="00621EBF" w:rsidP="00621EBF">
      <w:pPr>
        <w:pStyle w:val="Paragrafi"/>
        <w:rPr>
          <w:lang w:val="sq-AL"/>
        </w:rPr>
      </w:pPr>
    </w:p>
    <w:p w:rsidR="00621EBF" w:rsidRPr="00C84E3F" w:rsidRDefault="00621EBF" w:rsidP="00621EBF">
      <w:pPr>
        <w:pStyle w:val="Paragrafi"/>
        <w:rPr>
          <w:lang w:val="sq-AL"/>
        </w:rPr>
      </w:pPr>
      <w:r w:rsidRPr="00C84E3F">
        <w:rPr>
          <w:lang w:val="sq-AL"/>
        </w:rPr>
        <w:t>1. Struktura e Gardës së Republikës së Shqipërisë të jetë sipas skemës nr.1 që i bashkëlidhet këtij vendimi.</w:t>
      </w:r>
    </w:p>
    <w:p w:rsidR="00621EBF" w:rsidRPr="00C84E3F" w:rsidRDefault="00621EBF" w:rsidP="00621EBF">
      <w:pPr>
        <w:pStyle w:val="Paragrafi"/>
        <w:rPr>
          <w:lang w:val="sq-AL"/>
        </w:rPr>
      </w:pPr>
      <w:r w:rsidRPr="00C84E3F">
        <w:rPr>
          <w:lang w:val="sq-AL"/>
        </w:rPr>
        <w:t>2. Organika e Gardës së Republikës së Shqipërisë të jetë sipas skemës nr.2, që i bashkëlidhet këtij vendimi.</w:t>
      </w:r>
    </w:p>
    <w:p w:rsidR="00621EBF" w:rsidRPr="00C84E3F" w:rsidRDefault="00621EBF" w:rsidP="00621EBF">
      <w:pPr>
        <w:pStyle w:val="Paragrafi"/>
        <w:rPr>
          <w:lang w:val="sq-AL"/>
        </w:rPr>
      </w:pPr>
      <w:r w:rsidRPr="00C84E3F">
        <w:rPr>
          <w:lang w:val="sq-AL"/>
        </w:rPr>
        <w:t>3. Numri limit i punonjësve të Gardës së Republikës së Shqipërisë të jetë gjithsej, 1 056 veta.</w:t>
      </w:r>
    </w:p>
    <w:p w:rsidR="00621EBF" w:rsidRPr="00C84E3F" w:rsidRDefault="00621EBF" w:rsidP="00621EBF">
      <w:pPr>
        <w:pStyle w:val="Paragrafi"/>
        <w:rPr>
          <w:lang w:val="sq-AL"/>
        </w:rPr>
      </w:pPr>
      <w:r w:rsidRPr="00C84E3F">
        <w:rPr>
          <w:lang w:val="sq-AL"/>
        </w:rPr>
        <w:t>4</w:t>
      </w:r>
      <w:r w:rsidR="002D383B">
        <w:rPr>
          <w:lang w:val="sq-AL"/>
        </w:rPr>
        <w:t>. Vendimi nr.557, datë 3.8.2005</w:t>
      </w:r>
      <w:r w:rsidRPr="00C84E3F">
        <w:rPr>
          <w:lang w:val="sq-AL"/>
        </w:rPr>
        <w:t xml:space="preserve"> i Këshillit të Ministrave “Për miratimin e strukturës, organizimin, varësinë strukturore dhe limitin organik të Gardës së Republikës së Shqipërisë”, të ndryshuar shfuqizohet.</w:t>
      </w:r>
    </w:p>
    <w:p w:rsidR="00621EBF" w:rsidRPr="00C84E3F" w:rsidRDefault="00621EBF" w:rsidP="00621EBF">
      <w:pPr>
        <w:pStyle w:val="Paragrafi"/>
        <w:rPr>
          <w:lang w:val="sq-AL"/>
        </w:rPr>
      </w:pPr>
      <w:r w:rsidRPr="00C84E3F">
        <w:rPr>
          <w:lang w:val="sq-AL"/>
        </w:rPr>
        <w:t>5. Efektet financiare, që rrjedhin nga zbatimi i këtij vendimi, të përballohen nga buxheti i vitit 2006, miratuar për Ministrinë e Brendshme.</w:t>
      </w:r>
    </w:p>
    <w:p w:rsidR="00621EBF" w:rsidRPr="00C84E3F" w:rsidRDefault="00621EBF" w:rsidP="00621EBF">
      <w:pPr>
        <w:pStyle w:val="Paragrafi"/>
        <w:rPr>
          <w:lang w:val="sq-AL"/>
        </w:rPr>
      </w:pPr>
      <w:r w:rsidRPr="00C84E3F">
        <w:rPr>
          <w:lang w:val="sq-AL"/>
        </w:rPr>
        <w:t>6. Ngarkohen Ministria e Brendshme dhe Garda e Republikës së Shqipërisë për zbatimin e këtij vendimi.</w:t>
      </w:r>
    </w:p>
    <w:p w:rsidR="00621EBF" w:rsidRPr="00C84E3F" w:rsidRDefault="00621EBF" w:rsidP="00621EBF">
      <w:pPr>
        <w:pStyle w:val="Paragrafi"/>
        <w:rPr>
          <w:lang w:val="sq-AL"/>
        </w:rPr>
      </w:pPr>
      <w:r w:rsidRPr="00C84E3F">
        <w:rPr>
          <w:lang w:val="sq-AL"/>
        </w:rPr>
        <w:t>Ky vendim hyn në fuqi menjëherë.</w:t>
      </w:r>
    </w:p>
    <w:p w:rsidR="00621EBF" w:rsidRPr="00C84E3F" w:rsidRDefault="00621EBF" w:rsidP="00621EBF">
      <w:pPr>
        <w:pStyle w:val="Paragrafi"/>
        <w:rPr>
          <w:lang w:val="sq-AL"/>
        </w:rPr>
      </w:pPr>
    </w:p>
    <w:p w:rsidR="00621EBF" w:rsidRPr="00C84E3F" w:rsidRDefault="00621EBF" w:rsidP="00621EBF">
      <w:pPr>
        <w:pStyle w:val="Autoriteti"/>
        <w:rPr>
          <w:lang w:val="sq-AL"/>
        </w:rPr>
      </w:pPr>
      <w:r w:rsidRPr="00C84E3F">
        <w:rPr>
          <w:lang w:val="sq-AL"/>
        </w:rPr>
        <w:t>KRYEMINISTRI</w:t>
      </w:r>
    </w:p>
    <w:p w:rsidR="00621EBF" w:rsidRPr="00C84E3F" w:rsidRDefault="00621EBF" w:rsidP="00621EBF">
      <w:pPr>
        <w:pStyle w:val="AutoritetiEmer"/>
        <w:rPr>
          <w:lang w:val="sq-AL"/>
        </w:rPr>
      </w:pPr>
      <w:r w:rsidRPr="00C84E3F">
        <w:rPr>
          <w:lang w:val="sq-AL"/>
        </w:rPr>
        <w:t>Sali Berisha</w:t>
      </w:r>
    </w:p>
    <w:p w:rsidR="00621EBF" w:rsidRPr="00C84E3F" w:rsidRDefault="00621EBF" w:rsidP="00621EBF">
      <w:pPr>
        <w:pStyle w:val="Paragrafi"/>
        <w:rPr>
          <w:lang w:val="sq-AL"/>
        </w:rPr>
      </w:pPr>
    </w:p>
    <w:p w:rsidR="00621EBF" w:rsidRPr="00C84E3F" w:rsidRDefault="00621EBF" w:rsidP="00621EBF">
      <w:pPr>
        <w:pStyle w:val="Paragrafi"/>
        <w:rPr>
          <w:lang w:val="sq-AL"/>
        </w:rPr>
      </w:pPr>
    </w:p>
    <w:p w:rsidR="00621EBF" w:rsidRPr="00C84E3F" w:rsidRDefault="00621EBF" w:rsidP="00621EBF">
      <w:pPr>
        <w:pStyle w:val="Paragrafi"/>
        <w:ind w:firstLine="0"/>
        <w:rPr>
          <w:lang w:val="sq-AL"/>
        </w:rPr>
      </w:pPr>
    </w:p>
    <w:p w:rsidR="00621EBF" w:rsidRPr="00C84E3F" w:rsidRDefault="006C011D" w:rsidP="00621EBF">
      <w:pPr>
        <w:pStyle w:val="Figure"/>
        <w:rPr>
          <w:lang w:val="sq-AL"/>
        </w:rPr>
      </w:pPr>
      <w:r>
        <w:rPr>
          <w:noProof/>
        </w:rPr>
        <w:drawing>
          <wp:anchor distT="0" distB="0" distL="114300" distR="114300" simplePos="0" relativeHeight="251657728" behindDoc="0" locked="0" layoutInCell="1" allowOverlap="0">
            <wp:simplePos x="0" y="0"/>
            <wp:positionH relativeFrom="character">
              <wp:posOffset>0</wp:posOffset>
            </wp:positionH>
            <wp:positionV relativeFrom="line">
              <wp:posOffset>0</wp:posOffset>
            </wp:positionV>
            <wp:extent cx="5372100" cy="86868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8686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extent cx="5372100" cy="8686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72100"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423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PUcsAIAALkFAAAOAAAAZHJzL2Uyb0RvYy54bWysVG1v0zAQ/o7Ef7D8PcvL3JdES6fRNAhp&#10;wKTBD3ATp7FIbGO7TQfiv3N22q7dviAgkSKffX7uubsnd3O77zu0Y9pwKXIcX0UYMVHJmotNjr9+&#10;KYM5RsZSUdNOCpbjJ2bw7eLtm5tBZSyRrexqphGACJMNKsettSoLQ1O1rKfmSiom4LCRuqcWTL0J&#10;a00HQO+7MImiaThIXSstK2YM7BbjIV54/KZhlf3cNIZZ1OUYuFn/1f67dt9wcUOzjaaq5dWBBv0L&#10;Fj3lAoKeoApqKdpq/gqq55WWRjb2qpJ9KJuGV8znANnE0YtsHluqmM8FimPUqUzm/8FWn3YPGvEa&#10;eoeRoD206G5rpY+MYleeQZkMvB7Vg3YJGnUvq28GCblsqdiwO6OgyOP145bWcmgZrYGnhwgvMJxh&#10;AA2th4+yhoAUAvri7RvduxhQFrT3PXo69YjtLapgc3I9S+IIWlnB2XwKLxhAM6TZ8brSxr5nskdu&#10;kWMN/Dw83d0bO7oeXVw0IUvedV4InbjYAMxxB4LDVXfmaPi+/kyjdDVfzUlAkukqIFFRBHflkgTT&#10;Mp5NiutiuSziXy5uTLKW1zUTLsxRYzH5sx4e1D6q46QyIzteOzhHyejNetlptKOg8dI/h4KcuYWX&#10;NHy9IJcXKcUJid4laVBO57OAlGQSpLNoHkRx+i6dRiQlRXmZ0j0X7N9TQkOO00ky8V06I/0it8g/&#10;r3OjWc8tTJGO9yCJkxPNnAZXovattZR34/qsFI7+cymg3cdGe8U6kY76X8v6CQSrJcgJpAfzDhat&#10;1D8wGmB25Nh831LNMOo+CBB9GhPiho03yGSWgKHPT9bnJ1RUAJVji9G4XNpxQG2V5psWIsW+MEK6&#10;P7PhXsLuJxpZAX9nwHzwmRxmmRtA57b3ep64i98AAAD//wMAUEsDBBQABgAIAAAAIQAereF73QAA&#10;AAYBAAAPAAAAZHJzL2Rvd25yZXYueG1sTI9PS8NAEMXvQr/DMgUvYjf+IYSYTZGCWEQoTbXnbXZM&#10;gtnZNLtN4rd39NJeBh7v8eb3suVkWzFg7xtHCu4WEQik0pmGKgUfu5fbBIQPmoxuHaGCH/SwzGdX&#10;mU6NG2mLQxEqwSXkU62gDqFLpfRljVb7heuQ2PtyvdWBZV9J0+uRy20r76MollY3xB9q3eGqxvK7&#10;OFkFY7kZ9rv3V7m52a8dHdfHVfH5ptT1fHp+AhFwCucw/OEzOuTMdHAnMl60CnhI+L/sJY8xywOH&#10;HuIkApln8hI//wUAAP//AwBQSwECLQAUAAYACAAAACEAtoM4kv4AAADhAQAAEwAAAAAAAAAAAAAA&#10;AAAAAAAAW0NvbnRlbnRfVHlwZXNdLnhtbFBLAQItABQABgAIAAAAIQA4/SH/1gAAAJQBAAALAAAA&#10;AAAAAAAAAAAAAC8BAABfcmVscy8ucmVsc1BLAQItABQABgAIAAAAIQBh8PUcsAIAALkFAAAOAAAA&#10;AAAAAAAAAAAAAC4CAABkcnMvZTJvRG9jLnhtbFBLAQItABQABgAIAAAAIQAereF73QAAAAYBAAAP&#10;AAAAAAAAAAAAAAAAAAoFAABkcnMvZG93bnJldi54bWxQSwUGAAAAAAQABADzAAAAFAYAAAAA&#10;" filled="f" stroked="f">
                <o:lock v:ext="edit" aspectratio="t"/>
                <w10:anchorlock/>
              </v:rect>
            </w:pict>
          </mc:Fallback>
        </mc:AlternateContent>
      </w:r>
    </w:p>
    <w:p w:rsidR="00621EBF" w:rsidRPr="00CB6DAE" w:rsidRDefault="00621EBF" w:rsidP="00621EBF">
      <w:pPr>
        <w:pStyle w:val="Akti"/>
      </w:pPr>
      <w:r w:rsidRPr="00CB6DAE">
        <w:t>VENDIM</w:t>
      </w:r>
    </w:p>
    <w:p w:rsidR="00621EBF" w:rsidRPr="00CB6DAE" w:rsidRDefault="00621EBF" w:rsidP="00621EBF">
      <w:pPr>
        <w:pStyle w:val="NumriData"/>
      </w:pPr>
      <w:r w:rsidRPr="00CB6DAE">
        <w:t>Nr.65, datë 9.2.2006</w:t>
      </w:r>
    </w:p>
    <w:p w:rsidR="00621EBF" w:rsidRPr="00CB6DAE" w:rsidRDefault="00621EBF" w:rsidP="00621EBF">
      <w:pPr>
        <w:pStyle w:val="Paragrafi"/>
      </w:pPr>
    </w:p>
    <w:p w:rsidR="00621EBF" w:rsidRPr="00CB6DAE" w:rsidRDefault="00621EBF" w:rsidP="00621EBF">
      <w:pPr>
        <w:pStyle w:val="Titulli"/>
      </w:pPr>
      <w:r w:rsidRPr="00CB6DAE">
        <w:t>PËR NJË SHTESË FONDI NË BUXHETIN E VITIT 2006, MIRATUAR PËR MINISTRINË E BRENDSHME, PËR DHËNIE NDIHME FINANCIARE FAMILJES SË ZOTIT FRAN NDUE KAÇORRI, ISH-POLIC I VRARË NË KRYE TË DETYRËS</w:t>
      </w:r>
    </w:p>
    <w:p w:rsidR="00621EBF" w:rsidRPr="00CB6DAE" w:rsidRDefault="00621EBF" w:rsidP="00621EBF">
      <w:pPr>
        <w:pStyle w:val="Paragrafi"/>
      </w:pPr>
    </w:p>
    <w:p w:rsidR="00621EBF" w:rsidRPr="00CB6DAE" w:rsidRDefault="00621EBF" w:rsidP="00621EBF">
      <w:pPr>
        <w:pStyle w:val="Paragrafi"/>
      </w:pPr>
      <w:r w:rsidRPr="00CB6DAE">
        <w:t xml:space="preserve">Në mbështetje të nenit 100 të Kushtetutës, të neneve 21 e 27 të ligjit nr.8379, datë 29.7.1998 “Për hartimin dhe zbatimin e </w:t>
      </w:r>
      <w:r w:rsidR="002501EB" w:rsidRPr="00CB6DAE">
        <w:t xml:space="preserve">Buxhetit </w:t>
      </w:r>
      <w:r w:rsidRPr="00CB6DAE">
        <w:t xml:space="preserve">të </w:t>
      </w:r>
      <w:r w:rsidR="002501EB" w:rsidRPr="00CB6DAE">
        <w:t xml:space="preserve">Shtetit </w:t>
      </w:r>
      <w:r w:rsidRPr="00CB6DAE">
        <w:t>në Republikën e Shqipërisë”</w:t>
      </w:r>
      <w:r w:rsidR="002501EB">
        <w:t>,</w:t>
      </w:r>
      <w:r w:rsidRPr="00CB6DAE">
        <w:t xml:space="preserve"> dhe të ligjit nr.9464, datë 28.12.2005 “Për </w:t>
      </w:r>
      <w:r w:rsidR="002501EB" w:rsidRPr="00CB6DAE">
        <w:t xml:space="preserve">Buxhetin </w:t>
      </w:r>
      <w:r w:rsidRPr="00CB6DAE">
        <w:t xml:space="preserve">e </w:t>
      </w:r>
      <w:r w:rsidR="002501EB" w:rsidRPr="00CB6DAE">
        <w:t xml:space="preserve">Shtetit  </w:t>
      </w:r>
      <w:r w:rsidRPr="00CB6DAE">
        <w:t xml:space="preserve">të vitit 2006”, me propozimin e Ministrit të Brendshëm, Këshilli i Ministrave </w:t>
      </w:r>
    </w:p>
    <w:p w:rsidR="00621EBF" w:rsidRPr="00CB6DAE" w:rsidRDefault="00621EBF" w:rsidP="00621EBF">
      <w:pPr>
        <w:pStyle w:val="Paragrafi"/>
      </w:pPr>
    </w:p>
    <w:p w:rsidR="00621EBF" w:rsidRPr="00CB6DAE" w:rsidRDefault="00621EBF" w:rsidP="00621EBF">
      <w:pPr>
        <w:pStyle w:val="VENDOSI"/>
      </w:pPr>
      <w:r w:rsidRPr="00CB6DAE">
        <w:t>VENDOSI:</w:t>
      </w:r>
    </w:p>
    <w:p w:rsidR="00621EBF" w:rsidRPr="00CB6DAE" w:rsidRDefault="00621EBF" w:rsidP="00621EBF">
      <w:pPr>
        <w:pStyle w:val="Paragrafi"/>
      </w:pPr>
    </w:p>
    <w:p w:rsidR="00786ED0" w:rsidRDefault="00621EBF" w:rsidP="00786ED0">
      <w:pPr>
        <w:pStyle w:val="Paragrafi"/>
      </w:pPr>
      <w:r w:rsidRPr="00CB6DAE">
        <w:t>1. Ministrisë së Brendshme, në buxhetin e miratuar për vitin 2006, t’i shtohet fondi prej</w:t>
      </w:r>
    </w:p>
    <w:p w:rsidR="00621EBF" w:rsidRPr="00CB6DAE" w:rsidRDefault="00621EBF" w:rsidP="00786ED0">
      <w:pPr>
        <w:pStyle w:val="Paragrafi"/>
        <w:ind w:firstLine="0"/>
      </w:pPr>
      <w:r w:rsidRPr="00CB6DAE">
        <w:t xml:space="preserve"> 4 000 000 (katër milionë) lekësh, për dhënie ndihme financiare familjes së z. Fran Ndue Kaçorri, ish-polic në komisariatin e policisë, Mirditë, i vrarë në krye të detyrës.</w:t>
      </w:r>
    </w:p>
    <w:p w:rsidR="00621EBF" w:rsidRPr="00A914DD" w:rsidRDefault="00621EBF" w:rsidP="00621EBF">
      <w:pPr>
        <w:pStyle w:val="Paragrafi"/>
        <w:rPr>
          <w:lang w:val="it-IT"/>
        </w:rPr>
      </w:pPr>
      <w:r w:rsidRPr="00A914DD">
        <w:rPr>
          <w:lang w:val="it-IT"/>
        </w:rPr>
        <w:t>2. Ky fond të përballohet nga fondi rezervë i Këshillit të Ministrave.</w:t>
      </w:r>
    </w:p>
    <w:p w:rsidR="00621EBF" w:rsidRPr="00A914DD" w:rsidRDefault="00621EBF" w:rsidP="00621EBF">
      <w:pPr>
        <w:pStyle w:val="Paragrafi"/>
        <w:rPr>
          <w:lang w:val="it-IT"/>
        </w:rPr>
      </w:pPr>
      <w:r w:rsidRPr="00A914DD">
        <w:rPr>
          <w:lang w:val="it-IT"/>
        </w:rPr>
        <w:t>3. Ngarkohet Ministria e Brendshme dhe Ministria e Financave për zbatimin e këtij vendimi.</w:t>
      </w:r>
    </w:p>
    <w:p w:rsidR="00621EBF" w:rsidRPr="00A914DD" w:rsidRDefault="00621EBF" w:rsidP="00621EBF">
      <w:pPr>
        <w:pStyle w:val="Paragrafi"/>
        <w:rPr>
          <w:lang w:val="it-IT"/>
        </w:rPr>
      </w:pPr>
      <w:r w:rsidRPr="00A914DD">
        <w:rPr>
          <w:lang w:val="it-IT"/>
        </w:rPr>
        <w:t>Ky vendim hyn në fuqi menjëherë.</w:t>
      </w:r>
    </w:p>
    <w:p w:rsidR="00621EBF" w:rsidRPr="00A914DD" w:rsidRDefault="00621EBF" w:rsidP="00621EBF">
      <w:pPr>
        <w:pStyle w:val="Paragrafi"/>
        <w:rPr>
          <w:lang w:val="it-IT"/>
        </w:rPr>
      </w:pPr>
    </w:p>
    <w:p w:rsidR="00621EBF" w:rsidRPr="00CB6DAE" w:rsidRDefault="00621EBF" w:rsidP="00621EBF">
      <w:pPr>
        <w:pStyle w:val="Autoriteti"/>
      </w:pPr>
      <w:r w:rsidRPr="00CB6DAE">
        <w:t>KRYEMINSTRI</w:t>
      </w:r>
    </w:p>
    <w:p w:rsidR="00621EBF" w:rsidRPr="00CB6DAE" w:rsidRDefault="00621EBF" w:rsidP="00621EBF">
      <w:pPr>
        <w:pStyle w:val="AutoritetiEmer"/>
      </w:pPr>
      <w:r w:rsidRPr="00CB6DAE">
        <w:t>Sali Berisha</w:t>
      </w:r>
    </w:p>
    <w:p w:rsidR="00621EBF" w:rsidRPr="00CB6DAE" w:rsidRDefault="00621EBF" w:rsidP="00621EBF">
      <w:pPr>
        <w:pStyle w:val="Paragrafi"/>
      </w:pPr>
    </w:p>
    <w:p w:rsidR="00621EBF" w:rsidRPr="00CB6DAE" w:rsidRDefault="00621EBF" w:rsidP="00621EBF">
      <w:pPr>
        <w:pStyle w:val="Akti"/>
      </w:pPr>
      <w:r w:rsidRPr="00CB6DAE">
        <w:t xml:space="preserve">VENDIM </w:t>
      </w:r>
    </w:p>
    <w:p w:rsidR="00621EBF" w:rsidRPr="00CB6DAE" w:rsidRDefault="00621EBF" w:rsidP="00621EBF">
      <w:pPr>
        <w:pStyle w:val="NumriData"/>
      </w:pPr>
      <w:r w:rsidRPr="00CB6DAE">
        <w:t>Nr.66, datë 9.2.2006</w:t>
      </w:r>
    </w:p>
    <w:p w:rsidR="00621EBF" w:rsidRPr="00CB6DAE" w:rsidRDefault="00621EBF" w:rsidP="00621EBF">
      <w:pPr>
        <w:pStyle w:val="Paragrafi"/>
      </w:pPr>
    </w:p>
    <w:p w:rsidR="00621EBF" w:rsidRPr="00CB6DAE" w:rsidRDefault="00621EBF" w:rsidP="00621EBF">
      <w:pPr>
        <w:pStyle w:val="Titulli"/>
      </w:pPr>
      <w:r w:rsidRPr="00CB6DAE">
        <w:t>PËR NJË SHTESË FONDI NË BUXHETIN E VITIT 2006, MIRATUAR PËR MINISTRINË E BRENDSHME, PËR DHËNIE NDIHME FINANCIARE FAMILJES SË ZOTIT NIKOLL NDUE GJIKOLA, POLIC I PLAGOSUR NË KRYE TË DETYRËS</w:t>
      </w:r>
    </w:p>
    <w:p w:rsidR="00621EBF" w:rsidRPr="00CB6DAE" w:rsidRDefault="00621EBF" w:rsidP="00621EBF">
      <w:pPr>
        <w:pStyle w:val="Paragrafi"/>
      </w:pPr>
    </w:p>
    <w:p w:rsidR="00621EBF" w:rsidRPr="00CB6DAE" w:rsidRDefault="00621EBF" w:rsidP="00621EBF">
      <w:pPr>
        <w:pStyle w:val="Paragrafi"/>
      </w:pPr>
      <w:r w:rsidRPr="00CB6DAE">
        <w:t xml:space="preserve">Në mbështetje të nenit 100 të Kushtetutës, të neneve 21 e 27 të ligjit nr.8379, datë 29.7.1998 “Për hartimin dhe zbatimin e </w:t>
      </w:r>
      <w:r w:rsidR="00994AF4" w:rsidRPr="00CB6DAE">
        <w:t xml:space="preserve">Buxhetit </w:t>
      </w:r>
      <w:r w:rsidRPr="00CB6DAE">
        <w:t xml:space="preserve">të </w:t>
      </w:r>
      <w:r w:rsidR="00994AF4" w:rsidRPr="00CB6DAE">
        <w:t xml:space="preserve">Shtetit </w:t>
      </w:r>
      <w:r w:rsidRPr="00CB6DAE">
        <w:t xml:space="preserve">në Republikën e Shqipërisë” dhe të </w:t>
      </w:r>
      <w:r w:rsidR="00945121">
        <w:t xml:space="preserve">nenit 8 </w:t>
      </w:r>
      <w:r w:rsidR="009923DD">
        <w:t xml:space="preserve">të </w:t>
      </w:r>
      <w:r w:rsidRPr="00CB6DAE">
        <w:t xml:space="preserve">ligjit nr.9464, datë 28.12.2005 “Për </w:t>
      </w:r>
      <w:r w:rsidR="00994AF4" w:rsidRPr="00CB6DAE">
        <w:t xml:space="preserve">Buxhetin </w:t>
      </w:r>
      <w:r w:rsidRPr="00CB6DAE">
        <w:t xml:space="preserve">e </w:t>
      </w:r>
      <w:r w:rsidR="00994AF4" w:rsidRPr="00CB6DAE">
        <w:t xml:space="preserve">Shtetit  </w:t>
      </w:r>
      <w:r w:rsidRPr="00CB6DAE">
        <w:t xml:space="preserve">të vitit 2006”, me propozimin e Ministrit të Brendshëm, Këshilli i Ministrave </w:t>
      </w:r>
    </w:p>
    <w:p w:rsidR="00621EBF" w:rsidRPr="00CB6DAE" w:rsidRDefault="00621EBF" w:rsidP="00621EBF">
      <w:pPr>
        <w:pStyle w:val="Paragrafi"/>
      </w:pPr>
    </w:p>
    <w:p w:rsidR="00621EBF" w:rsidRPr="00CB6DAE" w:rsidRDefault="00621EBF" w:rsidP="00621EBF">
      <w:pPr>
        <w:pStyle w:val="VENDOSI"/>
      </w:pPr>
      <w:r w:rsidRPr="00CB6DAE">
        <w:t>VENDOSI:</w:t>
      </w:r>
    </w:p>
    <w:p w:rsidR="00621EBF" w:rsidRPr="00CB6DAE" w:rsidRDefault="00621EBF" w:rsidP="00621EBF">
      <w:pPr>
        <w:pStyle w:val="Paragrafi"/>
      </w:pPr>
    </w:p>
    <w:p w:rsidR="00621EBF" w:rsidRPr="00CB6DAE" w:rsidRDefault="00621EBF" w:rsidP="00621EBF">
      <w:pPr>
        <w:pStyle w:val="Paragrafi"/>
      </w:pPr>
      <w:r w:rsidRPr="00CB6DAE">
        <w:t>1. Ministrisë së Brendshme, në buxhetin e miratuar për vitin 2006, t’i shtohet fondi prej 1 500 000 (një milion e pesëqind mijë) lekësh, për dhënie ndihme financiare familjes së z. Nikoll Ndue Gjikola, polic në komisariatin e policisë, Mirditë, i plagosur në krye të detyrës.</w:t>
      </w:r>
    </w:p>
    <w:p w:rsidR="00621EBF" w:rsidRPr="00A914DD" w:rsidRDefault="00621EBF" w:rsidP="00621EBF">
      <w:pPr>
        <w:pStyle w:val="Paragrafi"/>
        <w:rPr>
          <w:lang w:val="it-IT"/>
        </w:rPr>
      </w:pPr>
      <w:r w:rsidRPr="00A914DD">
        <w:rPr>
          <w:lang w:val="it-IT"/>
        </w:rPr>
        <w:t>2. Ky fond të përballohet nga fondi rezervë i Këshillit të Ministrave.</w:t>
      </w:r>
    </w:p>
    <w:p w:rsidR="00621EBF" w:rsidRPr="00A914DD" w:rsidRDefault="00621EBF" w:rsidP="00621EBF">
      <w:pPr>
        <w:pStyle w:val="Paragrafi"/>
        <w:rPr>
          <w:lang w:val="it-IT"/>
        </w:rPr>
      </w:pPr>
      <w:r w:rsidRPr="00A914DD">
        <w:rPr>
          <w:lang w:val="it-IT"/>
        </w:rPr>
        <w:t>3. Ngarkohen Ministria e Brendshme dhe Ministria e Financave për zbatimin e këtij vendimi.</w:t>
      </w:r>
    </w:p>
    <w:p w:rsidR="00621EBF" w:rsidRPr="00A914DD" w:rsidRDefault="00621EBF" w:rsidP="00621EBF">
      <w:pPr>
        <w:pStyle w:val="Paragrafi"/>
        <w:rPr>
          <w:lang w:val="it-IT"/>
        </w:rPr>
      </w:pPr>
      <w:r w:rsidRPr="00A914DD">
        <w:rPr>
          <w:lang w:val="it-IT"/>
        </w:rPr>
        <w:t>Ky vendim hyn në fuqi menjëherë.</w:t>
      </w:r>
    </w:p>
    <w:p w:rsidR="00621EBF" w:rsidRPr="00A914DD" w:rsidRDefault="00621EBF" w:rsidP="00621EBF">
      <w:pPr>
        <w:pStyle w:val="Paragrafi"/>
        <w:rPr>
          <w:lang w:val="it-IT"/>
        </w:rPr>
      </w:pPr>
    </w:p>
    <w:p w:rsidR="00621EBF" w:rsidRPr="00CB6DAE" w:rsidRDefault="00621EBF" w:rsidP="00621EBF">
      <w:pPr>
        <w:pStyle w:val="Autoriteti"/>
      </w:pPr>
      <w:r w:rsidRPr="00CB6DAE">
        <w:t>KRYEMINSTRI</w:t>
      </w:r>
    </w:p>
    <w:p w:rsidR="00621EBF" w:rsidRPr="00CB6DAE" w:rsidRDefault="00621EBF" w:rsidP="00621EBF">
      <w:pPr>
        <w:pStyle w:val="AutoritetiEmer"/>
      </w:pPr>
      <w:r w:rsidRPr="00CB6DAE">
        <w:t>Sali Berisha</w:t>
      </w:r>
    </w:p>
    <w:p w:rsidR="00621EBF" w:rsidRDefault="00621EBF" w:rsidP="00621EBF">
      <w:pPr>
        <w:pStyle w:val="Paragrafi"/>
      </w:pPr>
    </w:p>
    <w:p w:rsidR="00BA45B4" w:rsidRDefault="00BA45B4" w:rsidP="00621EBF">
      <w:pPr>
        <w:pStyle w:val="Paragrafi"/>
      </w:pPr>
    </w:p>
    <w:p w:rsidR="00BA45B4" w:rsidRPr="00CB6DAE" w:rsidRDefault="00BA45B4" w:rsidP="00621EBF">
      <w:pPr>
        <w:pStyle w:val="Paragrafi"/>
      </w:pPr>
    </w:p>
    <w:p w:rsidR="00621EBF" w:rsidRPr="00CB6DAE" w:rsidRDefault="00621EBF" w:rsidP="00621EBF">
      <w:pPr>
        <w:pStyle w:val="Akti"/>
      </w:pPr>
      <w:r w:rsidRPr="00CB6DAE">
        <w:t xml:space="preserve">VENDIM </w:t>
      </w:r>
    </w:p>
    <w:p w:rsidR="00621EBF" w:rsidRPr="00CB6DAE" w:rsidRDefault="00621EBF" w:rsidP="00621EBF">
      <w:pPr>
        <w:pStyle w:val="NumriData"/>
      </w:pPr>
      <w:r w:rsidRPr="00CB6DAE">
        <w:t>Nr.67, datë 9.2.2006</w:t>
      </w:r>
    </w:p>
    <w:p w:rsidR="00621EBF" w:rsidRPr="00CB6DAE" w:rsidRDefault="00621EBF" w:rsidP="00621EBF">
      <w:pPr>
        <w:pStyle w:val="Paragrafi"/>
      </w:pPr>
    </w:p>
    <w:p w:rsidR="00621EBF" w:rsidRPr="00CB6DAE" w:rsidRDefault="00621EBF" w:rsidP="00621EBF">
      <w:pPr>
        <w:pStyle w:val="Titulli"/>
      </w:pPr>
      <w:r w:rsidRPr="00CB6DAE">
        <w:t>PËR NJË SHTESË FONDI NË BUXHETIN E VITIT 2006, MIRATUAR PËR MINISTRINË E EKONOMISË, TREGTISË DHE ENERGJETIKËS, PËR PËRZGJEDHJEN E SHOQËRISË, QË DO TË BËJË KONTROLLIN E PROCEDURAVE DHE TË LIGJSHMËRISË SË KONTRATËS PËR PRIVATIZIMIN E “ALBTELECOM” SHA</w:t>
      </w:r>
    </w:p>
    <w:p w:rsidR="00621EBF" w:rsidRPr="00CB6DAE" w:rsidRDefault="00621EBF" w:rsidP="00621EBF">
      <w:pPr>
        <w:pStyle w:val="Paragrafi"/>
      </w:pPr>
    </w:p>
    <w:p w:rsidR="00621EBF" w:rsidRPr="00CB6DAE" w:rsidRDefault="00621EBF" w:rsidP="00621EBF">
      <w:pPr>
        <w:pStyle w:val="Paragrafi"/>
      </w:pPr>
      <w:r w:rsidRPr="00CB6DAE">
        <w:t xml:space="preserve">Në mbështetje të nenit 100 të Kushtetutës, të neneve 21 e 27 të ligjit nr.8379, datë 29.7.1998 “Për hartimin dhe zbatimin e </w:t>
      </w:r>
      <w:r w:rsidR="007E1A82" w:rsidRPr="00CB6DAE">
        <w:t xml:space="preserve">Buxhetit </w:t>
      </w:r>
      <w:r w:rsidRPr="00CB6DAE">
        <w:t xml:space="preserve">të </w:t>
      </w:r>
      <w:r w:rsidR="007E1A82" w:rsidRPr="00CB6DAE">
        <w:t xml:space="preserve">Shtetit </w:t>
      </w:r>
      <w:r w:rsidRPr="00CB6DAE">
        <w:t>në Republikën e Shqipërisë”</w:t>
      </w:r>
      <w:r w:rsidR="007E1A82">
        <w:t>,</w:t>
      </w:r>
      <w:r w:rsidRPr="00CB6DAE">
        <w:t xml:space="preserve"> dhe të </w:t>
      </w:r>
      <w:r w:rsidR="007E1A82">
        <w:t xml:space="preserve">nenit 8 </w:t>
      </w:r>
      <w:r w:rsidR="00E83DA9">
        <w:t xml:space="preserve">të </w:t>
      </w:r>
      <w:r w:rsidRPr="00CB6DAE">
        <w:t xml:space="preserve">ligjit nr.9464, datë 28.12.2005 “Për </w:t>
      </w:r>
      <w:r w:rsidR="007E1A82" w:rsidRPr="00CB6DAE">
        <w:t xml:space="preserve">Buxhetin </w:t>
      </w:r>
      <w:r w:rsidRPr="00CB6DAE">
        <w:t xml:space="preserve">e </w:t>
      </w:r>
      <w:r w:rsidR="007E1A82" w:rsidRPr="00CB6DAE">
        <w:t xml:space="preserve">Shtetit  </w:t>
      </w:r>
      <w:r w:rsidRPr="00CB6DAE">
        <w:t>të vitit 2006”, me propozimin e Ministrit të Ekonomisë, Tregtisë dhe Energjetikës dhe të Ministrit të Punëve Publike, Transportit dhe Telekomunikacionit, Këshilli i Ministrave</w:t>
      </w:r>
    </w:p>
    <w:p w:rsidR="00621EBF" w:rsidRDefault="00621EBF" w:rsidP="00621EBF">
      <w:pPr>
        <w:pStyle w:val="Paragrafi"/>
      </w:pPr>
    </w:p>
    <w:p w:rsidR="00621EBF" w:rsidRPr="00CB6DAE" w:rsidRDefault="00621EBF" w:rsidP="00621EBF">
      <w:pPr>
        <w:pStyle w:val="VENDOSI"/>
      </w:pPr>
      <w:r w:rsidRPr="00CB6DAE">
        <w:t>VENDOSI:</w:t>
      </w:r>
    </w:p>
    <w:p w:rsidR="00621EBF" w:rsidRDefault="00621EBF" w:rsidP="00621EBF">
      <w:pPr>
        <w:pStyle w:val="Paragrafi"/>
      </w:pPr>
    </w:p>
    <w:p w:rsidR="00621EBF" w:rsidRPr="00CB6DAE" w:rsidRDefault="00621EBF" w:rsidP="00621EBF">
      <w:pPr>
        <w:pStyle w:val="Paragrafi"/>
      </w:pPr>
      <w:r w:rsidRPr="00CB6DAE">
        <w:t>1.</w:t>
      </w:r>
      <w:r>
        <w:t xml:space="preserve"> </w:t>
      </w:r>
      <w:r w:rsidRPr="00CB6DAE">
        <w:t>Ministrisë së Ekon</w:t>
      </w:r>
      <w:r w:rsidR="00E83DA9">
        <w:t>omisë, Tregtisë dhe Energje</w:t>
      </w:r>
      <w:r w:rsidRPr="00CB6DAE">
        <w:t>tikës në buxhetin e miratuar për vitin 2006, t’i shtohet fondi prej 65 000 000 (gjashtëdhjetë e pesë milionë) lekësh për përzgjedhjen e shoqërisë, që do të bëjë kontrollin e procedurave dhe të ligjshmërisë së kontratës për privatizimin e “Albtelecom” sh.a., si fond i ndarë si më poshtë vijon:</w:t>
      </w:r>
    </w:p>
    <w:p w:rsidR="00621EBF" w:rsidRPr="00CB6DAE" w:rsidRDefault="00621EBF" w:rsidP="00621EBF">
      <w:pPr>
        <w:pStyle w:val="Paragrafi"/>
      </w:pPr>
      <w:r>
        <w:t xml:space="preserve">a) </w:t>
      </w:r>
      <w:r w:rsidRPr="00CB6DAE">
        <w:t xml:space="preserve">62 500 000 (gjashtëdhjetë e dy milionë e pesëqind mijë) lekë </w:t>
      </w:r>
      <w:r w:rsidR="003526B0">
        <w:t xml:space="preserve">për </w:t>
      </w:r>
      <w:r w:rsidRPr="00CB6DAE">
        <w:t>përzgjedhjen e shoqërisë, që do të bëjë kontrollin e procedurave dhe të ligjshmërisë së kontratës për privatizimin e “</w:t>
      </w:r>
      <w:r w:rsidR="003526B0" w:rsidRPr="00CB6DAE">
        <w:t>Albtelecom</w:t>
      </w:r>
      <w:r w:rsidRPr="00CB6DAE">
        <w:t>” sh.a.;</w:t>
      </w:r>
    </w:p>
    <w:p w:rsidR="00621EBF" w:rsidRPr="00CB6DAE" w:rsidRDefault="00621EBF" w:rsidP="00621EBF">
      <w:pPr>
        <w:pStyle w:val="Paragrafi"/>
      </w:pPr>
      <w:r w:rsidRPr="00CB6DAE">
        <w:t>b) 2 500 000 (dy milionë e pesëqind mijë) lekë për financimin e shpenzimeve të publikimit të procedurave të prokurimit.</w:t>
      </w:r>
    </w:p>
    <w:p w:rsidR="00621EBF" w:rsidRPr="00A914DD" w:rsidRDefault="00621EBF" w:rsidP="00621EBF">
      <w:pPr>
        <w:pStyle w:val="Paragrafi"/>
        <w:rPr>
          <w:lang w:val="it-IT"/>
        </w:rPr>
      </w:pPr>
      <w:r w:rsidRPr="00A914DD">
        <w:rPr>
          <w:lang w:val="it-IT"/>
        </w:rPr>
        <w:t>2. Ky fond të përballohet nga fondi rezervë i Këshillit të Ministrave.</w:t>
      </w:r>
    </w:p>
    <w:p w:rsidR="00621EBF" w:rsidRPr="00CB6DAE" w:rsidRDefault="00621EBF" w:rsidP="00621EBF">
      <w:pPr>
        <w:pStyle w:val="Paragrafi"/>
      </w:pPr>
      <w:r w:rsidRPr="00CB6DAE">
        <w:t>3. Ngarkohen Ministria e Ekonomisë, Tregtisë, dh</w:t>
      </w:r>
      <w:r w:rsidR="00FE19B2">
        <w:t>e Energje</w:t>
      </w:r>
      <w:r w:rsidRPr="00CB6DAE">
        <w:t>tikës, Ministria e Punëve Publike, Transportit dhe Telekomunikacionit dhe Ministria e Financave për zbatimin e këtij vendimi.</w:t>
      </w:r>
    </w:p>
    <w:p w:rsidR="00621EBF" w:rsidRPr="00CB6DAE" w:rsidRDefault="00621EBF" w:rsidP="00621EBF">
      <w:pPr>
        <w:pStyle w:val="Paragrafi"/>
      </w:pPr>
      <w:r w:rsidRPr="00CB6DAE">
        <w:t>Ky vendim hyn në fuqi menjëherë.</w:t>
      </w:r>
    </w:p>
    <w:p w:rsidR="00621EBF" w:rsidRPr="00CB6DAE" w:rsidRDefault="00621EBF" w:rsidP="00621EBF">
      <w:pPr>
        <w:pStyle w:val="Autoriteti"/>
      </w:pPr>
      <w:r w:rsidRPr="00CB6DAE">
        <w:t xml:space="preserve">KRYEMINISTRI </w:t>
      </w:r>
    </w:p>
    <w:p w:rsidR="00621EBF" w:rsidRPr="00CB6DAE" w:rsidRDefault="00621EBF" w:rsidP="00621EBF">
      <w:pPr>
        <w:pStyle w:val="AutoritetiEmer"/>
      </w:pPr>
      <w:r w:rsidRPr="00CB6DAE">
        <w:t>Sali Berisha</w:t>
      </w:r>
    </w:p>
    <w:p w:rsidR="00621EBF" w:rsidRPr="00CB6DAE" w:rsidRDefault="00621EBF" w:rsidP="00621EBF">
      <w:pPr>
        <w:pStyle w:val="Paragrafi"/>
      </w:pPr>
    </w:p>
    <w:p w:rsidR="00621EBF" w:rsidRPr="00CB6DAE" w:rsidRDefault="00621EBF" w:rsidP="00621EBF">
      <w:pPr>
        <w:pStyle w:val="Paragrafi"/>
      </w:pPr>
    </w:p>
    <w:p w:rsidR="00621EBF" w:rsidRPr="00CB6DAE" w:rsidRDefault="00621EBF" w:rsidP="00621EBF">
      <w:pPr>
        <w:pStyle w:val="Akti"/>
      </w:pPr>
      <w:r w:rsidRPr="00CB6DAE">
        <w:t xml:space="preserve">VENDIM </w:t>
      </w:r>
    </w:p>
    <w:p w:rsidR="00621EBF" w:rsidRPr="00CB6DAE" w:rsidRDefault="00621EBF" w:rsidP="00621EBF">
      <w:pPr>
        <w:pStyle w:val="NumriData"/>
      </w:pPr>
      <w:r w:rsidRPr="00CB6DAE">
        <w:t>Nr.75, datë 8.2.2006</w:t>
      </w:r>
    </w:p>
    <w:p w:rsidR="00621EBF" w:rsidRPr="00BE3C99" w:rsidRDefault="00621EBF" w:rsidP="00621EBF">
      <w:pPr>
        <w:pStyle w:val="Paragrafi"/>
        <w:rPr>
          <w:sz w:val="14"/>
        </w:rPr>
      </w:pPr>
    </w:p>
    <w:p w:rsidR="00621EBF" w:rsidRPr="00CB6DAE" w:rsidRDefault="00621EBF" w:rsidP="00621EBF">
      <w:pPr>
        <w:pStyle w:val="Titulli"/>
      </w:pPr>
      <w:r w:rsidRPr="00CB6DAE">
        <w:t>PËR MIRATIMIN E DISA NDRYSHIMEVE NË MARRËVESHJEN, NDËRMJET REPUBLIKËS SË SHQIPËRISË DHE REPUBLIKËS ÇEKE, PËR NXITJEN DHE MBROJTJEN E NDËRSJELLË TË INVESTIMEVE, NËNSHKRUAR NË PRAGË, MË 27 QERSHOR 1994</w:t>
      </w:r>
    </w:p>
    <w:p w:rsidR="00621EBF" w:rsidRPr="00BE3C99" w:rsidRDefault="00621EBF" w:rsidP="00621EBF">
      <w:pPr>
        <w:pStyle w:val="Paragrafi"/>
        <w:rPr>
          <w:sz w:val="14"/>
        </w:rPr>
      </w:pPr>
    </w:p>
    <w:p w:rsidR="00621EBF" w:rsidRPr="00CB6DAE" w:rsidRDefault="00621EBF" w:rsidP="00621EBF">
      <w:pPr>
        <w:pStyle w:val="Paragrafi"/>
      </w:pPr>
      <w:r w:rsidRPr="00CB6DAE">
        <w:t>Në mbështetje të nenit 100 të Kushtetutës dhe të neneve 5, 7 e 27 të ligjit nr.8371, datë 9.7.1998 “Për lidhjen e traktateve dhe marrëveshjeve ndërkombëtare”, me propozimin e Ministrit të</w:t>
      </w:r>
      <w:r w:rsidR="00C177D2">
        <w:t xml:space="preserve"> Ekonomisë, Tregtisë dhe Energje</w:t>
      </w:r>
      <w:r w:rsidRPr="00CB6DAE">
        <w:t xml:space="preserve">tikës, Këshilli i Ministrave </w:t>
      </w:r>
    </w:p>
    <w:p w:rsidR="00621EBF" w:rsidRPr="00BE3C99" w:rsidRDefault="00621EBF" w:rsidP="00621EBF">
      <w:pPr>
        <w:pStyle w:val="Paragrafi"/>
        <w:rPr>
          <w:sz w:val="14"/>
        </w:rPr>
      </w:pPr>
    </w:p>
    <w:p w:rsidR="00621EBF" w:rsidRPr="00CB6DAE" w:rsidRDefault="00621EBF" w:rsidP="00621EBF">
      <w:pPr>
        <w:pStyle w:val="VENDOSI"/>
      </w:pPr>
      <w:r w:rsidRPr="00CB6DAE">
        <w:t>VENDOSI:</w:t>
      </w:r>
    </w:p>
    <w:p w:rsidR="00621EBF" w:rsidRPr="00CB6DAE" w:rsidRDefault="00621EBF" w:rsidP="00621EBF">
      <w:pPr>
        <w:pStyle w:val="Paragrafi"/>
      </w:pPr>
    </w:p>
    <w:p w:rsidR="00621EBF" w:rsidRPr="00CB6DAE" w:rsidRDefault="00621EBF" w:rsidP="00621EBF">
      <w:pPr>
        <w:pStyle w:val="Paragrafi"/>
      </w:pPr>
      <w:r w:rsidRPr="00CB6DAE">
        <w:t>Miratimin e disa ndryshimeve, sipas aneksit që i bashkëlidhet këtij vendimi, në marrëveshjen ndërmjet Republikës së Shqipërisë dhe Republikës Çeke, për nxitjen dhe mbrojtjen e ndërsjellë të investimeve, nënshkruar në Pragë, më 27 qershor 1994.</w:t>
      </w:r>
    </w:p>
    <w:p w:rsidR="00621EBF" w:rsidRPr="00CB6DAE" w:rsidRDefault="00621EBF" w:rsidP="00621EBF">
      <w:pPr>
        <w:pStyle w:val="Paragrafi"/>
      </w:pPr>
      <w:r w:rsidRPr="00CB6DAE">
        <w:t>Ky vendim hyn në fuqi menjëherë.</w:t>
      </w:r>
    </w:p>
    <w:p w:rsidR="00621EBF" w:rsidRPr="00CB6DAE" w:rsidRDefault="00621EBF" w:rsidP="00621EBF">
      <w:pPr>
        <w:pStyle w:val="Autoriteti"/>
      </w:pPr>
      <w:r w:rsidRPr="00CB6DAE">
        <w:t>KRYEMINISTRI</w:t>
      </w:r>
    </w:p>
    <w:p w:rsidR="00621EBF" w:rsidRPr="00CB6DAE" w:rsidRDefault="00621EBF" w:rsidP="00621EBF">
      <w:pPr>
        <w:pStyle w:val="AutoritetiEmer"/>
      </w:pPr>
      <w:r w:rsidRPr="00CB6DAE">
        <w:t>Sali Berisha</w:t>
      </w:r>
    </w:p>
    <w:p w:rsidR="00621EBF" w:rsidRPr="00CB6DAE" w:rsidRDefault="00621EBF" w:rsidP="00BE3C99">
      <w:pPr>
        <w:pStyle w:val="TitulliTitull"/>
      </w:pPr>
      <w:r w:rsidRPr="00CB6DAE">
        <w:t>SHTOJCË</w:t>
      </w:r>
    </w:p>
    <w:p w:rsidR="00621EBF" w:rsidRDefault="00621EBF" w:rsidP="00621EBF">
      <w:pPr>
        <w:pStyle w:val="Paragrafi"/>
      </w:pPr>
    </w:p>
    <w:p w:rsidR="00621EBF" w:rsidRPr="00CB6DAE" w:rsidRDefault="00621EBF" w:rsidP="00621EBF">
      <w:pPr>
        <w:pStyle w:val="NeniNr"/>
      </w:pPr>
      <w:r w:rsidRPr="00CB6DAE">
        <w:t>Neni</w:t>
      </w:r>
      <w:r w:rsidR="009E4EFD">
        <w:t xml:space="preserve"> </w:t>
      </w:r>
      <w:r w:rsidRPr="00CB6DAE">
        <w:t>3</w:t>
      </w:r>
    </w:p>
    <w:p w:rsidR="00621EBF" w:rsidRPr="00CB6DAE" w:rsidRDefault="00621EBF" w:rsidP="00621EBF">
      <w:pPr>
        <w:pStyle w:val="NeniTitull"/>
      </w:pPr>
      <w:r w:rsidRPr="00CB6DAE">
        <w:t>Trajtimi kombëtar dhe i kombit më të favorizuar</w:t>
      </w:r>
    </w:p>
    <w:p w:rsidR="00621EBF" w:rsidRDefault="00621EBF" w:rsidP="00621EBF">
      <w:pPr>
        <w:pStyle w:val="NeniTitull"/>
      </w:pPr>
    </w:p>
    <w:p w:rsidR="00621EBF" w:rsidRPr="00CB6DAE" w:rsidRDefault="00621EBF" w:rsidP="00621EBF">
      <w:pPr>
        <w:pStyle w:val="Paragrafi"/>
      </w:pPr>
      <w:r w:rsidRPr="00CB6DAE">
        <w:t>Ministria e Financës së Republikës së Çekisë propozon heqjen e paragrafit 3, neni 3 i marrëveshjes dhe zëvendësimin e tij me paragrafët nga 3 në 5:</w:t>
      </w:r>
    </w:p>
    <w:p w:rsidR="00621EBF" w:rsidRPr="00CB6DAE" w:rsidRDefault="00621EBF" w:rsidP="00621EBF">
      <w:pPr>
        <w:pStyle w:val="Paragrafi"/>
      </w:pPr>
      <w:r w:rsidRPr="00CB6DAE">
        <w:t>3. Dispozitat për trajtimin kombëtar dhe atë të kombit më të favorizuar në këtë nen nuk do të jenë të vlefshme për përfitimet e dhëna nga pala kontraktuese në përputhje me detyrimin e saj si anëtare e bashkimit doganor, ekonomik ose monetar, e një tregu të përbashkët ose e një zone të tregtisë së lirë.</w:t>
      </w:r>
    </w:p>
    <w:p w:rsidR="00621EBF" w:rsidRPr="00CB6DAE" w:rsidRDefault="00621EBF" w:rsidP="00621EBF">
      <w:pPr>
        <w:pStyle w:val="Paragrafi"/>
      </w:pPr>
      <w:r w:rsidRPr="00CB6DAE">
        <w:t>4. Pala kontraktuese njeh detyrimet e palës tjetër kontraktuese si anëtare e bashkimit doganor, ekonomik dhe monetar, e një tregu të përbashkët ose e një zone të tregtisë së lirë, për përfshirjen e detyrimeve që rrjedhin nga një marrëveshje ndërkombëtare ose e anasjellë e atij bashkimi doganor, ekonomik e monetar, tregu të përbashkët ose një zone të tregtisë së lirë.</w:t>
      </w:r>
    </w:p>
    <w:p w:rsidR="00621EBF" w:rsidRPr="00CB6DAE" w:rsidRDefault="00621EBF" w:rsidP="00621EBF">
      <w:pPr>
        <w:pStyle w:val="Paragrafi"/>
      </w:pPr>
      <w:r w:rsidRPr="00CB6DAE">
        <w:t xml:space="preserve">5. Dispozitat e kësaj marrëveshjeje nuk do të interpretohen mënyrë të tillë që të detyrojnë një palë kontraktuese, </w:t>
      </w:r>
      <w:r w:rsidR="009E4EFD">
        <w:t xml:space="preserve"> të shtrihet deri tek investitorët e palës tjetër kontraktuese </w:t>
      </w:r>
      <w:r w:rsidRPr="00CB6DAE">
        <w:t>ose tek investimet, të ardhurat e investitorëve të tjerë, përfitimet nga çdo trajtim, preferencë ose privilegj, të cilat mund të zbatohen nga pala kontraktuese duke u mbështetur në cilëndo marrëveshje ndërkombëtare që lidhet plotësisht ose kryesisht me taksat.</w:t>
      </w:r>
    </w:p>
    <w:p w:rsidR="00621EBF" w:rsidRPr="00BE3C99" w:rsidRDefault="00621EBF" w:rsidP="00621EBF">
      <w:pPr>
        <w:pStyle w:val="Paragrafi"/>
        <w:rPr>
          <w:sz w:val="16"/>
        </w:rPr>
      </w:pPr>
    </w:p>
    <w:p w:rsidR="00621EBF" w:rsidRPr="00CB6DAE" w:rsidRDefault="00621EBF" w:rsidP="00621EBF">
      <w:pPr>
        <w:pStyle w:val="NeniNr"/>
      </w:pPr>
      <w:r w:rsidRPr="00CB6DAE">
        <w:t>Neni6</w:t>
      </w:r>
    </w:p>
    <w:p w:rsidR="00621EBF" w:rsidRPr="00CB6DAE" w:rsidRDefault="009E4EFD" w:rsidP="00621EBF">
      <w:pPr>
        <w:pStyle w:val="NeniTitull"/>
      </w:pPr>
      <w:r>
        <w:t>Transfert</w:t>
      </w:r>
      <w:r w:rsidR="00621EBF" w:rsidRPr="00CB6DAE">
        <w:t>at</w:t>
      </w:r>
    </w:p>
    <w:p w:rsidR="00621EBF" w:rsidRPr="00BE3C99" w:rsidRDefault="00621EBF" w:rsidP="00621EBF">
      <w:pPr>
        <w:pStyle w:val="Paragrafi"/>
        <w:rPr>
          <w:sz w:val="16"/>
        </w:rPr>
      </w:pPr>
    </w:p>
    <w:p w:rsidR="00621EBF" w:rsidRPr="00CB6DAE" w:rsidRDefault="00621EBF" w:rsidP="00621EBF">
      <w:pPr>
        <w:pStyle w:val="Paragrafi"/>
      </w:pPr>
      <w:r w:rsidRPr="00CB6DAE">
        <w:t>Në përputhje me nenet 57.2, 59, 60.1 dhe 60.2 të Traktatit të formimit të Komunitetit Europian, Ministria e Financës së Republikës së  Çekisë propozon përfshirjen e tekstit të mëposhtëm, lidhur me transfertat e pagesave të investitorëve ndaj një vendi të huaj, në  fillimin e fjalisë së parë të par</w:t>
      </w:r>
      <w:r w:rsidR="002320CA">
        <w:t>agrafit 1, neni6 i Marrëveshjes:</w:t>
      </w:r>
    </w:p>
    <w:p w:rsidR="00621EBF" w:rsidRPr="00CB6DAE" w:rsidRDefault="00621EBF" w:rsidP="00621EBF">
      <w:pPr>
        <w:pStyle w:val="Paragrafi"/>
      </w:pPr>
      <w:r w:rsidRPr="00CB6DAE">
        <w:t>“Pa cenuar masat e miratuara nga Komuniteti Europian ose ato të marra nga pala kontraktuese për arsye të rëndësishme politike dhe në raste emergjente...”</w:t>
      </w:r>
      <w:r w:rsidR="002320CA">
        <w:t>.</w:t>
      </w:r>
    </w:p>
    <w:p w:rsidR="00621EBF" w:rsidRPr="00BE3C99" w:rsidRDefault="00621EBF" w:rsidP="00621EBF">
      <w:pPr>
        <w:pStyle w:val="Paragrafi"/>
        <w:rPr>
          <w:sz w:val="16"/>
        </w:rPr>
      </w:pPr>
    </w:p>
    <w:p w:rsidR="00621EBF" w:rsidRPr="00CB6DAE" w:rsidRDefault="00621EBF" w:rsidP="00621EBF">
      <w:pPr>
        <w:pStyle w:val="NeniNr"/>
      </w:pPr>
      <w:r w:rsidRPr="00CB6DAE">
        <w:t>Neni 11</w:t>
      </w:r>
    </w:p>
    <w:p w:rsidR="00621EBF" w:rsidRPr="00CB6DAE" w:rsidRDefault="00621EBF" w:rsidP="00621EBF">
      <w:pPr>
        <w:pStyle w:val="NeniTitull"/>
      </w:pPr>
      <w:r w:rsidRPr="00CB6DAE">
        <w:t>Interesat bazë të sigurisë</w:t>
      </w:r>
    </w:p>
    <w:p w:rsidR="00621EBF" w:rsidRPr="00BE3C99" w:rsidRDefault="00621EBF" w:rsidP="00621EBF">
      <w:pPr>
        <w:pStyle w:val="Paragrafi"/>
        <w:rPr>
          <w:sz w:val="16"/>
        </w:rPr>
      </w:pPr>
    </w:p>
    <w:p w:rsidR="00621EBF" w:rsidRPr="00CB6DAE" w:rsidRDefault="00621EBF" w:rsidP="00621EBF">
      <w:pPr>
        <w:pStyle w:val="Paragrafi"/>
      </w:pPr>
      <w:r w:rsidRPr="00CB6DAE">
        <w:t>Në përputhje me nenet 60 dhe 301 të traktatit të formimit të Komunitetit Europian, Ministria e Financës së Republikës së  Çekisë propozon</w:t>
      </w:r>
      <w:r w:rsidR="002320CA">
        <w:t xml:space="preserve"> që pas nenit 10 të përfshihet-z</w:t>
      </w:r>
      <w:r w:rsidRPr="00CB6DAE">
        <w:t>batimi i normave dhe angazhim</w:t>
      </w:r>
      <w:r w:rsidR="002320CA">
        <w:t>e</w:t>
      </w:r>
      <w:r w:rsidRPr="00CB6DAE">
        <w:t>ve</w:t>
      </w:r>
      <w:r w:rsidR="002320CA">
        <w:t xml:space="preserve"> të tjera të veçanta, neni 11- i</w:t>
      </w:r>
      <w:r w:rsidRPr="00CB6DAE">
        <w:t>nteresat bazë të sigurisë.</w:t>
      </w:r>
    </w:p>
    <w:p w:rsidR="00621EBF" w:rsidRPr="00CB6DAE" w:rsidRDefault="00621EBF" w:rsidP="00621EBF">
      <w:pPr>
        <w:pStyle w:val="Paragrafi"/>
      </w:pPr>
      <w:r w:rsidRPr="00CB6DAE">
        <w:t>“Asgjë e përcaktuar në këtë Marrëveshje nuk do të interpretohet në mënyrë të tillë që të pengojë ndonjërën prej palëve kontraktuese për marrjen e masave</w:t>
      </w:r>
      <w:r w:rsidR="000745C2">
        <w:t>,</w:t>
      </w:r>
      <w:r w:rsidRPr="00CB6DAE">
        <w:t xml:space="preserve"> të cilat konsiderohen si të nevojshme për mbrojtjen e interesave bazë të sigurisë:</w:t>
      </w:r>
    </w:p>
    <w:p w:rsidR="00621EBF" w:rsidRPr="00A914DD" w:rsidRDefault="00621EBF" w:rsidP="00621EBF">
      <w:pPr>
        <w:pStyle w:val="Paragrafi"/>
        <w:rPr>
          <w:lang w:val="it-IT"/>
        </w:rPr>
      </w:pPr>
      <w:r w:rsidRPr="00A914DD">
        <w:rPr>
          <w:lang w:val="it-IT"/>
        </w:rPr>
        <w:t>a) në lidhje me veprat penale;</w:t>
      </w:r>
    </w:p>
    <w:p w:rsidR="00621EBF" w:rsidRPr="00A914DD" w:rsidRDefault="00621EBF" w:rsidP="00621EBF">
      <w:pPr>
        <w:pStyle w:val="Paragrafi"/>
        <w:rPr>
          <w:lang w:val="it-IT"/>
        </w:rPr>
      </w:pPr>
      <w:r w:rsidRPr="00A914DD">
        <w:rPr>
          <w:lang w:val="it-IT"/>
        </w:rPr>
        <w:t>b) në lidhje me trafikun e armëve, municioneve dhe mjeteve të luftës, si dhe marrëveshjet për mallrat, materialet, shërbimet dhe teknologjinë e ndërmarrë në mënyrë të drejtpërdrejtë ose jo, me qëllim furnizimin e njësisë ushtarake ose të sigurisë;</w:t>
      </w:r>
    </w:p>
    <w:p w:rsidR="00621EBF" w:rsidRPr="00A914DD" w:rsidRDefault="000745C2" w:rsidP="000745C2">
      <w:pPr>
        <w:pStyle w:val="Paragrafi"/>
        <w:rPr>
          <w:lang w:val="it-IT"/>
        </w:rPr>
      </w:pPr>
      <w:r w:rsidRPr="00A914DD">
        <w:rPr>
          <w:lang w:val="it-IT"/>
        </w:rPr>
        <w:t xml:space="preserve">c) të </w:t>
      </w:r>
      <w:r w:rsidR="00621EBF" w:rsidRPr="00A914DD">
        <w:rPr>
          <w:lang w:val="it-IT"/>
        </w:rPr>
        <w:t xml:space="preserve">ndërmarra në kohë lufte ose gjendje të </w:t>
      </w:r>
      <w:r w:rsidRPr="00A914DD">
        <w:rPr>
          <w:lang w:val="it-IT"/>
        </w:rPr>
        <w:t xml:space="preserve">jashtëzakonshme në marrëdhëniet </w:t>
      </w:r>
      <w:r w:rsidR="00621EBF" w:rsidRPr="00A914DD">
        <w:rPr>
          <w:lang w:val="it-IT"/>
        </w:rPr>
        <w:t>ndërkombëtare; ose</w:t>
      </w:r>
    </w:p>
    <w:p w:rsidR="00621EBF" w:rsidRPr="00A914DD" w:rsidRDefault="00621EBF" w:rsidP="00621EBF">
      <w:pPr>
        <w:pStyle w:val="Paragrafi"/>
        <w:rPr>
          <w:lang w:val="it-IT"/>
        </w:rPr>
      </w:pPr>
      <w:r w:rsidRPr="00A914DD">
        <w:rPr>
          <w:lang w:val="it-IT"/>
        </w:rPr>
        <w:t>d) në lidhje me zbatimin e politikave kombëtare ose marrëveshjeve ndërkombëtare, duke respektuar mospërhapjen e armëve bërthamore ose mjeteve të tjera me shpërthim bërthamor; ose</w:t>
      </w:r>
    </w:p>
    <w:p w:rsidR="00621EBF" w:rsidRPr="00A914DD" w:rsidRDefault="00621EBF" w:rsidP="00621EBF">
      <w:pPr>
        <w:pStyle w:val="Paragrafi"/>
        <w:rPr>
          <w:lang w:val="it-IT"/>
        </w:rPr>
      </w:pPr>
      <w:r w:rsidRPr="00A914DD">
        <w:rPr>
          <w:lang w:val="it-IT"/>
        </w:rPr>
        <w:t>e) në përputhje me detyrimet që rrjedhin nga Karta e Kombeve të Bashkuara për ruajtjen e paqes dhe sigurisë ndërkombëtare.</w:t>
      </w:r>
      <w:r w:rsidR="000745C2" w:rsidRPr="00A914DD">
        <w:rPr>
          <w:lang w:val="it-IT"/>
        </w:rPr>
        <w:t>”.</w:t>
      </w:r>
    </w:p>
    <w:p w:rsidR="00621EBF" w:rsidRPr="00CB6DAE" w:rsidRDefault="00621EBF" w:rsidP="00621EBF">
      <w:pPr>
        <w:pStyle w:val="Paragrafi"/>
      </w:pPr>
      <w:r w:rsidRPr="00CB6DAE">
        <w:t>2. Interesat bazë të sigurisë të një pale kontraktuese mund të përfshijnë edhe interesat që vijnë si rrjedhojë e anëtarësimit të saj në një bashkim doganor, ekonomik e monetar, në një treg të përbashkët ose një zonë të tregtisë të lirë.</w:t>
      </w:r>
    </w:p>
    <w:p w:rsidR="00621EBF" w:rsidRPr="00CB6DAE" w:rsidRDefault="00621EBF" w:rsidP="00621EBF">
      <w:pPr>
        <w:pStyle w:val="Paragrafi"/>
      </w:pPr>
      <w:r w:rsidRPr="00CB6DAE">
        <w:t>Nenet pasuese të marrëveshjes do të rinumërohen.</w:t>
      </w:r>
    </w:p>
    <w:p w:rsidR="00621EBF" w:rsidRPr="00694F43" w:rsidRDefault="00621EBF" w:rsidP="00621EBF">
      <w:pPr>
        <w:pStyle w:val="Akti"/>
      </w:pPr>
      <w:r w:rsidRPr="00694F43">
        <w:t xml:space="preserve">VENDIM </w:t>
      </w:r>
    </w:p>
    <w:p w:rsidR="00621EBF" w:rsidRPr="00694F43" w:rsidRDefault="00621EBF" w:rsidP="00621EBF">
      <w:pPr>
        <w:pStyle w:val="NumriData"/>
      </w:pPr>
      <w:r w:rsidRPr="00694F43">
        <w:t>Nr.128, dat</w:t>
      </w:r>
      <w:r>
        <w:t>ë</w:t>
      </w:r>
      <w:r w:rsidRPr="00694F43">
        <w:t xml:space="preserve"> 2.3.2006</w:t>
      </w:r>
    </w:p>
    <w:p w:rsidR="00621EBF" w:rsidRPr="00694F43" w:rsidRDefault="00621EBF" w:rsidP="00621EBF">
      <w:pPr>
        <w:pStyle w:val="Paragrafi"/>
      </w:pPr>
    </w:p>
    <w:p w:rsidR="00621EBF" w:rsidRPr="00694F43" w:rsidRDefault="00621EBF" w:rsidP="00621EBF">
      <w:pPr>
        <w:pStyle w:val="Titulli"/>
      </w:pPr>
      <w:r w:rsidRPr="00694F43">
        <w:t>P</w:t>
      </w:r>
      <w:r>
        <w:t>Ë</w:t>
      </w:r>
      <w:r w:rsidRPr="00694F43">
        <w:t>R RISHP</w:t>
      </w:r>
      <w:r>
        <w:t>Ë</w:t>
      </w:r>
      <w:r w:rsidRPr="00694F43">
        <w:t>RNDARJE FONDESH N</w:t>
      </w:r>
      <w:r>
        <w:t>Ë</w:t>
      </w:r>
      <w:r w:rsidRPr="00694F43">
        <w:t xml:space="preserve"> BUXHETIN E VITIT 2006</w:t>
      </w:r>
    </w:p>
    <w:p w:rsidR="00621EBF" w:rsidRPr="00694F43" w:rsidRDefault="00621EBF" w:rsidP="00621EBF">
      <w:pPr>
        <w:pStyle w:val="Paragrafi"/>
      </w:pPr>
    </w:p>
    <w:p w:rsidR="00621EBF" w:rsidRPr="00694F43" w:rsidRDefault="00621EBF" w:rsidP="00621EBF">
      <w:pPr>
        <w:pStyle w:val="Paragrafi"/>
      </w:pPr>
      <w:r w:rsidRPr="00694F43">
        <w:t>N</w:t>
      </w:r>
      <w:r>
        <w:t>ë</w:t>
      </w:r>
      <w:r w:rsidRPr="00694F43">
        <w:t xml:space="preserve"> mb</w:t>
      </w:r>
      <w:r>
        <w:t>ë</w:t>
      </w:r>
      <w:r w:rsidRPr="00694F43">
        <w:t>shtetje t</w:t>
      </w:r>
      <w:r>
        <w:t>ë</w:t>
      </w:r>
      <w:r w:rsidRPr="00694F43">
        <w:t xml:space="preserve"> nenit 100 t</w:t>
      </w:r>
      <w:r>
        <w:t>ë</w:t>
      </w:r>
      <w:r w:rsidRPr="00694F43">
        <w:t xml:space="preserve"> Kushtetut</w:t>
      </w:r>
      <w:r>
        <w:t>ë</w:t>
      </w:r>
      <w:r w:rsidRPr="00694F43">
        <w:t>s, t</w:t>
      </w:r>
      <w:r>
        <w:t>ë</w:t>
      </w:r>
      <w:r w:rsidR="00394810">
        <w:t xml:space="preserve"> nenit 29</w:t>
      </w:r>
      <w:r w:rsidRPr="00694F43">
        <w:t xml:space="preserve"> t</w:t>
      </w:r>
      <w:r>
        <w:t>ë</w:t>
      </w:r>
      <w:r w:rsidRPr="00694F43">
        <w:t xml:space="preserve"> ligjit nr.8379, dat</w:t>
      </w:r>
      <w:r>
        <w:t>ë</w:t>
      </w:r>
      <w:r w:rsidR="00394810">
        <w:t xml:space="preserve"> 29.7.1998</w:t>
      </w:r>
      <w:r w:rsidRPr="00694F43">
        <w:t xml:space="preserve"> “P</w:t>
      </w:r>
      <w:r>
        <w:t>ë</w:t>
      </w:r>
      <w:r w:rsidRPr="00694F43">
        <w:t xml:space="preserve">r hartimin dhe zbatimin e </w:t>
      </w:r>
      <w:r w:rsidR="00F00BC3" w:rsidRPr="00694F43">
        <w:t xml:space="preserve">Buxhetit </w:t>
      </w:r>
      <w:r w:rsidRPr="00694F43">
        <w:t>t</w:t>
      </w:r>
      <w:r>
        <w:t>ë</w:t>
      </w:r>
      <w:r w:rsidRPr="00694F43">
        <w:t xml:space="preserve"> </w:t>
      </w:r>
      <w:r w:rsidR="00F00BC3" w:rsidRPr="00694F43">
        <w:t xml:space="preserve">Shtetit </w:t>
      </w:r>
      <w:r w:rsidRPr="00694F43">
        <w:t>t</w:t>
      </w:r>
      <w:r>
        <w:t>ë</w:t>
      </w:r>
      <w:r w:rsidRPr="00694F43">
        <w:t xml:space="preserve"> Republik</w:t>
      </w:r>
      <w:r>
        <w:t>ë</w:t>
      </w:r>
      <w:r w:rsidRPr="00694F43">
        <w:t>s s</w:t>
      </w:r>
      <w:r>
        <w:t>ë</w:t>
      </w:r>
      <w:r w:rsidRPr="00694F43">
        <w:t xml:space="preserve"> Shqip</w:t>
      </w:r>
      <w:r>
        <w:t>ë</w:t>
      </w:r>
      <w:r w:rsidRPr="00694F43">
        <w:t>ris</w:t>
      </w:r>
      <w:r>
        <w:t>ë</w:t>
      </w:r>
      <w:r w:rsidRPr="00694F43">
        <w:t>” dhe t</w:t>
      </w:r>
      <w:r>
        <w:t>ë</w:t>
      </w:r>
      <w:r w:rsidRPr="00694F43">
        <w:t xml:space="preserve"> nenit 16 t</w:t>
      </w:r>
      <w:r>
        <w:t>ë</w:t>
      </w:r>
      <w:r w:rsidRPr="00694F43">
        <w:t xml:space="preserve"> ligjit nr.9464, dat</w:t>
      </w:r>
      <w:r>
        <w:t>ë</w:t>
      </w:r>
      <w:r w:rsidR="00F00BC3">
        <w:t xml:space="preserve"> 28.12.2005</w:t>
      </w:r>
      <w:r w:rsidRPr="00694F43">
        <w:t xml:space="preserve"> “P</w:t>
      </w:r>
      <w:r>
        <w:t>ë</w:t>
      </w:r>
      <w:r w:rsidRPr="00694F43">
        <w:t xml:space="preserve">r </w:t>
      </w:r>
      <w:r w:rsidR="00F00BC3" w:rsidRPr="00694F43">
        <w:t xml:space="preserve">Buxhetin </w:t>
      </w:r>
      <w:r w:rsidRPr="00694F43">
        <w:t xml:space="preserve">e </w:t>
      </w:r>
      <w:r w:rsidR="00F00BC3" w:rsidRPr="00694F43">
        <w:t xml:space="preserve">Shtetit </w:t>
      </w:r>
      <w:r w:rsidRPr="00694F43">
        <w:t>t</w:t>
      </w:r>
      <w:r>
        <w:t>ë</w:t>
      </w:r>
      <w:r w:rsidRPr="00694F43">
        <w:t xml:space="preserve"> vitit 2006, me propozimin e Ministrit t</w:t>
      </w:r>
      <w:r>
        <w:t>ë</w:t>
      </w:r>
      <w:r w:rsidRPr="00694F43">
        <w:t xml:space="preserve"> Financave, K</w:t>
      </w:r>
      <w:r>
        <w:t>ë</w:t>
      </w:r>
      <w:r w:rsidRPr="00694F43">
        <w:t>shilli i Ministrave</w:t>
      </w:r>
    </w:p>
    <w:p w:rsidR="00621EBF" w:rsidRPr="00694F43" w:rsidRDefault="00621EBF" w:rsidP="00621EBF">
      <w:pPr>
        <w:pStyle w:val="Paragrafi"/>
      </w:pPr>
    </w:p>
    <w:p w:rsidR="00621EBF" w:rsidRPr="00694F43" w:rsidRDefault="00621EBF" w:rsidP="00621EBF">
      <w:pPr>
        <w:pStyle w:val="VENDOSI"/>
      </w:pPr>
      <w:r w:rsidRPr="00694F43">
        <w:t>VENDOSI</w:t>
      </w:r>
      <w:r w:rsidR="00F00BC3">
        <w:t>:</w:t>
      </w:r>
    </w:p>
    <w:p w:rsidR="00621EBF" w:rsidRPr="00694F43" w:rsidRDefault="00621EBF" w:rsidP="00621EBF">
      <w:pPr>
        <w:pStyle w:val="Paragrafi"/>
      </w:pPr>
    </w:p>
    <w:p w:rsidR="00621EBF" w:rsidRPr="00C1563D" w:rsidRDefault="002A525B" w:rsidP="00C1563D">
      <w:pPr>
        <w:pStyle w:val="Paragrafi"/>
      </w:pPr>
      <w:r w:rsidRPr="00C1563D">
        <w:t xml:space="preserve">1. </w:t>
      </w:r>
      <w:r w:rsidR="00621EBF" w:rsidRPr="00C1563D">
        <w:t xml:space="preserve">Këshilli </w:t>
      </w:r>
      <w:r w:rsidR="00C1563D">
        <w:t xml:space="preserve">  </w:t>
      </w:r>
      <w:r w:rsidR="00621EBF" w:rsidRPr="00C1563D">
        <w:t xml:space="preserve">i </w:t>
      </w:r>
      <w:r w:rsidR="00C1563D">
        <w:t xml:space="preserve"> </w:t>
      </w:r>
      <w:r w:rsidR="00621EBF" w:rsidRPr="00C1563D">
        <w:t xml:space="preserve">Ministrave </w:t>
      </w:r>
      <w:r w:rsidR="00C1563D">
        <w:t xml:space="preserve"> </w:t>
      </w:r>
      <w:r w:rsidR="00621EBF" w:rsidRPr="00C1563D">
        <w:t>në</w:t>
      </w:r>
      <w:r w:rsidR="00C1563D">
        <w:t xml:space="preserve"> </w:t>
      </w:r>
      <w:r w:rsidR="00621EBF" w:rsidRPr="00C1563D">
        <w:t xml:space="preserve"> buxhetin e miratuar </w:t>
      </w:r>
      <w:r w:rsidR="00C1563D">
        <w:t xml:space="preserve"> </w:t>
      </w:r>
      <w:r w:rsidR="00621EBF" w:rsidRPr="00C1563D">
        <w:t xml:space="preserve">për </w:t>
      </w:r>
      <w:r w:rsidR="00C1563D">
        <w:t xml:space="preserve"> </w:t>
      </w:r>
      <w:r w:rsidR="00621EBF" w:rsidRPr="00C1563D">
        <w:t xml:space="preserve">vitin </w:t>
      </w:r>
      <w:r w:rsidR="00C1563D">
        <w:t xml:space="preserve"> </w:t>
      </w:r>
      <w:r w:rsidR="00621EBF" w:rsidRPr="00C1563D">
        <w:t xml:space="preserve">2006, t’i </w:t>
      </w:r>
      <w:r w:rsidR="00C1563D">
        <w:t xml:space="preserve"> </w:t>
      </w:r>
      <w:r w:rsidR="00621EBF" w:rsidRPr="00C1563D">
        <w:t xml:space="preserve">shtohet fondi </w:t>
      </w:r>
      <w:r w:rsidR="00C1563D">
        <w:t xml:space="preserve"> </w:t>
      </w:r>
      <w:r w:rsidR="00621EBF" w:rsidRPr="00C1563D">
        <w:t>prej 10 000 000 (dhjetë milionë) lekësh zëri “shpenzime korrente” pë</w:t>
      </w:r>
      <w:r w:rsidRPr="00C1563D">
        <w:t xml:space="preserve">r </w:t>
      </w:r>
      <w:r w:rsidR="00D5566D" w:rsidRPr="00C1563D">
        <w:t xml:space="preserve">Agjencinë </w:t>
      </w:r>
      <w:r w:rsidR="00621EBF" w:rsidRPr="00C1563D">
        <w:t>e Prokurimit Publik, nga të cilat 3 000 000 (tre milionë) lekë, në</w:t>
      </w:r>
      <w:r w:rsidRPr="00C1563D">
        <w:t xml:space="preserve"> fondet e pa</w:t>
      </w:r>
      <w:r w:rsidR="00621EBF" w:rsidRPr="00C1563D">
        <w:t>kushtë</w:t>
      </w:r>
      <w:r w:rsidR="0083658D" w:rsidRPr="00C1563D">
        <w:t>zuara dhe 7 000 000</w:t>
      </w:r>
      <w:r w:rsidR="00D5566D" w:rsidRPr="00C1563D">
        <w:t xml:space="preserve"> </w:t>
      </w:r>
      <w:r w:rsidR="0083658D" w:rsidRPr="00C1563D">
        <w:t>(shtatë milion</w:t>
      </w:r>
      <w:r w:rsidR="00D5566D" w:rsidRPr="00C1563D">
        <w:t>ë</w:t>
      </w:r>
      <w:r w:rsidR="0083658D" w:rsidRPr="00C1563D">
        <w:t>) lekë në fondet e kushtëzuara.</w:t>
      </w:r>
    </w:p>
    <w:p w:rsidR="00621EBF" w:rsidRPr="00C1563D" w:rsidRDefault="002A525B" w:rsidP="00C1563D">
      <w:pPr>
        <w:pStyle w:val="Paragrafi"/>
      </w:pPr>
      <w:r w:rsidRPr="00C1563D">
        <w:t xml:space="preserve">2. </w:t>
      </w:r>
      <w:r w:rsidR="00621EBF" w:rsidRPr="00C1563D">
        <w:t xml:space="preserve">Ministrisë </w:t>
      </w:r>
      <w:r w:rsidR="00CD6AFB">
        <w:t xml:space="preserve"> </w:t>
      </w:r>
      <w:r w:rsidR="00621EBF" w:rsidRPr="00C1563D">
        <w:t xml:space="preserve">së </w:t>
      </w:r>
      <w:r w:rsidR="00CD6AFB">
        <w:t xml:space="preserve"> </w:t>
      </w:r>
      <w:r w:rsidR="00621EBF" w:rsidRPr="00C1563D">
        <w:t>Mbrojtjes në</w:t>
      </w:r>
      <w:r w:rsidRPr="00C1563D">
        <w:t xml:space="preserve"> b</w:t>
      </w:r>
      <w:r w:rsidR="00621EBF" w:rsidRPr="00C1563D">
        <w:t xml:space="preserve">uxhetin e miratuar për vitin 2006, t’i pakësohet </w:t>
      </w:r>
      <w:r w:rsidR="00CD6AFB">
        <w:t xml:space="preserve"> </w:t>
      </w:r>
      <w:r w:rsidR="00621EBF" w:rsidRPr="00C1563D">
        <w:t xml:space="preserve">fondi </w:t>
      </w:r>
      <w:r w:rsidR="00CD6AFB">
        <w:t xml:space="preserve"> </w:t>
      </w:r>
      <w:r w:rsidR="00621EBF" w:rsidRPr="00C1563D">
        <w:t>prej 5 000 000 (pesë milionë) lekësh zëri “shpenzime korrente” nga të cilat 3 000 000 (tre milionë) lekë në fondet e pakushtëzuara dhe  2 000 000 (dy milionë) lekë në fondet e kushtëzuara.</w:t>
      </w:r>
    </w:p>
    <w:p w:rsidR="00621EBF" w:rsidRPr="00C1563D" w:rsidRDefault="00621EBF" w:rsidP="00C1563D">
      <w:pPr>
        <w:pStyle w:val="Paragrafi"/>
      </w:pPr>
      <w:r w:rsidRPr="00C1563D">
        <w:t xml:space="preserve">3. Ministrisë së Brendëshme në </w:t>
      </w:r>
      <w:r w:rsidR="0062036B">
        <w:t xml:space="preserve"> </w:t>
      </w:r>
      <w:r w:rsidRPr="00C1563D">
        <w:t xml:space="preserve">buxhetin e miratuar për vitin 2006 t’i pakësohet fondi </w:t>
      </w:r>
      <w:r w:rsidR="0062036B">
        <w:t xml:space="preserve"> </w:t>
      </w:r>
      <w:r w:rsidRPr="00C1563D">
        <w:t>prej 5 000 000 (pesë milionë) lekësh  zëri “shpenzime korrente” në fondet e kushtëzuara.</w:t>
      </w:r>
    </w:p>
    <w:p w:rsidR="00621EBF" w:rsidRPr="00A914DD" w:rsidRDefault="00621EBF" w:rsidP="00C1563D">
      <w:pPr>
        <w:pStyle w:val="Paragrafi"/>
        <w:rPr>
          <w:lang w:val="it-IT"/>
        </w:rPr>
      </w:pPr>
      <w:r w:rsidRPr="00A914DD">
        <w:rPr>
          <w:lang w:val="it-IT"/>
        </w:rPr>
        <w:t xml:space="preserve">4. Ngarkohen Ministria e Financave, Ministria e Mbrojtjes, Ministria e Brendshme, aparati i Këshillit të Ministrave dhe Agjencia e </w:t>
      </w:r>
      <w:r w:rsidR="00DA24E8" w:rsidRPr="00A914DD">
        <w:rPr>
          <w:lang w:val="it-IT"/>
        </w:rPr>
        <w:t xml:space="preserve">Prokurimit </w:t>
      </w:r>
      <w:r w:rsidRPr="00A914DD">
        <w:rPr>
          <w:lang w:val="it-IT"/>
        </w:rPr>
        <w:t>Publik për zbatimin e këtij vendimi.</w:t>
      </w:r>
    </w:p>
    <w:p w:rsidR="00621EBF" w:rsidRPr="00A914DD" w:rsidRDefault="00621EBF" w:rsidP="00C1563D">
      <w:pPr>
        <w:pStyle w:val="Paragrafi"/>
        <w:rPr>
          <w:lang w:val="it-IT"/>
        </w:rPr>
      </w:pPr>
      <w:r w:rsidRPr="00A914DD">
        <w:rPr>
          <w:lang w:val="it-IT"/>
        </w:rPr>
        <w:t>Ky vendim hyn në fuqi menjëherë</w:t>
      </w:r>
    </w:p>
    <w:p w:rsidR="00621EBF" w:rsidRPr="00694F43" w:rsidRDefault="00621EBF" w:rsidP="00621EBF">
      <w:pPr>
        <w:pStyle w:val="Autoriteti"/>
      </w:pPr>
      <w:r w:rsidRPr="00694F43">
        <w:t xml:space="preserve">KRYEMINISTRI </w:t>
      </w:r>
    </w:p>
    <w:p w:rsidR="00621EBF" w:rsidRPr="00694F43" w:rsidRDefault="00621EBF" w:rsidP="00621EBF">
      <w:pPr>
        <w:pStyle w:val="AutoritetiEmer"/>
      </w:pPr>
      <w:r w:rsidRPr="00694F43">
        <w:t>Sali Berisha</w:t>
      </w:r>
    </w:p>
    <w:p w:rsidR="00621EBF" w:rsidRDefault="00621EBF" w:rsidP="00621EBF">
      <w:pPr>
        <w:pStyle w:val="Akti"/>
      </w:pPr>
    </w:p>
    <w:p w:rsidR="00621EBF" w:rsidRPr="00CB6DAE" w:rsidRDefault="00621EBF" w:rsidP="00621EBF">
      <w:pPr>
        <w:pStyle w:val="Akti"/>
      </w:pPr>
      <w:r w:rsidRPr="00CB6DAE">
        <w:t>VENDIM</w:t>
      </w:r>
    </w:p>
    <w:p w:rsidR="00621EBF" w:rsidRPr="00CB6DAE" w:rsidRDefault="00621EBF" w:rsidP="00A914DD">
      <w:pPr>
        <w:pStyle w:val="NumriData"/>
      </w:pPr>
      <w:r w:rsidRPr="00CB6DAE">
        <w:t>Nr.130, datë 7.3.2006</w:t>
      </w:r>
    </w:p>
    <w:p w:rsidR="00621EBF" w:rsidRPr="00CB6DAE" w:rsidRDefault="00621EBF" w:rsidP="00621EBF">
      <w:pPr>
        <w:pStyle w:val="Paragrafi"/>
      </w:pPr>
    </w:p>
    <w:p w:rsidR="00621EBF" w:rsidRPr="00CB6DAE" w:rsidRDefault="00355957" w:rsidP="00621EBF">
      <w:pPr>
        <w:pStyle w:val="Titulli"/>
      </w:pPr>
      <w:r>
        <w:t>PËR REVOKIMIN E VENDIMIt</w:t>
      </w:r>
      <w:r w:rsidR="00621EBF" w:rsidRPr="00CB6DAE">
        <w:t xml:space="preserve"> NR.46, DATË 27.1.2006 TË KËSHILLIT TË MINISTRAVE “PËR LIRIMIN DHE EMËRIMIN NË DETYRË TË DREJTORIT  TË KOMPANISË TEATRORE SHTETËRORE TË ARTIT DRAMATIK (TEATRI KOMBËTAR)”</w:t>
      </w:r>
    </w:p>
    <w:p w:rsidR="00621EBF" w:rsidRPr="00CB6DAE" w:rsidRDefault="00621EBF" w:rsidP="00621EBF">
      <w:pPr>
        <w:pStyle w:val="Paragrafi"/>
      </w:pPr>
    </w:p>
    <w:p w:rsidR="00621EBF" w:rsidRPr="00CB6DAE" w:rsidRDefault="00621EBF" w:rsidP="00621EBF">
      <w:pPr>
        <w:pStyle w:val="Paragrafi"/>
      </w:pPr>
      <w:r w:rsidRPr="00CB6DAE">
        <w:t xml:space="preserve">Në mbështetje të nenit 100 të Kushtetutës dhe të nenit 124 të ligjit nr.8445, datë 12.5.1999 “Për procedurat administrative të Republikës së Shqipërisë”, me propozimin e Ministrit të </w:t>
      </w:r>
      <w:r w:rsidR="00DA24E8" w:rsidRPr="00CB6DAE">
        <w:t>Turizmit</w:t>
      </w:r>
      <w:r w:rsidRPr="00CB6DAE">
        <w:t>, Kulturës, Rinisë dhe Sporteve, Këshilli i Ministrave</w:t>
      </w:r>
    </w:p>
    <w:p w:rsidR="00621EBF" w:rsidRPr="00CB6DAE" w:rsidRDefault="00621EBF" w:rsidP="00621EBF">
      <w:pPr>
        <w:pStyle w:val="Paragrafi"/>
      </w:pPr>
    </w:p>
    <w:p w:rsidR="00621EBF" w:rsidRPr="00CB6DAE" w:rsidRDefault="00621EBF" w:rsidP="00621EBF">
      <w:pPr>
        <w:pStyle w:val="VENDOSI"/>
      </w:pPr>
      <w:r w:rsidRPr="00CB6DAE">
        <w:t>VENDOSI:</w:t>
      </w:r>
    </w:p>
    <w:p w:rsidR="00621EBF" w:rsidRPr="00CB6DAE" w:rsidRDefault="00621EBF" w:rsidP="00621EBF">
      <w:pPr>
        <w:pStyle w:val="Paragrafi"/>
      </w:pPr>
    </w:p>
    <w:p w:rsidR="00621EBF" w:rsidRPr="00CB6DAE" w:rsidRDefault="00621EBF" w:rsidP="00621EBF">
      <w:pPr>
        <w:pStyle w:val="Paragrafi"/>
      </w:pPr>
      <w:r w:rsidRPr="00CB6DAE">
        <w:t>Revokimin e vendimit nr.46, datë 27.1.2006 të Këshillit të Ministrave “Për lirimin dhe emërimin në detyrë të drejtorit të Kompanisë Teatrore Shtetërore të Artit Dramatik (Teatri Kombëtar).</w:t>
      </w:r>
    </w:p>
    <w:p w:rsidR="00621EBF" w:rsidRPr="00CB6DAE" w:rsidRDefault="00621EBF" w:rsidP="00621EBF">
      <w:pPr>
        <w:pStyle w:val="Paragrafi"/>
      </w:pPr>
      <w:r w:rsidRPr="00CB6DAE">
        <w:t>Ky vendim hyn në fuqi menjëherë.</w:t>
      </w:r>
    </w:p>
    <w:p w:rsidR="00621EBF" w:rsidRPr="00CB6DAE" w:rsidRDefault="00621EBF" w:rsidP="00621EBF">
      <w:pPr>
        <w:pStyle w:val="Autoriteti"/>
      </w:pPr>
      <w:r w:rsidRPr="00CB6DAE">
        <w:t>KRYEMINSTRI</w:t>
      </w:r>
    </w:p>
    <w:p w:rsidR="00621EBF" w:rsidRPr="00CB6DAE" w:rsidRDefault="00621EBF" w:rsidP="00621EBF">
      <w:pPr>
        <w:pStyle w:val="AutoritetiEmer"/>
      </w:pPr>
      <w:r w:rsidRPr="00CB6DAE">
        <w:t>Sali Berisha</w:t>
      </w:r>
    </w:p>
    <w:p w:rsidR="00621EBF" w:rsidRDefault="00621EBF" w:rsidP="00621EBF">
      <w:pPr>
        <w:pStyle w:val="Akti"/>
        <w:jc w:val="left"/>
      </w:pPr>
    </w:p>
    <w:p w:rsidR="00621EBF" w:rsidRDefault="00621EBF" w:rsidP="00621EBF">
      <w:pPr>
        <w:pStyle w:val="Paragrafi"/>
      </w:pPr>
    </w:p>
    <w:p w:rsidR="00BB0BFE" w:rsidRDefault="00BB0BFE" w:rsidP="00621EBF">
      <w:pPr>
        <w:pStyle w:val="Paragrafi"/>
      </w:pPr>
    </w:p>
    <w:p w:rsidR="00BB0BFE" w:rsidRDefault="00BB0BFE" w:rsidP="00621EBF">
      <w:pPr>
        <w:pStyle w:val="Paragrafi"/>
      </w:pPr>
    </w:p>
    <w:p w:rsidR="00BB0BFE" w:rsidRPr="00694F43" w:rsidRDefault="00BB0BFE" w:rsidP="00621EBF">
      <w:pPr>
        <w:pStyle w:val="Paragrafi"/>
      </w:pPr>
    </w:p>
    <w:p w:rsidR="00621EBF" w:rsidRPr="00694F43" w:rsidRDefault="00621EBF" w:rsidP="00621EBF">
      <w:pPr>
        <w:pStyle w:val="Akti"/>
      </w:pPr>
      <w:r w:rsidRPr="00694F43">
        <w:t xml:space="preserve">VENDIM </w:t>
      </w:r>
    </w:p>
    <w:p w:rsidR="00621EBF" w:rsidRPr="00694F43" w:rsidRDefault="00621EBF" w:rsidP="00621EBF">
      <w:pPr>
        <w:pStyle w:val="NumriData"/>
      </w:pPr>
      <w:r w:rsidRPr="00694F43">
        <w:t>Nr.150, dat</w:t>
      </w:r>
      <w:r>
        <w:t>ë 15.3.2006</w:t>
      </w:r>
    </w:p>
    <w:p w:rsidR="00621EBF" w:rsidRPr="00694F43" w:rsidRDefault="00621EBF" w:rsidP="00621EBF">
      <w:pPr>
        <w:pStyle w:val="Paragrafi"/>
      </w:pPr>
    </w:p>
    <w:p w:rsidR="00621EBF" w:rsidRPr="00694F43" w:rsidRDefault="00621EBF" w:rsidP="00621EBF">
      <w:pPr>
        <w:pStyle w:val="Titulli"/>
      </w:pPr>
      <w:r w:rsidRPr="00694F43">
        <w:t>P</w:t>
      </w:r>
      <w:r>
        <w:t>Ë</w:t>
      </w:r>
      <w:r w:rsidRPr="00694F43">
        <w:t>R MIRATIMIN E MARR</w:t>
      </w:r>
      <w:r>
        <w:t>Ë</w:t>
      </w:r>
      <w:r w:rsidRPr="00694F43">
        <w:t>VESHJES, ND</w:t>
      </w:r>
      <w:r>
        <w:t>Ë</w:t>
      </w:r>
      <w:r w:rsidRPr="00694F43">
        <w:t>RMJET K</w:t>
      </w:r>
      <w:r>
        <w:t>Ë</w:t>
      </w:r>
      <w:r w:rsidRPr="00694F43">
        <w:t>SHILLIT T</w:t>
      </w:r>
      <w:r>
        <w:t>Ë</w:t>
      </w:r>
      <w:r w:rsidRPr="00694F43">
        <w:t xml:space="preserve"> MINISTRAVE T</w:t>
      </w:r>
      <w:r>
        <w:t>Ë</w:t>
      </w:r>
      <w:r w:rsidRPr="00694F43">
        <w:t xml:space="preserve"> REPUBLIK</w:t>
      </w:r>
      <w:r>
        <w:t>Ë</w:t>
      </w:r>
      <w:r w:rsidRPr="00694F43">
        <w:t>S S</w:t>
      </w:r>
      <w:r>
        <w:t>Ë</w:t>
      </w:r>
      <w:r w:rsidRPr="00694F43">
        <w:t xml:space="preserve"> SHQIP</w:t>
      </w:r>
      <w:r>
        <w:t>Ë</w:t>
      </w:r>
      <w:r w:rsidRPr="00694F43">
        <w:t>RIS</w:t>
      </w:r>
      <w:r>
        <w:t>Ë</w:t>
      </w:r>
      <w:r w:rsidRPr="00694F43">
        <w:t xml:space="preserve"> DHE QEVERIS</w:t>
      </w:r>
      <w:r>
        <w:t>Ë</w:t>
      </w:r>
      <w:r w:rsidRPr="00694F43">
        <w:t xml:space="preserve"> S</w:t>
      </w:r>
      <w:r>
        <w:t>Ë</w:t>
      </w:r>
      <w:r w:rsidRPr="00694F43">
        <w:t xml:space="preserve"> REPUBLIK</w:t>
      </w:r>
      <w:r>
        <w:t>Ë</w:t>
      </w:r>
      <w:r w:rsidRPr="00694F43">
        <w:t>S S</w:t>
      </w:r>
      <w:r>
        <w:t>Ë</w:t>
      </w:r>
      <w:r w:rsidRPr="00694F43">
        <w:t xml:space="preserve"> MALIT T</w:t>
      </w:r>
      <w:r>
        <w:t>Ë</w:t>
      </w:r>
      <w:r w:rsidRPr="00694F43">
        <w:t xml:space="preserve"> ZI, P</w:t>
      </w:r>
      <w:r>
        <w:t>Ë</w:t>
      </w:r>
      <w:r w:rsidRPr="00694F43">
        <w:t>R BASHK</w:t>
      </w:r>
      <w:r>
        <w:t>Ë</w:t>
      </w:r>
      <w:r w:rsidRPr="00694F43">
        <w:t>PUNIM T</w:t>
      </w:r>
      <w:r>
        <w:t>Ë</w:t>
      </w:r>
      <w:r w:rsidRPr="00694F43">
        <w:t xml:space="preserve"> ND</w:t>
      </w:r>
      <w:r>
        <w:t>Ë</w:t>
      </w:r>
      <w:r w:rsidRPr="00694F43">
        <w:t>RSJELL</w:t>
      </w:r>
      <w:r>
        <w:t>Ë</w:t>
      </w:r>
      <w:r w:rsidRPr="00694F43">
        <w:t xml:space="preserve"> N</w:t>
      </w:r>
      <w:r>
        <w:t>Ë</w:t>
      </w:r>
      <w:r w:rsidRPr="00694F43">
        <w:t xml:space="preserve"> Ç</w:t>
      </w:r>
      <w:r>
        <w:t>Ë</w:t>
      </w:r>
      <w:r w:rsidR="00355957">
        <w:t>SHTJET DOGANORE</w:t>
      </w:r>
    </w:p>
    <w:p w:rsidR="00621EBF" w:rsidRPr="00694F43" w:rsidRDefault="00621EBF" w:rsidP="00621EBF">
      <w:pPr>
        <w:pStyle w:val="Paragrafi"/>
      </w:pPr>
    </w:p>
    <w:p w:rsidR="00621EBF" w:rsidRPr="00694F43" w:rsidRDefault="00621EBF" w:rsidP="00621EBF">
      <w:pPr>
        <w:pStyle w:val="Paragrafi"/>
      </w:pPr>
      <w:r w:rsidRPr="00694F43">
        <w:t>N</w:t>
      </w:r>
      <w:r>
        <w:t>ë</w:t>
      </w:r>
      <w:r w:rsidRPr="00694F43">
        <w:t xml:space="preserve"> mb</w:t>
      </w:r>
      <w:r>
        <w:t>ë</w:t>
      </w:r>
      <w:r w:rsidRPr="00694F43">
        <w:t>shtetje t</w:t>
      </w:r>
      <w:r>
        <w:t>ë</w:t>
      </w:r>
      <w:r w:rsidRPr="00694F43">
        <w:t xml:space="preserve"> nenit 100 t</w:t>
      </w:r>
      <w:r>
        <w:t>ë</w:t>
      </w:r>
      <w:r w:rsidRPr="00694F43">
        <w:t xml:space="preserve"> Kushtetut</w:t>
      </w:r>
      <w:r>
        <w:t>ë</w:t>
      </w:r>
      <w:r w:rsidRPr="00694F43">
        <w:t>s dhe t</w:t>
      </w:r>
      <w:r>
        <w:t>ë</w:t>
      </w:r>
      <w:r w:rsidRPr="00694F43">
        <w:t xml:space="preserve"> neneve 17 e 23, t</w:t>
      </w:r>
      <w:r>
        <w:t>ë</w:t>
      </w:r>
      <w:r w:rsidRPr="00694F43">
        <w:t xml:space="preserve"> ligjit nr.8371, dat</w:t>
      </w:r>
      <w:r>
        <w:t>ë</w:t>
      </w:r>
      <w:r w:rsidRPr="00694F43">
        <w:t xml:space="preserve"> 9.7.1998, “P</w:t>
      </w:r>
      <w:r>
        <w:t>ë</w:t>
      </w:r>
      <w:r w:rsidRPr="00694F43">
        <w:t>r lidhjen e traktateve dhe marr</w:t>
      </w:r>
      <w:r>
        <w:t>ë</w:t>
      </w:r>
      <w:r w:rsidRPr="00694F43">
        <w:t>veshjeve nd</w:t>
      </w:r>
      <w:r>
        <w:t>ë</w:t>
      </w:r>
      <w:r w:rsidRPr="00694F43">
        <w:t>rkomb</w:t>
      </w:r>
      <w:r>
        <w:t>ë</w:t>
      </w:r>
      <w:r w:rsidRPr="00694F43">
        <w:t>tare”, me propozimin e Ministrit t</w:t>
      </w:r>
      <w:r>
        <w:t>ë</w:t>
      </w:r>
      <w:r w:rsidRPr="00694F43">
        <w:t xml:space="preserve"> Pun</w:t>
      </w:r>
      <w:r>
        <w:t>ë</w:t>
      </w:r>
      <w:r w:rsidRPr="00694F43">
        <w:t>ve t</w:t>
      </w:r>
      <w:r>
        <w:t>ë</w:t>
      </w:r>
      <w:r w:rsidRPr="00694F43">
        <w:t xml:space="preserve"> Jashtme, K</w:t>
      </w:r>
      <w:r>
        <w:t>ë</w:t>
      </w:r>
      <w:r w:rsidRPr="00694F43">
        <w:t xml:space="preserve">shilli i Ministrave </w:t>
      </w:r>
    </w:p>
    <w:p w:rsidR="00621EBF" w:rsidRPr="00694F43" w:rsidRDefault="00621EBF" w:rsidP="00621EBF">
      <w:pPr>
        <w:pStyle w:val="Paragrafi"/>
      </w:pPr>
    </w:p>
    <w:p w:rsidR="00621EBF" w:rsidRPr="00694F43" w:rsidRDefault="00621EBF" w:rsidP="00621EBF">
      <w:pPr>
        <w:pStyle w:val="VENDOSI"/>
      </w:pPr>
      <w:r w:rsidRPr="00694F43">
        <w:t>VENDOSI</w:t>
      </w:r>
      <w:r>
        <w:t>:</w:t>
      </w:r>
    </w:p>
    <w:p w:rsidR="00621EBF" w:rsidRPr="00694F43" w:rsidRDefault="00621EBF" w:rsidP="00621EBF">
      <w:pPr>
        <w:pStyle w:val="Paragrafi"/>
        <w:ind w:firstLine="0"/>
      </w:pPr>
    </w:p>
    <w:p w:rsidR="00621EBF" w:rsidRPr="00694F43" w:rsidRDefault="00621EBF" w:rsidP="00621EBF">
      <w:pPr>
        <w:pStyle w:val="Paragrafi"/>
      </w:pPr>
      <w:r w:rsidRPr="00694F43">
        <w:t>Miratimin e marr</w:t>
      </w:r>
      <w:r>
        <w:t>ë</w:t>
      </w:r>
      <w:r w:rsidRPr="00694F43">
        <w:t>veshjes, nd</w:t>
      </w:r>
      <w:r>
        <w:t>ë</w:t>
      </w:r>
      <w:r w:rsidRPr="00694F43">
        <w:t>rmjet K</w:t>
      </w:r>
      <w:r>
        <w:t>ë</w:t>
      </w:r>
      <w:r w:rsidRPr="00694F43">
        <w:t>shillit t</w:t>
      </w:r>
      <w:r>
        <w:t>ë</w:t>
      </w:r>
      <w:r w:rsidRPr="00694F43">
        <w:t xml:space="preserve"> Ministrave t</w:t>
      </w:r>
      <w:r>
        <w:t>ë</w:t>
      </w:r>
      <w:r w:rsidRPr="00694F43">
        <w:t xml:space="preserve"> Republik</w:t>
      </w:r>
      <w:r>
        <w:t>ë</w:t>
      </w:r>
      <w:r w:rsidRPr="00694F43">
        <w:t>s s</w:t>
      </w:r>
      <w:r>
        <w:t>ë</w:t>
      </w:r>
      <w:r w:rsidRPr="00694F43">
        <w:t xml:space="preserve"> Shqip</w:t>
      </w:r>
      <w:r>
        <w:t>ë</w:t>
      </w:r>
      <w:r w:rsidRPr="00694F43">
        <w:t>ris</w:t>
      </w:r>
      <w:r>
        <w:t>ë</w:t>
      </w:r>
      <w:r w:rsidRPr="00694F43">
        <w:t xml:space="preserve"> dhe Qeveris</w:t>
      </w:r>
      <w:r>
        <w:t>ë</w:t>
      </w:r>
      <w:r w:rsidRPr="00694F43">
        <w:t xml:space="preserve"> s</w:t>
      </w:r>
      <w:r>
        <w:t>ë</w:t>
      </w:r>
      <w:r w:rsidRPr="00694F43">
        <w:t xml:space="preserve"> Republik</w:t>
      </w:r>
      <w:r>
        <w:t>ë</w:t>
      </w:r>
      <w:r w:rsidRPr="00694F43">
        <w:t>s s</w:t>
      </w:r>
      <w:r>
        <w:t>ë</w:t>
      </w:r>
      <w:r w:rsidRPr="00694F43">
        <w:t xml:space="preserve"> Malit t</w:t>
      </w:r>
      <w:r>
        <w:t>ë</w:t>
      </w:r>
      <w:r w:rsidRPr="00694F43">
        <w:t xml:space="preserve"> Zi, p</w:t>
      </w:r>
      <w:r>
        <w:t>ë</w:t>
      </w:r>
      <w:r w:rsidRPr="00694F43">
        <w:t>r bashk</w:t>
      </w:r>
      <w:r>
        <w:t>ë</w:t>
      </w:r>
      <w:r w:rsidRPr="00694F43">
        <w:t>punim t</w:t>
      </w:r>
      <w:r>
        <w:t>ë</w:t>
      </w:r>
      <w:r w:rsidRPr="00694F43">
        <w:t xml:space="preserve"> nd</w:t>
      </w:r>
      <w:r>
        <w:t>ë</w:t>
      </w:r>
      <w:r w:rsidRPr="00694F43">
        <w:t>rsjell</w:t>
      </w:r>
      <w:r>
        <w:t>ë</w:t>
      </w:r>
      <w:r w:rsidRPr="00694F43">
        <w:t xml:space="preserve"> n</w:t>
      </w:r>
      <w:r>
        <w:t>ë</w:t>
      </w:r>
      <w:r w:rsidRPr="00694F43">
        <w:t xml:space="preserve"> ç</w:t>
      </w:r>
      <w:r>
        <w:t>ë</w:t>
      </w:r>
      <w:r w:rsidRPr="00694F43">
        <w:t>shtjet doganore.</w:t>
      </w:r>
    </w:p>
    <w:p w:rsidR="00621EBF" w:rsidRPr="00694F43" w:rsidRDefault="00621EBF" w:rsidP="00621EBF">
      <w:pPr>
        <w:pStyle w:val="Paragrafi"/>
      </w:pPr>
      <w:r w:rsidRPr="00694F43">
        <w:t>Ky vendim hyn n</w:t>
      </w:r>
      <w:r>
        <w:t>ë</w:t>
      </w:r>
      <w:r w:rsidRPr="00694F43">
        <w:t xml:space="preserve"> fuqi menj</w:t>
      </w:r>
      <w:r>
        <w:t>ë</w:t>
      </w:r>
      <w:r w:rsidRPr="00694F43">
        <w:t>her</w:t>
      </w:r>
      <w:r>
        <w:t>ë</w:t>
      </w:r>
      <w:r w:rsidR="00557AF2">
        <w:t>.</w:t>
      </w:r>
    </w:p>
    <w:p w:rsidR="00621EBF" w:rsidRPr="00694F43" w:rsidRDefault="00621EBF" w:rsidP="00621EBF">
      <w:pPr>
        <w:pStyle w:val="Autoriteti"/>
      </w:pPr>
      <w:r w:rsidRPr="00694F43">
        <w:t xml:space="preserve">KRYEMINISTRI </w:t>
      </w:r>
    </w:p>
    <w:p w:rsidR="00621EBF" w:rsidRDefault="00621EBF" w:rsidP="00621EBF">
      <w:pPr>
        <w:pStyle w:val="AutoritetiEmer"/>
      </w:pPr>
      <w:r w:rsidRPr="00694F43">
        <w:t>Sali Berisha</w:t>
      </w:r>
    </w:p>
    <w:p w:rsidR="00621EBF" w:rsidRDefault="00621EBF" w:rsidP="00355957">
      <w:pPr>
        <w:pStyle w:val="Paragrafi"/>
        <w:ind w:firstLine="0"/>
      </w:pPr>
    </w:p>
    <w:p w:rsidR="00621EBF" w:rsidRDefault="00621EBF" w:rsidP="00621EBF">
      <w:pPr>
        <w:pStyle w:val="Paragrafi"/>
      </w:pPr>
    </w:p>
    <w:p w:rsidR="00621EBF" w:rsidRPr="000B02AD" w:rsidRDefault="00621EBF" w:rsidP="00621EBF">
      <w:pPr>
        <w:pStyle w:val="Paragrafi"/>
        <w:jc w:val="center"/>
        <w:rPr>
          <w:b/>
        </w:rPr>
      </w:pPr>
      <w:r w:rsidRPr="000B02AD">
        <w:rPr>
          <w:b/>
        </w:rPr>
        <w:t xml:space="preserve">MARRËVESHJE </w:t>
      </w:r>
    </w:p>
    <w:p w:rsidR="00621EBF" w:rsidRPr="00751B71" w:rsidRDefault="00621EBF" w:rsidP="00621EBF">
      <w:pPr>
        <w:pStyle w:val="Paragrafi"/>
        <w:jc w:val="center"/>
      </w:pPr>
      <w:r>
        <w:t>NDËRMJET KËSHILLIT TË MINISTRAVE TË REPUBLIKËS  SË SHQIPËRISË DHE QEVERISË SË REPUBLIKËS SË MALIT TË ZI PËR BASHKËPUNIMIN E NDËRSJELLË NË Ç</w:t>
      </w:r>
      <w:r w:rsidR="00B83B71">
        <w:t>Ë</w:t>
      </w:r>
      <w:r>
        <w:t>SHTJET DOGANORE</w:t>
      </w:r>
    </w:p>
    <w:p w:rsidR="00621EBF" w:rsidRPr="00751B71" w:rsidRDefault="00621EBF" w:rsidP="00621EBF">
      <w:pPr>
        <w:pStyle w:val="Paragrafi"/>
      </w:pPr>
    </w:p>
    <w:p w:rsidR="00621EBF" w:rsidRPr="00751B71" w:rsidRDefault="00621EBF" w:rsidP="00621EBF">
      <w:pPr>
        <w:pStyle w:val="Paragrafi"/>
      </w:pPr>
      <w:r w:rsidRPr="00751B71">
        <w:t>Këshilli i  Ministrave i Republikës së Shqipërisë dhe Qeveria e Republikës së Malit të Zi (në vijimësi referuar s</w:t>
      </w:r>
      <w:r w:rsidR="003A5CF3">
        <w:t>i “Palët k</w:t>
      </w:r>
      <w:r w:rsidRPr="00751B71">
        <w:t>ontraktuese”);</w:t>
      </w:r>
    </w:p>
    <w:p w:rsidR="00621EBF" w:rsidRPr="00751B71" w:rsidRDefault="003A5CF3" w:rsidP="00621EBF">
      <w:pPr>
        <w:pStyle w:val="Paragrafi"/>
      </w:pPr>
      <w:r w:rsidRPr="003A5CF3">
        <w:rPr>
          <w:i/>
        </w:rPr>
        <w:t>d</w:t>
      </w:r>
      <w:r w:rsidR="00621EBF" w:rsidRPr="003A5CF3">
        <w:rPr>
          <w:i/>
        </w:rPr>
        <w:t>uke marrë parasysh</w:t>
      </w:r>
      <w:r w:rsidR="00621EBF" w:rsidRPr="00751B71">
        <w:t xml:space="preserve"> që shkeljet e legjislacionit doganor  janë të patolerueshme  për interesat ekonomike, fiskale, tregtare, financiare, sociale dhe ato kulturore të vendeve respektive;</w:t>
      </w:r>
    </w:p>
    <w:p w:rsidR="005A62E3" w:rsidRDefault="003A5CF3" w:rsidP="00621EBF">
      <w:pPr>
        <w:pStyle w:val="Paragrafi"/>
      </w:pPr>
      <w:r w:rsidRPr="003A5CF3">
        <w:rPr>
          <w:i/>
        </w:rPr>
        <w:t>duke</w:t>
      </w:r>
      <w:r w:rsidR="00621EBF" w:rsidRPr="003A5CF3">
        <w:rPr>
          <w:i/>
        </w:rPr>
        <w:t xml:space="preserve"> marrë parasysh</w:t>
      </w:r>
      <w:r w:rsidR="00621EBF" w:rsidRPr="00751B71">
        <w:t xml:space="preserve"> rëndësinë e sigurimit të </w:t>
      </w:r>
      <w:r w:rsidR="00E827E1">
        <w:t>përllogaritjes</w:t>
      </w:r>
      <w:r w:rsidR="00621EBF" w:rsidRPr="00751B71">
        <w:t xml:space="preserve"> dhe vjeljes së saktë të detyrimeve doganore dhe taksave të tjera në importin apo eksportin e</w:t>
      </w:r>
      <w:r w:rsidR="005A62E3">
        <w:t xml:space="preserve"> mallrave, si dhe përcaktimin e </w:t>
      </w:r>
      <w:r w:rsidR="00621EBF" w:rsidRPr="00751B71">
        <w:t>saktë të vlerës dhe origjinës dhe luftë</w:t>
      </w:r>
      <w:r w:rsidR="005A62E3">
        <w:t>s kundër trafikut të paligjshëm;</w:t>
      </w:r>
    </w:p>
    <w:p w:rsidR="00621EBF" w:rsidRPr="00751B71" w:rsidRDefault="00C1563D" w:rsidP="00621EBF">
      <w:pPr>
        <w:pStyle w:val="Paragrafi"/>
      </w:pPr>
      <w:r>
        <w:rPr>
          <w:i/>
        </w:rPr>
        <w:t>t</w:t>
      </w:r>
      <w:r w:rsidR="00621EBF" w:rsidRPr="003A5CF3">
        <w:rPr>
          <w:i/>
        </w:rPr>
        <w:t>ë shqetësuar</w:t>
      </w:r>
      <w:r w:rsidR="00621EBF" w:rsidRPr="00751B71">
        <w:t xml:space="preserve"> për shkallëzimin dhe rritjen e tendencave të trafikut të paligjshëm të lëndëve narkotike dh</w:t>
      </w:r>
      <w:r w:rsidR="00C658E7">
        <w:t>e substancave psikotrope, duke i</w:t>
      </w:r>
      <w:r w:rsidR="00621EBF" w:rsidRPr="00751B71">
        <w:t xml:space="preserve"> konsideruar ato një rrezik për shëndetin publik dhe shoqërinë;</w:t>
      </w:r>
    </w:p>
    <w:p w:rsidR="00621EBF" w:rsidRPr="00751B71" w:rsidRDefault="00C1563D" w:rsidP="00621EBF">
      <w:pPr>
        <w:pStyle w:val="Paragrafi"/>
      </w:pPr>
      <w:r>
        <w:rPr>
          <w:i/>
        </w:rPr>
        <w:t>v</w:t>
      </w:r>
      <w:r w:rsidR="00621EBF" w:rsidRPr="003A5CF3">
        <w:rPr>
          <w:i/>
        </w:rPr>
        <w:t>lerësojnë</w:t>
      </w:r>
      <w:r w:rsidR="00621EBF" w:rsidRPr="00751B71">
        <w:t xml:space="preserve"> nevojën për bashkëpunim ndërkombëtar në çështje lidhur me administrimin dhe forcimin e legjislacionit doganor.  </w:t>
      </w:r>
    </w:p>
    <w:p w:rsidR="00621EBF" w:rsidRPr="00751B71" w:rsidRDefault="00C1563D" w:rsidP="00621EBF">
      <w:pPr>
        <w:pStyle w:val="Paragrafi"/>
      </w:pPr>
      <w:r>
        <w:rPr>
          <w:i/>
        </w:rPr>
        <w:t>t</w:t>
      </w:r>
      <w:r w:rsidR="00C658E7" w:rsidRPr="003A5CF3">
        <w:rPr>
          <w:i/>
        </w:rPr>
        <w:t xml:space="preserve">ë </w:t>
      </w:r>
      <w:r w:rsidR="00621EBF" w:rsidRPr="003A5CF3">
        <w:rPr>
          <w:i/>
        </w:rPr>
        <w:t>bindur</w:t>
      </w:r>
      <w:r w:rsidR="00621EBF" w:rsidRPr="00751B71">
        <w:t xml:space="preserve"> se përpjekjet për të parandaluar shkeljet doganore do të jenë më efektive nëpërmjet bashkëpun</w:t>
      </w:r>
      <w:r w:rsidR="00C658E7">
        <w:t>imit të administratave doganore;</w:t>
      </w:r>
    </w:p>
    <w:p w:rsidR="00621EBF" w:rsidRPr="00751B71" w:rsidRDefault="003A5CF3" w:rsidP="00621EBF">
      <w:pPr>
        <w:pStyle w:val="Paragrafi"/>
      </w:pPr>
      <w:r w:rsidRPr="003A5CF3">
        <w:rPr>
          <w:i/>
        </w:rPr>
        <w:t>d</w:t>
      </w:r>
      <w:r w:rsidR="00621EBF" w:rsidRPr="003A5CF3">
        <w:rPr>
          <w:i/>
        </w:rPr>
        <w:t>uke respektuar</w:t>
      </w:r>
      <w:r w:rsidR="00621EBF" w:rsidRPr="00751B71">
        <w:t xml:space="preserve"> konventat në fuqi për bashkëpunimin e ndërsjellë si rekomandimet e Këshillit të </w:t>
      </w:r>
      <w:r w:rsidRPr="00751B71">
        <w:t xml:space="preserve">Bashkëpunimit Doganor </w:t>
      </w:r>
      <w:r w:rsidR="00621EBF" w:rsidRPr="00751B71">
        <w:t>për ndihmë të ndërsjellë administrative të 5 dhjetorit 1953, dhe rekomandimeve të tjera të Organizatës Botërore të Doganave,</w:t>
      </w:r>
    </w:p>
    <w:p w:rsidR="00621EBF" w:rsidRPr="00751B71" w:rsidRDefault="003A5CF3" w:rsidP="00621EBF">
      <w:pPr>
        <w:pStyle w:val="Paragrafi"/>
      </w:pPr>
      <w:r>
        <w:t>ranë dakord</w:t>
      </w:r>
      <w:r w:rsidR="00621EBF" w:rsidRPr="00751B71">
        <w:t xml:space="preserve"> si më poshtë vijon:</w:t>
      </w:r>
    </w:p>
    <w:p w:rsidR="00621EBF" w:rsidRPr="00751B71" w:rsidRDefault="00621EBF" w:rsidP="00621EBF">
      <w:pPr>
        <w:pStyle w:val="Paragrafi"/>
      </w:pPr>
    </w:p>
    <w:p w:rsidR="00621EBF" w:rsidRPr="00751B71" w:rsidRDefault="00621EBF" w:rsidP="00621EBF">
      <w:pPr>
        <w:pStyle w:val="NeniNr"/>
      </w:pPr>
      <w:r w:rsidRPr="00751B71">
        <w:t>Neni 1</w:t>
      </w:r>
    </w:p>
    <w:p w:rsidR="00621EBF" w:rsidRPr="00751B71" w:rsidRDefault="00621EBF" w:rsidP="00621EBF">
      <w:pPr>
        <w:pStyle w:val="NeniTitull"/>
      </w:pPr>
      <w:r w:rsidRPr="00751B71">
        <w:t>Përkufizime</w:t>
      </w:r>
    </w:p>
    <w:p w:rsidR="00621EBF" w:rsidRPr="00751B71" w:rsidRDefault="00621EBF" w:rsidP="00621EBF">
      <w:pPr>
        <w:pStyle w:val="Paragrafi"/>
      </w:pPr>
    </w:p>
    <w:p w:rsidR="00621EBF" w:rsidRDefault="00621EBF" w:rsidP="00621EBF">
      <w:pPr>
        <w:pStyle w:val="Paragrafi"/>
      </w:pPr>
      <w:r w:rsidRPr="00751B71">
        <w:t>1. Për</w:t>
      </w:r>
      <w:r w:rsidR="00D41D75">
        <w:t xml:space="preserve"> qëllime të kësaj marrëveshjeje</w:t>
      </w:r>
      <w:r w:rsidRPr="00751B71">
        <w:t xml:space="preserve"> “Legjislacion doganor” do të thotë </w:t>
      </w:r>
      <w:r w:rsidR="005D7D0B">
        <w:t>të gjitha</w:t>
      </w:r>
      <w:r w:rsidRPr="00751B71">
        <w:t xml:space="preserve"> ligjet apo aktet ligjore të përcaktuara me ligj të shteteve të “palëve kontraktuese” për importimin, eksportimin, tranzitimin e mallrave apo ndonjë procedurë tjetër doganore që lidhen me detyrimet doganore taksat dhe detyrime të tjera, ose me masat për ndalimin, kufizimi</w:t>
      </w:r>
      <w:r w:rsidR="005D7D0B">
        <w:t>n</w:t>
      </w:r>
      <w:r w:rsidRPr="00751B71">
        <w:t xml:space="preserve"> ose kontrollin, që zba</w:t>
      </w:r>
      <w:r w:rsidR="005D7D0B">
        <w:t>tohen nga administrata doganore.</w:t>
      </w:r>
    </w:p>
    <w:p w:rsidR="00355957" w:rsidRPr="00751B71" w:rsidRDefault="00355957" w:rsidP="00621EBF">
      <w:pPr>
        <w:pStyle w:val="Paragrafi"/>
      </w:pPr>
    </w:p>
    <w:p w:rsidR="00621EBF" w:rsidRPr="00751B71" w:rsidRDefault="00621EBF" w:rsidP="00621EBF">
      <w:pPr>
        <w:pStyle w:val="Paragrafi"/>
      </w:pPr>
      <w:r w:rsidRPr="00751B71">
        <w:t xml:space="preserve">2. Detyrime doganore” do të thotë </w:t>
      </w:r>
      <w:r w:rsidR="00D41D75">
        <w:t>të gjitha</w:t>
      </w:r>
      <w:r w:rsidRPr="00751B71">
        <w:t xml:space="preserve"> detyrimet doganore dhe </w:t>
      </w:r>
      <w:r w:rsidR="00BD0FD1">
        <w:t>të gjitha</w:t>
      </w:r>
      <w:r w:rsidRPr="00751B71">
        <w:t xml:space="preserve"> taksat apo pagesat të cilat parashikohen të mblidhen me importimin apo eksportimin e mallrave, por pa përfshirë kuotat dhe detyrimet të cilat kufizohen në koston e përafërt të</w:t>
      </w:r>
      <w:r w:rsidR="00BD0FD1">
        <w:t xml:space="preserve"> sasisë së shërbimeve të kryera.</w:t>
      </w:r>
    </w:p>
    <w:p w:rsidR="00621EBF" w:rsidRPr="00751B71" w:rsidRDefault="00621EBF" w:rsidP="00621EBF">
      <w:pPr>
        <w:pStyle w:val="Paragrafi"/>
      </w:pPr>
      <w:r w:rsidRPr="00751B71">
        <w:t>3. “Autoritetet kërkues” do të thotë autoriteti doganor</w:t>
      </w:r>
      <w:r w:rsidR="00D41D75">
        <w:t>,</w:t>
      </w:r>
      <w:r w:rsidRPr="00751B71">
        <w:t xml:space="preserve"> i cili bënë kërkesë për asistencë në përpjekje me këtë marrëveshje ose autori</w:t>
      </w:r>
      <w:r w:rsidR="00BD0FD1">
        <w:t>teti që merr asistencë të tillë.</w:t>
      </w:r>
    </w:p>
    <w:p w:rsidR="00621EBF" w:rsidRPr="00751B71" w:rsidRDefault="00621EBF" w:rsidP="00621EBF">
      <w:pPr>
        <w:pStyle w:val="Paragrafi"/>
      </w:pPr>
      <w:r w:rsidRPr="00751B71">
        <w:t>4. “Autoriteti i kërkuar” do të thotë autoriteti doganor</w:t>
      </w:r>
      <w:r w:rsidR="00D41D75">
        <w:t>,</w:t>
      </w:r>
      <w:r w:rsidRPr="00751B71">
        <w:t xml:space="preserve"> i cili merr një kërkesë për asistencë në përpj</w:t>
      </w:r>
      <w:r w:rsidR="00BD0FD1">
        <w:t>ekje me këtë marrëveshje ose  i cili jep një asistencë të tillë.</w:t>
      </w:r>
    </w:p>
    <w:p w:rsidR="00621EBF" w:rsidRPr="00751B71" w:rsidRDefault="00D41D75" w:rsidP="00621EBF">
      <w:pPr>
        <w:pStyle w:val="Paragrafi"/>
      </w:pPr>
      <w:r>
        <w:t>5. “Kundër</w:t>
      </w:r>
      <w:r w:rsidR="00621EBF" w:rsidRPr="00751B71">
        <w:t>vajtjet doganore” do të thotë çdo shkelje e legjislacionit doganor</w:t>
      </w:r>
      <w:r>
        <w:t>,</w:t>
      </w:r>
      <w:r w:rsidR="00621EBF" w:rsidRPr="00751B71">
        <w:t xml:space="preserve"> si edhe çdo përpjekje për</w:t>
      </w:r>
      <w:r w:rsidR="00BD0FD1">
        <w:t xml:space="preserve"> shkelje të këtij legjislacioni.</w:t>
      </w:r>
    </w:p>
    <w:p w:rsidR="00621EBF" w:rsidRPr="00751B71" w:rsidRDefault="00621EBF" w:rsidP="00621EBF">
      <w:pPr>
        <w:pStyle w:val="Paragrafi"/>
      </w:pPr>
      <w:r w:rsidRPr="00751B71">
        <w:t>6. “Autori</w:t>
      </w:r>
      <w:r w:rsidR="00BD0FD1">
        <w:t>tet doganor” do të thotë ne Repu</w:t>
      </w:r>
      <w:r w:rsidRPr="00751B71">
        <w:t>blikën e Shqipërisë, Ministria e Financave, Drejtoria e Përgjithshme e Doganave</w:t>
      </w:r>
      <w:r w:rsidR="00BD0FD1">
        <w:t xml:space="preserve"> , në Republikën e Malit të Zi-administrata doganore.</w:t>
      </w:r>
    </w:p>
    <w:p w:rsidR="00621EBF" w:rsidRPr="00751B71" w:rsidRDefault="00621EBF" w:rsidP="00621EBF">
      <w:pPr>
        <w:pStyle w:val="Paragrafi"/>
      </w:pPr>
      <w:r w:rsidRPr="00751B71">
        <w:t>7</w:t>
      </w:r>
      <w:r w:rsidR="00BD0FD1">
        <w:t xml:space="preserve"> “Të dhëna personale</w:t>
      </w:r>
      <w:r w:rsidRPr="00751B71">
        <w:t>” do të thotë çdo informacion për një person fizik të identifikuar apo person f</w:t>
      </w:r>
      <w:r w:rsidR="00CE08D8">
        <w:t>izik që mund të identifikohet në</w:t>
      </w:r>
      <w:r w:rsidRPr="00751B71">
        <w:t xml:space="preserve"> shkelje apo përpjekje për të shkelur legjislacionin doganor;</w:t>
      </w:r>
    </w:p>
    <w:p w:rsidR="00621EBF" w:rsidRPr="00751B71" w:rsidRDefault="00621EBF" w:rsidP="00621EBF">
      <w:pPr>
        <w:pStyle w:val="Paragrafi"/>
      </w:pPr>
      <w:r w:rsidRPr="00751B71">
        <w:t>8. “Droga narkotike”do të thotë çdo substancë natyrale apo sintetike e renditur në listën I dhe listën II të Konvent</w:t>
      </w:r>
      <w:r w:rsidR="00CE08D8">
        <w:t>ës Unike të vitit 1961 të Drogav</w:t>
      </w:r>
      <w:r w:rsidRPr="00751B71">
        <w:t>e Narkotike.</w:t>
      </w:r>
    </w:p>
    <w:p w:rsidR="00621EBF" w:rsidRPr="00751B71" w:rsidRDefault="00621EBF" w:rsidP="00621EBF">
      <w:pPr>
        <w:pStyle w:val="Paragrafi"/>
      </w:pPr>
      <w:r w:rsidRPr="00751B71">
        <w:t>9. “Substancat psikotrope” do të thotë çdo substancë natyrale apo sint</w:t>
      </w:r>
      <w:r w:rsidR="00CE08D8">
        <w:t>etike apo çdo material natyral i</w:t>
      </w:r>
      <w:r w:rsidRPr="00751B71">
        <w:t xml:space="preserve"> renditur në listat I</w:t>
      </w:r>
      <w:r w:rsidR="00CE08D8">
        <w:t>,</w:t>
      </w:r>
      <w:r w:rsidRPr="00751B71">
        <w:t xml:space="preserve"> II</w:t>
      </w:r>
      <w:r w:rsidR="00CE08D8">
        <w:t>,</w:t>
      </w:r>
      <w:r w:rsidRPr="00751B71">
        <w:t xml:space="preserve"> II dhe IV të Konventës së su</w:t>
      </w:r>
      <w:r w:rsidR="00CE08D8">
        <w:t>bstancave psikotrope të</w:t>
      </w:r>
      <w:r w:rsidRPr="00751B71">
        <w:t xml:space="preserve"> vitit 1971.</w:t>
      </w:r>
    </w:p>
    <w:p w:rsidR="00621EBF" w:rsidRPr="00751B71" w:rsidRDefault="00621EBF" w:rsidP="00621EBF">
      <w:pPr>
        <w:pStyle w:val="Paragrafi"/>
      </w:pPr>
      <w:r w:rsidRPr="00751B71">
        <w:t>10. “Prekursor” do të thotë çdo substancë kimike e përdorur për qëllim prodhimin e drogave narkotike dhe substancave psikotrope e renditur në listat I dhe II të Konventës së Kombeve të Bashkuara të vitit 1988 për luftën kundër trafikut të paligjshëm të drogave nork</w:t>
      </w:r>
      <w:r w:rsidR="00CE08D8">
        <w:t>otike dhe substancave psikotrope.</w:t>
      </w:r>
    </w:p>
    <w:p w:rsidR="00621EBF" w:rsidRPr="00751B71" w:rsidRDefault="00621EBF" w:rsidP="00621EBF">
      <w:pPr>
        <w:pStyle w:val="Paragrafi"/>
      </w:pPr>
      <w:r w:rsidRPr="00751B71">
        <w:t>11 “Dërgesë e kontrolluar” nënkupton mënyrën e kalimit, importimit, eksportimit me dijeninë e autoriteteve doganore apo nën kontrollin e autoriteteve të këtyre vendeve të kalimit ilegal apo dyshemeve për kalimin ilegal të drogave narkotike, substancave psikotrope, prekursorëve apo substancave zëvendësuese të tyre me qëllim zbulimin e personave të përfshirë në këto shkelje doganore.</w:t>
      </w:r>
    </w:p>
    <w:p w:rsidR="00621EBF" w:rsidRPr="00751B71" w:rsidRDefault="00621EBF" w:rsidP="00621EBF">
      <w:pPr>
        <w:pStyle w:val="Paragrafi"/>
      </w:pPr>
    </w:p>
    <w:p w:rsidR="00621EBF" w:rsidRPr="00751B71" w:rsidRDefault="00621EBF" w:rsidP="00621EBF">
      <w:pPr>
        <w:pStyle w:val="NeniNr"/>
      </w:pPr>
      <w:r w:rsidRPr="00751B71">
        <w:t>Neni 2</w:t>
      </w:r>
    </w:p>
    <w:p w:rsidR="00621EBF" w:rsidRPr="00751B71" w:rsidRDefault="00621EBF" w:rsidP="00621EBF">
      <w:pPr>
        <w:pStyle w:val="NeniTitull"/>
      </w:pPr>
      <w:r>
        <w:t>Qëllimi i</w:t>
      </w:r>
      <w:r w:rsidRPr="00751B71">
        <w:t xml:space="preserve"> Marrëveshjes</w:t>
      </w:r>
    </w:p>
    <w:p w:rsidR="00621EBF" w:rsidRDefault="00621EBF" w:rsidP="00621EBF">
      <w:pPr>
        <w:pStyle w:val="Paragrafi"/>
      </w:pPr>
    </w:p>
    <w:p w:rsidR="00621EBF" w:rsidRPr="00751B71" w:rsidRDefault="00CE08D8" w:rsidP="00621EBF">
      <w:pPr>
        <w:pStyle w:val="Paragrafi"/>
      </w:pPr>
      <w:r>
        <w:t>1. Autoritetet</w:t>
      </w:r>
      <w:r w:rsidR="00621EBF" w:rsidRPr="00751B71">
        <w:t xml:space="preserve"> doganor</w:t>
      </w:r>
      <w:r>
        <w:t>e</w:t>
      </w:r>
      <w:r w:rsidR="00621EBF" w:rsidRPr="00751B71">
        <w:t xml:space="preserve">  të palëve kontraktuese do të ndihmojnë njëra-tjetrën mbi bazën e kushteve të përcaktuara në këtë marrëveshje për të siguruar zbatimin korrekt të legjislacionit doganor dhe në veçanti parandalimin, zbulimin, hetimin dhe luftën kundër shkeljeve doganore, për të siguruar lehtësi dhe </w:t>
      </w:r>
      <w:r w:rsidR="003771CC">
        <w:t>bashkëpunim në metodat doganore.</w:t>
      </w:r>
    </w:p>
    <w:p w:rsidR="00621EBF" w:rsidRPr="00751B71" w:rsidRDefault="00621EBF" w:rsidP="00621EBF">
      <w:pPr>
        <w:pStyle w:val="Paragrafi"/>
      </w:pPr>
      <w:r w:rsidRPr="00751B71">
        <w:t>2. E gjithë asistenca dhe bashkëpunimi dhënë në përpjekje me marrëveshjen në fjalë do të jepet në përpjekje me legjislacionin kombëtar të shteteve të palëve kontraktuese.</w:t>
      </w:r>
    </w:p>
    <w:p w:rsidR="00621EBF" w:rsidRDefault="00621EBF" w:rsidP="00621EBF">
      <w:pPr>
        <w:pStyle w:val="Paragrafi"/>
      </w:pPr>
    </w:p>
    <w:p w:rsidR="00621EBF" w:rsidRPr="00751B71" w:rsidRDefault="00621EBF" w:rsidP="00621EBF">
      <w:pPr>
        <w:pStyle w:val="NeniNr"/>
      </w:pPr>
      <w:r w:rsidRPr="00751B71">
        <w:t>Neni 3</w:t>
      </w:r>
    </w:p>
    <w:p w:rsidR="00621EBF" w:rsidRPr="00751B71" w:rsidRDefault="00621EBF" w:rsidP="00621EBF">
      <w:pPr>
        <w:pStyle w:val="NeniTitull"/>
      </w:pPr>
      <w:r w:rsidRPr="00751B71">
        <w:t>Kërkesa për asistencë</w:t>
      </w:r>
    </w:p>
    <w:p w:rsidR="00621EBF" w:rsidRDefault="00621EBF" w:rsidP="00621EBF">
      <w:pPr>
        <w:pStyle w:val="Paragrafi"/>
      </w:pPr>
    </w:p>
    <w:p w:rsidR="00621EBF" w:rsidRPr="00751B71" w:rsidRDefault="00621EBF" w:rsidP="00621EBF">
      <w:pPr>
        <w:pStyle w:val="Paragrafi"/>
      </w:pPr>
      <w:r w:rsidRPr="00751B71">
        <w:t>1.</w:t>
      </w:r>
      <w:r w:rsidR="00B83BE1">
        <w:t xml:space="preserve"> </w:t>
      </w:r>
      <w:r w:rsidRPr="00751B71">
        <w:t>Mbi bazën e kërkesës së a</w:t>
      </w:r>
      <w:r w:rsidR="003771CC">
        <w:t>utoritetit kërkues, autoriteti i kërkuar do ta</w:t>
      </w:r>
      <w:r w:rsidRPr="00751B71">
        <w:t xml:space="preserve"> furnizojë atë me të gj</w:t>
      </w:r>
      <w:r w:rsidR="00DF22B2">
        <w:t>i</w:t>
      </w:r>
      <w:r w:rsidRPr="00751B71">
        <w:t>thë informacionin  përkatës</w:t>
      </w:r>
      <w:r w:rsidR="003771CC">
        <w:t>,</w:t>
      </w:r>
      <w:r w:rsidRPr="00751B71">
        <w:t xml:space="preserve"> në mënyrë që të mundësohet siguria që legjislacioni</w:t>
      </w:r>
      <w:r w:rsidR="003771CC">
        <w:t xml:space="preserve"> </w:t>
      </w:r>
      <w:r w:rsidRPr="00751B71">
        <w:t xml:space="preserve">doganor është zbatuar korrektësisht, duke përfshirë </w:t>
      </w:r>
      <w:r w:rsidRPr="003771CC">
        <w:rPr>
          <w:i/>
        </w:rPr>
        <w:t>inter alia</w:t>
      </w:r>
      <w:r w:rsidRPr="00751B71">
        <w:t xml:space="preserve"> in</w:t>
      </w:r>
      <w:r w:rsidR="00B84D93">
        <w:t>formacion</w:t>
      </w:r>
      <w:r w:rsidR="003771CC">
        <w:t xml:space="preserve"> lidhur me transportin dhe ngarkesën e, vendndodhjen dhe destinacionin e</w:t>
      </w:r>
      <w:r w:rsidRPr="00751B71">
        <w:t xml:space="preserve"> mallrave, vlerën dhe origjinën, gjithashtu informacionin li</w:t>
      </w:r>
      <w:r w:rsidR="003771CC">
        <w:t>dhur me veprime të kryera ose të</w:t>
      </w:r>
      <w:r w:rsidRPr="00751B71">
        <w:t xml:space="preserve"> planifikuara, të cilat bien ndesh ose mund të bien ndesh me këtë legjislacion.</w:t>
      </w:r>
    </w:p>
    <w:p w:rsidR="00621EBF" w:rsidRDefault="00621EBF" w:rsidP="00621EBF">
      <w:pPr>
        <w:pStyle w:val="Paragrafi"/>
      </w:pPr>
      <w:r w:rsidRPr="00751B71">
        <w:t>2.</w:t>
      </w:r>
      <w:r w:rsidR="00B83BE1">
        <w:t xml:space="preserve"> </w:t>
      </w:r>
      <w:r w:rsidRPr="00751B71">
        <w:t>Mbi bazën e kërkesës së a</w:t>
      </w:r>
      <w:r w:rsidR="00824EB3">
        <w:t>utoritetit kërkues, autoriteti i</w:t>
      </w:r>
      <w:r w:rsidRPr="00751B71">
        <w:t xml:space="preserve"> kërkuar do ta informojë atë nëse mallrat e eks</w:t>
      </w:r>
      <w:r w:rsidR="00824EB3">
        <w:t>portuara nga territori doganor i shtetit të njërës prej palëve</w:t>
      </w:r>
      <w:r w:rsidRPr="00751B71">
        <w:t xml:space="preserve"> kontraktuese janë importuar ligjërisht në t</w:t>
      </w:r>
      <w:r w:rsidR="00824EB3">
        <w:t>e</w:t>
      </w:r>
      <w:r w:rsidRPr="00751B71">
        <w:t>rritorin doganor të shtetit të palës tjetër kontraktuese, në përputhje me legjislacionin e vet doganor, duke specifikuar nëse është e nevojshme</w:t>
      </w:r>
      <w:r w:rsidR="00824EB3">
        <w:t>,</w:t>
      </w:r>
      <w:r w:rsidRPr="00751B71">
        <w:t xml:space="preserve"> procedurat doganore </w:t>
      </w:r>
      <w:r w:rsidR="00824EB3">
        <w:t xml:space="preserve">dhe masat e kontrollit të aplikuara </w:t>
      </w:r>
      <w:r w:rsidRPr="00751B71">
        <w:t>mbi këto mallra.</w:t>
      </w:r>
    </w:p>
    <w:p w:rsidR="00355957" w:rsidRPr="00751B71" w:rsidRDefault="00355957" w:rsidP="00621EBF">
      <w:pPr>
        <w:pStyle w:val="Paragrafi"/>
      </w:pPr>
    </w:p>
    <w:p w:rsidR="00621EBF" w:rsidRPr="00751B71" w:rsidRDefault="00621EBF" w:rsidP="00621EBF">
      <w:pPr>
        <w:pStyle w:val="Paragrafi"/>
      </w:pPr>
      <w:r w:rsidRPr="00751B71">
        <w:t>3.</w:t>
      </w:r>
      <w:r w:rsidR="00B83BE1">
        <w:t xml:space="preserve"> </w:t>
      </w:r>
      <w:r w:rsidR="00824EB3">
        <w:t>Mbi</w:t>
      </w:r>
      <w:r w:rsidRPr="00751B71">
        <w:t xml:space="preserve"> bazën e kërkesës së a</w:t>
      </w:r>
      <w:r w:rsidR="00824EB3">
        <w:t>utoritetit kërkues, autoriteti i</w:t>
      </w:r>
      <w:r w:rsidRPr="00751B71">
        <w:t xml:space="preserve"> kërkuar do ta informojë atë nëse mallrat e importuara në territorin </w:t>
      </w:r>
      <w:r w:rsidR="00824EB3">
        <w:t>doganor të shtetit të njërës pre</w:t>
      </w:r>
      <w:r w:rsidRPr="00751B71">
        <w:t>j palëve kontraktuese janë eksportuar pos</w:t>
      </w:r>
      <w:r w:rsidR="00824EB3">
        <w:t>açërisht nga territori doganor i</w:t>
      </w:r>
      <w:r w:rsidRPr="00751B71">
        <w:t xml:space="preserve"> shtetit të palës tjetër kontraktuese</w:t>
      </w:r>
      <w:r w:rsidR="00642C67">
        <w:t>,</w:t>
      </w:r>
      <w:r w:rsidRPr="00751B71">
        <w:t xml:space="preserve"> në përputhje me legjislacionin doganor, duke specifikuar</w:t>
      </w:r>
      <w:r w:rsidR="00642C67">
        <w:t>,</w:t>
      </w:r>
      <w:r w:rsidRPr="00751B71">
        <w:t xml:space="preserve"> nëse është e nevojshme, procedurat doganore dhe masat e kontrollit të aplikuara ndaj këtyre mallrave.</w:t>
      </w:r>
    </w:p>
    <w:p w:rsidR="00621EBF" w:rsidRPr="00751B71" w:rsidRDefault="00B83BE1" w:rsidP="00621EBF">
      <w:pPr>
        <w:pStyle w:val="Paragrafi"/>
      </w:pPr>
      <w:r>
        <w:t xml:space="preserve">4. </w:t>
      </w:r>
      <w:r w:rsidR="00642C67">
        <w:t>Mbi bazën e kërkesës së a</w:t>
      </w:r>
      <w:r w:rsidR="00621EBF" w:rsidRPr="00751B71">
        <w:t>utoritetit kërkues, autoriteti i kërkuar, brenda kompetencave dhe mundësive të veta do të ndërmarrë hapat e nevojshme për të siguruar se po mbahen nën survejim:</w:t>
      </w:r>
    </w:p>
    <w:p w:rsidR="00621EBF" w:rsidRPr="00751B71" w:rsidRDefault="00621EBF" w:rsidP="00621EBF">
      <w:pPr>
        <w:pStyle w:val="Paragrafi"/>
      </w:pPr>
      <w:r w:rsidRPr="00751B71">
        <w:t>a) persona të caktuar</w:t>
      </w:r>
      <w:r w:rsidR="00DE015F">
        <w:t>,</w:t>
      </w:r>
      <w:r w:rsidRPr="00751B71">
        <w:t xml:space="preserve"> për të cilët ka baza të shëndosha mbi të cilat besohet se ata kanë shkelur apo janë duke shkelur legjislacionin doganor në fuqi në territorin e autoritetit kërkues;</w:t>
      </w:r>
    </w:p>
    <w:p w:rsidR="00621EBF" w:rsidRPr="00751B71" w:rsidRDefault="00621EBF" w:rsidP="00621EBF">
      <w:pPr>
        <w:pStyle w:val="Paragrafi"/>
      </w:pPr>
      <w:r w:rsidRPr="00751B71">
        <w:t>b) vende ku janë magazinuar mallra në</w:t>
      </w:r>
      <w:r w:rsidR="0022712C">
        <w:t xml:space="preserve"> </w:t>
      </w:r>
      <w:r w:rsidRPr="00751B71">
        <w:t>mënyrë të tillë që të bën të dyshosh se ato janë parashikuar për</w:t>
      </w:r>
      <w:r w:rsidR="0022712C">
        <w:t xml:space="preserve"> </w:t>
      </w:r>
      <w:r w:rsidRPr="00751B71">
        <w:t>t’u importuar në mënyrë të paligjshme në territorin e autoritetit kërkues;</w:t>
      </w:r>
    </w:p>
    <w:p w:rsidR="00621EBF" w:rsidRPr="00751B71" w:rsidRDefault="00621EBF" w:rsidP="00621EBF">
      <w:pPr>
        <w:pStyle w:val="Paragrafi"/>
      </w:pPr>
      <w:r w:rsidRPr="00751B71">
        <w:t>c) lëvizjen e mallrave të njoftuara nga autoriteti kërkues si të tilla që mund të sjellin trafik thelbësor të palig</w:t>
      </w:r>
      <w:r w:rsidR="00BF09EB">
        <w:t>jshëm për në</w:t>
      </w:r>
      <w:r w:rsidRPr="00751B71">
        <w:t>, apo nga territori doganor i shtetit të autoritetit kërkues, apo dyshime mbi këtë;</w:t>
      </w:r>
    </w:p>
    <w:p w:rsidR="00621EBF" w:rsidRPr="00751B71" w:rsidRDefault="00621EBF" w:rsidP="00621EBF">
      <w:pPr>
        <w:pStyle w:val="Paragrafi"/>
      </w:pPr>
      <w:r w:rsidRPr="00751B71">
        <w:t>d) mjetet e transportit</w:t>
      </w:r>
      <w:r w:rsidR="00BF09EB">
        <w:t>,</w:t>
      </w:r>
      <w:r w:rsidRPr="00751B71">
        <w:t xml:space="preserve"> për të cilat ka baza të forta për të besuar se ato kanë qenë, janë ose do të përdoren për shkelje të legjislacionit doganor në territorin e shtetit të palëve kontraktues kërkuese.</w:t>
      </w:r>
    </w:p>
    <w:p w:rsidR="00621EBF" w:rsidRPr="00751B71" w:rsidRDefault="00621EBF" w:rsidP="00621EBF">
      <w:pPr>
        <w:pStyle w:val="Paragrafi"/>
      </w:pPr>
    </w:p>
    <w:p w:rsidR="00621EBF" w:rsidRPr="00751B71" w:rsidRDefault="00621EBF" w:rsidP="00621EBF">
      <w:pPr>
        <w:pStyle w:val="NeniNr"/>
      </w:pPr>
      <w:r w:rsidRPr="00751B71">
        <w:t>Neni 4</w:t>
      </w:r>
    </w:p>
    <w:p w:rsidR="00621EBF" w:rsidRPr="00751B71" w:rsidRDefault="00621EBF" w:rsidP="00621EBF">
      <w:pPr>
        <w:pStyle w:val="NeniTitull"/>
      </w:pPr>
      <w:r w:rsidRPr="00751B71">
        <w:t>Asistencë spontane</w:t>
      </w:r>
    </w:p>
    <w:p w:rsidR="00621EBF" w:rsidRPr="00751B71" w:rsidRDefault="00621EBF" w:rsidP="00621EBF">
      <w:pPr>
        <w:pStyle w:val="Paragrafi"/>
      </w:pPr>
    </w:p>
    <w:p w:rsidR="00621EBF" w:rsidRPr="00751B71" w:rsidRDefault="00621EBF" w:rsidP="00621EBF">
      <w:pPr>
        <w:pStyle w:val="Paragrafi"/>
      </w:pPr>
      <w:r w:rsidRPr="00751B71">
        <w:t>Autoritetet doganore të palëve kontraktuese, brenda kompetencave të tyre, do të furnizojnë njera-tjetrën me asistencë, të cilën ato e konsiderojnë të dobishme mbi zbatimin korrekt të legjislacionit doganor, veçanërisht kur ato kanë informacion lidhur me:</w:t>
      </w:r>
    </w:p>
    <w:p w:rsidR="00621EBF" w:rsidRPr="00751B71" w:rsidRDefault="00621EBF" w:rsidP="00621EBF">
      <w:pPr>
        <w:pStyle w:val="Paragrafi"/>
      </w:pPr>
      <w:r w:rsidRPr="00751B71">
        <w:t>-</w:t>
      </w:r>
      <w:r>
        <w:t xml:space="preserve"> </w:t>
      </w:r>
      <w:r w:rsidRPr="00751B71">
        <w:t>akte të cilat kanë shkelur, shkelin ose do të përbëjnë shkelje t</w:t>
      </w:r>
      <w:r w:rsidR="00BF09EB">
        <w:t>ë këtij legjislacioni dhe të ci</w:t>
      </w:r>
      <w:r w:rsidRPr="00751B71">
        <w:t>l</w:t>
      </w:r>
      <w:r w:rsidR="00BF09EB">
        <w:t>at mund t’u interesojnë palës tjetër k</w:t>
      </w:r>
      <w:r w:rsidRPr="00751B71">
        <w:t>ontraktuese;</w:t>
      </w:r>
    </w:p>
    <w:p w:rsidR="00621EBF" w:rsidRPr="00751B71" w:rsidRDefault="00621EBF" w:rsidP="00621EBF">
      <w:pPr>
        <w:pStyle w:val="Paragrafi"/>
      </w:pPr>
      <w:r w:rsidRPr="00751B71">
        <w:t>-</w:t>
      </w:r>
      <w:r>
        <w:t xml:space="preserve"> </w:t>
      </w:r>
      <w:r w:rsidRPr="00751B71">
        <w:t>mjete të reja ose metoda të përfshira në kryerjen e kund</w:t>
      </w:r>
      <w:r w:rsidR="00BF09EB">
        <w:t>ër</w:t>
      </w:r>
      <w:r w:rsidRPr="00751B71">
        <w:t>vajtjeve të legjislacionit doganor;</w:t>
      </w:r>
    </w:p>
    <w:p w:rsidR="00621EBF" w:rsidRPr="00751B71" w:rsidRDefault="00621EBF" w:rsidP="00621EBF">
      <w:pPr>
        <w:pStyle w:val="Paragrafi"/>
      </w:pPr>
      <w:r w:rsidRPr="00751B71">
        <w:t>-</w:t>
      </w:r>
      <w:r>
        <w:t xml:space="preserve"> </w:t>
      </w:r>
      <w:r w:rsidRPr="00751B71">
        <w:t>mallra të njohura apo të dyshuara që kanë qenë subjekt i shkeljeve doganore ndaj legjislacionit doganor në territorin e shtetit të palëve tjetër kontraktuese;</w:t>
      </w:r>
    </w:p>
    <w:p w:rsidR="00621EBF" w:rsidRPr="00751B71" w:rsidRDefault="00621EBF" w:rsidP="00621EBF">
      <w:pPr>
        <w:pStyle w:val="Paragrafi"/>
      </w:pPr>
      <w:r w:rsidRPr="00751B71">
        <w:t>-</w:t>
      </w:r>
      <w:r>
        <w:t xml:space="preserve"> </w:t>
      </w:r>
      <w:r w:rsidRPr="00751B71">
        <w:t>persona të veçantë të njohur ose të dyshuar se kanë kun</w:t>
      </w:r>
      <w:r w:rsidR="00BF09EB">
        <w:t>dër</w:t>
      </w:r>
      <w:r w:rsidRPr="00751B71">
        <w:t>vajtje ndaj legjislacionit doganor në fuq</w:t>
      </w:r>
      <w:r w:rsidR="00B84D93">
        <w:t>i në territorin e shtetit të një</w:t>
      </w:r>
      <w:r w:rsidRPr="00751B71">
        <w:t>rës prej palëve kontraktuese;</w:t>
      </w:r>
    </w:p>
    <w:p w:rsidR="00621EBF" w:rsidRPr="00751B71" w:rsidRDefault="00621EBF" w:rsidP="00621EBF">
      <w:pPr>
        <w:pStyle w:val="Paragrafi"/>
      </w:pPr>
      <w:r w:rsidRPr="00751B71">
        <w:t>-</w:t>
      </w:r>
      <w:r>
        <w:t xml:space="preserve"> </w:t>
      </w:r>
      <w:r w:rsidRPr="00751B71">
        <w:t>mj</w:t>
      </w:r>
      <w:r w:rsidR="005355C3">
        <w:t>etet</w:t>
      </w:r>
      <w:r w:rsidRPr="00751B71">
        <w:t xml:space="preserve"> e transportit dhe k</w:t>
      </w:r>
      <w:r w:rsidR="00B84D93">
        <w:t>ontenj</w:t>
      </w:r>
      <w:r w:rsidRPr="00751B71">
        <w:t>erët, për të cilat ekziston informacion ose dyshi</w:t>
      </w:r>
      <w:r w:rsidR="005355C3">
        <w:t>me se kanë qenë përdorur, përdo</w:t>
      </w:r>
      <w:r w:rsidRPr="00751B71">
        <w:t>ren ose mund të përdoren për kryerjen e shkeljeve ndaj legjislacionit doganor në fuqi në territorin e shtetit të palës tjetër kontraktuese.</w:t>
      </w:r>
    </w:p>
    <w:p w:rsidR="00621EBF" w:rsidRDefault="00621EBF" w:rsidP="00621EBF">
      <w:pPr>
        <w:pStyle w:val="Paragrafi"/>
      </w:pPr>
    </w:p>
    <w:p w:rsidR="00621EBF" w:rsidRPr="00751B71" w:rsidRDefault="00621EBF" w:rsidP="00621EBF">
      <w:pPr>
        <w:pStyle w:val="NeniNr"/>
      </w:pPr>
      <w:r>
        <w:t>Neni 5</w:t>
      </w:r>
    </w:p>
    <w:p w:rsidR="00621EBF" w:rsidRPr="00751B71" w:rsidRDefault="00621EBF" w:rsidP="00621EBF">
      <w:pPr>
        <w:pStyle w:val="NeniTitull"/>
      </w:pPr>
      <w:r w:rsidRPr="00751B71">
        <w:t>Asistenca teknike</w:t>
      </w:r>
    </w:p>
    <w:p w:rsidR="00621EBF" w:rsidRPr="00751B71" w:rsidRDefault="00621EBF" w:rsidP="00621EBF">
      <w:pPr>
        <w:pStyle w:val="Paragrafi"/>
      </w:pPr>
    </w:p>
    <w:p w:rsidR="00621EBF" w:rsidRPr="00751B71" w:rsidRDefault="00621EBF" w:rsidP="00621EBF">
      <w:pPr>
        <w:pStyle w:val="Paragrafi"/>
      </w:pPr>
      <w:r w:rsidRPr="00751B71">
        <w:t>1.</w:t>
      </w:r>
      <w:r>
        <w:t xml:space="preserve"> </w:t>
      </w:r>
      <w:r w:rsidRPr="00751B71">
        <w:t>Asistenca, siç parashikohet në këtë marrëveshje</w:t>
      </w:r>
      <w:r w:rsidR="009E6472">
        <w:t>,</w:t>
      </w:r>
      <w:r w:rsidRPr="00751B71">
        <w:t xml:space="preserve"> do të përfshijë </w:t>
      </w:r>
      <w:r w:rsidRPr="009E6472">
        <w:rPr>
          <w:i/>
        </w:rPr>
        <w:t>inter alia</w:t>
      </w:r>
      <w:r w:rsidRPr="00751B71">
        <w:t xml:space="preserve"> informacion lidhur me:</w:t>
      </w:r>
    </w:p>
    <w:p w:rsidR="00621EBF" w:rsidRPr="00A914DD" w:rsidRDefault="00621EBF" w:rsidP="00621EBF">
      <w:pPr>
        <w:pStyle w:val="Paragrafi"/>
        <w:rPr>
          <w:lang w:val="it-IT"/>
        </w:rPr>
      </w:pPr>
      <w:r w:rsidRPr="00A914DD">
        <w:rPr>
          <w:lang w:val="it-IT"/>
        </w:rPr>
        <w:t>a) aksione antikontrab</w:t>
      </w:r>
      <w:r w:rsidR="00B84D93" w:rsidRPr="00A914DD">
        <w:rPr>
          <w:lang w:val="it-IT"/>
        </w:rPr>
        <w:t>andë që mund të ndërme</w:t>
      </w:r>
      <w:r w:rsidRPr="00A914DD">
        <w:rPr>
          <w:lang w:val="it-IT"/>
        </w:rPr>
        <w:t>rren për parandalimin e shkeljeve;</w:t>
      </w:r>
    </w:p>
    <w:p w:rsidR="00621EBF" w:rsidRPr="00A914DD" w:rsidRDefault="00621EBF" w:rsidP="00621EBF">
      <w:pPr>
        <w:pStyle w:val="Paragrafi"/>
        <w:rPr>
          <w:lang w:val="it-IT"/>
        </w:rPr>
      </w:pPr>
      <w:r w:rsidRPr="00A914DD">
        <w:rPr>
          <w:lang w:val="it-IT"/>
        </w:rPr>
        <w:t>b) metoda të</w:t>
      </w:r>
      <w:r w:rsidR="009E6472" w:rsidRPr="00A914DD">
        <w:rPr>
          <w:lang w:val="it-IT"/>
        </w:rPr>
        <w:t xml:space="preserve"> reja aplikuar për kryerjen e sh</w:t>
      </w:r>
      <w:r w:rsidRPr="00A914DD">
        <w:rPr>
          <w:lang w:val="it-IT"/>
        </w:rPr>
        <w:t>keljeve;</w:t>
      </w:r>
    </w:p>
    <w:p w:rsidR="00621EBF" w:rsidRPr="00A914DD" w:rsidRDefault="00621EBF" w:rsidP="00621EBF">
      <w:pPr>
        <w:pStyle w:val="Paragrafi"/>
        <w:rPr>
          <w:lang w:val="it-IT"/>
        </w:rPr>
      </w:pPr>
      <w:r w:rsidRPr="00A914DD">
        <w:rPr>
          <w:lang w:val="it-IT"/>
        </w:rPr>
        <w:t>c) observime dhe gjetje që rezultojnë nga aplikimi i sukseshëm i mjeteve dhe teknikave të reja të antikontrabandës; dhe</w:t>
      </w:r>
    </w:p>
    <w:p w:rsidR="00621EBF" w:rsidRPr="00A914DD" w:rsidRDefault="00621EBF" w:rsidP="00621EBF">
      <w:pPr>
        <w:pStyle w:val="Paragrafi"/>
        <w:rPr>
          <w:lang w:val="it-IT"/>
        </w:rPr>
      </w:pPr>
      <w:r w:rsidRPr="00A914DD">
        <w:rPr>
          <w:lang w:val="it-IT"/>
        </w:rPr>
        <w:t>d) teknika të reja dhe metoda të përmirësuara të përpunimit të ngarkesave dhe pasagjerëve.</w:t>
      </w:r>
    </w:p>
    <w:p w:rsidR="00621EBF" w:rsidRPr="00751B71" w:rsidRDefault="00621EBF" w:rsidP="00621EBF">
      <w:pPr>
        <w:pStyle w:val="Paragrafi"/>
      </w:pPr>
      <w:r w:rsidRPr="00751B71">
        <w:t>2.</w:t>
      </w:r>
      <w:r>
        <w:t xml:space="preserve"> </w:t>
      </w:r>
      <w:r w:rsidR="00F44436">
        <w:t>Autoritetet doganore të palëve kontraktuese</w:t>
      </w:r>
      <w:r w:rsidRPr="00751B71">
        <w:t xml:space="preserve"> do të kërkojnë gjithashtu kooperim,</w:t>
      </w:r>
      <w:r w:rsidR="00F44436">
        <w:t xml:space="preserve"> </w:t>
      </w:r>
      <w:r w:rsidRPr="00751B71">
        <w:t>nëse kjo nuk bie në kundërshtim me legjislacionin e tyre kombëtar lidhur me:</w:t>
      </w:r>
    </w:p>
    <w:p w:rsidR="00621EBF" w:rsidRPr="00A914DD" w:rsidRDefault="00621EBF" w:rsidP="00621EBF">
      <w:pPr>
        <w:pStyle w:val="Paragrafi"/>
        <w:rPr>
          <w:lang w:val="it-IT"/>
        </w:rPr>
      </w:pPr>
      <w:r w:rsidRPr="00A914DD">
        <w:rPr>
          <w:lang w:val="it-IT"/>
        </w:rPr>
        <w:t>a)inicimin, zhvillimin ose përmirësimi</w:t>
      </w:r>
      <w:r w:rsidR="00F44436" w:rsidRPr="00A914DD">
        <w:rPr>
          <w:lang w:val="it-IT"/>
        </w:rPr>
        <w:t>n e programeve specifike të traj</w:t>
      </w:r>
      <w:r w:rsidRPr="00A914DD">
        <w:rPr>
          <w:lang w:val="it-IT"/>
        </w:rPr>
        <w:t>nimit për personelin e tyre;</w:t>
      </w:r>
    </w:p>
    <w:p w:rsidR="00621EBF" w:rsidRPr="00A914DD" w:rsidRDefault="00621EBF" w:rsidP="00621EBF">
      <w:pPr>
        <w:pStyle w:val="Paragrafi"/>
        <w:rPr>
          <w:lang w:val="it-IT"/>
        </w:rPr>
      </w:pPr>
      <w:r w:rsidRPr="00A914DD">
        <w:rPr>
          <w:lang w:val="it-IT"/>
        </w:rPr>
        <w:t>b) krijimin dhe mirëmbajtjen e kanaleve të komunikimit ndërmjet tyre</w:t>
      </w:r>
      <w:r w:rsidR="00F44436" w:rsidRPr="00A914DD">
        <w:rPr>
          <w:lang w:val="it-IT"/>
        </w:rPr>
        <w:t>,</w:t>
      </w:r>
      <w:r w:rsidRPr="00A914DD">
        <w:rPr>
          <w:lang w:val="it-IT"/>
        </w:rPr>
        <w:t xml:space="preserve"> me qëllim le</w:t>
      </w:r>
      <w:r w:rsidR="00F44436" w:rsidRPr="00A914DD">
        <w:rPr>
          <w:lang w:val="it-IT"/>
        </w:rPr>
        <w:t>htësimin e shkëmbimit të sigurt</w:t>
      </w:r>
      <w:r w:rsidRPr="00A914DD">
        <w:rPr>
          <w:lang w:val="it-IT"/>
        </w:rPr>
        <w:t xml:space="preserve"> dhe të shpejtë të informacionit;</w:t>
      </w:r>
    </w:p>
    <w:p w:rsidR="001805D0" w:rsidRPr="00A914DD" w:rsidRDefault="001805D0" w:rsidP="00621EBF">
      <w:pPr>
        <w:pStyle w:val="Paragrafi"/>
        <w:rPr>
          <w:lang w:val="it-IT"/>
        </w:rPr>
      </w:pPr>
    </w:p>
    <w:p w:rsidR="00621EBF" w:rsidRPr="00A914DD" w:rsidRDefault="00621EBF" w:rsidP="00621EBF">
      <w:pPr>
        <w:pStyle w:val="Paragrafi"/>
        <w:rPr>
          <w:lang w:val="it-IT"/>
        </w:rPr>
      </w:pPr>
      <w:r w:rsidRPr="00A914DD">
        <w:rPr>
          <w:lang w:val="it-IT"/>
        </w:rPr>
        <w:t>c) lehtësimin e koordinimit efektiv ndërmjet tyre, duke</w:t>
      </w:r>
      <w:r w:rsidR="00F44436" w:rsidRPr="00A914DD">
        <w:rPr>
          <w:lang w:val="it-IT"/>
        </w:rPr>
        <w:t xml:space="preserve"> </w:t>
      </w:r>
      <w:r w:rsidRPr="00A914DD">
        <w:rPr>
          <w:lang w:val="it-IT"/>
        </w:rPr>
        <w:t>përfshirë shkëmbimin e personelit, ekspertëve dhe vendosjen e punonjësve ndërlidhës;</w:t>
      </w:r>
    </w:p>
    <w:p w:rsidR="00621EBF" w:rsidRPr="00A914DD" w:rsidRDefault="00621EBF" w:rsidP="00621EBF">
      <w:pPr>
        <w:pStyle w:val="Paragrafi"/>
        <w:rPr>
          <w:lang w:val="it-IT"/>
        </w:rPr>
      </w:pPr>
      <w:r w:rsidRPr="00A914DD">
        <w:rPr>
          <w:lang w:val="it-IT"/>
        </w:rPr>
        <w:t>d) marrjen në konsideratë dhe testimin e pajisjeve ose procedurave të reja;</w:t>
      </w:r>
    </w:p>
    <w:p w:rsidR="00621EBF" w:rsidRPr="00A914DD" w:rsidRDefault="00621EBF" w:rsidP="00621EBF">
      <w:pPr>
        <w:pStyle w:val="Paragrafi"/>
        <w:rPr>
          <w:lang w:val="it-IT"/>
        </w:rPr>
      </w:pPr>
      <w:r w:rsidRPr="00A914DD">
        <w:rPr>
          <w:lang w:val="it-IT"/>
        </w:rPr>
        <w:t>f) thjeshtëzimin dhe harmonizimin e procedurave të tyre respektive doganore; dhe</w:t>
      </w:r>
    </w:p>
    <w:p w:rsidR="00621EBF" w:rsidRPr="00A914DD" w:rsidRDefault="00621EBF" w:rsidP="00621EBF">
      <w:pPr>
        <w:pStyle w:val="Paragrafi"/>
        <w:rPr>
          <w:lang w:val="it-IT"/>
        </w:rPr>
      </w:pPr>
      <w:r w:rsidRPr="00A914DD">
        <w:rPr>
          <w:lang w:val="it-IT"/>
        </w:rPr>
        <w:t>g)</w:t>
      </w:r>
      <w:r w:rsidR="00F44436" w:rsidRPr="00A914DD">
        <w:rPr>
          <w:lang w:val="it-IT"/>
        </w:rPr>
        <w:t xml:space="preserve"> </w:t>
      </w:r>
      <w:r w:rsidRPr="00A914DD">
        <w:rPr>
          <w:lang w:val="it-IT"/>
        </w:rPr>
        <w:t>çdo çështje tjetër të përgjithshme administrative që mund të kërkojë aksione të përbashkëta.</w:t>
      </w:r>
    </w:p>
    <w:p w:rsidR="00621EBF" w:rsidRPr="00A914DD" w:rsidRDefault="00621EBF" w:rsidP="00621EBF">
      <w:pPr>
        <w:pStyle w:val="Paragrafi"/>
        <w:rPr>
          <w:lang w:val="it-IT"/>
        </w:rPr>
      </w:pPr>
    </w:p>
    <w:p w:rsidR="00621EBF" w:rsidRPr="00751B71" w:rsidRDefault="00621EBF" w:rsidP="00621EBF">
      <w:pPr>
        <w:pStyle w:val="NeniNr"/>
      </w:pPr>
      <w:r w:rsidRPr="00751B71">
        <w:t>Neni 6</w:t>
      </w:r>
    </w:p>
    <w:p w:rsidR="00621EBF" w:rsidRPr="00751B71" w:rsidRDefault="00621EBF" w:rsidP="00621EBF">
      <w:pPr>
        <w:pStyle w:val="NeniTitull"/>
      </w:pPr>
      <w:r w:rsidRPr="00751B71">
        <w:t>Dërgesat/njoftimet</w:t>
      </w:r>
    </w:p>
    <w:p w:rsidR="00621EBF" w:rsidRPr="00751B71" w:rsidRDefault="00621EBF" w:rsidP="00621EBF">
      <w:pPr>
        <w:pStyle w:val="Paragrafi"/>
      </w:pPr>
    </w:p>
    <w:p w:rsidR="00621EBF" w:rsidRPr="00751B71" w:rsidRDefault="00621EBF" w:rsidP="00621EBF">
      <w:pPr>
        <w:pStyle w:val="Paragrafi"/>
      </w:pPr>
      <w:r w:rsidRPr="00751B71">
        <w:t>Duke u bazuar në kërkesën e autoritetit kërkues, autoriteti i kërkuar</w:t>
      </w:r>
      <w:r w:rsidR="00EB7E26">
        <w:t>,</w:t>
      </w:r>
      <w:r w:rsidRPr="00751B71">
        <w:t xml:space="preserve"> në përputhje me legjislacionin, do të marrë </w:t>
      </w:r>
      <w:r w:rsidR="00EB7E26">
        <w:t>të gjitha</w:t>
      </w:r>
      <w:r w:rsidRPr="00751B71">
        <w:t xml:space="preserve"> masat e nevojshme me qëllim:</w:t>
      </w:r>
    </w:p>
    <w:p w:rsidR="00621EBF" w:rsidRPr="00751B71" w:rsidRDefault="00621EBF" w:rsidP="00621EBF">
      <w:pPr>
        <w:pStyle w:val="Paragrafi"/>
      </w:pPr>
      <w:r w:rsidRPr="00751B71">
        <w:t xml:space="preserve">a) dorëzimin e </w:t>
      </w:r>
      <w:r w:rsidR="00510BB4">
        <w:t xml:space="preserve">të </w:t>
      </w:r>
      <w:r w:rsidRPr="00751B71">
        <w:t>gjithë dokumentacionit të nevojshëm;</w:t>
      </w:r>
    </w:p>
    <w:p w:rsidR="00621EBF" w:rsidRPr="00751B71" w:rsidRDefault="00510BB4" w:rsidP="00621EBF">
      <w:pPr>
        <w:pStyle w:val="Paragrafi"/>
      </w:pPr>
      <w:r>
        <w:t>b) njoftimin e të gjitha</w:t>
      </w:r>
      <w:r w:rsidR="00621EBF" w:rsidRPr="00751B71">
        <w:t xml:space="preserve"> vendimeve të marra që bien brenda fushës së veprimit të kësaj marrëveshjeje, lidhur me një person rezident ose të vendosur në territorin e vet. Në këtë rast</w:t>
      </w:r>
      <w:r w:rsidR="00C421FA">
        <w:t>,</w:t>
      </w:r>
      <w:r w:rsidR="00621EBF" w:rsidRPr="00751B71">
        <w:t xml:space="preserve"> do të aplikohet paragrafi 3 i nenit 7.</w:t>
      </w:r>
    </w:p>
    <w:p w:rsidR="00621EBF" w:rsidRPr="00751B71" w:rsidRDefault="00621EBF" w:rsidP="00621EBF">
      <w:pPr>
        <w:pStyle w:val="Paragrafi"/>
      </w:pPr>
    </w:p>
    <w:p w:rsidR="00621EBF" w:rsidRPr="00751B71" w:rsidRDefault="00621EBF" w:rsidP="00621EBF">
      <w:pPr>
        <w:pStyle w:val="NeniNr"/>
      </w:pPr>
      <w:r w:rsidRPr="00751B71">
        <w:t>Neni 7</w:t>
      </w:r>
    </w:p>
    <w:p w:rsidR="00621EBF" w:rsidRPr="00751B71" w:rsidRDefault="00621EBF" w:rsidP="00621EBF">
      <w:pPr>
        <w:pStyle w:val="NeniTitull"/>
      </w:pPr>
      <w:r w:rsidRPr="00751B71">
        <w:t>Forma dhe përmbajtja e kërkesës për asistencë</w:t>
      </w:r>
    </w:p>
    <w:p w:rsidR="00621EBF" w:rsidRPr="00751B71" w:rsidRDefault="00621EBF" w:rsidP="00621EBF">
      <w:pPr>
        <w:pStyle w:val="Paragrafi"/>
      </w:pPr>
    </w:p>
    <w:p w:rsidR="00621EBF" w:rsidRPr="00751B71" w:rsidRDefault="00621EBF" w:rsidP="00621EBF">
      <w:pPr>
        <w:pStyle w:val="Paragrafi"/>
      </w:pPr>
      <w:r w:rsidRPr="00751B71">
        <w:t>1.</w:t>
      </w:r>
      <w:r>
        <w:t xml:space="preserve"> </w:t>
      </w:r>
      <w:r w:rsidRPr="00751B71">
        <w:t>Kërkesat në zbatim të kësaj marrëveshjeje do të bëhen me shkrim. Dokumentet apo informacioni i nevojshëm për ekzekutimin e një kërkese të tillë duhet të bashkëshoqërojnë kërkesën. Nëse kërkohet, për shkak të emergjencës së situatës, mund të pranohet kërkesë gojore, por duhet të konfirmohet me shkrim</w:t>
      </w:r>
      <w:r w:rsidR="00C421FA">
        <w:t>,</w:t>
      </w:r>
      <w:r w:rsidRPr="00751B71">
        <w:t xml:space="preserve"> maksimumi</w:t>
      </w:r>
      <w:r w:rsidR="00C421FA">
        <w:t>,</w:t>
      </w:r>
      <w:r w:rsidRPr="00751B71">
        <w:t xml:space="preserve"> brenda tre ditëve punë.</w:t>
      </w:r>
    </w:p>
    <w:p w:rsidR="00621EBF" w:rsidRPr="00751B71" w:rsidRDefault="00621EBF" w:rsidP="00621EBF">
      <w:pPr>
        <w:pStyle w:val="Paragrafi"/>
      </w:pPr>
      <w:r w:rsidRPr="00751B71">
        <w:t>2.</w:t>
      </w:r>
      <w:r>
        <w:t xml:space="preserve"> </w:t>
      </w:r>
      <w:r w:rsidR="00C421FA" w:rsidRPr="00751B71">
        <w:t>Kërkesat</w:t>
      </w:r>
      <w:r w:rsidRPr="00751B71">
        <w:t>, në përput</w:t>
      </w:r>
      <w:r w:rsidR="00C421FA">
        <w:t>h</w:t>
      </w:r>
      <w:r w:rsidRPr="00751B71">
        <w:t>je me paragrafin 1 të këtij neni, do të përfshijnë informacionin e mposhtëm:</w:t>
      </w:r>
    </w:p>
    <w:p w:rsidR="00621EBF" w:rsidRPr="00751B71" w:rsidRDefault="00621EBF" w:rsidP="00621EBF">
      <w:pPr>
        <w:pStyle w:val="Paragrafi"/>
      </w:pPr>
      <w:r w:rsidRPr="00751B71">
        <w:t>a)</w:t>
      </w:r>
      <w:r>
        <w:t xml:space="preserve"> </w:t>
      </w:r>
      <w:r w:rsidRPr="00751B71">
        <w:t xml:space="preserve"> autoritetin kërkues të cilit i bëhet kërkesa;</w:t>
      </w:r>
    </w:p>
    <w:p w:rsidR="00621EBF" w:rsidRPr="00751B71" w:rsidRDefault="00621EBF" w:rsidP="00621EBF">
      <w:pPr>
        <w:pStyle w:val="Paragrafi"/>
      </w:pPr>
      <w:r w:rsidRPr="00751B71">
        <w:t>b)</w:t>
      </w:r>
      <w:r>
        <w:t xml:space="preserve"> </w:t>
      </w:r>
      <w:r w:rsidR="00510BB4">
        <w:t xml:space="preserve"> masat që</w:t>
      </w:r>
      <w:r w:rsidRPr="00751B71">
        <w:t xml:space="preserve"> </w:t>
      </w:r>
      <w:r w:rsidR="00C421FA">
        <w:t xml:space="preserve">nevojitet </w:t>
      </w:r>
      <w:r w:rsidRPr="00751B71">
        <w:t>të merren;</w:t>
      </w:r>
    </w:p>
    <w:p w:rsidR="00621EBF" w:rsidRPr="00751B71" w:rsidRDefault="00621EBF" w:rsidP="00621EBF">
      <w:pPr>
        <w:pStyle w:val="Paragrafi"/>
      </w:pPr>
      <w:r w:rsidRPr="00751B71">
        <w:t xml:space="preserve">c) </w:t>
      </w:r>
      <w:r>
        <w:t xml:space="preserve"> </w:t>
      </w:r>
      <w:r w:rsidRPr="00751B71">
        <w:t>objekti dhe arsyet për kërkesë.</w:t>
      </w:r>
    </w:p>
    <w:p w:rsidR="00621EBF" w:rsidRPr="00751B71" w:rsidRDefault="00621EBF" w:rsidP="00621EBF">
      <w:pPr>
        <w:pStyle w:val="Paragrafi"/>
      </w:pPr>
      <w:r w:rsidRPr="00751B71">
        <w:t xml:space="preserve">d) </w:t>
      </w:r>
      <w:r>
        <w:t xml:space="preserve"> </w:t>
      </w:r>
      <w:r w:rsidRPr="00751B71">
        <w:t>ligjet, rregullat dhe elementet e tjera ligjore të përfshira;</w:t>
      </w:r>
    </w:p>
    <w:p w:rsidR="00621EBF" w:rsidRPr="00751B71" w:rsidRDefault="00621EBF" w:rsidP="00621EBF">
      <w:pPr>
        <w:pStyle w:val="Paragrafi"/>
      </w:pPr>
      <w:r w:rsidRPr="00751B71">
        <w:t>e) treguesit sa më ekzaktë dhe të kuptueshëm të mundur mbi personat për të cilët bën fjalë kërkesa;</w:t>
      </w:r>
    </w:p>
    <w:p w:rsidR="00621EBF" w:rsidRPr="00751B71" w:rsidRDefault="00621EBF" w:rsidP="00621EBF">
      <w:pPr>
        <w:pStyle w:val="Paragrafi"/>
      </w:pPr>
      <w:r w:rsidRPr="00751B71">
        <w:t xml:space="preserve">f) një përmbledhje të fakteve lidhur me çështjen, përveç rasteve të parashikuara në nenin 6 të kësaj marrëveshjeje; dhe </w:t>
      </w:r>
    </w:p>
    <w:p w:rsidR="00621EBF" w:rsidRPr="00751B71" w:rsidRDefault="00621EBF" w:rsidP="00621EBF">
      <w:pPr>
        <w:pStyle w:val="Paragrafi"/>
      </w:pPr>
      <w:r w:rsidRPr="00751B71">
        <w:t>g) lidhjen mes asistencës së kërkuar dhe çështjes për të cilën bëhet fjalë.</w:t>
      </w:r>
    </w:p>
    <w:p w:rsidR="00621EBF" w:rsidRPr="00751B71" w:rsidRDefault="00621EBF" w:rsidP="00621EBF">
      <w:pPr>
        <w:pStyle w:val="Paragrafi"/>
      </w:pPr>
      <w:r w:rsidRPr="00751B71">
        <w:t>Kërkesa duhet të dërgohet në një gjuhë zyrtare të autoritetit doganor, në anglisht ose në një gjuh</w:t>
      </w:r>
      <w:r w:rsidR="00C421FA">
        <w:t>ë</w:t>
      </w:r>
      <w:r w:rsidRPr="00751B71">
        <w:t xml:space="preserve"> të pranueshme prej atij autoriteti.</w:t>
      </w:r>
    </w:p>
    <w:p w:rsidR="00621EBF" w:rsidRPr="00751B71" w:rsidRDefault="00621EBF" w:rsidP="00621EBF">
      <w:pPr>
        <w:pStyle w:val="Paragrafi"/>
      </w:pPr>
      <w:r w:rsidRPr="00751B71">
        <w:t xml:space="preserve">Asistenca do të kryhet nëpërmjet komunikimit </w:t>
      </w:r>
      <w:r w:rsidR="00C421FA">
        <w:t>direkt mes autoriteteve respekti</w:t>
      </w:r>
      <w:r w:rsidRPr="00751B71">
        <w:t>ve doganore.</w:t>
      </w:r>
    </w:p>
    <w:p w:rsidR="00621EBF" w:rsidRPr="00751B71" w:rsidRDefault="00621EBF" w:rsidP="00621EBF">
      <w:pPr>
        <w:pStyle w:val="Paragrafi"/>
      </w:pPr>
      <w:r w:rsidRPr="00751B71">
        <w:t>Në rastin kur autoritetet doganore të palës kontraktuese të kërkuar nuk janë agjencia kompetente për t</w:t>
      </w:r>
      <w:r w:rsidR="00C421FA">
        <w:t>ë përmbushur kërkesën, ajo do ta</w:t>
      </w:r>
      <w:r w:rsidRPr="00751B71">
        <w:t xml:space="preserve"> transmetojë në mënyrë ekzakte kërkesën te</w:t>
      </w:r>
      <w:r w:rsidR="00C421FA">
        <w:t>k</w:t>
      </w:r>
      <w:r w:rsidRPr="00751B71">
        <w:t xml:space="preserve"> organet kompetente, të cilat do të veprojnë sipas kërkesës në përputhje me fuqitë e tyre sipas ligjit ose d</w:t>
      </w:r>
      <w:r w:rsidR="00C421FA">
        <w:t>o të</w:t>
      </w:r>
      <w:r w:rsidRPr="00751B71">
        <w:t xml:space="preserve"> këshillojnë autoritetin kërkues mbi procedurat që duhen ndjekur lidhur me një kërkesë të tillë.</w:t>
      </w:r>
    </w:p>
    <w:p w:rsidR="00621EBF" w:rsidRPr="00751B71" w:rsidRDefault="00621EBF" w:rsidP="00621EBF">
      <w:pPr>
        <w:pStyle w:val="Paragrafi"/>
      </w:pPr>
      <w:r w:rsidRPr="00751B71">
        <w:t>Nëse kërkesa nuk i përbush detyrimet formale, mund të kërkohet korrektimi ose kompletimi, gjithsesi mund të bëhet kërkesë për marrjen e masave paraprake.</w:t>
      </w:r>
    </w:p>
    <w:p w:rsidR="00621EBF" w:rsidRPr="00751B71" w:rsidRDefault="00621EBF" w:rsidP="00621EBF">
      <w:pPr>
        <w:pStyle w:val="Paragrafi"/>
      </w:pPr>
    </w:p>
    <w:p w:rsidR="00621EBF" w:rsidRPr="00751B71" w:rsidRDefault="00621EBF" w:rsidP="00621EBF">
      <w:pPr>
        <w:pStyle w:val="NeniNr"/>
      </w:pPr>
      <w:r w:rsidRPr="00751B71">
        <w:t>Neni 8</w:t>
      </w:r>
    </w:p>
    <w:p w:rsidR="00621EBF" w:rsidRDefault="00C421FA" w:rsidP="00C421FA">
      <w:pPr>
        <w:pStyle w:val="NeniTitull"/>
      </w:pPr>
      <w:r>
        <w:t>Ekzekutimi i kërkesës</w:t>
      </w:r>
    </w:p>
    <w:p w:rsidR="00C421FA" w:rsidRDefault="00C421FA" w:rsidP="00621EBF">
      <w:pPr>
        <w:pStyle w:val="Paragrafi"/>
      </w:pPr>
    </w:p>
    <w:p w:rsidR="00621EBF" w:rsidRDefault="00621EBF" w:rsidP="00621EBF">
      <w:pPr>
        <w:pStyle w:val="Paragrafi"/>
      </w:pPr>
      <w:r w:rsidRPr="00751B71">
        <w:t>1.</w:t>
      </w:r>
      <w:r>
        <w:t xml:space="preserve"> </w:t>
      </w:r>
      <w:r w:rsidRPr="00751B71">
        <w:t>Autoriteti i kërkuar do të marrë të gjitha masat të cilat i gjykon të arsyeshme për të ekzekutuar kërkesën dhe nëse është e nevojshme, do të përpiqet të kërkojë çfarëdolloj mase ligjore apo zyrtare të duhur për realizimin e kërkesës.</w:t>
      </w:r>
    </w:p>
    <w:p w:rsidR="001805D0" w:rsidRPr="00751B71" w:rsidRDefault="001805D0" w:rsidP="00621EBF">
      <w:pPr>
        <w:pStyle w:val="Paragrafi"/>
      </w:pPr>
    </w:p>
    <w:p w:rsidR="00621EBF" w:rsidRPr="00751B71" w:rsidRDefault="00621EBF" w:rsidP="00621EBF">
      <w:pPr>
        <w:pStyle w:val="Paragrafi"/>
      </w:pPr>
      <w:r w:rsidRPr="00751B71">
        <w:t>2.</w:t>
      </w:r>
      <w:r>
        <w:t xml:space="preserve"> </w:t>
      </w:r>
      <w:r w:rsidRPr="00751B71">
        <w:t>Autoriteti doganor i një pale kontraktuese, sipas kërkesës së autoritetit doganor të palës tjetër kontraktuese, do të bashkërendojë çfarëdolloj investigimi të nevojshëm, duke përfshirë marrjen në pyetje të ekspertëve ose të dëshmitarëve, ose të personave të dyshuar se kanë kryer një shkelje, dhe do të ndërmarrë verifikime, inspektime dhe hetime për gjetje faktesh lidhur me çështjet e referuara në marrëveshjen në fjalë. Në këto investigime autoriteti i kërkuar i palës kontraktuese do të procedojë si të ishte duke vepruar për interes të vet. Rezultatet e këtij investigimi do t’u dërgohen autoriteteve kërkuese të palës kontraktuese.</w:t>
      </w:r>
    </w:p>
    <w:p w:rsidR="00621EBF" w:rsidRPr="00751B71" w:rsidRDefault="00621EBF" w:rsidP="00621EBF">
      <w:pPr>
        <w:pStyle w:val="Paragrafi"/>
      </w:pPr>
      <w:r w:rsidRPr="00751B71">
        <w:t>3.</w:t>
      </w:r>
      <w:r>
        <w:t xml:space="preserve"> </w:t>
      </w:r>
      <w:r w:rsidRPr="00751B71">
        <w:t>Sipas kërkesës, autoriteti doganor i kërkuar, në mundësitë e veta maksimale, do të lejojë nëpunësit e autoritetit kërkues të jenë prezent në territorin e shtetit të autoritetit të kërkuar të palëve kontraktuese, ndërkohë që nëpunësit e vet janë duke kryer investigime mbi shkeljet që i interesojnë autoritetit kërkues. Ata duhet të provojnë aftësitë e nëpunësve të tyre. Në këto raste, nëpunësit e palës kërkuese mund të marrin pjesë aktivisht në investigim.</w:t>
      </w:r>
    </w:p>
    <w:p w:rsidR="00621EBF" w:rsidRPr="00751B71" w:rsidRDefault="00621EBF" w:rsidP="00621EBF">
      <w:pPr>
        <w:pStyle w:val="Paragrafi"/>
      </w:pPr>
      <w:r w:rsidRPr="00751B71">
        <w:t>4.</w:t>
      </w:r>
      <w:r>
        <w:t xml:space="preserve"> </w:t>
      </w:r>
      <w:r w:rsidRPr="00751B71">
        <w:t xml:space="preserve">Autoriteti  kërkues, nëse kërkon, do të informohet mbi kohën dhe vendin e aksioneve që do të ndërmerren në përgjigje të kërkesës së kryer, në mënyrë që aksionet të koordinohen. </w:t>
      </w:r>
    </w:p>
    <w:p w:rsidR="00621EBF" w:rsidRPr="00751B71" w:rsidRDefault="00621EBF" w:rsidP="00621EBF">
      <w:pPr>
        <w:pStyle w:val="Paragrafi"/>
      </w:pPr>
      <w:r w:rsidRPr="00751B71">
        <w:t>5. Nëpunësit e autoritetit kërkues, të autorizuar për të investiguar shkeljet, mund të kërkojnë që autoriteti i kërkuar të bëjë ekzaminimin e regjistrave, librave, dokumenteve, të dhënave mediatike të tjera dhe të furnizohen me çfarëdolloj informacioni lidhur me shkeljet doganore</w:t>
      </w:r>
      <w:r w:rsidR="00722836">
        <w:t>.</w:t>
      </w:r>
    </w:p>
    <w:p w:rsidR="00621EBF" w:rsidRPr="00751B71" w:rsidRDefault="00621EBF" w:rsidP="00621EBF">
      <w:pPr>
        <w:pStyle w:val="Paragrafi"/>
      </w:pPr>
    </w:p>
    <w:p w:rsidR="00621EBF" w:rsidRPr="00751B71" w:rsidRDefault="00621EBF" w:rsidP="00621EBF">
      <w:pPr>
        <w:pStyle w:val="NeniNr"/>
      </w:pPr>
      <w:r w:rsidRPr="00751B71">
        <w:t xml:space="preserve">Neni 9 </w:t>
      </w:r>
    </w:p>
    <w:p w:rsidR="00621EBF" w:rsidRPr="00751B71" w:rsidRDefault="00621EBF" w:rsidP="00621EBF">
      <w:pPr>
        <w:pStyle w:val="NeniTitull"/>
      </w:pPr>
      <w:r w:rsidRPr="00751B71">
        <w:t>Forma me të cilën do të komunikohet informacioni</w:t>
      </w:r>
    </w:p>
    <w:p w:rsidR="00621EBF" w:rsidRPr="00751B71" w:rsidRDefault="00621EBF" w:rsidP="00621EBF">
      <w:pPr>
        <w:pStyle w:val="Paragrafi"/>
      </w:pPr>
    </w:p>
    <w:p w:rsidR="00621EBF" w:rsidRPr="00751B71" w:rsidRDefault="00621EBF" w:rsidP="00621EBF">
      <w:pPr>
        <w:pStyle w:val="Paragrafi"/>
      </w:pPr>
      <w:r w:rsidRPr="00751B71">
        <w:t>1.</w:t>
      </w:r>
      <w:r>
        <w:t xml:space="preserve"> </w:t>
      </w:r>
      <w:r w:rsidRPr="00751B71">
        <w:t>Autoriteti i kërkuar do t’i komunikojë rezultatet e arritura autoritetit kërkues në formën e dokumenteve, kopjeve të noterizuara të dokumenteve, raporteve dhe të ngjashmeve me to dhe kur është e nevojshme, gojarisht.</w:t>
      </w:r>
    </w:p>
    <w:p w:rsidR="00621EBF" w:rsidRPr="00751B71" w:rsidRDefault="00621EBF" w:rsidP="00621EBF">
      <w:pPr>
        <w:pStyle w:val="Paragrafi"/>
      </w:pPr>
      <w:r w:rsidRPr="00751B71">
        <w:t>2.</w:t>
      </w:r>
      <w:r>
        <w:t xml:space="preserve"> </w:t>
      </w:r>
      <w:r w:rsidRPr="00751B71">
        <w:t xml:space="preserve">Dokumentet e përcaktuara në paragrafin 1 mund të zëvendësohen nga informacion i kompjuterizuar, prodhuar në çdo formë për të njëjtin qëllim, do të shoqërohet bashkë me </w:t>
      </w:r>
      <w:r w:rsidR="00722836">
        <w:t xml:space="preserve">të </w:t>
      </w:r>
      <w:r w:rsidRPr="00751B71">
        <w:t>çdo informacion i nevojshëm për interpretimin dhe përdorimin e informa</w:t>
      </w:r>
      <w:r w:rsidR="00722836">
        <w:t>cionit të kompj</w:t>
      </w:r>
      <w:r w:rsidR="00510BB4">
        <w:t>uter</w:t>
      </w:r>
      <w:r w:rsidRPr="00751B71">
        <w:t>izuar.</w:t>
      </w:r>
    </w:p>
    <w:p w:rsidR="00621EBF" w:rsidRPr="00751B71" w:rsidRDefault="00621EBF" w:rsidP="00621EBF">
      <w:pPr>
        <w:pStyle w:val="Paragrafi"/>
      </w:pPr>
    </w:p>
    <w:p w:rsidR="00621EBF" w:rsidRPr="00751B71" w:rsidRDefault="00621EBF" w:rsidP="00621EBF">
      <w:pPr>
        <w:pStyle w:val="NeniNr"/>
      </w:pPr>
      <w:r w:rsidRPr="00751B71">
        <w:t xml:space="preserve"> Neni 10</w:t>
      </w:r>
    </w:p>
    <w:p w:rsidR="00621EBF" w:rsidRPr="00751B71" w:rsidRDefault="00621EBF" w:rsidP="00621EBF">
      <w:pPr>
        <w:pStyle w:val="NeniTitull"/>
      </w:pPr>
      <w:r w:rsidRPr="00751B71">
        <w:t>Përjashtime nga detyrimi për të dhënë asistencë</w:t>
      </w:r>
    </w:p>
    <w:p w:rsidR="00621EBF" w:rsidRDefault="00621EBF" w:rsidP="00621EBF">
      <w:pPr>
        <w:pStyle w:val="Paragrafi"/>
      </w:pPr>
    </w:p>
    <w:p w:rsidR="00621EBF" w:rsidRPr="00751B71" w:rsidRDefault="00621EBF" w:rsidP="00621EBF">
      <w:pPr>
        <w:pStyle w:val="Paragrafi"/>
      </w:pPr>
      <w:r w:rsidRPr="00751B71">
        <w:t>1.</w:t>
      </w:r>
      <w:r>
        <w:t xml:space="preserve"> </w:t>
      </w:r>
      <w:r w:rsidRPr="00751B71">
        <w:t>Në rastet kur autoriteti i kërkuar është i mendimit se përgjigja ndaj një kërkese për asistencë mund të bjerë ndesh me sovranitetin, sigurinë, politikat publike ose interesa të tjera themelore kombëtare, ose mund të shkelë sekrete profesionale, komerciale apo industriale, asistenca mund të refuzohet ose mund të përmbushet vetëm në bazë të respektimit të disa kushteve ose kërkesave. Asistenca gjithashtu mund të refuzohet nëse kërkesa përfshin rregulla (ligje) valutore ose tatimore të tjera nga ligjet mbi detyrimet doganore.</w:t>
      </w:r>
    </w:p>
    <w:p w:rsidR="00621EBF" w:rsidRPr="00A914DD" w:rsidRDefault="00621EBF" w:rsidP="00621EBF">
      <w:pPr>
        <w:pStyle w:val="Paragrafi"/>
        <w:rPr>
          <w:lang w:val="it-IT"/>
        </w:rPr>
      </w:pPr>
      <w:r w:rsidRPr="00751B71">
        <w:t>2.</w:t>
      </w:r>
      <w:r>
        <w:t xml:space="preserve"> </w:t>
      </w:r>
      <w:r w:rsidRPr="00751B71">
        <w:t xml:space="preserve">Kur autoriteti kërkues kërkon asistencë, i cili vetë nuk mund ta përmbushë nëse i kërkohej diçka e tillë, kjo gjë duhet të theksohet në kërkesë. </w:t>
      </w:r>
      <w:r w:rsidRPr="00A914DD">
        <w:rPr>
          <w:lang w:val="it-IT"/>
        </w:rPr>
        <w:t xml:space="preserve">Në këtë rast varet nga autoriteti  i kërkuar vendimi  se </w:t>
      </w:r>
      <w:r w:rsidR="00722836" w:rsidRPr="00A914DD">
        <w:rPr>
          <w:lang w:val="it-IT"/>
        </w:rPr>
        <w:t>si do t’i përgjigjet një kërkese të</w:t>
      </w:r>
      <w:r w:rsidRPr="00A914DD">
        <w:rPr>
          <w:lang w:val="it-IT"/>
        </w:rPr>
        <w:t xml:space="preserve"> tillë.</w:t>
      </w:r>
    </w:p>
    <w:p w:rsidR="00621EBF" w:rsidRPr="00A914DD" w:rsidRDefault="00621EBF" w:rsidP="00621EBF">
      <w:pPr>
        <w:pStyle w:val="Paragrafi"/>
        <w:rPr>
          <w:lang w:val="it-IT"/>
        </w:rPr>
      </w:pPr>
      <w:r w:rsidRPr="00A914DD">
        <w:rPr>
          <w:lang w:val="it-IT"/>
        </w:rPr>
        <w:t>3. Nëse asistenca pezullohet apo mohohet, autoriteti  kërkues duhet të njoftohet pa vonesë lidhur me këtë vendim dhe mbi shkaqet që çuan aty.</w:t>
      </w:r>
    </w:p>
    <w:p w:rsidR="00621EBF" w:rsidRPr="00A914DD" w:rsidRDefault="00621EBF" w:rsidP="00621EBF">
      <w:pPr>
        <w:pStyle w:val="Paragrafi"/>
        <w:rPr>
          <w:lang w:val="it-IT"/>
        </w:rPr>
      </w:pPr>
    </w:p>
    <w:p w:rsidR="00621EBF" w:rsidRPr="00751B71" w:rsidRDefault="00621EBF" w:rsidP="00621EBF">
      <w:pPr>
        <w:pStyle w:val="NeniNr"/>
      </w:pPr>
      <w:r w:rsidRPr="00751B71">
        <w:t>Neni 11</w:t>
      </w:r>
    </w:p>
    <w:p w:rsidR="00621EBF" w:rsidRPr="00751B71" w:rsidRDefault="00621EBF" w:rsidP="00621EBF">
      <w:pPr>
        <w:pStyle w:val="NeniTitull"/>
      </w:pPr>
      <w:r w:rsidRPr="00751B71">
        <w:t>Detyrimet e ruajtjes së konfidecialitetit</w:t>
      </w:r>
    </w:p>
    <w:p w:rsidR="00621EBF" w:rsidRPr="00751B71" w:rsidRDefault="00621EBF" w:rsidP="00621EBF">
      <w:pPr>
        <w:pStyle w:val="Paragrafi"/>
      </w:pPr>
    </w:p>
    <w:p w:rsidR="00621EBF" w:rsidRPr="00751B71" w:rsidRDefault="00621EBF" w:rsidP="00621EBF">
      <w:pPr>
        <w:pStyle w:val="Paragrafi"/>
      </w:pPr>
      <w:r w:rsidRPr="00751B71">
        <w:t>1.</w:t>
      </w:r>
      <w:r>
        <w:t xml:space="preserve"> </w:t>
      </w:r>
      <w:r w:rsidRPr="00751B71">
        <w:t>Çdo informacion i komunikuar në çfarëdolloj forme në përputhje me këtë marrëveshje, do të jetë i një natyre konfidenciale dhe do të gëzojë të njëjtën mbrojtje të zgjeruar nën ligjet përkatëse lidhur me një informacion të njëjtë me atë të aplikuar në palën kontraktuese që e merr atë.</w:t>
      </w:r>
    </w:p>
    <w:p w:rsidR="00621EBF" w:rsidRPr="00751B71" w:rsidRDefault="00621EBF" w:rsidP="00621EBF">
      <w:pPr>
        <w:pStyle w:val="Paragrafi"/>
      </w:pPr>
      <w:r w:rsidRPr="00751B71">
        <w:t xml:space="preserve">2. Të dhënat personale mund të transmetohen vetëm nëse legjislacioni </w:t>
      </w:r>
      <w:r w:rsidR="00722836">
        <w:t>i palëve kontraktuese është ekui</w:t>
      </w:r>
      <w:r w:rsidRPr="00751B71">
        <w:t>valent në lidhje me nivelin e ruajtjes së të dhënave personale. Palët kontaktuese duhet të sigurojnë një nivel mbrojtjeje të bazuar në principet e parashtruara në aneksin bashkëlidhur kësaj marrëveshjeje, e cila është pjesë përbërëse e saj.</w:t>
      </w:r>
    </w:p>
    <w:p w:rsidR="00621EBF" w:rsidRPr="00722836" w:rsidRDefault="00621EBF" w:rsidP="00621EBF">
      <w:pPr>
        <w:pStyle w:val="NeniTitull"/>
        <w:rPr>
          <w:b w:val="0"/>
        </w:rPr>
      </w:pPr>
      <w:r w:rsidRPr="00722836">
        <w:rPr>
          <w:b w:val="0"/>
        </w:rPr>
        <w:t>Neni 12</w:t>
      </w:r>
    </w:p>
    <w:p w:rsidR="00621EBF" w:rsidRPr="00751B71" w:rsidRDefault="00621EBF" w:rsidP="00621EBF">
      <w:pPr>
        <w:pStyle w:val="NeniTitull"/>
      </w:pPr>
      <w:r w:rsidRPr="00751B71">
        <w:t>Përdorimi i informacionit</w:t>
      </w:r>
    </w:p>
    <w:p w:rsidR="00621EBF" w:rsidRPr="00751B71" w:rsidRDefault="00621EBF" w:rsidP="00621EBF">
      <w:pPr>
        <w:pStyle w:val="Paragrafi"/>
      </w:pPr>
    </w:p>
    <w:p w:rsidR="00621EBF" w:rsidRPr="00751B71" w:rsidRDefault="00621EBF" w:rsidP="00621EBF">
      <w:pPr>
        <w:pStyle w:val="Paragrafi"/>
      </w:pPr>
      <w:r w:rsidRPr="00751B71">
        <w:t>1.</w:t>
      </w:r>
      <w:r>
        <w:t xml:space="preserve"> </w:t>
      </w:r>
      <w:r w:rsidRPr="00751B71">
        <w:t>Informacionet, dokumentet dhe komunikimet e tjera të marra në kursin e asistencës reciproke mund të përdoren vetëm për qëllimet e specifikuara në marrëveshjen në fjalë, duke përfshirë  përdorimin në proceset gjyqësore dhe administrative.</w:t>
      </w:r>
    </w:p>
    <w:p w:rsidR="00621EBF" w:rsidRPr="00751B71" w:rsidRDefault="00621EBF" w:rsidP="00621EBF">
      <w:pPr>
        <w:pStyle w:val="Paragrafi"/>
      </w:pPr>
      <w:r w:rsidRPr="00751B71">
        <w:t>2.</w:t>
      </w:r>
      <w:r>
        <w:t xml:space="preserve"> </w:t>
      </w:r>
      <w:r w:rsidRPr="00751B71">
        <w:t>Autoriteti kërkues nuk do të përdorë evidencat ose informacionin e marrë nën këtë marrëveshje për qëllime të tjera veç atyre të përcaktuara në kërkesë, përpara marrjes së konsensusit me shkrim nga autoriteti i kërkuar.</w:t>
      </w:r>
    </w:p>
    <w:p w:rsidR="00621EBF" w:rsidRPr="00F73B71" w:rsidRDefault="00621EBF" w:rsidP="00621EBF">
      <w:pPr>
        <w:pStyle w:val="Paragrafi"/>
      </w:pPr>
      <w:r w:rsidRPr="00751B71">
        <w:t>3.</w:t>
      </w:r>
      <w:r>
        <w:t xml:space="preserve"> </w:t>
      </w:r>
      <w:r w:rsidRPr="00751B71">
        <w:t>Kur nën këtë marrëveshje janë shkëmbyer të dhëna personale, autoritetet doganore të palëve kontraktuese duhet të sigurojnë se këto të dhëna do të përdoren vetëm për qëllimet</w:t>
      </w:r>
      <w:r>
        <w:t xml:space="preserve"> e</w:t>
      </w:r>
      <w:r w:rsidRPr="00F73B71">
        <w:t xml:space="preserve"> p</w:t>
      </w:r>
      <w:r>
        <w:t>ë</w:t>
      </w:r>
      <w:r w:rsidRPr="00F73B71">
        <w:t>rcaktuara n</w:t>
      </w:r>
      <w:r>
        <w:t>ë</w:t>
      </w:r>
      <w:r w:rsidRPr="00F73B71">
        <w:t xml:space="preserve"> k</w:t>
      </w:r>
      <w:r>
        <w:t>ë</w:t>
      </w:r>
      <w:r w:rsidRPr="00F73B71">
        <w:t>rkes</w:t>
      </w:r>
      <w:r>
        <w:t>ë</w:t>
      </w:r>
      <w:r w:rsidRPr="00F73B71">
        <w:t xml:space="preserve"> dhe n</w:t>
      </w:r>
      <w:r>
        <w:t>ë</w:t>
      </w:r>
      <w:r w:rsidRPr="00F73B71">
        <w:t xml:space="preserve"> p</w:t>
      </w:r>
      <w:r>
        <w:t>ë</w:t>
      </w:r>
      <w:r w:rsidRPr="00F73B71">
        <w:t>rputhje me kusht</w:t>
      </w:r>
      <w:r>
        <w:t>ë</w:t>
      </w:r>
      <w:r w:rsidRPr="00F73B71">
        <w:t>zimet q</w:t>
      </w:r>
      <w:r>
        <w:t>ë</w:t>
      </w:r>
      <w:r w:rsidRPr="00F73B71">
        <w:t xml:space="preserve"> mund t</w:t>
      </w:r>
      <w:r>
        <w:t>ë</w:t>
      </w:r>
      <w:r w:rsidRPr="00F73B71">
        <w:t xml:space="preserve"> imponoj</w:t>
      </w:r>
      <w:r>
        <w:t>ë</w:t>
      </w:r>
      <w:r w:rsidRPr="00F73B71">
        <w:t xml:space="preserve"> pala e k</w:t>
      </w:r>
      <w:r>
        <w:t>ë</w:t>
      </w:r>
      <w:r w:rsidRPr="00F73B71">
        <w:t>rkuar.</w:t>
      </w:r>
    </w:p>
    <w:p w:rsidR="00621EBF" w:rsidRDefault="00621EBF" w:rsidP="00621EBF">
      <w:pPr>
        <w:pStyle w:val="Paragrafi"/>
      </w:pPr>
      <w:r w:rsidRPr="00F73B71">
        <w:t>4.</w:t>
      </w:r>
      <w:r w:rsidR="00510BB4">
        <w:t xml:space="preserve"> Dispozitat e para</w:t>
      </w:r>
      <w:r w:rsidR="002C0F0E">
        <w:t>grafëve</w:t>
      </w:r>
      <w:r>
        <w:t xml:space="preserve"> 1 dhe 2 të këtij neni nuk do të zbatohen për informacionet që kanë të bëjnë me shkelje lidhur me drogat narkotike dhe substancat psikotrope. Informacione të tilla mund t’u komunikohen autoriteteve të shtetit të autoritetit kërkues të cilat janë direkt të lidhura me luftën ndaj trafikut ilegal të drogës.</w:t>
      </w:r>
    </w:p>
    <w:p w:rsidR="00621EBF" w:rsidRPr="001805D0" w:rsidRDefault="00621EBF" w:rsidP="00621EBF">
      <w:pPr>
        <w:pStyle w:val="Paragrafi"/>
        <w:rPr>
          <w:sz w:val="16"/>
        </w:rPr>
      </w:pPr>
    </w:p>
    <w:p w:rsidR="00621EBF" w:rsidRDefault="00621EBF" w:rsidP="00621EBF">
      <w:pPr>
        <w:pStyle w:val="NeniNr"/>
      </w:pPr>
      <w:r>
        <w:t>Neni 13</w:t>
      </w:r>
    </w:p>
    <w:p w:rsidR="00621EBF" w:rsidRDefault="00621EBF" w:rsidP="00621EBF">
      <w:pPr>
        <w:pStyle w:val="NeniTitull"/>
      </w:pPr>
      <w:r>
        <w:t>Lufta kundër trafikut të paligjshëm të drogave narkotike, substancave psikotrope dhe prekursorëve</w:t>
      </w:r>
    </w:p>
    <w:p w:rsidR="00621EBF" w:rsidRPr="001805D0" w:rsidRDefault="00621EBF" w:rsidP="00621EBF">
      <w:pPr>
        <w:pStyle w:val="Paragrafi"/>
        <w:rPr>
          <w:sz w:val="16"/>
        </w:rPr>
      </w:pPr>
    </w:p>
    <w:p w:rsidR="00621EBF" w:rsidRDefault="00621EBF" w:rsidP="00621EBF">
      <w:pPr>
        <w:pStyle w:val="Paragrafi"/>
      </w:pPr>
      <w:r>
        <w:t>1. Autoritetet doganore të dy palëve do të ndihmojë njëra-tjetrën në parandalimin dhe investigimin e trafikut të paligjshëm të drogave narkotike, substancave psikotrope dhe prekursor</w:t>
      </w:r>
      <w:r w:rsidR="00C7481F">
        <w:t>ëve, duke i</w:t>
      </w:r>
      <w:r>
        <w:t xml:space="preserve"> siguruar njëra-tjetrës, mbi bazën e një kërkese me iniciativën e vet, gjithë informacionin e nevojshëm mbi:</w:t>
      </w:r>
    </w:p>
    <w:p w:rsidR="00621EBF" w:rsidRDefault="00621EBF" w:rsidP="00621EBF">
      <w:pPr>
        <w:pStyle w:val="Paragrafi"/>
      </w:pPr>
      <w:r>
        <w:t>a) metodat e luftës së trafikut të paligjshëm të drogave narkotike, substancave psikotrope dhe prekursorëve;</w:t>
      </w:r>
    </w:p>
    <w:p w:rsidR="00621EBF" w:rsidRDefault="00621EBF" w:rsidP="00621EBF">
      <w:pPr>
        <w:pStyle w:val="Paragrafi"/>
      </w:pPr>
      <w:r>
        <w:t>b) principet e kontrollit doganor mbi drogat narkotike, substancave</w:t>
      </w:r>
      <w:r w:rsidRPr="00F73B71">
        <w:t xml:space="preserve"> </w:t>
      </w:r>
      <w:r>
        <w:t>psikotrope dhe prekursorëve, metodat e reja dhe mënyrat e deduktimit;</w:t>
      </w:r>
    </w:p>
    <w:p w:rsidR="00621EBF" w:rsidRDefault="00621EBF" w:rsidP="00621EBF">
      <w:pPr>
        <w:pStyle w:val="Paragrafi"/>
      </w:pPr>
      <w:r>
        <w:t>c) publikimet profesionale dhe shkencore të kohëve më të fundit dhe ndi</w:t>
      </w:r>
      <w:r w:rsidR="00C7481F">
        <w:t>hma në traj</w:t>
      </w:r>
      <w:r>
        <w:t>nim lidhur me luftën kundër trafikut të paligjshëm të drogave narkotike, substancave psikotrope dhe prekursorëve;</w:t>
      </w:r>
    </w:p>
    <w:p w:rsidR="00621EBF" w:rsidRDefault="00621EBF" w:rsidP="00621EBF">
      <w:pPr>
        <w:pStyle w:val="Paragrafi"/>
      </w:pPr>
      <w:r>
        <w:t>d) llojet e reja të drogave narkotike, substancave psik</w:t>
      </w:r>
      <w:r w:rsidR="00C7481F">
        <w:t>otrope dhe prekursorëve, vendi i</w:t>
      </w:r>
      <w:r>
        <w:t xml:space="preserve"> prodhimit, rrugët e përdorura nga kontrabandistët dhe metodat e fshehjes, ndryshimet e çmimit të drogave narkoti</w:t>
      </w:r>
      <w:r w:rsidR="00C7481F">
        <w:t xml:space="preserve">ke, </w:t>
      </w:r>
      <w:r>
        <w:t xml:space="preserve"> substancav</w:t>
      </w:r>
      <w:r w:rsidR="00C7481F">
        <w:t>e psikotrope dhe prekursorëve në</w:t>
      </w:r>
      <w:r>
        <w:t xml:space="preserve"> vende </w:t>
      </w:r>
      <w:r w:rsidR="00C7481F">
        <w:t xml:space="preserve">dhe rajone </w:t>
      </w:r>
      <w:r>
        <w:t>të ndryshme.</w:t>
      </w:r>
    </w:p>
    <w:p w:rsidR="00621EBF" w:rsidRDefault="00C7481F" w:rsidP="00621EBF">
      <w:pPr>
        <w:pStyle w:val="Paragrafi"/>
      </w:pPr>
      <w:r>
        <w:t>2. Autoriteti doganor i</w:t>
      </w:r>
      <w:r w:rsidR="00621EBF">
        <w:t xml:space="preserve"> n</w:t>
      </w:r>
      <w:r>
        <w:t>jërës nga palët kontraktuese, me</w:t>
      </w:r>
      <w:r w:rsidR="00621EBF">
        <w:t xml:space="preserve"> iniciativën e vet dhe në formë të dokumentuar, i ofron autoritetit doganor të palës tjetër kontraktuese gjithë informacionin lidhur me:</w:t>
      </w:r>
    </w:p>
    <w:p w:rsidR="00621EBF" w:rsidRDefault="00621EBF" w:rsidP="00621EBF">
      <w:pPr>
        <w:pStyle w:val="Paragrafi"/>
      </w:pPr>
      <w:r>
        <w:t>a) personat fizik</w:t>
      </w:r>
      <w:r w:rsidR="00C7481F">
        <w:t>ë</w:t>
      </w:r>
      <w:r>
        <w:t xml:space="preserve"> dhe juridik</w:t>
      </w:r>
      <w:r w:rsidR="00C7481F">
        <w:t>ë</w:t>
      </w:r>
      <w:r>
        <w:t>, të njohur apo të dyshuar</w:t>
      </w:r>
      <w:r w:rsidR="00C7481F">
        <w:t xml:space="preserve"> si pjesëmarrës në importimin, e</w:t>
      </w:r>
      <w:r>
        <w:t>ksportimin apo trafikimin e paligjshëm të drogave narkotike, substancave psikotrope dhe prekursorëve;</w:t>
      </w:r>
    </w:p>
    <w:p w:rsidR="00621EBF" w:rsidRDefault="00621EBF" w:rsidP="00621EBF">
      <w:pPr>
        <w:pStyle w:val="Paragrafi"/>
      </w:pPr>
      <w:r>
        <w:t>b) Metodat e reja dhe mënyrat e përdorura në trafikun e paligjsh</w:t>
      </w:r>
      <w:r w:rsidR="00C7481F">
        <w:t>ëm të drog</w:t>
      </w:r>
      <w:r>
        <w:t>ave narkotike, substancave psikotrope dhe prekursorëve;</w:t>
      </w:r>
    </w:p>
    <w:p w:rsidR="00621EBF" w:rsidRDefault="00621EBF" w:rsidP="00621EBF">
      <w:pPr>
        <w:pStyle w:val="Paragrafi"/>
      </w:pPr>
      <w:r>
        <w:t>c) Mallrat apo pakot postale të njohura apo të dyshuara si objekt i trafikut të paligjshëm të drogave narkotike, substancave psikotrope dhe prekursorëve;</w:t>
      </w:r>
    </w:p>
    <w:p w:rsidR="00621EBF" w:rsidRDefault="00621EBF" w:rsidP="00621EBF">
      <w:pPr>
        <w:pStyle w:val="Paragrafi"/>
      </w:pPr>
      <w:r>
        <w:t>d) Mjetet e transportit të njohura apo të dyshuara për t’u përdorur me qëllim trafikimi të paligjshëm të drogave narkotike, substancave psikotrope dhe prekursorëve.</w:t>
      </w:r>
    </w:p>
    <w:p w:rsidR="00621EBF" w:rsidRPr="001805D0" w:rsidRDefault="00621EBF" w:rsidP="00621EBF">
      <w:pPr>
        <w:pStyle w:val="Paragrafi"/>
        <w:rPr>
          <w:sz w:val="16"/>
        </w:rPr>
      </w:pPr>
    </w:p>
    <w:p w:rsidR="00621EBF" w:rsidRDefault="00621EBF" w:rsidP="00621EBF">
      <w:pPr>
        <w:pStyle w:val="NeniNr"/>
      </w:pPr>
      <w:r>
        <w:t>Neni 14</w:t>
      </w:r>
    </w:p>
    <w:p w:rsidR="00621EBF" w:rsidRDefault="00621EBF" w:rsidP="00621EBF">
      <w:pPr>
        <w:pStyle w:val="NeniTitull"/>
      </w:pPr>
      <w:r>
        <w:t>Dërgesat e kontrolluara</w:t>
      </w:r>
    </w:p>
    <w:p w:rsidR="00621EBF" w:rsidRPr="001805D0" w:rsidRDefault="00621EBF" w:rsidP="00621EBF">
      <w:pPr>
        <w:pStyle w:val="NeniTitull"/>
        <w:rPr>
          <w:sz w:val="16"/>
        </w:rPr>
      </w:pPr>
    </w:p>
    <w:p w:rsidR="00621EBF" w:rsidRDefault="00621EBF" w:rsidP="00621EBF">
      <w:pPr>
        <w:pStyle w:val="Paragrafi"/>
      </w:pPr>
      <w:r>
        <w:t>1.</w:t>
      </w:r>
      <w:r w:rsidR="00C7481F">
        <w:t xml:space="preserve"> </w:t>
      </w:r>
      <w:r>
        <w:t>Autoritetet doganore të palëve kontraktuese do të bashkëpunojnë në implementimin e metodave për dërgesat e kontrolluara.</w:t>
      </w:r>
    </w:p>
    <w:p w:rsidR="00621EBF" w:rsidRDefault="00621EBF" w:rsidP="00621EBF">
      <w:pPr>
        <w:pStyle w:val="Paragrafi"/>
      </w:pPr>
      <w:r>
        <w:t>2.</w:t>
      </w:r>
      <w:r w:rsidR="00C7481F">
        <w:t xml:space="preserve"> </w:t>
      </w:r>
      <w:r>
        <w:t>Vendimi mbi implementimin e metodave të dërgesave të kontrolluara do të merret në çdo rast konkret në përputhje me legjislacionin në fuqi të shteteve të palëve kontraktuese.</w:t>
      </w:r>
    </w:p>
    <w:p w:rsidR="00621EBF" w:rsidRDefault="00621EBF" w:rsidP="00621EBF">
      <w:pPr>
        <w:pStyle w:val="NeniNr"/>
      </w:pPr>
      <w:r>
        <w:t>Neni 15</w:t>
      </w:r>
    </w:p>
    <w:p w:rsidR="00621EBF" w:rsidRDefault="00621EBF" w:rsidP="00621EBF">
      <w:pPr>
        <w:pStyle w:val="NeniTitull"/>
      </w:pPr>
      <w:r>
        <w:t>Skedarët, dokumentet dhe dëshmitarët</w:t>
      </w:r>
    </w:p>
    <w:p w:rsidR="00621EBF" w:rsidRDefault="00621EBF" w:rsidP="00621EBF">
      <w:pPr>
        <w:pStyle w:val="Paragrafi"/>
      </w:pPr>
    </w:p>
    <w:p w:rsidR="00621EBF" w:rsidRDefault="00621EBF" w:rsidP="00621EBF">
      <w:pPr>
        <w:pStyle w:val="Paragrafi"/>
      </w:pPr>
      <w:r>
        <w:t>1.</w:t>
      </w:r>
      <w:r w:rsidRPr="005E0447">
        <w:t xml:space="preserve"> </w:t>
      </w:r>
      <w:r>
        <w:t>Autoritetet doganore të palëve kontraktuese, sipas kërkesës, do të japin dokumentacion lidhur me transportin e mallrave duke treguar vlerën, origjinën, vendndodhjen dhe destinacionin e këtyre mallrave.</w:t>
      </w:r>
    </w:p>
    <w:p w:rsidR="00621EBF" w:rsidRDefault="00621EBF" w:rsidP="00621EBF">
      <w:pPr>
        <w:pStyle w:val="Paragrafi"/>
      </w:pPr>
      <w:r>
        <w:t xml:space="preserve">2. Origjinalet e skedarëve, dokumenteve dhe materialeve të tjera do të kërkohen vetëm në rastet kur kopjet janë të </w:t>
      </w:r>
      <w:r w:rsidR="00113FF0">
        <w:t>pa</w:t>
      </w:r>
      <w:r>
        <w:t>mjaftueshme. Në bazë kërkese specifike, kopjet e këtyre dosjeve, dokumenteve dhe materialeve të tjera duhet të autentifikohen (noterizohen) saktësisht.</w:t>
      </w:r>
    </w:p>
    <w:p w:rsidR="00621EBF" w:rsidRDefault="00621EBF" w:rsidP="00621EBF">
      <w:pPr>
        <w:pStyle w:val="Paragrafi"/>
      </w:pPr>
      <w:r>
        <w:t>3. Origjinalet e dosjeve, dokumenteve dhe materialeve të tjera që kanë qenë dërguar tek autoriteti kërkues, duhet të kthehen me mundësinë si më parë. Të drejtat e autoritetit të kërkuar ose të palëve të treta lidhur me to, do të mbeten të paprekura. Sipas kërkesës së autoritetit të kërkuar, origjinalet e nevojshme për procedime ose qëllime të ngjashme duhet të kthehen pa vonesë.</w:t>
      </w:r>
    </w:p>
    <w:p w:rsidR="00621EBF" w:rsidRDefault="00621EBF" w:rsidP="00621EBF">
      <w:pPr>
        <w:pStyle w:val="Paragrafi"/>
      </w:pPr>
      <w:r>
        <w:t>4. Sipas kërkesës së autoritetit doganor të njërës prej palëve kontraktuese, autoriteti doganor i palës tjetër kontraktuese d</w:t>
      </w:r>
      <w:r w:rsidR="00113FF0">
        <w:t>o të autorizojë nëpunësit e vet</w:t>
      </w:r>
      <w:r>
        <w:t xml:space="preserve"> (sipas përzgjedhjes së saj) nëse këta nëpunës pranojnë një gjë të tillë, të paraqiten si dëshmitarë në procese penale ose administrative në territorin e autoritetit kërkues, dhe të prodhojnë dokumente, dosje dhe materiale të tjera, ose kopje të autentifikuara të tyre, të cilat mund të konsiderohen të nevojshme për proceset. Një kërkesë e tillë duhet të specifikojë kohën, vendin dhe tipin e procesit</w:t>
      </w:r>
      <w:r w:rsidR="00113FF0">
        <w:t>,</w:t>
      </w:r>
      <w:r>
        <w:t xml:space="preserve"> si dhe statusin nën të  cilin ky nëpunës do të dëshmojë.</w:t>
      </w:r>
    </w:p>
    <w:p w:rsidR="00621EBF" w:rsidRDefault="00621EBF" w:rsidP="00621EBF">
      <w:pPr>
        <w:pStyle w:val="Paragrafi"/>
      </w:pPr>
    </w:p>
    <w:p w:rsidR="00621EBF" w:rsidRDefault="00621EBF" w:rsidP="00621EBF">
      <w:pPr>
        <w:pStyle w:val="NeniNr"/>
      </w:pPr>
      <w:r>
        <w:t>Neni 16</w:t>
      </w:r>
    </w:p>
    <w:p w:rsidR="00621EBF" w:rsidRDefault="00621EBF" w:rsidP="00621EBF">
      <w:pPr>
        <w:pStyle w:val="NeniTitull"/>
      </w:pPr>
      <w:r>
        <w:t>Shpenzimet</w:t>
      </w:r>
    </w:p>
    <w:p w:rsidR="00621EBF" w:rsidRDefault="00621EBF" w:rsidP="00621EBF">
      <w:pPr>
        <w:pStyle w:val="Paragrafi"/>
      </w:pPr>
    </w:p>
    <w:p w:rsidR="00621EBF" w:rsidRDefault="00621EBF" w:rsidP="00621EBF">
      <w:pPr>
        <w:pStyle w:val="Paragrafi"/>
      </w:pPr>
      <w:r>
        <w:t xml:space="preserve">1. Autoritetet doganore të palëve kontraktuese do të heqin dorë nga çdo kërkesë për rimbursimin e shpenzimeve të dala gjatë vënies në zbatim të marrëveshjes në fjalë, me përjashtim të shpenzimeve lidhur me dëshmitarët, </w:t>
      </w:r>
      <w:r w:rsidR="00113FF0">
        <w:t>ekspertët dhe shpenzimet për pë</w:t>
      </w:r>
      <w:r>
        <w:t>rkthyesit që nuk janë punonjës shtetërorë.</w:t>
      </w:r>
    </w:p>
    <w:p w:rsidR="00621EBF" w:rsidRDefault="00621EBF" w:rsidP="00621EBF">
      <w:pPr>
        <w:pStyle w:val="Paragrafi"/>
      </w:pPr>
      <w:r>
        <w:t>2. Nëse kërkohen ose do të kërkohen shpenzime të një natyre të jashtëzakonshme lidh</w:t>
      </w:r>
      <w:r w:rsidR="00113FF0">
        <w:t>ur me ekzekutimin e kërkesës, a</w:t>
      </w:r>
      <w:r>
        <w:t>utoritetet doganore të palëve kontraktuese do të konsultohen për përcaktimin e kushteve dhe termave nën të cilat do të ekzekutohet kërkesa, si dhe mbi mënyrën e lindjes së këtyre shpenzimeve.</w:t>
      </w:r>
    </w:p>
    <w:p w:rsidR="00621EBF" w:rsidRDefault="00621EBF" w:rsidP="00621EBF">
      <w:pPr>
        <w:pStyle w:val="Paragrafi"/>
      </w:pPr>
    </w:p>
    <w:p w:rsidR="00621EBF" w:rsidRDefault="00621EBF" w:rsidP="00621EBF">
      <w:pPr>
        <w:pStyle w:val="NeniNr"/>
      </w:pPr>
      <w:r>
        <w:t>Neni 17</w:t>
      </w:r>
    </w:p>
    <w:p w:rsidR="00621EBF" w:rsidRDefault="00621EBF" w:rsidP="00621EBF">
      <w:pPr>
        <w:pStyle w:val="NeniTitull"/>
      </w:pPr>
      <w:r>
        <w:t>Zbatimi i marrëveshjes</w:t>
      </w:r>
    </w:p>
    <w:p w:rsidR="00621EBF" w:rsidRDefault="00621EBF" w:rsidP="00621EBF">
      <w:pPr>
        <w:pStyle w:val="Paragrafi"/>
      </w:pPr>
    </w:p>
    <w:p w:rsidR="00621EBF" w:rsidRDefault="00621EBF" w:rsidP="00621EBF">
      <w:pPr>
        <w:pStyle w:val="Paragrafi"/>
      </w:pPr>
      <w:r>
        <w:t xml:space="preserve">1. Vënia në zbatim e kësaj </w:t>
      </w:r>
      <w:r w:rsidR="00113FF0">
        <w:t>marrëveshjeje do t’i ngarkohet a</w:t>
      </w:r>
      <w:r>
        <w:t>utoriteteve doganore të palëve kontraktuese. Ato do të vendosin mbi rregullimet e nevojshme për zbatimin e marrëveshjes, duke respektuar rregullat në fushën e ruajtjes së të dhënave.</w:t>
      </w:r>
    </w:p>
    <w:p w:rsidR="00621EBF" w:rsidRDefault="00621EBF" w:rsidP="00621EBF">
      <w:pPr>
        <w:pStyle w:val="Paragrafi"/>
      </w:pPr>
      <w:r>
        <w:t>2.</w:t>
      </w:r>
      <w:r w:rsidRPr="005F2EB1">
        <w:t xml:space="preserve"> </w:t>
      </w:r>
      <w:r>
        <w:t>Autoritetet doganore të palëve kontraktuese mbi bazë konsultimesh mund të paraqesin akte statutore të nevojshme për zbatimin e marrëveshjes.</w:t>
      </w:r>
    </w:p>
    <w:p w:rsidR="00621EBF" w:rsidRDefault="00621EBF" w:rsidP="00621EBF">
      <w:pPr>
        <w:pStyle w:val="Paragrafi"/>
      </w:pPr>
      <w:r>
        <w:t>3.</w:t>
      </w:r>
      <w:r w:rsidRPr="005F2EB1">
        <w:t xml:space="preserve"> </w:t>
      </w:r>
      <w:r>
        <w:t>Autoritetet doganore të palëve kontraktuese mund të përcaktojnë vetë për shërbimet e tyre investiguese, komunikimin e tyre të drejtpërdrejtë.</w:t>
      </w:r>
    </w:p>
    <w:p w:rsidR="00621EBF" w:rsidRDefault="00621EBF" w:rsidP="00621EBF">
      <w:pPr>
        <w:pStyle w:val="Paragrafi"/>
      </w:pPr>
    </w:p>
    <w:p w:rsidR="00621EBF" w:rsidRDefault="00621EBF" w:rsidP="001805D0">
      <w:pPr>
        <w:pStyle w:val="NeniNr"/>
      </w:pPr>
      <w:r>
        <w:t>Neni 18</w:t>
      </w:r>
    </w:p>
    <w:p w:rsidR="00621EBF" w:rsidRDefault="00621EBF" w:rsidP="00621EBF">
      <w:pPr>
        <w:pStyle w:val="NeniTitull"/>
      </w:pPr>
      <w:r>
        <w:t>Zgjidhja e konflikteve</w:t>
      </w:r>
    </w:p>
    <w:p w:rsidR="00621EBF" w:rsidRDefault="00621EBF" w:rsidP="00621EBF">
      <w:pPr>
        <w:pStyle w:val="Paragrafi"/>
      </w:pPr>
    </w:p>
    <w:p w:rsidR="00621EBF" w:rsidRDefault="00113FF0" w:rsidP="00621EBF">
      <w:pPr>
        <w:pStyle w:val="Paragrafi"/>
      </w:pPr>
      <w:r>
        <w:t>Të gjitha</w:t>
      </w:r>
      <w:r w:rsidR="00621EBF">
        <w:t xml:space="preserve"> ko</w:t>
      </w:r>
      <w:r w:rsidR="00510BB4">
        <w:t>n</w:t>
      </w:r>
      <w:r w:rsidR="00621EBF">
        <w:t>fliktet në lidhje me interpretimin apo zbatimin e dispozitave të kësaj marrëveshje</w:t>
      </w:r>
      <w:r>
        <w:t>je</w:t>
      </w:r>
      <w:r w:rsidR="00621EBF">
        <w:t xml:space="preserve"> do të zgjidhen përmes konsultimesh apo negociatash të palëve kontraktuese.</w:t>
      </w:r>
    </w:p>
    <w:p w:rsidR="00621EBF" w:rsidRDefault="00621EBF" w:rsidP="00621EBF">
      <w:pPr>
        <w:pStyle w:val="Paragrafi"/>
      </w:pPr>
    </w:p>
    <w:p w:rsidR="001805D0" w:rsidRDefault="001805D0" w:rsidP="00621EBF">
      <w:pPr>
        <w:pStyle w:val="Paragrafi"/>
      </w:pPr>
    </w:p>
    <w:p w:rsidR="001805D0" w:rsidRDefault="001805D0" w:rsidP="00621EBF">
      <w:pPr>
        <w:pStyle w:val="Paragrafi"/>
      </w:pPr>
    </w:p>
    <w:p w:rsidR="00621EBF" w:rsidRDefault="00621EBF" w:rsidP="001805D0">
      <w:pPr>
        <w:pStyle w:val="NeniNr"/>
      </w:pPr>
      <w:r>
        <w:t>Neni 19</w:t>
      </w:r>
    </w:p>
    <w:p w:rsidR="00621EBF" w:rsidRDefault="00621EBF" w:rsidP="00621EBF">
      <w:pPr>
        <w:pStyle w:val="NeniTitull"/>
      </w:pPr>
      <w:r>
        <w:t>Procedura e ndryshimeve dhe përmirësimeve</w:t>
      </w:r>
    </w:p>
    <w:p w:rsidR="00621EBF" w:rsidRDefault="00621EBF" w:rsidP="00621EBF">
      <w:pPr>
        <w:pStyle w:val="Paragrafi"/>
      </w:pPr>
    </w:p>
    <w:p w:rsidR="00621EBF" w:rsidRDefault="00621EBF" w:rsidP="00621EBF">
      <w:pPr>
        <w:pStyle w:val="Paragrafi"/>
      </w:pPr>
      <w:r>
        <w:t>Kjo marrëveshje mund të</w:t>
      </w:r>
      <w:r w:rsidR="00113FF0">
        <w:t xml:space="preserve"> ndryshohet apo përmirësohet nëp</w:t>
      </w:r>
      <w:r>
        <w:t xml:space="preserve">ërmjet marrëveshjesh reciproke të palëve kontraktuese. Ndryshimet dhe përmirësimet do të legalizohen nga protokollet respektive, të cilat do të jenë pjesë përbërëse e saj. </w:t>
      </w:r>
    </w:p>
    <w:p w:rsidR="00621EBF" w:rsidRDefault="00621EBF" w:rsidP="00621EBF">
      <w:pPr>
        <w:pStyle w:val="Paragrafi"/>
      </w:pPr>
    </w:p>
    <w:p w:rsidR="00621EBF" w:rsidRDefault="00621EBF" w:rsidP="00621EBF">
      <w:pPr>
        <w:pStyle w:val="NeniNr"/>
      </w:pPr>
      <w:r>
        <w:t>Neni 20</w:t>
      </w:r>
    </w:p>
    <w:p w:rsidR="00621EBF" w:rsidRDefault="00621EBF" w:rsidP="00621EBF">
      <w:pPr>
        <w:pStyle w:val="NeniTitull"/>
      </w:pPr>
      <w:r>
        <w:t>Shtrirja territoriale</w:t>
      </w:r>
    </w:p>
    <w:p w:rsidR="00621EBF" w:rsidRDefault="00621EBF" w:rsidP="00621EBF">
      <w:pPr>
        <w:pStyle w:val="Paragrafi"/>
      </w:pPr>
    </w:p>
    <w:p w:rsidR="00621EBF" w:rsidRDefault="00621EBF" w:rsidP="00621EBF">
      <w:pPr>
        <w:pStyle w:val="Paragrafi"/>
      </w:pPr>
      <w:r>
        <w:t>Kjo marrëveshje do të zbatohet në territoret doganore të dy shteteve të palëve kontraktuese, si parashikohet në legjislacionin e tyre kombëtar.</w:t>
      </w:r>
    </w:p>
    <w:p w:rsidR="00621EBF" w:rsidRDefault="00621EBF" w:rsidP="00621EBF">
      <w:pPr>
        <w:pStyle w:val="Paragrafi"/>
      </w:pPr>
    </w:p>
    <w:p w:rsidR="00621EBF" w:rsidRDefault="00621EBF" w:rsidP="00621EBF">
      <w:pPr>
        <w:pStyle w:val="NeniNr"/>
      </w:pPr>
      <w:r>
        <w:t>Neni 21</w:t>
      </w:r>
    </w:p>
    <w:p w:rsidR="00621EBF" w:rsidRDefault="00621EBF" w:rsidP="00621EBF">
      <w:pPr>
        <w:pStyle w:val="NeniTitull"/>
      </w:pPr>
      <w:r>
        <w:t>Hyrja në fuqi dhe përfundimi</w:t>
      </w:r>
    </w:p>
    <w:p w:rsidR="00621EBF" w:rsidRDefault="00621EBF" w:rsidP="00621EBF">
      <w:pPr>
        <w:pStyle w:val="Paragrafi"/>
      </w:pPr>
    </w:p>
    <w:p w:rsidR="00621EBF" w:rsidRDefault="00621EBF" w:rsidP="00621EBF">
      <w:pPr>
        <w:pStyle w:val="Paragrafi"/>
      </w:pPr>
      <w:r>
        <w:t xml:space="preserve">1. Kjo marrëveshje do të hyjë në fuqi në ditën e parë të muajit që pason muajin e marrjes së notës së fundit me shkrim nëpërmjet kanaleve diplomatike, me të cilat palët kontraktuese njoftojnë njëra-tjetrën se janë përmbushur </w:t>
      </w:r>
      <w:r w:rsidR="00CF43F5">
        <w:t>të gjitha</w:t>
      </w:r>
      <w:r>
        <w:t xml:space="preserve"> kërkesat e brendshme respektive ligjore për hyrjen në fuqi të marrëveshjes.</w:t>
      </w:r>
    </w:p>
    <w:p w:rsidR="00621EBF" w:rsidRDefault="00621EBF" w:rsidP="00621EBF">
      <w:pPr>
        <w:pStyle w:val="Paragrafi"/>
      </w:pPr>
      <w:r>
        <w:t>2.</w:t>
      </w:r>
      <w:r w:rsidRPr="00260266">
        <w:t xml:space="preserve"> </w:t>
      </w:r>
      <w:r>
        <w:t>Autoritetet doganore të palëve kontraktuese bien dakord të takohen deri në fund të pesë viteve me qëllim rishikimin e kësa</w:t>
      </w:r>
      <w:r w:rsidR="00CF43F5">
        <w:t>j</w:t>
      </w:r>
      <w:r>
        <w:t xml:space="preserve"> marrëveshje</w:t>
      </w:r>
      <w:r w:rsidR="00CF43F5">
        <w:t>je</w:t>
      </w:r>
      <w:r>
        <w:t xml:space="preserve"> ose të diskutojnë probleme në fushën e doganave, të cilat mund të lindin gjatë këtij bashkëpunimi dhe, nëse nuk është e nevojshme, t’i zyrtarizojnë njëra-tjetrës me shkrim se rishikime të tilla nuk janë të nevojshme.</w:t>
      </w:r>
    </w:p>
    <w:p w:rsidR="00621EBF" w:rsidRDefault="00621EBF" w:rsidP="00621EBF">
      <w:pPr>
        <w:pStyle w:val="Paragrafi"/>
      </w:pPr>
      <w:r>
        <w:t>3. Kjo marrëveshje është menduar të jetë e pakufizuar në kohë, derisa njëra nga pal</w:t>
      </w:r>
      <w:r w:rsidR="00CF43F5">
        <w:t>ët t’i japë fund me sh</w:t>
      </w:r>
      <w:r>
        <w:t>krim. Marrëveshja zgjidhet pas gjashtë muaj</w:t>
      </w:r>
      <w:r w:rsidR="00CF43F5">
        <w:t>ve</w:t>
      </w:r>
      <w:r>
        <w:t xml:space="preserve"> që kur pala tjetër merr njoftimin zyrtar nëpërmjet kanaleve diplomatike.</w:t>
      </w:r>
    </w:p>
    <w:p w:rsidR="00621EBF" w:rsidRDefault="00621EBF" w:rsidP="00621EBF">
      <w:pPr>
        <w:pStyle w:val="Paragrafi"/>
      </w:pPr>
      <w:r>
        <w:t>Dëshmitarë për sa më sipër, nënshkruesit, të autorizuar nga qeveritë e tyre respektive, kanë nënshkruar këtë marrëveshje.</w:t>
      </w:r>
    </w:p>
    <w:p w:rsidR="00621EBF" w:rsidRDefault="00621EBF" w:rsidP="00621EBF">
      <w:pPr>
        <w:pStyle w:val="Paragrafi"/>
      </w:pPr>
      <w:r>
        <w:t>Bërë në Tiranë më 23 dhjetor 2005, në dy kopje, secila në gjuhën shqip, serbisht dhe anglisht, ku të gjitha tekstet janë nj</w:t>
      </w:r>
      <w:r w:rsidR="00510BB4">
        <w:t>ëlloj autentike. Në rast divergjen</w:t>
      </w:r>
      <w:r>
        <w:t>ce për shkak të interpretimit</w:t>
      </w:r>
      <w:r w:rsidR="00CF43F5">
        <w:t>,</w:t>
      </w:r>
      <w:r>
        <w:t xml:space="preserve"> do të mbizotërojë teksti në anglisht.</w:t>
      </w:r>
    </w:p>
    <w:p w:rsidR="00621EBF" w:rsidRDefault="00621EBF" w:rsidP="00621EBF">
      <w:pPr>
        <w:pStyle w:val="Paragrafi"/>
      </w:pPr>
    </w:p>
    <w:p w:rsidR="00621EBF" w:rsidRDefault="00621EBF" w:rsidP="00DC13D0">
      <w:pPr>
        <w:pStyle w:val="Paragrafi"/>
        <w:jc w:val="center"/>
      </w:pPr>
      <w:r>
        <w:t>ANEKS</w:t>
      </w:r>
    </w:p>
    <w:p w:rsidR="00621EBF" w:rsidRDefault="00DC13D0" w:rsidP="00621EBF">
      <w:pPr>
        <w:pStyle w:val="Paragrafi"/>
        <w:jc w:val="center"/>
      </w:pPr>
      <w:r>
        <w:t>MBROJTJA E TË DHËNAVE PERSONALE</w:t>
      </w:r>
    </w:p>
    <w:p w:rsidR="00621EBF" w:rsidRDefault="00621EBF" w:rsidP="00621EBF">
      <w:pPr>
        <w:pStyle w:val="Paragrafi"/>
      </w:pPr>
    </w:p>
    <w:p w:rsidR="00621EBF" w:rsidRDefault="00621EBF" w:rsidP="00621EBF">
      <w:pPr>
        <w:pStyle w:val="Paragrafi"/>
      </w:pPr>
      <w:r>
        <w:t>1. Të dhënat personale që i nënsht</w:t>
      </w:r>
      <w:r w:rsidR="005C46F6">
        <w:t>rohen përpunimit automatik</w:t>
      </w:r>
      <w:r>
        <w:t>:</w:t>
      </w:r>
    </w:p>
    <w:p w:rsidR="00621EBF" w:rsidRDefault="00621EBF" w:rsidP="00621EBF">
      <w:pPr>
        <w:pStyle w:val="Paragrafi"/>
      </w:pPr>
      <w:r>
        <w:t xml:space="preserve">a) </w:t>
      </w:r>
      <w:r w:rsidR="005C46F6">
        <w:t xml:space="preserve">do të </w:t>
      </w:r>
      <w:r>
        <w:t>merren dhe përpunohen me ndershmëri dhe në mënyrë ligjore;</w:t>
      </w:r>
    </w:p>
    <w:p w:rsidR="00621EBF" w:rsidRDefault="00621EBF" w:rsidP="00621EBF">
      <w:pPr>
        <w:pStyle w:val="Paragrafi"/>
      </w:pPr>
      <w:r>
        <w:t xml:space="preserve">b) </w:t>
      </w:r>
      <w:r w:rsidR="005C46F6">
        <w:t xml:space="preserve">do të </w:t>
      </w:r>
      <w:r>
        <w:t>ruhen për qëllime të caktuara dhe të ligjshme dhe nuk përdoren në ndonjë mënyrë që nuk përputhet me këtë qëllim;</w:t>
      </w:r>
    </w:p>
    <w:p w:rsidR="00621EBF" w:rsidRDefault="00621EBF" w:rsidP="00621EBF">
      <w:pPr>
        <w:pStyle w:val="Paragrafi"/>
      </w:pPr>
      <w:r>
        <w:t>c) janë adekuate, me lidhje dhe jo ekstreme për qëllimet për të cilat janë ruajtur;</w:t>
      </w:r>
    </w:p>
    <w:p w:rsidR="00621EBF" w:rsidRDefault="00621EBF" w:rsidP="00621EBF">
      <w:pPr>
        <w:pStyle w:val="Paragrafi"/>
      </w:pPr>
      <w:r>
        <w:t>d) të sakta, dhe kur është e nevojshme, të rinovuara;</w:t>
      </w:r>
    </w:p>
    <w:p w:rsidR="00621EBF" w:rsidRDefault="00621EBF" w:rsidP="00621EBF">
      <w:pPr>
        <w:pStyle w:val="Paragrafi"/>
      </w:pPr>
      <w:r>
        <w:t>e) ruhen në formën që lejon identifikimin e të dhënave</w:t>
      </w:r>
      <w:r w:rsidR="005C46F6">
        <w:t>,</w:t>
      </w:r>
      <w:r>
        <w:t xml:space="preserve"> me kusht për jo më gjatë sesa kërkohet për qëllimet për të cilat ruhen ato të dhëna.</w:t>
      </w:r>
    </w:p>
    <w:p w:rsidR="00621EBF" w:rsidRDefault="00621EBF" w:rsidP="00621EBF">
      <w:pPr>
        <w:pStyle w:val="Paragrafi"/>
      </w:pPr>
      <w:r>
        <w:t>2. Të dhënat personale që lidhen me origjinën raciale, bindjet politike, fetare, dhe të dhëna lidhur me shëndetin apo jetën seksuale, mund të mos përpunohen në mënyrë automatike nëse ligjet e brendshme nuk garantojnë sigurinë e duhur. E nj</w:t>
      </w:r>
      <w:r w:rsidR="009B2CE4">
        <w:t>ëjta aplikohet edhe për të dhë</w:t>
      </w:r>
      <w:r>
        <w:t xml:space="preserve">nat personale </w:t>
      </w:r>
      <w:r w:rsidR="005C46F6">
        <w:t>në lidhje</w:t>
      </w:r>
      <w:r>
        <w:t xml:space="preserve"> me të dënuarit për krime.</w:t>
      </w:r>
    </w:p>
    <w:p w:rsidR="00621EBF" w:rsidRDefault="005C46F6" w:rsidP="00621EBF">
      <w:pPr>
        <w:pStyle w:val="Paragrafi"/>
      </w:pPr>
      <w:r>
        <w:t>3. Duhet</w:t>
      </w:r>
      <w:r w:rsidR="00621EBF">
        <w:t xml:space="preserve"> </w:t>
      </w:r>
      <w:r>
        <w:t>të</w:t>
      </w:r>
      <w:r w:rsidR="009B2CE4">
        <w:t xml:space="preserve"> me</w:t>
      </w:r>
      <w:r>
        <w:t>rren</w:t>
      </w:r>
      <w:r w:rsidR="00621EBF">
        <w:t xml:space="preserve"> masat e duhura të sigurimit për mbrojtjen e të dhënave personale të ruajtura në skedaret e kompjuterizuar të të dhënave përkundrejt ndonjë shkatërrimi të paautorizuar apo humbje aksidentale, si dhe kundër futjes së paautorizuar tek ato, ndryshimit apo shpërndarjes së tyre.</w:t>
      </w:r>
    </w:p>
    <w:p w:rsidR="00621EBF" w:rsidRDefault="00621EBF" w:rsidP="00621EBF">
      <w:pPr>
        <w:pStyle w:val="Paragrafi"/>
      </w:pPr>
      <w:r>
        <w:t>4. Çd</w:t>
      </w:r>
      <w:r w:rsidR="005C46F6">
        <w:t>o person duhet të ketë mundësi</w:t>
      </w:r>
      <w:r>
        <w:t>:</w:t>
      </w:r>
    </w:p>
    <w:p w:rsidR="00621EBF" w:rsidRDefault="00621EBF" w:rsidP="00621EBF">
      <w:pPr>
        <w:pStyle w:val="Paragrafi"/>
      </w:pPr>
      <w:r>
        <w:t xml:space="preserve">a) </w:t>
      </w:r>
      <w:r w:rsidR="005C46F6">
        <w:t xml:space="preserve">të </w:t>
      </w:r>
      <w:r>
        <w:t>përcaktojë ekzistencën e një skedari të kompjuterizuar të të dhënave personale, qëllimet krye</w:t>
      </w:r>
      <w:r w:rsidR="005C46F6">
        <w:t>sore që ka ky skedar, si dhe id</w:t>
      </w:r>
      <w:r>
        <w:t>entitetin dhe vendqëndrimin</w:t>
      </w:r>
      <w:r w:rsidR="005C46F6">
        <w:t xml:space="preserve"> e rregullt apo vendndodhjen kry</w:t>
      </w:r>
      <w:r>
        <w:t>esore të kontrolluesit të këtij skedari;</w:t>
      </w:r>
    </w:p>
    <w:p w:rsidR="00621EBF" w:rsidRDefault="00621EBF" w:rsidP="00621EBF">
      <w:pPr>
        <w:pStyle w:val="Paragrafi"/>
      </w:pPr>
      <w:r>
        <w:t>b) të përfitojnë në intervale të arsyeshme dhe pa vonesa të tepruara apo shpenzime, konfirmimin nëse të dhënat personale që lidhen me të janë ruajtur në skedarët e kompjuterizuar të të dhënave dhe se këto të dhëna i komunikohen atij në një formë të lexueshme;</w:t>
      </w:r>
    </w:p>
    <w:p w:rsidR="00621EBF" w:rsidRDefault="00621EBF" w:rsidP="00621EBF">
      <w:pPr>
        <w:pStyle w:val="Paragrafi"/>
      </w:pPr>
      <w:r>
        <w:t>c) të përfitojë</w:t>
      </w:r>
      <w:r w:rsidR="005C46F6">
        <w:t>,</w:t>
      </w:r>
      <w:r>
        <w:t xml:space="preserve"> sipas rastit, korrigjimin apo fshirjen e të dhënave të tilla nëse ato janë përpunuar në kundërshtim me dispozitat e legjislacionit t</w:t>
      </w:r>
      <w:r w:rsidR="005C46F6">
        <w:t>ë brendshëm dhe ce</w:t>
      </w:r>
      <w:r>
        <w:t>nojnë parimet bazë të përcaktuara në pikat 1 dhe 2 të këtij aneksi;</w:t>
      </w:r>
    </w:p>
    <w:p w:rsidR="00621EBF" w:rsidRDefault="00621EBF" w:rsidP="00621EBF">
      <w:pPr>
        <w:pStyle w:val="Paragrafi"/>
      </w:pPr>
      <w:r>
        <w:t>d) t</w:t>
      </w:r>
      <w:r w:rsidR="005C46F6">
        <w:t>’</w:t>
      </w:r>
      <w:r>
        <w:t>i mundësohet mbështetje nëse një kërkesë për komunikim, ose komunikim sipas rastit, përshtatje, fshirje të dhënash si parashikohet në nënparagrafët b dhe c të këtij paragrafi nuk është e zbatueshme.</w:t>
      </w:r>
    </w:p>
    <w:p w:rsidR="00621EBF" w:rsidRDefault="00621EBF" w:rsidP="00621EBF">
      <w:pPr>
        <w:pStyle w:val="Paragrafi"/>
      </w:pPr>
      <w:r>
        <w:t>5.1 Nuk lejohet përjashtim nga pikat 1, 2 dhe 4 të këtij aneksi, me përjashtim të rasteve brenda kufijve të përcaktuara në këtë paragraf.</w:t>
      </w:r>
    </w:p>
    <w:p w:rsidR="00621EBF" w:rsidRDefault="00621EBF" w:rsidP="00621EBF">
      <w:pPr>
        <w:pStyle w:val="Paragrafi"/>
      </w:pPr>
      <w:r>
        <w:t>2. Shmangia nga dispozitat e pikave 1, 2 dhe 4 të kë</w:t>
      </w:r>
      <w:r w:rsidR="009B2CE4">
        <w:t>tij aneksi lejohet vetëm atëherë</w:t>
      </w:r>
      <w:r>
        <w:t xml:space="preserve"> kur një shmangie e tillë parashikohet me ligj të palës kontraktuese dhe pë</w:t>
      </w:r>
      <w:r w:rsidR="009B2CE4">
        <w:t>r</w:t>
      </w:r>
      <w:r>
        <w:t>bën një masë të domosdoshme për një shoqëri demokratike</w:t>
      </w:r>
      <w:r w:rsidR="005C46F6">
        <w:t xml:space="preserve"> dhe është në interes</w:t>
      </w:r>
      <w:r>
        <w:t>:</w:t>
      </w:r>
    </w:p>
    <w:p w:rsidR="00621EBF" w:rsidRDefault="00621EBF" w:rsidP="00621EBF">
      <w:pPr>
        <w:pStyle w:val="Paragrafi"/>
      </w:pPr>
      <w:r>
        <w:t xml:space="preserve">a) </w:t>
      </w:r>
      <w:r w:rsidR="005C46F6">
        <w:t xml:space="preserve">të </w:t>
      </w:r>
      <w:r>
        <w:t>mbrojtjes së sigurisë shtetërore, qetësie publike, interesave monetare të shtetit ose dënimin e shkeljeve kriminale ;</w:t>
      </w:r>
    </w:p>
    <w:p w:rsidR="00621EBF" w:rsidRDefault="00621EBF" w:rsidP="00621EBF">
      <w:pPr>
        <w:pStyle w:val="Paragrafi"/>
      </w:pPr>
      <w:r>
        <w:t xml:space="preserve">b) </w:t>
      </w:r>
      <w:r w:rsidR="005C46F6">
        <w:t>të mbrojtjes së</w:t>
      </w:r>
      <w:r>
        <w:t xml:space="preserve"> thelbit të të dhënave të drejtave të lirisë së të tjerëve.</w:t>
      </w:r>
    </w:p>
    <w:p w:rsidR="00621EBF" w:rsidRDefault="00621EBF" w:rsidP="00621EBF">
      <w:pPr>
        <w:pStyle w:val="Paragrafi"/>
      </w:pPr>
      <w:r>
        <w:t>3.</w:t>
      </w:r>
      <w:r w:rsidR="005C46F6">
        <w:t xml:space="preserve"> </w:t>
      </w:r>
      <w:r>
        <w:t>Kufizimi për ushtrimin e të drejtave të përcaktuara në pikën 4, në</w:t>
      </w:r>
      <w:r w:rsidR="006C7D7A">
        <w:t xml:space="preserve"> </w:t>
      </w:r>
      <w:r>
        <w:t>në</w:t>
      </w:r>
      <w:r w:rsidR="006C7D7A">
        <w:t>npar</w:t>
      </w:r>
      <w:r w:rsidR="009B2CE4">
        <w:t>a</w:t>
      </w:r>
      <w:r>
        <w:t xml:space="preserve">grafët </w:t>
      </w:r>
      <w:r w:rsidR="006C7D7A">
        <w:t>“</w:t>
      </w:r>
      <w:r>
        <w:t>b</w:t>
      </w:r>
      <w:r w:rsidR="006C7D7A">
        <w:t>”</w:t>
      </w:r>
      <w:r>
        <w:t xml:space="preserve">, </w:t>
      </w:r>
      <w:r w:rsidR="006C7D7A">
        <w:t>“c”</w:t>
      </w:r>
      <w:r>
        <w:t xml:space="preserve"> dhe </w:t>
      </w:r>
      <w:r w:rsidR="006C7D7A">
        <w:t>“</w:t>
      </w:r>
      <w:r>
        <w:t>d</w:t>
      </w:r>
      <w:r w:rsidR="006C7D7A">
        <w:t>”</w:t>
      </w:r>
      <w:r w:rsidR="009B2CE4">
        <w:t xml:space="preserve"> të këtij aneksi mund të siguro</w:t>
      </w:r>
      <w:r>
        <w:t>hen me ligj në rastin e dosjeve të të dhënave personale të kompjuterizuara, të përdorura për qëllime statistikore apo për kërkime shkencore kur aty nuk ka asnjë rrezik të dukshëm për shkelje të privacisë së subjektit të dhënë.</w:t>
      </w:r>
    </w:p>
    <w:p w:rsidR="00621EBF" w:rsidRDefault="00621EBF" w:rsidP="00621EBF">
      <w:pPr>
        <w:pStyle w:val="Paragrafi"/>
      </w:pPr>
      <w:r>
        <w:t>Çdo palë kontraktuese merr përsipër përcaktimin e sanksioneve të duhura dhe p</w:t>
      </w:r>
      <w:r w:rsidR="006C7D7A">
        <w:t>ërmirësimin e ligjit të brendsh</w:t>
      </w:r>
      <w:r>
        <w:t>ë</w:t>
      </w:r>
      <w:r w:rsidR="006C7D7A">
        <w:t>m</w:t>
      </w:r>
      <w:r>
        <w:t xml:space="preserve"> për shkeljen e dispozitave të cilat kanë efekt në principet bazë të përcaktuara në këtë aneks.</w:t>
      </w:r>
    </w:p>
    <w:p w:rsidR="00621EBF" w:rsidRDefault="00621EBF" w:rsidP="00621EBF">
      <w:pPr>
        <w:pStyle w:val="Paragrafi"/>
      </w:pPr>
      <w:r>
        <w:t>Asnjë nga dispozitat e këtij aneksi nuk do të interpretohet si kufizim apo ndikim mbi mundësitë e një pale kontraktuese për t</w:t>
      </w:r>
      <w:r w:rsidR="00321EA4">
        <w:t>’</w:t>
      </w:r>
      <w:r>
        <w:t>i dhënë subjektit të të dhënave një masë më të gjerë mbrojtjeje nga ajo që është përcaktuar në këtë aneks.</w:t>
      </w:r>
    </w:p>
    <w:p w:rsidR="00621EBF" w:rsidRDefault="00621EBF" w:rsidP="00621EBF">
      <w:pPr>
        <w:pStyle w:val="Paragrafi"/>
      </w:pPr>
    </w:p>
    <w:p w:rsidR="00621EBF" w:rsidRDefault="00621EBF" w:rsidP="00621EBF">
      <w:pPr>
        <w:pStyle w:val="Paragrafi"/>
      </w:pPr>
    </w:p>
    <w:p w:rsidR="00621EBF" w:rsidRDefault="00621EBF" w:rsidP="00621EBF">
      <w:pPr>
        <w:pStyle w:val="Paragrafi"/>
      </w:pPr>
    </w:p>
    <w:p w:rsidR="00621EBF" w:rsidRDefault="00621EBF" w:rsidP="00621EBF">
      <w:pPr>
        <w:pStyle w:val="Paragrafi"/>
      </w:pPr>
    </w:p>
    <w:p w:rsidR="00621EBF" w:rsidRDefault="00621EBF" w:rsidP="00621EBF">
      <w:pPr>
        <w:pStyle w:val="Paragrafi"/>
      </w:pPr>
    </w:p>
    <w:p w:rsidR="00621EBF" w:rsidRDefault="00621EBF" w:rsidP="00621EBF">
      <w:pPr>
        <w:pStyle w:val="Paragrafi"/>
      </w:pPr>
    </w:p>
    <w:p w:rsidR="00621EBF" w:rsidRPr="00F73B71" w:rsidRDefault="00621EBF" w:rsidP="00621EBF">
      <w:pPr>
        <w:pStyle w:val="Paragrafi"/>
      </w:pPr>
    </w:p>
    <w:p w:rsidR="00621EBF" w:rsidRDefault="00621EBF" w:rsidP="00621EBF">
      <w:pPr>
        <w:pStyle w:val="Paragrafi"/>
      </w:pPr>
    </w:p>
    <w:p w:rsidR="00621EBF" w:rsidRDefault="00621EBF" w:rsidP="00621EBF">
      <w:pPr>
        <w:pStyle w:val="Paragrafi"/>
      </w:pPr>
    </w:p>
    <w:sectPr w:rsidR="00621EBF" w:rsidSect="00BE3C99">
      <w:footerReference w:type="even" r:id="rId9"/>
      <w:footerReference w:type="default" r:id="rId10"/>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A79" w:rsidRDefault="00235A79">
      <w:r>
        <w:separator/>
      </w:r>
    </w:p>
  </w:endnote>
  <w:endnote w:type="continuationSeparator" w:id="0">
    <w:p w:rsidR="00235A79" w:rsidRDefault="0023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6B" w:rsidRDefault="0062036B" w:rsidP="00CE14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036B" w:rsidRDefault="0062036B" w:rsidP="004F122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6B" w:rsidRPr="00BE3C99" w:rsidRDefault="0062036B" w:rsidP="00CE1473">
    <w:pPr>
      <w:pStyle w:val="Footer"/>
      <w:framePr w:wrap="around" w:vAnchor="text" w:hAnchor="margin" w:xAlign="outside" w:y="1"/>
      <w:rPr>
        <w:rStyle w:val="PageNumber"/>
        <w:rFonts w:ascii="CG Times" w:hAnsi="CG Times"/>
        <w:sz w:val="22"/>
        <w:szCs w:val="22"/>
      </w:rPr>
    </w:pPr>
    <w:r w:rsidRPr="00BE3C99">
      <w:rPr>
        <w:rStyle w:val="PageNumber"/>
        <w:rFonts w:ascii="CG Times" w:hAnsi="CG Times"/>
        <w:sz w:val="22"/>
        <w:szCs w:val="22"/>
      </w:rPr>
      <w:fldChar w:fldCharType="begin"/>
    </w:r>
    <w:r w:rsidRPr="00BE3C99">
      <w:rPr>
        <w:rStyle w:val="PageNumber"/>
        <w:rFonts w:ascii="CG Times" w:hAnsi="CG Times"/>
        <w:sz w:val="22"/>
        <w:szCs w:val="22"/>
      </w:rPr>
      <w:instrText xml:space="preserve">PAGE  </w:instrText>
    </w:r>
    <w:r w:rsidRPr="00BE3C99">
      <w:rPr>
        <w:rStyle w:val="PageNumber"/>
        <w:rFonts w:ascii="CG Times" w:hAnsi="CG Times"/>
        <w:sz w:val="22"/>
        <w:szCs w:val="22"/>
      </w:rPr>
      <w:fldChar w:fldCharType="separate"/>
    </w:r>
    <w:r w:rsidR="006C011D">
      <w:rPr>
        <w:rStyle w:val="PageNumber"/>
        <w:rFonts w:ascii="CG Times" w:hAnsi="CG Times"/>
        <w:noProof/>
        <w:sz w:val="22"/>
        <w:szCs w:val="22"/>
      </w:rPr>
      <w:t>3</w:t>
    </w:r>
    <w:r w:rsidRPr="00BE3C99">
      <w:rPr>
        <w:rStyle w:val="PageNumber"/>
        <w:rFonts w:ascii="CG Times" w:hAnsi="CG Times"/>
        <w:sz w:val="22"/>
        <w:szCs w:val="22"/>
      </w:rPr>
      <w:fldChar w:fldCharType="end"/>
    </w:r>
  </w:p>
  <w:p w:rsidR="0062036B" w:rsidRDefault="0062036B" w:rsidP="004F122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A79" w:rsidRDefault="00235A79">
      <w:r>
        <w:separator/>
      </w:r>
    </w:p>
  </w:footnote>
  <w:footnote w:type="continuationSeparator" w:id="0">
    <w:p w:rsidR="00235A79" w:rsidRDefault="00235A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EBF"/>
    <w:rsid w:val="000003D7"/>
    <w:rsid w:val="00001BC6"/>
    <w:rsid w:val="00006D45"/>
    <w:rsid w:val="00007EEC"/>
    <w:rsid w:val="00010028"/>
    <w:rsid w:val="000117D4"/>
    <w:rsid w:val="00011C94"/>
    <w:rsid w:val="00012F61"/>
    <w:rsid w:val="00015B89"/>
    <w:rsid w:val="00016727"/>
    <w:rsid w:val="00016CFD"/>
    <w:rsid w:val="000200D2"/>
    <w:rsid w:val="00020445"/>
    <w:rsid w:val="00020A6C"/>
    <w:rsid w:val="00021275"/>
    <w:rsid w:val="0002127E"/>
    <w:rsid w:val="00021A8D"/>
    <w:rsid w:val="0002384F"/>
    <w:rsid w:val="00024F21"/>
    <w:rsid w:val="000257A5"/>
    <w:rsid w:val="000260B7"/>
    <w:rsid w:val="000261DF"/>
    <w:rsid w:val="00026546"/>
    <w:rsid w:val="0002723C"/>
    <w:rsid w:val="00027B41"/>
    <w:rsid w:val="00031B7D"/>
    <w:rsid w:val="00032027"/>
    <w:rsid w:val="000342C6"/>
    <w:rsid w:val="0003529A"/>
    <w:rsid w:val="00036D8E"/>
    <w:rsid w:val="00041929"/>
    <w:rsid w:val="00041E23"/>
    <w:rsid w:val="000433E0"/>
    <w:rsid w:val="00046C9A"/>
    <w:rsid w:val="000502B6"/>
    <w:rsid w:val="000510D4"/>
    <w:rsid w:val="00051140"/>
    <w:rsid w:val="00052A16"/>
    <w:rsid w:val="00052CF7"/>
    <w:rsid w:val="00053D2C"/>
    <w:rsid w:val="000547B1"/>
    <w:rsid w:val="00056F8F"/>
    <w:rsid w:val="000610EC"/>
    <w:rsid w:val="000614DC"/>
    <w:rsid w:val="00065258"/>
    <w:rsid w:val="000667DC"/>
    <w:rsid w:val="00066980"/>
    <w:rsid w:val="00067664"/>
    <w:rsid w:val="0007140D"/>
    <w:rsid w:val="0007254A"/>
    <w:rsid w:val="000743CE"/>
    <w:rsid w:val="000745C2"/>
    <w:rsid w:val="0007466A"/>
    <w:rsid w:val="000818A3"/>
    <w:rsid w:val="000818AF"/>
    <w:rsid w:val="00082410"/>
    <w:rsid w:val="00082484"/>
    <w:rsid w:val="00085022"/>
    <w:rsid w:val="00085C6C"/>
    <w:rsid w:val="00085DC1"/>
    <w:rsid w:val="000864B8"/>
    <w:rsid w:val="0008701B"/>
    <w:rsid w:val="0008747D"/>
    <w:rsid w:val="0008773D"/>
    <w:rsid w:val="000877B7"/>
    <w:rsid w:val="00087B94"/>
    <w:rsid w:val="0009015C"/>
    <w:rsid w:val="0009140A"/>
    <w:rsid w:val="0009280E"/>
    <w:rsid w:val="00093E1F"/>
    <w:rsid w:val="00093EF9"/>
    <w:rsid w:val="000946FC"/>
    <w:rsid w:val="00095608"/>
    <w:rsid w:val="000965F2"/>
    <w:rsid w:val="000A065C"/>
    <w:rsid w:val="000A2F9A"/>
    <w:rsid w:val="000A3790"/>
    <w:rsid w:val="000A4212"/>
    <w:rsid w:val="000A4BFB"/>
    <w:rsid w:val="000A609A"/>
    <w:rsid w:val="000A7823"/>
    <w:rsid w:val="000B02AD"/>
    <w:rsid w:val="000B07CB"/>
    <w:rsid w:val="000B26A8"/>
    <w:rsid w:val="000B26C8"/>
    <w:rsid w:val="000B4962"/>
    <w:rsid w:val="000B53F1"/>
    <w:rsid w:val="000B5B5B"/>
    <w:rsid w:val="000B6C3B"/>
    <w:rsid w:val="000B6ED5"/>
    <w:rsid w:val="000B7F91"/>
    <w:rsid w:val="000C2C33"/>
    <w:rsid w:val="000C3156"/>
    <w:rsid w:val="000C319A"/>
    <w:rsid w:val="000C4F55"/>
    <w:rsid w:val="000C6291"/>
    <w:rsid w:val="000C6979"/>
    <w:rsid w:val="000C6C2E"/>
    <w:rsid w:val="000C6E44"/>
    <w:rsid w:val="000C73C6"/>
    <w:rsid w:val="000D13E3"/>
    <w:rsid w:val="000D3552"/>
    <w:rsid w:val="000D38B7"/>
    <w:rsid w:val="000D3B7D"/>
    <w:rsid w:val="000D3BB1"/>
    <w:rsid w:val="000D4790"/>
    <w:rsid w:val="000D47D3"/>
    <w:rsid w:val="000D513C"/>
    <w:rsid w:val="000D5827"/>
    <w:rsid w:val="000E1EB5"/>
    <w:rsid w:val="000E2392"/>
    <w:rsid w:val="000E32EF"/>
    <w:rsid w:val="000E34EA"/>
    <w:rsid w:val="000E503F"/>
    <w:rsid w:val="000E5284"/>
    <w:rsid w:val="000E541D"/>
    <w:rsid w:val="000E5FE0"/>
    <w:rsid w:val="000E6710"/>
    <w:rsid w:val="000E7255"/>
    <w:rsid w:val="000E78C1"/>
    <w:rsid w:val="000F079D"/>
    <w:rsid w:val="000F19ED"/>
    <w:rsid w:val="000F28D4"/>
    <w:rsid w:val="000F400C"/>
    <w:rsid w:val="000F51FE"/>
    <w:rsid w:val="000F6271"/>
    <w:rsid w:val="000F67E6"/>
    <w:rsid w:val="000F6BF1"/>
    <w:rsid w:val="000F7991"/>
    <w:rsid w:val="00100479"/>
    <w:rsid w:val="001005D1"/>
    <w:rsid w:val="00103AF2"/>
    <w:rsid w:val="0010600A"/>
    <w:rsid w:val="00107E56"/>
    <w:rsid w:val="00111E5A"/>
    <w:rsid w:val="00112024"/>
    <w:rsid w:val="00113FF0"/>
    <w:rsid w:val="00114168"/>
    <w:rsid w:val="00114F9A"/>
    <w:rsid w:val="00120E72"/>
    <w:rsid w:val="00121CF2"/>
    <w:rsid w:val="001231F9"/>
    <w:rsid w:val="00123E68"/>
    <w:rsid w:val="001251C9"/>
    <w:rsid w:val="00125907"/>
    <w:rsid w:val="001267DF"/>
    <w:rsid w:val="00126E2A"/>
    <w:rsid w:val="00127B58"/>
    <w:rsid w:val="00130575"/>
    <w:rsid w:val="0013108F"/>
    <w:rsid w:val="00131D84"/>
    <w:rsid w:val="00131F6A"/>
    <w:rsid w:val="001327D8"/>
    <w:rsid w:val="00135D17"/>
    <w:rsid w:val="00135EF0"/>
    <w:rsid w:val="001363CD"/>
    <w:rsid w:val="00136660"/>
    <w:rsid w:val="001372B2"/>
    <w:rsid w:val="00140630"/>
    <w:rsid w:val="0014078A"/>
    <w:rsid w:val="00151753"/>
    <w:rsid w:val="00151852"/>
    <w:rsid w:val="001519CA"/>
    <w:rsid w:val="00151BDB"/>
    <w:rsid w:val="0015214D"/>
    <w:rsid w:val="00153981"/>
    <w:rsid w:val="001547AE"/>
    <w:rsid w:val="0015587A"/>
    <w:rsid w:val="0015666B"/>
    <w:rsid w:val="0016354D"/>
    <w:rsid w:val="00171195"/>
    <w:rsid w:val="0017172E"/>
    <w:rsid w:val="0017228D"/>
    <w:rsid w:val="00173331"/>
    <w:rsid w:val="0017645E"/>
    <w:rsid w:val="00176FAD"/>
    <w:rsid w:val="00177208"/>
    <w:rsid w:val="001779B0"/>
    <w:rsid w:val="001805D0"/>
    <w:rsid w:val="00182223"/>
    <w:rsid w:val="00182ED0"/>
    <w:rsid w:val="00183C54"/>
    <w:rsid w:val="0018412E"/>
    <w:rsid w:val="00184544"/>
    <w:rsid w:val="001905B1"/>
    <w:rsid w:val="00192DA7"/>
    <w:rsid w:val="001938A0"/>
    <w:rsid w:val="00193CAA"/>
    <w:rsid w:val="00194D7D"/>
    <w:rsid w:val="00194F14"/>
    <w:rsid w:val="00195779"/>
    <w:rsid w:val="001958EC"/>
    <w:rsid w:val="001978FF"/>
    <w:rsid w:val="001A1387"/>
    <w:rsid w:val="001A26AC"/>
    <w:rsid w:val="001A50EA"/>
    <w:rsid w:val="001A54D7"/>
    <w:rsid w:val="001A575C"/>
    <w:rsid w:val="001A59DF"/>
    <w:rsid w:val="001A7059"/>
    <w:rsid w:val="001B0499"/>
    <w:rsid w:val="001B15A4"/>
    <w:rsid w:val="001B19DB"/>
    <w:rsid w:val="001B1FA9"/>
    <w:rsid w:val="001B2541"/>
    <w:rsid w:val="001B2CC8"/>
    <w:rsid w:val="001B567D"/>
    <w:rsid w:val="001B5832"/>
    <w:rsid w:val="001B71CA"/>
    <w:rsid w:val="001B7BA6"/>
    <w:rsid w:val="001C1AA6"/>
    <w:rsid w:val="001C1FB8"/>
    <w:rsid w:val="001C2C95"/>
    <w:rsid w:val="001C3861"/>
    <w:rsid w:val="001C38C5"/>
    <w:rsid w:val="001C40CA"/>
    <w:rsid w:val="001C4423"/>
    <w:rsid w:val="001C4513"/>
    <w:rsid w:val="001C5379"/>
    <w:rsid w:val="001C6A5F"/>
    <w:rsid w:val="001D31F9"/>
    <w:rsid w:val="001D366E"/>
    <w:rsid w:val="001E285A"/>
    <w:rsid w:val="001E292F"/>
    <w:rsid w:val="001E5AE3"/>
    <w:rsid w:val="001E6532"/>
    <w:rsid w:val="001E7772"/>
    <w:rsid w:val="001F0E05"/>
    <w:rsid w:val="001F3CBF"/>
    <w:rsid w:val="001F78C3"/>
    <w:rsid w:val="0020194E"/>
    <w:rsid w:val="00203E3B"/>
    <w:rsid w:val="0020440A"/>
    <w:rsid w:val="00204A7C"/>
    <w:rsid w:val="00205BDD"/>
    <w:rsid w:val="00210DE6"/>
    <w:rsid w:val="002114A0"/>
    <w:rsid w:val="00211B46"/>
    <w:rsid w:val="0021489E"/>
    <w:rsid w:val="00214F57"/>
    <w:rsid w:val="002153FD"/>
    <w:rsid w:val="00223226"/>
    <w:rsid w:val="002232C5"/>
    <w:rsid w:val="00226753"/>
    <w:rsid w:val="00226F0B"/>
    <w:rsid w:val="00226FBF"/>
    <w:rsid w:val="0022712C"/>
    <w:rsid w:val="002274D9"/>
    <w:rsid w:val="002320CA"/>
    <w:rsid w:val="002322C2"/>
    <w:rsid w:val="002326B6"/>
    <w:rsid w:val="002359AC"/>
    <w:rsid w:val="00235A79"/>
    <w:rsid w:val="0023634D"/>
    <w:rsid w:val="00236C8D"/>
    <w:rsid w:val="00237410"/>
    <w:rsid w:val="002407E9"/>
    <w:rsid w:val="002409A4"/>
    <w:rsid w:val="00242093"/>
    <w:rsid w:val="0024668B"/>
    <w:rsid w:val="00246D12"/>
    <w:rsid w:val="00247D0A"/>
    <w:rsid w:val="0025006D"/>
    <w:rsid w:val="002501EB"/>
    <w:rsid w:val="00252049"/>
    <w:rsid w:val="00253CB7"/>
    <w:rsid w:val="0025438E"/>
    <w:rsid w:val="00255F54"/>
    <w:rsid w:val="00257434"/>
    <w:rsid w:val="00257E9A"/>
    <w:rsid w:val="00260E0D"/>
    <w:rsid w:val="002625ED"/>
    <w:rsid w:val="002626FE"/>
    <w:rsid w:val="00262AAF"/>
    <w:rsid w:val="00263ECA"/>
    <w:rsid w:val="002665A7"/>
    <w:rsid w:val="00266F59"/>
    <w:rsid w:val="002672DA"/>
    <w:rsid w:val="0027185E"/>
    <w:rsid w:val="00273316"/>
    <w:rsid w:val="00275963"/>
    <w:rsid w:val="00281F3D"/>
    <w:rsid w:val="00282C2D"/>
    <w:rsid w:val="00283DB1"/>
    <w:rsid w:val="00290D65"/>
    <w:rsid w:val="00290D95"/>
    <w:rsid w:val="00293F17"/>
    <w:rsid w:val="00294284"/>
    <w:rsid w:val="002959A4"/>
    <w:rsid w:val="00296113"/>
    <w:rsid w:val="002963A6"/>
    <w:rsid w:val="002973CB"/>
    <w:rsid w:val="00297749"/>
    <w:rsid w:val="002A0E94"/>
    <w:rsid w:val="002A1D9D"/>
    <w:rsid w:val="002A3AEF"/>
    <w:rsid w:val="002A525B"/>
    <w:rsid w:val="002A6BED"/>
    <w:rsid w:val="002A715E"/>
    <w:rsid w:val="002B3082"/>
    <w:rsid w:val="002B5EF4"/>
    <w:rsid w:val="002B7E3F"/>
    <w:rsid w:val="002C0511"/>
    <w:rsid w:val="002C0A7A"/>
    <w:rsid w:val="002C0C37"/>
    <w:rsid w:val="002C0F0E"/>
    <w:rsid w:val="002C1297"/>
    <w:rsid w:val="002C2F06"/>
    <w:rsid w:val="002C338C"/>
    <w:rsid w:val="002C3CC9"/>
    <w:rsid w:val="002C51D5"/>
    <w:rsid w:val="002C6D9F"/>
    <w:rsid w:val="002C6ECB"/>
    <w:rsid w:val="002D14FD"/>
    <w:rsid w:val="002D2C09"/>
    <w:rsid w:val="002D356B"/>
    <w:rsid w:val="002D383B"/>
    <w:rsid w:val="002D778D"/>
    <w:rsid w:val="002E1596"/>
    <w:rsid w:val="002E22A6"/>
    <w:rsid w:val="002E2501"/>
    <w:rsid w:val="002E34A3"/>
    <w:rsid w:val="002E4088"/>
    <w:rsid w:val="002E5F2C"/>
    <w:rsid w:val="002E78B6"/>
    <w:rsid w:val="002E7B02"/>
    <w:rsid w:val="002F01B5"/>
    <w:rsid w:val="002F103C"/>
    <w:rsid w:val="002F10BB"/>
    <w:rsid w:val="002F2574"/>
    <w:rsid w:val="002F40BC"/>
    <w:rsid w:val="002F602A"/>
    <w:rsid w:val="00302690"/>
    <w:rsid w:val="0030278A"/>
    <w:rsid w:val="00304323"/>
    <w:rsid w:val="00304F1E"/>
    <w:rsid w:val="0030544A"/>
    <w:rsid w:val="00305C2C"/>
    <w:rsid w:val="00306D67"/>
    <w:rsid w:val="00310A60"/>
    <w:rsid w:val="00312732"/>
    <w:rsid w:val="003128AB"/>
    <w:rsid w:val="00312CFF"/>
    <w:rsid w:val="00313B4D"/>
    <w:rsid w:val="00314C3A"/>
    <w:rsid w:val="00316BFE"/>
    <w:rsid w:val="00316E52"/>
    <w:rsid w:val="003178F2"/>
    <w:rsid w:val="00320F83"/>
    <w:rsid w:val="00321421"/>
    <w:rsid w:val="00321EA4"/>
    <w:rsid w:val="003229B5"/>
    <w:rsid w:val="00322D7D"/>
    <w:rsid w:val="003258EC"/>
    <w:rsid w:val="003269D7"/>
    <w:rsid w:val="00326F2E"/>
    <w:rsid w:val="0032722A"/>
    <w:rsid w:val="00330CD4"/>
    <w:rsid w:val="0033135F"/>
    <w:rsid w:val="0033148E"/>
    <w:rsid w:val="00331886"/>
    <w:rsid w:val="00334D6A"/>
    <w:rsid w:val="00335CBE"/>
    <w:rsid w:val="00336D6E"/>
    <w:rsid w:val="00340E70"/>
    <w:rsid w:val="0034107B"/>
    <w:rsid w:val="00341375"/>
    <w:rsid w:val="0034306A"/>
    <w:rsid w:val="003439AA"/>
    <w:rsid w:val="00344B6D"/>
    <w:rsid w:val="0035043E"/>
    <w:rsid w:val="0035149D"/>
    <w:rsid w:val="003515D8"/>
    <w:rsid w:val="003526B0"/>
    <w:rsid w:val="00354A42"/>
    <w:rsid w:val="00354FD6"/>
    <w:rsid w:val="00355957"/>
    <w:rsid w:val="00360868"/>
    <w:rsid w:val="003610FB"/>
    <w:rsid w:val="00363550"/>
    <w:rsid w:val="003664D2"/>
    <w:rsid w:val="00367009"/>
    <w:rsid w:val="00367204"/>
    <w:rsid w:val="003676BF"/>
    <w:rsid w:val="00370F0B"/>
    <w:rsid w:val="003715D2"/>
    <w:rsid w:val="00375130"/>
    <w:rsid w:val="0037527F"/>
    <w:rsid w:val="00375669"/>
    <w:rsid w:val="00376182"/>
    <w:rsid w:val="003762D0"/>
    <w:rsid w:val="003767F5"/>
    <w:rsid w:val="00376975"/>
    <w:rsid w:val="003771CC"/>
    <w:rsid w:val="0037761E"/>
    <w:rsid w:val="0038084A"/>
    <w:rsid w:val="003808CC"/>
    <w:rsid w:val="00385296"/>
    <w:rsid w:val="00387509"/>
    <w:rsid w:val="0039000A"/>
    <w:rsid w:val="00391400"/>
    <w:rsid w:val="0039202B"/>
    <w:rsid w:val="00392437"/>
    <w:rsid w:val="0039470F"/>
    <w:rsid w:val="00394810"/>
    <w:rsid w:val="00395D6A"/>
    <w:rsid w:val="00396EA9"/>
    <w:rsid w:val="0039709B"/>
    <w:rsid w:val="003A0977"/>
    <w:rsid w:val="003A0A51"/>
    <w:rsid w:val="003A181F"/>
    <w:rsid w:val="003A3B27"/>
    <w:rsid w:val="003A3C6B"/>
    <w:rsid w:val="003A4A87"/>
    <w:rsid w:val="003A4F13"/>
    <w:rsid w:val="003A5CF3"/>
    <w:rsid w:val="003B1A63"/>
    <w:rsid w:val="003B3B67"/>
    <w:rsid w:val="003B53E4"/>
    <w:rsid w:val="003B5490"/>
    <w:rsid w:val="003B5507"/>
    <w:rsid w:val="003B5E5E"/>
    <w:rsid w:val="003B68FF"/>
    <w:rsid w:val="003B7778"/>
    <w:rsid w:val="003C0A44"/>
    <w:rsid w:val="003C1A30"/>
    <w:rsid w:val="003C3110"/>
    <w:rsid w:val="003C398C"/>
    <w:rsid w:val="003C4791"/>
    <w:rsid w:val="003C5E0B"/>
    <w:rsid w:val="003C6090"/>
    <w:rsid w:val="003C6983"/>
    <w:rsid w:val="003C6AB0"/>
    <w:rsid w:val="003C6C79"/>
    <w:rsid w:val="003C7649"/>
    <w:rsid w:val="003D0F5E"/>
    <w:rsid w:val="003D2963"/>
    <w:rsid w:val="003D719B"/>
    <w:rsid w:val="003D7DBB"/>
    <w:rsid w:val="003D7F8F"/>
    <w:rsid w:val="003E1D2B"/>
    <w:rsid w:val="003E231B"/>
    <w:rsid w:val="003E3F1D"/>
    <w:rsid w:val="003E641F"/>
    <w:rsid w:val="003E6C7A"/>
    <w:rsid w:val="003E7CB2"/>
    <w:rsid w:val="003F062E"/>
    <w:rsid w:val="003F2737"/>
    <w:rsid w:val="003F42FE"/>
    <w:rsid w:val="003F640A"/>
    <w:rsid w:val="003F7BB3"/>
    <w:rsid w:val="00404052"/>
    <w:rsid w:val="00404B4B"/>
    <w:rsid w:val="004051C8"/>
    <w:rsid w:val="00405954"/>
    <w:rsid w:val="004075D3"/>
    <w:rsid w:val="004113C3"/>
    <w:rsid w:val="004117B6"/>
    <w:rsid w:val="00412910"/>
    <w:rsid w:val="00412EAD"/>
    <w:rsid w:val="00413483"/>
    <w:rsid w:val="0041469A"/>
    <w:rsid w:val="00415FD1"/>
    <w:rsid w:val="00417E53"/>
    <w:rsid w:val="00426506"/>
    <w:rsid w:val="004269DE"/>
    <w:rsid w:val="00426A95"/>
    <w:rsid w:val="0044116C"/>
    <w:rsid w:val="004438A2"/>
    <w:rsid w:val="00444027"/>
    <w:rsid w:val="00445484"/>
    <w:rsid w:val="00446187"/>
    <w:rsid w:val="00446BBE"/>
    <w:rsid w:val="0044762E"/>
    <w:rsid w:val="00451536"/>
    <w:rsid w:val="00452C69"/>
    <w:rsid w:val="004557C5"/>
    <w:rsid w:val="00460033"/>
    <w:rsid w:val="004601F5"/>
    <w:rsid w:val="0046076C"/>
    <w:rsid w:val="00460924"/>
    <w:rsid w:val="0046124A"/>
    <w:rsid w:val="00461F16"/>
    <w:rsid w:val="00462030"/>
    <w:rsid w:val="004635F9"/>
    <w:rsid w:val="00463A29"/>
    <w:rsid w:val="00464812"/>
    <w:rsid w:val="00465D0D"/>
    <w:rsid w:val="00466241"/>
    <w:rsid w:val="00466901"/>
    <w:rsid w:val="00467E1F"/>
    <w:rsid w:val="00470A2F"/>
    <w:rsid w:val="00470D2F"/>
    <w:rsid w:val="00471390"/>
    <w:rsid w:val="00472988"/>
    <w:rsid w:val="00473242"/>
    <w:rsid w:val="004741D2"/>
    <w:rsid w:val="00474432"/>
    <w:rsid w:val="00475240"/>
    <w:rsid w:val="0047581C"/>
    <w:rsid w:val="00475A4C"/>
    <w:rsid w:val="00476559"/>
    <w:rsid w:val="00476B83"/>
    <w:rsid w:val="00476C17"/>
    <w:rsid w:val="00480B38"/>
    <w:rsid w:val="00481476"/>
    <w:rsid w:val="00481C65"/>
    <w:rsid w:val="00483B9E"/>
    <w:rsid w:val="004867A2"/>
    <w:rsid w:val="00487EC2"/>
    <w:rsid w:val="00490CAD"/>
    <w:rsid w:val="00490EB2"/>
    <w:rsid w:val="0049126F"/>
    <w:rsid w:val="00491621"/>
    <w:rsid w:val="0049204D"/>
    <w:rsid w:val="004920FE"/>
    <w:rsid w:val="00492F79"/>
    <w:rsid w:val="0049370F"/>
    <w:rsid w:val="00493FD7"/>
    <w:rsid w:val="0049502E"/>
    <w:rsid w:val="00495F96"/>
    <w:rsid w:val="00496DCD"/>
    <w:rsid w:val="004A2675"/>
    <w:rsid w:val="004A2938"/>
    <w:rsid w:val="004A2F69"/>
    <w:rsid w:val="004A3BA6"/>
    <w:rsid w:val="004A49E8"/>
    <w:rsid w:val="004A5EF1"/>
    <w:rsid w:val="004A6156"/>
    <w:rsid w:val="004B013E"/>
    <w:rsid w:val="004B0259"/>
    <w:rsid w:val="004B185F"/>
    <w:rsid w:val="004B3A79"/>
    <w:rsid w:val="004B45A0"/>
    <w:rsid w:val="004B7E00"/>
    <w:rsid w:val="004C0BB3"/>
    <w:rsid w:val="004C14E5"/>
    <w:rsid w:val="004C2371"/>
    <w:rsid w:val="004C2615"/>
    <w:rsid w:val="004C57ED"/>
    <w:rsid w:val="004C60ED"/>
    <w:rsid w:val="004D5695"/>
    <w:rsid w:val="004D58D8"/>
    <w:rsid w:val="004D5E89"/>
    <w:rsid w:val="004D5FA9"/>
    <w:rsid w:val="004D6FFE"/>
    <w:rsid w:val="004E00F5"/>
    <w:rsid w:val="004E0770"/>
    <w:rsid w:val="004E083B"/>
    <w:rsid w:val="004E68D2"/>
    <w:rsid w:val="004E7AF3"/>
    <w:rsid w:val="004F1228"/>
    <w:rsid w:val="004F12F6"/>
    <w:rsid w:val="004F143E"/>
    <w:rsid w:val="004F15DE"/>
    <w:rsid w:val="004F2741"/>
    <w:rsid w:val="004F5424"/>
    <w:rsid w:val="004F6896"/>
    <w:rsid w:val="004F7562"/>
    <w:rsid w:val="005004A0"/>
    <w:rsid w:val="00500BD9"/>
    <w:rsid w:val="0050684F"/>
    <w:rsid w:val="00510BB4"/>
    <w:rsid w:val="005112CF"/>
    <w:rsid w:val="00512E65"/>
    <w:rsid w:val="00515FB0"/>
    <w:rsid w:val="00516854"/>
    <w:rsid w:val="005172AB"/>
    <w:rsid w:val="0051750E"/>
    <w:rsid w:val="005211FA"/>
    <w:rsid w:val="00521BB5"/>
    <w:rsid w:val="005241D7"/>
    <w:rsid w:val="00526B57"/>
    <w:rsid w:val="00527829"/>
    <w:rsid w:val="00530E3C"/>
    <w:rsid w:val="00531747"/>
    <w:rsid w:val="0053178E"/>
    <w:rsid w:val="0053183D"/>
    <w:rsid w:val="00534304"/>
    <w:rsid w:val="005355C3"/>
    <w:rsid w:val="00535966"/>
    <w:rsid w:val="00536D2B"/>
    <w:rsid w:val="00541EC2"/>
    <w:rsid w:val="00542658"/>
    <w:rsid w:val="005435C6"/>
    <w:rsid w:val="00545869"/>
    <w:rsid w:val="00545DB6"/>
    <w:rsid w:val="00546C74"/>
    <w:rsid w:val="005501B7"/>
    <w:rsid w:val="0055288E"/>
    <w:rsid w:val="00553970"/>
    <w:rsid w:val="00556E6F"/>
    <w:rsid w:val="00557443"/>
    <w:rsid w:val="00557AF2"/>
    <w:rsid w:val="00560CF1"/>
    <w:rsid w:val="00562B30"/>
    <w:rsid w:val="005630AB"/>
    <w:rsid w:val="00563463"/>
    <w:rsid w:val="00563584"/>
    <w:rsid w:val="00563DF8"/>
    <w:rsid w:val="005643A0"/>
    <w:rsid w:val="00566963"/>
    <w:rsid w:val="0056796A"/>
    <w:rsid w:val="00567B3B"/>
    <w:rsid w:val="00567C25"/>
    <w:rsid w:val="0057164C"/>
    <w:rsid w:val="0057233F"/>
    <w:rsid w:val="005724E3"/>
    <w:rsid w:val="00572AB5"/>
    <w:rsid w:val="00573415"/>
    <w:rsid w:val="005744C6"/>
    <w:rsid w:val="005765D2"/>
    <w:rsid w:val="0058087F"/>
    <w:rsid w:val="00580BFA"/>
    <w:rsid w:val="00580D8D"/>
    <w:rsid w:val="005819EF"/>
    <w:rsid w:val="00581EAF"/>
    <w:rsid w:val="005822F9"/>
    <w:rsid w:val="005837C5"/>
    <w:rsid w:val="005839E5"/>
    <w:rsid w:val="00583B2D"/>
    <w:rsid w:val="00584761"/>
    <w:rsid w:val="00590336"/>
    <w:rsid w:val="00590849"/>
    <w:rsid w:val="0059300F"/>
    <w:rsid w:val="005938B8"/>
    <w:rsid w:val="005950B7"/>
    <w:rsid w:val="00595D53"/>
    <w:rsid w:val="00596ADD"/>
    <w:rsid w:val="00596BBF"/>
    <w:rsid w:val="005A0E6A"/>
    <w:rsid w:val="005A34F6"/>
    <w:rsid w:val="005A4A16"/>
    <w:rsid w:val="005A565D"/>
    <w:rsid w:val="005A5E08"/>
    <w:rsid w:val="005A62E3"/>
    <w:rsid w:val="005A722E"/>
    <w:rsid w:val="005A73CD"/>
    <w:rsid w:val="005B0798"/>
    <w:rsid w:val="005B5BBA"/>
    <w:rsid w:val="005B6205"/>
    <w:rsid w:val="005C04BA"/>
    <w:rsid w:val="005C0C0E"/>
    <w:rsid w:val="005C11AE"/>
    <w:rsid w:val="005C1A9F"/>
    <w:rsid w:val="005C1C9B"/>
    <w:rsid w:val="005C46F6"/>
    <w:rsid w:val="005C5246"/>
    <w:rsid w:val="005C5A42"/>
    <w:rsid w:val="005C7ED9"/>
    <w:rsid w:val="005D35ED"/>
    <w:rsid w:val="005D5FEB"/>
    <w:rsid w:val="005D6D50"/>
    <w:rsid w:val="005D7D0B"/>
    <w:rsid w:val="005E0281"/>
    <w:rsid w:val="005E02DE"/>
    <w:rsid w:val="005E0575"/>
    <w:rsid w:val="005E3B44"/>
    <w:rsid w:val="005F03D9"/>
    <w:rsid w:val="005F05F1"/>
    <w:rsid w:val="005F16AF"/>
    <w:rsid w:val="005F1E35"/>
    <w:rsid w:val="005F3625"/>
    <w:rsid w:val="005F38ED"/>
    <w:rsid w:val="005F39ED"/>
    <w:rsid w:val="005F4A35"/>
    <w:rsid w:val="005F6C7C"/>
    <w:rsid w:val="00600329"/>
    <w:rsid w:val="00600DDC"/>
    <w:rsid w:val="00600E2E"/>
    <w:rsid w:val="00601F3E"/>
    <w:rsid w:val="00602F38"/>
    <w:rsid w:val="006032AE"/>
    <w:rsid w:val="00603B96"/>
    <w:rsid w:val="00605DDC"/>
    <w:rsid w:val="00606394"/>
    <w:rsid w:val="00606579"/>
    <w:rsid w:val="00610345"/>
    <w:rsid w:val="00610846"/>
    <w:rsid w:val="00610DA8"/>
    <w:rsid w:val="00610EA0"/>
    <w:rsid w:val="00615D60"/>
    <w:rsid w:val="006160DB"/>
    <w:rsid w:val="006168DD"/>
    <w:rsid w:val="00616E2A"/>
    <w:rsid w:val="006179E7"/>
    <w:rsid w:val="0062036B"/>
    <w:rsid w:val="00621EBF"/>
    <w:rsid w:val="0062224F"/>
    <w:rsid w:val="006241D1"/>
    <w:rsid w:val="0062519E"/>
    <w:rsid w:val="00625880"/>
    <w:rsid w:val="00625BD2"/>
    <w:rsid w:val="0063039F"/>
    <w:rsid w:val="006319C2"/>
    <w:rsid w:val="00631AAE"/>
    <w:rsid w:val="006329A6"/>
    <w:rsid w:val="006336ED"/>
    <w:rsid w:val="006356CB"/>
    <w:rsid w:val="00636AB7"/>
    <w:rsid w:val="006409E7"/>
    <w:rsid w:val="006416AE"/>
    <w:rsid w:val="0064184B"/>
    <w:rsid w:val="0064215C"/>
    <w:rsid w:val="00642C67"/>
    <w:rsid w:val="00642FB6"/>
    <w:rsid w:val="0064424C"/>
    <w:rsid w:val="006444CB"/>
    <w:rsid w:val="00644F56"/>
    <w:rsid w:val="00645121"/>
    <w:rsid w:val="006451CF"/>
    <w:rsid w:val="00646BF0"/>
    <w:rsid w:val="0064701F"/>
    <w:rsid w:val="0065185B"/>
    <w:rsid w:val="00651F40"/>
    <w:rsid w:val="006526D2"/>
    <w:rsid w:val="00655467"/>
    <w:rsid w:val="00656382"/>
    <w:rsid w:val="00660D8F"/>
    <w:rsid w:val="006613E1"/>
    <w:rsid w:val="00661BD2"/>
    <w:rsid w:val="00664139"/>
    <w:rsid w:val="006642A1"/>
    <w:rsid w:val="00664FE4"/>
    <w:rsid w:val="00665886"/>
    <w:rsid w:val="00665F44"/>
    <w:rsid w:val="006666D9"/>
    <w:rsid w:val="00670209"/>
    <w:rsid w:val="0067029A"/>
    <w:rsid w:val="00670ECF"/>
    <w:rsid w:val="00671914"/>
    <w:rsid w:val="00671D2F"/>
    <w:rsid w:val="00672A2A"/>
    <w:rsid w:val="0067315E"/>
    <w:rsid w:val="00676239"/>
    <w:rsid w:val="00681041"/>
    <w:rsid w:val="006811DD"/>
    <w:rsid w:val="00682920"/>
    <w:rsid w:val="00683470"/>
    <w:rsid w:val="00684ADB"/>
    <w:rsid w:val="0068633D"/>
    <w:rsid w:val="00686E3D"/>
    <w:rsid w:val="00690A51"/>
    <w:rsid w:val="00693C52"/>
    <w:rsid w:val="00693EAE"/>
    <w:rsid w:val="0069573C"/>
    <w:rsid w:val="006A2420"/>
    <w:rsid w:val="006A5CD6"/>
    <w:rsid w:val="006B0FBA"/>
    <w:rsid w:val="006B13BA"/>
    <w:rsid w:val="006B2BDA"/>
    <w:rsid w:val="006B312A"/>
    <w:rsid w:val="006B57A1"/>
    <w:rsid w:val="006C011D"/>
    <w:rsid w:val="006C1071"/>
    <w:rsid w:val="006C14B0"/>
    <w:rsid w:val="006C16BA"/>
    <w:rsid w:val="006C24A4"/>
    <w:rsid w:val="006C2F03"/>
    <w:rsid w:val="006C3AD6"/>
    <w:rsid w:val="006C41A2"/>
    <w:rsid w:val="006C48D3"/>
    <w:rsid w:val="006C6982"/>
    <w:rsid w:val="006C7D7A"/>
    <w:rsid w:val="006D0A42"/>
    <w:rsid w:val="006D5CE9"/>
    <w:rsid w:val="006D6CE0"/>
    <w:rsid w:val="006D7166"/>
    <w:rsid w:val="006E0475"/>
    <w:rsid w:val="006E083C"/>
    <w:rsid w:val="006E14D8"/>
    <w:rsid w:val="006E1821"/>
    <w:rsid w:val="006E1B0F"/>
    <w:rsid w:val="006E4FC1"/>
    <w:rsid w:val="006E6523"/>
    <w:rsid w:val="006E6DF3"/>
    <w:rsid w:val="006E6E8A"/>
    <w:rsid w:val="006E6FF4"/>
    <w:rsid w:val="006E71DA"/>
    <w:rsid w:val="006F0A07"/>
    <w:rsid w:val="006F3C82"/>
    <w:rsid w:val="006F4840"/>
    <w:rsid w:val="006F7038"/>
    <w:rsid w:val="006F7AC3"/>
    <w:rsid w:val="006F7D43"/>
    <w:rsid w:val="006F7D93"/>
    <w:rsid w:val="006F7F82"/>
    <w:rsid w:val="00701289"/>
    <w:rsid w:val="00702995"/>
    <w:rsid w:val="00703F6B"/>
    <w:rsid w:val="00705A29"/>
    <w:rsid w:val="00706942"/>
    <w:rsid w:val="007111F3"/>
    <w:rsid w:val="007120C5"/>
    <w:rsid w:val="00712A03"/>
    <w:rsid w:val="00713321"/>
    <w:rsid w:val="00714EFE"/>
    <w:rsid w:val="00716810"/>
    <w:rsid w:val="0071783A"/>
    <w:rsid w:val="00717F38"/>
    <w:rsid w:val="007203A9"/>
    <w:rsid w:val="0072100A"/>
    <w:rsid w:val="0072101E"/>
    <w:rsid w:val="00722836"/>
    <w:rsid w:val="00723476"/>
    <w:rsid w:val="007301AE"/>
    <w:rsid w:val="0073049D"/>
    <w:rsid w:val="0073057F"/>
    <w:rsid w:val="00730699"/>
    <w:rsid w:val="00733353"/>
    <w:rsid w:val="00733989"/>
    <w:rsid w:val="007367E3"/>
    <w:rsid w:val="00740381"/>
    <w:rsid w:val="00742144"/>
    <w:rsid w:val="007432C6"/>
    <w:rsid w:val="007443BB"/>
    <w:rsid w:val="007446B1"/>
    <w:rsid w:val="00744726"/>
    <w:rsid w:val="00744A4F"/>
    <w:rsid w:val="00746F0C"/>
    <w:rsid w:val="00746F2A"/>
    <w:rsid w:val="00750749"/>
    <w:rsid w:val="007522AB"/>
    <w:rsid w:val="007531E7"/>
    <w:rsid w:val="007547B9"/>
    <w:rsid w:val="00755B73"/>
    <w:rsid w:val="00756EA0"/>
    <w:rsid w:val="00760196"/>
    <w:rsid w:val="00765DC9"/>
    <w:rsid w:val="00766549"/>
    <w:rsid w:val="0076729B"/>
    <w:rsid w:val="007701DF"/>
    <w:rsid w:val="00770444"/>
    <w:rsid w:val="00770E8B"/>
    <w:rsid w:val="007711D2"/>
    <w:rsid w:val="00772428"/>
    <w:rsid w:val="00772A73"/>
    <w:rsid w:val="0077399D"/>
    <w:rsid w:val="00774902"/>
    <w:rsid w:val="0077558C"/>
    <w:rsid w:val="00781C0E"/>
    <w:rsid w:val="007826C4"/>
    <w:rsid w:val="0078378F"/>
    <w:rsid w:val="00786ED0"/>
    <w:rsid w:val="00791472"/>
    <w:rsid w:val="0079200C"/>
    <w:rsid w:val="00792C45"/>
    <w:rsid w:val="007930AD"/>
    <w:rsid w:val="00794238"/>
    <w:rsid w:val="00796027"/>
    <w:rsid w:val="007968C8"/>
    <w:rsid w:val="007977C8"/>
    <w:rsid w:val="00797F07"/>
    <w:rsid w:val="007A083F"/>
    <w:rsid w:val="007A27CB"/>
    <w:rsid w:val="007A4BAD"/>
    <w:rsid w:val="007A5CC5"/>
    <w:rsid w:val="007B0111"/>
    <w:rsid w:val="007B1D29"/>
    <w:rsid w:val="007B21E2"/>
    <w:rsid w:val="007B2B5E"/>
    <w:rsid w:val="007B3DB2"/>
    <w:rsid w:val="007B578D"/>
    <w:rsid w:val="007B5A16"/>
    <w:rsid w:val="007B7C8B"/>
    <w:rsid w:val="007C2733"/>
    <w:rsid w:val="007C4061"/>
    <w:rsid w:val="007C5121"/>
    <w:rsid w:val="007C6985"/>
    <w:rsid w:val="007C74E5"/>
    <w:rsid w:val="007C7FD2"/>
    <w:rsid w:val="007D043E"/>
    <w:rsid w:val="007D235A"/>
    <w:rsid w:val="007D3CB5"/>
    <w:rsid w:val="007D597A"/>
    <w:rsid w:val="007E0EA3"/>
    <w:rsid w:val="007E1A82"/>
    <w:rsid w:val="007E2816"/>
    <w:rsid w:val="007E2F77"/>
    <w:rsid w:val="007E351F"/>
    <w:rsid w:val="007E6584"/>
    <w:rsid w:val="007E6B2D"/>
    <w:rsid w:val="007F045F"/>
    <w:rsid w:val="007F0BA1"/>
    <w:rsid w:val="007F17AA"/>
    <w:rsid w:val="007F46FA"/>
    <w:rsid w:val="007F48E3"/>
    <w:rsid w:val="007F4F2B"/>
    <w:rsid w:val="007F5088"/>
    <w:rsid w:val="007F75F4"/>
    <w:rsid w:val="007F771E"/>
    <w:rsid w:val="008004B4"/>
    <w:rsid w:val="0080193A"/>
    <w:rsid w:val="008029B9"/>
    <w:rsid w:val="00802E6A"/>
    <w:rsid w:val="008044E3"/>
    <w:rsid w:val="00806B73"/>
    <w:rsid w:val="0080713E"/>
    <w:rsid w:val="00807980"/>
    <w:rsid w:val="008100CF"/>
    <w:rsid w:val="008134C7"/>
    <w:rsid w:val="00820621"/>
    <w:rsid w:val="00820B46"/>
    <w:rsid w:val="00820B60"/>
    <w:rsid w:val="00822D08"/>
    <w:rsid w:val="00822F25"/>
    <w:rsid w:val="00824EB3"/>
    <w:rsid w:val="00825CD8"/>
    <w:rsid w:val="00826288"/>
    <w:rsid w:val="008263FB"/>
    <w:rsid w:val="0082642A"/>
    <w:rsid w:val="00826B54"/>
    <w:rsid w:val="00827477"/>
    <w:rsid w:val="00827CFE"/>
    <w:rsid w:val="00832173"/>
    <w:rsid w:val="00834BEA"/>
    <w:rsid w:val="0083658D"/>
    <w:rsid w:val="00841A70"/>
    <w:rsid w:val="008423CC"/>
    <w:rsid w:val="00842F69"/>
    <w:rsid w:val="00843140"/>
    <w:rsid w:val="00844C37"/>
    <w:rsid w:val="008454C3"/>
    <w:rsid w:val="0084675D"/>
    <w:rsid w:val="00846F36"/>
    <w:rsid w:val="00847BDD"/>
    <w:rsid w:val="00850794"/>
    <w:rsid w:val="00850C35"/>
    <w:rsid w:val="00851C3F"/>
    <w:rsid w:val="00851D78"/>
    <w:rsid w:val="00851F42"/>
    <w:rsid w:val="00851FE7"/>
    <w:rsid w:val="00853508"/>
    <w:rsid w:val="00853E36"/>
    <w:rsid w:val="00854E0A"/>
    <w:rsid w:val="00857193"/>
    <w:rsid w:val="008571A4"/>
    <w:rsid w:val="00857268"/>
    <w:rsid w:val="00857C2D"/>
    <w:rsid w:val="00864072"/>
    <w:rsid w:val="00864A79"/>
    <w:rsid w:val="00864CA0"/>
    <w:rsid w:val="008650BA"/>
    <w:rsid w:val="00866831"/>
    <w:rsid w:val="008711C9"/>
    <w:rsid w:val="008724DE"/>
    <w:rsid w:val="00872B55"/>
    <w:rsid w:val="00873A6E"/>
    <w:rsid w:val="00873E9C"/>
    <w:rsid w:val="008758D8"/>
    <w:rsid w:val="00876455"/>
    <w:rsid w:val="008767A5"/>
    <w:rsid w:val="00880E62"/>
    <w:rsid w:val="00882B77"/>
    <w:rsid w:val="008833E7"/>
    <w:rsid w:val="008834CE"/>
    <w:rsid w:val="00886B32"/>
    <w:rsid w:val="0088778C"/>
    <w:rsid w:val="00890855"/>
    <w:rsid w:val="00890A23"/>
    <w:rsid w:val="00890AEE"/>
    <w:rsid w:val="008918B0"/>
    <w:rsid w:val="00892210"/>
    <w:rsid w:val="00893547"/>
    <w:rsid w:val="00894CF7"/>
    <w:rsid w:val="00896F7F"/>
    <w:rsid w:val="008A1209"/>
    <w:rsid w:val="008A1C0A"/>
    <w:rsid w:val="008A29E5"/>
    <w:rsid w:val="008A4BEB"/>
    <w:rsid w:val="008A734A"/>
    <w:rsid w:val="008A7A10"/>
    <w:rsid w:val="008B02DE"/>
    <w:rsid w:val="008B226B"/>
    <w:rsid w:val="008B476F"/>
    <w:rsid w:val="008B6433"/>
    <w:rsid w:val="008B6B2B"/>
    <w:rsid w:val="008B6DBA"/>
    <w:rsid w:val="008C03DF"/>
    <w:rsid w:val="008C1212"/>
    <w:rsid w:val="008C39B9"/>
    <w:rsid w:val="008D0E79"/>
    <w:rsid w:val="008D3136"/>
    <w:rsid w:val="008D34D4"/>
    <w:rsid w:val="008D59AE"/>
    <w:rsid w:val="008D6228"/>
    <w:rsid w:val="008D67D1"/>
    <w:rsid w:val="008D67E9"/>
    <w:rsid w:val="008E01D7"/>
    <w:rsid w:val="008E11D2"/>
    <w:rsid w:val="008E7DCE"/>
    <w:rsid w:val="008F102C"/>
    <w:rsid w:val="008F2CD3"/>
    <w:rsid w:val="008F31EA"/>
    <w:rsid w:val="008F4126"/>
    <w:rsid w:val="009010D4"/>
    <w:rsid w:val="0090252C"/>
    <w:rsid w:val="009061A8"/>
    <w:rsid w:val="00906884"/>
    <w:rsid w:val="00906D94"/>
    <w:rsid w:val="00907B01"/>
    <w:rsid w:val="00910DD2"/>
    <w:rsid w:val="00910E3C"/>
    <w:rsid w:val="00912E5C"/>
    <w:rsid w:val="00913394"/>
    <w:rsid w:val="00914580"/>
    <w:rsid w:val="00915921"/>
    <w:rsid w:val="009178FB"/>
    <w:rsid w:val="00917D42"/>
    <w:rsid w:val="00920AF9"/>
    <w:rsid w:val="00924775"/>
    <w:rsid w:val="009256F2"/>
    <w:rsid w:val="00926B5A"/>
    <w:rsid w:val="00927C53"/>
    <w:rsid w:val="009310E7"/>
    <w:rsid w:val="00932BB0"/>
    <w:rsid w:val="00935498"/>
    <w:rsid w:val="00942462"/>
    <w:rsid w:val="00942637"/>
    <w:rsid w:val="009429CD"/>
    <w:rsid w:val="00943380"/>
    <w:rsid w:val="00944B96"/>
    <w:rsid w:val="00944C69"/>
    <w:rsid w:val="00945121"/>
    <w:rsid w:val="009460BC"/>
    <w:rsid w:val="00951020"/>
    <w:rsid w:val="009516D5"/>
    <w:rsid w:val="00951737"/>
    <w:rsid w:val="00954031"/>
    <w:rsid w:val="009554A5"/>
    <w:rsid w:val="00956750"/>
    <w:rsid w:val="00960580"/>
    <w:rsid w:val="00960FA7"/>
    <w:rsid w:val="009614FA"/>
    <w:rsid w:val="009616BC"/>
    <w:rsid w:val="009634E9"/>
    <w:rsid w:val="009666B9"/>
    <w:rsid w:val="00970A02"/>
    <w:rsid w:val="00971570"/>
    <w:rsid w:val="00974398"/>
    <w:rsid w:val="00974477"/>
    <w:rsid w:val="00976658"/>
    <w:rsid w:val="0098063B"/>
    <w:rsid w:val="00981DEF"/>
    <w:rsid w:val="00981EB6"/>
    <w:rsid w:val="00982380"/>
    <w:rsid w:val="00982389"/>
    <w:rsid w:val="0098302E"/>
    <w:rsid w:val="00985AEE"/>
    <w:rsid w:val="00985C27"/>
    <w:rsid w:val="009879B5"/>
    <w:rsid w:val="00987F4C"/>
    <w:rsid w:val="009914A0"/>
    <w:rsid w:val="00991FD6"/>
    <w:rsid w:val="0099225A"/>
    <w:rsid w:val="009923DD"/>
    <w:rsid w:val="00993099"/>
    <w:rsid w:val="0099317A"/>
    <w:rsid w:val="00994AF4"/>
    <w:rsid w:val="00997C06"/>
    <w:rsid w:val="009A0432"/>
    <w:rsid w:val="009A30D3"/>
    <w:rsid w:val="009A4272"/>
    <w:rsid w:val="009A4AAA"/>
    <w:rsid w:val="009A743C"/>
    <w:rsid w:val="009A7CC6"/>
    <w:rsid w:val="009B2878"/>
    <w:rsid w:val="009B2CE4"/>
    <w:rsid w:val="009B381A"/>
    <w:rsid w:val="009B43BE"/>
    <w:rsid w:val="009B5BF5"/>
    <w:rsid w:val="009B787C"/>
    <w:rsid w:val="009C16DC"/>
    <w:rsid w:val="009C1710"/>
    <w:rsid w:val="009C1EBD"/>
    <w:rsid w:val="009C341D"/>
    <w:rsid w:val="009C72CF"/>
    <w:rsid w:val="009D0A85"/>
    <w:rsid w:val="009D1FCF"/>
    <w:rsid w:val="009D27B0"/>
    <w:rsid w:val="009D3641"/>
    <w:rsid w:val="009D463A"/>
    <w:rsid w:val="009D6529"/>
    <w:rsid w:val="009E376D"/>
    <w:rsid w:val="009E4EFD"/>
    <w:rsid w:val="009E61E0"/>
    <w:rsid w:val="009E6472"/>
    <w:rsid w:val="009E6A06"/>
    <w:rsid w:val="009E6CF8"/>
    <w:rsid w:val="009E7F29"/>
    <w:rsid w:val="009F1844"/>
    <w:rsid w:val="009F2EE2"/>
    <w:rsid w:val="009F54A4"/>
    <w:rsid w:val="009F5C08"/>
    <w:rsid w:val="009F60DD"/>
    <w:rsid w:val="009F7CA0"/>
    <w:rsid w:val="00A010E3"/>
    <w:rsid w:val="00A01B4C"/>
    <w:rsid w:val="00A0272C"/>
    <w:rsid w:val="00A02FF6"/>
    <w:rsid w:val="00A05332"/>
    <w:rsid w:val="00A068EE"/>
    <w:rsid w:val="00A129BD"/>
    <w:rsid w:val="00A13118"/>
    <w:rsid w:val="00A13F0A"/>
    <w:rsid w:val="00A1586B"/>
    <w:rsid w:val="00A15D0E"/>
    <w:rsid w:val="00A16DA0"/>
    <w:rsid w:val="00A17368"/>
    <w:rsid w:val="00A219A0"/>
    <w:rsid w:val="00A23216"/>
    <w:rsid w:val="00A25319"/>
    <w:rsid w:val="00A30A90"/>
    <w:rsid w:val="00A313D4"/>
    <w:rsid w:val="00A32C8D"/>
    <w:rsid w:val="00A3526A"/>
    <w:rsid w:val="00A35A4B"/>
    <w:rsid w:val="00A40983"/>
    <w:rsid w:val="00A40B02"/>
    <w:rsid w:val="00A414EB"/>
    <w:rsid w:val="00A41CAD"/>
    <w:rsid w:val="00A42CA0"/>
    <w:rsid w:val="00A46868"/>
    <w:rsid w:val="00A47C0A"/>
    <w:rsid w:val="00A51294"/>
    <w:rsid w:val="00A538B9"/>
    <w:rsid w:val="00A553BD"/>
    <w:rsid w:val="00A55F65"/>
    <w:rsid w:val="00A560C0"/>
    <w:rsid w:val="00A57640"/>
    <w:rsid w:val="00A60CAD"/>
    <w:rsid w:val="00A617F6"/>
    <w:rsid w:val="00A63390"/>
    <w:rsid w:val="00A665E4"/>
    <w:rsid w:val="00A703D1"/>
    <w:rsid w:val="00A706BB"/>
    <w:rsid w:val="00A70E92"/>
    <w:rsid w:val="00A715E1"/>
    <w:rsid w:val="00A72BDC"/>
    <w:rsid w:val="00A72C98"/>
    <w:rsid w:val="00A73D86"/>
    <w:rsid w:val="00A76A50"/>
    <w:rsid w:val="00A8028D"/>
    <w:rsid w:val="00A80EB1"/>
    <w:rsid w:val="00A812B6"/>
    <w:rsid w:val="00A83C0B"/>
    <w:rsid w:val="00A848E3"/>
    <w:rsid w:val="00A8686E"/>
    <w:rsid w:val="00A872CE"/>
    <w:rsid w:val="00A8783C"/>
    <w:rsid w:val="00A87BAA"/>
    <w:rsid w:val="00A87E44"/>
    <w:rsid w:val="00A9031D"/>
    <w:rsid w:val="00A914DD"/>
    <w:rsid w:val="00A93553"/>
    <w:rsid w:val="00A935C8"/>
    <w:rsid w:val="00A93BB7"/>
    <w:rsid w:val="00A96598"/>
    <w:rsid w:val="00A96A4A"/>
    <w:rsid w:val="00A97E06"/>
    <w:rsid w:val="00AA0575"/>
    <w:rsid w:val="00AA13D1"/>
    <w:rsid w:val="00AA1803"/>
    <w:rsid w:val="00AA1A33"/>
    <w:rsid w:val="00AA2938"/>
    <w:rsid w:val="00AA66C3"/>
    <w:rsid w:val="00AA6FCA"/>
    <w:rsid w:val="00AB1077"/>
    <w:rsid w:val="00AB20A9"/>
    <w:rsid w:val="00AB3EAD"/>
    <w:rsid w:val="00AB4CD5"/>
    <w:rsid w:val="00AB4FD8"/>
    <w:rsid w:val="00AB5ECE"/>
    <w:rsid w:val="00AB676F"/>
    <w:rsid w:val="00AC0C8D"/>
    <w:rsid w:val="00AC373C"/>
    <w:rsid w:val="00AC465F"/>
    <w:rsid w:val="00AC47B7"/>
    <w:rsid w:val="00AC6162"/>
    <w:rsid w:val="00AC65BB"/>
    <w:rsid w:val="00AC6DD2"/>
    <w:rsid w:val="00AC7CF3"/>
    <w:rsid w:val="00AD4D60"/>
    <w:rsid w:val="00AE167E"/>
    <w:rsid w:val="00AE2427"/>
    <w:rsid w:val="00AE2B78"/>
    <w:rsid w:val="00AE3209"/>
    <w:rsid w:val="00AE48B6"/>
    <w:rsid w:val="00AE5738"/>
    <w:rsid w:val="00AE7464"/>
    <w:rsid w:val="00AE790F"/>
    <w:rsid w:val="00AF0D90"/>
    <w:rsid w:val="00AF1AE3"/>
    <w:rsid w:val="00AF2055"/>
    <w:rsid w:val="00AF2890"/>
    <w:rsid w:val="00AF31D8"/>
    <w:rsid w:val="00AF33ED"/>
    <w:rsid w:val="00AF4274"/>
    <w:rsid w:val="00AF486D"/>
    <w:rsid w:val="00B02E7F"/>
    <w:rsid w:val="00B03081"/>
    <w:rsid w:val="00B0452A"/>
    <w:rsid w:val="00B054F3"/>
    <w:rsid w:val="00B0593A"/>
    <w:rsid w:val="00B0756E"/>
    <w:rsid w:val="00B10A55"/>
    <w:rsid w:val="00B11177"/>
    <w:rsid w:val="00B128FF"/>
    <w:rsid w:val="00B14C01"/>
    <w:rsid w:val="00B14F9D"/>
    <w:rsid w:val="00B15129"/>
    <w:rsid w:val="00B15957"/>
    <w:rsid w:val="00B167BF"/>
    <w:rsid w:val="00B177E5"/>
    <w:rsid w:val="00B212C9"/>
    <w:rsid w:val="00B23558"/>
    <w:rsid w:val="00B24875"/>
    <w:rsid w:val="00B24E93"/>
    <w:rsid w:val="00B25592"/>
    <w:rsid w:val="00B265B7"/>
    <w:rsid w:val="00B31B5A"/>
    <w:rsid w:val="00B34F2A"/>
    <w:rsid w:val="00B401B2"/>
    <w:rsid w:val="00B4111D"/>
    <w:rsid w:val="00B411A9"/>
    <w:rsid w:val="00B413A4"/>
    <w:rsid w:val="00B44465"/>
    <w:rsid w:val="00B45318"/>
    <w:rsid w:val="00B47875"/>
    <w:rsid w:val="00B504BE"/>
    <w:rsid w:val="00B50E09"/>
    <w:rsid w:val="00B53472"/>
    <w:rsid w:val="00B53A85"/>
    <w:rsid w:val="00B53C8C"/>
    <w:rsid w:val="00B545CA"/>
    <w:rsid w:val="00B54ED2"/>
    <w:rsid w:val="00B5660E"/>
    <w:rsid w:val="00B56662"/>
    <w:rsid w:val="00B56E24"/>
    <w:rsid w:val="00B607B6"/>
    <w:rsid w:val="00B62DEB"/>
    <w:rsid w:val="00B666CE"/>
    <w:rsid w:val="00B6770E"/>
    <w:rsid w:val="00B71F97"/>
    <w:rsid w:val="00B72A34"/>
    <w:rsid w:val="00B7338D"/>
    <w:rsid w:val="00B742BE"/>
    <w:rsid w:val="00B74BEA"/>
    <w:rsid w:val="00B74DA9"/>
    <w:rsid w:val="00B7596B"/>
    <w:rsid w:val="00B75B5A"/>
    <w:rsid w:val="00B775FF"/>
    <w:rsid w:val="00B8015E"/>
    <w:rsid w:val="00B81323"/>
    <w:rsid w:val="00B83B71"/>
    <w:rsid w:val="00B83BE1"/>
    <w:rsid w:val="00B84D93"/>
    <w:rsid w:val="00B85CCB"/>
    <w:rsid w:val="00B8774A"/>
    <w:rsid w:val="00B92358"/>
    <w:rsid w:val="00B93478"/>
    <w:rsid w:val="00B96541"/>
    <w:rsid w:val="00B96C2B"/>
    <w:rsid w:val="00B9742F"/>
    <w:rsid w:val="00B97936"/>
    <w:rsid w:val="00BA45B4"/>
    <w:rsid w:val="00BA53BD"/>
    <w:rsid w:val="00BA5C44"/>
    <w:rsid w:val="00BA6B7C"/>
    <w:rsid w:val="00BA700C"/>
    <w:rsid w:val="00BB0BFE"/>
    <w:rsid w:val="00BB160A"/>
    <w:rsid w:val="00BB160F"/>
    <w:rsid w:val="00BB1748"/>
    <w:rsid w:val="00BB183D"/>
    <w:rsid w:val="00BB1F14"/>
    <w:rsid w:val="00BB3559"/>
    <w:rsid w:val="00BB4389"/>
    <w:rsid w:val="00BB4B04"/>
    <w:rsid w:val="00BB6020"/>
    <w:rsid w:val="00BB6A41"/>
    <w:rsid w:val="00BB75BB"/>
    <w:rsid w:val="00BB7AA5"/>
    <w:rsid w:val="00BC1A17"/>
    <w:rsid w:val="00BC3227"/>
    <w:rsid w:val="00BC334D"/>
    <w:rsid w:val="00BC4E6B"/>
    <w:rsid w:val="00BC6655"/>
    <w:rsid w:val="00BC6A80"/>
    <w:rsid w:val="00BC6C81"/>
    <w:rsid w:val="00BC7B3A"/>
    <w:rsid w:val="00BD0FD1"/>
    <w:rsid w:val="00BD33CE"/>
    <w:rsid w:val="00BD33E3"/>
    <w:rsid w:val="00BD3B19"/>
    <w:rsid w:val="00BD4FB1"/>
    <w:rsid w:val="00BD552D"/>
    <w:rsid w:val="00BD6062"/>
    <w:rsid w:val="00BE0935"/>
    <w:rsid w:val="00BE0947"/>
    <w:rsid w:val="00BE0CB4"/>
    <w:rsid w:val="00BE25B2"/>
    <w:rsid w:val="00BE2A02"/>
    <w:rsid w:val="00BE3C99"/>
    <w:rsid w:val="00BE41F5"/>
    <w:rsid w:val="00BE54A6"/>
    <w:rsid w:val="00BE5E43"/>
    <w:rsid w:val="00BE6681"/>
    <w:rsid w:val="00BF09EB"/>
    <w:rsid w:val="00BF10FA"/>
    <w:rsid w:val="00BF1319"/>
    <w:rsid w:val="00BF1409"/>
    <w:rsid w:val="00BF2947"/>
    <w:rsid w:val="00BF6137"/>
    <w:rsid w:val="00BF729F"/>
    <w:rsid w:val="00C00A6B"/>
    <w:rsid w:val="00C0134D"/>
    <w:rsid w:val="00C01F60"/>
    <w:rsid w:val="00C02337"/>
    <w:rsid w:val="00C039EE"/>
    <w:rsid w:val="00C043D3"/>
    <w:rsid w:val="00C06131"/>
    <w:rsid w:val="00C0701C"/>
    <w:rsid w:val="00C07AEF"/>
    <w:rsid w:val="00C1185C"/>
    <w:rsid w:val="00C13720"/>
    <w:rsid w:val="00C139FD"/>
    <w:rsid w:val="00C13FF0"/>
    <w:rsid w:val="00C147FB"/>
    <w:rsid w:val="00C1563D"/>
    <w:rsid w:val="00C17279"/>
    <w:rsid w:val="00C1746D"/>
    <w:rsid w:val="00C177D2"/>
    <w:rsid w:val="00C17F24"/>
    <w:rsid w:val="00C20369"/>
    <w:rsid w:val="00C21998"/>
    <w:rsid w:val="00C243FD"/>
    <w:rsid w:val="00C2444D"/>
    <w:rsid w:val="00C2448B"/>
    <w:rsid w:val="00C24C41"/>
    <w:rsid w:val="00C24EC4"/>
    <w:rsid w:val="00C258DD"/>
    <w:rsid w:val="00C26D52"/>
    <w:rsid w:val="00C26EE3"/>
    <w:rsid w:val="00C273B0"/>
    <w:rsid w:val="00C30560"/>
    <w:rsid w:val="00C36D06"/>
    <w:rsid w:val="00C36E64"/>
    <w:rsid w:val="00C37C37"/>
    <w:rsid w:val="00C416E9"/>
    <w:rsid w:val="00C421FA"/>
    <w:rsid w:val="00C4404D"/>
    <w:rsid w:val="00C445E1"/>
    <w:rsid w:val="00C4511F"/>
    <w:rsid w:val="00C458CE"/>
    <w:rsid w:val="00C460CA"/>
    <w:rsid w:val="00C50D5C"/>
    <w:rsid w:val="00C521BA"/>
    <w:rsid w:val="00C52B17"/>
    <w:rsid w:val="00C53CC0"/>
    <w:rsid w:val="00C54CE4"/>
    <w:rsid w:val="00C56A6B"/>
    <w:rsid w:val="00C6554F"/>
    <w:rsid w:val="00C6560D"/>
    <w:rsid w:val="00C658E7"/>
    <w:rsid w:val="00C702D2"/>
    <w:rsid w:val="00C7312A"/>
    <w:rsid w:val="00C73986"/>
    <w:rsid w:val="00C7481F"/>
    <w:rsid w:val="00C74B02"/>
    <w:rsid w:val="00C74D95"/>
    <w:rsid w:val="00C74E5D"/>
    <w:rsid w:val="00C769D8"/>
    <w:rsid w:val="00C7739D"/>
    <w:rsid w:val="00C81158"/>
    <w:rsid w:val="00C83108"/>
    <w:rsid w:val="00C8511C"/>
    <w:rsid w:val="00C869D9"/>
    <w:rsid w:val="00C8722D"/>
    <w:rsid w:val="00C87906"/>
    <w:rsid w:val="00C9161A"/>
    <w:rsid w:val="00C923DE"/>
    <w:rsid w:val="00C924BC"/>
    <w:rsid w:val="00C92A6A"/>
    <w:rsid w:val="00C93EE3"/>
    <w:rsid w:val="00C94910"/>
    <w:rsid w:val="00C94C9A"/>
    <w:rsid w:val="00C953B3"/>
    <w:rsid w:val="00C95BFC"/>
    <w:rsid w:val="00CA2508"/>
    <w:rsid w:val="00CA4CA4"/>
    <w:rsid w:val="00CA6C80"/>
    <w:rsid w:val="00CA7622"/>
    <w:rsid w:val="00CB11C0"/>
    <w:rsid w:val="00CB1248"/>
    <w:rsid w:val="00CB1337"/>
    <w:rsid w:val="00CB20D5"/>
    <w:rsid w:val="00CB24BA"/>
    <w:rsid w:val="00CB731E"/>
    <w:rsid w:val="00CC13A3"/>
    <w:rsid w:val="00CC3975"/>
    <w:rsid w:val="00CC7501"/>
    <w:rsid w:val="00CD16A1"/>
    <w:rsid w:val="00CD2504"/>
    <w:rsid w:val="00CD2BAD"/>
    <w:rsid w:val="00CD2FE2"/>
    <w:rsid w:val="00CD4346"/>
    <w:rsid w:val="00CD4C5A"/>
    <w:rsid w:val="00CD63BC"/>
    <w:rsid w:val="00CD6AFB"/>
    <w:rsid w:val="00CD7CDD"/>
    <w:rsid w:val="00CE08D8"/>
    <w:rsid w:val="00CE0967"/>
    <w:rsid w:val="00CE0A47"/>
    <w:rsid w:val="00CE1473"/>
    <w:rsid w:val="00CE1EBD"/>
    <w:rsid w:val="00CE26AE"/>
    <w:rsid w:val="00CE2B07"/>
    <w:rsid w:val="00CE4E6B"/>
    <w:rsid w:val="00CE55F2"/>
    <w:rsid w:val="00CE5880"/>
    <w:rsid w:val="00CE5E99"/>
    <w:rsid w:val="00CE6C69"/>
    <w:rsid w:val="00CE6F44"/>
    <w:rsid w:val="00CF09FD"/>
    <w:rsid w:val="00CF164C"/>
    <w:rsid w:val="00CF252C"/>
    <w:rsid w:val="00CF43F5"/>
    <w:rsid w:val="00CF484D"/>
    <w:rsid w:val="00CF553D"/>
    <w:rsid w:val="00CF5C86"/>
    <w:rsid w:val="00CF5E07"/>
    <w:rsid w:val="00CF7618"/>
    <w:rsid w:val="00D002AE"/>
    <w:rsid w:val="00D005DD"/>
    <w:rsid w:val="00D02A99"/>
    <w:rsid w:val="00D042B3"/>
    <w:rsid w:val="00D06546"/>
    <w:rsid w:val="00D07620"/>
    <w:rsid w:val="00D077B9"/>
    <w:rsid w:val="00D07BB1"/>
    <w:rsid w:val="00D10396"/>
    <w:rsid w:val="00D104AA"/>
    <w:rsid w:val="00D12136"/>
    <w:rsid w:val="00D12D28"/>
    <w:rsid w:val="00D13359"/>
    <w:rsid w:val="00D1361B"/>
    <w:rsid w:val="00D15328"/>
    <w:rsid w:val="00D16929"/>
    <w:rsid w:val="00D17D49"/>
    <w:rsid w:val="00D20EE0"/>
    <w:rsid w:val="00D239B5"/>
    <w:rsid w:val="00D26181"/>
    <w:rsid w:val="00D272AB"/>
    <w:rsid w:val="00D309BD"/>
    <w:rsid w:val="00D32187"/>
    <w:rsid w:val="00D32A92"/>
    <w:rsid w:val="00D351A6"/>
    <w:rsid w:val="00D357B6"/>
    <w:rsid w:val="00D35BE7"/>
    <w:rsid w:val="00D36D2A"/>
    <w:rsid w:val="00D40F82"/>
    <w:rsid w:val="00D4170D"/>
    <w:rsid w:val="00D41B5C"/>
    <w:rsid w:val="00D41D75"/>
    <w:rsid w:val="00D427A8"/>
    <w:rsid w:val="00D42C3E"/>
    <w:rsid w:val="00D45309"/>
    <w:rsid w:val="00D51C0A"/>
    <w:rsid w:val="00D5259E"/>
    <w:rsid w:val="00D53358"/>
    <w:rsid w:val="00D5566D"/>
    <w:rsid w:val="00D57562"/>
    <w:rsid w:val="00D579E4"/>
    <w:rsid w:val="00D61C01"/>
    <w:rsid w:val="00D626E6"/>
    <w:rsid w:val="00D62F73"/>
    <w:rsid w:val="00D6499A"/>
    <w:rsid w:val="00D64D6B"/>
    <w:rsid w:val="00D65A20"/>
    <w:rsid w:val="00D67F15"/>
    <w:rsid w:val="00D70F88"/>
    <w:rsid w:val="00D72656"/>
    <w:rsid w:val="00D74217"/>
    <w:rsid w:val="00D755CD"/>
    <w:rsid w:val="00D761DC"/>
    <w:rsid w:val="00D807C5"/>
    <w:rsid w:val="00D80EB0"/>
    <w:rsid w:val="00D84F48"/>
    <w:rsid w:val="00D85FC1"/>
    <w:rsid w:val="00D87277"/>
    <w:rsid w:val="00D9005A"/>
    <w:rsid w:val="00D94B1E"/>
    <w:rsid w:val="00DA1A16"/>
    <w:rsid w:val="00DA24E8"/>
    <w:rsid w:val="00DA2E76"/>
    <w:rsid w:val="00DA30C3"/>
    <w:rsid w:val="00DA3407"/>
    <w:rsid w:val="00DA4D44"/>
    <w:rsid w:val="00DA5C70"/>
    <w:rsid w:val="00DA6244"/>
    <w:rsid w:val="00DA6656"/>
    <w:rsid w:val="00DA7BE7"/>
    <w:rsid w:val="00DB06C8"/>
    <w:rsid w:val="00DB181F"/>
    <w:rsid w:val="00DB4DD3"/>
    <w:rsid w:val="00DB7976"/>
    <w:rsid w:val="00DC0E6B"/>
    <w:rsid w:val="00DC0F3C"/>
    <w:rsid w:val="00DC111C"/>
    <w:rsid w:val="00DC13D0"/>
    <w:rsid w:val="00DC1FFD"/>
    <w:rsid w:val="00DC2B78"/>
    <w:rsid w:val="00DC4273"/>
    <w:rsid w:val="00DC4F94"/>
    <w:rsid w:val="00DC598A"/>
    <w:rsid w:val="00DC5AE4"/>
    <w:rsid w:val="00DC6DDC"/>
    <w:rsid w:val="00DC7EB2"/>
    <w:rsid w:val="00DD1B4E"/>
    <w:rsid w:val="00DD2147"/>
    <w:rsid w:val="00DD216C"/>
    <w:rsid w:val="00DD3069"/>
    <w:rsid w:val="00DD3363"/>
    <w:rsid w:val="00DD4452"/>
    <w:rsid w:val="00DD497A"/>
    <w:rsid w:val="00DD4F28"/>
    <w:rsid w:val="00DD6104"/>
    <w:rsid w:val="00DD70ED"/>
    <w:rsid w:val="00DE015F"/>
    <w:rsid w:val="00DE0789"/>
    <w:rsid w:val="00DE1D7D"/>
    <w:rsid w:val="00DE28F0"/>
    <w:rsid w:val="00DE2B86"/>
    <w:rsid w:val="00DE30E3"/>
    <w:rsid w:val="00DE3103"/>
    <w:rsid w:val="00DE3106"/>
    <w:rsid w:val="00DE5DA5"/>
    <w:rsid w:val="00DE7447"/>
    <w:rsid w:val="00DF14E8"/>
    <w:rsid w:val="00DF2006"/>
    <w:rsid w:val="00DF22B2"/>
    <w:rsid w:val="00DF5BF3"/>
    <w:rsid w:val="00DF5D5F"/>
    <w:rsid w:val="00E0065F"/>
    <w:rsid w:val="00E00AA5"/>
    <w:rsid w:val="00E00FAA"/>
    <w:rsid w:val="00E01749"/>
    <w:rsid w:val="00E01C6E"/>
    <w:rsid w:val="00E066A8"/>
    <w:rsid w:val="00E06D83"/>
    <w:rsid w:val="00E06DAE"/>
    <w:rsid w:val="00E073FE"/>
    <w:rsid w:val="00E07B8E"/>
    <w:rsid w:val="00E11060"/>
    <w:rsid w:val="00E1151A"/>
    <w:rsid w:val="00E120ED"/>
    <w:rsid w:val="00E121C1"/>
    <w:rsid w:val="00E12DEC"/>
    <w:rsid w:val="00E15EB3"/>
    <w:rsid w:val="00E17B5A"/>
    <w:rsid w:val="00E2031B"/>
    <w:rsid w:val="00E22743"/>
    <w:rsid w:val="00E2286F"/>
    <w:rsid w:val="00E23B6D"/>
    <w:rsid w:val="00E27C04"/>
    <w:rsid w:val="00E33285"/>
    <w:rsid w:val="00E3382A"/>
    <w:rsid w:val="00E35A2C"/>
    <w:rsid w:val="00E35C61"/>
    <w:rsid w:val="00E35D93"/>
    <w:rsid w:val="00E42265"/>
    <w:rsid w:val="00E4266F"/>
    <w:rsid w:val="00E43E03"/>
    <w:rsid w:val="00E4658B"/>
    <w:rsid w:val="00E467D2"/>
    <w:rsid w:val="00E47D5B"/>
    <w:rsid w:val="00E52B28"/>
    <w:rsid w:val="00E5427D"/>
    <w:rsid w:val="00E544A1"/>
    <w:rsid w:val="00E544E8"/>
    <w:rsid w:val="00E56D95"/>
    <w:rsid w:val="00E57F2C"/>
    <w:rsid w:val="00E625D7"/>
    <w:rsid w:val="00E62949"/>
    <w:rsid w:val="00E63813"/>
    <w:rsid w:val="00E64ABA"/>
    <w:rsid w:val="00E669CA"/>
    <w:rsid w:val="00E67058"/>
    <w:rsid w:val="00E678CC"/>
    <w:rsid w:val="00E6798C"/>
    <w:rsid w:val="00E67DBF"/>
    <w:rsid w:val="00E723E0"/>
    <w:rsid w:val="00E73666"/>
    <w:rsid w:val="00E74335"/>
    <w:rsid w:val="00E754B2"/>
    <w:rsid w:val="00E768D1"/>
    <w:rsid w:val="00E76D85"/>
    <w:rsid w:val="00E7748E"/>
    <w:rsid w:val="00E80967"/>
    <w:rsid w:val="00E826EA"/>
    <w:rsid w:val="00E827E1"/>
    <w:rsid w:val="00E82C12"/>
    <w:rsid w:val="00E83DA9"/>
    <w:rsid w:val="00E85B8A"/>
    <w:rsid w:val="00E85DC6"/>
    <w:rsid w:val="00E86979"/>
    <w:rsid w:val="00E86EEE"/>
    <w:rsid w:val="00E8798F"/>
    <w:rsid w:val="00E90459"/>
    <w:rsid w:val="00E91FFC"/>
    <w:rsid w:val="00E92104"/>
    <w:rsid w:val="00E93110"/>
    <w:rsid w:val="00E94D5A"/>
    <w:rsid w:val="00E97650"/>
    <w:rsid w:val="00E977FC"/>
    <w:rsid w:val="00EA0A9A"/>
    <w:rsid w:val="00EA101C"/>
    <w:rsid w:val="00EA34BF"/>
    <w:rsid w:val="00EA59AB"/>
    <w:rsid w:val="00EA6276"/>
    <w:rsid w:val="00EA6FEA"/>
    <w:rsid w:val="00EA7D09"/>
    <w:rsid w:val="00EB4865"/>
    <w:rsid w:val="00EB4AEA"/>
    <w:rsid w:val="00EB5034"/>
    <w:rsid w:val="00EB6971"/>
    <w:rsid w:val="00EB7A90"/>
    <w:rsid w:val="00EB7E26"/>
    <w:rsid w:val="00EC1FB6"/>
    <w:rsid w:val="00EC2C66"/>
    <w:rsid w:val="00EC76F1"/>
    <w:rsid w:val="00EC7C93"/>
    <w:rsid w:val="00EC7F8B"/>
    <w:rsid w:val="00ED0984"/>
    <w:rsid w:val="00ED172A"/>
    <w:rsid w:val="00ED3C24"/>
    <w:rsid w:val="00ED3EF9"/>
    <w:rsid w:val="00ED480A"/>
    <w:rsid w:val="00ED4F5C"/>
    <w:rsid w:val="00ED585E"/>
    <w:rsid w:val="00ED59F4"/>
    <w:rsid w:val="00ED6AF5"/>
    <w:rsid w:val="00ED75B5"/>
    <w:rsid w:val="00ED766F"/>
    <w:rsid w:val="00EE3387"/>
    <w:rsid w:val="00EE42CF"/>
    <w:rsid w:val="00EE6967"/>
    <w:rsid w:val="00EE749E"/>
    <w:rsid w:val="00EE7B94"/>
    <w:rsid w:val="00EF121D"/>
    <w:rsid w:val="00EF155A"/>
    <w:rsid w:val="00EF2139"/>
    <w:rsid w:val="00EF427D"/>
    <w:rsid w:val="00EF4DBA"/>
    <w:rsid w:val="00EF544C"/>
    <w:rsid w:val="00EF665F"/>
    <w:rsid w:val="00EF6F6F"/>
    <w:rsid w:val="00EF7BD1"/>
    <w:rsid w:val="00EF7D37"/>
    <w:rsid w:val="00F00BC3"/>
    <w:rsid w:val="00F01354"/>
    <w:rsid w:val="00F01CB1"/>
    <w:rsid w:val="00F03DB8"/>
    <w:rsid w:val="00F0455C"/>
    <w:rsid w:val="00F06277"/>
    <w:rsid w:val="00F06359"/>
    <w:rsid w:val="00F07DEC"/>
    <w:rsid w:val="00F14AB8"/>
    <w:rsid w:val="00F16266"/>
    <w:rsid w:val="00F17575"/>
    <w:rsid w:val="00F20C8F"/>
    <w:rsid w:val="00F2208B"/>
    <w:rsid w:val="00F220D9"/>
    <w:rsid w:val="00F22E7E"/>
    <w:rsid w:val="00F237BE"/>
    <w:rsid w:val="00F237C6"/>
    <w:rsid w:val="00F27418"/>
    <w:rsid w:val="00F31860"/>
    <w:rsid w:val="00F31F72"/>
    <w:rsid w:val="00F32721"/>
    <w:rsid w:val="00F32DE5"/>
    <w:rsid w:val="00F32E5F"/>
    <w:rsid w:val="00F34E76"/>
    <w:rsid w:val="00F358C6"/>
    <w:rsid w:val="00F35BDE"/>
    <w:rsid w:val="00F36BD5"/>
    <w:rsid w:val="00F44436"/>
    <w:rsid w:val="00F458E7"/>
    <w:rsid w:val="00F46004"/>
    <w:rsid w:val="00F46F8F"/>
    <w:rsid w:val="00F47570"/>
    <w:rsid w:val="00F50B99"/>
    <w:rsid w:val="00F5465A"/>
    <w:rsid w:val="00F55BED"/>
    <w:rsid w:val="00F5632A"/>
    <w:rsid w:val="00F56808"/>
    <w:rsid w:val="00F56DF8"/>
    <w:rsid w:val="00F57192"/>
    <w:rsid w:val="00F579E3"/>
    <w:rsid w:val="00F61CBE"/>
    <w:rsid w:val="00F65F78"/>
    <w:rsid w:val="00F709F9"/>
    <w:rsid w:val="00F72089"/>
    <w:rsid w:val="00F734BC"/>
    <w:rsid w:val="00F74072"/>
    <w:rsid w:val="00F7768D"/>
    <w:rsid w:val="00F803AA"/>
    <w:rsid w:val="00F8159A"/>
    <w:rsid w:val="00F84237"/>
    <w:rsid w:val="00F87C0F"/>
    <w:rsid w:val="00F91031"/>
    <w:rsid w:val="00F93D18"/>
    <w:rsid w:val="00F9465A"/>
    <w:rsid w:val="00F94FFD"/>
    <w:rsid w:val="00F96095"/>
    <w:rsid w:val="00F97D06"/>
    <w:rsid w:val="00FA32FF"/>
    <w:rsid w:val="00FA3671"/>
    <w:rsid w:val="00FA49A4"/>
    <w:rsid w:val="00FA5350"/>
    <w:rsid w:val="00FA6DA8"/>
    <w:rsid w:val="00FA71DE"/>
    <w:rsid w:val="00FA786B"/>
    <w:rsid w:val="00FA78AB"/>
    <w:rsid w:val="00FB196C"/>
    <w:rsid w:val="00FB1E88"/>
    <w:rsid w:val="00FB2624"/>
    <w:rsid w:val="00FB2BA5"/>
    <w:rsid w:val="00FB37A9"/>
    <w:rsid w:val="00FB38AD"/>
    <w:rsid w:val="00FB40EC"/>
    <w:rsid w:val="00FB4A53"/>
    <w:rsid w:val="00FB65A9"/>
    <w:rsid w:val="00FC0814"/>
    <w:rsid w:val="00FC16F2"/>
    <w:rsid w:val="00FC30A9"/>
    <w:rsid w:val="00FC463F"/>
    <w:rsid w:val="00FC5A87"/>
    <w:rsid w:val="00FC603F"/>
    <w:rsid w:val="00FC6504"/>
    <w:rsid w:val="00FC736A"/>
    <w:rsid w:val="00FC7BEB"/>
    <w:rsid w:val="00FD0896"/>
    <w:rsid w:val="00FD39A9"/>
    <w:rsid w:val="00FD64D6"/>
    <w:rsid w:val="00FD65C2"/>
    <w:rsid w:val="00FD6C28"/>
    <w:rsid w:val="00FD7957"/>
    <w:rsid w:val="00FE078C"/>
    <w:rsid w:val="00FE19B2"/>
    <w:rsid w:val="00FE1E21"/>
    <w:rsid w:val="00FE2404"/>
    <w:rsid w:val="00FE5A94"/>
    <w:rsid w:val="00FE6457"/>
    <w:rsid w:val="00FE653C"/>
    <w:rsid w:val="00FE7E63"/>
    <w:rsid w:val="00FE7FF5"/>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EBF"/>
    <w:rPr>
      <w:sz w:val="24"/>
      <w:szCs w:val="24"/>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character" w:customStyle="1" w:styleId="NumriDataChar">
    <w:name w:val="Numri_Data Char"/>
    <w:basedOn w:val="DefaultParagraphFont"/>
    <w:link w:val="NumriData"/>
    <w:rsid w:val="00621EBF"/>
    <w:rPr>
      <w:rFonts w:ascii="CG Times"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621EBF"/>
    <w:rPr>
      <w:rFonts w:ascii="CG Times" w:hAnsi="CG Times"/>
      <w:b/>
      <w:caps/>
      <w:sz w:val="22"/>
      <w:szCs w:val="22"/>
      <w:lang w:val="en-GB" w:eastAsia="en-US" w:bidi="ar-SA"/>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styleId="Footer">
    <w:name w:val="footer"/>
    <w:basedOn w:val="Normal"/>
    <w:rsid w:val="004F1228"/>
    <w:pPr>
      <w:tabs>
        <w:tab w:val="center" w:pos="4320"/>
        <w:tab w:val="right" w:pos="8640"/>
      </w:tabs>
    </w:pPr>
  </w:style>
  <w:style w:type="character" w:styleId="PageNumber">
    <w:name w:val="page number"/>
    <w:basedOn w:val="DefaultParagraphFont"/>
    <w:rsid w:val="004F1228"/>
  </w:style>
  <w:style w:type="paragraph" w:styleId="Header">
    <w:name w:val="header"/>
    <w:basedOn w:val="Normal"/>
    <w:rsid w:val="00BE3C9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EBF"/>
    <w:rPr>
      <w:sz w:val="24"/>
      <w:szCs w:val="24"/>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character" w:customStyle="1" w:styleId="NumriDataChar">
    <w:name w:val="Numri_Data Char"/>
    <w:basedOn w:val="DefaultParagraphFont"/>
    <w:link w:val="NumriData"/>
    <w:rsid w:val="00621EBF"/>
    <w:rPr>
      <w:rFonts w:ascii="CG Times"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621EBF"/>
    <w:rPr>
      <w:rFonts w:ascii="CG Times" w:hAnsi="CG Times"/>
      <w:b/>
      <w:caps/>
      <w:sz w:val="22"/>
      <w:szCs w:val="22"/>
      <w:lang w:val="en-GB" w:eastAsia="en-US" w:bidi="ar-SA"/>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styleId="Footer">
    <w:name w:val="footer"/>
    <w:basedOn w:val="Normal"/>
    <w:rsid w:val="004F1228"/>
    <w:pPr>
      <w:tabs>
        <w:tab w:val="center" w:pos="4320"/>
        <w:tab w:val="right" w:pos="8640"/>
      </w:tabs>
    </w:pPr>
  </w:style>
  <w:style w:type="character" w:styleId="PageNumber">
    <w:name w:val="page number"/>
    <w:basedOn w:val="DefaultParagraphFont"/>
    <w:rsid w:val="004F1228"/>
  </w:style>
  <w:style w:type="paragraph" w:styleId="Header">
    <w:name w:val="header"/>
    <w:basedOn w:val="Normal"/>
    <w:rsid w:val="00BE3C9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7461</Words>
  <Characters>42528</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2010-06-10T07:54:00Z</cp:lastPrinted>
  <dcterms:created xsi:type="dcterms:W3CDTF">2019-05-22T10:12:00Z</dcterms:created>
  <dcterms:modified xsi:type="dcterms:W3CDTF">2019-05-22T10:12:00Z</dcterms:modified>
</cp:coreProperties>
</file>