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823" w:rsidRPr="00CE3D1F" w:rsidRDefault="005E6823" w:rsidP="00E71C4E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CE3D1F">
        <w:rPr>
          <w:sz w:val="21"/>
          <w:szCs w:val="21"/>
          <w:lang w:val="sq-AL"/>
        </w:rPr>
        <w:t>Vendim</w:t>
      </w:r>
    </w:p>
    <w:p w:rsidR="005E6823" w:rsidRPr="00CE3D1F" w:rsidRDefault="005E6823" w:rsidP="00E71C4E">
      <w:pPr>
        <w:pStyle w:val="NumriData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Nr.1577, datë 26.11.2008</w:t>
      </w:r>
    </w:p>
    <w:p w:rsidR="005E6823" w:rsidRPr="00330CFA" w:rsidRDefault="005E6823" w:rsidP="00E71C4E">
      <w:pPr>
        <w:pStyle w:val="Paragrafi0"/>
        <w:rPr>
          <w:sz w:val="16"/>
          <w:szCs w:val="21"/>
          <w:lang w:val="sq-AL"/>
        </w:rPr>
      </w:pPr>
    </w:p>
    <w:p w:rsidR="005E6823" w:rsidRPr="00CE3D1F" w:rsidRDefault="005E6823" w:rsidP="00E71C4E">
      <w:pPr>
        <w:pStyle w:val="Titull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Për rimbursimin e shpenzimeve të transportit për në Shqipëri të trupit të të ndjerit Perikli Teta</w:t>
      </w:r>
    </w:p>
    <w:p w:rsidR="005E6823" w:rsidRPr="00330CFA" w:rsidRDefault="005E6823" w:rsidP="00E71C4E">
      <w:pPr>
        <w:pStyle w:val="Paragrafi0"/>
        <w:rPr>
          <w:sz w:val="16"/>
          <w:szCs w:val="21"/>
          <w:lang w:val="sq-AL"/>
        </w:rPr>
      </w:pPr>
    </w:p>
    <w:p w:rsidR="005E6823" w:rsidRPr="00CE3D1F" w:rsidRDefault="005E6823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Në mbështetje të nenit 100 të Kushtetutës dhe të nenit 55 të ligjit nr.8950, datë 10.10.2002 “Për gjendjen civile”, të ndryshuar, me propozimin e Ministrit të Punëve Publike, Transportit dhe Telekomunikacionit, Këshilli i Ministrave</w:t>
      </w:r>
    </w:p>
    <w:p w:rsidR="005E6823" w:rsidRPr="00330CFA" w:rsidRDefault="005E6823" w:rsidP="00E71C4E">
      <w:pPr>
        <w:pStyle w:val="Paragrafi0"/>
        <w:rPr>
          <w:sz w:val="16"/>
          <w:szCs w:val="21"/>
          <w:lang w:val="sq-AL"/>
        </w:rPr>
      </w:pPr>
    </w:p>
    <w:p w:rsidR="005E6823" w:rsidRPr="00CE3D1F" w:rsidRDefault="005E6823" w:rsidP="00E71C4E">
      <w:pPr>
        <w:pStyle w:val="VENDOS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Vendosi:</w:t>
      </w:r>
    </w:p>
    <w:p w:rsidR="005E6823" w:rsidRPr="00330CFA" w:rsidRDefault="005E6823" w:rsidP="00E71C4E">
      <w:pPr>
        <w:pStyle w:val="Paragrafi0"/>
        <w:rPr>
          <w:sz w:val="16"/>
          <w:szCs w:val="21"/>
          <w:lang w:val="sq-AL"/>
        </w:rPr>
      </w:pPr>
    </w:p>
    <w:p w:rsidR="005E6823" w:rsidRPr="00CE3D1F" w:rsidRDefault="005E6823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1.Përballimin nga shteti të shpenzimeve të transportit, për kthimin në Shqipëri të trupit të ndjerit Perikli Teta, ish-Ministër i Mbrojtjes dhe oficer i lartë në Ministrinë e Mbrojtjes, i cili ndërroi jetë, më 7 janar 2007, në Spitalin Ushtarak të Aviacionit, në Athinë, Greqi dërguar për trajtim dhe kurim mjekësor nga shteti.</w:t>
      </w:r>
    </w:p>
    <w:p w:rsidR="005E6823" w:rsidRPr="00CE3D1F" w:rsidRDefault="005E6823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2.Ministrisë së Punëve të Jashtme, në buxhetin e miratuar për vitin 2008, t’i shtohet fondi, prej 4354 (katër mijë e treqind e pesëdhjetë e katër) euro, i barasvlefshëm në lekë sipas kursit ditor të shkëmbimit, për ambasadën shqiptare, në Athinë, Greqi, për kryerjen e pagesës së shoqërisë së huaj të transportit.</w:t>
      </w:r>
    </w:p>
    <w:p w:rsidR="005E6823" w:rsidRPr="00CE3D1F" w:rsidRDefault="005E6823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3.Ky fond të përballohet nga fondi rezervë i Këshillit të Ministrave.</w:t>
      </w:r>
    </w:p>
    <w:p w:rsidR="005E6823" w:rsidRPr="00CE3D1F" w:rsidRDefault="005E6823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4.Ngarkohen Ministria e Punëve Publike, Transportit dhe Telekomunikacionit, Ministria e Punëve të Jashtme dhe Ministria e Financave për zbatimin e këtij vendimi.</w:t>
      </w:r>
    </w:p>
    <w:p w:rsidR="005E6823" w:rsidRPr="00CE3D1F" w:rsidRDefault="005E6823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Ky vendim hyn në fuqi menjëherë.</w:t>
      </w:r>
    </w:p>
    <w:p w:rsidR="005E6823" w:rsidRPr="00330CFA" w:rsidRDefault="005E6823" w:rsidP="00E71C4E">
      <w:pPr>
        <w:pStyle w:val="Paragrafi0"/>
        <w:rPr>
          <w:sz w:val="12"/>
          <w:szCs w:val="21"/>
          <w:lang w:val="sq-AL"/>
        </w:rPr>
      </w:pPr>
    </w:p>
    <w:p w:rsidR="005E6823" w:rsidRPr="00CE3D1F" w:rsidRDefault="005E6823" w:rsidP="00E71C4E">
      <w:pPr>
        <w:pStyle w:val="Autorite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Kryeministri</w:t>
      </w:r>
    </w:p>
    <w:p w:rsidR="005E6823" w:rsidRPr="00CE3D1F" w:rsidRDefault="005E6823" w:rsidP="00E71C4E">
      <w:pPr>
        <w:pStyle w:val="AutoritetiEmer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Sali  Berisha</w:t>
      </w:r>
    </w:p>
    <w:p w:rsidR="003A6B6E" w:rsidRDefault="003A6B6E" w:rsidP="00E71C4E">
      <w:pPr>
        <w:pStyle w:val="Akti"/>
        <w:keepNext w:val="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Ak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Vendim</w:t>
      </w:r>
    </w:p>
    <w:p w:rsidR="006B2CEC" w:rsidRPr="00CE3D1F" w:rsidRDefault="006B2CEC" w:rsidP="00E71C4E">
      <w:pPr>
        <w:pStyle w:val="NumriData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Nr.1578, datë 3.12.2008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Titull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Për miratimin e vlerës </w:t>
      </w:r>
      <w:r w:rsidR="000076CB" w:rsidRPr="00CE3D1F">
        <w:rPr>
          <w:sz w:val="21"/>
          <w:szCs w:val="21"/>
          <w:lang w:val="sq-AL"/>
        </w:rPr>
        <w:t xml:space="preserve">së </w:t>
      </w:r>
      <w:r w:rsidRPr="00CE3D1F">
        <w:rPr>
          <w:sz w:val="21"/>
          <w:szCs w:val="21"/>
          <w:lang w:val="sq-AL"/>
        </w:rPr>
        <w:t>të drejtave, që lidhen me aksionet e</w:t>
      </w:r>
      <w:r w:rsidR="00463C32" w:rsidRPr="00CE3D1F">
        <w:rPr>
          <w:sz w:val="21"/>
          <w:szCs w:val="21"/>
          <w:lang w:val="sq-AL"/>
        </w:rPr>
        <w:t xml:space="preserve"> Shtetit</w:t>
      </w:r>
      <w:r w:rsidRPr="00CE3D1F">
        <w:rPr>
          <w:sz w:val="21"/>
          <w:szCs w:val="21"/>
          <w:lang w:val="sq-AL"/>
        </w:rPr>
        <w:t xml:space="preserve"> në INSIG, sha, me të cilën do të fillojnë negociatat për shitjen e tyre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Në mbështetje të nenit 100 të Kushtetutës dhe të nenit 4 të </w:t>
      </w:r>
      <w:r w:rsidR="00FF3892" w:rsidRPr="00CE3D1F">
        <w:rPr>
          <w:sz w:val="21"/>
          <w:szCs w:val="21"/>
          <w:lang w:val="sq-AL"/>
        </w:rPr>
        <w:t>ligjit nr.9649, datë 27.11.2006</w:t>
      </w:r>
      <w:r w:rsidRPr="00CE3D1F">
        <w:rPr>
          <w:sz w:val="21"/>
          <w:szCs w:val="21"/>
          <w:lang w:val="sq-AL"/>
        </w:rPr>
        <w:t xml:space="preserve"> “Për përcaktimin e formës dhe të formulës së privatizimit të INSIG, sh</w:t>
      </w:r>
      <w:r w:rsidR="00FF3892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a</w:t>
      </w:r>
      <w:r w:rsidR="00FF3892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-së</w:t>
      </w:r>
      <w:r w:rsidR="00FF3892" w:rsidRPr="00CE3D1F">
        <w:rPr>
          <w:sz w:val="21"/>
          <w:szCs w:val="21"/>
          <w:lang w:val="sq-AL"/>
        </w:rPr>
        <w:t>”</w:t>
      </w:r>
      <w:r w:rsidRPr="00CE3D1F">
        <w:rPr>
          <w:sz w:val="21"/>
          <w:szCs w:val="21"/>
          <w:lang w:val="sq-AL"/>
        </w:rPr>
        <w:t>, të ndryshuar, me propozimin e</w:t>
      </w:r>
      <w:r w:rsidR="00463C32" w:rsidRPr="00CE3D1F">
        <w:rPr>
          <w:sz w:val="21"/>
          <w:szCs w:val="21"/>
          <w:lang w:val="sq-AL"/>
        </w:rPr>
        <w:t xml:space="preserve"> Ministrit </w:t>
      </w:r>
      <w:r w:rsidRPr="00CE3D1F">
        <w:rPr>
          <w:sz w:val="21"/>
          <w:szCs w:val="21"/>
          <w:lang w:val="sq-AL"/>
        </w:rPr>
        <w:t>të Financave, Këshilli i Ministrave</w:t>
      </w:r>
    </w:p>
    <w:p w:rsidR="000076CB" w:rsidRPr="00CE3D1F" w:rsidRDefault="000076CB" w:rsidP="00E71C4E">
      <w:pPr>
        <w:pStyle w:val="VENDOSI0"/>
        <w:keepNext w:val="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VENDOS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Vendosi: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1.Miratimin e vlerës së aksioneve të</w:t>
      </w:r>
      <w:r w:rsidR="000076CB" w:rsidRPr="00CE3D1F">
        <w:rPr>
          <w:sz w:val="21"/>
          <w:szCs w:val="21"/>
          <w:lang w:val="sq-AL"/>
        </w:rPr>
        <w:t xml:space="preserve"> s</w:t>
      </w:r>
      <w:r w:rsidR="00463C32" w:rsidRPr="00CE3D1F">
        <w:rPr>
          <w:sz w:val="21"/>
          <w:szCs w:val="21"/>
          <w:lang w:val="sq-AL"/>
        </w:rPr>
        <w:t>htetit</w:t>
      </w:r>
      <w:r w:rsidRPr="00CE3D1F">
        <w:rPr>
          <w:sz w:val="21"/>
          <w:szCs w:val="21"/>
          <w:lang w:val="sq-AL"/>
        </w:rPr>
        <w:t xml:space="preserve"> në INSIG, sh</w:t>
      </w:r>
      <w:r w:rsidR="00FF3892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a., sipas raportit të hartuar nga vlerësuesi ndërkombëtar KPMG.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2.Vlera mesatare, e përcaktuar nga vlerësuesi ndërkombëtar, me të cilën do të fillojnë </w:t>
      </w:r>
      <w:r w:rsidR="00830EBC" w:rsidRPr="00CE3D1F">
        <w:rPr>
          <w:sz w:val="21"/>
          <w:szCs w:val="21"/>
          <w:lang w:val="sq-AL"/>
        </w:rPr>
        <w:t>negociatat</w:t>
      </w:r>
      <w:r w:rsidRPr="00CE3D1F">
        <w:rPr>
          <w:sz w:val="21"/>
          <w:szCs w:val="21"/>
          <w:lang w:val="sq-AL"/>
        </w:rPr>
        <w:t xml:space="preserve"> për shitjen e të drejtave të</w:t>
      </w:r>
      <w:r w:rsidR="00463C32" w:rsidRPr="00CE3D1F">
        <w:rPr>
          <w:sz w:val="21"/>
          <w:szCs w:val="21"/>
          <w:lang w:val="sq-AL"/>
        </w:rPr>
        <w:t xml:space="preserve"> </w:t>
      </w:r>
      <w:r w:rsidR="00464D9C" w:rsidRPr="00CE3D1F">
        <w:rPr>
          <w:sz w:val="21"/>
          <w:szCs w:val="21"/>
          <w:lang w:val="sq-AL"/>
        </w:rPr>
        <w:t>s</w:t>
      </w:r>
      <w:r w:rsidR="00463C32" w:rsidRPr="00CE3D1F">
        <w:rPr>
          <w:sz w:val="21"/>
          <w:szCs w:val="21"/>
          <w:lang w:val="sq-AL"/>
        </w:rPr>
        <w:t>htetit</w:t>
      </w:r>
      <w:r w:rsidRPr="00CE3D1F">
        <w:rPr>
          <w:sz w:val="21"/>
          <w:szCs w:val="21"/>
          <w:lang w:val="sq-AL"/>
        </w:rPr>
        <w:t xml:space="preserve"> në aksionet e INSIG, sh</w:t>
      </w:r>
      <w:r w:rsidR="00FF3892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a</w:t>
      </w:r>
      <w:r w:rsidR="00FF3892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-së të jetë vlera më e ulët.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3.Nëse blerësit e mundshëm ofrojnë çmime blerjeje nën vlerën mesatare, sipas pikës 2 të këtij vendimi, të negociohet me ofertuesit, për rritjen e çmimit të ofruar. Kriteri i vetëm për përzgjedhjen e blerësit do të jetë çmimi më i lartë i ofruar, i cili nuk mund të jetë më i ulët se vlera m</w:t>
      </w:r>
      <w:r w:rsidR="00FF3892" w:rsidRPr="00CE3D1F">
        <w:rPr>
          <w:sz w:val="21"/>
          <w:szCs w:val="21"/>
          <w:lang w:val="sq-AL"/>
        </w:rPr>
        <w:t>e</w:t>
      </w:r>
      <w:r w:rsidRPr="00CE3D1F">
        <w:rPr>
          <w:sz w:val="21"/>
          <w:szCs w:val="21"/>
          <w:lang w:val="sq-AL"/>
        </w:rPr>
        <w:t>satare, e përcaktuar në raportin e vlerësuesit ndërkombëtar.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4.Ngarkohet Ministria e Financave për zbatimin e këtij vendimi.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Ky vendim hyn në fuqi menjëherë.</w:t>
      </w:r>
    </w:p>
    <w:p w:rsidR="006B2CEC" w:rsidRPr="00CE3D1F" w:rsidRDefault="006B2CEC" w:rsidP="00E71C4E">
      <w:pPr>
        <w:pStyle w:val="Autorite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Kryeministri</w:t>
      </w:r>
    </w:p>
    <w:p w:rsidR="006B2CEC" w:rsidRPr="00CE3D1F" w:rsidRDefault="006B2CEC" w:rsidP="00E71C4E">
      <w:pPr>
        <w:pStyle w:val="AutoritetiEmer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Sali  Berisha</w:t>
      </w:r>
    </w:p>
    <w:p w:rsidR="00781857" w:rsidRDefault="00781857" w:rsidP="00E71C4E">
      <w:pPr>
        <w:pStyle w:val="Akti"/>
        <w:keepNext w:val="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Ak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Vendim</w:t>
      </w:r>
    </w:p>
    <w:p w:rsidR="006B2CEC" w:rsidRPr="00CE3D1F" w:rsidRDefault="006B2CEC" w:rsidP="00E71C4E">
      <w:pPr>
        <w:pStyle w:val="NumriData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Nr.1583, datë 3.12.2008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Titull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lastRenderedPageBreak/>
        <w:t>Për shk</w:t>
      </w:r>
      <w:r w:rsidR="004833CA" w:rsidRPr="00CE3D1F">
        <w:rPr>
          <w:sz w:val="21"/>
          <w:szCs w:val="21"/>
          <w:lang w:val="sq-AL"/>
        </w:rPr>
        <w:t>a</w:t>
      </w:r>
      <w:r w:rsidRPr="00CE3D1F">
        <w:rPr>
          <w:sz w:val="21"/>
          <w:szCs w:val="21"/>
          <w:lang w:val="sq-AL"/>
        </w:rPr>
        <w:t>rkimin nga detyra të kryetarit të komunës Ballagat, z.Fatos Sharka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Në mbështetje të neneve 100 të Kushtetutës dhe të</w:t>
      </w:r>
      <w:r w:rsidR="004833CA" w:rsidRPr="00CE3D1F">
        <w:rPr>
          <w:sz w:val="21"/>
          <w:szCs w:val="21"/>
          <w:lang w:val="sq-AL"/>
        </w:rPr>
        <w:t xml:space="preserve"> shkronjës “b” të nenit 42</w:t>
      </w:r>
      <w:r w:rsidRPr="00CE3D1F">
        <w:rPr>
          <w:sz w:val="21"/>
          <w:szCs w:val="21"/>
          <w:lang w:val="sq-AL"/>
        </w:rPr>
        <w:t xml:space="preserve"> të ligjit nr.8652, datë 31.7.2000 “Për organizimin dhe funksionimin e qeverisjes vendore”, me propozimin e</w:t>
      </w:r>
      <w:r w:rsidR="00463C32" w:rsidRPr="00CE3D1F">
        <w:rPr>
          <w:sz w:val="21"/>
          <w:szCs w:val="21"/>
          <w:lang w:val="sq-AL"/>
        </w:rPr>
        <w:t xml:space="preserve"> Ministrit </w:t>
      </w:r>
      <w:r w:rsidRPr="00CE3D1F">
        <w:rPr>
          <w:sz w:val="21"/>
          <w:szCs w:val="21"/>
          <w:lang w:val="sq-AL"/>
        </w:rPr>
        <w:t>të Brendshëm, Këshilli i Ministrave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VENDOS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Vendosi: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Shkarkimin nga detyra, për kryerjen e një vepre penale dhe dënimin me vendim të formës së prerë nga gjykata të kryetarit të komunës Ballagat, z.Fatos Sharka.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Ky vendim hyn në fuqi menjëherë.</w:t>
      </w:r>
    </w:p>
    <w:p w:rsidR="006B2CEC" w:rsidRPr="00297643" w:rsidRDefault="006B2CEC" w:rsidP="00E71C4E">
      <w:pPr>
        <w:pStyle w:val="Paragrafi0"/>
        <w:rPr>
          <w:sz w:val="14"/>
          <w:szCs w:val="21"/>
          <w:lang w:val="sq-AL"/>
        </w:rPr>
      </w:pPr>
    </w:p>
    <w:p w:rsidR="006B2CEC" w:rsidRPr="00CE3D1F" w:rsidRDefault="006B2CEC" w:rsidP="00E71C4E">
      <w:pPr>
        <w:pStyle w:val="Autorite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Kryeministri</w:t>
      </w:r>
    </w:p>
    <w:p w:rsidR="006B2CEC" w:rsidRPr="00CE3D1F" w:rsidRDefault="006B2CEC" w:rsidP="00E71C4E">
      <w:pPr>
        <w:pStyle w:val="AutoritetiEmer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Sali  Berisha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297643">
      <w:pPr>
        <w:pStyle w:val="Paragrafi0"/>
        <w:ind w:firstLine="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Ak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Vendim</w:t>
      </w:r>
    </w:p>
    <w:p w:rsidR="006B2CEC" w:rsidRPr="00CE3D1F" w:rsidRDefault="006B2CEC" w:rsidP="00E71C4E">
      <w:pPr>
        <w:pStyle w:val="NumriData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Nr.1598, datë 2.7.2008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Titull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Për lirimin dhe emërimin e anëtarëve të Këshillit Kombëtar të Kontabilitetit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Në mbështetje të nenit 100 të Kushtetutës dhe të nenit 20 të ligjit nr.9228, datë 29.4.2004 “Për kontabilitetin dhe pasqyrat financiare”, të ndryshuar, me propozimin e</w:t>
      </w:r>
      <w:r w:rsidR="00463C32" w:rsidRPr="00CE3D1F">
        <w:rPr>
          <w:sz w:val="21"/>
          <w:szCs w:val="21"/>
          <w:lang w:val="sq-AL"/>
        </w:rPr>
        <w:t xml:space="preserve"> Ministrit </w:t>
      </w:r>
      <w:r w:rsidRPr="00CE3D1F">
        <w:rPr>
          <w:sz w:val="21"/>
          <w:szCs w:val="21"/>
          <w:lang w:val="sq-AL"/>
        </w:rPr>
        <w:t>të Financave, Këshilli i Ministrave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VENDOS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Vendosi: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1.Lirimin nga detyra të anëtarëve të Këshillit Kombëtar të Kontabilitetit, pas përfundimit të mandatit: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-Z.Ofea Dhuci, propozuar nga Bashkimi i Dhomave të Tregtisë dhe Industrisë;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-Z.Leandro Haxhi, propozuar nga Ministri i Financave;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Z.Jorgji Bollano, propozuar nga Instituti i Ekspertëve Kontabël të Autorizuar;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-Zj.Flutura Kalemi, propozuar nga Universiteti Bujqësor, Tiranë.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2.Emërimin në detyrë të anëtarëve të Këshillit Kombëtar të Kontabilitetit: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-Z.Jorgji Bollano, propozuar nga Instituti i Ekspertëve Kontabël të Autorizuar (i rimandatuar);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-Zj.Flutura Kalemi, propozuar nga Universiteti Bujqësor, Tiranë (e rimandatuar);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-Z.Skënder Uku, propozuar nga Ministri i Financave;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-Z.Selman Lamaj, propozuar nga Bashkimi i Dhomave të Tregtisë dhe Industrisë.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Ky vendim hyn në fuqi menjëherë.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Autorite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Kryeministri</w:t>
      </w:r>
    </w:p>
    <w:p w:rsidR="006B2CEC" w:rsidRPr="00CE3D1F" w:rsidRDefault="006B2CEC" w:rsidP="00E71C4E">
      <w:pPr>
        <w:pStyle w:val="AutoritetiEmer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Sali  Berisha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297643" w:rsidRDefault="00297643" w:rsidP="00E71C4E">
      <w:pPr>
        <w:pStyle w:val="Akti"/>
        <w:keepNext w:val="0"/>
        <w:rPr>
          <w:sz w:val="21"/>
          <w:szCs w:val="21"/>
          <w:lang w:val="sq-AL"/>
        </w:rPr>
      </w:pPr>
    </w:p>
    <w:p w:rsidR="00297643" w:rsidRDefault="00297643" w:rsidP="00E71C4E">
      <w:pPr>
        <w:pStyle w:val="Akti"/>
        <w:keepNext w:val="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Ak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VENDIM</w:t>
      </w:r>
    </w:p>
    <w:p w:rsidR="006B2CEC" w:rsidRPr="00CE3D1F" w:rsidRDefault="006B2CEC" w:rsidP="00E71C4E">
      <w:pPr>
        <w:pStyle w:val="NumriData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Nr.1621, datë 3.12.2008 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Titull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PËR DHËNIE NDIHME FINANCIARE FAMILJEVE TË DËMTUARA NGA SHEMBJA E PALLATIT 5-KATËSH, NË BASHKINË E GJIROKASTRËS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lastRenderedPageBreak/>
        <w:t> Në mbështetje të nenit 100 të Kushtetutës, të ligjit nr.8756,datë 26.3.2001 “Për emergjencat civile”, dhe të ligjit nr.9936, datë 26.6.2008 “Për menaxhimin e sistemit buxhetor në Republikën e Shqipërisë”, me propozimin e</w:t>
      </w:r>
      <w:r w:rsidR="00463C32" w:rsidRPr="00CE3D1F">
        <w:rPr>
          <w:sz w:val="21"/>
          <w:szCs w:val="21"/>
          <w:lang w:val="sq-AL"/>
        </w:rPr>
        <w:t xml:space="preserve"> Ministrit </w:t>
      </w:r>
      <w:r w:rsidRPr="00CE3D1F">
        <w:rPr>
          <w:sz w:val="21"/>
          <w:szCs w:val="21"/>
          <w:lang w:val="sq-AL"/>
        </w:rPr>
        <w:t>të Brendshëm, Këshilli i Ministrave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6B2CEC" w:rsidRPr="00CE3D1F" w:rsidRDefault="006B2CEC" w:rsidP="00E71C4E">
      <w:pPr>
        <w:pStyle w:val="VENDOS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VENDOSI: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 </w:t>
      </w:r>
    </w:p>
    <w:p w:rsidR="006B2CEC" w:rsidRPr="00CE3D1F" w:rsidRDefault="00374353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1. </w:t>
      </w:r>
      <w:r w:rsidR="006B2CEC" w:rsidRPr="00CE3D1F">
        <w:rPr>
          <w:sz w:val="21"/>
          <w:szCs w:val="21"/>
          <w:lang w:val="sq-AL"/>
        </w:rPr>
        <w:t>Dhënien e një ndihme financiare familjeve, të cilave iu dëmtuan banesat nga shembja e pallatit, në lagjen “11 janari”, në bashkinë e Gjirokastrës, në vlerën 46 247 160 (dyzet e gjashtë milionë e dyqind e dyzet e shtatë mijë e njëqind e gjashtëdhjetë) lekë. </w:t>
      </w:r>
    </w:p>
    <w:p w:rsidR="006B2CEC" w:rsidRPr="00CE3D1F" w:rsidRDefault="00374353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2. </w:t>
      </w:r>
      <w:r w:rsidR="006B2CEC" w:rsidRPr="00CE3D1F">
        <w:rPr>
          <w:sz w:val="21"/>
          <w:szCs w:val="21"/>
          <w:lang w:val="sq-AL"/>
        </w:rPr>
        <w:t xml:space="preserve">Ky fond të përballohet nga fondi rezervë </w:t>
      </w:r>
      <w:r w:rsidR="006B2CEC" w:rsidRPr="00CE3D1F">
        <w:rPr>
          <w:rFonts w:ascii="Times New Roman" w:hAnsi="Times New Roman"/>
          <w:sz w:val="21"/>
          <w:szCs w:val="21"/>
          <w:lang w:val="sq-AL"/>
        </w:rPr>
        <w:t>і</w:t>
      </w:r>
      <w:r w:rsidR="006B2CEC" w:rsidRPr="00CE3D1F">
        <w:rPr>
          <w:rFonts w:cs="CG Times"/>
          <w:sz w:val="21"/>
          <w:szCs w:val="21"/>
          <w:lang w:val="sq-AL"/>
        </w:rPr>
        <w:t xml:space="preserve"> Këshillit të Ministrave dhe të bëhet efektiv, nëpërmjet këshillit të qarkut të Gjirokastrës.</w:t>
      </w:r>
    </w:p>
    <w:p w:rsidR="006B2CEC" w:rsidRPr="00CE3D1F" w:rsidRDefault="00374353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3. </w:t>
      </w:r>
      <w:r w:rsidR="006B2CEC" w:rsidRPr="00CE3D1F">
        <w:rPr>
          <w:sz w:val="21"/>
          <w:szCs w:val="21"/>
          <w:lang w:val="sq-AL"/>
        </w:rPr>
        <w:t>Vlera e kompensimit financiar për anën ndërtimore, për dëmtimin e pajisjeve të çdo familjeje, si dhe për familjarët, që kanë banuar me qira, do të jetë sipas tabelës, që i bashkëlidhet këtij vendimi.</w:t>
      </w:r>
    </w:p>
    <w:p w:rsidR="006B2CEC" w:rsidRPr="00CE3D1F" w:rsidRDefault="00374353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4. </w:t>
      </w:r>
      <w:r w:rsidR="006B2CEC" w:rsidRPr="00CE3D1F">
        <w:rPr>
          <w:sz w:val="21"/>
          <w:szCs w:val="21"/>
          <w:lang w:val="sq-AL"/>
        </w:rPr>
        <w:t>Ngarkohen Ministria e Financave, Ministria e Brendshme dhe këshilli i qarkut të Gjirokastrës për zbatimin e  këtij vendimi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Ky vendim hyn në fuqi menjëherë.</w:t>
      </w:r>
    </w:p>
    <w:p w:rsidR="006B2CEC" w:rsidRPr="00CE3D1F" w:rsidRDefault="006B2CEC" w:rsidP="00E71C4E">
      <w:pPr>
        <w:pStyle w:val="Autorite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Kryeministri</w:t>
      </w:r>
    </w:p>
    <w:p w:rsidR="006B2CEC" w:rsidRPr="00CE3D1F" w:rsidRDefault="006B2CEC" w:rsidP="00E71C4E">
      <w:pPr>
        <w:pStyle w:val="AutoritetiEmer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Sali  Berisha</w:t>
      </w:r>
    </w:p>
    <w:p w:rsidR="00374353" w:rsidRPr="00CE3D1F" w:rsidRDefault="00374353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374353" w:rsidP="00E71C4E">
      <w:pPr>
        <w:pStyle w:val="TitulliTitull"/>
        <w:keepNext w:val="0"/>
        <w:rPr>
          <w:lang w:val="sq-AL"/>
        </w:rPr>
      </w:pPr>
      <w:r w:rsidRPr="00CE3D1F">
        <w:rPr>
          <w:lang w:val="sq-AL"/>
        </w:rPr>
        <w:t>Tabela e vler</w:t>
      </w:r>
      <w:r w:rsidR="00C07BDB" w:rsidRPr="00CE3D1F">
        <w:rPr>
          <w:lang w:val="sq-AL"/>
        </w:rPr>
        <w:t>ë</w:t>
      </w:r>
      <w:r w:rsidRPr="00CE3D1F">
        <w:rPr>
          <w:lang w:val="sq-AL"/>
        </w:rPr>
        <w:t>simeve p</w:t>
      </w:r>
      <w:r w:rsidR="00C07BDB" w:rsidRPr="00CE3D1F">
        <w:rPr>
          <w:lang w:val="sq-AL"/>
        </w:rPr>
        <w:t>ë</w:t>
      </w:r>
      <w:r w:rsidRPr="00CE3D1F">
        <w:rPr>
          <w:lang w:val="sq-AL"/>
        </w:rPr>
        <w:t>r efekt t</w:t>
      </w:r>
      <w:r w:rsidR="00C07BDB" w:rsidRPr="00CE3D1F">
        <w:rPr>
          <w:lang w:val="sq-AL"/>
        </w:rPr>
        <w:t>ë</w:t>
      </w:r>
      <w:r w:rsidRPr="00CE3D1F">
        <w:rPr>
          <w:lang w:val="sq-AL"/>
        </w:rPr>
        <w:t xml:space="preserve"> dh</w:t>
      </w:r>
      <w:r w:rsidR="00C07BDB" w:rsidRPr="00CE3D1F">
        <w:rPr>
          <w:lang w:val="sq-AL"/>
        </w:rPr>
        <w:t>ë</w:t>
      </w:r>
      <w:r w:rsidRPr="00CE3D1F">
        <w:rPr>
          <w:lang w:val="sq-AL"/>
        </w:rPr>
        <w:t>nies s</w:t>
      </w:r>
      <w:r w:rsidR="00C07BDB" w:rsidRPr="00CE3D1F">
        <w:rPr>
          <w:lang w:val="sq-AL"/>
        </w:rPr>
        <w:t>ë</w:t>
      </w:r>
      <w:r w:rsidRPr="00CE3D1F">
        <w:rPr>
          <w:lang w:val="sq-AL"/>
        </w:rPr>
        <w:t xml:space="preserve"> ndihm</w:t>
      </w:r>
      <w:r w:rsidR="00C07BDB" w:rsidRPr="00CE3D1F">
        <w:rPr>
          <w:lang w:val="sq-AL"/>
        </w:rPr>
        <w:t>ë</w:t>
      </w:r>
      <w:r w:rsidRPr="00CE3D1F">
        <w:rPr>
          <w:lang w:val="sq-AL"/>
        </w:rPr>
        <w:t>s financiare familjar</w:t>
      </w:r>
      <w:r w:rsidR="00C07BDB" w:rsidRPr="00CE3D1F">
        <w:rPr>
          <w:lang w:val="sq-AL"/>
        </w:rPr>
        <w:t>ë</w:t>
      </w:r>
      <w:r w:rsidRPr="00CE3D1F">
        <w:rPr>
          <w:lang w:val="sq-AL"/>
        </w:rPr>
        <w:t>ve t</w:t>
      </w:r>
      <w:r w:rsidR="00C07BDB" w:rsidRPr="00CE3D1F">
        <w:rPr>
          <w:lang w:val="sq-AL"/>
        </w:rPr>
        <w:t>ë</w:t>
      </w:r>
      <w:r w:rsidRPr="00CE3D1F">
        <w:rPr>
          <w:lang w:val="sq-AL"/>
        </w:rPr>
        <w:t xml:space="preserve"> cil</w:t>
      </w:r>
      <w:r w:rsidR="00C07BDB" w:rsidRPr="00CE3D1F">
        <w:rPr>
          <w:lang w:val="sq-AL"/>
        </w:rPr>
        <w:t>ë</w:t>
      </w:r>
      <w:r w:rsidRPr="00CE3D1F">
        <w:rPr>
          <w:lang w:val="sq-AL"/>
        </w:rPr>
        <w:t>ve u jan</w:t>
      </w:r>
      <w:r w:rsidR="00C07BDB" w:rsidRPr="00CE3D1F">
        <w:rPr>
          <w:lang w:val="sq-AL"/>
        </w:rPr>
        <w:t>ë</w:t>
      </w:r>
      <w:r w:rsidRPr="00CE3D1F">
        <w:rPr>
          <w:lang w:val="sq-AL"/>
        </w:rPr>
        <w:t xml:space="preserve"> d</w:t>
      </w:r>
      <w:r w:rsidR="00C07BDB" w:rsidRPr="00CE3D1F">
        <w:rPr>
          <w:lang w:val="sq-AL"/>
        </w:rPr>
        <w:t>ë</w:t>
      </w:r>
      <w:r w:rsidRPr="00CE3D1F">
        <w:rPr>
          <w:lang w:val="sq-AL"/>
        </w:rPr>
        <w:t>mtuar banesat nga shembja e pallatit n</w:t>
      </w:r>
      <w:r w:rsidR="00C07BDB" w:rsidRPr="00CE3D1F">
        <w:rPr>
          <w:lang w:val="sq-AL"/>
        </w:rPr>
        <w:t>ë</w:t>
      </w:r>
      <w:r w:rsidRPr="00CE3D1F">
        <w:rPr>
          <w:lang w:val="sq-AL"/>
        </w:rPr>
        <w:t xml:space="preserve"> Gjirokast</w:t>
      </w:r>
      <w:r w:rsidR="00C07BDB" w:rsidRPr="00CE3D1F">
        <w:rPr>
          <w:lang w:val="sq-AL"/>
        </w:rPr>
        <w:t>ë</w:t>
      </w:r>
      <w:r w:rsidR="00BE5615" w:rsidRPr="00CE3D1F">
        <w:rPr>
          <w:lang w:val="sq-AL"/>
        </w:rPr>
        <w:t>r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2246"/>
        <w:gridCol w:w="1812"/>
        <w:gridCol w:w="750"/>
        <w:gridCol w:w="808"/>
        <w:gridCol w:w="1021"/>
        <w:gridCol w:w="1465"/>
        <w:gridCol w:w="1021"/>
      </w:tblGrid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Nr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Emri</w:t>
            </w:r>
          </w:p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i pronarit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830EBC" w:rsidP="00E71C4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sz w:val="16"/>
                <w:szCs w:val="16"/>
                <w:lang w:val="sq-AL"/>
              </w:rPr>
              <w:t>Emërtimi</w:t>
            </w:r>
          </w:p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i objektit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Sip.</w:t>
            </w:r>
          </w:p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banimit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Çmimi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Vlera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 xml:space="preserve">Vlera e </w:t>
            </w:r>
            <w:r w:rsidR="00830EBC"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pajisjeve</w:t>
            </w: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 xml:space="preserve"> e </w:t>
            </w: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br/>
            </w:r>
            <w:r w:rsidR="00830EBC"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orendive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Vlera totale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 xml:space="preserve">ne m-2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830EB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për</w:t>
            </w:r>
            <w:r w:rsidR="006B2CEC"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njësi</w:t>
            </w:r>
            <w:r w:rsidR="006B2CEC"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 w:line="240" w:lineRule="auto"/>
              <w:rPr>
                <w:rFonts w:ascii="CG Times" w:eastAsia="Times New Roman" w:hAnsi="CG Times"/>
                <w:b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 w:line="240" w:lineRule="auto"/>
              <w:rPr>
                <w:rFonts w:ascii="CG Times" w:eastAsia="Times New Roman" w:hAnsi="CG Times"/>
                <w:b/>
                <w:sz w:val="16"/>
                <w:szCs w:val="16"/>
                <w:lang w:val="sq-AL" w:bidi="ar-SA"/>
              </w:rPr>
            </w:pP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1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Ibrahim Braho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</w:t>
            </w:r>
            <w:r w:rsidR="00830EBC" w:rsidRPr="00CE3D1F">
              <w:rPr>
                <w:rFonts w:ascii="CG Times" w:hAnsi="CG Times"/>
                <w:sz w:val="16"/>
                <w:szCs w:val="16"/>
                <w:lang w:val="sq-AL"/>
              </w:rPr>
              <w:t>banimi</w:t>
            </w: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116.1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3,253,587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 xml:space="preserve">3,653,587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2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ind w:left="1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Krenar Nikicaj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116.1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3,253,587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3,653,587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3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Thanas Zoko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116.1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3,253,587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3,653,587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4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Vasil Pulla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116.1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3,253,587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3,653,587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s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830EB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Shpëtim</w:t>
            </w:r>
            <w:r w:rsidR="006B2CEC"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 Llocko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116.1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3,253,587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500.000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3,753,587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6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Vasil Vangjelidhi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</w:t>
            </w:r>
            <w:r w:rsidR="00830EBC" w:rsidRPr="00CE3D1F">
              <w:rPr>
                <w:rFonts w:ascii="CG Times" w:hAnsi="CG Times"/>
                <w:sz w:val="16"/>
                <w:szCs w:val="16"/>
                <w:lang w:val="sq-AL"/>
              </w:rPr>
              <w:t>banimi</w:t>
            </w: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85.2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2,387,645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2,887,645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7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830EB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Trashëgim</w:t>
            </w:r>
            <w:r w:rsidR="006B2CEC"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 Roshi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85.2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2,387,645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2,887,645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8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Axhem Mene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85.2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2,387,645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500.000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2,887,645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9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C07BDB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V</w:t>
            </w:r>
            <w:r w:rsidR="006B2CEC"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ullnet Sinani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830EB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apartament</w:t>
            </w:r>
            <w:r w:rsidR="006B2CEC"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85.2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2,387,645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2,887,645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10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Izmo Haska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apartarnent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88.7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2,485,729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500.000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2,985,729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11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ind w:left="1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Hader Haska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88.7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2,485,729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2,985,729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12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Jetnor Dajlani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88.7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2,485,729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2,985,729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13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Bilbil Tena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88.7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2,485,729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2,885,729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14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Sokrat Papadhopuli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88.7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2,485,729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2,885,729 </w:t>
            </w:r>
          </w:p>
        </w:tc>
      </w:tr>
      <w:tr w:rsidR="006B2CEC" w:rsidRPr="00CE3D1F">
        <w:trPr>
          <w:trHeight w:val="244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Tabele"/>
              <w:widowControl w:val="0"/>
              <w:spacing w:line="276" w:lineRule="auto"/>
              <w:rPr>
                <w:sz w:val="16"/>
                <w:szCs w:val="16"/>
                <w:lang w:val="sq-AL"/>
              </w:rPr>
            </w:pPr>
            <w:r w:rsidRPr="00CE3D1F">
              <w:rPr>
                <w:sz w:val="16"/>
                <w:szCs w:val="16"/>
                <w:lang w:val="sq-AL"/>
              </w:rPr>
              <w:t xml:space="preserve">15 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830EBC" w:rsidP="00E71C4E">
            <w:pPr>
              <w:pStyle w:val="Tabele"/>
              <w:widowControl w:val="0"/>
              <w:spacing w:line="276" w:lineRule="auto"/>
              <w:rPr>
                <w:sz w:val="16"/>
                <w:szCs w:val="16"/>
                <w:lang w:val="sq-AL"/>
              </w:rPr>
            </w:pPr>
            <w:r w:rsidRPr="00CE3D1F">
              <w:rPr>
                <w:sz w:val="16"/>
                <w:szCs w:val="16"/>
                <w:lang w:val="sq-AL"/>
              </w:rPr>
              <w:t>Shkëlqim</w:t>
            </w:r>
            <w:r w:rsidR="006B2CEC" w:rsidRPr="00CE3D1F">
              <w:rPr>
                <w:sz w:val="16"/>
                <w:szCs w:val="16"/>
                <w:lang w:val="sq-AL"/>
              </w:rPr>
              <w:t xml:space="preserve"> Hunda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Tabele"/>
              <w:widowControl w:val="0"/>
              <w:spacing w:line="276" w:lineRule="auto"/>
              <w:rPr>
                <w:sz w:val="16"/>
                <w:szCs w:val="16"/>
                <w:lang w:val="sq-AL"/>
              </w:rPr>
            </w:pPr>
            <w:r w:rsidRPr="00CE3D1F">
              <w:rPr>
                <w:sz w:val="16"/>
                <w:szCs w:val="16"/>
                <w:lang w:val="sq-AL"/>
              </w:rPr>
              <w:t>q</w:t>
            </w:r>
            <w:r w:rsidR="00C07BDB" w:rsidRPr="00CE3D1F">
              <w:rPr>
                <w:sz w:val="16"/>
                <w:szCs w:val="16"/>
                <w:lang w:val="sq-AL"/>
              </w:rPr>
              <w:t>i</w:t>
            </w:r>
            <w:r w:rsidRPr="00CE3D1F">
              <w:rPr>
                <w:sz w:val="16"/>
                <w:szCs w:val="16"/>
                <w:lang w:val="sq-AL"/>
              </w:rPr>
              <w:t xml:space="preserve">raxhi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Tabele"/>
              <w:widowControl w:val="0"/>
              <w:spacing w:line="276" w:lineRule="auto"/>
              <w:rPr>
                <w:sz w:val="16"/>
                <w:szCs w:val="16"/>
                <w:lang w:val="sq-AL"/>
              </w:rPr>
            </w:pPr>
            <w:r w:rsidRPr="00CE3D1F">
              <w:rPr>
                <w:sz w:val="16"/>
                <w:szCs w:val="16"/>
                <w:lang w:val="sq-AL"/>
              </w:rPr>
              <w:t>400,000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Tabele"/>
              <w:widowControl w:val="0"/>
              <w:spacing w:line="276" w:lineRule="auto"/>
              <w:rPr>
                <w:sz w:val="16"/>
                <w:szCs w:val="16"/>
                <w:lang w:val="sq-AL"/>
              </w:rPr>
            </w:pPr>
            <w:r w:rsidRPr="00CE3D1F">
              <w:rPr>
                <w:sz w:val="16"/>
                <w:szCs w:val="16"/>
                <w:lang w:val="sq-AL"/>
              </w:rPr>
              <w:t>400,000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BE5615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1</w:t>
            </w:r>
            <w:r w:rsidR="00C07BDB" w:rsidRPr="00CE3D1F">
              <w:rPr>
                <w:rFonts w:ascii="CG Times" w:hAnsi="CG Times"/>
                <w:sz w:val="16"/>
                <w:szCs w:val="16"/>
                <w:lang w:val="sq-AL"/>
              </w:rPr>
              <w:t>6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C07BDB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B</w:t>
            </w:r>
            <w:r w:rsidR="00BE5615" w:rsidRPr="00CE3D1F">
              <w:rPr>
                <w:rFonts w:ascii="CG Times" w:hAnsi="CG Times"/>
                <w:sz w:val="16"/>
                <w:szCs w:val="16"/>
                <w:lang w:val="sq-AL"/>
              </w:rPr>
              <w:t>a</w:t>
            </w:r>
            <w:r w:rsidR="006B2CEC"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snik Abazi </w:t>
            </w:r>
          </w:p>
        </w:tc>
        <w:tc>
          <w:tcPr>
            <w:tcW w:w="181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q</w:t>
            </w:r>
            <w:r w:rsidR="00C07BDB" w:rsidRPr="00CE3D1F">
              <w:rPr>
                <w:rFonts w:ascii="CG Times" w:hAnsi="CG Times"/>
                <w:sz w:val="16"/>
                <w:szCs w:val="16"/>
                <w:lang w:val="sq-AL"/>
              </w:rPr>
              <w:t>i</w:t>
            </w: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raxhi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17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Fejzi Aliu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q</w:t>
            </w:r>
            <w:r w:rsidR="00C07BDB" w:rsidRPr="00CE3D1F">
              <w:rPr>
                <w:rFonts w:ascii="CG Times" w:hAnsi="CG Times"/>
                <w:sz w:val="16"/>
                <w:szCs w:val="16"/>
                <w:lang w:val="sq-AL"/>
              </w:rPr>
              <w:t>i</w:t>
            </w: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raxhi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18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Migjen Nushaj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q</w:t>
            </w:r>
            <w:r w:rsidR="00C07BDB" w:rsidRPr="00CE3D1F">
              <w:rPr>
                <w:rFonts w:ascii="CG Times" w:hAnsi="CG Times"/>
                <w:sz w:val="16"/>
                <w:szCs w:val="16"/>
                <w:lang w:val="sq-AL"/>
              </w:rPr>
              <w:t>i</w:t>
            </w: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raxhi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</w:tr>
      <w:tr w:rsidR="006B2CEC" w:rsidRPr="00CE3D1F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sz w:val="16"/>
                <w:szCs w:val="16"/>
                <w:lang w:val="sq-AL"/>
              </w:rPr>
              <w:t xml:space="preserve">Vlera </w:t>
            </w:r>
            <w:r w:rsidR="00BE5615" w:rsidRPr="00CE3D1F">
              <w:rPr>
                <w:rFonts w:ascii="CG Times" w:hAnsi="CG Times"/>
                <w:b/>
                <w:sz w:val="16"/>
                <w:szCs w:val="16"/>
                <w:lang w:val="sq-AL"/>
              </w:rPr>
              <w:t>totale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widowControl w:val="0"/>
              <w:spacing w:after="0" w:line="240" w:lineRule="auto"/>
              <w:rPr>
                <w:rFonts w:ascii="CG Times" w:eastAsia="Times New Roman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eastAsia="Times New Roman" w:hAnsi="CG Times"/>
                <w:b/>
                <w:sz w:val="16"/>
                <w:szCs w:val="16"/>
                <w:lang w:val="sq-AL"/>
              </w:rPr>
              <w:t>38 247 160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sz w:val="16"/>
                <w:szCs w:val="16"/>
                <w:lang w:val="sq-AL"/>
              </w:rPr>
              <w:t>8 000 000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2CEC" w:rsidRPr="00CE3D1F" w:rsidRDefault="006B2CEC" w:rsidP="00E71C4E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sz w:val="16"/>
                <w:szCs w:val="16"/>
                <w:lang w:val="sq-AL"/>
              </w:rPr>
              <w:t>46 247 160</w:t>
            </w:r>
          </w:p>
        </w:tc>
      </w:tr>
    </w:tbl>
    <w:p w:rsidR="006B2CEC" w:rsidRPr="00CE3D1F" w:rsidRDefault="006B2CEC" w:rsidP="00E71C4E">
      <w:pPr>
        <w:pStyle w:val="Ak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VENDIM</w:t>
      </w:r>
    </w:p>
    <w:p w:rsidR="006B2CEC" w:rsidRPr="00CE3D1F" w:rsidRDefault="006B2CEC" w:rsidP="00E71C4E">
      <w:pPr>
        <w:pStyle w:val="NumriData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Nr.1647, datë 24.12.2008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6B2CEC" w:rsidRPr="00CE3D1F" w:rsidRDefault="006B2CEC" w:rsidP="00E71C4E">
      <w:pPr>
        <w:pStyle w:val="Titull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PËR SHPËRNDARJEN E FONDEVE TË MIRATUARA PËR MINISTRINË E SHËNDETËSISË ME VENDIMIN NR.1034, DATË 9.7.2008 TË KËSHILLIT TË MINISTRAVE “PËR NJË SHTESË FONDI, NË</w:t>
      </w:r>
      <w:r w:rsidR="00463C32" w:rsidRPr="00CE3D1F">
        <w:rPr>
          <w:sz w:val="21"/>
          <w:szCs w:val="21"/>
          <w:lang w:val="sq-AL"/>
        </w:rPr>
        <w:t xml:space="preserve"> Buxhetin </w:t>
      </w:r>
      <w:r w:rsidRPr="00CE3D1F">
        <w:rPr>
          <w:sz w:val="21"/>
          <w:szCs w:val="21"/>
          <w:lang w:val="sq-AL"/>
        </w:rPr>
        <w:t>E VITIT 2008, MIRATUAR PËR MINISTRINË E SHËNDETËSISË, PËR MBULIMIN E SHPENZIMEVE, PËR KRYERJEN E TRANSPLANTIT TË VESHKËS, PËR DISA SHTETAS, NË ANKARA, TURQI”, TË NDRYSHUAR, DHE PËR MBULIMIN E SHPENZIMEVE TË KURIMIT TË FËMIJËS REGINA MURATI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lastRenderedPageBreak/>
        <w:t> 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  Në mbështetje të nenit </w:t>
      </w:r>
      <w:r w:rsidR="00C07BDB" w:rsidRPr="00CE3D1F">
        <w:rPr>
          <w:sz w:val="21"/>
          <w:szCs w:val="21"/>
          <w:lang w:val="sq-AL"/>
        </w:rPr>
        <w:t>100 të Kushtetutës, të nenit 44</w:t>
      </w:r>
      <w:r w:rsidRPr="00CE3D1F">
        <w:rPr>
          <w:sz w:val="21"/>
          <w:szCs w:val="21"/>
          <w:lang w:val="sq-AL"/>
        </w:rPr>
        <w:t xml:space="preserve"> të ligjit nr.9936, datë 26.6.2008 </w:t>
      </w:r>
      <w:r w:rsidR="00C07BDB" w:rsidRPr="00CE3D1F">
        <w:rPr>
          <w:sz w:val="21"/>
          <w:szCs w:val="21"/>
          <w:lang w:val="sq-AL"/>
        </w:rPr>
        <w:t>“</w:t>
      </w:r>
      <w:r w:rsidRPr="00CE3D1F">
        <w:rPr>
          <w:sz w:val="21"/>
          <w:szCs w:val="21"/>
          <w:lang w:val="sq-AL"/>
        </w:rPr>
        <w:t>Për menaxhimin e sistemit buxhetor në Republikën e Shqipërisë</w:t>
      </w:r>
      <w:r w:rsidR="00C07BDB" w:rsidRPr="00CE3D1F">
        <w:rPr>
          <w:sz w:val="21"/>
          <w:szCs w:val="21"/>
          <w:lang w:val="sq-AL"/>
        </w:rPr>
        <w:t>”</w:t>
      </w:r>
      <w:r w:rsidRPr="00CE3D1F">
        <w:rPr>
          <w:sz w:val="21"/>
          <w:szCs w:val="21"/>
          <w:lang w:val="sq-AL"/>
        </w:rPr>
        <w:t xml:space="preserve"> dhe t</w:t>
      </w:r>
      <w:r w:rsidRPr="00CE3D1F">
        <w:rPr>
          <w:rFonts w:ascii="Times New Roman" w:hAnsi="Times New Roman"/>
          <w:sz w:val="21"/>
          <w:szCs w:val="21"/>
          <w:lang w:val="sq-AL"/>
        </w:rPr>
        <w:t>ё</w:t>
      </w:r>
      <w:r w:rsidRPr="00CE3D1F">
        <w:rPr>
          <w:rFonts w:cs="CG Times"/>
          <w:sz w:val="21"/>
          <w:szCs w:val="21"/>
          <w:lang w:val="sq-AL"/>
        </w:rPr>
        <w:t> </w:t>
      </w:r>
      <w:r w:rsidRPr="00CE3D1F">
        <w:rPr>
          <w:sz w:val="21"/>
          <w:szCs w:val="21"/>
          <w:lang w:val="sq-AL"/>
        </w:rPr>
        <w:t> </w:t>
      </w:r>
      <w:r w:rsidR="00C07BDB" w:rsidRPr="00CE3D1F">
        <w:rPr>
          <w:sz w:val="21"/>
          <w:szCs w:val="21"/>
          <w:lang w:val="sq-AL"/>
        </w:rPr>
        <w:t>ligjit nr.9836, datë 26.11.2007</w:t>
      </w:r>
      <w:r w:rsidRPr="00CE3D1F">
        <w:rPr>
          <w:sz w:val="21"/>
          <w:szCs w:val="21"/>
          <w:lang w:val="sq-AL"/>
        </w:rPr>
        <w:t xml:space="preserve"> </w:t>
      </w:r>
      <w:r w:rsidR="00C07BDB" w:rsidRPr="00CE3D1F">
        <w:rPr>
          <w:sz w:val="21"/>
          <w:szCs w:val="21"/>
          <w:lang w:val="sq-AL"/>
        </w:rPr>
        <w:t>“</w:t>
      </w:r>
      <w:r w:rsidRPr="00CE3D1F">
        <w:rPr>
          <w:sz w:val="21"/>
          <w:szCs w:val="21"/>
          <w:lang w:val="sq-AL"/>
        </w:rPr>
        <w:t>Për</w:t>
      </w:r>
      <w:r w:rsidR="00463C32" w:rsidRPr="00CE3D1F">
        <w:rPr>
          <w:sz w:val="21"/>
          <w:szCs w:val="21"/>
          <w:lang w:val="sq-AL"/>
        </w:rPr>
        <w:t xml:space="preserve"> Buxhetin </w:t>
      </w:r>
      <w:r w:rsidRPr="00CE3D1F">
        <w:rPr>
          <w:sz w:val="21"/>
          <w:szCs w:val="21"/>
          <w:lang w:val="sq-AL"/>
        </w:rPr>
        <w:t>e</w:t>
      </w:r>
      <w:r w:rsidR="00463C32" w:rsidRPr="00CE3D1F">
        <w:rPr>
          <w:sz w:val="21"/>
          <w:szCs w:val="21"/>
          <w:lang w:val="sq-AL"/>
        </w:rPr>
        <w:t xml:space="preserve"> Shtetit</w:t>
      </w:r>
      <w:r w:rsidR="00C07BDB" w:rsidRPr="00CE3D1F">
        <w:rPr>
          <w:sz w:val="21"/>
          <w:szCs w:val="21"/>
          <w:lang w:val="sq-AL"/>
        </w:rPr>
        <w:t xml:space="preserve"> të vitit 2008”</w:t>
      </w:r>
      <w:r w:rsidRPr="00CE3D1F">
        <w:rPr>
          <w:sz w:val="21"/>
          <w:szCs w:val="21"/>
          <w:lang w:val="sq-AL"/>
        </w:rPr>
        <w:t>, të ndryshuar, me propozimin e</w:t>
      </w:r>
      <w:r w:rsidR="00463C32" w:rsidRPr="00CE3D1F">
        <w:rPr>
          <w:sz w:val="21"/>
          <w:szCs w:val="21"/>
          <w:lang w:val="sq-AL"/>
        </w:rPr>
        <w:t xml:space="preserve"> Ministrit </w:t>
      </w:r>
      <w:r w:rsidRPr="00CE3D1F">
        <w:rPr>
          <w:sz w:val="21"/>
          <w:szCs w:val="21"/>
          <w:lang w:val="sq-AL"/>
        </w:rPr>
        <w:t>të Sh</w:t>
      </w:r>
      <w:r w:rsidRPr="00CE3D1F">
        <w:rPr>
          <w:rFonts w:ascii="Times New Roman" w:hAnsi="Times New Roman"/>
          <w:sz w:val="21"/>
          <w:szCs w:val="21"/>
          <w:lang w:val="sq-AL"/>
        </w:rPr>
        <w:t>ё</w:t>
      </w:r>
      <w:r w:rsidRPr="00CE3D1F">
        <w:rPr>
          <w:rFonts w:cs="CG Times"/>
          <w:sz w:val="21"/>
          <w:szCs w:val="21"/>
          <w:lang w:val="sq-AL"/>
        </w:rPr>
        <w:t>ndet</w:t>
      </w:r>
      <w:r w:rsidRPr="00CE3D1F">
        <w:rPr>
          <w:rFonts w:ascii="Times New Roman" w:hAnsi="Times New Roman"/>
          <w:sz w:val="21"/>
          <w:szCs w:val="21"/>
          <w:lang w:val="sq-AL"/>
        </w:rPr>
        <w:t>ё</w:t>
      </w:r>
      <w:r w:rsidRPr="00CE3D1F">
        <w:rPr>
          <w:rFonts w:cs="CG Times"/>
          <w:sz w:val="21"/>
          <w:szCs w:val="21"/>
          <w:lang w:val="sq-AL"/>
        </w:rPr>
        <w:t>sis</w:t>
      </w:r>
      <w:r w:rsidRPr="00CE3D1F">
        <w:rPr>
          <w:rFonts w:ascii="Times New Roman" w:hAnsi="Times New Roman"/>
          <w:sz w:val="21"/>
          <w:szCs w:val="21"/>
          <w:lang w:val="sq-AL"/>
        </w:rPr>
        <w:t>ё</w:t>
      </w:r>
      <w:r w:rsidRPr="00CE3D1F">
        <w:rPr>
          <w:rFonts w:cs="CG Times"/>
          <w:sz w:val="21"/>
          <w:szCs w:val="21"/>
          <w:lang w:val="sq-AL"/>
        </w:rPr>
        <w:t>, Këshilli i Ministrave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6B2CEC" w:rsidRPr="00CE3D1F" w:rsidRDefault="006B2CEC" w:rsidP="00E71C4E">
      <w:pPr>
        <w:pStyle w:val="VENDOS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VENDOSI: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1.  Shpër</w:t>
      </w:r>
      <w:r w:rsidR="00C07BDB" w:rsidRPr="00CE3D1F">
        <w:rPr>
          <w:sz w:val="21"/>
          <w:szCs w:val="21"/>
          <w:lang w:val="sq-AL"/>
        </w:rPr>
        <w:t>ndarjen e fondeve, të miratuara</w:t>
      </w:r>
      <w:r w:rsidRPr="00CE3D1F">
        <w:rPr>
          <w:sz w:val="21"/>
          <w:szCs w:val="21"/>
          <w:lang w:val="sq-AL"/>
        </w:rPr>
        <w:t xml:space="preserve"> për Ministrinë e Shëndetësisë, me vendimin nr.1034, datë 9.7.20</w:t>
      </w:r>
      <w:r w:rsidR="00DC7EEF">
        <w:rPr>
          <w:sz w:val="21"/>
          <w:szCs w:val="21"/>
          <w:lang w:val="sq-AL"/>
        </w:rPr>
        <w:t>08 të Këshillit të Ministrave, “</w:t>
      </w:r>
      <w:r w:rsidRPr="00CE3D1F">
        <w:rPr>
          <w:sz w:val="21"/>
          <w:szCs w:val="21"/>
          <w:lang w:val="sq-AL"/>
        </w:rPr>
        <w:t> Për një shtesë fondi, në</w:t>
      </w:r>
      <w:r w:rsidR="00463C32" w:rsidRPr="00CE3D1F">
        <w:rPr>
          <w:sz w:val="21"/>
          <w:szCs w:val="21"/>
          <w:lang w:val="sq-AL"/>
        </w:rPr>
        <w:t xml:space="preserve"> Buxhetin </w:t>
      </w:r>
      <w:r w:rsidRPr="00CE3D1F">
        <w:rPr>
          <w:sz w:val="21"/>
          <w:szCs w:val="21"/>
          <w:lang w:val="sq-AL"/>
        </w:rPr>
        <w:t>e vitit 2008, miratuar për Ministrinë e Shëndetësisë, për mbulimin e shpenzimeve, për kryerjen e transplantit të veshkës, për disa shtetas, në Ankara, Turqi”, të ndryshuar, për mb</w:t>
      </w:r>
      <w:r w:rsidR="00C07BDB" w:rsidRPr="00CE3D1F">
        <w:rPr>
          <w:sz w:val="21"/>
          <w:szCs w:val="21"/>
          <w:lang w:val="sq-AL"/>
        </w:rPr>
        <w:t>ulimin e shpenzimeve të kurimit</w:t>
      </w:r>
      <w:r w:rsidRPr="00CE3D1F">
        <w:rPr>
          <w:sz w:val="21"/>
          <w:szCs w:val="21"/>
          <w:lang w:val="sq-AL"/>
        </w:rPr>
        <w:t xml:space="preserve"> të fëmijës Regina Murati.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2. Efektet financiare në këtë rast, të përballohen nga fondet e papërdorura, dhënë Ministrisë së Shëndetësisë, me vendimin nr.1034, datë 9.7.2008 të Këshillit të Ministrave.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3.  Pagesa të kryhet pas paraqitjes së faturave origjinale nga institucioni i kurimit.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4. Ngarkohen Ministria e Sh</w:t>
      </w:r>
      <w:r w:rsidRPr="00CE3D1F">
        <w:rPr>
          <w:rFonts w:ascii="Times New Roman" w:hAnsi="Times New Roman"/>
          <w:sz w:val="21"/>
          <w:szCs w:val="21"/>
          <w:lang w:val="sq-AL"/>
        </w:rPr>
        <w:t>ё</w:t>
      </w:r>
      <w:r w:rsidRPr="00CE3D1F">
        <w:rPr>
          <w:rFonts w:cs="CG Times"/>
          <w:sz w:val="21"/>
          <w:szCs w:val="21"/>
          <w:lang w:val="sq-AL"/>
        </w:rPr>
        <w:t>ndet</w:t>
      </w:r>
      <w:r w:rsidRPr="00CE3D1F">
        <w:rPr>
          <w:rFonts w:ascii="Times New Roman" w:hAnsi="Times New Roman"/>
          <w:sz w:val="21"/>
          <w:szCs w:val="21"/>
          <w:lang w:val="sq-AL"/>
        </w:rPr>
        <w:t>ё</w:t>
      </w:r>
      <w:r w:rsidRPr="00CE3D1F">
        <w:rPr>
          <w:rFonts w:cs="CG Times"/>
          <w:sz w:val="21"/>
          <w:szCs w:val="21"/>
          <w:lang w:val="sq-AL"/>
        </w:rPr>
        <w:t>sis</w:t>
      </w:r>
      <w:r w:rsidRPr="00CE3D1F">
        <w:rPr>
          <w:rFonts w:ascii="Times New Roman" w:hAnsi="Times New Roman"/>
          <w:sz w:val="21"/>
          <w:szCs w:val="21"/>
          <w:lang w:val="sq-AL"/>
        </w:rPr>
        <w:t>ё</w:t>
      </w:r>
      <w:r w:rsidRPr="00CE3D1F">
        <w:rPr>
          <w:rFonts w:cs="CG Times"/>
          <w:sz w:val="21"/>
          <w:szCs w:val="21"/>
          <w:lang w:val="sq-AL"/>
        </w:rPr>
        <w:t xml:space="preserve"> dhe Ministria e Financave për zbatimin e këti</w:t>
      </w:r>
      <w:r w:rsidRPr="00CE3D1F">
        <w:rPr>
          <w:sz w:val="21"/>
          <w:szCs w:val="21"/>
          <w:lang w:val="sq-AL"/>
        </w:rPr>
        <w:t>j vendimi.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Ky vendim hyn në fuqi menjëherë.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6B2CEC" w:rsidRPr="00CE3D1F" w:rsidRDefault="006B2CEC" w:rsidP="00E71C4E">
      <w:pPr>
        <w:pStyle w:val="Autorite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Kryeministri</w:t>
      </w:r>
    </w:p>
    <w:p w:rsidR="006B2CEC" w:rsidRPr="00CE3D1F" w:rsidRDefault="006B2CEC" w:rsidP="00E71C4E">
      <w:pPr>
        <w:pStyle w:val="AutoritetiEmer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Sali  Berisha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Ak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Vendim</w:t>
      </w:r>
    </w:p>
    <w:p w:rsidR="006B2CEC" w:rsidRPr="00CE3D1F" w:rsidRDefault="006B2CEC" w:rsidP="00E71C4E">
      <w:pPr>
        <w:pStyle w:val="NumriData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Nr.1665, datë 17.12.2008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Titull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Për shuarjen, me kompensim, të detyrimeve, debitore dhe kreditore, që institucionet, shoqëritë tregtare shtetërore dhe “Armo” sha-ja, kanë ndaj nj</w:t>
      </w:r>
      <w:r w:rsidR="00C07BDB" w:rsidRPr="00CE3D1F">
        <w:rPr>
          <w:sz w:val="21"/>
          <w:szCs w:val="21"/>
          <w:lang w:val="sq-AL"/>
        </w:rPr>
        <w:t>ë</w:t>
      </w:r>
      <w:r w:rsidRPr="00CE3D1F">
        <w:rPr>
          <w:sz w:val="21"/>
          <w:szCs w:val="21"/>
          <w:lang w:val="sq-AL"/>
        </w:rPr>
        <w:t>ri-tjetrit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Në mbështetje të nenit 100 të Kushtetutës dhe të nenit 2 të ligjit nr.9993, datë</w:t>
      </w:r>
      <w:r w:rsidR="00C07BDB" w:rsidRPr="00CE3D1F">
        <w:rPr>
          <w:sz w:val="21"/>
          <w:szCs w:val="21"/>
          <w:lang w:val="sq-AL"/>
        </w:rPr>
        <w:t xml:space="preserve"> </w:t>
      </w:r>
      <w:r w:rsidRPr="00CE3D1F">
        <w:rPr>
          <w:sz w:val="21"/>
          <w:szCs w:val="21"/>
          <w:lang w:val="sq-AL"/>
        </w:rPr>
        <w:t>18.9.2008 “Për ratifikimin e kontratës së shitjes së 85 për qind të aksioneve të ARMO, sh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a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-së, ndërmjet Ministrisë së Ekonomisë, Tregtisë dhe Energjetikës dhe blerësit “Amra O</w:t>
      </w:r>
      <w:r w:rsidR="00C07BDB" w:rsidRPr="00CE3D1F">
        <w:rPr>
          <w:sz w:val="21"/>
          <w:szCs w:val="21"/>
          <w:lang w:val="sq-AL"/>
        </w:rPr>
        <w:t>i</w:t>
      </w:r>
      <w:r w:rsidRPr="00CE3D1F">
        <w:rPr>
          <w:sz w:val="21"/>
          <w:szCs w:val="21"/>
          <w:lang w:val="sq-AL"/>
        </w:rPr>
        <w:t>l” sh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a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, dhe konsorciumit “Refin</w:t>
      </w:r>
      <w:r w:rsidR="00C07BDB" w:rsidRPr="00CE3D1F">
        <w:rPr>
          <w:sz w:val="21"/>
          <w:szCs w:val="21"/>
          <w:lang w:val="sq-AL"/>
        </w:rPr>
        <w:t>ery Associates of Texas, Anika E</w:t>
      </w:r>
      <w:r w:rsidRPr="00CE3D1F">
        <w:rPr>
          <w:sz w:val="21"/>
          <w:szCs w:val="21"/>
          <w:lang w:val="sq-AL"/>
        </w:rPr>
        <w:t>nterprises&amp;Mercuria Energy Group” me propozimin e</w:t>
      </w:r>
      <w:r w:rsidR="00463C32" w:rsidRPr="00CE3D1F">
        <w:rPr>
          <w:sz w:val="21"/>
          <w:szCs w:val="21"/>
          <w:lang w:val="sq-AL"/>
        </w:rPr>
        <w:t xml:space="preserve"> Ministrit </w:t>
      </w:r>
      <w:r w:rsidRPr="00CE3D1F">
        <w:rPr>
          <w:sz w:val="21"/>
          <w:szCs w:val="21"/>
          <w:lang w:val="sq-AL"/>
        </w:rPr>
        <w:t>të Ekonomisë, Tregtisë dhe Energjetikës dhe të</w:t>
      </w:r>
      <w:r w:rsidR="00463C32" w:rsidRPr="00CE3D1F">
        <w:rPr>
          <w:sz w:val="21"/>
          <w:szCs w:val="21"/>
          <w:lang w:val="sq-AL"/>
        </w:rPr>
        <w:t xml:space="preserve"> Ministrit </w:t>
      </w:r>
      <w:r w:rsidRPr="00CE3D1F">
        <w:rPr>
          <w:sz w:val="21"/>
          <w:szCs w:val="21"/>
          <w:lang w:val="sq-AL"/>
        </w:rPr>
        <w:t>të Financave, Këshilli i Ministrave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VENDOS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Vendosi: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1.Shuarjen, me kompensim, të detyrimeve, debitore dhe kreditore, që institucionet, shoqëritë tregtare shtetërore dhe “Armo” sh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a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-ja, kanë ndaj nj</w:t>
      </w:r>
      <w:r w:rsidR="00C07BDB" w:rsidRPr="00CE3D1F">
        <w:rPr>
          <w:sz w:val="21"/>
          <w:szCs w:val="21"/>
          <w:lang w:val="sq-AL"/>
        </w:rPr>
        <w:t>ë</w:t>
      </w:r>
      <w:r w:rsidRPr="00CE3D1F">
        <w:rPr>
          <w:sz w:val="21"/>
          <w:szCs w:val="21"/>
          <w:lang w:val="sq-AL"/>
        </w:rPr>
        <w:t>ri-tjetrit deri në vlerën, që këto detyrime pasqyrohen në bilancin e vitit 2007, të “Armo” sh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a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-së.</w:t>
      </w:r>
    </w:p>
    <w:p w:rsidR="006B2CEC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2.Mbylljen e llogarive për detyrimet debitore, të provizionuara në vite.</w:t>
      </w:r>
    </w:p>
    <w:p w:rsidR="004B4A22" w:rsidRPr="00CE3D1F" w:rsidRDefault="004B4A22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3.Shuma e detyrimeve, debitore dhe kreditore, që institucionet shtetërore dhe “Armo”, sh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a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-ja, kanë ndaj nj</w:t>
      </w:r>
      <w:r w:rsidR="00BE5615" w:rsidRPr="00CE3D1F">
        <w:rPr>
          <w:sz w:val="21"/>
          <w:szCs w:val="21"/>
          <w:lang w:val="sq-AL"/>
        </w:rPr>
        <w:t>ë</w:t>
      </w:r>
      <w:r w:rsidRPr="00CE3D1F">
        <w:rPr>
          <w:sz w:val="21"/>
          <w:szCs w:val="21"/>
          <w:lang w:val="sq-AL"/>
        </w:rPr>
        <w:t>ri-tjetrit, sipas tabelave, që i bashkëlidhen këtij vendimi, të sistemohen me llogarinë “Fondet e veta” për institucionet shtetërore, dhe me llogarinë “Fitime dhe humbje”, për “Armo”, sh</w:t>
      </w:r>
      <w:r w:rsidR="00BE5615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a</w:t>
      </w:r>
      <w:r w:rsidR="00BE5615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-në.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4.Shuma e detyrimeve debitore dhe kreditore, që shoqëritë, ndërmarrjet shtetërore dhe “Armo”, sh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a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-ja, kanë ndaj nj</w:t>
      </w:r>
      <w:r w:rsidR="00BE5615" w:rsidRPr="00CE3D1F">
        <w:rPr>
          <w:sz w:val="21"/>
          <w:szCs w:val="21"/>
          <w:lang w:val="sq-AL"/>
        </w:rPr>
        <w:t>ë</w:t>
      </w:r>
      <w:r w:rsidRPr="00CE3D1F">
        <w:rPr>
          <w:sz w:val="21"/>
          <w:szCs w:val="21"/>
          <w:lang w:val="sq-AL"/>
        </w:rPr>
        <w:t>ri-tjetrit të sistemohen, përkatësisht, me llogarinë “Fitime dhe humbje”,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“Albpetrol”, sh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a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-ja t’i sistemojë këto detyrime, duke ndryshuar kapitalin them</w:t>
      </w:r>
      <w:r w:rsidR="00C07BDB" w:rsidRPr="00CE3D1F">
        <w:rPr>
          <w:sz w:val="21"/>
          <w:szCs w:val="21"/>
          <w:lang w:val="sq-AL"/>
        </w:rPr>
        <w:t>e</w:t>
      </w:r>
      <w:r w:rsidRPr="00CE3D1F">
        <w:rPr>
          <w:sz w:val="21"/>
          <w:szCs w:val="21"/>
          <w:lang w:val="sq-AL"/>
        </w:rPr>
        <w:t>ltar.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5.Pas sistemimeve të mësipërme rezultati i “Armo”, sh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a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-së nuk ndryshon.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6.Totali i detyrimeve debitore, të mbetura pas sistemimit të mësipërm, të kompensohet me totalin e detyrimeve kreditore. Diferenca kreditore të pasqyrohet në bilancin e “Armo” sh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a</w:t>
      </w:r>
      <w:r w:rsidR="00C07BDB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-së, si detyrim ndaj “Alb</w:t>
      </w:r>
      <w:r w:rsidR="00C07BDB" w:rsidRPr="00CE3D1F">
        <w:rPr>
          <w:sz w:val="21"/>
          <w:szCs w:val="21"/>
          <w:lang w:val="sq-AL"/>
        </w:rPr>
        <w:t>p</w:t>
      </w:r>
      <w:r w:rsidRPr="00CE3D1F">
        <w:rPr>
          <w:sz w:val="21"/>
          <w:szCs w:val="21"/>
          <w:lang w:val="sq-AL"/>
        </w:rPr>
        <w:t>etrol”, sh</w:t>
      </w:r>
      <w:r w:rsidR="00BE5615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a</w:t>
      </w:r>
      <w:r w:rsidR="00BE5615" w:rsidRPr="00CE3D1F">
        <w:rPr>
          <w:sz w:val="21"/>
          <w:szCs w:val="21"/>
          <w:lang w:val="sq-AL"/>
        </w:rPr>
        <w:t>.</w:t>
      </w:r>
      <w:r w:rsidRPr="00CE3D1F">
        <w:rPr>
          <w:sz w:val="21"/>
          <w:szCs w:val="21"/>
          <w:lang w:val="sq-AL"/>
        </w:rPr>
        <w:t>-së.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7.Tabelat, që i bashkëlidhen vendimit, janë pjesë përbërëse e tij.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8.Ng</w:t>
      </w:r>
      <w:r w:rsidR="000A6FDF" w:rsidRPr="00CE3D1F">
        <w:rPr>
          <w:sz w:val="21"/>
          <w:szCs w:val="21"/>
          <w:lang w:val="sq-AL"/>
        </w:rPr>
        <w:t>a</w:t>
      </w:r>
      <w:r w:rsidRPr="00CE3D1F">
        <w:rPr>
          <w:sz w:val="21"/>
          <w:szCs w:val="21"/>
          <w:lang w:val="sq-AL"/>
        </w:rPr>
        <w:t xml:space="preserve">rkohen </w:t>
      </w:r>
      <w:r w:rsidR="000A6FDF" w:rsidRPr="00CE3D1F">
        <w:rPr>
          <w:sz w:val="21"/>
          <w:szCs w:val="21"/>
          <w:lang w:val="sq-AL"/>
        </w:rPr>
        <w:t xml:space="preserve">Ministri  </w:t>
      </w:r>
      <w:r w:rsidRPr="00CE3D1F">
        <w:rPr>
          <w:sz w:val="21"/>
          <w:szCs w:val="21"/>
          <w:lang w:val="sq-AL"/>
        </w:rPr>
        <w:t>i Ekonomisë, Tregtisë dhe Energjetikës dhe Ministri i Financave për zbatimin e këtij vendimi.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Ky vendim hyn në fuqi menjëherë.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Autorite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Kryeministri</w:t>
      </w:r>
    </w:p>
    <w:p w:rsidR="006B2CEC" w:rsidRPr="00CE3D1F" w:rsidRDefault="006B2CEC" w:rsidP="00E71C4E">
      <w:pPr>
        <w:pStyle w:val="AutoritetiEmer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Sali  Berisha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BE5615" w:rsidRPr="00CE3D1F" w:rsidRDefault="00BE5615" w:rsidP="00E71C4E">
      <w:pPr>
        <w:pStyle w:val="Akti"/>
        <w:keepNext w:val="0"/>
        <w:rPr>
          <w:sz w:val="21"/>
          <w:szCs w:val="21"/>
          <w:lang w:val="sq-AL"/>
        </w:rPr>
      </w:pPr>
    </w:p>
    <w:p w:rsidR="00BE5615" w:rsidRPr="00CE3D1F" w:rsidRDefault="00BE5615" w:rsidP="00E71C4E">
      <w:pPr>
        <w:pStyle w:val="Ak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VENDIM</w:t>
      </w:r>
    </w:p>
    <w:p w:rsidR="00BE5615" w:rsidRPr="00CE3D1F" w:rsidRDefault="00BE5615" w:rsidP="00E71C4E">
      <w:pPr>
        <w:pStyle w:val="NumriData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Nr.1667, datë 24.12.2008</w:t>
      </w:r>
    </w:p>
    <w:p w:rsidR="00BE5615" w:rsidRPr="00CE3D1F" w:rsidRDefault="00BE5615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BE5615" w:rsidRPr="00CE3D1F" w:rsidRDefault="00BE5615" w:rsidP="00E71C4E">
      <w:pPr>
        <w:pStyle w:val="Titull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PËR NJË SHTESË FONDI NË Buxhetin E VITIT 2008, MIRATUAR PËR MINISTRINË E SHËNDETËSISË, PËR MBULIMIN E SHPENZIMEVE TË KURIMIT, NË GREQI, TË  </w:t>
      </w:r>
    </w:p>
    <w:p w:rsidR="00BE5615" w:rsidRPr="00CE3D1F" w:rsidRDefault="00BE5615" w:rsidP="00E71C4E">
      <w:pPr>
        <w:pStyle w:val="Titull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Z. MEVLAN SHANAJ</w:t>
      </w:r>
    </w:p>
    <w:p w:rsidR="00BE5615" w:rsidRPr="00CE3D1F" w:rsidRDefault="00BE5615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BE5615" w:rsidRPr="00CE3D1F" w:rsidRDefault="00BE5615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Në mbështetje të nenit 100 të Kushtetutës, të neneve 5 e 45 të ligjit nr.9936, datë 26.6.2008 “Për menaxhimin e sistemit buxhetor në Republikën e Shqipërisë”, dhe të nenit 11 të ligjit nr.9836, datë 26.11.2007 “Për Buxhetin e Shtetit të vitit 2008”, të ndryshuar, me propozimin e Ministrit të Shëndetësisë, Këshilli i Ministrave</w:t>
      </w:r>
    </w:p>
    <w:p w:rsidR="00BE5615" w:rsidRPr="00CE3D1F" w:rsidRDefault="00BE5615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BE5615" w:rsidRPr="00CE3D1F" w:rsidRDefault="00BE5615" w:rsidP="00E71C4E">
      <w:pPr>
        <w:pStyle w:val="VENDOS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VENDOSI:</w:t>
      </w:r>
    </w:p>
    <w:p w:rsidR="00BE5615" w:rsidRPr="00CE3D1F" w:rsidRDefault="00BE5615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BE5615" w:rsidRPr="00CE3D1F" w:rsidRDefault="00BE5615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1. Ministrisë së Shëndetësisë, në buxhetin e miratuar për vitin 2008, zëri “Shpenzime operative”, t’i shtohet fondi 1 875 000 (një milion e tetëqind e shtatëdhjetë e pesë mijë) lekë, për përballimin e shpenzimeve të kurimit, në Greqi, të z. Mevlan Shanaj.</w:t>
      </w:r>
    </w:p>
    <w:p w:rsidR="00BE5615" w:rsidRPr="00CE3D1F" w:rsidRDefault="00BE5615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2. Ky fond të  përballohet nga fondi rezervë i Këshillit të Ministrave.</w:t>
      </w:r>
    </w:p>
    <w:p w:rsidR="00BE5615" w:rsidRPr="00CE3D1F" w:rsidRDefault="00BE5615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3.  Pagesa të bëhet me paraqitjen e faturave origjinale të institucionit të kurimit.</w:t>
      </w:r>
    </w:p>
    <w:p w:rsidR="00BE5615" w:rsidRPr="00CE3D1F" w:rsidRDefault="00BE5615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4.  Ngarkohen Ministria e Shëndetësisë dhe Ministria e Financave për zbatimin e këtij vendimi.</w:t>
      </w:r>
    </w:p>
    <w:p w:rsidR="00BE5615" w:rsidRPr="00CE3D1F" w:rsidRDefault="00BE5615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Ky vendim hyn në fuqi menjëherë.</w:t>
      </w:r>
    </w:p>
    <w:p w:rsidR="00BE5615" w:rsidRPr="00CE3D1F" w:rsidRDefault="00BE5615" w:rsidP="00E71C4E">
      <w:pPr>
        <w:pStyle w:val="Paragrafi0"/>
        <w:rPr>
          <w:sz w:val="21"/>
          <w:szCs w:val="21"/>
          <w:lang w:val="sq-AL"/>
        </w:rPr>
      </w:pPr>
    </w:p>
    <w:p w:rsidR="00BE5615" w:rsidRPr="00CE3D1F" w:rsidRDefault="00BE5615" w:rsidP="00E71C4E">
      <w:pPr>
        <w:pStyle w:val="Autorite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Kryeministri</w:t>
      </w:r>
    </w:p>
    <w:p w:rsidR="00BE5615" w:rsidRPr="00CE3D1F" w:rsidRDefault="00BE5615" w:rsidP="00E71C4E">
      <w:pPr>
        <w:pStyle w:val="AutoritetiEmer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Sali  Berisha</w:t>
      </w:r>
    </w:p>
    <w:p w:rsidR="00BE5615" w:rsidRPr="00CE3D1F" w:rsidRDefault="00BE5615" w:rsidP="00E71C4E">
      <w:pPr>
        <w:pStyle w:val="Akti"/>
        <w:keepNext w:val="0"/>
        <w:rPr>
          <w:sz w:val="21"/>
          <w:szCs w:val="21"/>
          <w:lang w:val="sq-AL"/>
        </w:rPr>
      </w:pPr>
    </w:p>
    <w:p w:rsidR="00BE5615" w:rsidRPr="00CE3D1F" w:rsidRDefault="00BE5615" w:rsidP="00E71C4E">
      <w:pPr>
        <w:pStyle w:val="Akti"/>
        <w:keepNext w:val="0"/>
        <w:rPr>
          <w:sz w:val="21"/>
          <w:szCs w:val="21"/>
          <w:lang w:val="sq-AL"/>
        </w:rPr>
      </w:pPr>
    </w:p>
    <w:p w:rsidR="00AD4D32" w:rsidRDefault="00AD4D32" w:rsidP="00E71C4E">
      <w:pPr>
        <w:pStyle w:val="Akti"/>
        <w:keepNext w:val="0"/>
        <w:rPr>
          <w:sz w:val="21"/>
          <w:szCs w:val="21"/>
          <w:lang w:val="sq-AL"/>
        </w:rPr>
      </w:pPr>
    </w:p>
    <w:p w:rsidR="00AD4D32" w:rsidRDefault="00AD4D32" w:rsidP="00E71C4E">
      <w:pPr>
        <w:pStyle w:val="Akti"/>
        <w:keepNext w:val="0"/>
        <w:rPr>
          <w:sz w:val="21"/>
          <w:szCs w:val="21"/>
          <w:lang w:val="sq-AL"/>
        </w:rPr>
      </w:pPr>
    </w:p>
    <w:p w:rsidR="00AD4D32" w:rsidRDefault="00AD4D32" w:rsidP="00E71C4E">
      <w:pPr>
        <w:pStyle w:val="Akti"/>
        <w:keepNext w:val="0"/>
        <w:rPr>
          <w:sz w:val="21"/>
          <w:szCs w:val="21"/>
          <w:lang w:val="sq-AL"/>
        </w:rPr>
      </w:pPr>
    </w:p>
    <w:p w:rsidR="00AD4D32" w:rsidRDefault="00AD4D32" w:rsidP="00E71C4E">
      <w:pPr>
        <w:pStyle w:val="Akti"/>
        <w:keepNext w:val="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Ak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Vendim</w:t>
      </w:r>
    </w:p>
    <w:p w:rsidR="006B2CEC" w:rsidRPr="00CE3D1F" w:rsidRDefault="006B2CEC" w:rsidP="00E71C4E">
      <w:pPr>
        <w:pStyle w:val="NumriData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Nr.1678, datë 24.12.2008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Titull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Për miratimin e marrëveshjes së financimit, ndërmjet</w:t>
      </w:r>
      <w:r w:rsidR="000A6FDF" w:rsidRPr="00CE3D1F">
        <w:rPr>
          <w:sz w:val="21"/>
          <w:szCs w:val="21"/>
          <w:lang w:val="sq-AL"/>
        </w:rPr>
        <w:t xml:space="preserve"> </w:t>
      </w:r>
      <w:r w:rsidRPr="00CE3D1F">
        <w:rPr>
          <w:sz w:val="21"/>
          <w:szCs w:val="21"/>
          <w:lang w:val="sq-AL"/>
        </w:rPr>
        <w:t>Këshillit të Ministrave të republikës së Shqipërisë, të përfaqësuar nga Ministria e Financave</w:t>
      </w:r>
      <w:r w:rsidR="000A6FDF" w:rsidRPr="00CE3D1F">
        <w:rPr>
          <w:sz w:val="21"/>
          <w:szCs w:val="21"/>
          <w:lang w:val="sq-AL"/>
        </w:rPr>
        <w:t>, d</w:t>
      </w:r>
      <w:r w:rsidRPr="00CE3D1F">
        <w:rPr>
          <w:sz w:val="21"/>
          <w:szCs w:val="21"/>
          <w:lang w:val="sq-AL"/>
        </w:rPr>
        <w:t>he KfW-së, Frankfurt Am Main, për financimin e programit “Rezervati biosferik ndërkufitar i Prespës-Mbështetja e Parkut Kombëtar të Prespës”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Në mbështetje  të nenit 100 të Kushtetutës dhe të neneve 17 e 23 të ligjit nr.8371, datë 9.7.1998 “Për lidhjen e traktateve dhe m</w:t>
      </w:r>
      <w:r w:rsidR="000A6FDF" w:rsidRPr="00CE3D1F">
        <w:rPr>
          <w:sz w:val="21"/>
          <w:szCs w:val="21"/>
          <w:lang w:val="sq-AL"/>
        </w:rPr>
        <w:t>a</w:t>
      </w:r>
      <w:r w:rsidRPr="00CE3D1F">
        <w:rPr>
          <w:sz w:val="21"/>
          <w:szCs w:val="21"/>
          <w:lang w:val="sq-AL"/>
        </w:rPr>
        <w:t>rrëveshjeve ndërkombëtare”, me propozimin e</w:t>
      </w:r>
      <w:r w:rsidR="00463C32" w:rsidRPr="00CE3D1F">
        <w:rPr>
          <w:sz w:val="21"/>
          <w:szCs w:val="21"/>
          <w:lang w:val="sq-AL"/>
        </w:rPr>
        <w:t xml:space="preserve"> Ministrit </w:t>
      </w:r>
      <w:r w:rsidRPr="00CE3D1F">
        <w:rPr>
          <w:sz w:val="21"/>
          <w:szCs w:val="21"/>
          <w:lang w:val="sq-AL"/>
        </w:rPr>
        <w:t xml:space="preserve">të Punëve të </w:t>
      </w:r>
      <w:r w:rsidR="000A6FDF" w:rsidRPr="00CE3D1F">
        <w:rPr>
          <w:sz w:val="21"/>
          <w:szCs w:val="21"/>
          <w:lang w:val="sq-AL"/>
        </w:rPr>
        <w:t>Jashtme</w:t>
      </w:r>
      <w:r w:rsidRPr="00CE3D1F">
        <w:rPr>
          <w:sz w:val="21"/>
          <w:szCs w:val="21"/>
          <w:lang w:val="sq-AL"/>
        </w:rPr>
        <w:t>, Këshilli i Ministrave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VENDOS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Vendosi: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Miratimin e marrëveshjes së financimit, ndërmjet Këshillit të Ministrave të Republikës së Shqipërisë, të përfaqësuar nga Ministria e Financave, dhe KfW-së, Frankfurt am Main, për financimin e programit “Rezervati biosferik ndërkufitar i Prespës-Mbështetja e Parkut Kombëtar të Prespës”</w:t>
      </w:r>
      <w:r w:rsidR="000A6FDF" w:rsidRPr="00CE3D1F">
        <w:rPr>
          <w:sz w:val="21"/>
          <w:szCs w:val="21"/>
          <w:lang w:val="sq-AL"/>
        </w:rPr>
        <w:t>,</w:t>
      </w:r>
      <w:r w:rsidRPr="00CE3D1F">
        <w:rPr>
          <w:sz w:val="21"/>
          <w:szCs w:val="21"/>
          <w:lang w:val="sq-AL"/>
        </w:rPr>
        <w:t xml:space="preserve"> sipas tekstit, që i bashkëlidhet këtij vendimi.</w:t>
      </w:r>
    </w:p>
    <w:p w:rsidR="006B2CEC" w:rsidRPr="00CE3D1F" w:rsidRDefault="00AB4D7F" w:rsidP="00E71C4E">
      <w:pPr>
        <w:pStyle w:val="Paragrafi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Ky</w:t>
      </w:r>
      <w:r w:rsidR="006B2CEC" w:rsidRPr="00CE3D1F">
        <w:rPr>
          <w:sz w:val="21"/>
          <w:szCs w:val="21"/>
          <w:lang w:val="sq-AL"/>
        </w:rPr>
        <w:t xml:space="preserve"> vendim hyn në fuqi menjëherë.</w:t>
      </w:r>
    </w:p>
    <w:p w:rsidR="006B2CEC" w:rsidRPr="00CA7E3B" w:rsidRDefault="006B2CEC" w:rsidP="00E71C4E">
      <w:pPr>
        <w:pStyle w:val="Paragrafi0"/>
        <w:rPr>
          <w:sz w:val="16"/>
          <w:szCs w:val="21"/>
          <w:lang w:val="sq-AL"/>
        </w:rPr>
      </w:pPr>
    </w:p>
    <w:p w:rsidR="006B2CEC" w:rsidRPr="00CE3D1F" w:rsidRDefault="006B2CEC" w:rsidP="00E71C4E">
      <w:pPr>
        <w:pStyle w:val="Autorite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Kryeministri</w:t>
      </w:r>
    </w:p>
    <w:p w:rsidR="006B2CEC" w:rsidRPr="00CA7E3B" w:rsidRDefault="006B2CEC" w:rsidP="00CA7E3B">
      <w:pPr>
        <w:pStyle w:val="AutoritetiEmer"/>
        <w:rPr>
          <w:sz w:val="21"/>
          <w:szCs w:val="21"/>
          <w:lang w:val="sq-AL"/>
        </w:rPr>
      </w:pPr>
      <w:r w:rsidRPr="00CE3D1F">
        <w:t>Sali  Berisha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  <w:sectPr w:rsidR="006B2CEC" w:rsidRPr="00CE3D1F" w:rsidSect="00781857">
          <w:footerReference w:type="even" r:id="rId8"/>
          <w:footerReference w:type="default" r:id="rId9"/>
          <w:pgSz w:w="12240" w:h="15840" w:code="1"/>
          <w:pgMar w:top="1418" w:right="1418" w:bottom="1440" w:left="1418" w:header="1304" w:footer="1134" w:gutter="0"/>
          <w:pgNumType w:start="3"/>
          <w:cols w:space="720"/>
          <w:docGrid w:linePitch="360"/>
        </w:sectPr>
      </w:pPr>
    </w:p>
    <w:p w:rsidR="006B2CEC" w:rsidRPr="00CE3D1F" w:rsidRDefault="006B2CEC" w:rsidP="00E71C4E">
      <w:pPr>
        <w:pStyle w:val="Ak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VENDIM</w:t>
      </w:r>
    </w:p>
    <w:p w:rsidR="006B2CEC" w:rsidRPr="00CE3D1F" w:rsidRDefault="006B2CEC" w:rsidP="00E71C4E">
      <w:pPr>
        <w:pStyle w:val="NumriData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Nr.1685, datë 24.12.2008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6B2CEC" w:rsidRPr="00CE3D1F" w:rsidRDefault="006B2CEC" w:rsidP="00E71C4E">
      <w:pPr>
        <w:pStyle w:val="Titull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Për  NJË SHTESË NË </w:t>
      </w:r>
      <w:r w:rsidR="00122C4A" w:rsidRPr="00CE3D1F">
        <w:rPr>
          <w:sz w:val="21"/>
          <w:szCs w:val="21"/>
          <w:lang w:val="sq-AL"/>
        </w:rPr>
        <w:t>VENDIMIN NR.906, DATË 19.2.2007</w:t>
      </w:r>
      <w:r w:rsidRPr="00CE3D1F">
        <w:rPr>
          <w:sz w:val="21"/>
          <w:szCs w:val="21"/>
          <w:lang w:val="sq-AL"/>
        </w:rPr>
        <w:t xml:space="preserve"> TË KËSHIL</w:t>
      </w:r>
      <w:r w:rsidR="00122C4A" w:rsidRPr="00CE3D1F">
        <w:rPr>
          <w:sz w:val="21"/>
          <w:szCs w:val="21"/>
          <w:lang w:val="sq-AL"/>
        </w:rPr>
        <w:t>LIT TË MINISTRAVE</w:t>
      </w:r>
      <w:r w:rsidRPr="00CE3D1F">
        <w:rPr>
          <w:sz w:val="21"/>
          <w:szCs w:val="21"/>
          <w:lang w:val="sq-AL"/>
        </w:rPr>
        <w:t xml:space="preserve"> “PËR MIRATIMIN E LISTËS SË INVENTARIT TË PRONAVE TË PALUAJTSHME SHTETËRORE, TË CILAT I KALOJNË NË PËRGJEGJËSI ADMINISTRIMI MINISTRISË SË PUNËS, ÇËSHTJEVE SOCIALE DHE SHANSEVE TË BARABARTA, PËR SHËRBIMIN KOMBËTAR TË PUNËSIMIT”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Në mbështetje të nenit 100 të Kushtetutë</w:t>
      </w:r>
      <w:r w:rsidR="00122C4A" w:rsidRPr="00CE3D1F">
        <w:rPr>
          <w:sz w:val="21"/>
          <w:szCs w:val="21"/>
          <w:lang w:val="sq-AL"/>
        </w:rPr>
        <w:t>s dhe të neneve 8, pika 3, e 13</w:t>
      </w:r>
      <w:r w:rsidRPr="00CE3D1F">
        <w:rPr>
          <w:sz w:val="21"/>
          <w:szCs w:val="21"/>
          <w:lang w:val="sq-AL"/>
        </w:rPr>
        <w:t xml:space="preserve"> të</w:t>
      </w:r>
      <w:r w:rsidR="00122C4A" w:rsidRPr="00CE3D1F">
        <w:rPr>
          <w:sz w:val="21"/>
          <w:szCs w:val="21"/>
          <w:lang w:val="sq-AL"/>
        </w:rPr>
        <w:t xml:space="preserve"> ligjit nr.8743, datë 22.2.2001</w:t>
      </w:r>
      <w:r w:rsidRPr="00CE3D1F">
        <w:rPr>
          <w:sz w:val="21"/>
          <w:szCs w:val="21"/>
          <w:lang w:val="sq-AL"/>
        </w:rPr>
        <w:t>“Për pronat e paluajtshme të</w:t>
      </w:r>
      <w:r w:rsidR="00463C32" w:rsidRPr="00CE3D1F">
        <w:rPr>
          <w:sz w:val="21"/>
          <w:szCs w:val="21"/>
          <w:lang w:val="sq-AL"/>
        </w:rPr>
        <w:t xml:space="preserve"> </w:t>
      </w:r>
      <w:r w:rsidR="00BE5615" w:rsidRPr="00CE3D1F">
        <w:rPr>
          <w:sz w:val="21"/>
          <w:szCs w:val="21"/>
          <w:lang w:val="sq-AL"/>
        </w:rPr>
        <w:t>shtetit</w:t>
      </w:r>
      <w:r w:rsidRPr="00CE3D1F">
        <w:rPr>
          <w:sz w:val="21"/>
          <w:szCs w:val="21"/>
          <w:lang w:val="sq-AL"/>
        </w:rPr>
        <w:t>”, të ndryshuar, me propozimin e</w:t>
      </w:r>
      <w:r w:rsidR="00463C32" w:rsidRPr="00CE3D1F">
        <w:rPr>
          <w:sz w:val="21"/>
          <w:szCs w:val="21"/>
          <w:lang w:val="sq-AL"/>
        </w:rPr>
        <w:t xml:space="preserve"> Ministrit </w:t>
      </w:r>
      <w:r w:rsidRPr="00CE3D1F">
        <w:rPr>
          <w:sz w:val="21"/>
          <w:szCs w:val="21"/>
          <w:lang w:val="sq-AL"/>
        </w:rPr>
        <w:t>të Brendshëm, Këshilli i Ministrave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6B2CEC" w:rsidRPr="00CE3D1F" w:rsidRDefault="006B2CEC" w:rsidP="00E71C4E">
      <w:pPr>
        <w:pStyle w:val="VENDOS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Vendosi: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 1.  Në listën, që i bashkëlidhet vendimit nr.906, datë </w:t>
      </w:r>
      <w:r w:rsidR="00122C4A" w:rsidRPr="00CE3D1F">
        <w:rPr>
          <w:sz w:val="21"/>
          <w:szCs w:val="21"/>
          <w:lang w:val="sq-AL"/>
        </w:rPr>
        <w:t>1</w:t>
      </w:r>
      <w:r w:rsidRPr="00CE3D1F">
        <w:rPr>
          <w:sz w:val="21"/>
          <w:szCs w:val="21"/>
          <w:lang w:val="sq-AL"/>
        </w:rPr>
        <w:t>9.</w:t>
      </w:r>
      <w:r w:rsidR="00122C4A" w:rsidRPr="00CE3D1F">
        <w:rPr>
          <w:sz w:val="21"/>
          <w:szCs w:val="21"/>
          <w:lang w:val="sq-AL"/>
        </w:rPr>
        <w:t>1</w:t>
      </w:r>
      <w:r w:rsidRPr="00CE3D1F">
        <w:rPr>
          <w:sz w:val="21"/>
          <w:szCs w:val="21"/>
          <w:lang w:val="sq-AL"/>
        </w:rPr>
        <w:t>2.2007 të Këshillit të</w:t>
      </w:r>
      <w:r w:rsidR="00122C4A" w:rsidRPr="00CE3D1F">
        <w:rPr>
          <w:sz w:val="21"/>
          <w:szCs w:val="21"/>
          <w:lang w:val="sq-AL"/>
        </w:rPr>
        <w:t xml:space="preserve"> </w:t>
      </w:r>
      <w:r w:rsidRPr="00CE3D1F">
        <w:rPr>
          <w:sz w:val="21"/>
          <w:szCs w:val="21"/>
          <w:lang w:val="sq-AL"/>
        </w:rPr>
        <w:t>Ministrave, shtohet prona “Drejtoria Rajonale e Formimit Profesional Publik, Gjirokastër”, sipas formularit 1, që i bashkëlidhet këtij vendimi.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 2. Ngarkohen </w:t>
      </w:r>
      <w:r w:rsidR="00122C4A" w:rsidRPr="00CE3D1F">
        <w:rPr>
          <w:sz w:val="21"/>
          <w:szCs w:val="21"/>
          <w:lang w:val="sq-AL"/>
        </w:rPr>
        <w:t xml:space="preserve">Ministri </w:t>
      </w:r>
      <w:r w:rsidRPr="00CE3D1F">
        <w:rPr>
          <w:sz w:val="21"/>
          <w:szCs w:val="21"/>
          <w:lang w:val="sq-AL"/>
        </w:rPr>
        <w:t xml:space="preserve">i Brendshëm, </w:t>
      </w:r>
      <w:r w:rsidR="00122C4A" w:rsidRPr="00CE3D1F">
        <w:rPr>
          <w:sz w:val="21"/>
          <w:szCs w:val="21"/>
          <w:lang w:val="sq-AL"/>
        </w:rPr>
        <w:t xml:space="preserve">Drejtori </w:t>
      </w:r>
      <w:r w:rsidRPr="00CE3D1F">
        <w:rPr>
          <w:sz w:val="21"/>
          <w:szCs w:val="21"/>
          <w:lang w:val="sq-AL"/>
        </w:rPr>
        <w:t>i Përgjithshëm i Shërbimit Kombëtar të Punësimit dhe kryeregjistruesi i Pasurive të Paluajtshme të Republikës së Shqipërisë për zbatimin e këtij vendimi.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Ky vendim hyn në fuqi menjëherë.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6B2CEC" w:rsidRPr="00CE3D1F" w:rsidRDefault="006B2CEC" w:rsidP="00E71C4E">
      <w:pPr>
        <w:pStyle w:val="Autorite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Kryeministri</w:t>
      </w:r>
    </w:p>
    <w:p w:rsidR="006B2CEC" w:rsidRPr="00CE3D1F" w:rsidRDefault="006B2CEC" w:rsidP="00E71C4E">
      <w:pPr>
        <w:pStyle w:val="AutoritetiEmer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Sali Berisha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ind w:firstLine="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5238E1" w:rsidRDefault="005238E1" w:rsidP="00E71C4E">
      <w:pPr>
        <w:pStyle w:val="Paragrafi0"/>
        <w:rPr>
          <w:sz w:val="21"/>
          <w:szCs w:val="21"/>
          <w:lang w:val="sq-AL"/>
        </w:rPr>
        <w:sectPr w:rsidR="005238E1" w:rsidSect="00016CEA">
          <w:pgSz w:w="12240" w:h="15840" w:code="1"/>
          <w:pgMar w:top="1418" w:right="1418" w:bottom="1440" w:left="1418" w:header="1304" w:footer="1134" w:gutter="0"/>
          <w:cols w:space="720"/>
          <w:docGrid w:linePitch="360"/>
        </w:sectPr>
      </w:pPr>
    </w:p>
    <w:p w:rsidR="006B2CEC" w:rsidRPr="00CE3D1F" w:rsidRDefault="006B2CEC" w:rsidP="00E71C4E">
      <w:pPr>
        <w:pStyle w:val="TitulliTitull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Formular për inventarizimin e pronave të paluajtshme shtetërore</w:t>
      </w:r>
    </w:p>
    <w:p w:rsidR="006B2CEC" w:rsidRPr="00CE3D1F" w:rsidRDefault="00BE5615" w:rsidP="00E71C4E">
      <w:pPr>
        <w:pStyle w:val="TitulliTitull"/>
        <w:keepNext w:val="0"/>
        <w:rPr>
          <w:sz w:val="21"/>
          <w:szCs w:val="21"/>
          <w:lang w:val="sq-AL"/>
        </w:rPr>
      </w:pPr>
      <w:r w:rsidRPr="00CE3D1F">
        <w:rPr>
          <w:caps w:val="0"/>
          <w:sz w:val="21"/>
          <w:szCs w:val="21"/>
          <w:lang w:val="sq-AL"/>
        </w:rPr>
        <w:t>(për inventarizimin e pronave të veçanta)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2"/>
        <w:gridCol w:w="950"/>
        <w:gridCol w:w="1069"/>
        <w:gridCol w:w="1298"/>
        <w:gridCol w:w="1096"/>
        <w:gridCol w:w="910"/>
        <w:gridCol w:w="884"/>
        <w:gridCol w:w="1036"/>
        <w:gridCol w:w="1395"/>
        <w:gridCol w:w="1395"/>
        <w:gridCol w:w="2377"/>
      </w:tblGrid>
      <w:tr w:rsidR="006B2CEC" w:rsidRPr="00CE3D1F">
        <w:tc>
          <w:tcPr>
            <w:tcW w:w="13176" w:type="dxa"/>
            <w:gridSpan w:val="11"/>
          </w:tcPr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Institucioni i Push</w:t>
            </w:r>
            <w:r w:rsidR="00122C4A" w:rsidRPr="00CE3D1F">
              <w:rPr>
                <w:sz w:val="18"/>
                <w:szCs w:val="18"/>
                <w:lang w:val="sq-AL"/>
              </w:rPr>
              <w:t>tetit Qendror  Ministria e Punë</w:t>
            </w:r>
            <w:r w:rsidR="00BE5615" w:rsidRPr="00CE3D1F">
              <w:rPr>
                <w:sz w:val="18"/>
                <w:szCs w:val="18"/>
                <w:lang w:val="sq-AL"/>
              </w:rPr>
              <w:t>,</w:t>
            </w:r>
            <w:r w:rsidRPr="00CE3D1F">
              <w:rPr>
                <w:sz w:val="18"/>
                <w:szCs w:val="18"/>
                <w:lang w:val="sq-AL"/>
              </w:rPr>
              <w:t xml:space="preserve"> Çështjeve Sociale dhe Shanseve të Barabarta</w:t>
            </w:r>
          </w:p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 xml:space="preserve">                                             Shërbimi Kombëtar i Punësimit</w:t>
            </w:r>
          </w:p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Bashkia Gjirokastër</w:t>
            </w:r>
          </w:p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Fusha e përdorimit të pronës: Drejtori Rajonale e Formimit profesional Publik, Gjirokastër</w:t>
            </w:r>
          </w:p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6B2CEC" w:rsidRPr="00CE3D1F">
        <w:tc>
          <w:tcPr>
            <w:tcW w:w="772" w:type="dxa"/>
            <w:vMerge w:val="restart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Nr</w:t>
            </w:r>
          </w:p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rend.</w:t>
            </w:r>
          </w:p>
        </w:tc>
        <w:tc>
          <w:tcPr>
            <w:tcW w:w="3317" w:type="dxa"/>
            <w:gridSpan w:val="3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A</w:t>
            </w:r>
          </w:p>
        </w:tc>
        <w:tc>
          <w:tcPr>
            <w:tcW w:w="2890" w:type="dxa"/>
            <w:gridSpan w:val="3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B</w:t>
            </w:r>
          </w:p>
        </w:tc>
        <w:tc>
          <w:tcPr>
            <w:tcW w:w="6197" w:type="dxa"/>
            <w:gridSpan w:val="4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C</w:t>
            </w:r>
          </w:p>
        </w:tc>
      </w:tr>
      <w:tr w:rsidR="006B2CEC" w:rsidRPr="00CE3D1F">
        <w:tc>
          <w:tcPr>
            <w:tcW w:w="772" w:type="dxa"/>
            <w:vMerge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950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Zona kadastrale dhe indeksi i hartës</w:t>
            </w:r>
          </w:p>
        </w:tc>
        <w:tc>
          <w:tcPr>
            <w:tcW w:w="1069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Nr.pasurisë</w:t>
            </w:r>
          </w:p>
        </w:tc>
        <w:tc>
          <w:tcPr>
            <w:tcW w:w="1298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Lloji i pronës</w:t>
            </w:r>
          </w:p>
        </w:tc>
        <w:tc>
          <w:tcPr>
            <w:tcW w:w="1096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Emri i pronës</w:t>
            </w:r>
          </w:p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Adresa</w:t>
            </w:r>
          </w:p>
        </w:tc>
        <w:tc>
          <w:tcPr>
            <w:tcW w:w="910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Sip.totale e pronës</w:t>
            </w:r>
          </w:p>
          <w:p w:rsidR="006B2CEC" w:rsidRPr="00CE3D1F" w:rsidRDefault="00BE5615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m</w:t>
            </w:r>
            <w:r w:rsidRPr="00CE3D1F">
              <w:rPr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884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Nga sip.totale sa ndërtesë</w:t>
            </w:r>
          </w:p>
          <w:p w:rsidR="006B2CEC" w:rsidRPr="00CE3D1F" w:rsidRDefault="00BE5615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m</w:t>
            </w:r>
            <w:r w:rsidRPr="00CE3D1F">
              <w:rPr>
                <w:sz w:val="16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030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Funksioni për të cilin përdoret prona</w:t>
            </w:r>
          </w:p>
        </w:tc>
        <w:tc>
          <w:tcPr>
            <w:tcW w:w="1395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Institucioni/Enti përgjegjës administrativ</w:t>
            </w:r>
          </w:p>
        </w:tc>
        <w:tc>
          <w:tcPr>
            <w:tcW w:w="1395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Institucioni/Enti përdorues</w:t>
            </w:r>
          </w:p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Statusi juridik i përdorimit</w:t>
            </w:r>
          </w:p>
        </w:tc>
        <w:tc>
          <w:tcPr>
            <w:tcW w:w="2377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Të dhëna të tjera (shënime të veçanta)</w:t>
            </w:r>
          </w:p>
        </w:tc>
      </w:tr>
      <w:tr w:rsidR="006B2CEC" w:rsidRPr="00CE3D1F">
        <w:tc>
          <w:tcPr>
            <w:tcW w:w="772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950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069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298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096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910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884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030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395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395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2377" w:type="dxa"/>
          </w:tcPr>
          <w:p w:rsidR="006B2CEC" w:rsidRPr="00CE3D1F" w:rsidRDefault="006B2CEC" w:rsidP="00E71C4E">
            <w:pPr>
              <w:pStyle w:val="Paragrafi0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11</w:t>
            </w:r>
          </w:p>
        </w:tc>
      </w:tr>
      <w:tr w:rsidR="006B2CEC" w:rsidRPr="00CE3D1F">
        <w:tc>
          <w:tcPr>
            <w:tcW w:w="772" w:type="dxa"/>
          </w:tcPr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950" w:type="dxa"/>
          </w:tcPr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069" w:type="dxa"/>
          </w:tcPr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98" w:type="dxa"/>
          </w:tcPr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Administrative</w:t>
            </w:r>
          </w:p>
        </w:tc>
        <w:tc>
          <w:tcPr>
            <w:tcW w:w="1096" w:type="dxa"/>
          </w:tcPr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 xml:space="preserve">Drejtoria Rajonale e Formimit </w:t>
            </w:r>
            <w:r w:rsidR="00122C4A" w:rsidRPr="00CE3D1F">
              <w:rPr>
                <w:sz w:val="18"/>
                <w:szCs w:val="18"/>
                <w:lang w:val="sq-AL"/>
              </w:rPr>
              <w:t xml:space="preserve">Profesional Publik </w:t>
            </w:r>
            <w:r w:rsidRPr="00CE3D1F">
              <w:rPr>
                <w:sz w:val="18"/>
                <w:szCs w:val="18"/>
                <w:lang w:val="sq-AL"/>
              </w:rPr>
              <w:t>(ish Turizmi i ri Gjirokastër)</w:t>
            </w:r>
          </w:p>
        </w:tc>
        <w:tc>
          <w:tcPr>
            <w:tcW w:w="910" w:type="dxa"/>
          </w:tcPr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8000</w:t>
            </w:r>
          </w:p>
        </w:tc>
        <w:tc>
          <w:tcPr>
            <w:tcW w:w="884" w:type="dxa"/>
          </w:tcPr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425</w:t>
            </w:r>
          </w:p>
        </w:tc>
        <w:tc>
          <w:tcPr>
            <w:tcW w:w="1030" w:type="dxa"/>
          </w:tcPr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 xml:space="preserve">Drejtori Rajonale </w:t>
            </w:r>
            <w:r w:rsidR="00AD3835" w:rsidRPr="00CE3D1F">
              <w:rPr>
                <w:sz w:val="18"/>
                <w:szCs w:val="18"/>
                <w:lang w:val="sq-AL"/>
              </w:rPr>
              <w:t>e</w:t>
            </w:r>
            <w:r w:rsidR="00830EBC" w:rsidRPr="00CE3D1F">
              <w:rPr>
                <w:sz w:val="18"/>
                <w:szCs w:val="18"/>
                <w:lang w:val="sq-AL"/>
              </w:rPr>
              <w:t xml:space="preserve"> </w:t>
            </w:r>
            <w:r w:rsidRPr="00CE3D1F">
              <w:rPr>
                <w:sz w:val="18"/>
                <w:szCs w:val="18"/>
                <w:lang w:val="sq-AL"/>
              </w:rPr>
              <w:t xml:space="preserve">Formimit </w:t>
            </w:r>
            <w:r w:rsidR="00122C4A" w:rsidRPr="00CE3D1F">
              <w:rPr>
                <w:sz w:val="18"/>
                <w:szCs w:val="18"/>
                <w:lang w:val="sq-AL"/>
              </w:rPr>
              <w:t xml:space="preserve">Profesional  </w:t>
            </w:r>
            <w:r w:rsidRPr="00CE3D1F">
              <w:rPr>
                <w:sz w:val="18"/>
                <w:szCs w:val="18"/>
                <w:lang w:val="sq-AL"/>
              </w:rPr>
              <w:t>Publik</w:t>
            </w:r>
          </w:p>
        </w:tc>
        <w:tc>
          <w:tcPr>
            <w:tcW w:w="1395" w:type="dxa"/>
          </w:tcPr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MPÇSSHB</w:t>
            </w:r>
          </w:p>
        </w:tc>
        <w:tc>
          <w:tcPr>
            <w:tcW w:w="1395" w:type="dxa"/>
          </w:tcPr>
          <w:p w:rsidR="006B2CEC" w:rsidRPr="00CE3D1F" w:rsidRDefault="00122C4A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SH</w:t>
            </w:r>
            <w:r w:rsidR="006B2CEC" w:rsidRPr="00CE3D1F">
              <w:rPr>
                <w:sz w:val="18"/>
                <w:szCs w:val="18"/>
                <w:lang w:val="sq-AL"/>
              </w:rPr>
              <w:t>KP/DRFPP</w:t>
            </w:r>
          </w:p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2377" w:type="dxa"/>
          </w:tcPr>
          <w:p w:rsidR="006B2CEC" w:rsidRPr="00CE3D1F" w:rsidRDefault="006B2CEC" w:rsidP="00E71C4E">
            <w:pPr>
              <w:pStyle w:val="Paragrafi0"/>
              <w:ind w:firstLine="0"/>
              <w:rPr>
                <w:sz w:val="18"/>
                <w:szCs w:val="18"/>
                <w:lang w:val="sq-AL"/>
              </w:rPr>
            </w:pPr>
            <w:r w:rsidRPr="00CE3D1F">
              <w:rPr>
                <w:sz w:val="18"/>
                <w:szCs w:val="18"/>
                <w:lang w:val="sq-AL"/>
              </w:rPr>
              <w:t>Ambientet ndodhen në ndërtesën e ish-Turizmit të ri, Gjirokastër dhe kanë kaluar në pronësi të</w:t>
            </w:r>
            <w:r w:rsidR="00122C4A" w:rsidRPr="00CE3D1F">
              <w:rPr>
                <w:sz w:val="18"/>
                <w:szCs w:val="18"/>
                <w:lang w:val="sq-AL"/>
              </w:rPr>
              <w:t xml:space="preserve"> </w:t>
            </w:r>
            <w:r w:rsidRPr="00CE3D1F">
              <w:rPr>
                <w:sz w:val="18"/>
                <w:szCs w:val="18"/>
                <w:lang w:val="sq-AL"/>
              </w:rPr>
              <w:t>MPÇSSHB me urdhër të përbashkët të Ministrisë së Turizmit, Kulturës, Rinisë dhe Sporteve dhe Ministrisë së Punës</w:t>
            </w:r>
            <w:r w:rsidR="00122C4A" w:rsidRPr="00CE3D1F">
              <w:rPr>
                <w:sz w:val="18"/>
                <w:szCs w:val="18"/>
                <w:lang w:val="sq-AL"/>
              </w:rPr>
              <w:t>,</w:t>
            </w:r>
            <w:r w:rsidRPr="00CE3D1F">
              <w:rPr>
                <w:sz w:val="18"/>
                <w:szCs w:val="18"/>
                <w:lang w:val="sq-AL"/>
              </w:rPr>
              <w:t xml:space="preserve"> Çështjeve Soci</w:t>
            </w:r>
            <w:r w:rsidR="00122C4A" w:rsidRPr="00CE3D1F">
              <w:rPr>
                <w:sz w:val="18"/>
                <w:szCs w:val="18"/>
                <w:lang w:val="sq-AL"/>
              </w:rPr>
              <w:t>ale dhe Shanseve të Barabarta me</w:t>
            </w:r>
            <w:r w:rsidRPr="00CE3D1F">
              <w:rPr>
                <w:sz w:val="18"/>
                <w:szCs w:val="18"/>
                <w:lang w:val="sq-AL"/>
              </w:rPr>
              <w:t xml:space="preserve"> nr.1, datë 26.12.2006, dhe urdh</w:t>
            </w:r>
            <w:r w:rsidR="00122C4A" w:rsidRPr="00CE3D1F">
              <w:rPr>
                <w:sz w:val="18"/>
                <w:szCs w:val="18"/>
                <w:lang w:val="sq-AL"/>
              </w:rPr>
              <w:t>rit nr.100</w:t>
            </w:r>
            <w:r w:rsidR="00037E12">
              <w:rPr>
                <w:sz w:val="18"/>
                <w:szCs w:val="18"/>
                <w:lang w:val="sq-AL"/>
              </w:rPr>
              <w:t>,</w:t>
            </w:r>
            <w:r w:rsidR="00122C4A" w:rsidRPr="00CE3D1F">
              <w:rPr>
                <w:sz w:val="18"/>
                <w:szCs w:val="18"/>
                <w:lang w:val="sq-AL"/>
              </w:rPr>
              <w:t xml:space="preserve"> dt.13.12.2007</w:t>
            </w:r>
            <w:r w:rsidRPr="00CE3D1F">
              <w:rPr>
                <w:sz w:val="18"/>
                <w:szCs w:val="18"/>
                <w:lang w:val="sq-AL"/>
              </w:rPr>
              <w:t xml:space="preserve"> të Ministrisë Ekonomisë, Tregtisë dhe Energjetikës</w:t>
            </w:r>
          </w:p>
        </w:tc>
      </w:tr>
    </w:tbl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0A7189" w:rsidRDefault="000A7189" w:rsidP="00E71C4E">
      <w:pPr>
        <w:pStyle w:val="Paragrafi0"/>
        <w:rPr>
          <w:sz w:val="21"/>
          <w:szCs w:val="21"/>
          <w:lang w:val="sq-AL"/>
        </w:rPr>
        <w:sectPr w:rsidR="000A7189" w:rsidSect="00016CEA">
          <w:pgSz w:w="15840" w:h="12240" w:orient="landscape" w:code="1"/>
          <w:pgMar w:top="1418" w:right="1418" w:bottom="1440" w:left="1418" w:header="1304" w:footer="1134" w:gutter="0"/>
          <w:cols w:space="720"/>
          <w:docGrid w:linePitch="360"/>
        </w:sectPr>
      </w:pPr>
    </w:p>
    <w:p w:rsidR="006B2CEC" w:rsidRPr="00CE3D1F" w:rsidRDefault="006B2CEC" w:rsidP="00E71C4E">
      <w:pPr>
        <w:pStyle w:val="Ak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Vendim</w:t>
      </w:r>
    </w:p>
    <w:p w:rsidR="006B2CEC" w:rsidRPr="00CE3D1F" w:rsidRDefault="006B2CEC" w:rsidP="00E71C4E">
      <w:pPr>
        <w:pStyle w:val="NumriData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Nr.1703, datë 24.12.2008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Titull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Për vendosjen e standardeve të shërbimeve dhe të veprimtarive sezonale/të përkohshme, për Ministritë dhe institucionet buxhetore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Në mbështetje të nenit 100 të Kushtetutës dhe të pikës 2</w:t>
      </w:r>
      <w:r w:rsidR="00122C4A" w:rsidRPr="00CE3D1F">
        <w:rPr>
          <w:sz w:val="21"/>
          <w:szCs w:val="21"/>
          <w:lang w:val="sq-AL"/>
        </w:rPr>
        <w:t xml:space="preserve"> të nenit 18</w:t>
      </w:r>
      <w:r w:rsidRPr="00CE3D1F">
        <w:rPr>
          <w:sz w:val="21"/>
          <w:szCs w:val="21"/>
          <w:lang w:val="sq-AL"/>
        </w:rPr>
        <w:t xml:space="preserve"> të ligjit nr.7961, datë 12.7.1995 “Kodi i Punës i Republikës së Shqipërisë“, të ndryshuar, me propozimin e</w:t>
      </w:r>
      <w:r w:rsidR="00463C32" w:rsidRPr="00CE3D1F">
        <w:rPr>
          <w:sz w:val="21"/>
          <w:szCs w:val="21"/>
          <w:lang w:val="sq-AL"/>
        </w:rPr>
        <w:t xml:space="preserve"> Ministrit </w:t>
      </w:r>
      <w:r w:rsidRPr="00CE3D1F">
        <w:rPr>
          <w:sz w:val="21"/>
          <w:szCs w:val="21"/>
          <w:lang w:val="sq-AL"/>
        </w:rPr>
        <w:t>të Financave, Këshilli i Ministrave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VENDOS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Vendosi: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1.Veprimtaritë sezonale/të përkohshme, që kryejnë ministritë dhe institucionet buxhetore gjatë veprimtarisë së tyre vjetore, vlerësohen si shërbime dhe realizohen me sipërmarrje, duke zbatuar legjislacionin në fuqi për prokurimin e tij si shërbimet e tjera normale.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2.Kur veprimtaritë sezonale/të përkohshme nuk mund të realizohen me sipërmarrje apo nga punonjësit e miratuar në organikën e ministrisë/institucionit buxhetor, mund të realizohen, nëpërmjet marrjes në punë të punonjësve, me kontratë të përkohshme.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Ministritë/institucionet propozojnë marrjen e punonjësve shtesë, me kontratë të përkohshme, jashtë numrit të punonjës</w:t>
      </w:r>
      <w:r w:rsidR="00122C4A" w:rsidRPr="00CE3D1F">
        <w:rPr>
          <w:sz w:val="21"/>
          <w:szCs w:val="21"/>
          <w:lang w:val="sq-AL"/>
        </w:rPr>
        <w:t>ve buxhetorë</w:t>
      </w:r>
      <w:r w:rsidRPr="00CE3D1F">
        <w:rPr>
          <w:sz w:val="21"/>
          <w:szCs w:val="21"/>
          <w:lang w:val="sq-AL"/>
        </w:rPr>
        <w:t xml:space="preserve"> të miratuar. Kërkesa i dërgohet</w:t>
      </w:r>
      <w:r w:rsidR="00463C32" w:rsidRPr="00CE3D1F">
        <w:rPr>
          <w:sz w:val="21"/>
          <w:szCs w:val="21"/>
          <w:lang w:val="sq-AL"/>
        </w:rPr>
        <w:t xml:space="preserve"> Ministrit </w:t>
      </w:r>
      <w:r w:rsidRPr="00CE3D1F">
        <w:rPr>
          <w:sz w:val="21"/>
          <w:szCs w:val="21"/>
          <w:lang w:val="sq-AL"/>
        </w:rPr>
        <w:t>të Financave, i cili pasi e shqyrton, e dërgon në Këshillin e Ministrave.</w:t>
      </w:r>
      <w:r w:rsidR="006E690E" w:rsidRPr="00CE3D1F">
        <w:rPr>
          <w:sz w:val="21"/>
          <w:szCs w:val="21"/>
          <w:lang w:val="sq-AL"/>
        </w:rPr>
        <w:t xml:space="preserve"> </w:t>
      </w:r>
      <w:r w:rsidRPr="00CE3D1F">
        <w:rPr>
          <w:sz w:val="21"/>
          <w:szCs w:val="21"/>
          <w:lang w:val="sq-AL"/>
        </w:rPr>
        <w:t>Miratimi i punonjësve me kontratë të përkohshme, bëhet vetëm me vendim të Këshillit të Ministrave.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3.Për efekt të këtij vendimi, punonjës me kontratë të përkohshme pune vlerësohen ata punonjës, të cilët kryejnë një veprimtari: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-sezonale;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-të domosdoshme</w:t>
      </w:r>
      <w:r w:rsidR="00122C4A" w:rsidRPr="00CE3D1F">
        <w:rPr>
          <w:sz w:val="21"/>
          <w:szCs w:val="21"/>
          <w:lang w:val="sq-AL"/>
        </w:rPr>
        <w:t>,</w:t>
      </w:r>
      <w:r w:rsidRPr="00CE3D1F">
        <w:rPr>
          <w:sz w:val="21"/>
          <w:szCs w:val="21"/>
          <w:lang w:val="sq-AL"/>
        </w:rPr>
        <w:t xml:space="preserve"> por që realizohet në një periudhë kohore të shkurtër, jo më shumë se 6 muaj;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-të reduktuar, me kohë të pjesshme ditore pune, që mund të shtrihet gjatë të gjithë vitit buxhetor;</w:t>
      </w:r>
    </w:p>
    <w:p w:rsidR="006B2CEC" w:rsidRPr="00CE3D1F" w:rsidRDefault="00122C4A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- </w:t>
      </w:r>
      <w:r w:rsidR="00AD3835" w:rsidRPr="00CE3D1F">
        <w:rPr>
          <w:sz w:val="21"/>
          <w:szCs w:val="21"/>
          <w:lang w:val="sq-AL"/>
        </w:rPr>
        <w:t>dytësore</w:t>
      </w:r>
      <w:r w:rsidR="006B2CEC" w:rsidRPr="00CE3D1F">
        <w:rPr>
          <w:sz w:val="21"/>
          <w:szCs w:val="21"/>
          <w:lang w:val="sq-AL"/>
        </w:rPr>
        <w:t>, të institucionit, dhe</w:t>
      </w:r>
      <w:r w:rsidRPr="00CE3D1F">
        <w:rPr>
          <w:sz w:val="21"/>
          <w:szCs w:val="21"/>
          <w:lang w:val="sq-AL"/>
        </w:rPr>
        <w:t xml:space="preserve"> </w:t>
      </w:r>
      <w:r w:rsidR="006B2CEC" w:rsidRPr="00CE3D1F">
        <w:rPr>
          <w:sz w:val="21"/>
          <w:szCs w:val="21"/>
          <w:lang w:val="sq-AL"/>
        </w:rPr>
        <w:t>që</w:t>
      </w:r>
      <w:r w:rsidRPr="00CE3D1F">
        <w:rPr>
          <w:sz w:val="21"/>
          <w:szCs w:val="21"/>
          <w:lang w:val="sq-AL"/>
        </w:rPr>
        <w:t xml:space="preserve"> </w:t>
      </w:r>
      <w:r w:rsidR="006B2CEC" w:rsidRPr="00CE3D1F">
        <w:rPr>
          <w:sz w:val="21"/>
          <w:szCs w:val="21"/>
          <w:lang w:val="sq-AL"/>
        </w:rPr>
        <w:t>paguhet nga të ardhurat e kësaj veprimtarie.</w:t>
      </w:r>
    </w:p>
    <w:p w:rsidR="006B2CEC" w:rsidRPr="00CE3D1F" w:rsidRDefault="00AD3835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4.Për efekt t</w:t>
      </w:r>
      <w:r w:rsidR="006B2CEC" w:rsidRPr="00CE3D1F">
        <w:rPr>
          <w:sz w:val="21"/>
          <w:szCs w:val="21"/>
          <w:lang w:val="sq-AL"/>
        </w:rPr>
        <w:t>ë këtij vendimi, nuk vlerësohen punonjës me kontratë të përkohshme pune mësuesit në dispozic</w:t>
      </w:r>
      <w:r w:rsidR="006E690E" w:rsidRPr="00CE3D1F">
        <w:rPr>
          <w:sz w:val="21"/>
          <w:szCs w:val="21"/>
          <w:lang w:val="sq-AL"/>
        </w:rPr>
        <w:t>ion</w:t>
      </w:r>
      <w:r w:rsidR="006B2CEC" w:rsidRPr="00CE3D1F">
        <w:rPr>
          <w:sz w:val="21"/>
          <w:szCs w:val="21"/>
          <w:lang w:val="sq-AL"/>
        </w:rPr>
        <w:t>, në sektorin e arsimit, dhe instruktorët, me kohë të pjesshme, në shkollat e formimit profesional</w:t>
      </w:r>
      <w:r w:rsidR="00122C4A" w:rsidRPr="00CE3D1F">
        <w:rPr>
          <w:sz w:val="21"/>
          <w:szCs w:val="21"/>
          <w:lang w:val="sq-AL"/>
        </w:rPr>
        <w:t>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5.Për efekt të këtij vendimi, nuk do të vlerësohen dhe trajtohen si punonjës me kontratë ekspertët </w:t>
      </w:r>
      <w:r w:rsidR="00122C4A" w:rsidRPr="00CE3D1F">
        <w:rPr>
          <w:sz w:val="21"/>
          <w:szCs w:val="21"/>
          <w:lang w:val="sq-AL"/>
        </w:rPr>
        <w:t>e fushave të ndryshme, të licenc</w:t>
      </w:r>
      <w:r w:rsidRPr="00CE3D1F">
        <w:rPr>
          <w:sz w:val="21"/>
          <w:szCs w:val="21"/>
          <w:lang w:val="sq-AL"/>
        </w:rPr>
        <w:t>uar. Shërbimi i ofruar prej tyre u nënshtrohet procedurave përkatëse të prokurimit publik apo akteve të veçanta ligjore, në fuqi.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6.Punonjësi me kontratë të përkohshme paguhet në përputhje me vendimin përkatës të Këshillit të Ministrave, për pozicionin, për të cilin ai kontraktohet dhe merret në punë, n</w:t>
      </w:r>
      <w:r w:rsidR="00122C4A" w:rsidRPr="00CE3D1F">
        <w:rPr>
          <w:sz w:val="21"/>
          <w:szCs w:val="21"/>
          <w:lang w:val="sq-AL"/>
        </w:rPr>
        <w:t>ë</w:t>
      </w:r>
      <w:r w:rsidRPr="00CE3D1F">
        <w:rPr>
          <w:sz w:val="21"/>
          <w:szCs w:val="21"/>
          <w:lang w:val="sq-AL"/>
        </w:rPr>
        <w:t xml:space="preserve"> përputhje me kriteret e parashikuara për atë vend pune.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7.Çdo propozim i ministrive/institucioneve qendrore për punonjës me kontratë të përkohshme shoqërohet me të dhëna të hollësishme për numrin, pr</w:t>
      </w:r>
      <w:r w:rsidR="00122C4A" w:rsidRPr="00CE3D1F">
        <w:rPr>
          <w:sz w:val="21"/>
          <w:szCs w:val="21"/>
          <w:lang w:val="sq-AL"/>
        </w:rPr>
        <w:t>ofesionin, afatin kohor të kont</w:t>
      </w:r>
      <w:r w:rsidRPr="00CE3D1F">
        <w:rPr>
          <w:sz w:val="21"/>
          <w:szCs w:val="21"/>
          <w:lang w:val="sq-AL"/>
        </w:rPr>
        <w:t>raktimit (muaj ose ditë ose orë/ditë) dhe pagesën përkatëse.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8.Ministria e Financave, pas miratimit nga Këshilli i Ministrave të numrit të punonjësve me kontratë të përkohshme dhe detajimit të tyre nga institucionet përkatëse, e depoziton dokumentacionin përkatës në degët e thesarit. Degët e thesarit lejojnë kryerjen e pagesës për punonjësit me kontratë të përkoh</w:t>
      </w:r>
      <w:r w:rsidR="00AD3835" w:rsidRPr="00CE3D1F">
        <w:rPr>
          <w:sz w:val="21"/>
          <w:szCs w:val="21"/>
          <w:lang w:val="sq-AL"/>
        </w:rPr>
        <w:t>shme dhe sipas periudhës kohore</w:t>
      </w:r>
      <w:r w:rsidRPr="00CE3D1F">
        <w:rPr>
          <w:sz w:val="21"/>
          <w:szCs w:val="21"/>
          <w:lang w:val="sq-AL"/>
        </w:rPr>
        <w:t xml:space="preserve"> të përcaktuara në kontratë.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9.Fondet e nevojshme financiare për veprimtarinë sezonale ose të përkohshme të përballohen nga buxheti i miratuar për ministrinë apo institucionin, buxhetor, si më poshtë vijon:</w:t>
      </w:r>
    </w:p>
    <w:p w:rsidR="006B2CEC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-Për veprimtarinë sezonale o</w:t>
      </w:r>
      <w:r w:rsidR="00122C4A" w:rsidRPr="00CE3D1F">
        <w:rPr>
          <w:sz w:val="21"/>
          <w:szCs w:val="21"/>
          <w:lang w:val="sq-AL"/>
        </w:rPr>
        <w:t>se të përkohshme, sipas pikës 1</w:t>
      </w:r>
      <w:r w:rsidRPr="00CE3D1F">
        <w:rPr>
          <w:sz w:val="21"/>
          <w:szCs w:val="21"/>
          <w:lang w:val="sq-AL"/>
        </w:rPr>
        <w:t xml:space="preserve"> të këtij vendimi, nga shpenzim</w:t>
      </w:r>
      <w:r w:rsidR="00122C4A" w:rsidRPr="00CE3D1F">
        <w:rPr>
          <w:sz w:val="21"/>
          <w:szCs w:val="21"/>
          <w:lang w:val="sq-AL"/>
        </w:rPr>
        <w:t>e</w:t>
      </w:r>
      <w:r w:rsidRPr="00CE3D1F">
        <w:rPr>
          <w:sz w:val="21"/>
          <w:szCs w:val="21"/>
          <w:lang w:val="sq-AL"/>
        </w:rPr>
        <w:t>t operative dhe të mirëmbajtjes;</w:t>
      </w:r>
    </w:p>
    <w:p w:rsidR="006B2CEC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-Për veprimtarinë sezonale</w:t>
      </w:r>
      <w:r w:rsidR="00122C4A" w:rsidRPr="00CE3D1F">
        <w:rPr>
          <w:sz w:val="21"/>
          <w:szCs w:val="21"/>
          <w:lang w:val="sq-AL"/>
        </w:rPr>
        <w:t xml:space="preserve"> </w:t>
      </w:r>
      <w:r w:rsidRPr="00CE3D1F">
        <w:rPr>
          <w:sz w:val="21"/>
          <w:szCs w:val="21"/>
          <w:lang w:val="sq-AL"/>
        </w:rPr>
        <w:t>o</w:t>
      </w:r>
      <w:r w:rsidR="00122C4A" w:rsidRPr="00CE3D1F">
        <w:rPr>
          <w:sz w:val="21"/>
          <w:szCs w:val="21"/>
          <w:lang w:val="sq-AL"/>
        </w:rPr>
        <w:t>se të përkohshme, sipas pikës 2</w:t>
      </w:r>
      <w:r w:rsidRPr="00CE3D1F">
        <w:rPr>
          <w:sz w:val="21"/>
          <w:szCs w:val="21"/>
          <w:lang w:val="sq-AL"/>
        </w:rPr>
        <w:t xml:space="preserve"> të këtij vendimi, nga shpenzimet për personelin (nga fondet e kushtëzuara ose të pakushtëzuara të miratuara në ligjin përkatës të buxhetit).</w:t>
      </w:r>
    </w:p>
    <w:p w:rsidR="00FA6EA8" w:rsidRPr="00CE3D1F" w:rsidRDefault="00FA6EA8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10.Ngarkohet Ministria e Financave për zbatimin e këtij vendimi.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Ky vendim hyn në fuqi menjëherë.</w:t>
      </w:r>
    </w:p>
    <w:p w:rsidR="006B2CEC" w:rsidRPr="00CE3D1F" w:rsidRDefault="006B2CEC" w:rsidP="00E71C4E">
      <w:pPr>
        <w:pStyle w:val="Autorite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Kryeministri</w:t>
      </w:r>
    </w:p>
    <w:p w:rsidR="006B2CEC" w:rsidRPr="00CE3D1F" w:rsidRDefault="006B2CEC" w:rsidP="00E71C4E">
      <w:pPr>
        <w:pStyle w:val="AutoritetiEmer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Sali  Berisha</w:t>
      </w:r>
    </w:p>
    <w:p w:rsidR="00FA6EA8" w:rsidRDefault="00FA6EA8" w:rsidP="00E71C4E">
      <w:pPr>
        <w:pStyle w:val="Akti"/>
        <w:keepNext w:val="0"/>
        <w:rPr>
          <w:sz w:val="21"/>
          <w:szCs w:val="21"/>
          <w:lang w:val="sq-AL"/>
        </w:rPr>
      </w:pPr>
    </w:p>
    <w:p w:rsidR="00FA6EA8" w:rsidRDefault="00FA6EA8" w:rsidP="00E71C4E">
      <w:pPr>
        <w:pStyle w:val="Akti"/>
        <w:keepNext w:val="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Ak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Vendim</w:t>
      </w:r>
    </w:p>
    <w:p w:rsidR="006B2CEC" w:rsidRPr="00CE3D1F" w:rsidRDefault="006B2CEC" w:rsidP="00E71C4E">
      <w:pPr>
        <w:pStyle w:val="NumriData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Nr.1714, datë 29.12.2008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Titull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Për disa shtesa e ndryshime në vendimin nr.600, datë 12.9.2007 të Këshillit të Ministrave “Për trajtimin me strehim të nëpunësve civilë të administratës së lartë shtetërore dhe të funksionarëve politikë”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Në mbështetje të nenit 100 të Kushtetutës,</w:t>
      </w:r>
      <w:r w:rsidR="00122C4A" w:rsidRPr="00CE3D1F">
        <w:rPr>
          <w:sz w:val="21"/>
          <w:szCs w:val="21"/>
          <w:lang w:val="sq-AL"/>
        </w:rPr>
        <w:t xml:space="preserve"> të nenit 20, të ligjit nr.8550 datë 18.11.1999</w:t>
      </w:r>
      <w:r w:rsidRPr="00CE3D1F">
        <w:rPr>
          <w:sz w:val="21"/>
          <w:szCs w:val="21"/>
          <w:lang w:val="sq-AL"/>
        </w:rPr>
        <w:t xml:space="preserve"> “Për sta</w:t>
      </w:r>
      <w:r w:rsidR="00122C4A" w:rsidRPr="00CE3D1F">
        <w:rPr>
          <w:sz w:val="21"/>
          <w:szCs w:val="21"/>
          <w:lang w:val="sq-AL"/>
        </w:rPr>
        <w:t>tusin e deputetit”, të nenit 30</w:t>
      </w:r>
      <w:r w:rsidRPr="00CE3D1F">
        <w:rPr>
          <w:sz w:val="21"/>
          <w:szCs w:val="21"/>
          <w:lang w:val="sq-AL"/>
        </w:rPr>
        <w:t xml:space="preserve"> të ligjit nr.8549, datë 11.11.1999, “Statusi i nëpunësit civil”, të nenit 12, të ligjit nr.8095, datë 21.3.1996 “Për shërbimin civil në Republ</w:t>
      </w:r>
      <w:r w:rsidR="00F1547E" w:rsidRPr="00CE3D1F">
        <w:rPr>
          <w:sz w:val="21"/>
          <w:szCs w:val="21"/>
          <w:lang w:val="sq-AL"/>
        </w:rPr>
        <w:t>ikën e Shqipërisë“, të nenit 18</w:t>
      </w:r>
      <w:r w:rsidRPr="00CE3D1F">
        <w:rPr>
          <w:sz w:val="21"/>
          <w:szCs w:val="21"/>
          <w:lang w:val="sq-AL"/>
        </w:rPr>
        <w:t xml:space="preserve"> të</w:t>
      </w:r>
      <w:r w:rsidR="00122C4A" w:rsidRPr="00CE3D1F">
        <w:rPr>
          <w:sz w:val="21"/>
          <w:szCs w:val="21"/>
          <w:lang w:val="sq-AL"/>
        </w:rPr>
        <w:t xml:space="preserve"> ligjit nr.8577, datë 10.2.2000</w:t>
      </w:r>
      <w:r w:rsidRPr="00CE3D1F">
        <w:rPr>
          <w:sz w:val="21"/>
          <w:szCs w:val="21"/>
          <w:lang w:val="sq-AL"/>
        </w:rPr>
        <w:t xml:space="preserve"> “Për organizimin dhe funksionimin e Gjykatës së Lartë“, të ligji</w:t>
      </w:r>
      <w:r w:rsidR="00122C4A" w:rsidRPr="00CE3D1F">
        <w:rPr>
          <w:sz w:val="21"/>
          <w:szCs w:val="21"/>
          <w:lang w:val="sq-AL"/>
        </w:rPr>
        <w:t>t nr.8553, datë 25.11.1999</w:t>
      </w:r>
      <w:r w:rsidRPr="00CE3D1F">
        <w:rPr>
          <w:sz w:val="21"/>
          <w:szCs w:val="21"/>
          <w:lang w:val="sq-AL"/>
        </w:rPr>
        <w:t xml:space="preserve"> “Për Policinë e</w:t>
      </w:r>
      <w:r w:rsidR="00463C32" w:rsidRPr="00CE3D1F">
        <w:rPr>
          <w:sz w:val="21"/>
          <w:szCs w:val="21"/>
          <w:lang w:val="sq-AL"/>
        </w:rPr>
        <w:t xml:space="preserve"> Shtetit</w:t>
      </w:r>
      <w:r w:rsidR="006E690E" w:rsidRPr="00CE3D1F">
        <w:rPr>
          <w:sz w:val="21"/>
          <w:szCs w:val="21"/>
          <w:lang w:val="sq-AL"/>
        </w:rPr>
        <w:t>”, të ndryshuar, dhe të ligjit n</w:t>
      </w:r>
      <w:r w:rsidRPr="00CE3D1F">
        <w:rPr>
          <w:sz w:val="21"/>
          <w:szCs w:val="21"/>
          <w:lang w:val="sq-AL"/>
        </w:rPr>
        <w:t>r.7496, datë 3.7.1991 “Për statusin e ushtarakut të Forcave të Armatosura të Republikës së Shqipërisë“, të ndryshuar, me propozimin e zëvendëskryeministrit, Këshilli i Ministrave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VENDOSI0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Vendosi: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1.Në </w:t>
      </w:r>
      <w:r w:rsidR="00F1547E" w:rsidRPr="00CE3D1F">
        <w:rPr>
          <w:sz w:val="21"/>
          <w:szCs w:val="21"/>
          <w:lang w:val="sq-AL"/>
        </w:rPr>
        <w:t>vendimin nr.600, datë 12.9.2007</w:t>
      </w:r>
      <w:r w:rsidRPr="00CE3D1F">
        <w:rPr>
          <w:sz w:val="21"/>
          <w:szCs w:val="21"/>
          <w:lang w:val="sq-AL"/>
        </w:rPr>
        <w:t xml:space="preserve"> të Këshillit të Ministrave, të bëhen këto shtesa dhe ndryshime: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a)</w:t>
      </w:r>
      <w:r w:rsidR="00465928">
        <w:rPr>
          <w:sz w:val="21"/>
          <w:szCs w:val="21"/>
          <w:lang w:val="sq-AL"/>
        </w:rPr>
        <w:t xml:space="preserve"> </w:t>
      </w:r>
      <w:r w:rsidRPr="00CE3D1F">
        <w:rPr>
          <w:sz w:val="21"/>
          <w:szCs w:val="21"/>
          <w:lang w:val="sq-AL"/>
        </w:rPr>
        <w:t>Pas shkronjës “ë“ të pikës 1, shtohet shkronja “f”,  me këtë përmbajtje:</w:t>
      </w:r>
    </w:p>
    <w:p w:rsidR="006B2CEC" w:rsidRPr="00CE3D1F" w:rsidRDefault="00F1547E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“f) gjykatësit e gjykatav</w:t>
      </w:r>
      <w:r w:rsidR="006B2CEC" w:rsidRPr="00CE3D1F">
        <w:rPr>
          <w:sz w:val="21"/>
          <w:szCs w:val="21"/>
          <w:lang w:val="sq-AL"/>
        </w:rPr>
        <w:t>e të apelit dhe të gjykatave të rretheve gjyqësore.”.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b)Pika 4 ndryshohet, si më poshtë vijon: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“4.Listat për marrjen e kredive miratohen nga titullarët e ministrive e të institucioneve përkatëse, brenda numrit të miratuar nga Kryeministri, dhe më pas dërgohen në bankën e përzgjedhur, e cila është e detyruar të respektojë renditjen e përcaktuar në këto lista.”.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c)Në pikën 9 bëhen ndryshimet e mëposhtme: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i)</w:t>
      </w:r>
      <w:r w:rsidR="00F1547E" w:rsidRPr="00CE3D1F">
        <w:rPr>
          <w:sz w:val="21"/>
          <w:szCs w:val="21"/>
          <w:lang w:val="sq-AL"/>
        </w:rPr>
        <w:t xml:space="preserve"> </w:t>
      </w:r>
      <w:r w:rsidRPr="00CE3D1F">
        <w:rPr>
          <w:sz w:val="21"/>
          <w:szCs w:val="21"/>
          <w:lang w:val="sq-AL"/>
        </w:rPr>
        <w:t>Fjalia e fundit ndryshohet, si më poshtë vijon: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“Kryeministri, në përputhje me kërkesat e paraqitura nga </w:t>
      </w:r>
      <w:r w:rsidR="00AD3835" w:rsidRPr="00CE3D1F">
        <w:rPr>
          <w:sz w:val="21"/>
          <w:szCs w:val="21"/>
          <w:lang w:val="sq-AL"/>
        </w:rPr>
        <w:t xml:space="preserve">ministritë </w:t>
      </w:r>
      <w:r w:rsidRPr="00CE3D1F">
        <w:rPr>
          <w:sz w:val="21"/>
          <w:szCs w:val="21"/>
          <w:lang w:val="sq-AL"/>
        </w:rPr>
        <w:t>e institucionet përkatëse, miraton  numrin e përfituesve të kredive, për çdo institucion.”.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ii)Në fund të kësaj pike shtohet një paragraf, me këtë përmbajtje: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“Kërkesat paraqiten vetëm pasi ministritë e institucionet përk</w:t>
      </w:r>
      <w:r w:rsidR="00F1547E" w:rsidRPr="00CE3D1F">
        <w:rPr>
          <w:sz w:val="21"/>
          <w:szCs w:val="21"/>
          <w:lang w:val="sq-AL"/>
        </w:rPr>
        <w:t>a</w:t>
      </w:r>
      <w:r w:rsidRPr="00CE3D1F">
        <w:rPr>
          <w:sz w:val="21"/>
          <w:szCs w:val="21"/>
          <w:lang w:val="sq-AL"/>
        </w:rPr>
        <w:t>tëse të kenë shqyrtuar dhe verifikuar plotësimin e kritereve, të parashikuara në pikën 6 t</w:t>
      </w:r>
      <w:r w:rsidR="00F1547E" w:rsidRPr="00CE3D1F">
        <w:rPr>
          <w:sz w:val="21"/>
          <w:szCs w:val="21"/>
          <w:lang w:val="sq-AL"/>
        </w:rPr>
        <w:t>ë këtij vendimi, dhe të shoqëro</w:t>
      </w:r>
      <w:r w:rsidRPr="00CE3D1F">
        <w:rPr>
          <w:sz w:val="21"/>
          <w:szCs w:val="21"/>
          <w:lang w:val="sq-AL"/>
        </w:rPr>
        <w:t>hen me dokumentacionin përkatës, të paraqitur nga subjektet, që përfitojnë të drejtën për strehim a sipërfaqe shtesë banimi.”.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2.Ngarkohen ministrat dhe drejtue</w:t>
      </w:r>
      <w:r w:rsidR="00F1547E" w:rsidRPr="00CE3D1F">
        <w:rPr>
          <w:sz w:val="21"/>
          <w:szCs w:val="21"/>
          <w:lang w:val="sq-AL"/>
        </w:rPr>
        <w:t>sit e institucioneve qendrore t</w:t>
      </w:r>
      <w:r w:rsidRPr="00CE3D1F">
        <w:rPr>
          <w:sz w:val="21"/>
          <w:szCs w:val="21"/>
          <w:lang w:val="sq-AL"/>
        </w:rPr>
        <w:t>ë pavarura për zbatimin e këtij vendimi.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Ky vendim hyn në fuqi menjëherë.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p w:rsidR="006B2CEC" w:rsidRPr="00CE3D1F" w:rsidRDefault="006B2CEC" w:rsidP="00E71C4E">
      <w:pPr>
        <w:pStyle w:val="Autorite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Kryeministri</w:t>
      </w:r>
    </w:p>
    <w:p w:rsidR="006B2CEC" w:rsidRPr="00CE3D1F" w:rsidRDefault="006B2CEC" w:rsidP="00E71C4E">
      <w:pPr>
        <w:pStyle w:val="AutoritetiEmer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Sali  Berisha</w:t>
      </w:r>
    </w:p>
    <w:p w:rsidR="006B2CEC" w:rsidRPr="00CE3D1F" w:rsidRDefault="006B2CEC" w:rsidP="00E71C4E">
      <w:pPr>
        <w:pStyle w:val="Paragrafi0"/>
        <w:rPr>
          <w:sz w:val="21"/>
          <w:szCs w:val="21"/>
          <w:lang w:val="sq-AL"/>
        </w:rPr>
      </w:pPr>
    </w:p>
    <w:sectPr w:rsidR="006B2CEC" w:rsidRPr="00CE3D1F" w:rsidSect="000A7189">
      <w:pgSz w:w="12240" w:h="15840" w:code="1"/>
      <w:pgMar w:top="1418" w:right="1440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629" w:rsidRDefault="002E2629">
      <w:r>
        <w:separator/>
      </w:r>
    </w:p>
  </w:endnote>
  <w:endnote w:type="continuationSeparator" w:id="0">
    <w:p w:rsidR="002E2629" w:rsidRDefault="002E2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71D" w:rsidRDefault="0041071D" w:rsidP="0034602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071D" w:rsidRDefault="0041071D" w:rsidP="0034602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71D" w:rsidRDefault="0041071D" w:rsidP="00346020">
    <w:pPr>
      <w:pStyle w:val="Footer"/>
      <w:framePr w:wrap="around" w:vAnchor="text" w:hAnchor="margin" w:xAlign="outside" w:y="1"/>
      <w:rPr>
        <w:rStyle w:val="PageNumber"/>
      </w:rPr>
    </w:pPr>
    <w:r w:rsidRPr="00EC28CE">
      <w:rPr>
        <w:rStyle w:val="PageNumber"/>
        <w:rFonts w:ascii="CG Times" w:hAnsi="CG Times"/>
      </w:rPr>
      <w:fldChar w:fldCharType="begin"/>
    </w:r>
    <w:r w:rsidRPr="00EC28CE">
      <w:rPr>
        <w:rStyle w:val="PageNumber"/>
        <w:rFonts w:ascii="CG Times" w:hAnsi="CG Times"/>
      </w:rPr>
      <w:instrText xml:space="preserve">PAGE  </w:instrText>
    </w:r>
    <w:r w:rsidRPr="00EC28CE">
      <w:rPr>
        <w:rStyle w:val="PageNumber"/>
        <w:rFonts w:ascii="CG Times" w:hAnsi="CG Times"/>
      </w:rPr>
      <w:fldChar w:fldCharType="separate"/>
    </w:r>
    <w:r w:rsidR="006E2AAC">
      <w:rPr>
        <w:rStyle w:val="PageNumber"/>
        <w:rFonts w:ascii="CG Times" w:hAnsi="CG Times"/>
        <w:noProof/>
      </w:rPr>
      <w:t>3</w:t>
    </w:r>
    <w:r w:rsidRPr="00EC28CE">
      <w:rPr>
        <w:rStyle w:val="PageNumber"/>
        <w:rFonts w:ascii="CG Times" w:hAnsi="CG Times"/>
      </w:rPr>
      <w:fldChar w:fldCharType="end"/>
    </w:r>
  </w:p>
  <w:p w:rsidR="0041071D" w:rsidRDefault="0041071D" w:rsidP="0034602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629" w:rsidRDefault="002E2629">
      <w:r>
        <w:separator/>
      </w:r>
    </w:p>
  </w:footnote>
  <w:footnote w:type="continuationSeparator" w:id="0">
    <w:p w:rsidR="002E2629" w:rsidRDefault="002E2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26C0624"/>
    <w:multiLevelType w:val="multilevel"/>
    <w:tmpl w:val="8CE223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991A57"/>
    <w:multiLevelType w:val="multilevel"/>
    <w:tmpl w:val="865280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F33350"/>
    <w:multiLevelType w:val="multilevel"/>
    <w:tmpl w:val="71E6EA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96294D"/>
    <w:multiLevelType w:val="multilevel"/>
    <w:tmpl w:val="5EC4FF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49FC0AC6"/>
    <w:multiLevelType w:val="hybridMultilevel"/>
    <w:tmpl w:val="A70E51CC"/>
    <w:lvl w:ilvl="0" w:tplc="E2C89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213E30"/>
    <w:multiLevelType w:val="multilevel"/>
    <w:tmpl w:val="0254B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750805"/>
    <w:multiLevelType w:val="multilevel"/>
    <w:tmpl w:val="CBA4E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EA0382"/>
    <w:multiLevelType w:val="multilevel"/>
    <w:tmpl w:val="6C8CC9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E53E11"/>
    <w:multiLevelType w:val="multilevel"/>
    <w:tmpl w:val="B44A1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D210F3"/>
    <w:multiLevelType w:val="multilevel"/>
    <w:tmpl w:val="C37054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1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5"/>
  </w:num>
  <w:num w:numId="4">
    <w:abstractNumId w:val="4"/>
  </w:num>
  <w:num w:numId="5">
    <w:abstractNumId w:val="1"/>
  </w:num>
  <w:num w:numId="6">
    <w:abstractNumId w:val="1"/>
  </w:num>
  <w:num w:numId="7">
    <w:abstractNumId w:val="14"/>
  </w:num>
  <w:num w:numId="8">
    <w:abstractNumId w:val="7"/>
  </w:num>
  <w:num w:numId="9">
    <w:abstractNumId w:val="15"/>
  </w:num>
  <w:num w:numId="10">
    <w:abstractNumId w:val="7"/>
  </w:num>
  <w:num w:numId="11">
    <w:abstractNumId w:val="15"/>
  </w:num>
  <w:num w:numId="12">
    <w:abstractNumId w:val="7"/>
  </w:num>
  <w:num w:numId="13">
    <w:abstractNumId w:val="15"/>
  </w:num>
  <w:num w:numId="14">
    <w:abstractNumId w:val="7"/>
  </w:num>
  <w:num w:numId="15">
    <w:abstractNumId w:val="15"/>
  </w:num>
  <w:num w:numId="16">
    <w:abstractNumId w:val="9"/>
  </w:num>
  <w:num w:numId="17">
    <w:abstractNumId w:val="12"/>
  </w:num>
  <w:num w:numId="18">
    <w:abstractNumId w:val="13"/>
  </w:num>
  <w:num w:numId="19">
    <w:abstractNumId w:val="10"/>
  </w:num>
  <w:num w:numId="20">
    <w:abstractNumId w:val="2"/>
  </w:num>
  <w:num w:numId="21">
    <w:abstractNumId w:val="11"/>
  </w:num>
  <w:num w:numId="22">
    <w:abstractNumId w:val="6"/>
  </w:num>
  <w:num w:numId="23">
    <w:abstractNumId w:val="5"/>
  </w:num>
  <w:num w:numId="24">
    <w:abstractNumId w:val="3"/>
  </w:num>
  <w:num w:numId="25">
    <w:abstractNumId w:val="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14E"/>
    <w:rsid w:val="00001D7F"/>
    <w:rsid w:val="00001ED4"/>
    <w:rsid w:val="0000253A"/>
    <w:rsid w:val="00003060"/>
    <w:rsid w:val="0000363C"/>
    <w:rsid w:val="00003A81"/>
    <w:rsid w:val="0000443C"/>
    <w:rsid w:val="00004CDC"/>
    <w:rsid w:val="0000523F"/>
    <w:rsid w:val="000052F4"/>
    <w:rsid w:val="00005805"/>
    <w:rsid w:val="00005E15"/>
    <w:rsid w:val="00006041"/>
    <w:rsid w:val="00006B67"/>
    <w:rsid w:val="000076CB"/>
    <w:rsid w:val="00010C90"/>
    <w:rsid w:val="00011088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6CEA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18A2"/>
    <w:rsid w:val="00032605"/>
    <w:rsid w:val="0003324F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14D"/>
    <w:rsid w:val="00037685"/>
    <w:rsid w:val="0003789B"/>
    <w:rsid w:val="00037937"/>
    <w:rsid w:val="00037E12"/>
    <w:rsid w:val="00040422"/>
    <w:rsid w:val="000407C3"/>
    <w:rsid w:val="00040FA4"/>
    <w:rsid w:val="00041A56"/>
    <w:rsid w:val="000421F4"/>
    <w:rsid w:val="00042213"/>
    <w:rsid w:val="00042FCA"/>
    <w:rsid w:val="00043438"/>
    <w:rsid w:val="00043533"/>
    <w:rsid w:val="000437E7"/>
    <w:rsid w:val="00043973"/>
    <w:rsid w:val="00044149"/>
    <w:rsid w:val="00044E21"/>
    <w:rsid w:val="00044E8E"/>
    <w:rsid w:val="00044EC1"/>
    <w:rsid w:val="00046332"/>
    <w:rsid w:val="00046373"/>
    <w:rsid w:val="00046A4F"/>
    <w:rsid w:val="00046CF7"/>
    <w:rsid w:val="000505EF"/>
    <w:rsid w:val="00052254"/>
    <w:rsid w:val="0005235A"/>
    <w:rsid w:val="0005296D"/>
    <w:rsid w:val="00052A4C"/>
    <w:rsid w:val="000535FF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3697"/>
    <w:rsid w:val="000660E6"/>
    <w:rsid w:val="00066D59"/>
    <w:rsid w:val="00066D6B"/>
    <w:rsid w:val="00067844"/>
    <w:rsid w:val="0007089B"/>
    <w:rsid w:val="00070A47"/>
    <w:rsid w:val="00071072"/>
    <w:rsid w:val="00071282"/>
    <w:rsid w:val="00071BEF"/>
    <w:rsid w:val="00071C43"/>
    <w:rsid w:val="00073711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55B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3A39"/>
    <w:rsid w:val="000A3FB5"/>
    <w:rsid w:val="000A44EA"/>
    <w:rsid w:val="000A4A27"/>
    <w:rsid w:val="000A4C06"/>
    <w:rsid w:val="000A4F88"/>
    <w:rsid w:val="000A5791"/>
    <w:rsid w:val="000A6264"/>
    <w:rsid w:val="000A6FDF"/>
    <w:rsid w:val="000A7189"/>
    <w:rsid w:val="000A71CB"/>
    <w:rsid w:val="000A74BD"/>
    <w:rsid w:val="000A7BA3"/>
    <w:rsid w:val="000A7DAE"/>
    <w:rsid w:val="000B0775"/>
    <w:rsid w:val="000B0ADE"/>
    <w:rsid w:val="000B122F"/>
    <w:rsid w:val="000B1C84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06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C794D"/>
    <w:rsid w:val="000D041D"/>
    <w:rsid w:val="000D08A3"/>
    <w:rsid w:val="000D1618"/>
    <w:rsid w:val="000D1D8C"/>
    <w:rsid w:val="000D1F2B"/>
    <w:rsid w:val="000D24B7"/>
    <w:rsid w:val="000D269A"/>
    <w:rsid w:val="000D320F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5A4"/>
    <w:rsid w:val="000E2F00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19C9"/>
    <w:rsid w:val="000F26B8"/>
    <w:rsid w:val="000F29DD"/>
    <w:rsid w:val="000F2A1C"/>
    <w:rsid w:val="000F320F"/>
    <w:rsid w:val="000F34C0"/>
    <w:rsid w:val="000F3B8B"/>
    <w:rsid w:val="000F3F7F"/>
    <w:rsid w:val="000F40DB"/>
    <w:rsid w:val="000F4548"/>
    <w:rsid w:val="000F50A2"/>
    <w:rsid w:val="000F6744"/>
    <w:rsid w:val="000F6749"/>
    <w:rsid w:val="0010101E"/>
    <w:rsid w:val="0010252A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6F6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86A"/>
    <w:rsid w:val="00116B47"/>
    <w:rsid w:val="00116DB4"/>
    <w:rsid w:val="00116E1D"/>
    <w:rsid w:val="001178F8"/>
    <w:rsid w:val="0012015A"/>
    <w:rsid w:val="00120C4D"/>
    <w:rsid w:val="00120DAA"/>
    <w:rsid w:val="0012215A"/>
    <w:rsid w:val="00122C4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01F"/>
    <w:rsid w:val="00143092"/>
    <w:rsid w:val="001441DD"/>
    <w:rsid w:val="0014440B"/>
    <w:rsid w:val="001445FD"/>
    <w:rsid w:val="00144D69"/>
    <w:rsid w:val="00144D75"/>
    <w:rsid w:val="00145508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D75"/>
    <w:rsid w:val="00153F69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1C6C"/>
    <w:rsid w:val="00161F5E"/>
    <w:rsid w:val="001623F8"/>
    <w:rsid w:val="00162839"/>
    <w:rsid w:val="00162C4F"/>
    <w:rsid w:val="00163B8A"/>
    <w:rsid w:val="00164DA9"/>
    <w:rsid w:val="00165AE1"/>
    <w:rsid w:val="00165B8D"/>
    <w:rsid w:val="00165F15"/>
    <w:rsid w:val="001661C2"/>
    <w:rsid w:val="001661C9"/>
    <w:rsid w:val="001664E1"/>
    <w:rsid w:val="001703F3"/>
    <w:rsid w:val="00170D92"/>
    <w:rsid w:val="0017145C"/>
    <w:rsid w:val="001719D2"/>
    <w:rsid w:val="00172642"/>
    <w:rsid w:val="001733F9"/>
    <w:rsid w:val="00173E63"/>
    <w:rsid w:val="001743DB"/>
    <w:rsid w:val="001757F4"/>
    <w:rsid w:val="001763D1"/>
    <w:rsid w:val="0017649F"/>
    <w:rsid w:val="001769B8"/>
    <w:rsid w:val="00176D54"/>
    <w:rsid w:val="00177385"/>
    <w:rsid w:val="00177753"/>
    <w:rsid w:val="00177837"/>
    <w:rsid w:val="00180126"/>
    <w:rsid w:val="00182E00"/>
    <w:rsid w:val="00182FF9"/>
    <w:rsid w:val="0018332D"/>
    <w:rsid w:val="00183704"/>
    <w:rsid w:val="00183DB7"/>
    <w:rsid w:val="0018508F"/>
    <w:rsid w:val="00186115"/>
    <w:rsid w:val="00186D2B"/>
    <w:rsid w:val="00187EDE"/>
    <w:rsid w:val="00191231"/>
    <w:rsid w:val="00191AF9"/>
    <w:rsid w:val="00191D90"/>
    <w:rsid w:val="00191FDA"/>
    <w:rsid w:val="00192FBF"/>
    <w:rsid w:val="00193A22"/>
    <w:rsid w:val="00194A4D"/>
    <w:rsid w:val="00194E12"/>
    <w:rsid w:val="001952F8"/>
    <w:rsid w:val="001955AE"/>
    <w:rsid w:val="0019562E"/>
    <w:rsid w:val="0019602A"/>
    <w:rsid w:val="001969CC"/>
    <w:rsid w:val="00196DA0"/>
    <w:rsid w:val="00196FED"/>
    <w:rsid w:val="00197432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431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517"/>
    <w:rsid w:val="001C79C3"/>
    <w:rsid w:val="001C7D53"/>
    <w:rsid w:val="001D150D"/>
    <w:rsid w:val="001D184A"/>
    <w:rsid w:val="001D1D7E"/>
    <w:rsid w:val="001D30EB"/>
    <w:rsid w:val="001D38F0"/>
    <w:rsid w:val="001D4DCD"/>
    <w:rsid w:val="001D4F16"/>
    <w:rsid w:val="001D52B7"/>
    <w:rsid w:val="001D63D8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49F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2953"/>
    <w:rsid w:val="001F366F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1E2B"/>
    <w:rsid w:val="002024F1"/>
    <w:rsid w:val="00203073"/>
    <w:rsid w:val="00204565"/>
    <w:rsid w:val="002047F1"/>
    <w:rsid w:val="00204E92"/>
    <w:rsid w:val="00204FA7"/>
    <w:rsid w:val="00206485"/>
    <w:rsid w:val="002066B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173BD"/>
    <w:rsid w:val="0022080C"/>
    <w:rsid w:val="00220FCC"/>
    <w:rsid w:val="0022109E"/>
    <w:rsid w:val="002218B3"/>
    <w:rsid w:val="0022239B"/>
    <w:rsid w:val="00222CD5"/>
    <w:rsid w:val="00222E8D"/>
    <w:rsid w:val="00223CC6"/>
    <w:rsid w:val="0022452E"/>
    <w:rsid w:val="0022589D"/>
    <w:rsid w:val="002258CE"/>
    <w:rsid w:val="0022678F"/>
    <w:rsid w:val="002270CE"/>
    <w:rsid w:val="002278F6"/>
    <w:rsid w:val="00227A66"/>
    <w:rsid w:val="00227B29"/>
    <w:rsid w:val="00227D61"/>
    <w:rsid w:val="00230C4F"/>
    <w:rsid w:val="00230F4B"/>
    <w:rsid w:val="00231672"/>
    <w:rsid w:val="00231D3A"/>
    <w:rsid w:val="002320A0"/>
    <w:rsid w:val="002320D4"/>
    <w:rsid w:val="0023226B"/>
    <w:rsid w:val="002327DD"/>
    <w:rsid w:val="002338E2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84A"/>
    <w:rsid w:val="0025295F"/>
    <w:rsid w:val="00252D14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1576"/>
    <w:rsid w:val="00262F22"/>
    <w:rsid w:val="002631F7"/>
    <w:rsid w:val="002638AB"/>
    <w:rsid w:val="00263ADE"/>
    <w:rsid w:val="00265820"/>
    <w:rsid w:val="00265B75"/>
    <w:rsid w:val="002667AD"/>
    <w:rsid w:val="00266926"/>
    <w:rsid w:val="00266A90"/>
    <w:rsid w:val="002679C6"/>
    <w:rsid w:val="0027003E"/>
    <w:rsid w:val="002713D5"/>
    <w:rsid w:val="002719A4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D27"/>
    <w:rsid w:val="00281E1E"/>
    <w:rsid w:val="00282F25"/>
    <w:rsid w:val="002834A9"/>
    <w:rsid w:val="002839F0"/>
    <w:rsid w:val="00284095"/>
    <w:rsid w:val="0028421E"/>
    <w:rsid w:val="0028476D"/>
    <w:rsid w:val="002848D6"/>
    <w:rsid w:val="00284B9A"/>
    <w:rsid w:val="002854B6"/>
    <w:rsid w:val="002865B1"/>
    <w:rsid w:val="002866F7"/>
    <w:rsid w:val="00287636"/>
    <w:rsid w:val="00287798"/>
    <w:rsid w:val="002879C9"/>
    <w:rsid w:val="00290B1E"/>
    <w:rsid w:val="00290D06"/>
    <w:rsid w:val="002917CD"/>
    <w:rsid w:val="00291A10"/>
    <w:rsid w:val="00291E65"/>
    <w:rsid w:val="002923C0"/>
    <w:rsid w:val="002926D7"/>
    <w:rsid w:val="00292DE9"/>
    <w:rsid w:val="0029358C"/>
    <w:rsid w:val="00293647"/>
    <w:rsid w:val="00295FE0"/>
    <w:rsid w:val="00296648"/>
    <w:rsid w:val="00296798"/>
    <w:rsid w:val="00296B24"/>
    <w:rsid w:val="00297643"/>
    <w:rsid w:val="002A108A"/>
    <w:rsid w:val="002A1B39"/>
    <w:rsid w:val="002A1C26"/>
    <w:rsid w:val="002A1F05"/>
    <w:rsid w:val="002A31AF"/>
    <w:rsid w:val="002A4353"/>
    <w:rsid w:val="002A4779"/>
    <w:rsid w:val="002A6110"/>
    <w:rsid w:val="002A642A"/>
    <w:rsid w:val="002A69BF"/>
    <w:rsid w:val="002A70A3"/>
    <w:rsid w:val="002A7F9F"/>
    <w:rsid w:val="002B05C0"/>
    <w:rsid w:val="002B17B4"/>
    <w:rsid w:val="002B20F8"/>
    <w:rsid w:val="002B226F"/>
    <w:rsid w:val="002B245A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8C4"/>
    <w:rsid w:val="002C1B68"/>
    <w:rsid w:val="002C27B8"/>
    <w:rsid w:val="002C29AF"/>
    <w:rsid w:val="002C29D8"/>
    <w:rsid w:val="002C2F7E"/>
    <w:rsid w:val="002C3711"/>
    <w:rsid w:val="002C3833"/>
    <w:rsid w:val="002C384B"/>
    <w:rsid w:val="002C3B68"/>
    <w:rsid w:val="002C41CF"/>
    <w:rsid w:val="002C4551"/>
    <w:rsid w:val="002C45AF"/>
    <w:rsid w:val="002C5319"/>
    <w:rsid w:val="002C663A"/>
    <w:rsid w:val="002C77EE"/>
    <w:rsid w:val="002D16A0"/>
    <w:rsid w:val="002D1E63"/>
    <w:rsid w:val="002D3A64"/>
    <w:rsid w:val="002D3AB2"/>
    <w:rsid w:val="002D4508"/>
    <w:rsid w:val="002D55C5"/>
    <w:rsid w:val="002D5726"/>
    <w:rsid w:val="002D57F8"/>
    <w:rsid w:val="002D631D"/>
    <w:rsid w:val="002D6424"/>
    <w:rsid w:val="002D6667"/>
    <w:rsid w:val="002D6FFB"/>
    <w:rsid w:val="002D737C"/>
    <w:rsid w:val="002D778D"/>
    <w:rsid w:val="002D785B"/>
    <w:rsid w:val="002D7FD9"/>
    <w:rsid w:val="002E0563"/>
    <w:rsid w:val="002E2629"/>
    <w:rsid w:val="002E2EA8"/>
    <w:rsid w:val="002E38D0"/>
    <w:rsid w:val="002E39B7"/>
    <w:rsid w:val="002E3F50"/>
    <w:rsid w:val="002E4C32"/>
    <w:rsid w:val="002E5548"/>
    <w:rsid w:val="002E5613"/>
    <w:rsid w:val="002E64E8"/>
    <w:rsid w:val="002E6924"/>
    <w:rsid w:val="002E69F8"/>
    <w:rsid w:val="002E6B7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20C"/>
    <w:rsid w:val="002F24D6"/>
    <w:rsid w:val="002F26D3"/>
    <w:rsid w:val="002F2DEB"/>
    <w:rsid w:val="002F3178"/>
    <w:rsid w:val="002F3328"/>
    <w:rsid w:val="002F352A"/>
    <w:rsid w:val="002F3591"/>
    <w:rsid w:val="002F3B35"/>
    <w:rsid w:val="002F3D22"/>
    <w:rsid w:val="002F5675"/>
    <w:rsid w:val="002F737E"/>
    <w:rsid w:val="002F783C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5AA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1B5B"/>
    <w:rsid w:val="00313244"/>
    <w:rsid w:val="00313867"/>
    <w:rsid w:val="003148A3"/>
    <w:rsid w:val="003148BF"/>
    <w:rsid w:val="00314EA9"/>
    <w:rsid w:val="0031550B"/>
    <w:rsid w:val="0031568D"/>
    <w:rsid w:val="00315CA3"/>
    <w:rsid w:val="0032002D"/>
    <w:rsid w:val="00320574"/>
    <w:rsid w:val="00320DC6"/>
    <w:rsid w:val="003210B9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5F0F"/>
    <w:rsid w:val="0032643F"/>
    <w:rsid w:val="00327C0E"/>
    <w:rsid w:val="00327C6B"/>
    <w:rsid w:val="00327E43"/>
    <w:rsid w:val="00327F42"/>
    <w:rsid w:val="00330286"/>
    <w:rsid w:val="00330CFA"/>
    <w:rsid w:val="003311B5"/>
    <w:rsid w:val="00331810"/>
    <w:rsid w:val="003324CE"/>
    <w:rsid w:val="00332C88"/>
    <w:rsid w:val="00333073"/>
    <w:rsid w:val="003331E8"/>
    <w:rsid w:val="00333375"/>
    <w:rsid w:val="003346EA"/>
    <w:rsid w:val="00334B34"/>
    <w:rsid w:val="00334F2A"/>
    <w:rsid w:val="00336085"/>
    <w:rsid w:val="00336356"/>
    <w:rsid w:val="00337BC5"/>
    <w:rsid w:val="00340DE6"/>
    <w:rsid w:val="00340FC7"/>
    <w:rsid w:val="0034223C"/>
    <w:rsid w:val="003424F0"/>
    <w:rsid w:val="00345263"/>
    <w:rsid w:val="0034544B"/>
    <w:rsid w:val="00346020"/>
    <w:rsid w:val="003460C1"/>
    <w:rsid w:val="003468E0"/>
    <w:rsid w:val="00346A8A"/>
    <w:rsid w:val="003470D6"/>
    <w:rsid w:val="003472EB"/>
    <w:rsid w:val="003474E0"/>
    <w:rsid w:val="00347690"/>
    <w:rsid w:val="00347ADA"/>
    <w:rsid w:val="00347E4B"/>
    <w:rsid w:val="003504D9"/>
    <w:rsid w:val="00350D50"/>
    <w:rsid w:val="00351767"/>
    <w:rsid w:val="00351794"/>
    <w:rsid w:val="00351FD0"/>
    <w:rsid w:val="00352A23"/>
    <w:rsid w:val="00353D77"/>
    <w:rsid w:val="00354BE6"/>
    <w:rsid w:val="00354C70"/>
    <w:rsid w:val="00354CF6"/>
    <w:rsid w:val="00355406"/>
    <w:rsid w:val="003564BE"/>
    <w:rsid w:val="00356991"/>
    <w:rsid w:val="00356EA6"/>
    <w:rsid w:val="0035756A"/>
    <w:rsid w:val="003575A2"/>
    <w:rsid w:val="00357FBC"/>
    <w:rsid w:val="00360035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693"/>
    <w:rsid w:val="00370819"/>
    <w:rsid w:val="0037091F"/>
    <w:rsid w:val="00370D24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CA0"/>
    <w:rsid w:val="00373FD0"/>
    <w:rsid w:val="00374353"/>
    <w:rsid w:val="00374C8E"/>
    <w:rsid w:val="00374FC4"/>
    <w:rsid w:val="00375787"/>
    <w:rsid w:val="0037658A"/>
    <w:rsid w:val="00380290"/>
    <w:rsid w:val="00380463"/>
    <w:rsid w:val="003805B6"/>
    <w:rsid w:val="00380620"/>
    <w:rsid w:val="00380843"/>
    <w:rsid w:val="003819A2"/>
    <w:rsid w:val="0038255E"/>
    <w:rsid w:val="003829D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217"/>
    <w:rsid w:val="003A2521"/>
    <w:rsid w:val="003A2ADD"/>
    <w:rsid w:val="003A2D19"/>
    <w:rsid w:val="003A34DD"/>
    <w:rsid w:val="003A3C7E"/>
    <w:rsid w:val="003A4EA0"/>
    <w:rsid w:val="003A4F0D"/>
    <w:rsid w:val="003A4F7F"/>
    <w:rsid w:val="003A53B0"/>
    <w:rsid w:val="003A54C3"/>
    <w:rsid w:val="003A59E8"/>
    <w:rsid w:val="003A5DB1"/>
    <w:rsid w:val="003A6807"/>
    <w:rsid w:val="003A6B6E"/>
    <w:rsid w:val="003B07DF"/>
    <w:rsid w:val="003B09A6"/>
    <w:rsid w:val="003B1124"/>
    <w:rsid w:val="003B16E5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AF0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7EF"/>
    <w:rsid w:val="003D18AA"/>
    <w:rsid w:val="003D1BDF"/>
    <w:rsid w:val="003D1EC3"/>
    <w:rsid w:val="003D26E3"/>
    <w:rsid w:val="003D2B11"/>
    <w:rsid w:val="003D35BD"/>
    <w:rsid w:val="003D36D3"/>
    <w:rsid w:val="003D3940"/>
    <w:rsid w:val="003D3981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37A"/>
    <w:rsid w:val="003E05CA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71B4"/>
    <w:rsid w:val="003E763E"/>
    <w:rsid w:val="003E79BF"/>
    <w:rsid w:val="003F01F0"/>
    <w:rsid w:val="003F0C74"/>
    <w:rsid w:val="003F18F6"/>
    <w:rsid w:val="003F1FD3"/>
    <w:rsid w:val="003F22B2"/>
    <w:rsid w:val="003F2566"/>
    <w:rsid w:val="003F28CF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A60"/>
    <w:rsid w:val="00403C84"/>
    <w:rsid w:val="0040426E"/>
    <w:rsid w:val="004042F2"/>
    <w:rsid w:val="00404305"/>
    <w:rsid w:val="00404369"/>
    <w:rsid w:val="004045A9"/>
    <w:rsid w:val="0040496F"/>
    <w:rsid w:val="00404B70"/>
    <w:rsid w:val="00404D01"/>
    <w:rsid w:val="00404EF7"/>
    <w:rsid w:val="004102D6"/>
    <w:rsid w:val="0041071D"/>
    <w:rsid w:val="0041107D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178DC"/>
    <w:rsid w:val="00420062"/>
    <w:rsid w:val="00420E12"/>
    <w:rsid w:val="00420E94"/>
    <w:rsid w:val="004218E5"/>
    <w:rsid w:val="004218F7"/>
    <w:rsid w:val="00423301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AC5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432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782"/>
    <w:rsid w:val="00445DAA"/>
    <w:rsid w:val="00445FEE"/>
    <w:rsid w:val="004463DD"/>
    <w:rsid w:val="00446666"/>
    <w:rsid w:val="004467F9"/>
    <w:rsid w:val="004475C5"/>
    <w:rsid w:val="004476E3"/>
    <w:rsid w:val="0045000F"/>
    <w:rsid w:val="00450263"/>
    <w:rsid w:val="004516B2"/>
    <w:rsid w:val="004527E8"/>
    <w:rsid w:val="00453249"/>
    <w:rsid w:val="0045357A"/>
    <w:rsid w:val="00453864"/>
    <w:rsid w:val="00453A0F"/>
    <w:rsid w:val="004543CE"/>
    <w:rsid w:val="0045529E"/>
    <w:rsid w:val="00455370"/>
    <w:rsid w:val="00455EDC"/>
    <w:rsid w:val="00457ABD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3C32"/>
    <w:rsid w:val="00464D9C"/>
    <w:rsid w:val="00464FFD"/>
    <w:rsid w:val="00465347"/>
    <w:rsid w:val="004654E6"/>
    <w:rsid w:val="00465837"/>
    <w:rsid w:val="004658EB"/>
    <w:rsid w:val="00465928"/>
    <w:rsid w:val="00465BB5"/>
    <w:rsid w:val="00466608"/>
    <w:rsid w:val="00466C15"/>
    <w:rsid w:val="00466F8C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4D7A"/>
    <w:rsid w:val="004766A6"/>
    <w:rsid w:val="00476E38"/>
    <w:rsid w:val="00476EFE"/>
    <w:rsid w:val="0047736D"/>
    <w:rsid w:val="00480302"/>
    <w:rsid w:val="00480424"/>
    <w:rsid w:val="0048046E"/>
    <w:rsid w:val="004811FB"/>
    <w:rsid w:val="00481895"/>
    <w:rsid w:val="00481BB0"/>
    <w:rsid w:val="00482BFF"/>
    <w:rsid w:val="00483128"/>
    <w:rsid w:val="004833A8"/>
    <w:rsid w:val="004833CA"/>
    <w:rsid w:val="0048385A"/>
    <w:rsid w:val="00483AD8"/>
    <w:rsid w:val="00484591"/>
    <w:rsid w:val="00484DA6"/>
    <w:rsid w:val="004869DB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0A5E"/>
    <w:rsid w:val="004A133B"/>
    <w:rsid w:val="004A18ED"/>
    <w:rsid w:val="004A2BE7"/>
    <w:rsid w:val="004A313C"/>
    <w:rsid w:val="004A3337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B2B"/>
    <w:rsid w:val="004B1DAC"/>
    <w:rsid w:val="004B2212"/>
    <w:rsid w:val="004B257B"/>
    <w:rsid w:val="004B30A8"/>
    <w:rsid w:val="004B38EA"/>
    <w:rsid w:val="004B3C49"/>
    <w:rsid w:val="004B421E"/>
    <w:rsid w:val="004B49D6"/>
    <w:rsid w:val="004B4A22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235E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363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2F88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3766"/>
    <w:rsid w:val="00503ABF"/>
    <w:rsid w:val="00503AF8"/>
    <w:rsid w:val="0050435C"/>
    <w:rsid w:val="0050447A"/>
    <w:rsid w:val="0050483B"/>
    <w:rsid w:val="00505C74"/>
    <w:rsid w:val="00506C65"/>
    <w:rsid w:val="0050788A"/>
    <w:rsid w:val="00507C40"/>
    <w:rsid w:val="0051086F"/>
    <w:rsid w:val="00510CA0"/>
    <w:rsid w:val="005118EE"/>
    <w:rsid w:val="00511E45"/>
    <w:rsid w:val="0051218E"/>
    <w:rsid w:val="00512808"/>
    <w:rsid w:val="00512E93"/>
    <w:rsid w:val="0051334F"/>
    <w:rsid w:val="00513651"/>
    <w:rsid w:val="00513791"/>
    <w:rsid w:val="00514CBD"/>
    <w:rsid w:val="00515269"/>
    <w:rsid w:val="0051565A"/>
    <w:rsid w:val="00515FEF"/>
    <w:rsid w:val="00516DD4"/>
    <w:rsid w:val="005173A0"/>
    <w:rsid w:val="0051740D"/>
    <w:rsid w:val="00517626"/>
    <w:rsid w:val="00520904"/>
    <w:rsid w:val="00521C9D"/>
    <w:rsid w:val="00521FF4"/>
    <w:rsid w:val="005221DE"/>
    <w:rsid w:val="0052236E"/>
    <w:rsid w:val="005238E1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2AC4"/>
    <w:rsid w:val="005431DD"/>
    <w:rsid w:val="00544EEB"/>
    <w:rsid w:val="00545969"/>
    <w:rsid w:val="0054659B"/>
    <w:rsid w:val="005467CF"/>
    <w:rsid w:val="005469E2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1B2"/>
    <w:rsid w:val="00554275"/>
    <w:rsid w:val="00554516"/>
    <w:rsid w:val="0055490C"/>
    <w:rsid w:val="00554E9A"/>
    <w:rsid w:val="00555BF7"/>
    <w:rsid w:val="00556F09"/>
    <w:rsid w:val="0055741E"/>
    <w:rsid w:val="00557A25"/>
    <w:rsid w:val="00557C2A"/>
    <w:rsid w:val="00557DBB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1C8"/>
    <w:rsid w:val="00570FBD"/>
    <w:rsid w:val="00571417"/>
    <w:rsid w:val="00571460"/>
    <w:rsid w:val="00571B16"/>
    <w:rsid w:val="00571BAB"/>
    <w:rsid w:val="00572168"/>
    <w:rsid w:val="00572B76"/>
    <w:rsid w:val="00573444"/>
    <w:rsid w:val="00575C89"/>
    <w:rsid w:val="005762BC"/>
    <w:rsid w:val="005769FB"/>
    <w:rsid w:val="00577768"/>
    <w:rsid w:val="00580552"/>
    <w:rsid w:val="0058085B"/>
    <w:rsid w:val="00581998"/>
    <w:rsid w:val="005819A3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61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0BE"/>
    <w:rsid w:val="005A0672"/>
    <w:rsid w:val="005A074C"/>
    <w:rsid w:val="005A1632"/>
    <w:rsid w:val="005A2A7D"/>
    <w:rsid w:val="005A4A61"/>
    <w:rsid w:val="005A5A5B"/>
    <w:rsid w:val="005A5A8F"/>
    <w:rsid w:val="005A6181"/>
    <w:rsid w:val="005A6CB0"/>
    <w:rsid w:val="005A6D17"/>
    <w:rsid w:val="005A7036"/>
    <w:rsid w:val="005A76EA"/>
    <w:rsid w:val="005A7756"/>
    <w:rsid w:val="005A7EBF"/>
    <w:rsid w:val="005B0130"/>
    <w:rsid w:val="005B07C2"/>
    <w:rsid w:val="005B0AE5"/>
    <w:rsid w:val="005B115E"/>
    <w:rsid w:val="005B21C4"/>
    <w:rsid w:val="005B2711"/>
    <w:rsid w:val="005B2A34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3F97"/>
    <w:rsid w:val="005D452C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092A"/>
    <w:rsid w:val="005E10DC"/>
    <w:rsid w:val="005E12E8"/>
    <w:rsid w:val="005E1300"/>
    <w:rsid w:val="005E1F42"/>
    <w:rsid w:val="005E35BB"/>
    <w:rsid w:val="005E3689"/>
    <w:rsid w:val="005E3F56"/>
    <w:rsid w:val="005E4476"/>
    <w:rsid w:val="005E480A"/>
    <w:rsid w:val="005E52FC"/>
    <w:rsid w:val="005E55F7"/>
    <w:rsid w:val="005E57C8"/>
    <w:rsid w:val="005E5EF2"/>
    <w:rsid w:val="005E6823"/>
    <w:rsid w:val="005E6E32"/>
    <w:rsid w:val="005E75F4"/>
    <w:rsid w:val="005F09F1"/>
    <w:rsid w:val="005F0F6D"/>
    <w:rsid w:val="005F1016"/>
    <w:rsid w:val="005F1594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1C0"/>
    <w:rsid w:val="005F6B55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88A"/>
    <w:rsid w:val="00616B11"/>
    <w:rsid w:val="00616F6B"/>
    <w:rsid w:val="006213F6"/>
    <w:rsid w:val="00621DDF"/>
    <w:rsid w:val="0062204B"/>
    <w:rsid w:val="00622D32"/>
    <w:rsid w:val="00623056"/>
    <w:rsid w:val="0062366A"/>
    <w:rsid w:val="00623A42"/>
    <w:rsid w:val="00623C33"/>
    <w:rsid w:val="00625423"/>
    <w:rsid w:val="00625661"/>
    <w:rsid w:val="00625C5C"/>
    <w:rsid w:val="00625D5F"/>
    <w:rsid w:val="006267FA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095"/>
    <w:rsid w:val="0063742A"/>
    <w:rsid w:val="006374A0"/>
    <w:rsid w:val="00637880"/>
    <w:rsid w:val="0063795B"/>
    <w:rsid w:val="006379C4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B61"/>
    <w:rsid w:val="006479CA"/>
    <w:rsid w:val="00647BBA"/>
    <w:rsid w:val="00647C4B"/>
    <w:rsid w:val="00647D2E"/>
    <w:rsid w:val="0065059B"/>
    <w:rsid w:val="00651780"/>
    <w:rsid w:val="00651B37"/>
    <w:rsid w:val="00651C8C"/>
    <w:rsid w:val="00652200"/>
    <w:rsid w:val="006522B7"/>
    <w:rsid w:val="006524F4"/>
    <w:rsid w:val="0065296F"/>
    <w:rsid w:val="00652BC8"/>
    <w:rsid w:val="00653329"/>
    <w:rsid w:val="00653445"/>
    <w:rsid w:val="00653561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4A5"/>
    <w:rsid w:val="00661DA0"/>
    <w:rsid w:val="0066252C"/>
    <w:rsid w:val="00662BD6"/>
    <w:rsid w:val="00663E8F"/>
    <w:rsid w:val="00664478"/>
    <w:rsid w:val="006644FE"/>
    <w:rsid w:val="0066468B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CB1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50E"/>
    <w:rsid w:val="00682A23"/>
    <w:rsid w:val="00682F33"/>
    <w:rsid w:val="0068313F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25B"/>
    <w:rsid w:val="00691525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110"/>
    <w:rsid w:val="006A1E65"/>
    <w:rsid w:val="006A2B9E"/>
    <w:rsid w:val="006A2E52"/>
    <w:rsid w:val="006A3CEC"/>
    <w:rsid w:val="006A4083"/>
    <w:rsid w:val="006A504D"/>
    <w:rsid w:val="006A5EAF"/>
    <w:rsid w:val="006A61F8"/>
    <w:rsid w:val="006A63B4"/>
    <w:rsid w:val="006A6A14"/>
    <w:rsid w:val="006A712B"/>
    <w:rsid w:val="006A74B6"/>
    <w:rsid w:val="006A785B"/>
    <w:rsid w:val="006A7BF0"/>
    <w:rsid w:val="006B0DDC"/>
    <w:rsid w:val="006B0E01"/>
    <w:rsid w:val="006B125D"/>
    <w:rsid w:val="006B211A"/>
    <w:rsid w:val="006B22DF"/>
    <w:rsid w:val="006B2372"/>
    <w:rsid w:val="006B24A3"/>
    <w:rsid w:val="006B2CEC"/>
    <w:rsid w:val="006B2EF9"/>
    <w:rsid w:val="006B3152"/>
    <w:rsid w:val="006B3221"/>
    <w:rsid w:val="006B3296"/>
    <w:rsid w:val="006B33EE"/>
    <w:rsid w:val="006B4216"/>
    <w:rsid w:val="006B4DDC"/>
    <w:rsid w:val="006B5167"/>
    <w:rsid w:val="006B603F"/>
    <w:rsid w:val="006B797E"/>
    <w:rsid w:val="006B7BCE"/>
    <w:rsid w:val="006B7F80"/>
    <w:rsid w:val="006C0440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C6D03"/>
    <w:rsid w:val="006C7D79"/>
    <w:rsid w:val="006D158A"/>
    <w:rsid w:val="006D3F6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AAC"/>
    <w:rsid w:val="006E2C2D"/>
    <w:rsid w:val="006E32A1"/>
    <w:rsid w:val="006E32CB"/>
    <w:rsid w:val="006E3575"/>
    <w:rsid w:val="006E3839"/>
    <w:rsid w:val="006E3AAA"/>
    <w:rsid w:val="006E440E"/>
    <w:rsid w:val="006E493E"/>
    <w:rsid w:val="006E4A7D"/>
    <w:rsid w:val="006E4B9C"/>
    <w:rsid w:val="006E6259"/>
    <w:rsid w:val="006E630B"/>
    <w:rsid w:val="006E63CA"/>
    <w:rsid w:val="006E690E"/>
    <w:rsid w:val="006E6B7D"/>
    <w:rsid w:val="006E6BF6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9DB"/>
    <w:rsid w:val="00706A32"/>
    <w:rsid w:val="00706E88"/>
    <w:rsid w:val="00707001"/>
    <w:rsid w:val="007070CD"/>
    <w:rsid w:val="007071C1"/>
    <w:rsid w:val="007072E6"/>
    <w:rsid w:val="00707491"/>
    <w:rsid w:val="00707538"/>
    <w:rsid w:val="00707A6A"/>
    <w:rsid w:val="007100D6"/>
    <w:rsid w:val="007103A3"/>
    <w:rsid w:val="0071096D"/>
    <w:rsid w:val="00710E0E"/>
    <w:rsid w:val="00711773"/>
    <w:rsid w:val="00711BB4"/>
    <w:rsid w:val="00711D77"/>
    <w:rsid w:val="00713BD1"/>
    <w:rsid w:val="007143F4"/>
    <w:rsid w:val="007148C7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490"/>
    <w:rsid w:val="007227BA"/>
    <w:rsid w:val="00722973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294"/>
    <w:rsid w:val="00726EC8"/>
    <w:rsid w:val="00727073"/>
    <w:rsid w:val="0072713C"/>
    <w:rsid w:val="007278D0"/>
    <w:rsid w:val="00727A7F"/>
    <w:rsid w:val="00727E09"/>
    <w:rsid w:val="00730119"/>
    <w:rsid w:val="00730429"/>
    <w:rsid w:val="00730728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7EE"/>
    <w:rsid w:val="00741EEA"/>
    <w:rsid w:val="00742ACE"/>
    <w:rsid w:val="00743659"/>
    <w:rsid w:val="00743FCD"/>
    <w:rsid w:val="0074432C"/>
    <w:rsid w:val="007449B4"/>
    <w:rsid w:val="00744B2A"/>
    <w:rsid w:val="00744F45"/>
    <w:rsid w:val="00745A13"/>
    <w:rsid w:val="00745C83"/>
    <w:rsid w:val="00746A42"/>
    <w:rsid w:val="00746DC5"/>
    <w:rsid w:val="00747447"/>
    <w:rsid w:val="00750536"/>
    <w:rsid w:val="00750776"/>
    <w:rsid w:val="0075126E"/>
    <w:rsid w:val="0075139C"/>
    <w:rsid w:val="00751511"/>
    <w:rsid w:val="00751585"/>
    <w:rsid w:val="00751D5E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838"/>
    <w:rsid w:val="00763BA6"/>
    <w:rsid w:val="00764025"/>
    <w:rsid w:val="0076487C"/>
    <w:rsid w:val="00764905"/>
    <w:rsid w:val="00764ABD"/>
    <w:rsid w:val="007656D4"/>
    <w:rsid w:val="00766AA8"/>
    <w:rsid w:val="00766B78"/>
    <w:rsid w:val="0077025A"/>
    <w:rsid w:val="007705A5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857"/>
    <w:rsid w:val="007819BC"/>
    <w:rsid w:val="00781D03"/>
    <w:rsid w:val="00782458"/>
    <w:rsid w:val="00782DEA"/>
    <w:rsid w:val="00782EB2"/>
    <w:rsid w:val="00783E5D"/>
    <w:rsid w:val="0078499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1A9"/>
    <w:rsid w:val="0079120E"/>
    <w:rsid w:val="007912FE"/>
    <w:rsid w:val="007913F0"/>
    <w:rsid w:val="007915C0"/>
    <w:rsid w:val="00792743"/>
    <w:rsid w:val="00792B8A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5F0D"/>
    <w:rsid w:val="007A684E"/>
    <w:rsid w:val="007A71B3"/>
    <w:rsid w:val="007B111E"/>
    <w:rsid w:val="007B1D3D"/>
    <w:rsid w:val="007B1ED0"/>
    <w:rsid w:val="007B2BB8"/>
    <w:rsid w:val="007B335A"/>
    <w:rsid w:val="007B34C4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271B"/>
    <w:rsid w:val="007C34A4"/>
    <w:rsid w:val="007C36BB"/>
    <w:rsid w:val="007C37EF"/>
    <w:rsid w:val="007C4320"/>
    <w:rsid w:val="007C537B"/>
    <w:rsid w:val="007C561F"/>
    <w:rsid w:val="007C60AC"/>
    <w:rsid w:val="007C6734"/>
    <w:rsid w:val="007C68D3"/>
    <w:rsid w:val="007C7A90"/>
    <w:rsid w:val="007D1018"/>
    <w:rsid w:val="007D12D3"/>
    <w:rsid w:val="007D169D"/>
    <w:rsid w:val="007D178B"/>
    <w:rsid w:val="007D1BC8"/>
    <w:rsid w:val="007D2052"/>
    <w:rsid w:val="007D2518"/>
    <w:rsid w:val="007D306C"/>
    <w:rsid w:val="007D366D"/>
    <w:rsid w:val="007D3D1F"/>
    <w:rsid w:val="007D41C2"/>
    <w:rsid w:val="007D4410"/>
    <w:rsid w:val="007D4AD5"/>
    <w:rsid w:val="007D4DDF"/>
    <w:rsid w:val="007D4ECC"/>
    <w:rsid w:val="007D4F2F"/>
    <w:rsid w:val="007D51F7"/>
    <w:rsid w:val="007D6EF8"/>
    <w:rsid w:val="007D7C27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AA9"/>
    <w:rsid w:val="007E4BB8"/>
    <w:rsid w:val="007E4BEA"/>
    <w:rsid w:val="007E5BA3"/>
    <w:rsid w:val="007E5C50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34B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75"/>
    <w:rsid w:val="007F67AE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2F8"/>
    <w:rsid w:val="00802579"/>
    <w:rsid w:val="008034BC"/>
    <w:rsid w:val="008034EB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507"/>
    <w:rsid w:val="00807760"/>
    <w:rsid w:val="00807DA6"/>
    <w:rsid w:val="0081025B"/>
    <w:rsid w:val="008109DA"/>
    <w:rsid w:val="008122FC"/>
    <w:rsid w:val="00812A62"/>
    <w:rsid w:val="00812F5F"/>
    <w:rsid w:val="00813075"/>
    <w:rsid w:val="00813454"/>
    <w:rsid w:val="00814982"/>
    <w:rsid w:val="00815010"/>
    <w:rsid w:val="008153DB"/>
    <w:rsid w:val="00815650"/>
    <w:rsid w:val="008156C4"/>
    <w:rsid w:val="008158CB"/>
    <w:rsid w:val="008162EE"/>
    <w:rsid w:val="00816858"/>
    <w:rsid w:val="00816EE1"/>
    <w:rsid w:val="0082062E"/>
    <w:rsid w:val="00821AB2"/>
    <w:rsid w:val="00821DC1"/>
    <w:rsid w:val="0082275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25C"/>
    <w:rsid w:val="0083085E"/>
    <w:rsid w:val="00830EBC"/>
    <w:rsid w:val="0083147D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8B9"/>
    <w:rsid w:val="00843D8C"/>
    <w:rsid w:val="00844996"/>
    <w:rsid w:val="00844A57"/>
    <w:rsid w:val="00844D5E"/>
    <w:rsid w:val="0084505E"/>
    <w:rsid w:val="0084669A"/>
    <w:rsid w:val="00847A1E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7455"/>
    <w:rsid w:val="00857DB5"/>
    <w:rsid w:val="0086147C"/>
    <w:rsid w:val="0086235D"/>
    <w:rsid w:val="008636C1"/>
    <w:rsid w:val="00863F9C"/>
    <w:rsid w:val="00864FF5"/>
    <w:rsid w:val="008653CD"/>
    <w:rsid w:val="0086565B"/>
    <w:rsid w:val="008669F4"/>
    <w:rsid w:val="00866AA9"/>
    <w:rsid w:val="00866C6F"/>
    <w:rsid w:val="00867748"/>
    <w:rsid w:val="008678B6"/>
    <w:rsid w:val="00867ADE"/>
    <w:rsid w:val="00867FE6"/>
    <w:rsid w:val="008708BD"/>
    <w:rsid w:val="00870D62"/>
    <w:rsid w:val="00870E4B"/>
    <w:rsid w:val="00871711"/>
    <w:rsid w:val="0087260C"/>
    <w:rsid w:val="00872630"/>
    <w:rsid w:val="00872E7D"/>
    <w:rsid w:val="00873647"/>
    <w:rsid w:val="008740FF"/>
    <w:rsid w:val="00874497"/>
    <w:rsid w:val="0087472F"/>
    <w:rsid w:val="008749E2"/>
    <w:rsid w:val="00875635"/>
    <w:rsid w:val="008762C3"/>
    <w:rsid w:val="00876E17"/>
    <w:rsid w:val="00877C89"/>
    <w:rsid w:val="008800BA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46F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0E27"/>
    <w:rsid w:val="008B10ED"/>
    <w:rsid w:val="008B1298"/>
    <w:rsid w:val="008B1514"/>
    <w:rsid w:val="008B1CB4"/>
    <w:rsid w:val="008B1D98"/>
    <w:rsid w:val="008B247C"/>
    <w:rsid w:val="008B3586"/>
    <w:rsid w:val="008B44E5"/>
    <w:rsid w:val="008B5C38"/>
    <w:rsid w:val="008B5C82"/>
    <w:rsid w:val="008B61D4"/>
    <w:rsid w:val="008B626B"/>
    <w:rsid w:val="008B651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4F1F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DE1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3E6"/>
    <w:rsid w:val="008E7BBF"/>
    <w:rsid w:val="008E7DC0"/>
    <w:rsid w:val="008F01CE"/>
    <w:rsid w:val="008F0846"/>
    <w:rsid w:val="008F0C37"/>
    <w:rsid w:val="008F1AC5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ADD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29B"/>
    <w:rsid w:val="00917A79"/>
    <w:rsid w:val="00917E4C"/>
    <w:rsid w:val="00920034"/>
    <w:rsid w:val="00920D96"/>
    <w:rsid w:val="00920E26"/>
    <w:rsid w:val="009217F6"/>
    <w:rsid w:val="0092198A"/>
    <w:rsid w:val="009221B5"/>
    <w:rsid w:val="009222D0"/>
    <w:rsid w:val="00922333"/>
    <w:rsid w:val="00922ED0"/>
    <w:rsid w:val="00923033"/>
    <w:rsid w:val="00923E21"/>
    <w:rsid w:val="00923E34"/>
    <w:rsid w:val="00924179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3A8D"/>
    <w:rsid w:val="0093420E"/>
    <w:rsid w:val="00936990"/>
    <w:rsid w:val="00937789"/>
    <w:rsid w:val="00937C3E"/>
    <w:rsid w:val="00937DE7"/>
    <w:rsid w:val="009417C2"/>
    <w:rsid w:val="00941A4F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39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3E8B"/>
    <w:rsid w:val="00955EF3"/>
    <w:rsid w:val="00956148"/>
    <w:rsid w:val="00956352"/>
    <w:rsid w:val="009563EC"/>
    <w:rsid w:val="00957E7B"/>
    <w:rsid w:val="00960463"/>
    <w:rsid w:val="0096066C"/>
    <w:rsid w:val="00960C59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AD9"/>
    <w:rsid w:val="009669EF"/>
    <w:rsid w:val="009677C9"/>
    <w:rsid w:val="00967932"/>
    <w:rsid w:val="00967951"/>
    <w:rsid w:val="00967B70"/>
    <w:rsid w:val="009704C6"/>
    <w:rsid w:val="00970750"/>
    <w:rsid w:val="00970BA4"/>
    <w:rsid w:val="00970CB4"/>
    <w:rsid w:val="00970DF8"/>
    <w:rsid w:val="009710C4"/>
    <w:rsid w:val="009715E8"/>
    <w:rsid w:val="00971A8A"/>
    <w:rsid w:val="00971B20"/>
    <w:rsid w:val="00971F5E"/>
    <w:rsid w:val="0097217B"/>
    <w:rsid w:val="009725FD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6A22"/>
    <w:rsid w:val="00977D61"/>
    <w:rsid w:val="009802C4"/>
    <w:rsid w:val="00980C59"/>
    <w:rsid w:val="00981079"/>
    <w:rsid w:val="009816B1"/>
    <w:rsid w:val="009820D2"/>
    <w:rsid w:val="009833FA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006"/>
    <w:rsid w:val="0099463C"/>
    <w:rsid w:val="00994640"/>
    <w:rsid w:val="00994C43"/>
    <w:rsid w:val="009950D2"/>
    <w:rsid w:val="0099517F"/>
    <w:rsid w:val="009954D2"/>
    <w:rsid w:val="00995555"/>
    <w:rsid w:val="009958A9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6F4F"/>
    <w:rsid w:val="009A7512"/>
    <w:rsid w:val="009A7650"/>
    <w:rsid w:val="009A78A2"/>
    <w:rsid w:val="009B07E3"/>
    <w:rsid w:val="009B1CD9"/>
    <w:rsid w:val="009B1F77"/>
    <w:rsid w:val="009B3645"/>
    <w:rsid w:val="009B4FA5"/>
    <w:rsid w:val="009B566F"/>
    <w:rsid w:val="009B5DE8"/>
    <w:rsid w:val="009B64FE"/>
    <w:rsid w:val="009B6821"/>
    <w:rsid w:val="009B6F64"/>
    <w:rsid w:val="009B7194"/>
    <w:rsid w:val="009B731C"/>
    <w:rsid w:val="009B73A4"/>
    <w:rsid w:val="009B7B52"/>
    <w:rsid w:val="009C0EF4"/>
    <w:rsid w:val="009C1B6D"/>
    <w:rsid w:val="009C1C7A"/>
    <w:rsid w:val="009C244E"/>
    <w:rsid w:val="009C2D44"/>
    <w:rsid w:val="009C2DD7"/>
    <w:rsid w:val="009C2F0D"/>
    <w:rsid w:val="009C3CE5"/>
    <w:rsid w:val="009C40CB"/>
    <w:rsid w:val="009C42B3"/>
    <w:rsid w:val="009C51D7"/>
    <w:rsid w:val="009C595B"/>
    <w:rsid w:val="009C59E2"/>
    <w:rsid w:val="009C5BD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168"/>
    <w:rsid w:val="009D753C"/>
    <w:rsid w:val="009D7956"/>
    <w:rsid w:val="009E0027"/>
    <w:rsid w:val="009E01F9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1FC"/>
    <w:rsid w:val="009E436D"/>
    <w:rsid w:val="009E43E5"/>
    <w:rsid w:val="009E46A3"/>
    <w:rsid w:val="009E4E60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D8D"/>
    <w:rsid w:val="009F6FD2"/>
    <w:rsid w:val="009F73F0"/>
    <w:rsid w:val="009F7419"/>
    <w:rsid w:val="00A000E8"/>
    <w:rsid w:val="00A013DD"/>
    <w:rsid w:val="00A01902"/>
    <w:rsid w:val="00A02423"/>
    <w:rsid w:val="00A02F98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17CF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68B1"/>
    <w:rsid w:val="00A174A5"/>
    <w:rsid w:val="00A2035E"/>
    <w:rsid w:val="00A20607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27812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4A1A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327"/>
    <w:rsid w:val="00A41480"/>
    <w:rsid w:val="00A419AC"/>
    <w:rsid w:val="00A420F2"/>
    <w:rsid w:val="00A432E6"/>
    <w:rsid w:val="00A436B5"/>
    <w:rsid w:val="00A4463C"/>
    <w:rsid w:val="00A44691"/>
    <w:rsid w:val="00A44CE9"/>
    <w:rsid w:val="00A44EC9"/>
    <w:rsid w:val="00A44F65"/>
    <w:rsid w:val="00A46131"/>
    <w:rsid w:val="00A463AA"/>
    <w:rsid w:val="00A467D9"/>
    <w:rsid w:val="00A46DA6"/>
    <w:rsid w:val="00A47373"/>
    <w:rsid w:val="00A47846"/>
    <w:rsid w:val="00A506C1"/>
    <w:rsid w:val="00A507D7"/>
    <w:rsid w:val="00A50B55"/>
    <w:rsid w:val="00A512E6"/>
    <w:rsid w:val="00A51ADD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4E5"/>
    <w:rsid w:val="00A622B5"/>
    <w:rsid w:val="00A632F9"/>
    <w:rsid w:val="00A63B5F"/>
    <w:rsid w:val="00A6419D"/>
    <w:rsid w:val="00A6494C"/>
    <w:rsid w:val="00A64D1A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62F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12E"/>
    <w:rsid w:val="00AA1637"/>
    <w:rsid w:val="00AA1654"/>
    <w:rsid w:val="00AA1C46"/>
    <w:rsid w:val="00AA2013"/>
    <w:rsid w:val="00AA2DDD"/>
    <w:rsid w:val="00AA38A8"/>
    <w:rsid w:val="00AA38E1"/>
    <w:rsid w:val="00AA402E"/>
    <w:rsid w:val="00AA457D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4FB"/>
    <w:rsid w:val="00AB45F9"/>
    <w:rsid w:val="00AB4D7F"/>
    <w:rsid w:val="00AB60E8"/>
    <w:rsid w:val="00AB6598"/>
    <w:rsid w:val="00AB6648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C5AC1"/>
    <w:rsid w:val="00AC671D"/>
    <w:rsid w:val="00AC7C84"/>
    <w:rsid w:val="00AD12E7"/>
    <w:rsid w:val="00AD1F70"/>
    <w:rsid w:val="00AD2457"/>
    <w:rsid w:val="00AD2585"/>
    <w:rsid w:val="00AD2B50"/>
    <w:rsid w:val="00AD3835"/>
    <w:rsid w:val="00AD3A6B"/>
    <w:rsid w:val="00AD414B"/>
    <w:rsid w:val="00AD4511"/>
    <w:rsid w:val="00AD49C1"/>
    <w:rsid w:val="00AD4D32"/>
    <w:rsid w:val="00AD53EF"/>
    <w:rsid w:val="00AD5C74"/>
    <w:rsid w:val="00AD64E0"/>
    <w:rsid w:val="00AD655A"/>
    <w:rsid w:val="00AD75E7"/>
    <w:rsid w:val="00AD76A8"/>
    <w:rsid w:val="00AD76C3"/>
    <w:rsid w:val="00AD7A46"/>
    <w:rsid w:val="00AD7D0C"/>
    <w:rsid w:val="00AD7D0D"/>
    <w:rsid w:val="00AE006A"/>
    <w:rsid w:val="00AE0134"/>
    <w:rsid w:val="00AE0346"/>
    <w:rsid w:val="00AE0FFC"/>
    <w:rsid w:val="00AE119D"/>
    <w:rsid w:val="00AE23F1"/>
    <w:rsid w:val="00AE25A0"/>
    <w:rsid w:val="00AE289C"/>
    <w:rsid w:val="00AE2C3A"/>
    <w:rsid w:val="00AE474C"/>
    <w:rsid w:val="00AE4F9D"/>
    <w:rsid w:val="00AE50F7"/>
    <w:rsid w:val="00AE5EAF"/>
    <w:rsid w:val="00AE77F4"/>
    <w:rsid w:val="00AE7833"/>
    <w:rsid w:val="00AE79AB"/>
    <w:rsid w:val="00AE7F51"/>
    <w:rsid w:val="00AF04D7"/>
    <w:rsid w:val="00AF0599"/>
    <w:rsid w:val="00AF09C3"/>
    <w:rsid w:val="00AF0B16"/>
    <w:rsid w:val="00AF0BA0"/>
    <w:rsid w:val="00AF11BA"/>
    <w:rsid w:val="00AF140B"/>
    <w:rsid w:val="00AF1446"/>
    <w:rsid w:val="00AF2374"/>
    <w:rsid w:val="00AF3175"/>
    <w:rsid w:val="00AF39A7"/>
    <w:rsid w:val="00AF3CC5"/>
    <w:rsid w:val="00AF4143"/>
    <w:rsid w:val="00AF44FD"/>
    <w:rsid w:val="00AF4825"/>
    <w:rsid w:val="00AF4B9F"/>
    <w:rsid w:val="00AF5982"/>
    <w:rsid w:val="00AF6287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4D86"/>
    <w:rsid w:val="00B0653F"/>
    <w:rsid w:val="00B0655D"/>
    <w:rsid w:val="00B1001D"/>
    <w:rsid w:val="00B100FE"/>
    <w:rsid w:val="00B10239"/>
    <w:rsid w:val="00B102D9"/>
    <w:rsid w:val="00B10E27"/>
    <w:rsid w:val="00B10E45"/>
    <w:rsid w:val="00B11648"/>
    <w:rsid w:val="00B12790"/>
    <w:rsid w:val="00B12DB3"/>
    <w:rsid w:val="00B13757"/>
    <w:rsid w:val="00B1467F"/>
    <w:rsid w:val="00B14C14"/>
    <w:rsid w:val="00B152CC"/>
    <w:rsid w:val="00B15CCB"/>
    <w:rsid w:val="00B16297"/>
    <w:rsid w:val="00B16751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B1C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2FC3"/>
    <w:rsid w:val="00B63B4E"/>
    <w:rsid w:val="00B65249"/>
    <w:rsid w:val="00B65672"/>
    <w:rsid w:val="00B65EEB"/>
    <w:rsid w:val="00B661E4"/>
    <w:rsid w:val="00B669A9"/>
    <w:rsid w:val="00B66F2C"/>
    <w:rsid w:val="00B6709A"/>
    <w:rsid w:val="00B674E9"/>
    <w:rsid w:val="00B678C4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3E97"/>
    <w:rsid w:val="00B74015"/>
    <w:rsid w:val="00B75278"/>
    <w:rsid w:val="00B76640"/>
    <w:rsid w:val="00B76EF7"/>
    <w:rsid w:val="00B77628"/>
    <w:rsid w:val="00B776C2"/>
    <w:rsid w:val="00B80503"/>
    <w:rsid w:val="00B805CC"/>
    <w:rsid w:val="00B80942"/>
    <w:rsid w:val="00B822F1"/>
    <w:rsid w:val="00B827AC"/>
    <w:rsid w:val="00B82E41"/>
    <w:rsid w:val="00B8431C"/>
    <w:rsid w:val="00B845AA"/>
    <w:rsid w:val="00B84698"/>
    <w:rsid w:val="00B8484C"/>
    <w:rsid w:val="00B852B1"/>
    <w:rsid w:val="00B85578"/>
    <w:rsid w:val="00B860CC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3D1E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2A2"/>
    <w:rsid w:val="00B97F10"/>
    <w:rsid w:val="00B97FD5"/>
    <w:rsid w:val="00BA1162"/>
    <w:rsid w:val="00BA126A"/>
    <w:rsid w:val="00BA14BF"/>
    <w:rsid w:val="00BA1B4A"/>
    <w:rsid w:val="00BA2048"/>
    <w:rsid w:val="00BA22BA"/>
    <w:rsid w:val="00BA2991"/>
    <w:rsid w:val="00BA29D7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641F"/>
    <w:rsid w:val="00BB6CEF"/>
    <w:rsid w:val="00BB7315"/>
    <w:rsid w:val="00BC0912"/>
    <w:rsid w:val="00BC0F3B"/>
    <w:rsid w:val="00BC1137"/>
    <w:rsid w:val="00BC160B"/>
    <w:rsid w:val="00BC192A"/>
    <w:rsid w:val="00BC2372"/>
    <w:rsid w:val="00BC24AC"/>
    <w:rsid w:val="00BC26E1"/>
    <w:rsid w:val="00BC2A47"/>
    <w:rsid w:val="00BC35BE"/>
    <w:rsid w:val="00BC3EFB"/>
    <w:rsid w:val="00BC4ACC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2BA1"/>
    <w:rsid w:val="00BD4321"/>
    <w:rsid w:val="00BD4356"/>
    <w:rsid w:val="00BD4FB6"/>
    <w:rsid w:val="00BD51BF"/>
    <w:rsid w:val="00BD5D09"/>
    <w:rsid w:val="00BD6A0C"/>
    <w:rsid w:val="00BD6AC3"/>
    <w:rsid w:val="00BD7CBF"/>
    <w:rsid w:val="00BE025B"/>
    <w:rsid w:val="00BE0564"/>
    <w:rsid w:val="00BE1622"/>
    <w:rsid w:val="00BE1DDF"/>
    <w:rsid w:val="00BE5615"/>
    <w:rsid w:val="00BE5681"/>
    <w:rsid w:val="00BE57A7"/>
    <w:rsid w:val="00BE5B08"/>
    <w:rsid w:val="00BE7099"/>
    <w:rsid w:val="00BE72B3"/>
    <w:rsid w:val="00BE741A"/>
    <w:rsid w:val="00BE7F16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5E6D"/>
    <w:rsid w:val="00BF6183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1C4"/>
    <w:rsid w:val="00C02B34"/>
    <w:rsid w:val="00C02B61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BDB"/>
    <w:rsid w:val="00C07D45"/>
    <w:rsid w:val="00C101AB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A36"/>
    <w:rsid w:val="00C21B75"/>
    <w:rsid w:val="00C22D97"/>
    <w:rsid w:val="00C23C31"/>
    <w:rsid w:val="00C25637"/>
    <w:rsid w:val="00C25FA7"/>
    <w:rsid w:val="00C26A0E"/>
    <w:rsid w:val="00C2724E"/>
    <w:rsid w:val="00C275A9"/>
    <w:rsid w:val="00C310D1"/>
    <w:rsid w:val="00C316DD"/>
    <w:rsid w:val="00C3173F"/>
    <w:rsid w:val="00C31D45"/>
    <w:rsid w:val="00C31E3F"/>
    <w:rsid w:val="00C32907"/>
    <w:rsid w:val="00C32EF1"/>
    <w:rsid w:val="00C331CA"/>
    <w:rsid w:val="00C33D8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A81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64E3"/>
    <w:rsid w:val="00C47B52"/>
    <w:rsid w:val="00C5019E"/>
    <w:rsid w:val="00C50C6D"/>
    <w:rsid w:val="00C50F3E"/>
    <w:rsid w:val="00C5113C"/>
    <w:rsid w:val="00C512F6"/>
    <w:rsid w:val="00C516C5"/>
    <w:rsid w:val="00C51849"/>
    <w:rsid w:val="00C51B20"/>
    <w:rsid w:val="00C5283A"/>
    <w:rsid w:val="00C52D2A"/>
    <w:rsid w:val="00C52FEF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680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392A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2BB9"/>
    <w:rsid w:val="00C83116"/>
    <w:rsid w:val="00C8343B"/>
    <w:rsid w:val="00C83C65"/>
    <w:rsid w:val="00C84E1D"/>
    <w:rsid w:val="00C85443"/>
    <w:rsid w:val="00C85EA6"/>
    <w:rsid w:val="00C864F7"/>
    <w:rsid w:val="00C90A36"/>
    <w:rsid w:val="00C90BF8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C54"/>
    <w:rsid w:val="00CA6D1D"/>
    <w:rsid w:val="00CA6FC1"/>
    <w:rsid w:val="00CA7AD0"/>
    <w:rsid w:val="00CA7E3B"/>
    <w:rsid w:val="00CB05B5"/>
    <w:rsid w:val="00CB1915"/>
    <w:rsid w:val="00CB1A2D"/>
    <w:rsid w:val="00CB32F6"/>
    <w:rsid w:val="00CB3498"/>
    <w:rsid w:val="00CB3727"/>
    <w:rsid w:val="00CB37A8"/>
    <w:rsid w:val="00CB44E7"/>
    <w:rsid w:val="00CB4694"/>
    <w:rsid w:val="00CB46EC"/>
    <w:rsid w:val="00CB4819"/>
    <w:rsid w:val="00CB486A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248D"/>
    <w:rsid w:val="00CD2C77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C80"/>
    <w:rsid w:val="00CD6E46"/>
    <w:rsid w:val="00CD7226"/>
    <w:rsid w:val="00CD728E"/>
    <w:rsid w:val="00CD74E5"/>
    <w:rsid w:val="00CD758C"/>
    <w:rsid w:val="00CE0785"/>
    <w:rsid w:val="00CE086B"/>
    <w:rsid w:val="00CE0892"/>
    <w:rsid w:val="00CE179E"/>
    <w:rsid w:val="00CE187D"/>
    <w:rsid w:val="00CE21B4"/>
    <w:rsid w:val="00CE25E4"/>
    <w:rsid w:val="00CE35FD"/>
    <w:rsid w:val="00CE3B1B"/>
    <w:rsid w:val="00CE3BE8"/>
    <w:rsid w:val="00CE3D1F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0EC"/>
    <w:rsid w:val="00CE7628"/>
    <w:rsid w:val="00CE7637"/>
    <w:rsid w:val="00CF0AF9"/>
    <w:rsid w:val="00CF0EFA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1AC8"/>
    <w:rsid w:val="00D024CA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66A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DB3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2F01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2A3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12D"/>
    <w:rsid w:val="00D462A9"/>
    <w:rsid w:val="00D47334"/>
    <w:rsid w:val="00D47438"/>
    <w:rsid w:val="00D50BDE"/>
    <w:rsid w:val="00D510F7"/>
    <w:rsid w:val="00D515E2"/>
    <w:rsid w:val="00D51619"/>
    <w:rsid w:val="00D51B06"/>
    <w:rsid w:val="00D51B4E"/>
    <w:rsid w:val="00D51C6D"/>
    <w:rsid w:val="00D51C93"/>
    <w:rsid w:val="00D51F19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4C38"/>
    <w:rsid w:val="00D756D3"/>
    <w:rsid w:val="00D75EA0"/>
    <w:rsid w:val="00D7633F"/>
    <w:rsid w:val="00D76EEB"/>
    <w:rsid w:val="00D773F4"/>
    <w:rsid w:val="00D778A7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69E"/>
    <w:rsid w:val="00D9091F"/>
    <w:rsid w:val="00D91177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3A5C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13"/>
    <w:rsid w:val="00DA2692"/>
    <w:rsid w:val="00DA2FE5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3F28"/>
    <w:rsid w:val="00DB5141"/>
    <w:rsid w:val="00DB582E"/>
    <w:rsid w:val="00DB5A98"/>
    <w:rsid w:val="00DB5FEF"/>
    <w:rsid w:val="00DB64F0"/>
    <w:rsid w:val="00DB68B1"/>
    <w:rsid w:val="00DC173D"/>
    <w:rsid w:val="00DC1DFF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C7EEF"/>
    <w:rsid w:val="00DD02C9"/>
    <w:rsid w:val="00DD0751"/>
    <w:rsid w:val="00DD0A92"/>
    <w:rsid w:val="00DD17A7"/>
    <w:rsid w:val="00DD2628"/>
    <w:rsid w:val="00DD2C96"/>
    <w:rsid w:val="00DD376D"/>
    <w:rsid w:val="00DD40A6"/>
    <w:rsid w:val="00DD4806"/>
    <w:rsid w:val="00DD4888"/>
    <w:rsid w:val="00DD48B0"/>
    <w:rsid w:val="00DD5009"/>
    <w:rsid w:val="00DD511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768"/>
    <w:rsid w:val="00DF389B"/>
    <w:rsid w:val="00DF3D05"/>
    <w:rsid w:val="00DF4352"/>
    <w:rsid w:val="00DF4BE8"/>
    <w:rsid w:val="00DF4F50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5CEB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4DC4"/>
    <w:rsid w:val="00E150BE"/>
    <w:rsid w:val="00E15D27"/>
    <w:rsid w:val="00E16045"/>
    <w:rsid w:val="00E17458"/>
    <w:rsid w:val="00E176EC"/>
    <w:rsid w:val="00E177BD"/>
    <w:rsid w:val="00E17C29"/>
    <w:rsid w:val="00E202CC"/>
    <w:rsid w:val="00E2085E"/>
    <w:rsid w:val="00E211BE"/>
    <w:rsid w:val="00E21206"/>
    <w:rsid w:val="00E21997"/>
    <w:rsid w:val="00E21F7F"/>
    <w:rsid w:val="00E236EC"/>
    <w:rsid w:val="00E236F3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237"/>
    <w:rsid w:val="00E323CD"/>
    <w:rsid w:val="00E326FA"/>
    <w:rsid w:val="00E32DEC"/>
    <w:rsid w:val="00E33F95"/>
    <w:rsid w:val="00E34938"/>
    <w:rsid w:val="00E34D95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866"/>
    <w:rsid w:val="00E41938"/>
    <w:rsid w:val="00E419C2"/>
    <w:rsid w:val="00E42908"/>
    <w:rsid w:val="00E436F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1713"/>
    <w:rsid w:val="00E527B8"/>
    <w:rsid w:val="00E53C0A"/>
    <w:rsid w:val="00E53D7F"/>
    <w:rsid w:val="00E5411A"/>
    <w:rsid w:val="00E54654"/>
    <w:rsid w:val="00E55949"/>
    <w:rsid w:val="00E56080"/>
    <w:rsid w:val="00E56424"/>
    <w:rsid w:val="00E56F97"/>
    <w:rsid w:val="00E60CD0"/>
    <w:rsid w:val="00E61F48"/>
    <w:rsid w:val="00E6255D"/>
    <w:rsid w:val="00E62633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C4E"/>
    <w:rsid w:val="00E71D15"/>
    <w:rsid w:val="00E72EAD"/>
    <w:rsid w:val="00E73EE2"/>
    <w:rsid w:val="00E745C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17"/>
    <w:rsid w:val="00E80CC6"/>
    <w:rsid w:val="00E814D2"/>
    <w:rsid w:val="00E82386"/>
    <w:rsid w:val="00E83136"/>
    <w:rsid w:val="00E834AF"/>
    <w:rsid w:val="00E8404C"/>
    <w:rsid w:val="00E842D0"/>
    <w:rsid w:val="00E84333"/>
    <w:rsid w:val="00E843DA"/>
    <w:rsid w:val="00E85D97"/>
    <w:rsid w:val="00E85DF3"/>
    <w:rsid w:val="00E85FAC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9C9"/>
    <w:rsid w:val="00EA3C34"/>
    <w:rsid w:val="00EA400D"/>
    <w:rsid w:val="00EA4519"/>
    <w:rsid w:val="00EA4D99"/>
    <w:rsid w:val="00EA4DF1"/>
    <w:rsid w:val="00EA57A2"/>
    <w:rsid w:val="00EA6A62"/>
    <w:rsid w:val="00EA7681"/>
    <w:rsid w:val="00EA77D6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4E62"/>
    <w:rsid w:val="00EB50BA"/>
    <w:rsid w:val="00EB600B"/>
    <w:rsid w:val="00EB676A"/>
    <w:rsid w:val="00EB68E6"/>
    <w:rsid w:val="00EB6C51"/>
    <w:rsid w:val="00EB7069"/>
    <w:rsid w:val="00EB7A4C"/>
    <w:rsid w:val="00EC0561"/>
    <w:rsid w:val="00EC15B7"/>
    <w:rsid w:val="00EC1D35"/>
    <w:rsid w:val="00EC1D37"/>
    <w:rsid w:val="00EC2038"/>
    <w:rsid w:val="00EC2281"/>
    <w:rsid w:val="00EC25C4"/>
    <w:rsid w:val="00EC25D4"/>
    <w:rsid w:val="00EC28CE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2300"/>
    <w:rsid w:val="00ED318B"/>
    <w:rsid w:val="00ED345D"/>
    <w:rsid w:val="00ED3878"/>
    <w:rsid w:val="00ED399B"/>
    <w:rsid w:val="00ED3C23"/>
    <w:rsid w:val="00ED4A4B"/>
    <w:rsid w:val="00ED5AB3"/>
    <w:rsid w:val="00ED6343"/>
    <w:rsid w:val="00ED6362"/>
    <w:rsid w:val="00ED64F6"/>
    <w:rsid w:val="00ED71C8"/>
    <w:rsid w:val="00ED791B"/>
    <w:rsid w:val="00EE07D5"/>
    <w:rsid w:val="00EE0C04"/>
    <w:rsid w:val="00EE0D44"/>
    <w:rsid w:val="00EE1A54"/>
    <w:rsid w:val="00EE26E8"/>
    <w:rsid w:val="00EE3772"/>
    <w:rsid w:val="00EE39DB"/>
    <w:rsid w:val="00EE4BA9"/>
    <w:rsid w:val="00EE5096"/>
    <w:rsid w:val="00EE5B0B"/>
    <w:rsid w:val="00EE7A53"/>
    <w:rsid w:val="00EE7A93"/>
    <w:rsid w:val="00EF0074"/>
    <w:rsid w:val="00EF0534"/>
    <w:rsid w:val="00EF0631"/>
    <w:rsid w:val="00EF073A"/>
    <w:rsid w:val="00EF0C15"/>
    <w:rsid w:val="00EF0EE5"/>
    <w:rsid w:val="00EF1B06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3CB"/>
    <w:rsid w:val="00F07ED2"/>
    <w:rsid w:val="00F1002F"/>
    <w:rsid w:val="00F10EEB"/>
    <w:rsid w:val="00F11706"/>
    <w:rsid w:val="00F12732"/>
    <w:rsid w:val="00F12D98"/>
    <w:rsid w:val="00F13364"/>
    <w:rsid w:val="00F1345A"/>
    <w:rsid w:val="00F1547E"/>
    <w:rsid w:val="00F15A54"/>
    <w:rsid w:val="00F15C00"/>
    <w:rsid w:val="00F15C7A"/>
    <w:rsid w:val="00F17606"/>
    <w:rsid w:val="00F1781E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966"/>
    <w:rsid w:val="00F25E06"/>
    <w:rsid w:val="00F25F92"/>
    <w:rsid w:val="00F2678B"/>
    <w:rsid w:val="00F274F6"/>
    <w:rsid w:val="00F278CC"/>
    <w:rsid w:val="00F2798F"/>
    <w:rsid w:val="00F27BE9"/>
    <w:rsid w:val="00F27F4A"/>
    <w:rsid w:val="00F304A0"/>
    <w:rsid w:val="00F3083F"/>
    <w:rsid w:val="00F30BBA"/>
    <w:rsid w:val="00F30F21"/>
    <w:rsid w:val="00F30FE6"/>
    <w:rsid w:val="00F31334"/>
    <w:rsid w:val="00F32311"/>
    <w:rsid w:val="00F3268D"/>
    <w:rsid w:val="00F32963"/>
    <w:rsid w:val="00F32B15"/>
    <w:rsid w:val="00F340BF"/>
    <w:rsid w:val="00F3414E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2E71"/>
    <w:rsid w:val="00F43E17"/>
    <w:rsid w:val="00F45412"/>
    <w:rsid w:val="00F46088"/>
    <w:rsid w:val="00F46890"/>
    <w:rsid w:val="00F46E1B"/>
    <w:rsid w:val="00F47840"/>
    <w:rsid w:val="00F47991"/>
    <w:rsid w:val="00F50DBD"/>
    <w:rsid w:val="00F51C76"/>
    <w:rsid w:val="00F51DEA"/>
    <w:rsid w:val="00F53AED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749"/>
    <w:rsid w:val="00F72C8F"/>
    <w:rsid w:val="00F74096"/>
    <w:rsid w:val="00F75A2A"/>
    <w:rsid w:val="00F76686"/>
    <w:rsid w:val="00F76887"/>
    <w:rsid w:val="00F768D3"/>
    <w:rsid w:val="00F7724A"/>
    <w:rsid w:val="00F8008E"/>
    <w:rsid w:val="00F80FB2"/>
    <w:rsid w:val="00F8179E"/>
    <w:rsid w:val="00F81867"/>
    <w:rsid w:val="00F82EE6"/>
    <w:rsid w:val="00F83218"/>
    <w:rsid w:val="00F8323C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903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5E49"/>
    <w:rsid w:val="00F96AB4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D27"/>
    <w:rsid w:val="00FA4F4B"/>
    <w:rsid w:val="00FA687A"/>
    <w:rsid w:val="00FA6EA8"/>
    <w:rsid w:val="00FA6F6A"/>
    <w:rsid w:val="00FA70E5"/>
    <w:rsid w:val="00FA73BF"/>
    <w:rsid w:val="00FA796B"/>
    <w:rsid w:val="00FB05E1"/>
    <w:rsid w:val="00FB0D1F"/>
    <w:rsid w:val="00FB189B"/>
    <w:rsid w:val="00FB1B89"/>
    <w:rsid w:val="00FB1E76"/>
    <w:rsid w:val="00FB2275"/>
    <w:rsid w:val="00FB22E9"/>
    <w:rsid w:val="00FB294A"/>
    <w:rsid w:val="00FB2FE4"/>
    <w:rsid w:val="00FB4018"/>
    <w:rsid w:val="00FB52AE"/>
    <w:rsid w:val="00FB5563"/>
    <w:rsid w:val="00FB5B12"/>
    <w:rsid w:val="00FB639F"/>
    <w:rsid w:val="00FB6EE5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48C5"/>
    <w:rsid w:val="00FC4FA4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49"/>
    <w:rsid w:val="00FD246D"/>
    <w:rsid w:val="00FD24BC"/>
    <w:rsid w:val="00FD36B4"/>
    <w:rsid w:val="00FD4EAE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298C"/>
    <w:rsid w:val="00FE3373"/>
    <w:rsid w:val="00FE3B50"/>
    <w:rsid w:val="00FE4347"/>
    <w:rsid w:val="00FE44AE"/>
    <w:rsid w:val="00FE5C72"/>
    <w:rsid w:val="00FE60CB"/>
    <w:rsid w:val="00FE69C4"/>
    <w:rsid w:val="00FE6C5B"/>
    <w:rsid w:val="00FE6FED"/>
    <w:rsid w:val="00FE7259"/>
    <w:rsid w:val="00FE7953"/>
    <w:rsid w:val="00FF014C"/>
    <w:rsid w:val="00FF22F6"/>
    <w:rsid w:val="00FF3892"/>
    <w:rsid w:val="00FF3979"/>
    <w:rsid w:val="00FF44E9"/>
    <w:rsid w:val="00FF46BF"/>
    <w:rsid w:val="00FF48DC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2CEC"/>
    <w:pPr>
      <w:spacing w:after="200" w:line="276" w:lineRule="auto"/>
    </w:pPr>
    <w:rPr>
      <w:rFonts w:ascii="Calibri" w:eastAsia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B2CEC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A51A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F304A0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6B2CEC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6B2CEC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6B2CEC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6B2CEC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B2CEC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basedOn w:val="DefaultParagraphFont"/>
    <w:link w:val="Heading1"/>
    <w:rsid w:val="006B2CEC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6B2CEC"/>
    <w:rPr>
      <w:rFonts w:ascii="Cambria" w:hAnsi="Cambria"/>
      <w:b/>
      <w:bCs/>
      <w:sz w:val="26"/>
      <w:szCs w:val="26"/>
      <w:lang w:val="en-US" w:eastAsia="en-US" w:bidi="en-US"/>
    </w:rPr>
  </w:style>
  <w:style w:type="character" w:customStyle="1" w:styleId="Heading3Char">
    <w:name w:val="Heading 3 Char"/>
    <w:basedOn w:val="DefaultParagraphFont"/>
    <w:link w:val="Heading3"/>
    <w:rsid w:val="006B2CEC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6B2CEC"/>
    <w:rPr>
      <w:b/>
      <w:bCs/>
      <w:sz w:val="24"/>
      <w:szCs w:val="24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semiHidden/>
    <w:rsid w:val="006B2CEC"/>
    <w:rPr>
      <w:rFonts w:ascii="Cambria" w:hAnsi="Cambria"/>
      <w:b/>
      <w:bCs/>
      <w:color w:val="7F7F7F"/>
      <w:sz w:val="22"/>
      <w:szCs w:val="22"/>
      <w:lang w:val="en-US" w:eastAsia="en-US" w:bidi="en-US"/>
    </w:rPr>
  </w:style>
  <w:style w:type="character" w:customStyle="1" w:styleId="Heading6Char">
    <w:name w:val="Heading 6 Char"/>
    <w:basedOn w:val="DefaultParagraphFont"/>
    <w:link w:val="Heading6"/>
    <w:semiHidden/>
    <w:rsid w:val="006B2CEC"/>
    <w:rPr>
      <w:rFonts w:ascii="Cambria" w:hAnsi="Cambria"/>
      <w:b/>
      <w:bCs/>
      <w:i/>
      <w:iCs/>
      <w:color w:val="7F7F7F"/>
      <w:sz w:val="22"/>
      <w:szCs w:val="22"/>
      <w:lang w:val="en-US" w:eastAsia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6B2CEC"/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Heading8Char">
    <w:name w:val="Heading 8 Char"/>
    <w:basedOn w:val="DefaultParagraphFont"/>
    <w:link w:val="Heading8"/>
    <w:semiHidden/>
    <w:rsid w:val="006B2CEC"/>
    <w:rPr>
      <w:rFonts w:ascii="Cambria" w:hAnsi="Cambria"/>
      <w:lang w:val="en-US" w:eastAsia="en-US" w:bidi="en-US"/>
    </w:rPr>
  </w:style>
  <w:style w:type="character" w:customStyle="1" w:styleId="Heading9Char">
    <w:name w:val="Heading 9 Char"/>
    <w:basedOn w:val="DefaultParagraphFont"/>
    <w:link w:val="Heading9"/>
    <w:semiHidden/>
    <w:rsid w:val="006B2CEC"/>
    <w:rPr>
      <w:rFonts w:ascii="Cambria" w:hAnsi="Cambria"/>
      <w:i/>
      <w:iCs/>
      <w:spacing w:val="5"/>
      <w:lang w:val="en-US" w:eastAsia="en-US" w:bidi="en-US"/>
    </w:rPr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65EEB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3045AA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392B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B2CEC"/>
    <w:rPr>
      <w:sz w:val="24"/>
      <w:szCs w:val="24"/>
      <w:lang w:val="en-US" w:eastAsia="en-US" w:bidi="ar-SA"/>
    </w:r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paragraph" w:styleId="NormalWeb">
    <w:name w:val="Normal (Web)"/>
    <w:basedOn w:val="Normal"/>
    <w:rsid w:val="008B247C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B247C"/>
    <w:rPr>
      <w:b/>
      <w:bCs/>
    </w:rPr>
  </w:style>
  <w:style w:type="paragraph" w:customStyle="1" w:styleId="normal0">
    <w:name w:val="normal"/>
    <w:basedOn w:val="Normal"/>
    <w:rsid w:val="00F304A0"/>
    <w:pPr>
      <w:spacing w:before="100" w:beforeAutospacing="1" w:after="100" w:afterAutospacing="1"/>
    </w:pPr>
  </w:style>
  <w:style w:type="paragraph" w:styleId="BodyText2">
    <w:name w:val="Body Text 2"/>
    <w:basedOn w:val="Normal"/>
    <w:rsid w:val="00F304A0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A51ADD"/>
    <w:pPr>
      <w:spacing w:after="120"/>
      <w:ind w:left="360"/>
    </w:pPr>
  </w:style>
  <w:style w:type="table" w:styleId="TableGrid">
    <w:name w:val="Table Grid"/>
    <w:basedOn w:val="TableNormal"/>
    <w:rsid w:val="00920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3829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B2CEC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3829DE"/>
  </w:style>
  <w:style w:type="paragraph" w:customStyle="1" w:styleId="CharCharCharChar0">
    <w:name w:val="Char Char Char Char"/>
    <w:basedOn w:val="Normal"/>
    <w:rsid w:val="006B2CEC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6B2CEC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6B2CEC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B2CEC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6B2CEC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6B2CEC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character" w:customStyle="1" w:styleId="CharChar">
    <w:name w:val="Char Char"/>
    <w:basedOn w:val="DefaultParagraphFont"/>
    <w:locked/>
    <w:rsid w:val="006B2CEC"/>
    <w:rPr>
      <w:rFonts w:ascii="Trebuchet MS" w:eastAsia="MS Mincho" w:hAnsi="Trebuchet MS"/>
      <w:sz w:val="22"/>
      <w:lang w:val="en-GB" w:eastAsia="en-US" w:bidi="ar-SA"/>
    </w:rPr>
  </w:style>
  <w:style w:type="character" w:customStyle="1" w:styleId="footnoteChar">
    <w:name w:val="footnote Char"/>
    <w:basedOn w:val="DefaultParagraphFont"/>
    <w:rsid w:val="006B2CEC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B2CEC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6B2CEC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6B2CEC"/>
    <w:pPr>
      <w:keepNext w:val="0"/>
      <w:pageBreakBefore/>
      <w:spacing w:before="360" w:after="360"/>
      <w:contextualSpacing/>
      <w:jc w:val="both"/>
    </w:pPr>
    <w:rPr>
      <w:rFonts w:ascii="Trebuchet MS" w:eastAsia="MS Mincho" w:hAnsi="Trebuchet MS" w:cs="Times New Roman"/>
      <w:kern w:val="0"/>
      <w:sz w:val="36"/>
      <w:szCs w:val="36"/>
      <w:lang w:val="en-GB"/>
    </w:rPr>
  </w:style>
  <w:style w:type="paragraph" w:customStyle="1" w:styleId="Level11">
    <w:name w:val="Level 1.1"/>
    <w:basedOn w:val="Normal"/>
    <w:rsid w:val="006B2CEC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6B2CEC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6B2CEC"/>
    <w:pPr>
      <w:numPr>
        <w:numId w:val="25"/>
      </w:numPr>
    </w:pPr>
  </w:style>
  <w:style w:type="character" w:customStyle="1" w:styleId="ListBullet2Char">
    <w:name w:val="List Bullet 2 Char"/>
    <w:aliases w:val="List me numra Char"/>
    <w:basedOn w:val="DefaultParagraphFont"/>
    <w:rsid w:val="006B2CEC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6B2CEC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6B2CEC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6B2CEC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6B2CEC"/>
    <w:pPr>
      <w:ind w:left="720"/>
      <w:contextualSpacing/>
    </w:pPr>
  </w:style>
  <w:style w:type="paragraph" w:customStyle="1" w:styleId="para">
    <w:name w:val="para"/>
    <w:basedOn w:val="Normal"/>
    <w:rsid w:val="006B2CEC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6B2CEC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-indent">
    <w:name w:val="para-indent"/>
    <w:basedOn w:val="para"/>
    <w:rsid w:val="006B2CEC"/>
    <w:pPr>
      <w:ind w:left="720"/>
    </w:pPr>
  </w:style>
  <w:style w:type="paragraph" w:customStyle="1" w:styleId="Pas">
    <w:name w:val="Pas"/>
    <w:basedOn w:val="Normal"/>
    <w:rsid w:val="006B2CEC"/>
    <w:pPr>
      <w:widowControl w:val="0"/>
    </w:pPr>
    <w:rPr>
      <w:rFonts w:ascii="CG Times" w:eastAsia="MS Mincho" w:hAnsi="CG Times"/>
      <w:lang w:val="sq-AL"/>
    </w:rPr>
  </w:style>
  <w:style w:type="paragraph" w:customStyle="1" w:styleId="Section">
    <w:name w:val="Section"/>
    <w:rsid w:val="006B2CEC"/>
    <w:rPr>
      <w:rFonts w:ascii="Arial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6B2CEC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 w:bidi="en-US"/>
    </w:rPr>
  </w:style>
  <w:style w:type="paragraph" w:customStyle="1" w:styleId="Style">
    <w:name w:val="Style"/>
    <w:rsid w:val="006B2CEC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bidi="en-US"/>
    </w:rPr>
  </w:style>
  <w:style w:type="paragraph" w:customStyle="1" w:styleId="StyleCaption">
    <w:name w:val="Style Caption"/>
    <w:basedOn w:val="Normal"/>
    <w:rsid w:val="006B2CEC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B2CEC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6B2CEC"/>
    <w:pPr>
      <w:spacing w:before="60" w:after="120"/>
    </w:pPr>
    <w:rPr>
      <w:rFonts w:ascii="Arial" w:hAnsi="Arial"/>
      <w:sz w:val="22"/>
      <w:szCs w:val="24"/>
      <w:lang w:bidi="en-US"/>
    </w:rPr>
  </w:style>
  <w:style w:type="paragraph" w:customStyle="1" w:styleId="tabela">
    <w:name w:val="tabela"/>
    <w:basedOn w:val="Normal"/>
    <w:rsid w:val="006B2CEC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6B2CEC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6B2CEC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6B2CEC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styleId="Title">
    <w:name w:val="Title"/>
    <w:basedOn w:val="Normal"/>
    <w:next w:val="Normal"/>
    <w:link w:val="TitleChar"/>
    <w:qFormat/>
    <w:rsid w:val="006B2CEC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B2CEC"/>
    <w:rPr>
      <w:rFonts w:ascii="Cambria" w:hAnsi="Cambria"/>
      <w:spacing w:val="5"/>
      <w:sz w:val="52"/>
      <w:szCs w:val="52"/>
      <w:lang w:val="en-US" w:eastAsia="en-US" w:bidi="en-US"/>
    </w:rPr>
  </w:style>
  <w:style w:type="paragraph" w:styleId="Subtitle">
    <w:name w:val="Subtitle"/>
    <w:basedOn w:val="Normal"/>
    <w:next w:val="Normal"/>
    <w:link w:val="SubtitleChar"/>
    <w:qFormat/>
    <w:rsid w:val="006B2CEC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B2CEC"/>
    <w:rPr>
      <w:rFonts w:ascii="Cambria" w:hAnsi="Cambria"/>
      <w:i/>
      <w:iCs/>
      <w:spacing w:val="13"/>
      <w:sz w:val="24"/>
      <w:szCs w:val="24"/>
      <w:lang w:val="en-US" w:eastAsia="en-US" w:bidi="en-US"/>
    </w:rPr>
  </w:style>
  <w:style w:type="character" w:styleId="Emphasis">
    <w:name w:val="Emphasis"/>
    <w:qFormat/>
    <w:rsid w:val="006B2CE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qFormat/>
    <w:rsid w:val="006B2CE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qFormat/>
    <w:rsid w:val="006B2CE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6B2CEC"/>
    <w:rPr>
      <w:rFonts w:ascii="Calibri" w:eastAsia="Calibri" w:hAnsi="Calibri"/>
      <w:i/>
      <w:iCs/>
      <w:sz w:val="22"/>
      <w:szCs w:val="22"/>
      <w:lang w:val="en-US" w:eastAsia="en-US" w:bidi="en-US"/>
    </w:rPr>
  </w:style>
  <w:style w:type="paragraph" w:styleId="IntenseQuote">
    <w:name w:val="Intense Quote"/>
    <w:basedOn w:val="Normal"/>
    <w:next w:val="Normal"/>
    <w:link w:val="IntenseQuoteChar"/>
    <w:qFormat/>
    <w:rsid w:val="006B2CE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rsid w:val="006B2CEC"/>
    <w:rPr>
      <w:rFonts w:ascii="Calibri" w:eastAsia="Calibri" w:hAnsi="Calibri"/>
      <w:b/>
      <w:bCs/>
      <w:i/>
      <w:iCs/>
      <w:sz w:val="22"/>
      <w:szCs w:val="22"/>
      <w:lang w:val="en-US" w:eastAsia="en-US" w:bidi="en-US"/>
    </w:rPr>
  </w:style>
  <w:style w:type="character" w:styleId="SubtleEmphasis">
    <w:name w:val="Subtle Emphasis"/>
    <w:qFormat/>
    <w:rsid w:val="006B2CEC"/>
    <w:rPr>
      <w:i/>
      <w:iCs/>
    </w:rPr>
  </w:style>
  <w:style w:type="character" w:styleId="IntenseEmphasis">
    <w:name w:val="Intense Emphasis"/>
    <w:qFormat/>
    <w:rsid w:val="006B2CEC"/>
    <w:rPr>
      <w:b/>
      <w:bCs/>
    </w:rPr>
  </w:style>
  <w:style w:type="character" w:styleId="SubtleReference">
    <w:name w:val="Subtle Reference"/>
    <w:qFormat/>
    <w:rsid w:val="006B2CEC"/>
    <w:rPr>
      <w:smallCaps/>
    </w:rPr>
  </w:style>
  <w:style w:type="character" w:styleId="IntenseReference">
    <w:name w:val="Intense Reference"/>
    <w:qFormat/>
    <w:rsid w:val="006B2CEC"/>
    <w:rPr>
      <w:smallCaps/>
      <w:spacing w:val="5"/>
      <w:u w:val="single"/>
    </w:rPr>
  </w:style>
  <w:style w:type="character" w:styleId="BookTitle">
    <w:name w:val="Book Title"/>
    <w:qFormat/>
    <w:rsid w:val="006B2CEC"/>
    <w:rPr>
      <w:i/>
      <w:iCs/>
      <w:smallCaps/>
      <w:spacing w:val="5"/>
    </w:rPr>
  </w:style>
  <w:style w:type="paragraph" w:styleId="Header">
    <w:name w:val="header"/>
    <w:basedOn w:val="Normal"/>
    <w:rsid w:val="006B2CE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322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2CEC"/>
    <w:pPr>
      <w:spacing w:after="200" w:line="276" w:lineRule="auto"/>
    </w:pPr>
    <w:rPr>
      <w:rFonts w:ascii="Calibri" w:eastAsia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B2CEC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A51A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F304A0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6B2CEC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6B2CEC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6B2CEC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6B2CEC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B2CEC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basedOn w:val="DefaultParagraphFont"/>
    <w:link w:val="Heading1"/>
    <w:rsid w:val="006B2CEC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6B2CEC"/>
    <w:rPr>
      <w:rFonts w:ascii="Cambria" w:hAnsi="Cambria"/>
      <w:b/>
      <w:bCs/>
      <w:sz w:val="26"/>
      <w:szCs w:val="26"/>
      <w:lang w:val="en-US" w:eastAsia="en-US" w:bidi="en-US"/>
    </w:rPr>
  </w:style>
  <w:style w:type="character" w:customStyle="1" w:styleId="Heading3Char">
    <w:name w:val="Heading 3 Char"/>
    <w:basedOn w:val="DefaultParagraphFont"/>
    <w:link w:val="Heading3"/>
    <w:rsid w:val="006B2CEC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6B2CEC"/>
    <w:rPr>
      <w:b/>
      <w:bCs/>
      <w:sz w:val="24"/>
      <w:szCs w:val="24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semiHidden/>
    <w:rsid w:val="006B2CEC"/>
    <w:rPr>
      <w:rFonts w:ascii="Cambria" w:hAnsi="Cambria"/>
      <w:b/>
      <w:bCs/>
      <w:color w:val="7F7F7F"/>
      <w:sz w:val="22"/>
      <w:szCs w:val="22"/>
      <w:lang w:val="en-US" w:eastAsia="en-US" w:bidi="en-US"/>
    </w:rPr>
  </w:style>
  <w:style w:type="character" w:customStyle="1" w:styleId="Heading6Char">
    <w:name w:val="Heading 6 Char"/>
    <w:basedOn w:val="DefaultParagraphFont"/>
    <w:link w:val="Heading6"/>
    <w:semiHidden/>
    <w:rsid w:val="006B2CEC"/>
    <w:rPr>
      <w:rFonts w:ascii="Cambria" w:hAnsi="Cambria"/>
      <w:b/>
      <w:bCs/>
      <w:i/>
      <w:iCs/>
      <w:color w:val="7F7F7F"/>
      <w:sz w:val="22"/>
      <w:szCs w:val="22"/>
      <w:lang w:val="en-US" w:eastAsia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6B2CEC"/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Heading8Char">
    <w:name w:val="Heading 8 Char"/>
    <w:basedOn w:val="DefaultParagraphFont"/>
    <w:link w:val="Heading8"/>
    <w:semiHidden/>
    <w:rsid w:val="006B2CEC"/>
    <w:rPr>
      <w:rFonts w:ascii="Cambria" w:hAnsi="Cambria"/>
      <w:lang w:val="en-US" w:eastAsia="en-US" w:bidi="en-US"/>
    </w:rPr>
  </w:style>
  <w:style w:type="character" w:customStyle="1" w:styleId="Heading9Char">
    <w:name w:val="Heading 9 Char"/>
    <w:basedOn w:val="DefaultParagraphFont"/>
    <w:link w:val="Heading9"/>
    <w:semiHidden/>
    <w:rsid w:val="006B2CEC"/>
    <w:rPr>
      <w:rFonts w:ascii="Cambria" w:hAnsi="Cambria"/>
      <w:i/>
      <w:iCs/>
      <w:spacing w:val="5"/>
      <w:lang w:val="en-US" w:eastAsia="en-US" w:bidi="en-US"/>
    </w:rPr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65EEB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3045AA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392B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B2CEC"/>
    <w:rPr>
      <w:sz w:val="24"/>
      <w:szCs w:val="24"/>
      <w:lang w:val="en-US" w:eastAsia="en-US" w:bidi="ar-SA"/>
    </w:r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paragraph" w:styleId="NormalWeb">
    <w:name w:val="Normal (Web)"/>
    <w:basedOn w:val="Normal"/>
    <w:rsid w:val="008B247C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B247C"/>
    <w:rPr>
      <w:b/>
      <w:bCs/>
    </w:rPr>
  </w:style>
  <w:style w:type="paragraph" w:customStyle="1" w:styleId="normal0">
    <w:name w:val="normal"/>
    <w:basedOn w:val="Normal"/>
    <w:rsid w:val="00F304A0"/>
    <w:pPr>
      <w:spacing w:before="100" w:beforeAutospacing="1" w:after="100" w:afterAutospacing="1"/>
    </w:pPr>
  </w:style>
  <w:style w:type="paragraph" w:styleId="BodyText2">
    <w:name w:val="Body Text 2"/>
    <w:basedOn w:val="Normal"/>
    <w:rsid w:val="00F304A0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A51ADD"/>
    <w:pPr>
      <w:spacing w:after="120"/>
      <w:ind w:left="360"/>
    </w:pPr>
  </w:style>
  <w:style w:type="table" w:styleId="TableGrid">
    <w:name w:val="Table Grid"/>
    <w:basedOn w:val="TableNormal"/>
    <w:rsid w:val="00920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3829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B2CEC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3829DE"/>
  </w:style>
  <w:style w:type="paragraph" w:customStyle="1" w:styleId="CharCharCharChar0">
    <w:name w:val="Char Char Char Char"/>
    <w:basedOn w:val="Normal"/>
    <w:rsid w:val="006B2CEC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6B2CEC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6B2CEC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B2CEC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6B2CEC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6B2CEC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character" w:customStyle="1" w:styleId="CharChar">
    <w:name w:val="Char Char"/>
    <w:basedOn w:val="DefaultParagraphFont"/>
    <w:locked/>
    <w:rsid w:val="006B2CEC"/>
    <w:rPr>
      <w:rFonts w:ascii="Trebuchet MS" w:eastAsia="MS Mincho" w:hAnsi="Trebuchet MS"/>
      <w:sz w:val="22"/>
      <w:lang w:val="en-GB" w:eastAsia="en-US" w:bidi="ar-SA"/>
    </w:rPr>
  </w:style>
  <w:style w:type="character" w:customStyle="1" w:styleId="footnoteChar">
    <w:name w:val="footnote Char"/>
    <w:basedOn w:val="DefaultParagraphFont"/>
    <w:rsid w:val="006B2CEC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B2CEC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6B2CEC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6B2CEC"/>
    <w:pPr>
      <w:keepNext w:val="0"/>
      <w:pageBreakBefore/>
      <w:spacing w:before="360" w:after="360"/>
      <w:contextualSpacing/>
      <w:jc w:val="both"/>
    </w:pPr>
    <w:rPr>
      <w:rFonts w:ascii="Trebuchet MS" w:eastAsia="MS Mincho" w:hAnsi="Trebuchet MS" w:cs="Times New Roman"/>
      <w:kern w:val="0"/>
      <w:sz w:val="36"/>
      <w:szCs w:val="36"/>
      <w:lang w:val="en-GB"/>
    </w:rPr>
  </w:style>
  <w:style w:type="paragraph" w:customStyle="1" w:styleId="Level11">
    <w:name w:val="Level 1.1"/>
    <w:basedOn w:val="Normal"/>
    <w:rsid w:val="006B2CEC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6B2CEC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6B2CEC"/>
    <w:pPr>
      <w:numPr>
        <w:numId w:val="25"/>
      </w:numPr>
    </w:pPr>
  </w:style>
  <w:style w:type="character" w:customStyle="1" w:styleId="ListBullet2Char">
    <w:name w:val="List Bullet 2 Char"/>
    <w:aliases w:val="List me numra Char"/>
    <w:basedOn w:val="DefaultParagraphFont"/>
    <w:rsid w:val="006B2CEC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6B2CEC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6B2CEC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6B2CEC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6B2CEC"/>
    <w:pPr>
      <w:ind w:left="720"/>
      <w:contextualSpacing/>
    </w:pPr>
  </w:style>
  <w:style w:type="paragraph" w:customStyle="1" w:styleId="para">
    <w:name w:val="para"/>
    <w:basedOn w:val="Normal"/>
    <w:rsid w:val="006B2CEC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6B2CEC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-indent">
    <w:name w:val="para-indent"/>
    <w:basedOn w:val="para"/>
    <w:rsid w:val="006B2CEC"/>
    <w:pPr>
      <w:ind w:left="720"/>
    </w:pPr>
  </w:style>
  <w:style w:type="paragraph" w:customStyle="1" w:styleId="Pas">
    <w:name w:val="Pas"/>
    <w:basedOn w:val="Normal"/>
    <w:rsid w:val="006B2CEC"/>
    <w:pPr>
      <w:widowControl w:val="0"/>
    </w:pPr>
    <w:rPr>
      <w:rFonts w:ascii="CG Times" w:eastAsia="MS Mincho" w:hAnsi="CG Times"/>
      <w:lang w:val="sq-AL"/>
    </w:rPr>
  </w:style>
  <w:style w:type="paragraph" w:customStyle="1" w:styleId="Section">
    <w:name w:val="Section"/>
    <w:rsid w:val="006B2CEC"/>
    <w:rPr>
      <w:rFonts w:ascii="Arial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6B2CEC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 w:bidi="en-US"/>
    </w:rPr>
  </w:style>
  <w:style w:type="paragraph" w:customStyle="1" w:styleId="Style">
    <w:name w:val="Style"/>
    <w:rsid w:val="006B2CEC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bidi="en-US"/>
    </w:rPr>
  </w:style>
  <w:style w:type="paragraph" w:customStyle="1" w:styleId="StyleCaption">
    <w:name w:val="Style Caption"/>
    <w:basedOn w:val="Normal"/>
    <w:rsid w:val="006B2CEC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B2CEC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6B2CEC"/>
    <w:pPr>
      <w:spacing w:before="60" w:after="120"/>
    </w:pPr>
    <w:rPr>
      <w:rFonts w:ascii="Arial" w:hAnsi="Arial"/>
      <w:sz w:val="22"/>
      <w:szCs w:val="24"/>
      <w:lang w:bidi="en-US"/>
    </w:rPr>
  </w:style>
  <w:style w:type="paragraph" w:customStyle="1" w:styleId="tabela">
    <w:name w:val="tabela"/>
    <w:basedOn w:val="Normal"/>
    <w:rsid w:val="006B2CEC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6B2CEC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6B2CEC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6B2CEC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styleId="Title">
    <w:name w:val="Title"/>
    <w:basedOn w:val="Normal"/>
    <w:next w:val="Normal"/>
    <w:link w:val="TitleChar"/>
    <w:qFormat/>
    <w:rsid w:val="006B2CEC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B2CEC"/>
    <w:rPr>
      <w:rFonts w:ascii="Cambria" w:hAnsi="Cambria"/>
      <w:spacing w:val="5"/>
      <w:sz w:val="52"/>
      <w:szCs w:val="52"/>
      <w:lang w:val="en-US" w:eastAsia="en-US" w:bidi="en-US"/>
    </w:rPr>
  </w:style>
  <w:style w:type="paragraph" w:styleId="Subtitle">
    <w:name w:val="Subtitle"/>
    <w:basedOn w:val="Normal"/>
    <w:next w:val="Normal"/>
    <w:link w:val="SubtitleChar"/>
    <w:qFormat/>
    <w:rsid w:val="006B2CEC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B2CEC"/>
    <w:rPr>
      <w:rFonts w:ascii="Cambria" w:hAnsi="Cambria"/>
      <w:i/>
      <w:iCs/>
      <w:spacing w:val="13"/>
      <w:sz w:val="24"/>
      <w:szCs w:val="24"/>
      <w:lang w:val="en-US" w:eastAsia="en-US" w:bidi="en-US"/>
    </w:rPr>
  </w:style>
  <w:style w:type="character" w:styleId="Emphasis">
    <w:name w:val="Emphasis"/>
    <w:qFormat/>
    <w:rsid w:val="006B2CE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qFormat/>
    <w:rsid w:val="006B2CE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qFormat/>
    <w:rsid w:val="006B2CE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6B2CEC"/>
    <w:rPr>
      <w:rFonts w:ascii="Calibri" w:eastAsia="Calibri" w:hAnsi="Calibri"/>
      <w:i/>
      <w:iCs/>
      <w:sz w:val="22"/>
      <w:szCs w:val="22"/>
      <w:lang w:val="en-US" w:eastAsia="en-US" w:bidi="en-US"/>
    </w:rPr>
  </w:style>
  <w:style w:type="paragraph" w:styleId="IntenseQuote">
    <w:name w:val="Intense Quote"/>
    <w:basedOn w:val="Normal"/>
    <w:next w:val="Normal"/>
    <w:link w:val="IntenseQuoteChar"/>
    <w:qFormat/>
    <w:rsid w:val="006B2CE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rsid w:val="006B2CEC"/>
    <w:rPr>
      <w:rFonts w:ascii="Calibri" w:eastAsia="Calibri" w:hAnsi="Calibri"/>
      <w:b/>
      <w:bCs/>
      <w:i/>
      <w:iCs/>
      <w:sz w:val="22"/>
      <w:szCs w:val="22"/>
      <w:lang w:val="en-US" w:eastAsia="en-US" w:bidi="en-US"/>
    </w:rPr>
  </w:style>
  <w:style w:type="character" w:styleId="SubtleEmphasis">
    <w:name w:val="Subtle Emphasis"/>
    <w:qFormat/>
    <w:rsid w:val="006B2CEC"/>
    <w:rPr>
      <w:i/>
      <w:iCs/>
    </w:rPr>
  </w:style>
  <w:style w:type="character" w:styleId="IntenseEmphasis">
    <w:name w:val="Intense Emphasis"/>
    <w:qFormat/>
    <w:rsid w:val="006B2CEC"/>
    <w:rPr>
      <w:b/>
      <w:bCs/>
    </w:rPr>
  </w:style>
  <w:style w:type="character" w:styleId="SubtleReference">
    <w:name w:val="Subtle Reference"/>
    <w:qFormat/>
    <w:rsid w:val="006B2CEC"/>
    <w:rPr>
      <w:smallCaps/>
    </w:rPr>
  </w:style>
  <w:style w:type="character" w:styleId="IntenseReference">
    <w:name w:val="Intense Reference"/>
    <w:qFormat/>
    <w:rsid w:val="006B2CEC"/>
    <w:rPr>
      <w:smallCaps/>
      <w:spacing w:val="5"/>
      <w:u w:val="single"/>
    </w:rPr>
  </w:style>
  <w:style w:type="character" w:styleId="BookTitle">
    <w:name w:val="Book Title"/>
    <w:qFormat/>
    <w:rsid w:val="006B2CEC"/>
    <w:rPr>
      <w:i/>
      <w:iCs/>
      <w:smallCaps/>
      <w:spacing w:val="5"/>
    </w:rPr>
  </w:style>
  <w:style w:type="paragraph" w:styleId="Header">
    <w:name w:val="header"/>
    <w:basedOn w:val="Normal"/>
    <w:rsid w:val="006B2CE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32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3169</Words>
  <Characters>18066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SHQIPERISE </vt:lpstr>
    </vt:vector>
  </TitlesOfParts>
  <Company/>
  <LinksUpToDate>false</LinksUpToDate>
  <CharactersWithSpaces>21193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SHQIPERISE </dc:title>
  <dc:subject/>
  <dc:creator>n.fagu</dc:creator>
  <cp:keywords/>
  <dc:description/>
  <cp:lastModifiedBy>Jonida Resulaj</cp:lastModifiedBy>
  <cp:revision>2</cp:revision>
  <cp:lastPrinted>2010-06-10T09:35:00Z</cp:lastPrinted>
  <dcterms:created xsi:type="dcterms:W3CDTF">2019-05-22T10:14:00Z</dcterms:created>
  <dcterms:modified xsi:type="dcterms:W3CDTF">2019-05-22T10:14:00Z</dcterms:modified>
</cp:coreProperties>
</file>