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951" w:rsidRPr="00560E8F" w:rsidRDefault="00020951" w:rsidP="00560E8F">
      <w:pPr>
        <w:pStyle w:val="Akti"/>
        <w:keepNext w:val="0"/>
        <w:rPr>
          <w:sz w:val="21"/>
          <w:szCs w:val="21"/>
        </w:rPr>
      </w:pPr>
      <w:bookmarkStart w:id="0" w:name="_GoBack"/>
      <w:bookmarkEnd w:id="0"/>
      <w:r w:rsidRPr="00560E8F">
        <w:rPr>
          <w:sz w:val="21"/>
          <w:szCs w:val="21"/>
        </w:rPr>
        <w:t xml:space="preserve">VENDIM </w:t>
      </w:r>
    </w:p>
    <w:p w:rsidR="00020951" w:rsidRPr="00560E8F" w:rsidRDefault="00020951" w:rsidP="00560E8F">
      <w:pPr>
        <w:pStyle w:val="NumriData"/>
        <w:keepNext w:val="0"/>
        <w:rPr>
          <w:sz w:val="21"/>
          <w:szCs w:val="21"/>
        </w:rPr>
      </w:pPr>
      <w:r w:rsidRPr="00560E8F">
        <w:rPr>
          <w:sz w:val="21"/>
          <w:szCs w:val="21"/>
        </w:rPr>
        <w:t>Nr.968, datë 30.9.2009</w:t>
      </w:r>
    </w:p>
    <w:p w:rsidR="00020951" w:rsidRPr="00560E8F" w:rsidRDefault="00020951" w:rsidP="00560E8F">
      <w:pPr>
        <w:pStyle w:val="Paragrafi0"/>
        <w:rPr>
          <w:sz w:val="14"/>
          <w:szCs w:val="21"/>
        </w:rPr>
      </w:pPr>
    </w:p>
    <w:p w:rsidR="00020951" w:rsidRPr="00560E8F" w:rsidRDefault="00020951" w:rsidP="00560E8F">
      <w:pPr>
        <w:pStyle w:val="Titulli0"/>
        <w:keepNext w:val="0"/>
        <w:rPr>
          <w:sz w:val="21"/>
          <w:szCs w:val="21"/>
        </w:rPr>
      </w:pPr>
      <w:r w:rsidRPr="00560E8F">
        <w:rPr>
          <w:sz w:val="21"/>
          <w:szCs w:val="21"/>
        </w:rPr>
        <w:t>PËR NJË NDRYSHIM NË VENDIMIN NR.342, DATË 8.4.2009 TË KËSHILLIT TË MINISTRAVE “PËR KONTRIBUTIN E QEVERISË SHQIPTARE PËR RINGRITJEN E KAPACITETEVE TË FORCAVE TË ARMATOSURA TË IRAKUT”</w:t>
      </w:r>
    </w:p>
    <w:p w:rsidR="00020951" w:rsidRPr="00560E8F" w:rsidRDefault="00020951" w:rsidP="00560E8F">
      <w:pPr>
        <w:pStyle w:val="Paragrafi0"/>
        <w:rPr>
          <w:sz w:val="21"/>
          <w:szCs w:val="21"/>
        </w:rPr>
      </w:pPr>
    </w:p>
    <w:p w:rsidR="00020951" w:rsidRPr="00560E8F" w:rsidRDefault="00020951" w:rsidP="00560E8F">
      <w:pPr>
        <w:pStyle w:val="BazLigjPropozues"/>
        <w:keepNext w:val="0"/>
        <w:rPr>
          <w:sz w:val="21"/>
          <w:szCs w:val="21"/>
        </w:rPr>
      </w:pPr>
      <w:r w:rsidRPr="00560E8F">
        <w:rPr>
          <w:sz w:val="21"/>
          <w:szCs w:val="21"/>
        </w:rPr>
        <w:t>Në mbështetje  të nenit 100 të Kushtetutës dhe të pikës 7 të nenit 14 të ligjit nr.8671, datë 26.10.2000 “Për pushtetet dhe autoritetet e komandimit e të drejtimit strategjik të Forcave të Armatosura të Republikës së Shqipërisë”, të ndryshuar, me propozimin e Ministrit të Mbrojtjes, Këshilli i Ministrave</w:t>
      </w:r>
    </w:p>
    <w:p w:rsidR="00020951" w:rsidRPr="00560E8F" w:rsidRDefault="00020951" w:rsidP="00560E8F">
      <w:pPr>
        <w:pStyle w:val="Paragrafi0"/>
        <w:rPr>
          <w:sz w:val="14"/>
          <w:szCs w:val="21"/>
        </w:rPr>
      </w:pPr>
      <w:r w:rsidRPr="00560E8F">
        <w:rPr>
          <w:sz w:val="14"/>
          <w:szCs w:val="21"/>
        </w:rPr>
        <w:t> </w:t>
      </w:r>
    </w:p>
    <w:p w:rsidR="00020951" w:rsidRPr="00560E8F" w:rsidRDefault="00020951" w:rsidP="00560E8F">
      <w:pPr>
        <w:pStyle w:val="VENDOSI0"/>
        <w:keepNext w:val="0"/>
        <w:rPr>
          <w:sz w:val="21"/>
          <w:szCs w:val="21"/>
        </w:rPr>
      </w:pPr>
      <w:r w:rsidRPr="00560E8F">
        <w:rPr>
          <w:sz w:val="21"/>
          <w:szCs w:val="21"/>
        </w:rPr>
        <w:t>VENDOSI:</w:t>
      </w:r>
    </w:p>
    <w:p w:rsidR="00020951" w:rsidRPr="00560E8F" w:rsidRDefault="00020951" w:rsidP="00560E8F">
      <w:pPr>
        <w:pStyle w:val="Paragrafi0"/>
        <w:rPr>
          <w:sz w:val="12"/>
          <w:szCs w:val="21"/>
        </w:rPr>
      </w:pPr>
      <w:r w:rsidRPr="00560E8F">
        <w:rPr>
          <w:sz w:val="12"/>
          <w:szCs w:val="21"/>
        </w:rPr>
        <w:t> </w:t>
      </w:r>
    </w:p>
    <w:p w:rsidR="00020951" w:rsidRPr="00560E8F" w:rsidRDefault="00020951" w:rsidP="00560E8F">
      <w:pPr>
        <w:pStyle w:val="Paragrafi0"/>
        <w:rPr>
          <w:sz w:val="21"/>
          <w:szCs w:val="21"/>
        </w:rPr>
      </w:pPr>
      <w:r w:rsidRPr="00560E8F">
        <w:rPr>
          <w:sz w:val="21"/>
          <w:szCs w:val="21"/>
        </w:rPr>
        <w:t>Sasia “38 200”, e përmendur në pikën 2, të tabelës nr.1, që i bashkëlidhet vendimit nr.342, datë 8.4.2009 të Këshillit të Ministrave, bëhet “382 000”.</w:t>
      </w:r>
    </w:p>
    <w:p w:rsidR="00020951" w:rsidRPr="00560E8F" w:rsidRDefault="00020951" w:rsidP="00560E8F">
      <w:pPr>
        <w:pStyle w:val="Paragrafi0"/>
        <w:rPr>
          <w:sz w:val="21"/>
          <w:szCs w:val="21"/>
        </w:rPr>
      </w:pPr>
      <w:r w:rsidRPr="00560E8F">
        <w:rPr>
          <w:sz w:val="21"/>
          <w:szCs w:val="21"/>
        </w:rPr>
        <w:t> Ky vendim hyn në fuqi menjëherë.</w:t>
      </w:r>
    </w:p>
    <w:p w:rsidR="00020951" w:rsidRPr="00560E8F" w:rsidRDefault="00020951" w:rsidP="00560E8F">
      <w:pPr>
        <w:pStyle w:val="Autoriteti0"/>
        <w:keepNext w:val="0"/>
        <w:rPr>
          <w:sz w:val="21"/>
          <w:szCs w:val="21"/>
        </w:rPr>
      </w:pPr>
      <w:r w:rsidRPr="00560E8F">
        <w:rPr>
          <w:sz w:val="21"/>
          <w:szCs w:val="21"/>
        </w:rPr>
        <w:t>KRYEMINISTRI</w:t>
      </w:r>
    </w:p>
    <w:p w:rsidR="00020951" w:rsidRPr="00560E8F" w:rsidRDefault="00020951" w:rsidP="00560E8F">
      <w:pPr>
        <w:pStyle w:val="AutoritetiEmer"/>
        <w:rPr>
          <w:sz w:val="21"/>
          <w:szCs w:val="21"/>
        </w:rPr>
      </w:pPr>
      <w:r w:rsidRPr="00560E8F">
        <w:rPr>
          <w:sz w:val="21"/>
          <w:szCs w:val="21"/>
        </w:rPr>
        <w:t>Sali Berisha</w:t>
      </w:r>
    </w:p>
    <w:p w:rsidR="00016606" w:rsidRPr="00560E8F" w:rsidRDefault="00016606" w:rsidP="00560E8F">
      <w:pPr>
        <w:pStyle w:val="Paragrafi0"/>
        <w:rPr>
          <w:sz w:val="16"/>
          <w:szCs w:val="21"/>
        </w:rPr>
      </w:pPr>
    </w:p>
    <w:p w:rsidR="00A41382" w:rsidRPr="00560E8F" w:rsidRDefault="00A41382" w:rsidP="00560E8F">
      <w:pPr>
        <w:pStyle w:val="Paragrafi0"/>
        <w:rPr>
          <w:sz w:val="12"/>
          <w:szCs w:val="21"/>
        </w:rPr>
      </w:pPr>
    </w:p>
    <w:p w:rsidR="00A41382" w:rsidRPr="00560E8F" w:rsidRDefault="00A41382" w:rsidP="00560E8F">
      <w:pPr>
        <w:pStyle w:val="Akti"/>
        <w:keepNext w:val="0"/>
        <w:rPr>
          <w:sz w:val="21"/>
          <w:szCs w:val="21"/>
          <w:lang w:val="it-IT"/>
        </w:rPr>
      </w:pPr>
      <w:r w:rsidRPr="00560E8F">
        <w:rPr>
          <w:sz w:val="21"/>
          <w:szCs w:val="21"/>
          <w:lang w:val="it-IT"/>
        </w:rPr>
        <w:t>VENDIM</w:t>
      </w:r>
    </w:p>
    <w:p w:rsidR="00A41382" w:rsidRPr="00560E8F" w:rsidRDefault="00A41382" w:rsidP="00560E8F">
      <w:pPr>
        <w:pStyle w:val="NumriData"/>
        <w:keepNext w:val="0"/>
        <w:rPr>
          <w:sz w:val="21"/>
          <w:szCs w:val="21"/>
        </w:rPr>
      </w:pPr>
      <w:r w:rsidRPr="00560E8F">
        <w:rPr>
          <w:sz w:val="21"/>
          <w:szCs w:val="21"/>
        </w:rPr>
        <w:t>Nr.981</w:t>
      </w:r>
      <w:r w:rsidR="005748E6">
        <w:rPr>
          <w:sz w:val="21"/>
          <w:szCs w:val="21"/>
        </w:rPr>
        <w:t>,</w:t>
      </w:r>
      <w:r w:rsidRPr="00560E8F">
        <w:rPr>
          <w:sz w:val="21"/>
          <w:szCs w:val="21"/>
        </w:rPr>
        <w:t xml:space="preserve"> datë 12.10.2009</w:t>
      </w:r>
    </w:p>
    <w:p w:rsidR="00A41382" w:rsidRPr="00560E8F" w:rsidRDefault="00A41382" w:rsidP="00560E8F">
      <w:pPr>
        <w:pStyle w:val="Akti"/>
        <w:keepNext w:val="0"/>
        <w:rPr>
          <w:sz w:val="21"/>
          <w:szCs w:val="21"/>
        </w:rPr>
      </w:pPr>
    </w:p>
    <w:p w:rsidR="00A41382" w:rsidRPr="00560E8F" w:rsidRDefault="00A41382" w:rsidP="00560E8F">
      <w:pPr>
        <w:pStyle w:val="Titulli0"/>
        <w:keepNext w:val="0"/>
        <w:rPr>
          <w:sz w:val="21"/>
          <w:szCs w:val="21"/>
        </w:rPr>
      </w:pPr>
      <w:r w:rsidRPr="00560E8F">
        <w:rPr>
          <w:sz w:val="21"/>
          <w:szCs w:val="21"/>
        </w:rPr>
        <w:t>PËR LIRIM NGA DETYRA</w:t>
      </w:r>
    </w:p>
    <w:p w:rsidR="00A41382" w:rsidRPr="00560E8F" w:rsidRDefault="00A41382" w:rsidP="00560E8F">
      <w:pPr>
        <w:pStyle w:val="Paragrafi0"/>
        <w:rPr>
          <w:sz w:val="21"/>
          <w:szCs w:val="21"/>
          <w:lang w:val="it-IT"/>
        </w:rPr>
      </w:pPr>
    </w:p>
    <w:p w:rsidR="00A41382" w:rsidRPr="00560E8F" w:rsidRDefault="00A41382" w:rsidP="00560E8F">
      <w:pPr>
        <w:pStyle w:val="BazLigjPropozues"/>
        <w:keepNext w:val="0"/>
        <w:rPr>
          <w:sz w:val="21"/>
          <w:szCs w:val="21"/>
        </w:rPr>
      </w:pPr>
      <w:r w:rsidRPr="00560E8F">
        <w:rPr>
          <w:sz w:val="21"/>
          <w:szCs w:val="21"/>
        </w:rPr>
        <w:t>Në mbështetje të nenit 100 të Kushtetutës dhe të pikës 2 të nenit 6 të ligjit nr. 9000, datë 30.1.2003 “Për organizimin dhe funksionimin e Këshillit të Ministrave”, me propozimin e Kryeministrit, Këshilli i Ministrave</w:t>
      </w:r>
    </w:p>
    <w:p w:rsidR="00A41382" w:rsidRPr="00560E8F" w:rsidRDefault="00A41382" w:rsidP="00560E8F">
      <w:pPr>
        <w:pStyle w:val="Paragrafi0"/>
        <w:rPr>
          <w:sz w:val="21"/>
          <w:szCs w:val="21"/>
          <w:lang w:val="it-IT"/>
        </w:rPr>
      </w:pPr>
    </w:p>
    <w:p w:rsidR="00A41382" w:rsidRPr="00560E8F" w:rsidRDefault="00A41382" w:rsidP="00560E8F">
      <w:pPr>
        <w:pStyle w:val="Akti"/>
        <w:keepNext w:val="0"/>
        <w:outlineLvl w:val="9"/>
        <w:rPr>
          <w:sz w:val="21"/>
          <w:szCs w:val="21"/>
        </w:rPr>
      </w:pPr>
      <w:r w:rsidRPr="00560E8F">
        <w:rPr>
          <w:sz w:val="21"/>
          <w:szCs w:val="21"/>
        </w:rPr>
        <w:t>VENDOSI:</w:t>
      </w:r>
    </w:p>
    <w:p w:rsidR="00A41382" w:rsidRPr="00560E8F" w:rsidRDefault="00A41382" w:rsidP="00560E8F">
      <w:pPr>
        <w:pStyle w:val="Paragrafi0"/>
        <w:rPr>
          <w:sz w:val="21"/>
          <w:szCs w:val="21"/>
          <w:lang w:val="it-IT"/>
        </w:rPr>
      </w:pPr>
    </w:p>
    <w:p w:rsidR="00A41382" w:rsidRPr="00560E8F" w:rsidRDefault="00A41382" w:rsidP="00560E8F">
      <w:pPr>
        <w:pStyle w:val="Paragrafi0"/>
        <w:rPr>
          <w:sz w:val="21"/>
          <w:szCs w:val="21"/>
          <w:lang w:val="it-IT"/>
        </w:rPr>
      </w:pPr>
      <w:r w:rsidRPr="00560E8F">
        <w:rPr>
          <w:sz w:val="21"/>
          <w:szCs w:val="21"/>
          <w:lang w:val="it-IT"/>
        </w:rPr>
        <w:t>1. Z. Gent Strazimiri, zëvendësministër i Brendshëm, lirohet nga kjo detyrë.</w:t>
      </w:r>
    </w:p>
    <w:p w:rsidR="00A41382" w:rsidRPr="00560E8F" w:rsidRDefault="00A41382" w:rsidP="00560E8F">
      <w:pPr>
        <w:pStyle w:val="Paragrafi0"/>
        <w:rPr>
          <w:sz w:val="21"/>
          <w:szCs w:val="21"/>
          <w:lang w:val="it-IT"/>
        </w:rPr>
      </w:pPr>
      <w:r w:rsidRPr="00560E8F">
        <w:rPr>
          <w:sz w:val="21"/>
          <w:szCs w:val="21"/>
          <w:lang w:val="it-IT"/>
        </w:rPr>
        <w:t>2. Z. Florian Mima, zëvendësministër i Financave, lirohet nga kjo detyrë.</w:t>
      </w:r>
    </w:p>
    <w:p w:rsidR="00A41382" w:rsidRPr="00560E8F" w:rsidRDefault="00A41382" w:rsidP="00560E8F">
      <w:pPr>
        <w:pStyle w:val="Paragrafi0"/>
        <w:rPr>
          <w:sz w:val="21"/>
          <w:szCs w:val="21"/>
          <w:lang w:val="it-IT"/>
        </w:rPr>
      </w:pPr>
      <w:r w:rsidRPr="00560E8F">
        <w:rPr>
          <w:sz w:val="21"/>
          <w:szCs w:val="21"/>
          <w:lang w:val="it-IT"/>
        </w:rPr>
        <w:t>3. Z. Sherefedin Shehu, zëvendësministër i Financave, lirohet nga kjo detyrë.</w:t>
      </w:r>
    </w:p>
    <w:p w:rsidR="00A41382" w:rsidRPr="00560E8F" w:rsidRDefault="00A41382" w:rsidP="00560E8F">
      <w:pPr>
        <w:pStyle w:val="Paragrafi0"/>
        <w:rPr>
          <w:sz w:val="21"/>
          <w:szCs w:val="21"/>
          <w:lang w:val="it-IT"/>
        </w:rPr>
      </w:pPr>
      <w:r w:rsidRPr="00560E8F">
        <w:rPr>
          <w:sz w:val="21"/>
          <w:szCs w:val="21"/>
          <w:lang w:val="it-IT"/>
        </w:rPr>
        <w:t>4. Znj. Pavlina Hoti, zëvendësministr</w:t>
      </w:r>
      <w:r w:rsidR="005748E6">
        <w:rPr>
          <w:sz w:val="21"/>
          <w:szCs w:val="21"/>
          <w:lang w:val="it-IT"/>
        </w:rPr>
        <w:t>e</w:t>
      </w:r>
      <w:r w:rsidRPr="00560E8F">
        <w:rPr>
          <w:sz w:val="21"/>
          <w:szCs w:val="21"/>
          <w:lang w:val="it-IT"/>
        </w:rPr>
        <w:t xml:space="preserve"> </w:t>
      </w:r>
      <w:r w:rsidR="005748E6">
        <w:rPr>
          <w:sz w:val="21"/>
          <w:szCs w:val="21"/>
          <w:lang w:val="it-IT"/>
        </w:rPr>
        <w:t>e</w:t>
      </w:r>
      <w:r w:rsidRPr="00560E8F">
        <w:rPr>
          <w:sz w:val="21"/>
          <w:szCs w:val="21"/>
          <w:lang w:val="it-IT"/>
        </w:rPr>
        <w:t xml:space="preserve"> Drejtësisë, lirohet nga kjo detyrë.</w:t>
      </w:r>
    </w:p>
    <w:p w:rsidR="00A41382" w:rsidRPr="00560E8F" w:rsidRDefault="00A41382" w:rsidP="00560E8F">
      <w:pPr>
        <w:pStyle w:val="Paragrafi0"/>
        <w:rPr>
          <w:sz w:val="21"/>
          <w:szCs w:val="21"/>
          <w:lang w:val="it-IT"/>
        </w:rPr>
      </w:pPr>
      <w:r w:rsidRPr="00560E8F">
        <w:rPr>
          <w:sz w:val="21"/>
          <w:szCs w:val="21"/>
          <w:lang w:val="it-IT"/>
        </w:rPr>
        <w:t>5. Znj.</w:t>
      </w:r>
      <w:r w:rsidR="005748E6">
        <w:rPr>
          <w:sz w:val="21"/>
          <w:szCs w:val="21"/>
          <w:lang w:val="it-IT"/>
        </w:rPr>
        <w:t xml:space="preserve"> Adriana Gjonaj, zëvendësminist</w:t>
      </w:r>
      <w:r w:rsidRPr="00560E8F">
        <w:rPr>
          <w:sz w:val="21"/>
          <w:szCs w:val="21"/>
          <w:lang w:val="it-IT"/>
        </w:rPr>
        <w:t>r</w:t>
      </w:r>
      <w:r w:rsidR="005748E6">
        <w:rPr>
          <w:sz w:val="21"/>
          <w:szCs w:val="21"/>
          <w:lang w:val="it-IT"/>
        </w:rPr>
        <w:t>e</w:t>
      </w:r>
      <w:r w:rsidRPr="00560E8F">
        <w:rPr>
          <w:sz w:val="21"/>
          <w:szCs w:val="21"/>
          <w:lang w:val="it-IT"/>
        </w:rPr>
        <w:t xml:space="preserve"> </w:t>
      </w:r>
      <w:r w:rsidR="00F45100">
        <w:rPr>
          <w:sz w:val="21"/>
          <w:szCs w:val="21"/>
          <w:lang w:val="it-IT"/>
        </w:rPr>
        <w:t>e</w:t>
      </w:r>
      <w:r w:rsidRPr="00560E8F">
        <w:rPr>
          <w:sz w:val="21"/>
          <w:szCs w:val="21"/>
          <w:lang w:val="it-IT"/>
        </w:rPr>
        <w:t xml:space="preserve"> Arsimit dhe Shkencës, lirohet nga kjo detyrë.</w:t>
      </w:r>
    </w:p>
    <w:p w:rsidR="00A41382" w:rsidRPr="00560E8F" w:rsidRDefault="00A41382" w:rsidP="00560E8F">
      <w:pPr>
        <w:pStyle w:val="Paragrafi0"/>
        <w:rPr>
          <w:sz w:val="21"/>
          <w:szCs w:val="21"/>
          <w:lang w:val="it-IT"/>
        </w:rPr>
      </w:pPr>
      <w:r w:rsidRPr="00560E8F">
        <w:rPr>
          <w:sz w:val="21"/>
          <w:szCs w:val="21"/>
          <w:lang w:val="it-IT"/>
        </w:rPr>
        <w:t>Ky vendim hyn në fuqi menjëherë.</w:t>
      </w:r>
    </w:p>
    <w:p w:rsidR="00A41382" w:rsidRPr="00560E8F" w:rsidRDefault="00A41382" w:rsidP="00560E8F">
      <w:pPr>
        <w:pStyle w:val="Autoriteti0"/>
        <w:keepNext w:val="0"/>
        <w:rPr>
          <w:sz w:val="21"/>
          <w:szCs w:val="21"/>
        </w:rPr>
      </w:pPr>
      <w:r w:rsidRPr="00560E8F">
        <w:rPr>
          <w:sz w:val="21"/>
          <w:szCs w:val="21"/>
        </w:rPr>
        <w:t>KRYEMINSTRI</w:t>
      </w:r>
    </w:p>
    <w:p w:rsidR="00A41382" w:rsidRPr="00560E8F" w:rsidRDefault="00A41382" w:rsidP="00560E8F">
      <w:pPr>
        <w:pStyle w:val="AutoritetiEmer"/>
        <w:rPr>
          <w:sz w:val="21"/>
          <w:szCs w:val="21"/>
        </w:rPr>
      </w:pPr>
      <w:r w:rsidRPr="00560E8F">
        <w:rPr>
          <w:sz w:val="21"/>
          <w:szCs w:val="21"/>
        </w:rPr>
        <w:t>Sali Berisha</w:t>
      </w:r>
    </w:p>
    <w:p w:rsidR="00A41382" w:rsidRPr="00560E8F" w:rsidRDefault="00A41382" w:rsidP="00560E8F">
      <w:pPr>
        <w:pStyle w:val="Akti"/>
        <w:keepNext w:val="0"/>
        <w:jc w:val="right"/>
        <w:rPr>
          <w:sz w:val="21"/>
          <w:szCs w:val="21"/>
          <w:lang w:val="it-IT"/>
        </w:rPr>
      </w:pPr>
    </w:p>
    <w:p w:rsidR="00A41382" w:rsidRPr="00560E8F" w:rsidRDefault="00A41382" w:rsidP="00560E8F">
      <w:pPr>
        <w:pStyle w:val="Akti"/>
        <w:keepNext w:val="0"/>
        <w:rPr>
          <w:sz w:val="21"/>
          <w:szCs w:val="21"/>
          <w:lang w:val="it-IT"/>
        </w:rPr>
      </w:pPr>
      <w:r w:rsidRPr="00560E8F">
        <w:rPr>
          <w:sz w:val="21"/>
          <w:szCs w:val="21"/>
          <w:lang w:val="it-IT"/>
        </w:rPr>
        <w:t>VENDIM</w:t>
      </w:r>
    </w:p>
    <w:p w:rsidR="00A41382" w:rsidRPr="00560E8F" w:rsidRDefault="00A41382" w:rsidP="00560E8F">
      <w:pPr>
        <w:pStyle w:val="NumriData"/>
        <w:keepNext w:val="0"/>
        <w:rPr>
          <w:sz w:val="21"/>
          <w:szCs w:val="21"/>
        </w:rPr>
      </w:pPr>
      <w:r w:rsidRPr="00560E8F">
        <w:rPr>
          <w:sz w:val="21"/>
          <w:szCs w:val="21"/>
        </w:rPr>
        <w:t>Nr.985, datë 14.10.2009</w:t>
      </w:r>
    </w:p>
    <w:p w:rsidR="00A41382" w:rsidRPr="00560E8F" w:rsidRDefault="00A41382" w:rsidP="00560E8F">
      <w:pPr>
        <w:pStyle w:val="Akti"/>
        <w:keepNext w:val="0"/>
        <w:rPr>
          <w:sz w:val="21"/>
          <w:szCs w:val="21"/>
        </w:rPr>
      </w:pPr>
    </w:p>
    <w:p w:rsidR="00A41382" w:rsidRPr="00560E8F" w:rsidRDefault="00A41382" w:rsidP="00560E8F">
      <w:pPr>
        <w:pStyle w:val="Titulli0"/>
        <w:keepNext w:val="0"/>
        <w:rPr>
          <w:sz w:val="21"/>
          <w:szCs w:val="21"/>
        </w:rPr>
      </w:pPr>
      <w:r w:rsidRPr="00560E8F">
        <w:rPr>
          <w:sz w:val="21"/>
          <w:szCs w:val="21"/>
        </w:rPr>
        <w:t>PËR LIRIM DHE EMËRIM NË DETYRË</w:t>
      </w:r>
    </w:p>
    <w:p w:rsidR="00A41382" w:rsidRPr="00560E8F" w:rsidRDefault="00A41382" w:rsidP="00560E8F">
      <w:pPr>
        <w:pStyle w:val="Paragrafi0"/>
        <w:rPr>
          <w:sz w:val="21"/>
          <w:szCs w:val="21"/>
          <w:lang w:val="it-IT"/>
        </w:rPr>
      </w:pPr>
    </w:p>
    <w:p w:rsidR="00A41382" w:rsidRPr="00560E8F" w:rsidRDefault="00A41382" w:rsidP="00560E8F">
      <w:pPr>
        <w:pStyle w:val="Paragrafi0"/>
        <w:rPr>
          <w:sz w:val="21"/>
          <w:szCs w:val="21"/>
        </w:rPr>
      </w:pPr>
      <w:r w:rsidRPr="00560E8F">
        <w:rPr>
          <w:sz w:val="21"/>
          <w:szCs w:val="21"/>
        </w:rPr>
        <w:t xml:space="preserve">Në </w:t>
      </w:r>
      <w:r w:rsidRPr="00560E8F">
        <w:rPr>
          <w:rStyle w:val="BazLigjPropozuesChar"/>
          <w:sz w:val="21"/>
          <w:szCs w:val="21"/>
        </w:rPr>
        <w:t>mbështetje të neneve 95, pika 2, e 100 të Kushtetutës, me propozimin e Kryeministrit, Këshilli i Ministrave</w:t>
      </w:r>
    </w:p>
    <w:p w:rsidR="00A41382" w:rsidRPr="00560E8F" w:rsidRDefault="00A41382" w:rsidP="00560E8F">
      <w:pPr>
        <w:pStyle w:val="Paragrafi0"/>
        <w:rPr>
          <w:sz w:val="21"/>
          <w:szCs w:val="21"/>
          <w:lang w:val="it-IT"/>
        </w:rPr>
      </w:pPr>
    </w:p>
    <w:p w:rsidR="00A41382" w:rsidRPr="00560E8F" w:rsidRDefault="00A41382" w:rsidP="00560E8F">
      <w:pPr>
        <w:pStyle w:val="VENDOSI0"/>
        <w:keepNext w:val="0"/>
        <w:rPr>
          <w:sz w:val="21"/>
          <w:szCs w:val="21"/>
        </w:rPr>
      </w:pPr>
      <w:r w:rsidRPr="00560E8F">
        <w:rPr>
          <w:sz w:val="21"/>
          <w:szCs w:val="21"/>
        </w:rPr>
        <w:t>VENDOSI:</w:t>
      </w:r>
    </w:p>
    <w:p w:rsidR="00A41382" w:rsidRPr="00560E8F" w:rsidRDefault="00A41382" w:rsidP="00560E8F">
      <w:pPr>
        <w:pStyle w:val="Paragrafi0"/>
        <w:rPr>
          <w:sz w:val="21"/>
          <w:szCs w:val="21"/>
          <w:lang w:val="it-IT"/>
        </w:rPr>
      </w:pPr>
    </w:p>
    <w:p w:rsidR="00A41382" w:rsidRPr="00560E8F" w:rsidRDefault="00A41382" w:rsidP="00560E8F">
      <w:pPr>
        <w:pStyle w:val="Paragrafi0"/>
        <w:rPr>
          <w:sz w:val="21"/>
          <w:szCs w:val="21"/>
          <w:lang w:val="it-IT"/>
        </w:rPr>
      </w:pPr>
      <w:r w:rsidRPr="00560E8F">
        <w:rPr>
          <w:sz w:val="21"/>
          <w:szCs w:val="21"/>
          <w:lang w:val="it-IT"/>
        </w:rPr>
        <w:t>1. Znj. Antoneta Malaj, Drejtor</w:t>
      </w:r>
      <w:r w:rsidR="005748E6">
        <w:rPr>
          <w:sz w:val="21"/>
          <w:szCs w:val="21"/>
          <w:lang w:val="it-IT"/>
        </w:rPr>
        <w:t>e</w:t>
      </w:r>
      <w:r w:rsidRPr="00560E8F">
        <w:rPr>
          <w:sz w:val="21"/>
          <w:szCs w:val="21"/>
          <w:lang w:val="it-IT"/>
        </w:rPr>
        <w:t xml:space="preserve"> </w:t>
      </w:r>
      <w:r w:rsidR="005748E6">
        <w:rPr>
          <w:sz w:val="21"/>
          <w:szCs w:val="21"/>
          <w:lang w:val="it-IT"/>
        </w:rPr>
        <w:t>e</w:t>
      </w:r>
      <w:r w:rsidR="00F45100">
        <w:rPr>
          <w:sz w:val="21"/>
          <w:szCs w:val="21"/>
          <w:lang w:val="it-IT"/>
        </w:rPr>
        <w:t xml:space="preserve"> Përgjithsh</w:t>
      </w:r>
      <w:r w:rsidRPr="00560E8F">
        <w:rPr>
          <w:sz w:val="21"/>
          <w:szCs w:val="21"/>
          <w:lang w:val="it-IT"/>
        </w:rPr>
        <w:t>m</w:t>
      </w:r>
      <w:r w:rsidR="005748E6">
        <w:rPr>
          <w:sz w:val="21"/>
          <w:szCs w:val="21"/>
          <w:lang w:val="it-IT"/>
        </w:rPr>
        <w:t>e</w:t>
      </w:r>
      <w:r w:rsidRPr="00560E8F">
        <w:rPr>
          <w:sz w:val="21"/>
          <w:szCs w:val="21"/>
          <w:lang w:val="it-IT"/>
        </w:rPr>
        <w:t xml:space="preserve"> </w:t>
      </w:r>
      <w:r w:rsidR="005748E6">
        <w:rPr>
          <w:sz w:val="21"/>
          <w:szCs w:val="21"/>
          <w:lang w:val="it-IT"/>
        </w:rPr>
        <w:t>e</w:t>
      </w:r>
      <w:r w:rsidRPr="00560E8F">
        <w:rPr>
          <w:sz w:val="21"/>
          <w:szCs w:val="21"/>
          <w:lang w:val="it-IT"/>
        </w:rPr>
        <w:t xml:space="preserve"> Agjencisë Telegrafike Shqiptare, lirohet nga kjo detyrë.</w:t>
      </w:r>
    </w:p>
    <w:p w:rsidR="00A41382" w:rsidRPr="00560E8F" w:rsidRDefault="00A41382" w:rsidP="00560E8F">
      <w:pPr>
        <w:pStyle w:val="Paragrafi0"/>
        <w:rPr>
          <w:sz w:val="21"/>
          <w:szCs w:val="21"/>
          <w:lang w:val="it-IT"/>
        </w:rPr>
      </w:pPr>
      <w:r w:rsidRPr="00560E8F">
        <w:rPr>
          <w:sz w:val="21"/>
          <w:szCs w:val="21"/>
          <w:lang w:val="it-IT"/>
        </w:rPr>
        <w:t>2. Z. Artur Zheji emërohet Drejtor i Përgjithshëm i Agjencisë Telegrafike Shqiptare.</w:t>
      </w:r>
    </w:p>
    <w:p w:rsidR="00A41382" w:rsidRPr="00560E8F" w:rsidRDefault="00A41382" w:rsidP="00560E8F">
      <w:pPr>
        <w:pStyle w:val="Paragrafi0"/>
        <w:rPr>
          <w:sz w:val="21"/>
          <w:szCs w:val="21"/>
          <w:lang w:val="it-IT"/>
        </w:rPr>
      </w:pPr>
      <w:r w:rsidRPr="00560E8F">
        <w:rPr>
          <w:sz w:val="21"/>
          <w:szCs w:val="21"/>
          <w:lang w:val="it-IT"/>
        </w:rPr>
        <w:t>Ky vendim hyn në fuqi menjëherë.</w:t>
      </w:r>
    </w:p>
    <w:p w:rsidR="00A41382" w:rsidRPr="00560E8F" w:rsidRDefault="00A41382" w:rsidP="00560E8F">
      <w:pPr>
        <w:pStyle w:val="Paragrafi0"/>
        <w:rPr>
          <w:sz w:val="21"/>
          <w:szCs w:val="21"/>
          <w:lang w:val="it-IT"/>
        </w:rPr>
      </w:pPr>
    </w:p>
    <w:p w:rsidR="00A41382" w:rsidRPr="00560E8F" w:rsidRDefault="00A41382" w:rsidP="00560E8F">
      <w:pPr>
        <w:pStyle w:val="Autoriteti0"/>
        <w:keepNext w:val="0"/>
        <w:rPr>
          <w:sz w:val="21"/>
          <w:szCs w:val="21"/>
        </w:rPr>
      </w:pPr>
      <w:r w:rsidRPr="00560E8F">
        <w:rPr>
          <w:sz w:val="21"/>
          <w:szCs w:val="21"/>
        </w:rPr>
        <w:t>KRYEMINISTRI</w:t>
      </w:r>
    </w:p>
    <w:p w:rsidR="00A41382" w:rsidRPr="00560E8F" w:rsidRDefault="00A41382" w:rsidP="00560E8F">
      <w:pPr>
        <w:pStyle w:val="AutoritetiEmer"/>
        <w:rPr>
          <w:sz w:val="21"/>
          <w:szCs w:val="21"/>
        </w:rPr>
      </w:pPr>
      <w:r w:rsidRPr="00560E8F">
        <w:rPr>
          <w:sz w:val="21"/>
          <w:szCs w:val="21"/>
        </w:rPr>
        <w:t>Sali Berisha</w:t>
      </w:r>
    </w:p>
    <w:p w:rsidR="00A41382" w:rsidRPr="00560E8F" w:rsidRDefault="00A41382" w:rsidP="00560E8F">
      <w:pPr>
        <w:pStyle w:val="Akti"/>
        <w:keepNext w:val="0"/>
        <w:rPr>
          <w:sz w:val="21"/>
          <w:szCs w:val="21"/>
          <w:lang w:val="it-IT"/>
        </w:rPr>
      </w:pPr>
      <w:r w:rsidRPr="00560E8F">
        <w:rPr>
          <w:sz w:val="21"/>
          <w:szCs w:val="21"/>
          <w:lang w:val="it-IT"/>
        </w:rPr>
        <w:t>VENDIM</w:t>
      </w:r>
    </w:p>
    <w:p w:rsidR="00A41382" w:rsidRPr="00560E8F" w:rsidRDefault="00A41382" w:rsidP="00560E8F">
      <w:pPr>
        <w:pStyle w:val="NumriData"/>
        <w:keepNext w:val="0"/>
        <w:rPr>
          <w:sz w:val="21"/>
          <w:szCs w:val="21"/>
        </w:rPr>
      </w:pPr>
      <w:r w:rsidRPr="00560E8F">
        <w:rPr>
          <w:sz w:val="21"/>
          <w:szCs w:val="21"/>
        </w:rPr>
        <w:t>Nr.989, datë 8.10.2009</w:t>
      </w:r>
    </w:p>
    <w:p w:rsidR="00A41382" w:rsidRPr="00560E8F" w:rsidRDefault="00A41382" w:rsidP="00560E8F">
      <w:pPr>
        <w:pStyle w:val="Akti"/>
        <w:keepNext w:val="0"/>
        <w:rPr>
          <w:sz w:val="21"/>
          <w:szCs w:val="21"/>
        </w:rPr>
      </w:pPr>
    </w:p>
    <w:p w:rsidR="00A41382" w:rsidRPr="00560E8F" w:rsidRDefault="00A41382" w:rsidP="00560E8F">
      <w:pPr>
        <w:pStyle w:val="Titulli0"/>
        <w:keepNext w:val="0"/>
        <w:rPr>
          <w:sz w:val="21"/>
          <w:szCs w:val="21"/>
        </w:rPr>
      </w:pPr>
      <w:r w:rsidRPr="00560E8F">
        <w:rPr>
          <w:sz w:val="21"/>
          <w:szCs w:val="21"/>
        </w:rPr>
        <w:t>PËR LIRIM DHE EMËRIM NË DETYRË</w:t>
      </w:r>
    </w:p>
    <w:p w:rsidR="00A41382" w:rsidRPr="00560E8F" w:rsidRDefault="00A41382" w:rsidP="00560E8F">
      <w:pPr>
        <w:pStyle w:val="Akti"/>
        <w:keepNext w:val="0"/>
        <w:rPr>
          <w:sz w:val="21"/>
          <w:szCs w:val="21"/>
        </w:rPr>
      </w:pPr>
    </w:p>
    <w:p w:rsidR="00A41382" w:rsidRPr="00560E8F" w:rsidRDefault="00A41382" w:rsidP="00560E8F">
      <w:pPr>
        <w:pStyle w:val="BazLigjPropozues"/>
        <w:keepNext w:val="0"/>
        <w:rPr>
          <w:sz w:val="21"/>
          <w:szCs w:val="21"/>
        </w:rPr>
      </w:pPr>
      <w:r w:rsidRPr="00560E8F">
        <w:rPr>
          <w:sz w:val="21"/>
          <w:szCs w:val="21"/>
        </w:rPr>
        <w:t>Në mbështetje të nenit 100 të Kushtetutës dhe të pikës 2 të nenit 6 të ligjit nr. 9000, datë 30.1.2003 “Për organizimin dhe funksionomin e Këshillit të Ministarve”, me propozimin e Kryeministrit, Këshilli i Ministrave</w:t>
      </w:r>
    </w:p>
    <w:p w:rsidR="00A41382" w:rsidRPr="00560E8F" w:rsidRDefault="00A41382" w:rsidP="00560E8F">
      <w:pPr>
        <w:pStyle w:val="Paragrafi0"/>
        <w:rPr>
          <w:sz w:val="21"/>
          <w:szCs w:val="21"/>
          <w:lang w:val="it-IT"/>
        </w:rPr>
      </w:pPr>
    </w:p>
    <w:p w:rsidR="00A41382" w:rsidRPr="00560E8F" w:rsidRDefault="00A41382" w:rsidP="00560E8F">
      <w:pPr>
        <w:pStyle w:val="VENDOSI0"/>
        <w:keepNext w:val="0"/>
        <w:rPr>
          <w:sz w:val="21"/>
          <w:szCs w:val="21"/>
        </w:rPr>
      </w:pPr>
      <w:r w:rsidRPr="00560E8F">
        <w:rPr>
          <w:sz w:val="21"/>
          <w:szCs w:val="21"/>
        </w:rPr>
        <w:t>VENDOSI:</w:t>
      </w:r>
    </w:p>
    <w:p w:rsidR="00A41382" w:rsidRPr="00560E8F" w:rsidRDefault="00A41382" w:rsidP="00560E8F">
      <w:pPr>
        <w:pStyle w:val="Paragrafi0"/>
        <w:rPr>
          <w:sz w:val="21"/>
          <w:szCs w:val="21"/>
          <w:lang w:val="it-IT"/>
        </w:rPr>
      </w:pPr>
    </w:p>
    <w:p w:rsidR="00A41382" w:rsidRPr="00560E8F" w:rsidRDefault="00A41382" w:rsidP="00560E8F">
      <w:pPr>
        <w:pStyle w:val="Paragrafi0"/>
        <w:rPr>
          <w:sz w:val="21"/>
          <w:szCs w:val="21"/>
          <w:lang w:val="it-IT"/>
        </w:rPr>
      </w:pPr>
      <w:r w:rsidRPr="00560E8F">
        <w:rPr>
          <w:sz w:val="21"/>
          <w:szCs w:val="21"/>
          <w:lang w:val="it-IT"/>
        </w:rPr>
        <w:t>1. Z. Ndue Preka, zëvendësministër i Bujqësisë, Ushqimit dhe Mbrojtjes së Konsumatorit, lirohet nga kjo detyrë.</w:t>
      </w:r>
    </w:p>
    <w:p w:rsidR="00A41382" w:rsidRPr="00560E8F" w:rsidRDefault="00A41382" w:rsidP="00560E8F">
      <w:pPr>
        <w:pStyle w:val="Paragrafi0"/>
        <w:rPr>
          <w:sz w:val="21"/>
          <w:szCs w:val="21"/>
          <w:lang w:val="it-IT"/>
        </w:rPr>
      </w:pPr>
      <w:r w:rsidRPr="00560E8F">
        <w:rPr>
          <w:sz w:val="21"/>
          <w:szCs w:val="21"/>
          <w:lang w:val="it-IT"/>
        </w:rPr>
        <w:t>2. Z. Tokli K.Thomaj emërohet zëvendësministër i Bujqësisë, Ushqimit dhe Mbrojtjes së Konsumatorit.</w:t>
      </w:r>
    </w:p>
    <w:p w:rsidR="00A41382" w:rsidRPr="00560E8F" w:rsidRDefault="00A41382" w:rsidP="00560E8F">
      <w:pPr>
        <w:pStyle w:val="Paragrafi0"/>
        <w:rPr>
          <w:sz w:val="21"/>
          <w:szCs w:val="21"/>
          <w:lang w:val="it-IT"/>
        </w:rPr>
      </w:pPr>
      <w:r w:rsidRPr="00560E8F">
        <w:rPr>
          <w:sz w:val="21"/>
          <w:szCs w:val="21"/>
          <w:lang w:val="it-IT"/>
        </w:rPr>
        <w:t>Ky vendim hyn në fuqi menjëherë.</w:t>
      </w:r>
    </w:p>
    <w:p w:rsidR="00A41382" w:rsidRPr="00560E8F" w:rsidRDefault="00A41382" w:rsidP="00560E8F">
      <w:pPr>
        <w:pStyle w:val="Autoriteti0"/>
        <w:keepNext w:val="0"/>
        <w:rPr>
          <w:sz w:val="21"/>
          <w:szCs w:val="21"/>
        </w:rPr>
      </w:pPr>
      <w:r w:rsidRPr="00560E8F">
        <w:rPr>
          <w:sz w:val="21"/>
          <w:szCs w:val="21"/>
        </w:rPr>
        <w:t>KRYEMINISTRI</w:t>
      </w:r>
    </w:p>
    <w:p w:rsidR="00A41382" w:rsidRPr="00560E8F" w:rsidRDefault="00A41382" w:rsidP="00560E8F">
      <w:pPr>
        <w:pStyle w:val="AutoritetiEmer"/>
        <w:rPr>
          <w:sz w:val="21"/>
          <w:szCs w:val="21"/>
        </w:rPr>
      </w:pPr>
      <w:r w:rsidRPr="00560E8F">
        <w:rPr>
          <w:sz w:val="21"/>
          <w:szCs w:val="21"/>
        </w:rPr>
        <w:t>Sali Berisha</w:t>
      </w:r>
    </w:p>
    <w:p w:rsidR="00A41382" w:rsidRPr="00560E8F" w:rsidRDefault="00A41382" w:rsidP="00560E8F">
      <w:pPr>
        <w:pStyle w:val="Akti"/>
        <w:keepNext w:val="0"/>
        <w:jc w:val="right"/>
        <w:rPr>
          <w:sz w:val="21"/>
          <w:szCs w:val="21"/>
          <w:lang w:val="it-IT"/>
        </w:rPr>
      </w:pPr>
    </w:p>
    <w:p w:rsidR="00A41382" w:rsidRPr="00560E8F" w:rsidRDefault="00A41382" w:rsidP="00560E8F">
      <w:pPr>
        <w:pStyle w:val="Akti"/>
        <w:keepNext w:val="0"/>
        <w:rPr>
          <w:sz w:val="21"/>
          <w:szCs w:val="21"/>
        </w:rPr>
      </w:pPr>
      <w:r w:rsidRPr="00560E8F">
        <w:rPr>
          <w:sz w:val="21"/>
          <w:szCs w:val="21"/>
        </w:rPr>
        <w:t>vendim</w:t>
      </w:r>
    </w:p>
    <w:p w:rsidR="00A41382" w:rsidRPr="00560E8F" w:rsidRDefault="00A41382" w:rsidP="00560E8F">
      <w:pPr>
        <w:pStyle w:val="NumriData"/>
        <w:keepNext w:val="0"/>
        <w:rPr>
          <w:sz w:val="21"/>
          <w:szCs w:val="21"/>
        </w:rPr>
      </w:pPr>
      <w:r w:rsidRPr="00560E8F">
        <w:rPr>
          <w:sz w:val="21"/>
          <w:szCs w:val="21"/>
        </w:rPr>
        <w:t>Nr. 996, datë 20.10.2009</w:t>
      </w:r>
    </w:p>
    <w:p w:rsidR="00A41382" w:rsidRPr="00560E8F" w:rsidRDefault="00A41382" w:rsidP="00560E8F">
      <w:pPr>
        <w:pStyle w:val="Akti"/>
        <w:keepNext w:val="0"/>
        <w:rPr>
          <w:sz w:val="21"/>
          <w:szCs w:val="21"/>
          <w:lang w:val="it-IT"/>
        </w:rPr>
      </w:pPr>
    </w:p>
    <w:p w:rsidR="00A41382" w:rsidRPr="005748E6" w:rsidRDefault="00147353" w:rsidP="00560E8F">
      <w:pPr>
        <w:pStyle w:val="Titulli0"/>
        <w:keepNext w:val="0"/>
        <w:rPr>
          <w:sz w:val="21"/>
          <w:szCs w:val="21"/>
          <w:lang w:val="it-IT"/>
        </w:rPr>
      </w:pPr>
      <w:r>
        <w:rPr>
          <w:sz w:val="21"/>
          <w:szCs w:val="21"/>
          <w:lang w:val="it-IT"/>
        </w:rPr>
        <w:t>për  Lirimin dhe emërimin në de</w:t>
      </w:r>
      <w:r w:rsidR="00A41382" w:rsidRPr="005748E6">
        <w:rPr>
          <w:sz w:val="21"/>
          <w:szCs w:val="21"/>
          <w:lang w:val="it-IT"/>
        </w:rPr>
        <w:t xml:space="preserve">tyrë të prefektit të qarkut </w:t>
      </w:r>
      <w:r w:rsidR="005748E6" w:rsidRPr="005748E6">
        <w:rPr>
          <w:sz w:val="21"/>
          <w:szCs w:val="21"/>
          <w:lang w:val="it-IT"/>
        </w:rPr>
        <w:t>t</w:t>
      </w:r>
      <w:r w:rsidR="005748E6">
        <w:rPr>
          <w:sz w:val="21"/>
          <w:szCs w:val="21"/>
          <w:lang w:val="it-IT"/>
        </w:rPr>
        <w:t xml:space="preserve">ë </w:t>
      </w:r>
      <w:r w:rsidR="00A41382" w:rsidRPr="005748E6">
        <w:rPr>
          <w:sz w:val="21"/>
          <w:szCs w:val="21"/>
          <w:lang w:val="it-IT"/>
        </w:rPr>
        <w:t>kukësit</w:t>
      </w:r>
    </w:p>
    <w:p w:rsidR="00A41382" w:rsidRPr="00560E8F" w:rsidRDefault="00A41382" w:rsidP="00560E8F">
      <w:pPr>
        <w:pStyle w:val="Paragrafi0"/>
        <w:rPr>
          <w:sz w:val="21"/>
          <w:szCs w:val="21"/>
          <w:lang w:val="it-IT"/>
        </w:rPr>
      </w:pPr>
    </w:p>
    <w:p w:rsidR="00A41382" w:rsidRPr="00560E8F" w:rsidRDefault="00A41382" w:rsidP="00560E8F">
      <w:pPr>
        <w:pStyle w:val="BazLigjPropozues"/>
        <w:keepNext w:val="0"/>
        <w:rPr>
          <w:sz w:val="21"/>
          <w:szCs w:val="21"/>
        </w:rPr>
      </w:pPr>
      <w:r w:rsidRPr="00560E8F">
        <w:rPr>
          <w:sz w:val="21"/>
          <w:szCs w:val="21"/>
        </w:rPr>
        <w:t>Në mbështetje të neneve  100 e 114 të Kushtetutës dhe të nenit 4 të ligjit nr. 8927, datë 25.7.2002 “Për prefektin”, me propozimin e Ministrit të Brendshëm, Këshilli i Ministrave</w:t>
      </w:r>
    </w:p>
    <w:p w:rsidR="00A41382" w:rsidRPr="00560E8F" w:rsidRDefault="00A41382" w:rsidP="00560E8F">
      <w:pPr>
        <w:pStyle w:val="Paragrafi0"/>
        <w:rPr>
          <w:sz w:val="21"/>
          <w:szCs w:val="21"/>
          <w:lang w:val="it-IT"/>
        </w:rPr>
      </w:pPr>
    </w:p>
    <w:p w:rsidR="00A41382" w:rsidRPr="00560E8F" w:rsidRDefault="00A41382" w:rsidP="00560E8F">
      <w:pPr>
        <w:pStyle w:val="VENDOSI0"/>
        <w:keepNext w:val="0"/>
        <w:rPr>
          <w:sz w:val="21"/>
          <w:szCs w:val="21"/>
        </w:rPr>
      </w:pPr>
      <w:r w:rsidRPr="00560E8F">
        <w:rPr>
          <w:sz w:val="21"/>
          <w:szCs w:val="21"/>
        </w:rPr>
        <w:t>VENDOSI:</w:t>
      </w:r>
    </w:p>
    <w:p w:rsidR="00A41382" w:rsidRPr="00560E8F" w:rsidRDefault="00A41382" w:rsidP="00560E8F">
      <w:pPr>
        <w:pStyle w:val="Paragrafi0"/>
        <w:rPr>
          <w:sz w:val="21"/>
          <w:szCs w:val="21"/>
          <w:lang w:val="it-IT"/>
        </w:rPr>
      </w:pPr>
    </w:p>
    <w:p w:rsidR="00A41382" w:rsidRPr="00560E8F" w:rsidRDefault="00A41382" w:rsidP="00560E8F">
      <w:pPr>
        <w:pStyle w:val="Paragrafi0"/>
        <w:rPr>
          <w:sz w:val="21"/>
          <w:szCs w:val="21"/>
          <w:lang w:val="it-IT"/>
        </w:rPr>
      </w:pPr>
      <w:r w:rsidRPr="00560E8F">
        <w:rPr>
          <w:sz w:val="21"/>
          <w:szCs w:val="21"/>
          <w:lang w:val="it-IT"/>
        </w:rPr>
        <w:t>1. Z.Lulzim Aliaj lirohet nga detyra e prefektit të qarkut të Kukësit.</w:t>
      </w:r>
    </w:p>
    <w:p w:rsidR="00A41382" w:rsidRPr="00560E8F" w:rsidRDefault="00A41382" w:rsidP="00560E8F">
      <w:pPr>
        <w:pStyle w:val="Paragrafi0"/>
        <w:rPr>
          <w:sz w:val="21"/>
          <w:szCs w:val="21"/>
          <w:lang w:val="it-IT"/>
        </w:rPr>
      </w:pPr>
      <w:r w:rsidRPr="00560E8F">
        <w:rPr>
          <w:sz w:val="21"/>
          <w:szCs w:val="21"/>
          <w:lang w:val="it-IT"/>
        </w:rPr>
        <w:t>2. Z.Elez Maçi emërohet prefekt i qarkut të Kukësit.</w:t>
      </w:r>
    </w:p>
    <w:p w:rsidR="00A41382" w:rsidRPr="00560E8F" w:rsidRDefault="00A41382" w:rsidP="00560E8F">
      <w:pPr>
        <w:pStyle w:val="Paragrafi0"/>
        <w:rPr>
          <w:sz w:val="21"/>
          <w:szCs w:val="21"/>
          <w:lang w:val="it-IT"/>
        </w:rPr>
      </w:pPr>
      <w:r w:rsidRPr="00560E8F">
        <w:rPr>
          <w:sz w:val="21"/>
          <w:szCs w:val="21"/>
          <w:lang w:val="it-IT"/>
        </w:rPr>
        <w:t>Ky vendim hyn në fuqi menjëherë.</w:t>
      </w:r>
    </w:p>
    <w:p w:rsidR="00A41382" w:rsidRPr="00560E8F" w:rsidRDefault="00A41382" w:rsidP="00560E8F">
      <w:pPr>
        <w:pStyle w:val="Autoriteti0"/>
        <w:keepNext w:val="0"/>
        <w:rPr>
          <w:sz w:val="21"/>
          <w:szCs w:val="21"/>
        </w:rPr>
      </w:pPr>
      <w:r w:rsidRPr="00560E8F">
        <w:rPr>
          <w:sz w:val="21"/>
          <w:szCs w:val="21"/>
        </w:rPr>
        <w:t>KRYEMINISTRI</w:t>
      </w:r>
    </w:p>
    <w:p w:rsidR="00A41382" w:rsidRPr="00560E8F" w:rsidRDefault="00A41382" w:rsidP="00560E8F">
      <w:pPr>
        <w:pStyle w:val="AutoritetiEmer"/>
        <w:rPr>
          <w:sz w:val="21"/>
          <w:szCs w:val="21"/>
        </w:rPr>
      </w:pPr>
      <w:r w:rsidRPr="00560E8F">
        <w:rPr>
          <w:sz w:val="21"/>
          <w:szCs w:val="21"/>
        </w:rPr>
        <w:t>Sali Berisha</w:t>
      </w:r>
    </w:p>
    <w:p w:rsidR="00A41382" w:rsidRPr="00560E8F" w:rsidRDefault="00A41382" w:rsidP="00560E8F">
      <w:pPr>
        <w:pStyle w:val="Paragrafi0"/>
        <w:rPr>
          <w:sz w:val="21"/>
          <w:szCs w:val="21"/>
        </w:rPr>
      </w:pPr>
    </w:p>
    <w:p w:rsidR="006B5C7E" w:rsidRPr="00560E8F" w:rsidRDefault="006B5C7E"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Nr.1019, datë 8.10.2009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lang w:val="it-IT"/>
        </w:rPr>
      </w:pPr>
      <w:r w:rsidRPr="00560E8F">
        <w:rPr>
          <w:sz w:val="21"/>
          <w:szCs w:val="21"/>
          <w:lang w:val="it-IT"/>
        </w:rPr>
        <w:t xml:space="preserve">PËR NGARKIMIN E ZËVENDËSKRYEMINISTRIT DHE MINISTËR </w:t>
      </w:r>
    </w:p>
    <w:p w:rsidR="00BE2965" w:rsidRPr="00560E8F" w:rsidRDefault="00BE2965" w:rsidP="00560E8F">
      <w:pPr>
        <w:pStyle w:val="Titulli0"/>
        <w:keepNext w:val="0"/>
        <w:rPr>
          <w:sz w:val="21"/>
          <w:szCs w:val="21"/>
          <w:lang w:val="it-IT"/>
        </w:rPr>
      </w:pPr>
      <w:r w:rsidRPr="00560E8F">
        <w:rPr>
          <w:sz w:val="21"/>
          <w:szCs w:val="21"/>
          <w:lang w:val="it-IT"/>
        </w:rPr>
        <w:t>I PUNËVE TË JASHTME PËR NDJEKJEN E PROCESIT TË INTEGRIMIT TË VENDIT NË BASHKIMIN EUROPIAN</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Paragrafi0"/>
        <w:rPr>
          <w:sz w:val="21"/>
          <w:szCs w:val="21"/>
          <w:lang w:val="it-IT"/>
        </w:rPr>
      </w:pPr>
      <w:r w:rsidRPr="00560E8F">
        <w:rPr>
          <w:sz w:val="21"/>
          <w:szCs w:val="21"/>
          <w:lang w:val="it-IT"/>
        </w:rPr>
        <w:t>Në mbështetje të nenit 100 të Kushtetutës dhe të pikës 2 të nenit 5 të ligjit nr.9000, datë 30.1.2003 “Për organizimin dhe funksionimin e Këshillit të Ministrave”, me propozimin e Kryeministrit, Këshilli i Ministrave</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VENDOSI0"/>
        <w:keepNext w:val="0"/>
        <w:rPr>
          <w:sz w:val="21"/>
          <w:szCs w:val="21"/>
          <w:lang w:val="it-IT"/>
        </w:rPr>
      </w:pPr>
      <w:r w:rsidRPr="00560E8F">
        <w:rPr>
          <w:sz w:val="21"/>
          <w:szCs w:val="21"/>
          <w:lang w:val="it-IT"/>
        </w:rPr>
        <w:t>VENDOSI:</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Paragrafi0"/>
        <w:rPr>
          <w:sz w:val="21"/>
          <w:szCs w:val="21"/>
          <w:lang w:val="it-IT"/>
        </w:rPr>
      </w:pPr>
      <w:r w:rsidRPr="00560E8F">
        <w:rPr>
          <w:sz w:val="21"/>
          <w:szCs w:val="21"/>
          <w:lang w:val="it-IT"/>
        </w:rPr>
        <w:t>Zëvendëskryeministri dhe Ministër i Punëve të Jashtme ndjek me përparësi të gjithë procesin e integrimit të vendit në BE dhe atë të liberalizimit të vizave.  </w:t>
      </w:r>
    </w:p>
    <w:p w:rsidR="00BE2965" w:rsidRPr="00560E8F" w:rsidRDefault="00BE2965" w:rsidP="00560E8F">
      <w:pPr>
        <w:pStyle w:val="Paragrafi0"/>
        <w:rPr>
          <w:sz w:val="21"/>
          <w:szCs w:val="21"/>
          <w:lang w:val="it-IT"/>
        </w:rPr>
      </w:pPr>
      <w:r w:rsidRPr="00560E8F">
        <w:rPr>
          <w:sz w:val="21"/>
          <w:szCs w:val="21"/>
          <w:lang w:val="it-IT"/>
        </w:rPr>
        <w:t>Ky vendim hyn në fuqi menjëherë.</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C836CF" w:rsidP="00560E8F">
      <w:pPr>
        <w:pStyle w:val="Autoriteti0"/>
        <w:keepNext w:val="0"/>
        <w:rPr>
          <w:sz w:val="21"/>
          <w:szCs w:val="21"/>
          <w:lang w:val="it-IT"/>
        </w:rPr>
      </w:pPr>
      <w:r>
        <w:rPr>
          <w:sz w:val="21"/>
          <w:szCs w:val="21"/>
          <w:lang w:val="it-IT"/>
        </w:rPr>
        <w:t>KRYEMINISTRI</w:t>
      </w:r>
      <w:r w:rsidR="00BE2965" w:rsidRPr="00560E8F">
        <w:rPr>
          <w:sz w:val="21"/>
          <w:szCs w:val="21"/>
          <w:lang w:val="it-IT"/>
        </w:rPr>
        <w:t>  </w:t>
      </w:r>
    </w:p>
    <w:p w:rsidR="00BE2965" w:rsidRPr="00560E8F" w:rsidRDefault="00BE2965" w:rsidP="00560E8F">
      <w:pPr>
        <w:pStyle w:val="AutoritetiEmer"/>
        <w:rPr>
          <w:sz w:val="21"/>
          <w:szCs w:val="21"/>
          <w:lang w:val="it-IT"/>
        </w:rPr>
      </w:pPr>
      <w:r w:rsidRPr="00560E8F">
        <w:rPr>
          <w:sz w:val="21"/>
          <w:szCs w:val="21"/>
          <w:lang w:val="it-IT"/>
        </w:rPr>
        <w:t>Sali  Berisha</w:t>
      </w:r>
    </w:p>
    <w:p w:rsidR="00BE2965" w:rsidRPr="00560E8F" w:rsidRDefault="00BE2965" w:rsidP="00560E8F">
      <w:pPr>
        <w:pStyle w:val="Akti"/>
        <w:keepNext w:val="0"/>
        <w:rPr>
          <w:sz w:val="21"/>
          <w:szCs w:val="21"/>
          <w:lang w:val="it-IT"/>
        </w:rPr>
      </w:pPr>
      <w:r w:rsidRPr="00560E8F">
        <w:rPr>
          <w:sz w:val="21"/>
          <w:szCs w:val="21"/>
          <w:lang w:val="it-IT"/>
        </w:rPr>
        <w:t xml:space="preserve">VENDIM </w:t>
      </w:r>
    </w:p>
    <w:p w:rsidR="00BE2965" w:rsidRPr="00560E8F" w:rsidRDefault="00BE2965" w:rsidP="00560E8F">
      <w:pPr>
        <w:pStyle w:val="NumriData"/>
        <w:keepNext w:val="0"/>
        <w:rPr>
          <w:sz w:val="21"/>
          <w:szCs w:val="21"/>
          <w:lang w:val="it-IT"/>
        </w:rPr>
      </w:pPr>
      <w:r w:rsidRPr="00560E8F">
        <w:rPr>
          <w:sz w:val="21"/>
          <w:szCs w:val="21"/>
          <w:lang w:val="it-IT"/>
        </w:rPr>
        <w:t>Nr.1024, datë 8.10.2009</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Titulli0"/>
        <w:keepNext w:val="0"/>
        <w:rPr>
          <w:sz w:val="21"/>
          <w:szCs w:val="21"/>
          <w:lang w:val="it-IT"/>
        </w:rPr>
      </w:pPr>
      <w:r w:rsidRPr="00560E8F">
        <w:rPr>
          <w:sz w:val="21"/>
          <w:szCs w:val="21"/>
          <w:lang w:val="it-IT"/>
        </w:rPr>
        <w:t xml:space="preserve">PËR MIRATIMIN E RAPORTIT KOMBËTAR PERIODIK PËR </w:t>
      </w:r>
    </w:p>
    <w:p w:rsidR="00BE2965" w:rsidRPr="00560E8F" w:rsidRDefault="00BE2965" w:rsidP="00560E8F">
      <w:pPr>
        <w:pStyle w:val="Titulli0"/>
        <w:keepNext w:val="0"/>
        <w:rPr>
          <w:sz w:val="21"/>
          <w:szCs w:val="21"/>
          <w:lang w:val="it-IT"/>
        </w:rPr>
      </w:pPr>
      <w:r w:rsidRPr="00560E8F">
        <w:rPr>
          <w:sz w:val="21"/>
          <w:szCs w:val="21"/>
          <w:lang w:val="it-IT"/>
        </w:rPr>
        <w:lastRenderedPageBreak/>
        <w:t>PAKTIN NDËRKOMBËTAR PËR TË DREJTAT EKONOMIKE, SHOQËRORE DHE KULTURORE</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Paragrafi0"/>
        <w:rPr>
          <w:sz w:val="21"/>
          <w:szCs w:val="21"/>
          <w:lang w:val="it-IT"/>
        </w:rPr>
      </w:pPr>
      <w:r w:rsidRPr="00560E8F">
        <w:rPr>
          <w:sz w:val="21"/>
          <w:szCs w:val="21"/>
          <w:lang w:val="it-IT"/>
        </w:rPr>
        <w:t>Në mbështetje të neneve 100 e 122 të Kushtetutës dhe të ligjit nr.7511, datë 8.8.1991 “Për aderimin e Republikës së Shqipërisë në paktin ndërkombëtar për të drejtat ekonomike, shoqërore dhe kulturore”, me propozimin e Zëvendëskryeministrit dhe Ministër i Punëve të Jashtme, Këshilli i Ministrave</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VENDOSI0"/>
        <w:keepNext w:val="0"/>
        <w:rPr>
          <w:sz w:val="21"/>
          <w:szCs w:val="21"/>
          <w:lang w:val="it-IT"/>
        </w:rPr>
      </w:pPr>
      <w:r w:rsidRPr="00560E8F">
        <w:rPr>
          <w:sz w:val="21"/>
          <w:szCs w:val="21"/>
          <w:lang w:val="it-IT"/>
        </w:rPr>
        <w:t>VENDOSI:</w:t>
      </w:r>
    </w:p>
    <w:p w:rsidR="00BE2965" w:rsidRPr="00560E8F" w:rsidRDefault="00BE2965" w:rsidP="00560E8F">
      <w:pPr>
        <w:pStyle w:val="Paragrafi0"/>
        <w:rPr>
          <w:sz w:val="21"/>
          <w:szCs w:val="21"/>
          <w:lang w:val="it-IT"/>
        </w:rPr>
      </w:pPr>
      <w:r w:rsidRPr="00560E8F">
        <w:rPr>
          <w:sz w:val="21"/>
          <w:szCs w:val="21"/>
          <w:lang w:val="it-IT"/>
        </w:rPr>
        <w:t> </w:t>
      </w:r>
    </w:p>
    <w:p w:rsidR="00BE2965" w:rsidRPr="00560E8F" w:rsidRDefault="00BE2965" w:rsidP="00560E8F">
      <w:pPr>
        <w:pStyle w:val="Paragrafi0"/>
        <w:rPr>
          <w:sz w:val="21"/>
          <w:szCs w:val="21"/>
          <w:lang w:val="it-IT"/>
        </w:rPr>
      </w:pPr>
      <w:r w:rsidRPr="00560E8F">
        <w:rPr>
          <w:sz w:val="21"/>
          <w:szCs w:val="21"/>
          <w:lang w:val="it-IT"/>
        </w:rPr>
        <w:t>Miratimin e raportit kombëtar periodik për paktin ndërkombëtar për të drejtat ekonomike, shoqërore dhe kulturore, sipas tekstit, që i bashkëlidhet këtij vendimi. </w:t>
      </w:r>
    </w:p>
    <w:p w:rsidR="00BE2965" w:rsidRPr="00560E8F" w:rsidRDefault="00BE2965" w:rsidP="00560E8F">
      <w:pPr>
        <w:pStyle w:val="Paragrafi0"/>
        <w:rPr>
          <w:sz w:val="21"/>
          <w:szCs w:val="21"/>
          <w:lang w:val="it-IT"/>
        </w:rPr>
      </w:pPr>
      <w:r w:rsidRPr="00560E8F">
        <w:rPr>
          <w:sz w:val="21"/>
          <w:szCs w:val="21"/>
          <w:lang w:val="it-IT"/>
        </w:rPr>
        <w:t>Ky vendim hyn në fuqi menjëherë.</w:t>
      </w: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6B5C7E" w:rsidRPr="00560E8F" w:rsidRDefault="006B5C7E" w:rsidP="00560E8F">
      <w:pPr>
        <w:pStyle w:val="Paragrafi0"/>
        <w:rPr>
          <w:sz w:val="21"/>
          <w:szCs w:val="21"/>
        </w:rPr>
      </w:pPr>
    </w:p>
    <w:p w:rsidR="006B5C7E" w:rsidRPr="00560E8F" w:rsidRDefault="006B5C7E"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 1045,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PËR EMËRIMIN NË DETYRË TË PREFEKTIT TË QARKUT TË LEZHËS</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neneve</w:t>
      </w:r>
      <w:r w:rsidR="005748E6">
        <w:rPr>
          <w:sz w:val="21"/>
          <w:szCs w:val="21"/>
        </w:rPr>
        <w:t xml:space="preserve"> </w:t>
      </w:r>
      <w:r w:rsidRPr="00560E8F">
        <w:rPr>
          <w:sz w:val="21"/>
          <w:szCs w:val="21"/>
        </w:rPr>
        <w:t>100 e 114 të Kushtetutës, dhe të nenit 4 të ligjit nr.8927, datë 25.7.2002 “Për prefektin”, me propozimin e Ministrit të Brendshëm,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1. Z. Pal Dajçi emërohet prefekt i qarkut të Lezhës.</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Nr.1046,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PËR LIRIM DHE EMËRIM NË DETYRË</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nenit 100 të Kushtetutës dhe të pikës 2 të nenit 6 të ligjit nr. 9000, datë 30.1.2003 “Për organizimin dhe funksion</w:t>
      </w:r>
      <w:r w:rsidR="005748E6">
        <w:rPr>
          <w:sz w:val="21"/>
          <w:szCs w:val="21"/>
        </w:rPr>
        <w:t>i</w:t>
      </w:r>
      <w:r w:rsidRPr="00560E8F">
        <w:rPr>
          <w:sz w:val="21"/>
          <w:szCs w:val="21"/>
        </w:rPr>
        <w:t>min e Këshillit të Ministrave”, me propozimin e Kryeministrit,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1. Z. Arben Ivanaj, zëvendësministër i Shëndetësisë, lirohet nga kjo detyrë.</w:t>
      </w:r>
    </w:p>
    <w:p w:rsidR="00BE2965" w:rsidRPr="00560E8F" w:rsidRDefault="00BE2965" w:rsidP="00560E8F">
      <w:pPr>
        <w:pStyle w:val="Paragrafi0"/>
        <w:rPr>
          <w:sz w:val="21"/>
          <w:szCs w:val="21"/>
        </w:rPr>
      </w:pPr>
      <w:r w:rsidRPr="00560E8F">
        <w:rPr>
          <w:sz w:val="21"/>
          <w:szCs w:val="21"/>
        </w:rPr>
        <w:t>2. Z. Bardh Spahia emërohet zëvendësministër i Shëndetësisë.</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p>
    <w:p w:rsidR="008E30DA" w:rsidRDefault="008E30DA" w:rsidP="00560E8F">
      <w:pPr>
        <w:pStyle w:val="Akti"/>
        <w:keepNext w:val="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Nr.1047,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w:t>
      </w:r>
      <w:r w:rsidR="004B46A1">
        <w:rPr>
          <w:sz w:val="21"/>
          <w:szCs w:val="21"/>
        </w:rPr>
        <w:t>r</w:t>
      </w:r>
      <w:r w:rsidRPr="00560E8F">
        <w:rPr>
          <w:sz w:val="21"/>
          <w:szCs w:val="21"/>
        </w:rPr>
        <w:t xml:space="preserve"> EMËRIM NË DETYRË</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nenit 100 të Kushtetutës dhe të pikës 2 të nenit 6 të ligjit nr.9000, datë 30.1.2003 “Për organizimin dhe funksion</w:t>
      </w:r>
      <w:r w:rsidR="005748E6">
        <w:rPr>
          <w:sz w:val="21"/>
          <w:szCs w:val="21"/>
        </w:rPr>
        <w:t>i</w:t>
      </w:r>
      <w:r w:rsidRPr="00560E8F">
        <w:rPr>
          <w:sz w:val="21"/>
          <w:szCs w:val="21"/>
        </w:rPr>
        <w:t>min e Këshillit të Ministrave”</w:t>
      </w:r>
      <w:r w:rsidR="005748E6">
        <w:rPr>
          <w:sz w:val="21"/>
          <w:szCs w:val="21"/>
        </w:rPr>
        <w:t>,</w:t>
      </w:r>
      <w:r w:rsidRPr="00560E8F">
        <w:rPr>
          <w:sz w:val="21"/>
          <w:szCs w:val="21"/>
        </w:rPr>
        <w:t xml:space="preserve"> me propozimin e Kryeministrit, Këshilli i </w:t>
      </w:r>
      <w:r w:rsidRPr="00560E8F">
        <w:rPr>
          <w:sz w:val="21"/>
          <w:szCs w:val="21"/>
        </w:rPr>
        <w:lastRenderedPageBreak/>
        <w:t>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Z. Nikollë Lesi emërohet zëvendësministër i Turizmit, Kulturës, Rinisë dhe Sporteve.</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lang w:val="it-IT"/>
        </w:rPr>
      </w:pP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Nr.1048,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w:t>
      </w:r>
      <w:r w:rsidR="004B46A1">
        <w:rPr>
          <w:sz w:val="21"/>
          <w:szCs w:val="21"/>
        </w:rPr>
        <w:t>r</w:t>
      </w:r>
      <w:r w:rsidRPr="00560E8F">
        <w:rPr>
          <w:sz w:val="21"/>
          <w:szCs w:val="21"/>
        </w:rPr>
        <w:t xml:space="preserve"> EMËRIM NË DETYRË</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nenit 10</w:t>
      </w:r>
      <w:r w:rsidR="005748E6">
        <w:rPr>
          <w:sz w:val="21"/>
          <w:szCs w:val="21"/>
        </w:rPr>
        <w:t>0 të Kushtetutës dhe të pikës 2</w:t>
      </w:r>
      <w:r w:rsidRPr="00560E8F">
        <w:rPr>
          <w:sz w:val="21"/>
          <w:szCs w:val="21"/>
        </w:rPr>
        <w:t xml:space="preserve"> të nenit 6 të ligjit nr. 9000, datë 30.1.2003 “Për organizimin dhe funksionimin e Këshillit të Ministrave”</w:t>
      </w:r>
      <w:r w:rsidR="00B55E2C">
        <w:rPr>
          <w:sz w:val="21"/>
          <w:szCs w:val="21"/>
        </w:rPr>
        <w:t>,</w:t>
      </w:r>
      <w:r w:rsidRPr="00560E8F">
        <w:rPr>
          <w:sz w:val="21"/>
          <w:szCs w:val="21"/>
        </w:rPr>
        <w:t xml:space="preserve"> me propozimin e Kryeministrit,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 xml:space="preserve"> Z. Arben Demeti emërohet zëvendësministër i Mjedisit, Pyjeve dhe Administrimit të Ujërave.</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rPr>
      </w:pP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 1049,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PËR LIRIMIN DHE EMËRIMIN NË DETYRË TË PREFEKTIT TË QARKUT TË FIERIT</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neneve</w:t>
      </w:r>
      <w:r w:rsidR="005748E6">
        <w:rPr>
          <w:sz w:val="21"/>
          <w:szCs w:val="21"/>
        </w:rPr>
        <w:t xml:space="preserve"> </w:t>
      </w:r>
      <w:r w:rsidRPr="00560E8F">
        <w:rPr>
          <w:sz w:val="21"/>
          <w:szCs w:val="21"/>
        </w:rPr>
        <w:t>100 e 114 të Kushtetutës, dhe të nenit 4 të ligjit nr.8927, datë 25.7.2002 “Për prefektin”, me propozimin e Ministrit të Brendshëm,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1. Z. Rauf Troka lirohet nga detyra e prefektit të qarkut të Fierit.</w:t>
      </w:r>
    </w:p>
    <w:p w:rsidR="00BE2965" w:rsidRPr="00560E8F" w:rsidRDefault="00BE2965" w:rsidP="00560E8F">
      <w:pPr>
        <w:pStyle w:val="Paragrafi0"/>
        <w:rPr>
          <w:sz w:val="21"/>
          <w:szCs w:val="21"/>
        </w:rPr>
      </w:pPr>
      <w:r w:rsidRPr="00560E8F">
        <w:rPr>
          <w:sz w:val="21"/>
          <w:szCs w:val="21"/>
        </w:rPr>
        <w:t>2. Z. Bujar Hasaj emërohet prefekt i qarkut të Fierit.</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rPr>
      </w:pP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C836CF" w:rsidRDefault="00C836CF" w:rsidP="00560E8F">
      <w:pPr>
        <w:pStyle w:val="Akti"/>
        <w:keepNext w:val="0"/>
        <w:rPr>
          <w:sz w:val="21"/>
          <w:szCs w:val="21"/>
        </w:rPr>
      </w:pPr>
    </w:p>
    <w:p w:rsidR="00C836CF" w:rsidRDefault="00C836CF" w:rsidP="00560E8F">
      <w:pPr>
        <w:pStyle w:val="Akti"/>
        <w:keepNext w:val="0"/>
        <w:rPr>
          <w:sz w:val="21"/>
          <w:szCs w:val="21"/>
        </w:rPr>
      </w:pPr>
    </w:p>
    <w:p w:rsidR="00C836CF" w:rsidRDefault="00C836CF" w:rsidP="00560E8F">
      <w:pPr>
        <w:pStyle w:val="Akti"/>
        <w:keepNext w:val="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Nr.1050, datë 23.10.2009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PËR LIRIMIN DHE EMËRIMIN NË DETYRË TË PREFEKTIT TË QARKUT TË DURRËSIT</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neneve</w:t>
      </w:r>
      <w:r w:rsidR="00C82BB4">
        <w:rPr>
          <w:sz w:val="21"/>
          <w:szCs w:val="21"/>
        </w:rPr>
        <w:t xml:space="preserve"> </w:t>
      </w:r>
      <w:r w:rsidRPr="00560E8F">
        <w:rPr>
          <w:sz w:val="21"/>
          <w:szCs w:val="21"/>
        </w:rPr>
        <w:t>100 e 114 të Kushtetutës, dhe të nenit 4 të ligjit nr.8927, datë 25.7.2002 “Për prefektin”, me propozimin e Ministrit të Brendshëm,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1. Z. Klodian Pajuni lirohet nga detyra e prefektit të qarkut të Durrësit.</w:t>
      </w:r>
    </w:p>
    <w:p w:rsidR="00BE2965" w:rsidRPr="00560E8F" w:rsidRDefault="00BE2965" w:rsidP="00560E8F">
      <w:pPr>
        <w:pStyle w:val="Paragrafi0"/>
        <w:rPr>
          <w:sz w:val="21"/>
          <w:szCs w:val="21"/>
        </w:rPr>
      </w:pPr>
      <w:r w:rsidRPr="00560E8F">
        <w:rPr>
          <w:sz w:val="21"/>
          <w:szCs w:val="21"/>
        </w:rPr>
        <w:t>2. Z. Genc</w:t>
      </w:r>
      <w:r w:rsidR="008E30DA">
        <w:rPr>
          <w:sz w:val="21"/>
          <w:szCs w:val="21"/>
        </w:rPr>
        <w:t>i</w:t>
      </w:r>
      <w:r w:rsidRPr="00560E8F">
        <w:rPr>
          <w:sz w:val="21"/>
          <w:szCs w:val="21"/>
        </w:rPr>
        <w:t xml:space="preserve"> Alizoti emërohet prefekt i qarkut të Durrësit.</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rPr>
      </w:pP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 1059, datë 21.10.2009</w:t>
      </w:r>
    </w:p>
    <w:p w:rsidR="00BE2965" w:rsidRPr="00560E8F" w:rsidRDefault="00BE2965" w:rsidP="00560E8F">
      <w:pPr>
        <w:pStyle w:val="Paragrafi0"/>
        <w:rPr>
          <w:sz w:val="21"/>
          <w:szCs w:val="21"/>
        </w:rPr>
      </w:pPr>
    </w:p>
    <w:p w:rsidR="00BE2965" w:rsidRPr="00560E8F" w:rsidRDefault="00BE2965" w:rsidP="00560E8F">
      <w:pPr>
        <w:pStyle w:val="Titulli0"/>
        <w:keepNext w:val="0"/>
        <w:rPr>
          <w:sz w:val="21"/>
          <w:szCs w:val="21"/>
        </w:rPr>
      </w:pPr>
      <w:r w:rsidRPr="00560E8F">
        <w:rPr>
          <w:sz w:val="21"/>
          <w:szCs w:val="21"/>
        </w:rPr>
        <w:t>për lejimin e zhvillimit të procedurave të disa prokurimeve</w:t>
      </w:r>
    </w:p>
    <w:p w:rsidR="00BE2965" w:rsidRPr="00560E8F" w:rsidRDefault="00BE2965" w:rsidP="00560E8F">
      <w:pPr>
        <w:pStyle w:val="Paragrafi0"/>
        <w:rPr>
          <w:sz w:val="21"/>
          <w:szCs w:val="21"/>
        </w:rPr>
      </w:pPr>
    </w:p>
    <w:p w:rsidR="00BE2965" w:rsidRPr="00560E8F" w:rsidRDefault="00BE2965" w:rsidP="00560E8F">
      <w:pPr>
        <w:pStyle w:val="BazLigjPropozues"/>
        <w:keepNext w:val="0"/>
        <w:rPr>
          <w:sz w:val="21"/>
          <w:szCs w:val="21"/>
        </w:rPr>
      </w:pPr>
      <w:r w:rsidRPr="00560E8F">
        <w:rPr>
          <w:sz w:val="21"/>
          <w:szCs w:val="21"/>
        </w:rPr>
        <w:t>Në mbështetje të nenit 100 të Kushtetutës, të nenit 75 të ligjit nr.9643, datë 20.11.2006 “Për prokurimin publik”, të ndryshuar, të nenit 9 të ligjit nr.10025, datë 27.11.2</w:t>
      </w:r>
      <w:r w:rsidR="00147353">
        <w:rPr>
          <w:sz w:val="21"/>
          <w:szCs w:val="21"/>
        </w:rPr>
        <w:t>008 “Për buxhetin e vitit 2009”</w:t>
      </w:r>
      <w:r w:rsidRPr="00560E8F">
        <w:rPr>
          <w:sz w:val="21"/>
          <w:szCs w:val="21"/>
        </w:rPr>
        <w:t xml:space="preserve"> dhe të pikës 3 të vendimit nr.787, datë 22.7.2009 të Këshillit të Ministrave “Për një përdorim me efektivitet të fondeve për investime”, me propozimin e Ministrit të Punëve Publike, Transportit dhe Telekomunikacionit, Këshilli i Ministrave</w:t>
      </w:r>
    </w:p>
    <w:p w:rsidR="00BE2965" w:rsidRPr="00560E8F" w:rsidRDefault="00BE2965" w:rsidP="00560E8F">
      <w:pPr>
        <w:pStyle w:val="Paragrafi0"/>
        <w:rPr>
          <w:sz w:val="21"/>
          <w:szCs w:val="21"/>
        </w:rPr>
      </w:pPr>
    </w:p>
    <w:p w:rsidR="00BE2965" w:rsidRPr="00560E8F" w:rsidRDefault="00BE2965" w:rsidP="00560E8F">
      <w:pPr>
        <w:pStyle w:val="VENDOSI0"/>
        <w:keepNext w:val="0"/>
        <w:rPr>
          <w:sz w:val="21"/>
          <w:szCs w:val="21"/>
        </w:rPr>
      </w:pPr>
      <w:r w:rsidRPr="00560E8F">
        <w:rPr>
          <w:sz w:val="21"/>
          <w:szCs w:val="21"/>
        </w:rPr>
        <w:t>VENDOSI:</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1. Lejimin e Drejtorisë së Përgjithshme të Ujësjellës-Kanalizimeve, që, brenda datës 15 dhjetor 2009, të realizojë procedurat e prokurimit, për objektet e përcaktuara në tabelën, që i bashkëlidhet këtij vendimi (katër objekte). Brenda këtij afati të përfshihet edhe lidhja e kontratave përkatëse.</w:t>
      </w:r>
    </w:p>
    <w:p w:rsidR="00BE2965" w:rsidRPr="00147353" w:rsidRDefault="00BE2965" w:rsidP="00560E8F">
      <w:pPr>
        <w:pStyle w:val="Paragrafi0"/>
        <w:rPr>
          <w:sz w:val="21"/>
          <w:szCs w:val="21"/>
          <w:lang w:val="it-IT"/>
        </w:rPr>
      </w:pPr>
      <w:r w:rsidRPr="00147353">
        <w:rPr>
          <w:sz w:val="21"/>
          <w:szCs w:val="21"/>
          <w:lang w:val="it-IT"/>
        </w:rPr>
        <w:t>2.</w:t>
      </w:r>
      <w:r w:rsidR="00147353" w:rsidRPr="00147353">
        <w:rPr>
          <w:sz w:val="21"/>
          <w:szCs w:val="21"/>
          <w:lang w:val="it-IT"/>
        </w:rPr>
        <w:t xml:space="preserve"> </w:t>
      </w:r>
      <w:r w:rsidRPr="00147353">
        <w:rPr>
          <w:sz w:val="21"/>
          <w:szCs w:val="21"/>
          <w:lang w:val="it-IT"/>
        </w:rPr>
        <w:t>Ngarkohen Ministria e Punëve Publike, Transportit dhe Telekomunikacionit, Ministria e Financave dhe Agjencia e Prokurimit Publik për zbatimin e këtij vendimi.</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rPr>
      </w:pPr>
    </w:p>
    <w:p w:rsidR="00BE2965" w:rsidRPr="00560E8F" w:rsidRDefault="00BE2965" w:rsidP="00560E8F">
      <w:pPr>
        <w:pStyle w:val="Autoriteti0"/>
        <w:keepNext w:val="0"/>
        <w:rPr>
          <w:sz w:val="21"/>
          <w:szCs w:val="21"/>
        </w:rPr>
      </w:pPr>
      <w:r w:rsidRPr="00560E8F">
        <w:rPr>
          <w:sz w:val="21"/>
          <w:szCs w:val="21"/>
        </w:rPr>
        <w:t>KRYEMINISTRI </w:t>
      </w:r>
    </w:p>
    <w:p w:rsidR="00BE2965" w:rsidRPr="00560E8F" w:rsidRDefault="00BE2965" w:rsidP="00560E8F">
      <w:pPr>
        <w:pStyle w:val="AutoritetiEmer"/>
        <w:rPr>
          <w:sz w:val="21"/>
          <w:szCs w:val="21"/>
        </w:rPr>
      </w:pPr>
      <w:r w:rsidRPr="00560E8F">
        <w:rPr>
          <w:sz w:val="21"/>
          <w:szCs w:val="21"/>
        </w:rPr>
        <w:t>Sali  Berisha</w:t>
      </w:r>
    </w:p>
    <w:p w:rsidR="00BE2965" w:rsidRPr="00560E8F" w:rsidRDefault="00BE2965" w:rsidP="00560E8F">
      <w:pPr>
        <w:pStyle w:val="Paragrafi0"/>
        <w:rPr>
          <w:sz w:val="21"/>
          <w:szCs w:val="21"/>
        </w:rPr>
      </w:pPr>
    </w:p>
    <w:p w:rsidR="00BE2965" w:rsidRPr="00560E8F" w:rsidRDefault="00BE2965" w:rsidP="00560E8F">
      <w:pPr>
        <w:pStyle w:val="Paragrafi0"/>
        <w:rPr>
          <w:sz w:val="21"/>
          <w:szCs w:val="21"/>
        </w:rPr>
      </w:pPr>
      <w:r w:rsidRPr="00560E8F">
        <w:rPr>
          <w:sz w:val="21"/>
          <w:szCs w:val="21"/>
        </w:rPr>
        <w:t>Tabela 1</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3330"/>
        <w:gridCol w:w="5043"/>
      </w:tblGrid>
      <w:tr w:rsidR="00BE2965" w:rsidRPr="00147353">
        <w:tc>
          <w:tcPr>
            <w:tcW w:w="558" w:type="dxa"/>
          </w:tcPr>
          <w:p w:rsidR="00BE2965" w:rsidRPr="00147353" w:rsidRDefault="00BE2965" w:rsidP="00560E8F">
            <w:pPr>
              <w:pStyle w:val="Tabele"/>
              <w:widowControl w:val="0"/>
              <w:rPr>
                <w:b/>
                <w:sz w:val="21"/>
                <w:szCs w:val="21"/>
              </w:rPr>
            </w:pPr>
            <w:r w:rsidRPr="00147353">
              <w:rPr>
                <w:b/>
                <w:sz w:val="21"/>
                <w:szCs w:val="21"/>
              </w:rPr>
              <w:t>Nr</w:t>
            </w:r>
          </w:p>
        </w:tc>
        <w:tc>
          <w:tcPr>
            <w:tcW w:w="3330" w:type="dxa"/>
          </w:tcPr>
          <w:p w:rsidR="00BE2965" w:rsidRPr="00147353" w:rsidRDefault="00BE2965" w:rsidP="00560E8F">
            <w:pPr>
              <w:pStyle w:val="Tabele"/>
              <w:widowControl w:val="0"/>
              <w:rPr>
                <w:b/>
                <w:sz w:val="21"/>
                <w:szCs w:val="21"/>
              </w:rPr>
            </w:pPr>
            <w:r w:rsidRPr="00147353">
              <w:rPr>
                <w:b/>
                <w:sz w:val="21"/>
                <w:szCs w:val="21"/>
              </w:rPr>
              <w:t>Objekti i prokurimit</w:t>
            </w:r>
          </w:p>
        </w:tc>
        <w:tc>
          <w:tcPr>
            <w:tcW w:w="5043" w:type="dxa"/>
          </w:tcPr>
          <w:p w:rsidR="00BE2965" w:rsidRPr="00147353" w:rsidRDefault="00BE2965" w:rsidP="00560E8F">
            <w:pPr>
              <w:pStyle w:val="Tabele"/>
              <w:widowControl w:val="0"/>
              <w:rPr>
                <w:b/>
                <w:sz w:val="21"/>
                <w:szCs w:val="21"/>
              </w:rPr>
            </w:pPr>
            <w:r w:rsidRPr="00147353">
              <w:rPr>
                <w:b/>
                <w:sz w:val="21"/>
                <w:szCs w:val="21"/>
              </w:rPr>
              <w:t>Autoriteti kontraktor</w:t>
            </w:r>
          </w:p>
        </w:tc>
      </w:tr>
      <w:tr w:rsidR="00BE2965" w:rsidRPr="00560E8F">
        <w:tc>
          <w:tcPr>
            <w:tcW w:w="558" w:type="dxa"/>
          </w:tcPr>
          <w:p w:rsidR="00BE2965" w:rsidRPr="00560E8F" w:rsidRDefault="00BE2965" w:rsidP="00560E8F">
            <w:pPr>
              <w:pStyle w:val="Tabele"/>
              <w:widowControl w:val="0"/>
              <w:rPr>
                <w:sz w:val="21"/>
                <w:szCs w:val="21"/>
              </w:rPr>
            </w:pPr>
            <w:r w:rsidRPr="00560E8F">
              <w:rPr>
                <w:sz w:val="21"/>
                <w:szCs w:val="21"/>
              </w:rPr>
              <w:t>1</w:t>
            </w:r>
          </w:p>
        </w:tc>
        <w:tc>
          <w:tcPr>
            <w:tcW w:w="3330" w:type="dxa"/>
          </w:tcPr>
          <w:p w:rsidR="00BE2965" w:rsidRPr="00560E8F" w:rsidRDefault="00BE2965" w:rsidP="00560E8F">
            <w:pPr>
              <w:pStyle w:val="Tabele"/>
              <w:widowControl w:val="0"/>
              <w:rPr>
                <w:sz w:val="21"/>
                <w:szCs w:val="21"/>
              </w:rPr>
            </w:pPr>
            <w:r w:rsidRPr="00560E8F">
              <w:rPr>
                <w:sz w:val="21"/>
                <w:szCs w:val="21"/>
              </w:rPr>
              <w:t>Ndërtimi i rrjetit të jashtëm të ujësjellësit për zonat e plazhit Durrës-Kavajë nga pusshpimet e R</w:t>
            </w:r>
            <w:r w:rsidR="00B55E2C">
              <w:rPr>
                <w:sz w:val="21"/>
                <w:szCs w:val="21"/>
              </w:rPr>
              <w:t>r</w:t>
            </w:r>
            <w:r w:rsidRPr="00560E8F">
              <w:rPr>
                <w:sz w:val="21"/>
                <w:szCs w:val="21"/>
              </w:rPr>
              <w:t>ogozhinës</w:t>
            </w:r>
          </w:p>
        </w:tc>
        <w:tc>
          <w:tcPr>
            <w:tcW w:w="5043" w:type="dxa"/>
          </w:tcPr>
          <w:p w:rsidR="00BE2965" w:rsidRPr="00560E8F" w:rsidRDefault="00BE2965" w:rsidP="00560E8F">
            <w:pPr>
              <w:pStyle w:val="Tabele"/>
              <w:widowControl w:val="0"/>
              <w:rPr>
                <w:sz w:val="21"/>
                <w:szCs w:val="21"/>
              </w:rPr>
            </w:pPr>
            <w:r w:rsidRPr="00560E8F">
              <w:rPr>
                <w:sz w:val="21"/>
                <w:szCs w:val="21"/>
              </w:rPr>
              <w:t>Drejtoria e Përgjithshme e Ujësjellës-Kanalizimeve</w:t>
            </w:r>
          </w:p>
        </w:tc>
      </w:tr>
      <w:tr w:rsidR="00BE2965" w:rsidRPr="00560E8F">
        <w:tc>
          <w:tcPr>
            <w:tcW w:w="558" w:type="dxa"/>
          </w:tcPr>
          <w:p w:rsidR="00BE2965" w:rsidRPr="00560E8F" w:rsidRDefault="00BE2965" w:rsidP="00560E8F">
            <w:pPr>
              <w:pStyle w:val="Tabele"/>
              <w:widowControl w:val="0"/>
              <w:rPr>
                <w:sz w:val="21"/>
                <w:szCs w:val="21"/>
              </w:rPr>
            </w:pPr>
            <w:r w:rsidRPr="00560E8F">
              <w:rPr>
                <w:sz w:val="21"/>
                <w:szCs w:val="21"/>
              </w:rPr>
              <w:t>2</w:t>
            </w:r>
          </w:p>
        </w:tc>
        <w:tc>
          <w:tcPr>
            <w:tcW w:w="3330" w:type="dxa"/>
          </w:tcPr>
          <w:p w:rsidR="00BE2965" w:rsidRPr="00560E8F" w:rsidRDefault="00BE2965" w:rsidP="00560E8F">
            <w:pPr>
              <w:pStyle w:val="Tabele"/>
              <w:widowControl w:val="0"/>
              <w:rPr>
                <w:sz w:val="21"/>
                <w:szCs w:val="21"/>
              </w:rPr>
            </w:pPr>
            <w:r w:rsidRPr="00560E8F">
              <w:rPr>
                <w:sz w:val="21"/>
                <w:szCs w:val="21"/>
              </w:rPr>
              <w:t>Ndërtimi i kolektorit kryesor të ujërave të zeza Sarandë, derdhja në IPUZ</w:t>
            </w:r>
          </w:p>
        </w:tc>
        <w:tc>
          <w:tcPr>
            <w:tcW w:w="5043" w:type="dxa"/>
          </w:tcPr>
          <w:p w:rsidR="00BE2965" w:rsidRPr="00560E8F" w:rsidRDefault="00BE2965" w:rsidP="00560E8F">
            <w:pPr>
              <w:pStyle w:val="Tabele"/>
              <w:widowControl w:val="0"/>
              <w:rPr>
                <w:sz w:val="21"/>
                <w:szCs w:val="21"/>
              </w:rPr>
            </w:pPr>
            <w:r w:rsidRPr="00560E8F">
              <w:rPr>
                <w:sz w:val="21"/>
                <w:szCs w:val="21"/>
              </w:rPr>
              <w:t>Drejtoria e Përgjithshme e Ujësjellës-Kanalizimeve</w:t>
            </w:r>
          </w:p>
        </w:tc>
      </w:tr>
      <w:tr w:rsidR="00BE2965" w:rsidRPr="00560E8F">
        <w:tc>
          <w:tcPr>
            <w:tcW w:w="558" w:type="dxa"/>
          </w:tcPr>
          <w:p w:rsidR="00BE2965" w:rsidRPr="00560E8F" w:rsidRDefault="00BE2965" w:rsidP="00560E8F">
            <w:pPr>
              <w:pStyle w:val="Tabele"/>
              <w:widowControl w:val="0"/>
              <w:rPr>
                <w:sz w:val="21"/>
                <w:szCs w:val="21"/>
              </w:rPr>
            </w:pPr>
            <w:r w:rsidRPr="00560E8F">
              <w:rPr>
                <w:sz w:val="21"/>
                <w:szCs w:val="21"/>
              </w:rPr>
              <w:t>3</w:t>
            </w:r>
          </w:p>
        </w:tc>
        <w:tc>
          <w:tcPr>
            <w:tcW w:w="3330" w:type="dxa"/>
          </w:tcPr>
          <w:p w:rsidR="00BE2965" w:rsidRPr="00560E8F" w:rsidRDefault="00BE2965" w:rsidP="00560E8F">
            <w:pPr>
              <w:pStyle w:val="Tabele"/>
              <w:widowControl w:val="0"/>
              <w:rPr>
                <w:sz w:val="21"/>
                <w:szCs w:val="21"/>
              </w:rPr>
            </w:pPr>
            <w:r w:rsidRPr="00560E8F">
              <w:rPr>
                <w:sz w:val="21"/>
                <w:szCs w:val="21"/>
              </w:rPr>
              <w:t>Ndërtimi i rrjetit të ujësjellësit Përroi i Agait-Plepa, Durrës.</w:t>
            </w:r>
          </w:p>
        </w:tc>
        <w:tc>
          <w:tcPr>
            <w:tcW w:w="5043" w:type="dxa"/>
          </w:tcPr>
          <w:p w:rsidR="00BE2965" w:rsidRPr="00560E8F" w:rsidRDefault="00BE2965" w:rsidP="00560E8F">
            <w:pPr>
              <w:pStyle w:val="Tabele"/>
              <w:widowControl w:val="0"/>
              <w:rPr>
                <w:sz w:val="21"/>
                <w:szCs w:val="21"/>
              </w:rPr>
            </w:pPr>
            <w:r w:rsidRPr="00560E8F">
              <w:rPr>
                <w:sz w:val="21"/>
                <w:szCs w:val="21"/>
              </w:rPr>
              <w:t>Drejtoria e Përgjithshme e Ujësjellës-Kanalizimeve</w:t>
            </w:r>
          </w:p>
        </w:tc>
      </w:tr>
      <w:tr w:rsidR="00BE2965" w:rsidRPr="00560E8F">
        <w:tc>
          <w:tcPr>
            <w:tcW w:w="558" w:type="dxa"/>
          </w:tcPr>
          <w:p w:rsidR="00BE2965" w:rsidRPr="00560E8F" w:rsidRDefault="00BE2965" w:rsidP="00560E8F">
            <w:pPr>
              <w:pStyle w:val="Tabele"/>
              <w:widowControl w:val="0"/>
              <w:rPr>
                <w:sz w:val="21"/>
                <w:szCs w:val="21"/>
              </w:rPr>
            </w:pPr>
            <w:r w:rsidRPr="00560E8F">
              <w:rPr>
                <w:sz w:val="21"/>
                <w:szCs w:val="21"/>
              </w:rPr>
              <w:t>4</w:t>
            </w:r>
          </w:p>
        </w:tc>
        <w:tc>
          <w:tcPr>
            <w:tcW w:w="3330" w:type="dxa"/>
          </w:tcPr>
          <w:p w:rsidR="00BE2965" w:rsidRPr="00560E8F" w:rsidRDefault="00BE2965" w:rsidP="00560E8F">
            <w:pPr>
              <w:pStyle w:val="Tabele"/>
              <w:widowControl w:val="0"/>
              <w:rPr>
                <w:sz w:val="21"/>
                <w:szCs w:val="21"/>
              </w:rPr>
            </w:pPr>
            <w:r w:rsidRPr="00560E8F">
              <w:rPr>
                <w:sz w:val="21"/>
                <w:szCs w:val="21"/>
              </w:rPr>
              <w:t>Studim projektim për furnizimin me ujë të zonës së Dumresë, Elbasan.</w:t>
            </w:r>
          </w:p>
        </w:tc>
        <w:tc>
          <w:tcPr>
            <w:tcW w:w="5043" w:type="dxa"/>
          </w:tcPr>
          <w:p w:rsidR="00BE2965" w:rsidRPr="00560E8F" w:rsidRDefault="00BE2965" w:rsidP="00560E8F">
            <w:pPr>
              <w:pStyle w:val="Tabele"/>
              <w:widowControl w:val="0"/>
              <w:rPr>
                <w:sz w:val="21"/>
                <w:szCs w:val="21"/>
              </w:rPr>
            </w:pPr>
            <w:r w:rsidRPr="00560E8F">
              <w:rPr>
                <w:sz w:val="21"/>
                <w:szCs w:val="21"/>
              </w:rPr>
              <w:t>Drejtoria e Përgjithshme e Ujësjellës-Kanalizimeve</w:t>
            </w:r>
          </w:p>
        </w:tc>
      </w:tr>
    </w:tbl>
    <w:p w:rsidR="00C836CF" w:rsidRDefault="00C836CF" w:rsidP="00560E8F">
      <w:pPr>
        <w:pStyle w:val="Akti"/>
        <w:keepNext w:val="0"/>
        <w:rPr>
          <w:sz w:val="21"/>
          <w:szCs w:val="21"/>
        </w:rPr>
      </w:pPr>
    </w:p>
    <w:p w:rsidR="00C836CF" w:rsidRDefault="00C836CF" w:rsidP="00560E8F">
      <w:pPr>
        <w:pStyle w:val="Akti"/>
        <w:keepNext w:val="0"/>
        <w:rPr>
          <w:sz w:val="21"/>
          <w:szCs w:val="21"/>
        </w:rPr>
      </w:pPr>
    </w:p>
    <w:p w:rsidR="00BE2965" w:rsidRPr="00560E8F" w:rsidRDefault="00BE2965" w:rsidP="00560E8F">
      <w:pPr>
        <w:pStyle w:val="Akti"/>
        <w:keepNext w:val="0"/>
        <w:rPr>
          <w:sz w:val="21"/>
          <w:szCs w:val="21"/>
        </w:rPr>
      </w:pPr>
      <w:r w:rsidRPr="00560E8F">
        <w:rPr>
          <w:sz w:val="21"/>
          <w:szCs w:val="21"/>
        </w:rPr>
        <w:t>VENDIM</w:t>
      </w:r>
    </w:p>
    <w:p w:rsidR="00BE2965" w:rsidRPr="00560E8F" w:rsidRDefault="00BE2965" w:rsidP="00560E8F">
      <w:pPr>
        <w:pStyle w:val="NumriData"/>
        <w:keepNext w:val="0"/>
        <w:rPr>
          <w:sz w:val="21"/>
          <w:szCs w:val="21"/>
        </w:rPr>
      </w:pPr>
      <w:r w:rsidRPr="00560E8F">
        <w:rPr>
          <w:sz w:val="21"/>
          <w:szCs w:val="21"/>
        </w:rPr>
        <w:t>Nr.1061, datë 21.10.2009</w:t>
      </w:r>
    </w:p>
    <w:p w:rsidR="00BE2965" w:rsidRPr="00560E8F" w:rsidRDefault="00BE2965" w:rsidP="00560E8F">
      <w:pPr>
        <w:pStyle w:val="Paragrafi0"/>
        <w:rPr>
          <w:sz w:val="21"/>
          <w:szCs w:val="21"/>
        </w:rPr>
      </w:pPr>
      <w:r w:rsidRPr="00560E8F">
        <w:rPr>
          <w:sz w:val="21"/>
          <w:szCs w:val="21"/>
        </w:rPr>
        <w:t> </w:t>
      </w:r>
    </w:p>
    <w:p w:rsidR="00BE2965" w:rsidRPr="00560E8F" w:rsidRDefault="00BE2965" w:rsidP="00560E8F">
      <w:pPr>
        <w:pStyle w:val="Titulli0"/>
        <w:keepNext w:val="0"/>
        <w:rPr>
          <w:sz w:val="21"/>
          <w:szCs w:val="21"/>
        </w:rPr>
      </w:pPr>
      <w:r w:rsidRPr="00560E8F">
        <w:rPr>
          <w:sz w:val="21"/>
          <w:szCs w:val="21"/>
        </w:rPr>
        <w:t>PËR MIRATIMIN E FONDIT TË SHPENZIMEVE, PËR VITIN 2010, PËR ENTIN RREGULLATOR TË SEKTORIT TË FURNIZIMIT ME UJË DHE TË LARGIMIT E PËRPUNIMIT TË UJËRAVE TË NDOTURA</w:t>
      </w:r>
    </w:p>
    <w:p w:rsidR="00BE2965" w:rsidRPr="00560E8F" w:rsidRDefault="00BE2965" w:rsidP="00560E8F">
      <w:pPr>
        <w:pStyle w:val="Paragrafi0"/>
        <w:rPr>
          <w:sz w:val="21"/>
          <w:szCs w:val="21"/>
        </w:rPr>
      </w:pPr>
    </w:p>
    <w:p w:rsidR="00BE2965" w:rsidRPr="00560E8F" w:rsidRDefault="00843E20" w:rsidP="00560E8F">
      <w:pPr>
        <w:pStyle w:val="Paragrafi0"/>
        <w:rPr>
          <w:sz w:val="21"/>
          <w:szCs w:val="21"/>
        </w:rPr>
      </w:pPr>
      <w:r>
        <w:rPr>
          <w:sz w:val="21"/>
          <w:szCs w:val="21"/>
        </w:rPr>
        <w:t>Në mbështetje</w:t>
      </w:r>
      <w:r w:rsidR="00BE2965" w:rsidRPr="00560E8F">
        <w:rPr>
          <w:sz w:val="21"/>
          <w:szCs w:val="21"/>
        </w:rPr>
        <w:t xml:space="preserve"> të nenit 100 të Kushtetutës dhe  të pikës 1 të nenit 11 të ligjit nr.8102, datë 28.3.1996 “Për kuadrin rregullator të sektorit të furnizimit me ujë dhe largimit e përpunimit të ujërave të ndotura”, të ndryshuar, me propozimin e </w:t>
      </w:r>
      <w:r w:rsidRPr="00560E8F">
        <w:rPr>
          <w:sz w:val="21"/>
          <w:szCs w:val="21"/>
        </w:rPr>
        <w:t xml:space="preserve">Ministrit </w:t>
      </w:r>
      <w:r w:rsidR="00BE2965" w:rsidRPr="00560E8F">
        <w:rPr>
          <w:sz w:val="21"/>
          <w:szCs w:val="21"/>
        </w:rPr>
        <w:t xml:space="preserve">të Financave, Këshilli i Ministrave </w:t>
      </w:r>
    </w:p>
    <w:p w:rsidR="00BE2965" w:rsidRPr="00560E8F" w:rsidRDefault="00BE2965" w:rsidP="00560E8F">
      <w:pPr>
        <w:pStyle w:val="Paragrafi0"/>
        <w:rPr>
          <w:sz w:val="21"/>
          <w:szCs w:val="21"/>
        </w:rPr>
      </w:pPr>
      <w:r w:rsidRPr="00560E8F">
        <w:rPr>
          <w:sz w:val="21"/>
          <w:szCs w:val="21"/>
        </w:rPr>
        <w:t>  </w:t>
      </w:r>
    </w:p>
    <w:p w:rsidR="00BE2965" w:rsidRPr="00560E8F" w:rsidRDefault="00BE2965" w:rsidP="00560E8F">
      <w:pPr>
        <w:pStyle w:val="VENDOSI0"/>
        <w:keepNext w:val="0"/>
        <w:rPr>
          <w:sz w:val="21"/>
          <w:szCs w:val="21"/>
        </w:rPr>
      </w:pPr>
      <w:r w:rsidRPr="00560E8F">
        <w:rPr>
          <w:sz w:val="21"/>
          <w:szCs w:val="21"/>
        </w:rPr>
        <w:lastRenderedPageBreak/>
        <w:t>VENDOSI:</w:t>
      </w:r>
    </w:p>
    <w:p w:rsidR="00BE2965" w:rsidRPr="00560E8F" w:rsidRDefault="00BE2965" w:rsidP="00560E8F">
      <w:pPr>
        <w:pStyle w:val="Paragrafi0"/>
        <w:rPr>
          <w:sz w:val="21"/>
          <w:szCs w:val="21"/>
        </w:rPr>
      </w:pPr>
      <w:r w:rsidRPr="00560E8F">
        <w:rPr>
          <w:sz w:val="21"/>
          <w:szCs w:val="21"/>
        </w:rPr>
        <w:t> </w:t>
      </w:r>
    </w:p>
    <w:p w:rsidR="00BE2965" w:rsidRPr="00560E8F" w:rsidRDefault="00BE2965" w:rsidP="00560E8F">
      <w:pPr>
        <w:pStyle w:val="Paragrafi0"/>
        <w:rPr>
          <w:sz w:val="21"/>
          <w:szCs w:val="21"/>
        </w:rPr>
      </w:pPr>
      <w:r w:rsidRPr="00560E8F">
        <w:rPr>
          <w:rFonts w:eastAsia="Arial"/>
          <w:sz w:val="21"/>
          <w:szCs w:val="21"/>
        </w:rPr>
        <w:t>1. </w:t>
      </w:r>
      <w:r w:rsidRPr="00560E8F">
        <w:rPr>
          <w:sz w:val="21"/>
          <w:szCs w:val="21"/>
        </w:rPr>
        <w:t>Miratimin e fondit të shpenzimeve, për vitin 2010, për Entin Rregullator të Sektorit të Furnizimit me Ujë dhe të Largimit e Përpunimit të Ujërave të Ndotura, në shumën 30 000 000 (tridhjetë milionë) lekë, sipas pasqyrës nr.1, që i bashkëlidhet këtij vendimi. </w:t>
      </w:r>
    </w:p>
    <w:p w:rsidR="00BE2965" w:rsidRPr="00560E8F" w:rsidRDefault="00BE2965" w:rsidP="00560E8F">
      <w:pPr>
        <w:pStyle w:val="Paragrafi0"/>
        <w:rPr>
          <w:sz w:val="21"/>
          <w:szCs w:val="21"/>
        </w:rPr>
      </w:pPr>
      <w:r w:rsidRPr="00560E8F">
        <w:rPr>
          <w:rFonts w:eastAsia="Arial"/>
          <w:sz w:val="21"/>
          <w:szCs w:val="21"/>
        </w:rPr>
        <w:t>2. </w:t>
      </w:r>
      <w:r w:rsidRPr="00560E8F">
        <w:rPr>
          <w:sz w:val="21"/>
          <w:szCs w:val="21"/>
        </w:rPr>
        <w:t>Ngarkohen Ministria e Financave dhe Enti Rregullator i Sektorit të Furnizimit me Ujë dhe Largimit e Përpunimit të Ujërave të Ndotura për zbatimin e këtij vendimi. </w:t>
      </w:r>
    </w:p>
    <w:p w:rsidR="00BE2965" w:rsidRPr="00560E8F" w:rsidRDefault="00BE2965" w:rsidP="00560E8F">
      <w:pPr>
        <w:pStyle w:val="Paragrafi0"/>
        <w:rPr>
          <w:sz w:val="21"/>
          <w:szCs w:val="21"/>
        </w:rPr>
      </w:pPr>
      <w:r w:rsidRPr="00560E8F">
        <w:rPr>
          <w:sz w:val="21"/>
          <w:szCs w:val="21"/>
        </w:rPr>
        <w:t>Ky vendim hyn në fuqi menjëherë.</w:t>
      </w:r>
    </w:p>
    <w:p w:rsidR="00BE2965" w:rsidRPr="00560E8F" w:rsidRDefault="00BE2965" w:rsidP="00560E8F">
      <w:pPr>
        <w:pStyle w:val="Paragrafi0"/>
        <w:rPr>
          <w:sz w:val="21"/>
          <w:szCs w:val="21"/>
        </w:rPr>
      </w:pPr>
      <w:r w:rsidRPr="00560E8F">
        <w:rPr>
          <w:sz w:val="21"/>
          <w:szCs w:val="21"/>
        </w:rPr>
        <w:t> </w:t>
      </w:r>
    </w:p>
    <w:p w:rsidR="00BE2965" w:rsidRPr="00560E8F" w:rsidRDefault="00BE2965" w:rsidP="00560E8F">
      <w:pPr>
        <w:pStyle w:val="Autoriteti0"/>
        <w:keepNext w:val="0"/>
        <w:rPr>
          <w:sz w:val="21"/>
          <w:szCs w:val="21"/>
          <w:lang w:val="it-IT"/>
        </w:rPr>
      </w:pPr>
      <w:r w:rsidRPr="00560E8F">
        <w:rPr>
          <w:sz w:val="21"/>
          <w:szCs w:val="21"/>
          <w:lang w:val="it-IT"/>
        </w:rPr>
        <w:t>KRYEMINISTRI</w:t>
      </w:r>
    </w:p>
    <w:p w:rsidR="00BE2965" w:rsidRPr="00560E8F" w:rsidRDefault="00BE2965" w:rsidP="00560E8F">
      <w:pPr>
        <w:pStyle w:val="AutoritetiEmer"/>
        <w:rPr>
          <w:sz w:val="21"/>
          <w:szCs w:val="21"/>
          <w:lang w:val="it-IT"/>
        </w:rPr>
      </w:pPr>
      <w:r w:rsidRPr="00560E8F">
        <w:rPr>
          <w:sz w:val="21"/>
          <w:szCs w:val="21"/>
          <w:lang w:val="it-IT"/>
        </w:rPr>
        <w:t>Sali Berisha</w:t>
      </w:r>
    </w:p>
    <w:p w:rsidR="00BE2965" w:rsidRPr="00560E8F" w:rsidRDefault="00BE2965" w:rsidP="00560E8F">
      <w:pPr>
        <w:pStyle w:val="Paragrafi0"/>
        <w:rPr>
          <w:sz w:val="21"/>
          <w:szCs w:val="21"/>
          <w:lang w:val="it-IT"/>
        </w:rPr>
      </w:pPr>
    </w:p>
    <w:p w:rsidR="00BE2965" w:rsidRPr="00560E8F" w:rsidRDefault="00BE2965" w:rsidP="00560E8F">
      <w:pPr>
        <w:pStyle w:val="Paragrafi0"/>
        <w:jc w:val="left"/>
        <w:rPr>
          <w:sz w:val="21"/>
          <w:szCs w:val="21"/>
          <w:lang w:val="it-IT"/>
        </w:rPr>
      </w:pPr>
      <w:r w:rsidRPr="00560E8F">
        <w:rPr>
          <w:sz w:val="21"/>
          <w:szCs w:val="21"/>
          <w:lang w:val="it-IT"/>
        </w:rPr>
        <w:t>ENTI RREGULLATOR I UJIT</w:t>
      </w:r>
    </w:p>
    <w:p w:rsidR="00BE2965" w:rsidRPr="00560E8F" w:rsidRDefault="00BE2965" w:rsidP="00560E8F">
      <w:pPr>
        <w:pStyle w:val="Paragrafi0"/>
        <w:rPr>
          <w:sz w:val="21"/>
          <w:szCs w:val="21"/>
          <w:lang w:val="it-IT"/>
        </w:rPr>
      </w:pPr>
    </w:p>
    <w:p w:rsidR="00BE2965" w:rsidRPr="00560E8F" w:rsidRDefault="00BE2965" w:rsidP="00560E8F">
      <w:pPr>
        <w:pStyle w:val="Paragrafi0"/>
        <w:rPr>
          <w:sz w:val="21"/>
          <w:szCs w:val="21"/>
          <w:lang w:val="it-IT"/>
        </w:rPr>
      </w:pPr>
      <w:r w:rsidRPr="00560E8F">
        <w:rPr>
          <w:sz w:val="21"/>
          <w:szCs w:val="21"/>
          <w:lang w:val="it-IT"/>
        </w:rPr>
        <w:t>Pasqyra nr.1</w:t>
      </w:r>
    </w:p>
    <w:p w:rsidR="00BE2965" w:rsidRPr="00560E8F" w:rsidRDefault="00BE2965" w:rsidP="00560E8F">
      <w:pPr>
        <w:pStyle w:val="Paragrafi0"/>
        <w:rPr>
          <w:sz w:val="21"/>
          <w:szCs w:val="21"/>
          <w:lang w:val="it-IT"/>
        </w:rPr>
      </w:pPr>
    </w:p>
    <w:p w:rsidR="00BE2965" w:rsidRDefault="00BE2965" w:rsidP="00560E8F">
      <w:pPr>
        <w:pStyle w:val="Paragrafi0"/>
        <w:jc w:val="center"/>
        <w:rPr>
          <w:sz w:val="21"/>
          <w:szCs w:val="21"/>
          <w:lang w:val="it-IT"/>
        </w:rPr>
      </w:pPr>
      <w:r w:rsidRPr="00560E8F">
        <w:rPr>
          <w:sz w:val="21"/>
          <w:szCs w:val="21"/>
          <w:lang w:val="it-IT"/>
        </w:rPr>
        <w:t>PROJEKTPLANI I SHPENZIMEVE PËR VITIN 2010</w:t>
      </w:r>
    </w:p>
    <w:p w:rsidR="00C836CF" w:rsidRDefault="00C836CF" w:rsidP="00560E8F">
      <w:pPr>
        <w:pStyle w:val="Paragrafi0"/>
        <w:jc w:val="center"/>
        <w:rPr>
          <w:sz w:val="21"/>
          <w:szCs w:val="21"/>
          <w:lang w:val="it-IT"/>
        </w:rPr>
      </w:pPr>
    </w:p>
    <w:tbl>
      <w:tblPr>
        <w:tblW w:w="666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743"/>
        <w:gridCol w:w="2197"/>
      </w:tblGrid>
      <w:tr w:rsidR="00C836CF" w:rsidRPr="00B76DFC">
        <w:tc>
          <w:tcPr>
            <w:tcW w:w="720" w:type="dxa"/>
          </w:tcPr>
          <w:p w:rsidR="00C836CF" w:rsidRPr="00B76DFC" w:rsidRDefault="00C836CF" w:rsidP="00B76DFC">
            <w:pPr>
              <w:pStyle w:val="Paragrafi0"/>
              <w:ind w:firstLine="0"/>
              <w:jc w:val="center"/>
              <w:rPr>
                <w:b/>
                <w:sz w:val="21"/>
                <w:szCs w:val="21"/>
                <w:lang w:val="it-IT"/>
              </w:rPr>
            </w:pPr>
            <w:r w:rsidRPr="00B76DFC">
              <w:rPr>
                <w:b/>
                <w:sz w:val="21"/>
                <w:szCs w:val="21"/>
              </w:rPr>
              <w:t>Nr</w:t>
            </w:r>
            <w:r w:rsidR="000E757F" w:rsidRPr="00B76DFC">
              <w:rPr>
                <w:b/>
                <w:sz w:val="21"/>
                <w:szCs w:val="21"/>
              </w:rPr>
              <w:t>.</w:t>
            </w:r>
          </w:p>
        </w:tc>
        <w:tc>
          <w:tcPr>
            <w:tcW w:w="3743" w:type="dxa"/>
          </w:tcPr>
          <w:p w:rsidR="00C836CF" w:rsidRPr="00B76DFC" w:rsidRDefault="00C836CF" w:rsidP="00B76DFC">
            <w:pPr>
              <w:pStyle w:val="Tabele"/>
              <w:widowControl w:val="0"/>
              <w:rPr>
                <w:b/>
                <w:sz w:val="21"/>
                <w:szCs w:val="21"/>
              </w:rPr>
            </w:pPr>
            <w:r w:rsidRPr="00B76DFC">
              <w:rPr>
                <w:b/>
                <w:sz w:val="21"/>
                <w:szCs w:val="21"/>
              </w:rPr>
              <w:t>Emërtimi i shpenzimeve</w:t>
            </w:r>
          </w:p>
        </w:tc>
        <w:tc>
          <w:tcPr>
            <w:tcW w:w="2197" w:type="dxa"/>
          </w:tcPr>
          <w:p w:rsidR="00C836CF" w:rsidRPr="00B76DFC" w:rsidRDefault="00C836CF" w:rsidP="00B76DFC">
            <w:pPr>
              <w:pStyle w:val="Tabele"/>
              <w:widowControl w:val="0"/>
              <w:rPr>
                <w:b/>
                <w:sz w:val="21"/>
                <w:szCs w:val="21"/>
              </w:rPr>
            </w:pPr>
            <w:r w:rsidRPr="00B76DFC">
              <w:rPr>
                <w:b/>
                <w:sz w:val="21"/>
                <w:szCs w:val="21"/>
              </w:rPr>
              <w:t>Në lekë</w:t>
            </w:r>
          </w:p>
        </w:tc>
      </w:tr>
      <w:tr w:rsidR="00C836CF" w:rsidRPr="00B76DFC">
        <w:tc>
          <w:tcPr>
            <w:tcW w:w="720" w:type="dxa"/>
          </w:tcPr>
          <w:p w:rsidR="00C836CF" w:rsidRPr="00B76DFC" w:rsidRDefault="00C836CF" w:rsidP="00B76DFC">
            <w:pPr>
              <w:pStyle w:val="Tabele"/>
              <w:widowControl w:val="0"/>
              <w:rPr>
                <w:sz w:val="21"/>
                <w:szCs w:val="21"/>
              </w:rPr>
            </w:pPr>
          </w:p>
        </w:tc>
        <w:tc>
          <w:tcPr>
            <w:tcW w:w="3743" w:type="dxa"/>
          </w:tcPr>
          <w:p w:rsidR="00C836CF" w:rsidRPr="00B76DFC" w:rsidRDefault="00C836CF" w:rsidP="00B76DFC">
            <w:pPr>
              <w:pStyle w:val="Tabele"/>
              <w:widowControl w:val="0"/>
              <w:rPr>
                <w:sz w:val="21"/>
                <w:szCs w:val="21"/>
              </w:rPr>
            </w:pPr>
          </w:p>
        </w:tc>
        <w:tc>
          <w:tcPr>
            <w:tcW w:w="2197" w:type="dxa"/>
          </w:tcPr>
          <w:p w:rsidR="00C836CF" w:rsidRPr="00B76DFC" w:rsidRDefault="00C836CF" w:rsidP="00B76DFC">
            <w:pPr>
              <w:pStyle w:val="Tabele"/>
              <w:widowControl w:val="0"/>
              <w:rPr>
                <w:sz w:val="21"/>
                <w:szCs w:val="21"/>
              </w:rPr>
            </w:pPr>
          </w:p>
        </w:tc>
      </w:tr>
      <w:tr w:rsidR="000E757F" w:rsidRPr="00B76DFC">
        <w:tc>
          <w:tcPr>
            <w:tcW w:w="720" w:type="dxa"/>
          </w:tcPr>
          <w:p w:rsidR="000E757F" w:rsidRPr="00B76DFC" w:rsidRDefault="000E757F" w:rsidP="00B76DFC">
            <w:pPr>
              <w:pStyle w:val="Tabele"/>
              <w:widowControl w:val="0"/>
              <w:rPr>
                <w:sz w:val="21"/>
                <w:szCs w:val="21"/>
              </w:rPr>
            </w:pPr>
            <w:r w:rsidRPr="00B76DFC">
              <w:rPr>
                <w:sz w:val="21"/>
                <w:szCs w:val="21"/>
              </w:rPr>
              <w:t>1</w:t>
            </w:r>
          </w:p>
        </w:tc>
        <w:tc>
          <w:tcPr>
            <w:tcW w:w="3743" w:type="dxa"/>
          </w:tcPr>
          <w:p w:rsidR="000E757F" w:rsidRPr="00B76DFC" w:rsidRDefault="000E757F" w:rsidP="00B76DFC">
            <w:pPr>
              <w:pStyle w:val="Tabele"/>
              <w:widowControl w:val="0"/>
              <w:rPr>
                <w:sz w:val="21"/>
                <w:szCs w:val="21"/>
              </w:rPr>
            </w:pPr>
            <w:r w:rsidRPr="00B76DFC">
              <w:rPr>
                <w:sz w:val="21"/>
                <w:szCs w:val="21"/>
              </w:rPr>
              <w:t>Shpenzime për paga</w:t>
            </w:r>
          </w:p>
        </w:tc>
        <w:tc>
          <w:tcPr>
            <w:tcW w:w="2197" w:type="dxa"/>
          </w:tcPr>
          <w:p w:rsidR="000E757F" w:rsidRPr="00B76DFC" w:rsidRDefault="000E757F" w:rsidP="00B76DFC">
            <w:pPr>
              <w:pStyle w:val="Tabele"/>
              <w:widowControl w:val="0"/>
              <w:rPr>
                <w:sz w:val="21"/>
                <w:szCs w:val="21"/>
              </w:rPr>
            </w:pPr>
            <w:r w:rsidRPr="00B76DFC">
              <w:rPr>
                <w:sz w:val="21"/>
                <w:szCs w:val="21"/>
              </w:rPr>
              <w:t>18 241 000</w:t>
            </w:r>
          </w:p>
        </w:tc>
      </w:tr>
      <w:tr w:rsidR="000E757F" w:rsidRPr="00B76DFC">
        <w:tc>
          <w:tcPr>
            <w:tcW w:w="720" w:type="dxa"/>
          </w:tcPr>
          <w:p w:rsidR="000E757F" w:rsidRPr="00B76DFC" w:rsidRDefault="000E757F" w:rsidP="00B76DFC">
            <w:pPr>
              <w:pStyle w:val="Tabele"/>
              <w:widowControl w:val="0"/>
              <w:rPr>
                <w:sz w:val="21"/>
                <w:szCs w:val="21"/>
              </w:rPr>
            </w:pPr>
            <w:r w:rsidRPr="00B76DFC">
              <w:rPr>
                <w:sz w:val="21"/>
                <w:szCs w:val="21"/>
              </w:rPr>
              <w:t>2</w:t>
            </w:r>
          </w:p>
        </w:tc>
        <w:tc>
          <w:tcPr>
            <w:tcW w:w="3743" w:type="dxa"/>
          </w:tcPr>
          <w:p w:rsidR="000E757F" w:rsidRPr="00B76DFC" w:rsidRDefault="000E757F" w:rsidP="00B76DFC">
            <w:pPr>
              <w:pStyle w:val="Tabele"/>
              <w:widowControl w:val="0"/>
              <w:rPr>
                <w:sz w:val="21"/>
                <w:szCs w:val="21"/>
              </w:rPr>
            </w:pPr>
            <w:r w:rsidRPr="00B76DFC">
              <w:rPr>
                <w:sz w:val="21"/>
                <w:szCs w:val="21"/>
              </w:rPr>
              <w:t>Sigurime shoqërore</w:t>
            </w:r>
          </w:p>
        </w:tc>
        <w:tc>
          <w:tcPr>
            <w:tcW w:w="2197" w:type="dxa"/>
          </w:tcPr>
          <w:p w:rsidR="000E757F" w:rsidRPr="00B76DFC" w:rsidRDefault="000E757F" w:rsidP="00B76DFC">
            <w:pPr>
              <w:pStyle w:val="Tabele"/>
              <w:widowControl w:val="0"/>
              <w:rPr>
                <w:sz w:val="21"/>
                <w:szCs w:val="21"/>
              </w:rPr>
            </w:pPr>
            <w:r w:rsidRPr="00B76DFC">
              <w:rPr>
                <w:sz w:val="21"/>
                <w:szCs w:val="21"/>
              </w:rPr>
              <w:t>2 869 000</w:t>
            </w:r>
          </w:p>
        </w:tc>
      </w:tr>
      <w:tr w:rsidR="000E757F" w:rsidRPr="00B76DFC">
        <w:tc>
          <w:tcPr>
            <w:tcW w:w="720" w:type="dxa"/>
          </w:tcPr>
          <w:p w:rsidR="000E757F" w:rsidRPr="00B76DFC" w:rsidRDefault="000E757F" w:rsidP="00B76DFC">
            <w:pPr>
              <w:pStyle w:val="Tabele"/>
              <w:widowControl w:val="0"/>
              <w:rPr>
                <w:sz w:val="21"/>
                <w:szCs w:val="21"/>
              </w:rPr>
            </w:pPr>
            <w:r w:rsidRPr="00B76DFC">
              <w:rPr>
                <w:sz w:val="21"/>
                <w:szCs w:val="21"/>
              </w:rPr>
              <w:t>3</w:t>
            </w:r>
          </w:p>
        </w:tc>
        <w:tc>
          <w:tcPr>
            <w:tcW w:w="3743" w:type="dxa"/>
          </w:tcPr>
          <w:p w:rsidR="000E757F" w:rsidRPr="00B76DFC" w:rsidRDefault="000E757F" w:rsidP="00B76DFC">
            <w:pPr>
              <w:pStyle w:val="Tabele"/>
              <w:widowControl w:val="0"/>
              <w:rPr>
                <w:sz w:val="21"/>
                <w:szCs w:val="21"/>
              </w:rPr>
            </w:pPr>
            <w:r w:rsidRPr="00B76DFC">
              <w:rPr>
                <w:sz w:val="21"/>
                <w:szCs w:val="21"/>
              </w:rPr>
              <w:t>Shërbime e furnitura</w:t>
            </w:r>
          </w:p>
        </w:tc>
        <w:tc>
          <w:tcPr>
            <w:tcW w:w="2197" w:type="dxa"/>
          </w:tcPr>
          <w:p w:rsidR="000E757F" w:rsidRPr="00B76DFC" w:rsidRDefault="000E757F" w:rsidP="00B76DFC">
            <w:pPr>
              <w:pStyle w:val="Tabele"/>
              <w:widowControl w:val="0"/>
              <w:rPr>
                <w:sz w:val="21"/>
                <w:szCs w:val="21"/>
              </w:rPr>
            </w:pPr>
            <w:r w:rsidRPr="00B76DFC">
              <w:rPr>
                <w:sz w:val="21"/>
                <w:szCs w:val="21"/>
              </w:rPr>
              <w:t>5 300 000</w:t>
            </w:r>
          </w:p>
        </w:tc>
      </w:tr>
      <w:tr w:rsidR="000E757F" w:rsidRPr="00B76DFC">
        <w:tc>
          <w:tcPr>
            <w:tcW w:w="720" w:type="dxa"/>
          </w:tcPr>
          <w:p w:rsidR="000E757F" w:rsidRPr="00B76DFC" w:rsidRDefault="000E757F" w:rsidP="00B76DFC">
            <w:pPr>
              <w:pStyle w:val="Tabele"/>
              <w:widowControl w:val="0"/>
              <w:rPr>
                <w:sz w:val="21"/>
                <w:szCs w:val="21"/>
              </w:rPr>
            </w:pPr>
            <w:r w:rsidRPr="00B76DFC">
              <w:rPr>
                <w:sz w:val="21"/>
                <w:szCs w:val="21"/>
              </w:rPr>
              <w:t>4</w:t>
            </w:r>
          </w:p>
        </w:tc>
        <w:tc>
          <w:tcPr>
            <w:tcW w:w="3743" w:type="dxa"/>
          </w:tcPr>
          <w:p w:rsidR="000E757F" w:rsidRPr="00B76DFC" w:rsidRDefault="000E757F" w:rsidP="00B76DFC">
            <w:pPr>
              <w:pStyle w:val="Tabele"/>
              <w:widowControl w:val="0"/>
              <w:rPr>
                <w:sz w:val="21"/>
                <w:szCs w:val="21"/>
              </w:rPr>
            </w:pPr>
            <w:r w:rsidRPr="00B76DFC">
              <w:rPr>
                <w:sz w:val="21"/>
                <w:szCs w:val="21"/>
              </w:rPr>
              <w:t>Investime</w:t>
            </w:r>
          </w:p>
        </w:tc>
        <w:tc>
          <w:tcPr>
            <w:tcW w:w="2197" w:type="dxa"/>
          </w:tcPr>
          <w:p w:rsidR="000E757F" w:rsidRPr="00B76DFC" w:rsidRDefault="000E757F" w:rsidP="00B76DFC">
            <w:pPr>
              <w:pStyle w:val="Tabele"/>
              <w:widowControl w:val="0"/>
              <w:rPr>
                <w:sz w:val="21"/>
                <w:szCs w:val="21"/>
              </w:rPr>
            </w:pPr>
            <w:r w:rsidRPr="00B76DFC">
              <w:rPr>
                <w:sz w:val="21"/>
                <w:szCs w:val="21"/>
              </w:rPr>
              <w:t>3 590 000</w:t>
            </w:r>
          </w:p>
        </w:tc>
      </w:tr>
      <w:tr w:rsidR="000E757F" w:rsidRPr="00B76DFC">
        <w:tc>
          <w:tcPr>
            <w:tcW w:w="720" w:type="dxa"/>
          </w:tcPr>
          <w:p w:rsidR="000E757F" w:rsidRPr="00B76DFC" w:rsidRDefault="000E757F" w:rsidP="00B76DFC">
            <w:pPr>
              <w:pStyle w:val="Tabele"/>
              <w:widowControl w:val="0"/>
              <w:rPr>
                <w:sz w:val="21"/>
                <w:szCs w:val="21"/>
              </w:rPr>
            </w:pPr>
          </w:p>
        </w:tc>
        <w:tc>
          <w:tcPr>
            <w:tcW w:w="3743" w:type="dxa"/>
          </w:tcPr>
          <w:p w:rsidR="000E757F" w:rsidRPr="00B76DFC" w:rsidRDefault="000E757F" w:rsidP="00B76DFC">
            <w:pPr>
              <w:pStyle w:val="Tabele"/>
              <w:widowControl w:val="0"/>
              <w:rPr>
                <w:sz w:val="21"/>
                <w:szCs w:val="21"/>
              </w:rPr>
            </w:pPr>
          </w:p>
        </w:tc>
        <w:tc>
          <w:tcPr>
            <w:tcW w:w="2197" w:type="dxa"/>
          </w:tcPr>
          <w:p w:rsidR="000E757F" w:rsidRPr="00B76DFC" w:rsidRDefault="000E757F" w:rsidP="00B76DFC">
            <w:pPr>
              <w:pStyle w:val="Tabele"/>
              <w:widowControl w:val="0"/>
              <w:rPr>
                <w:sz w:val="21"/>
                <w:szCs w:val="21"/>
              </w:rPr>
            </w:pPr>
          </w:p>
        </w:tc>
      </w:tr>
      <w:tr w:rsidR="000E757F" w:rsidRPr="00B76DFC">
        <w:tc>
          <w:tcPr>
            <w:tcW w:w="720" w:type="dxa"/>
          </w:tcPr>
          <w:p w:rsidR="000E757F" w:rsidRPr="00B76DFC" w:rsidRDefault="000E757F" w:rsidP="00B76DFC">
            <w:pPr>
              <w:pStyle w:val="Tabele"/>
              <w:widowControl w:val="0"/>
              <w:rPr>
                <w:b/>
                <w:sz w:val="21"/>
                <w:szCs w:val="21"/>
              </w:rPr>
            </w:pPr>
          </w:p>
        </w:tc>
        <w:tc>
          <w:tcPr>
            <w:tcW w:w="3743" w:type="dxa"/>
          </w:tcPr>
          <w:p w:rsidR="000E757F" w:rsidRPr="00B76DFC" w:rsidRDefault="000E757F" w:rsidP="00B76DFC">
            <w:pPr>
              <w:pStyle w:val="Tabele"/>
              <w:widowControl w:val="0"/>
              <w:rPr>
                <w:b/>
                <w:sz w:val="21"/>
                <w:szCs w:val="21"/>
              </w:rPr>
            </w:pPr>
            <w:r w:rsidRPr="00B76DFC">
              <w:rPr>
                <w:b/>
                <w:sz w:val="21"/>
                <w:szCs w:val="21"/>
              </w:rPr>
              <w:t>TOTALI</w:t>
            </w:r>
          </w:p>
        </w:tc>
        <w:tc>
          <w:tcPr>
            <w:tcW w:w="2197" w:type="dxa"/>
          </w:tcPr>
          <w:p w:rsidR="000E757F" w:rsidRPr="00B76DFC" w:rsidRDefault="000E757F" w:rsidP="00B76DFC">
            <w:pPr>
              <w:pStyle w:val="Tabele"/>
              <w:widowControl w:val="0"/>
              <w:rPr>
                <w:b/>
                <w:sz w:val="21"/>
                <w:szCs w:val="21"/>
              </w:rPr>
            </w:pPr>
            <w:r w:rsidRPr="00B76DFC">
              <w:rPr>
                <w:b/>
                <w:sz w:val="21"/>
                <w:szCs w:val="21"/>
              </w:rPr>
              <w:t>30 000 000</w:t>
            </w:r>
          </w:p>
        </w:tc>
      </w:tr>
    </w:tbl>
    <w:p w:rsidR="00C836CF" w:rsidRPr="00560E8F" w:rsidRDefault="00C836CF" w:rsidP="00560E8F">
      <w:pPr>
        <w:pStyle w:val="Paragrafi0"/>
        <w:jc w:val="center"/>
        <w:rPr>
          <w:sz w:val="21"/>
          <w:szCs w:val="21"/>
          <w:lang w:val="it-IT"/>
        </w:rPr>
      </w:pPr>
    </w:p>
    <w:p w:rsidR="00BE2965" w:rsidRPr="00560E8F" w:rsidRDefault="00BE2965" w:rsidP="00560E8F">
      <w:pPr>
        <w:pStyle w:val="Paragrafi0"/>
        <w:rPr>
          <w:sz w:val="21"/>
          <w:szCs w:val="21"/>
          <w:lang w:val="it-IT"/>
        </w:rPr>
      </w:pPr>
    </w:p>
    <w:p w:rsidR="00CB18C5" w:rsidRPr="00843E20" w:rsidRDefault="00CB18C5" w:rsidP="00560E8F">
      <w:pPr>
        <w:pStyle w:val="Akti"/>
        <w:keepNext w:val="0"/>
        <w:rPr>
          <w:sz w:val="21"/>
          <w:szCs w:val="21"/>
          <w:lang w:val="it-IT"/>
        </w:rPr>
      </w:pPr>
      <w:r w:rsidRPr="00843E20">
        <w:rPr>
          <w:sz w:val="21"/>
          <w:szCs w:val="21"/>
          <w:lang w:val="it-IT"/>
        </w:rPr>
        <w:t>vendim</w:t>
      </w:r>
    </w:p>
    <w:p w:rsidR="00CB18C5" w:rsidRPr="00843E20" w:rsidRDefault="00CB18C5" w:rsidP="00560E8F">
      <w:pPr>
        <w:pStyle w:val="NumriData"/>
        <w:keepNext w:val="0"/>
        <w:rPr>
          <w:sz w:val="21"/>
          <w:szCs w:val="21"/>
          <w:lang w:val="it-IT"/>
        </w:rPr>
      </w:pPr>
      <w:r w:rsidRPr="00843E20">
        <w:rPr>
          <w:sz w:val="21"/>
          <w:szCs w:val="21"/>
          <w:lang w:val="it-IT"/>
        </w:rPr>
        <w:t>Nr. 1063, datë 21.10.2009</w:t>
      </w:r>
    </w:p>
    <w:p w:rsidR="00CB18C5" w:rsidRPr="00843E20" w:rsidRDefault="00CB18C5" w:rsidP="00560E8F">
      <w:pPr>
        <w:pStyle w:val="Paragrafi0"/>
        <w:rPr>
          <w:sz w:val="21"/>
          <w:szCs w:val="21"/>
          <w:lang w:val="it-IT"/>
        </w:rPr>
      </w:pPr>
    </w:p>
    <w:p w:rsidR="00CB18C5" w:rsidRPr="00843E20" w:rsidRDefault="00CB18C5" w:rsidP="00560E8F">
      <w:pPr>
        <w:pStyle w:val="Titulli0"/>
        <w:keepNext w:val="0"/>
        <w:rPr>
          <w:sz w:val="21"/>
          <w:szCs w:val="21"/>
          <w:lang w:val="it-IT"/>
        </w:rPr>
      </w:pPr>
      <w:r w:rsidRPr="00843E20">
        <w:rPr>
          <w:sz w:val="21"/>
          <w:szCs w:val="21"/>
          <w:lang w:val="it-IT"/>
        </w:rPr>
        <w:t>për dhën</w:t>
      </w:r>
      <w:r w:rsidR="00B55E2C">
        <w:rPr>
          <w:sz w:val="21"/>
          <w:szCs w:val="21"/>
          <w:lang w:val="it-IT"/>
        </w:rPr>
        <w:t>i</w:t>
      </w:r>
      <w:r w:rsidRPr="00843E20">
        <w:rPr>
          <w:sz w:val="21"/>
          <w:szCs w:val="21"/>
          <w:lang w:val="it-IT"/>
        </w:rPr>
        <w:t>e</w:t>
      </w:r>
      <w:r w:rsidR="00843E20">
        <w:rPr>
          <w:sz w:val="21"/>
          <w:szCs w:val="21"/>
          <w:lang w:val="it-IT"/>
        </w:rPr>
        <w:t>,</w:t>
      </w:r>
      <w:r w:rsidRPr="00843E20">
        <w:rPr>
          <w:sz w:val="21"/>
          <w:szCs w:val="21"/>
          <w:lang w:val="it-IT"/>
        </w:rPr>
        <w:t xml:space="preserve"> ndihmE financiare  familjeve, të të ndjerëve shkëlzen destan dobrushi dhe ramadan sad</w:t>
      </w:r>
      <w:r w:rsidR="00147353">
        <w:rPr>
          <w:sz w:val="21"/>
          <w:szCs w:val="21"/>
          <w:lang w:val="it-IT"/>
        </w:rPr>
        <w:t>ik hilaj,  ish- punonjës polici</w:t>
      </w:r>
      <w:r w:rsidR="00FC14DF">
        <w:rPr>
          <w:sz w:val="21"/>
          <w:szCs w:val="21"/>
          <w:lang w:val="it-IT"/>
        </w:rPr>
        <w:t>e</w:t>
      </w:r>
      <w:r w:rsidRPr="00843E20">
        <w:rPr>
          <w:sz w:val="21"/>
          <w:szCs w:val="21"/>
          <w:lang w:val="it-IT"/>
        </w:rPr>
        <w:t xml:space="preserve"> të vrarë në krye të detyrës</w:t>
      </w:r>
    </w:p>
    <w:p w:rsidR="00CB18C5" w:rsidRPr="00843E20" w:rsidRDefault="00CB18C5" w:rsidP="00560E8F">
      <w:pPr>
        <w:pStyle w:val="Paragrafi0"/>
        <w:rPr>
          <w:b/>
          <w:sz w:val="21"/>
          <w:szCs w:val="21"/>
          <w:lang w:val="it-IT"/>
        </w:rPr>
      </w:pPr>
    </w:p>
    <w:p w:rsidR="00CB18C5" w:rsidRPr="00560E8F" w:rsidRDefault="00CB18C5" w:rsidP="00560E8F">
      <w:pPr>
        <w:pStyle w:val="BazLigjPropozues"/>
        <w:keepNext w:val="0"/>
        <w:rPr>
          <w:sz w:val="21"/>
          <w:szCs w:val="21"/>
        </w:rPr>
      </w:pPr>
      <w:r w:rsidRPr="00560E8F">
        <w:rPr>
          <w:sz w:val="21"/>
          <w:szCs w:val="21"/>
        </w:rPr>
        <w:t>Në mbështetje të nenit 100 të Kushtetutës, të neneve 5 e 45 të ligjit nr. 9936, datë 26.6. 2008 “Për menaxhimin e sistemit buxhetor në Republikë</w:t>
      </w:r>
      <w:r w:rsidR="00843E20">
        <w:rPr>
          <w:sz w:val="21"/>
          <w:szCs w:val="21"/>
        </w:rPr>
        <w:t>n e Shqipërisë” dhe të nenit 12</w:t>
      </w:r>
      <w:r w:rsidRPr="00560E8F">
        <w:rPr>
          <w:sz w:val="21"/>
          <w:szCs w:val="21"/>
        </w:rPr>
        <w:t xml:space="preserve"> të ligjit nr.10025, datë 27.11.2008 “Për buxhetin e vitit 2009”, me propozimin e Ministrit të Brendshëm, Këshilli i Ministrave</w:t>
      </w:r>
    </w:p>
    <w:p w:rsidR="00CB18C5" w:rsidRPr="00560E8F" w:rsidRDefault="00CB18C5" w:rsidP="00560E8F">
      <w:pPr>
        <w:pStyle w:val="Paragrafi0"/>
        <w:rPr>
          <w:sz w:val="21"/>
          <w:szCs w:val="21"/>
        </w:rPr>
      </w:pPr>
    </w:p>
    <w:p w:rsidR="00CB18C5" w:rsidRPr="00560E8F" w:rsidRDefault="00CB18C5" w:rsidP="00560E8F">
      <w:pPr>
        <w:pStyle w:val="VENDOSI0"/>
        <w:keepNext w:val="0"/>
        <w:rPr>
          <w:sz w:val="21"/>
          <w:szCs w:val="21"/>
        </w:rPr>
      </w:pPr>
      <w:r w:rsidRPr="00560E8F">
        <w:rPr>
          <w:sz w:val="21"/>
          <w:szCs w:val="21"/>
        </w:rPr>
        <w:t>VENDOSI:</w:t>
      </w:r>
    </w:p>
    <w:p w:rsidR="00CB18C5" w:rsidRPr="00560E8F" w:rsidRDefault="00CB18C5" w:rsidP="00560E8F">
      <w:pPr>
        <w:pStyle w:val="Paragrafi0"/>
        <w:rPr>
          <w:sz w:val="21"/>
          <w:szCs w:val="21"/>
        </w:rPr>
      </w:pPr>
    </w:p>
    <w:p w:rsidR="00CB18C5" w:rsidRPr="00560E8F" w:rsidRDefault="00CB18C5" w:rsidP="00560E8F">
      <w:pPr>
        <w:pStyle w:val="Paragrafi0"/>
        <w:rPr>
          <w:sz w:val="21"/>
          <w:szCs w:val="21"/>
        </w:rPr>
      </w:pPr>
      <w:r w:rsidRPr="00560E8F">
        <w:rPr>
          <w:sz w:val="21"/>
          <w:szCs w:val="21"/>
        </w:rPr>
        <w:t>1. Dhënien e një ndihme financiare, nga 3 000 000 (tre milionë) lekë, përkatësisht familjeve të të ndjerëve Shkëlzen Destan Dobrushi dhe Ramadan Sadik Hilaj, ish – punonjës policie në Drejtorinë e Policisë të qarkut Kukës, të vrarë në krye të detyrës.</w:t>
      </w:r>
    </w:p>
    <w:p w:rsidR="00CB18C5" w:rsidRPr="00560E8F" w:rsidRDefault="00CB18C5" w:rsidP="00560E8F">
      <w:pPr>
        <w:pStyle w:val="Paragrafi0"/>
        <w:rPr>
          <w:sz w:val="21"/>
          <w:szCs w:val="21"/>
        </w:rPr>
      </w:pPr>
      <w:r w:rsidRPr="00560E8F">
        <w:rPr>
          <w:sz w:val="21"/>
          <w:szCs w:val="21"/>
        </w:rPr>
        <w:t>2. Ky fond të përballohet nga fondi rezervë i Buxhetit të Shtetit.</w:t>
      </w:r>
    </w:p>
    <w:p w:rsidR="00CB18C5" w:rsidRPr="00560E8F" w:rsidRDefault="00CB18C5" w:rsidP="00560E8F">
      <w:pPr>
        <w:pStyle w:val="Paragrafi0"/>
        <w:rPr>
          <w:sz w:val="21"/>
          <w:szCs w:val="21"/>
        </w:rPr>
      </w:pPr>
      <w:r w:rsidRPr="00560E8F">
        <w:rPr>
          <w:sz w:val="21"/>
          <w:szCs w:val="21"/>
        </w:rPr>
        <w:t>3.Ngarkohen Ministria e Financave dhe Ministria e Brendshme për zbatimin e këtij vendimi.</w:t>
      </w:r>
    </w:p>
    <w:p w:rsidR="00CB18C5" w:rsidRPr="00560E8F" w:rsidRDefault="00CB18C5" w:rsidP="00560E8F">
      <w:pPr>
        <w:pStyle w:val="Paragrafi0"/>
        <w:rPr>
          <w:sz w:val="21"/>
          <w:szCs w:val="21"/>
        </w:rPr>
      </w:pPr>
      <w:r w:rsidRPr="00560E8F">
        <w:rPr>
          <w:sz w:val="21"/>
          <w:szCs w:val="21"/>
        </w:rPr>
        <w:t>Ky vendim hyn në fuqi menjëherë.</w:t>
      </w:r>
    </w:p>
    <w:p w:rsidR="00CB18C5" w:rsidRPr="00560E8F" w:rsidRDefault="00CB18C5" w:rsidP="00560E8F">
      <w:pPr>
        <w:pStyle w:val="Autoriteti0"/>
        <w:keepNext w:val="0"/>
        <w:rPr>
          <w:sz w:val="21"/>
          <w:szCs w:val="21"/>
          <w:lang w:val="it-IT"/>
        </w:rPr>
      </w:pPr>
      <w:r w:rsidRPr="00560E8F">
        <w:rPr>
          <w:sz w:val="21"/>
          <w:szCs w:val="21"/>
          <w:lang w:val="it-IT"/>
        </w:rPr>
        <w:t>KRYEMINISTRI</w:t>
      </w:r>
    </w:p>
    <w:p w:rsidR="00CB18C5" w:rsidRPr="00560E8F" w:rsidRDefault="00CB18C5" w:rsidP="00560E8F">
      <w:pPr>
        <w:pStyle w:val="AutoritetiEmer"/>
        <w:rPr>
          <w:sz w:val="21"/>
          <w:szCs w:val="21"/>
          <w:lang w:val="it-IT"/>
        </w:rPr>
      </w:pPr>
      <w:r w:rsidRPr="00560E8F">
        <w:rPr>
          <w:sz w:val="21"/>
          <w:szCs w:val="21"/>
          <w:lang w:val="it-IT"/>
        </w:rPr>
        <w:t>Sali Berisha</w:t>
      </w:r>
    </w:p>
    <w:p w:rsidR="00CB18C5" w:rsidRDefault="00CB18C5" w:rsidP="00560E8F">
      <w:pPr>
        <w:pStyle w:val="Paragrafi0"/>
        <w:rPr>
          <w:sz w:val="21"/>
          <w:szCs w:val="21"/>
        </w:rPr>
      </w:pPr>
    </w:p>
    <w:p w:rsidR="000E757F" w:rsidRPr="00560E8F" w:rsidRDefault="000E757F" w:rsidP="00560E8F">
      <w:pPr>
        <w:pStyle w:val="Paragrafi0"/>
        <w:rPr>
          <w:sz w:val="21"/>
          <w:szCs w:val="21"/>
        </w:rPr>
      </w:pPr>
    </w:p>
    <w:p w:rsidR="00CB18C5" w:rsidRPr="00560E8F" w:rsidRDefault="00CB18C5" w:rsidP="00560E8F">
      <w:pPr>
        <w:pStyle w:val="Akti"/>
        <w:keepNext w:val="0"/>
        <w:rPr>
          <w:sz w:val="21"/>
          <w:szCs w:val="21"/>
        </w:rPr>
      </w:pPr>
      <w:r w:rsidRPr="00560E8F">
        <w:rPr>
          <w:sz w:val="21"/>
          <w:szCs w:val="21"/>
        </w:rPr>
        <w:t>VENDIM</w:t>
      </w:r>
    </w:p>
    <w:p w:rsidR="00CB18C5" w:rsidRPr="00560E8F" w:rsidRDefault="00CB18C5" w:rsidP="00560E8F">
      <w:pPr>
        <w:pStyle w:val="NumriData"/>
        <w:keepNext w:val="0"/>
        <w:rPr>
          <w:sz w:val="21"/>
          <w:szCs w:val="21"/>
        </w:rPr>
      </w:pPr>
      <w:r w:rsidRPr="00560E8F">
        <w:rPr>
          <w:sz w:val="21"/>
          <w:szCs w:val="21"/>
        </w:rPr>
        <w:t>Nr. 1072, datë 21.10.2009</w:t>
      </w:r>
    </w:p>
    <w:p w:rsidR="00CB18C5" w:rsidRPr="00560E8F" w:rsidRDefault="00CB18C5" w:rsidP="00560E8F">
      <w:pPr>
        <w:pStyle w:val="Paragrafi0"/>
        <w:rPr>
          <w:sz w:val="21"/>
          <w:szCs w:val="21"/>
        </w:rPr>
      </w:pPr>
    </w:p>
    <w:p w:rsidR="00CB18C5" w:rsidRPr="00560E8F" w:rsidRDefault="00CB18C5" w:rsidP="00560E8F">
      <w:pPr>
        <w:pStyle w:val="Titulli0"/>
        <w:keepNext w:val="0"/>
        <w:rPr>
          <w:sz w:val="21"/>
          <w:szCs w:val="21"/>
        </w:rPr>
      </w:pPr>
      <w:r w:rsidRPr="00560E8F">
        <w:rPr>
          <w:sz w:val="21"/>
          <w:szCs w:val="21"/>
        </w:rPr>
        <w:t>PËR LIRIM DHE EMËRIM NË DETYRË</w:t>
      </w:r>
    </w:p>
    <w:p w:rsidR="00CB18C5" w:rsidRPr="00560E8F" w:rsidRDefault="00CB18C5" w:rsidP="00560E8F">
      <w:pPr>
        <w:pStyle w:val="Paragrafi0"/>
        <w:rPr>
          <w:sz w:val="21"/>
          <w:szCs w:val="21"/>
        </w:rPr>
      </w:pPr>
    </w:p>
    <w:p w:rsidR="00CB18C5" w:rsidRPr="00560E8F" w:rsidRDefault="00CB18C5" w:rsidP="00560E8F">
      <w:pPr>
        <w:pStyle w:val="BazLigjPropozues"/>
        <w:keepNext w:val="0"/>
        <w:rPr>
          <w:sz w:val="21"/>
          <w:szCs w:val="21"/>
        </w:rPr>
      </w:pPr>
      <w:r w:rsidRPr="00560E8F">
        <w:rPr>
          <w:sz w:val="21"/>
          <w:szCs w:val="21"/>
        </w:rPr>
        <w:t>Në mbështetje të nenit 100 të Kushtetutës dhe të pikës 2 të nenit 6 të ligjit nr.9000, datë 30.1.2003 “Për organizimin dhe funksionimin e Këshillit të Ministrave”, me propozimin e Kryeministrit, Këshilli i Ministrave</w:t>
      </w:r>
    </w:p>
    <w:p w:rsidR="00CB18C5" w:rsidRPr="00560E8F" w:rsidRDefault="00CB18C5" w:rsidP="00560E8F">
      <w:pPr>
        <w:pStyle w:val="Paragrafi0"/>
        <w:rPr>
          <w:sz w:val="21"/>
          <w:szCs w:val="21"/>
        </w:rPr>
      </w:pPr>
    </w:p>
    <w:p w:rsidR="00CB18C5" w:rsidRPr="00560E8F" w:rsidRDefault="00CB18C5" w:rsidP="00560E8F">
      <w:pPr>
        <w:pStyle w:val="VENDOSI0"/>
        <w:keepNext w:val="0"/>
        <w:rPr>
          <w:sz w:val="21"/>
          <w:szCs w:val="21"/>
        </w:rPr>
      </w:pPr>
      <w:r w:rsidRPr="00560E8F">
        <w:rPr>
          <w:sz w:val="21"/>
          <w:szCs w:val="21"/>
        </w:rPr>
        <w:t>VENDOSI:</w:t>
      </w:r>
    </w:p>
    <w:p w:rsidR="00CB18C5" w:rsidRPr="00560E8F" w:rsidRDefault="00CB18C5" w:rsidP="00560E8F">
      <w:pPr>
        <w:pStyle w:val="Paragrafi0"/>
        <w:rPr>
          <w:sz w:val="21"/>
          <w:szCs w:val="21"/>
        </w:rPr>
      </w:pPr>
    </w:p>
    <w:p w:rsidR="00CB18C5" w:rsidRPr="00560E8F" w:rsidRDefault="00CB18C5" w:rsidP="00560E8F">
      <w:pPr>
        <w:pStyle w:val="Paragrafi0"/>
        <w:rPr>
          <w:sz w:val="21"/>
          <w:szCs w:val="21"/>
        </w:rPr>
      </w:pPr>
      <w:r w:rsidRPr="00560E8F">
        <w:rPr>
          <w:sz w:val="21"/>
          <w:szCs w:val="21"/>
        </w:rPr>
        <w:t>1. Z. Ekrem Spahiu, zëvendësministër i Turizmit, Kulturës, Rinisë dhe Sporteve lirohet nga kjo detyrë.</w:t>
      </w:r>
    </w:p>
    <w:p w:rsidR="00CB18C5" w:rsidRPr="00560E8F" w:rsidRDefault="00CB18C5" w:rsidP="00560E8F">
      <w:pPr>
        <w:pStyle w:val="Paragrafi0"/>
        <w:rPr>
          <w:sz w:val="21"/>
          <w:szCs w:val="21"/>
        </w:rPr>
      </w:pPr>
      <w:r w:rsidRPr="00560E8F">
        <w:rPr>
          <w:sz w:val="21"/>
          <w:szCs w:val="21"/>
        </w:rPr>
        <w:t>2. Z. Dashnor Bajaziti emërohet zëvendësministër i Turizmit, Kulturës, Rinisë dhe Sporteve.</w:t>
      </w:r>
    </w:p>
    <w:p w:rsidR="00CB18C5" w:rsidRPr="00560E8F" w:rsidRDefault="00CB18C5" w:rsidP="00560E8F">
      <w:pPr>
        <w:pStyle w:val="Paragrafi0"/>
        <w:rPr>
          <w:sz w:val="21"/>
          <w:szCs w:val="21"/>
        </w:rPr>
      </w:pPr>
      <w:r w:rsidRPr="00560E8F">
        <w:rPr>
          <w:sz w:val="21"/>
          <w:szCs w:val="21"/>
        </w:rPr>
        <w:t>Ky vendim hyn në fuqi menjëherë.</w:t>
      </w:r>
    </w:p>
    <w:p w:rsidR="00CB18C5" w:rsidRPr="00560E8F" w:rsidRDefault="00CB18C5" w:rsidP="00560E8F">
      <w:pPr>
        <w:pStyle w:val="Autoriteti0"/>
        <w:keepNext w:val="0"/>
        <w:rPr>
          <w:sz w:val="21"/>
          <w:szCs w:val="21"/>
          <w:lang w:val="it-IT"/>
        </w:rPr>
      </w:pPr>
      <w:r w:rsidRPr="00560E8F">
        <w:rPr>
          <w:sz w:val="21"/>
          <w:szCs w:val="21"/>
          <w:lang w:val="it-IT"/>
        </w:rPr>
        <w:t>KRYEMINISTRI</w:t>
      </w:r>
    </w:p>
    <w:p w:rsidR="00CB18C5" w:rsidRPr="00560E8F" w:rsidRDefault="00CB18C5" w:rsidP="00560E8F">
      <w:pPr>
        <w:pStyle w:val="AutoritetiEmer"/>
        <w:rPr>
          <w:sz w:val="21"/>
          <w:szCs w:val="21"/>
          <w:lang w:val="it-IT"/>
        </w:rPr>
      </w:pPr>
      <w:r w:rsidRPr="00560E8F">
        <w:rPr>
          <w:sz w:val="21"/>
          <w:szCs w:val="21"/>
          <w:lang w:val="it-IT"/>
        </w:rPr>
        <w:t>Sali Berisha</w:t>
      </w:r>
    </w:p>
    <w:p w:rsidR="00CB18C5" w:rsidRPr="00560E8F" w:rsidRDefault="00CB18C5" w:rsidP="00560E8F">
      <w:pPr>
        <w:pStyle w:val="Paragrafi0"/>
        <w:rPr>
          <w:sz w:val="21"/>
          <w:szCs w:val="21"/>
        </w:rPr>
      </w:pPr>
    </w:p>
    <w:p w:rsidR="00CB18C5" w:rsidRPr="00560E8F" w:rsidRDefault="00CB18C5" w:rsidP="00560E8F">
      <w:pPr>
        <w:pStyle w:val="Akti"/>
        <w:keepNext w:val="0"/>
        <w:rPr>
          <w:sz w:val="21"/>
          <w:szCs w:val="21"/>
        </w:rPr>
      </w:pPr>
      <w:r w:rsidRPr="00560E8F">
        <w:rPr>
          <w:sz w:val="21"/>
          <w:szCs w:val="21"/>
        </w:rPr>
        <w:t>VENDIM</w:t>
      </w:r>
    </w:p>
    <w:p w:rsidR="00CB18C5" w:rsidRPr="00560E8F" w:rsidRDefault="00CB18C5" w:rsidP="00560E8F">
      <w:pPr>
        <w:pStyle w:val="NumriData"/>
        <w:keepNext w:val="0"/>
        <w:rPr>
          <w:sz w:val="21"/>
          <w:szCs w:val="21"/>
        </w:rPr>
      </w:pPr>
      <w:r w:rsidRPr="00560E8F">
        <w:rPr>
          <w:sz w:val="21"/>
          <w:szCs w:val="21"/>
        </w:rPr>
        <w:t>Nr.1073, datë 21.10.2009</w:t>
      </w:r>
    </w:p>
    <w:p w:rsidR="00CB18C5" w:rsidRPr="00560E8F" w:rsidRDefault="00CB18C5" w:rsidP="00560E8F">
      <w:pPr>
        <w:pStyle w:val="Paragrafi0"/>
        <w:rPr>
          <w:sz w:val="21"/>
          <w:szCs w:val="21"/>
        </w:rPr>
      </w:pPr>
    </w:p>
    <w:p w:rsidR="00CB18C5" w:rsidRPr="00560E8F" w:rsidRDefault="00CB18C5" w:rsidP="00560E8F">
      <w:pPr>
        <w:pStyle w:val="Titulli0"/>
        <w:keepNext w:val="0"/>
        <w:rPr>
          <w:sz w:val="21"/>
          <w:szCs w:val="21"/>
        </w:rPr>
      </w:pPr>
      <w:r w:rsidRPr="00560E8F">
        <w:rPr>
          <w:sz w:val="21"/>
          <w:szCs w:val="21"/>
        </w:rPr>
        <w:t>PËR LIRIM DHE EMËRIM NË DETYRË</w:t>
      </w:r>
    </w:p>
    <w:p w:rsidR="00CB18C5" w:rsidRPr="00560E8F" w:rsidRDefault="00CB18C5" w:rsidP="00560E8F">
      <w:pPr>
        <w:pStyle w:val="Paragrafi0"/>
        <w:rPr>
          <w:sz w:val="21"/>
          <w:szCs w:val="21"/>
        </w:rPr>
      </w:pPr>
    </w:p>
    <w:p w:rsidR="00CB18C5" w:rsidRPr="00560E8F" w:rsidRDefault="00CB18C5" w:rsidP="00560E8F">
      <w:pPr>
        <w:pStyle w:val="BazLigjPropozues"/>
        <w:keepNext w:val="0"/>
        <w:rPr>
          <w:sz w:val="21"/>
          <w:szCs w:val="21"/>
        </w:rPr>
      </w:pPr>
      <w:r w:rsidRPr="00560E8F">
        <w:rPr>
          <w:sz w:val="21"/>
          <w:szCs w:val="21"/>
        </w:rPr>
        <w:t>Në mbështetje të nenit 100 të Kushtetutës dhe të pikës 2 të nenit 6 të ligjit nr.9000, datë 30.1.2003 “Për organizimin dhe funksionimin e Këshillit të Ministrave”, me propozimin e Kryeministrit, Këshilli i Ministrave</w:t>
      </w:r>
    </w:p>
    <w:p w:rsidR="00CB18C5" w:rsidRPr="00560E8F" w:rsidRDefault="00CB18C5" w:rsidP="00560E8F">
      <w:pPr>
        <w:pStyle w:val="Paragrafi0"/>
        <w:rPr>
          <w:sz w:val="21"/>
          <w:szCs w:val="21"/>
        </w:rPr>
      </w:pPr>
    </w:p>
    <w:p w:rsidR="00CB18C5" w:rsidRPr="00560E8F" w:rsidRDefault="00CB18C5" w:rsidP="00560E8F">
      <w:pPr>
        <w:pStyle w:val="VENDOSI0"/>
        <w:keepNext w:val="0"/>
        <w:rPr>
          <w:sz w:val="21"/>
          <w:szCs w:val="21"/>
        </w:rPr>
      </w:pPr>
      <w:r w:rsidRPr="00560E8F">
        <w:rPr>
          <w:sz w:val="21"/>
          <w:szCs w:val="21"/>
        </w:rPr>
        <w:t>VENDOSI:</w:t>
      </w:r>
    </w:p>
    <w:p w:rsidR="00CB18C5" w:rsidRPr="000E757F" w:rsidRDefault="00CB18C5" w:rsidP="00560E8F">
      <w:pPr>
        <w:pStyle w:val="Paragrafi0"/>
        <w:rPr>
          <w:sz w:val="10"/>
          <w:szCs w:val="21"/>
        </w:rPr>
      </w:pPr>
    </w:p>
    <w:p w:rsidR="00CB18C5" w:rsidRPr="00560E8F" w:rsidRDefault="00CB18C5" w:rsidP="00560E8F">
      <w:pPr>
        <w:pStyle w:val="Paragrafi0"/>
        <w:rPr>
          <w:sz w:val="21"/>
          <w:szCs w:val="21"/>
        </w:rPr>
      </w:pPr>
      <w:r w:rsidRPr="00560E8F">
        <w:rPr>
          <w:sz w:val="21"/>
          <w:szCs w:val="21"/>
        </w:rPr>
        <w:t>1. Z. Petrit Karabina, zëvendësministër i Mbrojtjes, lirohet nga kjo detyrë.</w:t>
      </w:r>
    </w:p>
    <w:p w:rsidR="00CB18C5" w:rsidRPr="00560E8F" w:rsidRDefault="00CB18C5" w:rsidP="00560E8F">
      <w:pPr>
        <w:pStyle w:val="Paragrafi0"/>
        <w:rPr>
          <w:sz w:val="21"/>
          <w:szCs w:val="21"/>
        </w:rPr>
      </w:pPr>
      <w:r w:rsidRPr="00560E8F">
        <w:rPr>
          <w:sz w:val="21"/>
          <w:szCs w:val="21"/>
        </w:rPr>
        <w:t>2. Z. Arjan Starova emërohet zëvendësministër i Mbrojtjes.</w:t>
      </w:r>
    </w:p>
    <w:p w:rsidR="00CB18C5" w:rsidRPr="00560E8F" w:rsidRDefault="00CB18C5" w:rsidP="00560E8F">
      <w:pPr>
        <w:pStyle w:val="Paragrafi0"/>
        <w:rPr>
          <w:sz w:val="21"/>
          <w:szCs w:val="21"/>
        </w:rPr>
      </w:pPr>
      <w:r w:rsidRPr="00560E8F">
        <w:rPr>
          <w:sz w:val="21"/>
          <w:szCs w:val="21"/>
        </w:rPr>
        <w:t>Ky vendim hyn në fuqi menjëherë.</w:t>
      </w:r>
    </w:p>
    <w:p w:rsidR="00CB18C5" w:rsidRPr="00560E8F" w:rsidRDefault="00CB18C5" w:rsidP="00560E8F">
      <w:pPr>
        <w:pStyle w:val="Autoriteti0"/>
        <w:keepNext w:val="0"/>
        <w:rPr>
          <w:sz w:val="21"/>
          <w:szCs w:val="21"/>
          <w:lang w:val="it-IT"/>
        </w:rPr>
      </w:pPr>
      <w:r w:rsidRPr="00560E8F">
        <w:rPr>
          <w:sz w:val="21"/>
          <w:szCs w:val="21"/>
          <w:lang w:val="it-IT"/>
        </w:rPr>
        <w:t>KRYEMINISTRI</w:t>
      </w:r>
    </w:p>
    <w:p w:rsidR="00CB18C5" w:rsidRPr="00560E8F" w:rsidRDefault="00CB18C5" w:rsidP="00560E8F">
      <w:pPr>
        <w:pStyle w:val="AutoritetiEmer"/>
        <w:rPr>
          <w:sz w:val="21"/>
          <w:szCs w:val="21"/>
          <w:lang w:val="it-IT"/>
        </w:rPr>
      </w:pPr>
      <w:r w:rsidRPr="00560E8F">
        <w:rPr>
          <w:sz w:val="21"/>
          <w:szCs w:val="21"/>
          <w:lang w:val="it-IT"/>
        </w:rPr>
        <w:t>Sali Berisha</w:t>
      </w:r>
    </w:p>
    <w:p w:rsidR="00CB18C5" w:rsidRPr="000E757F" w:rsidRDefault="00CB18C5" w:rsidP="00560E8F">
      <w:pPr>
        <w:pStyle w:val="Paragrafi0"/>
        <w:rPr>
          <w:b/>
          <w:sz w:val="12"/>
          <w:szCs w:val="21"/>
          <w:lang w:val="it-IT"/>
        </w:rPr>
      </w:pPr>
    </w:p>
    <w:p w:rsidR="000E757F" w:rsidRPr="000E757F" w:rsidRDefault="000E757F" w:rsidP="00560E8F">
      <w:pPr>
        <w:pStyle w:val="Akti"/>
        <w:keepNext w:val="0"/>
        <w:rPr>
          <w:sz w:val="14"/>
          <w:szCs w:val="21"/>
          <w:lang w:val="it-IT"/>
        </w:rPr>
      </w:pPr>
    </w:p>
    <w:p w:rsidR="00CB18C5" w:rsidRPr="00560E8F" w:rsidRDefault="00CB18C5" w:rsidP="00560E8F">
      <w:pPr>
        <w:pStyle w:val="Akti"/>
        <w:keepNext w:val="0"/>
        <w:rPr>
          <w:sz w:val="21"/>
          <w:szCs w:val="21"/>
          <w:lang w:val="it-IT"/>
        </w:rPr>
      </w:pPr>
      <w:r w:rsidRPr="00560E8F">
        <w:rPr>
          <w:sz w:val="21"/>
          <w:szCs w:val="21"/>
          <w:lang w:val="it-IT"/>
        </w:rPr>
        <w:t>VENDIM</w:t>
      </w:r>
    </w:p>
    <w:p w:rsidR="00CB18C5" w:rsidRPr="00560E8F" w:rsidRDefault="00CB18C5" w:rsidP="00560E8F">
      <w:pPr>
        <w:pStyle w:val="NumriData"/>
        <w:keepNext w:val="0"/>
        <w:rPr>
          <w:sz w:val="21"/>
          <w:szCs w:val="21"/>
        </w:rPr>
      </w:pPr>
      <w:r w:rsidRPr="00560E8F">
        <w:rPr>
          <w:sz w:val="21"/>
          <w:szCs w:val="21"/>
        </w:rPr>
        <w:t>Nr.1074, datë 21.10.2009</w:t>
      </w:r>
    </w:p>
    <w:p w:rsidR="00CB18C5" w:rsidRPr="00560E8F" w:rsidRDefault="00CB18C5" w:rsidP="00560E8F">
      <w:pPr>
        <w:pStyle w:val="Paragrafi0"/>
        <w:rPr>
          <w:sz w:val="21"/>
          <w:szCs w:val="21"/>
          <w:lang w:val="it-IT"/>
        </w:rPr>
      </w:pPr>
    </w:p>
    <w:p w:rsidR="00CB18C5" w:rsidRPr="00560E8F" w:rsidRDefault="00CB18C5" w:rsidP="00560E8F">
      <w:pPr>
        <w:pStyle w:val="Titulli0"/>
        <w:keepNext w:val="0"/>
        <w:rPr>
          <w:sz w:val="21"/>
          <w:szCs w:val="21"/>
        </w:rPr>
      </w:pPr>
      <w:r w:rsidRPr="00560E8F">
        <w:rPr>
          <w:sz w:val="21"/>
          <w:szCs w:val="21"/>
        </w:rPr>
        <w:t>PËR  EMËRIM NË DETYRË</w:t>
      </w:r>
    </w:p>
    <w:p w:rsidR="00CB18C5" w:rsidRPr="000E757F" w:rsidRDefault="00CB18C5" w:rsidP="00560E8F">
      <w:pPr>
        <w:pStyle w:val="Paragrafi0"/>
        <w:rPr>
          <w:sz w:val="14"/>
          <w:szCs w:val="21"/>
        </w:rPr>
      </w:pPr>
    </w:p>
    <w:p w:rsidR="00CB18C5" w:rsidRPr="00560E8F" w:rsidRDefault="00CB18C5" w:rsidP="00560E8F">
      <w:pPr>
        <w:pStyle w:val="BazLigjPropozues"/>
        <w:keepNext w:val="0"/>
        <w:rPr>
          <w:sz w:val="21"/>
          <w:szCs w:val="21"/>
        </w:rPr>
      </w:pPr>
      <w:r w:rsidRPr="00560E8F">
        <w:rPr>
          <w:sz w:val="21"/>
          <w:szCs w:val="21"/>
        </w:rPr>
        <w:t>Në mbështetje të nenit 100 të Kushtetutës dhe të pikës 2 të nenit 6 të ligjit nr.9000, datë 30.1.2003 “Për organizimin dhe funksionimin e Këshillit të Ministrave”, me propozimin e Kryeministrit, Këshilli i Ministrave</w:t>
      </w:r>
    </w:p>
    <w:p w:rsidR="00CB18C5" w:rsidRPr="000E757F" w:rsidRDefault="00CB18C5" w:rsidP="00560E8F">
      <w:pPr>
        <w:pStyle w:val="Paragrafi0"/>
        <w:rPr>
          <w:sz w:val="12"/>
          <w:szCs w:val="21"/>
        </w:rPr>
      </w:pPr>
    </w:p>
    <w:p w:rsidR="00CB18C5" w:rsidRPr="00560E8F" w:rsidRDefault="00CB18C5" w:rsidP="00560E8F">
      <w:pPr>
        <w:pStyle w:val="VENDOSI0"/>
        <w:keepNext w:val="0"/>
        <w:rPr>
          <w:sz w:val="21"/>
          <w:szCs w:val="21"/>
        </w:rPr>
      </w:pPr>
      <w:r w:rsidRPr="00560E8F">
        <w:rPr>
          <w:sz w:val="21"/>
          <w:szCs w:val="21"/>
        </w:rPr>
        <w:t>VENDOSI:</w:t>
      </w:r>
    </w:p>
    <w:p w:rsidR="00CB18C5" w:rsidRPr="000E757F" w:rsidRDefault="00CB18C5" w:rsidP="00560E8F">
      <w:pPr>
        <w:pStyle w:val="Paragrafi0"/>
        <w:rPr>
          <w:sz w:val="12"/>
          <w:szCs w:val="21"/>
        </w:rPr>
      </w:pPr>
    </w:p>
    <w:p w:rsidR="00CB18C5" w:rsidRPr="00560E8F" w:rsidRDefault="00CB18C5" w:rsidP="00560E8F">
      <w:pPr>
        <w:pStyle w:val="Paragrafi0"/>
        <w:rPr>
          <w:sz w:val="21"/>
          <w:szCs w:val="21"/>
        </w:rPr>
      </w:pPr>
      <w:r w:rsidRPr="00560E8F">
        <w:rPr>
          <w:sz w:val="21"/>
          <w:szCs w:val="21"/>
        </w:rPr>
        <w:t>Z. Ekrem Spahia emërohet zëvendësministër i Mbrojtjes.</w:t>
      </w:r>
    </w:p>
    <w:p w:rsidR="00CB18C5" w:rsidRPr="00560E8F" w:rsidRDefault="00CB18C5" w:rsidP="00560E8F">
      <w:pPr>
        <w:pStyle w:val="Paragrafi0"/>
        <w:rPr>
          <w:sz w:val="21"/>
          <w:szCs w:val="21"/>
        </w:rPr>
      </w:pPr>
      <w:r w:rsidRPr="00560E8F">
        <w:rPr>
          <w:sz w:val="21"/>
          <w:szCs w:val="21"/>
        </w:rPr>
        <w:t>Ky vendim hyn në fuqi menjëherë.</w:t>
      </w:r>
    </w:p>
    <w:p w:rsidR="00CB18C5" w:rsidRPr="00560E8F" w:rsidRDefault="00CB18C5" w:rsidP="00560E8F">
      <w:pPr>
        <w:pStyle w:val="Autoriteti0"/>
        <w:keepNext w:val="0"/>
        <w:rPr>
          <w:sz w:val="21"/>
          <w:szCs w:val="21"/>
          <w:lang w:val="it-IT"/>
        </w:rPr>
      </w:pPr>
      <w:r w:rsidRPr="00560E8F">
        <w:rPr>
          <w:sz w:val="21"/>
          <w:szCs w:val="21"/>
          <w:lang w:val="it-IT"/>
        </w:rPr>
        <w:t>KRYEMINISTRI</w:t>
      </w:r>
    </w:p>
    <w:p w:rsidR="00CB18C5" w:rsidRPr="00560E8F" w:rsidRDefault="00CB18C5" w:rsidP="00560E8F">
      <w:pPr>
        <w:pStyle w:val="AutoritetiEmer"/>
        <w:rPr>
          <w:sz w:val="21"/>
          <w:szCs w:val="21"/>
          <w:lang w:val="it-IT"/>
        </w:rPr>
      </w:pPr>
      <w:r w:rsidRPr="00560E8F">
        <w:rPr>
          <w:sz w:val="21"/>
          <w:szCs w:val="21"/>
          <w:lang w:val="it-IT"/>
        </w:rPr>
        <w:t>Sali Berisha</w:t>
      </w:r>
    </w:p>
    <w:p w:rsidR="00CB18C5" w:rsidRPr="00560E8F" w:rsidRDefault="00CB18C5" w:rsidP="00560E8F">
      <w:pPr>
        <w:pStyle w:val="Akti"/>
        <w:keepNext w:val="0"/>
        <w:rPr>
          <w:sz w:val="21"/>
          <w:szCs w:val="21"/>
        </w:rPr>
      </w:pPr>
      <w:r w:rsidRPr="00560E8F">
        <w:rPr>
          <w:sz w:val="21"/>
          <w:szCs w:val="21"/>
        </w:rPr>
        <w:t>VENDIM</w:t>
      </w:r>
    </w:p>
    <w:p w:rsidR="00CB18C5" w:rsidRPr="00560E8F" w:rsidRDefault="00CB18C5" w:rsidP="00560E8F">
      <w:pPr>
        <w:pStyle w:val="NumriData"/>
        <w:keepNext w:val="0"/>
        <w:rPr>
          <w:sz w:val="21"/>
          <w:szCs w:val="21"/>
        </w:rPr>
      </w:pPr>
      <w:r w:rsidRPr="00560E8F">
        <w:rPr>
          <w:sz w:val="21"/>
          <w:szCs w:val="21"/>
        </w:rPr>
        <w:t>Nr.1078, datë 28.10.2009</w:t>
      </w:r>
    </w:p>
    <w:p w:rsidR="00CB18C5" w:rsidRPr="00560E8F" w:rsidRDefault="00CB18C5" w:rsidP="00560E8F">
      <w:pPr>
        <w:pStyle w:val="Paragrafi0"/>
        <w:rPr>
          <w:sz w:val="21"/>
          <w:szCs w:val="21"/>
        </w:rPr>
      </w:pPr>
    </w:p>
    <w:p w:rsidR="00CB18C5" w:rsidRPr="00560E8F" w:rsidRDefault="00CB18C5" w:rsidP="00560E8F">
      <w:pPr>
        <w:pStyle w:val="Titulli0"/>
        <w:keepNext w:val="0"/>
        <w:rPr>
          <w:sz w:val="21"/>
          <w:szCs w:val="21"/>
        </w:rPr>
      </w:pPr>
      <w:r w:rsidRPr="00560E8F">
        <w:rPr>
          <w:sz w:val="21"/>
          <w:szCs w:val="21"/>
        </w:rPr>
        <w:t>PËR LIRIM DHE EMËRIM NË DETYRË</w:t>
      </w:r>
    </w:p>
    <w:p w:rsidR="00CB18C5" w:rsidRPr="00560E8F" w:rsidRDefault="00CB18C5" w:rsidP="00560E8F">
      <w:pPr>
        <w:pStyle w:val="Paragrafi0"/>
        <w:rPr>
          <w:sz w:val="21"/>
          <w:szCs w:val="21"/>
        </w:rPr>
      </w:pPr>
    </w:p>
    <w:p w:rsidR="00CB18C5" w:rsidRPr="00560E8F" w:rsidRDefault="00CB18C5" w:rsidP="00560E8F">
      <w:pPr>
        <w:pStyle w:val="BazLigjPropozues"/>
        <w:keepNext w:val="0"/>
        <w:rPr>
          <w:sz w:val="21"/>
          <w:szCs w:val="21"/>
        </w:rPr>
      </w:pPr>
      <w:r w:rsidRPr="00560E8F">
        <w:rPr>
          <w:sz w:val="21"/>
          <w:szCs w:val="21"/>
        </w:rPr>
        <w:t>Në mbështetje të nenit 100 të Kushtetutës dhe të nenev</w:t>
      </w:r>
      <w:r w:rsidR="001D008D">
        <w:rPr>
          <w:sz w:val="21"/>
          <w:szCs w:val="21"/>
        </w:rPr>
        <w:t>e</w:t>
      </w:r>
      <w:r w:rsidRPr="00560E8F">
        <w:rPr>
          <w:sz w:val="21"/>
          <w:szCs w:val="21"/>
        </w:rPr>
        <w:t xml:space="preserve"> 20 e 26 të  ligjit nr.9749, datë 4.6.2007 “Për Policinë e Shtetit”, me propozimin e Ministrit të Brendshëm, Këshilli i Ministrave</w:t>
      </w:r>
    </w:p>
    <w:p w:rsidR="00CB18C5" w:rsidRPr="00560E8F" w:rsidRDefault="00CB18C5" w:rsidP="00560E8F">
      <w:pPr>
        <w:pStyle w:val="Paragrafi0"/>
        <w:rPr>
          <w:sz w:val="21"/>
          <w:szCs w:val="21"/>
        </w:rPr>
      </w:pPr>
    </w:p>
    <w:p w:rsidR="00CB18C5" w:rsidRPr="00560E8F" w:rsidRDefault="00CB18C5" w:rsidP="00560E8F">
      <w:pPr>
        <w:pStyle w:val="VENDOSI0"/>
        <w:keepNext w:val="0"/>
        <w:rPr>
          <w:sz w:val="21"/>
          <w:szCs w:val="21"/>
        </w:rPr>
      </w:pPr>
      <w:r w:rsidRPr="00560E8F">
        <w:rPr>
          <w:sz w:val="21"/>
          <w:szCs w:val="21"/>
        </w:rPr>
        <w:t>VENDOSI:</w:t>
      </w:r>
    </w:p>
    <w:p w:rsidR="00CB18C5" w:rsidRPr="00560E8F" w:rsidRDefault="00CB18C5" w:rsidP="00560E8F">
      <w:pPr>
        <w:pStyle w:val="Paragrafi0"/>
        <w:rPr>
          <w:sz w:val="21"/>
          <w:szCs w:val="21"/>
        </w:rPr>
      </w:pPr>
    </w:p>
    <w:p w:rsidR="00CB18C5" w:rsidRPr="00560E8F" w:rsidRDefault="00CB18C5" w:rsidP="00560E8F">
      <w:pPr>
        <w:pStyle w:val="Paragrafi0"/>
        <w:rPr>
          <w:sz w:val="21"/>
          <w:szCs w:val="21"/>
        </w:rPr>
      </w:pPr>
      <w:r w:rsidRPr="00560E8F">
        <w:rPr>
          <w:sz w:val="21"/>
          <w:szCs w:val="21"/>
        </w:rPr>
        <w:t>1. Z. Ahmet Prençi, Drejtor i Përgjithshëm i Policisë së Shtetit, lirohet nga kjo detyrë.</w:t>
      </w:r>
    </w:p>
    <w:p w:rsidR="00CB18C5" w:rsidRPr="00560E8F" w:rsidRDefault="00CB18C5" w:rsidP="00560E8F">
      <w:pPr>
        <w:pStyle w:val="Paragrafi0"/>
        <w:rPr>
          <w:sz w:val="21"/>
          <w:szCs w:val="21"/>
        </w:rPr>
      </w:pPr>
      <w:r w:rsidRPr="00560E8F">
        <w:rPr>
          <w:sz w:val="21"/>
          <w:szCs w:val="21"/>
        </w:rPr>
        <w:t>2. Z. Hysni Burgaj emërohet Drejtor i Përgjithshëm i Policisë së Shtetit.</w:t>
      </w:r>
    </w:p>
    <w:p w:rsidR="00CB18C5" w:rsidRPr="00560E8F" w:rsidRDefault="00CB18C5" w:rsidP="00560E8F">
      <w:pPr>
        <w:pStyle w:val="Paragrafi0"/>
        <w:rPr>
          <w:sz w:val="21"/>
          <w:szCs w:val="21"/>
        </w:rPr>
      </w:pPr>
      <w:r w:rsidRPr="00560E8F">
        <w:rPr>
          <w:sz w:val="21"/>
          <w:szCs w:val="21"/>
        </w:rPr>
        <w:t>Ky vendim hyn në fuqi menjëherë.</w:t>
      </w:r>
    </w:p>
    <w:p w:rsidR="00CB18C5" w:rsidRPr="00560E8F" w:rsidRDefault="00CB18C5" w:rsidP="00560E8F">
      <w:pPr>
        <w:pStyle w:val="Autoriteti0"/>
        <w:keepNext w:val="0"/>
        <w:rPr>
          <w:sz w:val="21"/>
          <w:szCs w:val="21"/>
          <w:lang w:val="it-IT"/>
        </w:rPr>
      </w:pPr>
      <w:r w:rsidRPr="00560E8F">
        <w:rPr>
          <w:sz w:val="21"/>
          <w:szCs w:val="21"/>
          <w:lang w:val="it-IT"/>
        </w:rPr>
        <w:t>KRYEMINISTRI</w:t>
      </w:r>
    </w:p>
    <w:p w:rsidR="00CB18C5" w:rsidRPr="00560E8F" w:rsidRDefault="00CB18C5" w:rsidP="00560E8F">
      <w:pPr>
        <w:pStyle w:val="AutoritetiEmer"/>
        <w:rPr>
          <w:sz w:val="21"/>
          <w:szCs w:val="21"/>
          <w:lang w:val="it-IT"/>
        </w:rPr>
      </w:pPr>
      <w:r w:rsidRPr="00560E8F">
        <w:rPr>
          <w:sz w:val="21"/>
          <w:szCs w:val="21"/>
          <w:lang w:val="it-IT"/>
        </w:rPr>
        <w:t>Sali Berisha</w:t>
      </w:r>
    </w:p>
    <w:p w:rsidR="00BE2965" w:rsidRPr="00560E8F" w:rsidRDefault="00BE2965" w:rsidP="00560E8F">
      <w:pPr>
        <w:pStyle w:val="Akti"/>
        <w:keepNext w:val="0"/>
        <w:jc w:val="right"/>
        <w:rPr>
          <w:sz w:val="21"/>
          <w:szCs w:val="21"/>
          <w:lang w:val="it-IT"/>
        </w:rPr>
      </w:pPr>
    </w:p>
    <w:p w:rsidR="00BE2965" w:rsidRPr="00560E8F" w:rsidRDefault="00BE2965" w:rsidP="00560E8F">
      <w:pPr>
        <w:pStyle w:val="Paragrafi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Nr.1087, datë 28.10.2009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MIRATIMIN E PLANIT KOMBËTAR TË VEPRIMIT PËR DEKADËN E PËRFSHIRJES SË ROMËVE, 2010-2015</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me propozimin e Ministrit të Punës, Çështjeve Sociale dhe Shanseve të Barabarta,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1. Miratimin e planit kombëtar të veprimit për dekadën e përfshirjes së romëve, 2010-2015, sipas tekstit që i bashkëlidhet këtij vendimi.</w:t>
      </w:r>
    </w:p>
    <w:p w:rsidR="00AB0491" w:rsidRPr="00560E8F" w:rsidRDefault="00AB0491" w:rsidP="00560E8F">
      <w:pPr>
        <w:pStyle w:val="Paragrafi0"/>
        <w:rPr>
          <w:sz w:val="21"/>
          <w:szCs w:val="21"/>
          <w:lang w:val="it-IT"/>
        </w:rPr>
      </w:pPr>
      <w:r w:rsidRPr="00560E8F">
        <w:rPr>
          <w:sz w:val="21"/>
          <w:szCs w:val="21"/>
          <w:lang w:val="it-IT"/>
        </w:rPr>
        <w:t>2. Ngarkohen Ministria e Punës, Çështjeve Sociale dhe Shanseve të Barabarta, Ministria e Arsimit dhe Shkencës, Ministria e Punëve Publike, Transportit dhe Telekomunikacioneve, Ministria e Shëndetësisë, Ministria e Turizmit, Kulturës, Rinisë dhe Sporteve dhe Ministria e Brendshme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pas botimit në Fletoren Zyrtare</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Nr.1111, datë 13.11.2009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MIRATIMIN E PËRDORIMIT TË FONDEVE BUXHETORE NGA KOMISIONI QENDROR I ZGJEDHJEVE, PËR FINANCIMIN E SHPENZIMEVE PËR ZGJEDHJET E PJESSHME PËR PUSHTETIN VENDOR, PËR DISA BASHKI E KOMUNA, MË 15 NËNTOR 2009</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ligjit nr.10019, datë 29.12.2008 “Kodi Zgjedhor i Republikës së Shqipërisë”, të ligjit nr.9936, datë 26.6.2008 “Për menaxhimin e sistemit buxhetor në Republikën e Shqipërisë”, dhe të ligjit nr.10025, datë 27.11.2008 “Për buxhetin e vitit 2009”, të ndryshuar, me propozimin e Ministrit të Financave, Këshilli i Ministrave</w:t>
      </w:r>
    </w:p>
    <w:p w:rsidR="00AB0491" w:rsidRPr="000E757F" w:rsidRDefault="00AB0491" w:rsidP="00560E8F">
      <w:pPr>
        <w:pStyle w:val="Paragrafi0"/>
        <w:rPr>
          <w:sz w:val="12"/>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0E757F" w:rsidRDefault="00AB0491" w:rsidP="00560E8F">
      <w:pPr>
        <w:pStyle w:val="Paragrafi0"/>
        <w:rPr>
          <w:sz w:val="12"/>
          <w:szCs w:val="21"/>
          <w:vertAlign w:val="superscript"/>
          <w:lang w:val="it-IT"/>
        </w:rPr>
      </w:pPr>
    </w:p>
    <w:p w:rsidR="00AB0491" w:rsidRPr="00560E8F" w:rsidRDefault="00AB0491" w:rsidP="00560E8F">
      <w:pPr>
        <w:pStyle w:val="Paragrafi0"/>
        <w:rPr>
          <w:sz w:val="21"/>
          <w:szCs w:val="21"/>
          <w:lang w:val="it-IT"/>
        </w:rPr>
      </w:pPr>
      <w:r w:rsidRPr="00560E8F">
        <w:rPr>
          <w:sz w:val="21"/>
          <w:szCs w:val="21"/>
          <w:lang w:val="it-IT"/>
        </w:rPr>
        <w:t>1. Miratimin e përdorimit të një fondi prej 7 500 000 (shtatë milionë e pesëqind mijë) lekësh nga Komisioni Qendror i Zgjedhjeve, për financimin e zgjedhjeve të pjesshme për pushtetin vendor, që do të zhvillohen më 15 nëntor 2009, i cili të përdoret, si më poshtë vijon:</w:t>
      </w:r>
    </w:p>
    <w:p w:rsidR="00AB0491" w:rsidRPr="00560E8F" w:rsidRDefault="00AB0491" w:rsidP="00560E8F">
      <w:pPr>
        <w:pStyle w:val="Paragrafi0"/>
        <w:rPr>
          <w:sz w:val="21"/>
          <w:szCs w:val="21"/>
          <w:lang w:val="it-IT"/>
        </w:rPr>
      </w:pPr>
      <w:r w:rsidRPr="00560E8F">
        <w:rPr>
          <w:sz w:val="21"/>
          <w:szCs w:val="21"/>
          <w:lang w:val="it-IT"/>
        </w:rPr>
        <w:t>- 3 417 000 (tre milionë e katërqind e shtatëmbëdhjetë mijë) lekë, për paga e sigurime shoqërore e shëndetësore.</w:t>
      </w:r>
    </w:p>
    <w:p w:rsidR="00AB0491" w:rsidRPr="00560E8F" w:rsidRDefault="00AB0491" w:rsidP="00560E8F">
      <w:pPr>
        <w:pStyle w:val="Paragrafi0"/>
        <w:rPr>
          <w:sz w:val="21"/>
          <w:szCs w:val="21"/>
          <w:lang w:val="it-IT"/>
        </w:rPr>
      </w:pPr>
      <w:r w:rsidRPr="00560E8F">
        <w:rPr>
          <w:sz w:val="21"/>
          <w:szCs w:val="21"/>
          <w:lang w:val="it-IT"/>
        </w:rPr>
        <w:t>- 4 083 000 (katër milionë e tetëdhjetë e tre mijë) lekë, për mallra e shërbime.</w:t>
      </w:r>
    </w:p>
    <w:p w:rsidR="00AB0491" w:rsidRPr="00560E8F" w:rsidRDefault="00AB0491" w:rsidP="00560E8F">
      <w:pPr>
        <w:pStyle w:val="Paragrafi0"/>
        <w:rPr>
          <w:sz w:val="21"/>
          <w:szCs w:val="21"/>
          <w:lang w:val="it-IT"/>
        </w:rPr>
      </w:pPr>
      <w:r w:rsidRPr="00560E8F">
        <w:rPr>
          <w:sz w:val="21"/>
          <w:szCs w:val="21"/>
          <w:lang w:val="it-IT"/>
        </w:rPr>
        <w:t>2. Ky fond të përballohet nga buxheti i vitit 2009, miratuar për Komisionin Qendror të Zgjedhjeve.</w:t>
      </w:r>
    </w:p>
    <w:p w:rsidR="00AB0491" w:rsidRPr="00560E8F" w:rsidRDefault="00AB0491" w:rsidP="00560E8F">
      <w:pPr>
        <w:pStyle w:val="Paragrafi0"/>
        <w:rPr>
          <w:sz w:val="21"/>
          <w:szCs w:val="21"/>
          <w:lang w:val="it-IT"/>
        </w:rPr>
      </w:pPr>
      <w:r w:rsidRPr="00560E8F">
        <w:rPr>
          <w:sz w:val="21"/>
          <w:szCs w:val="21"/>
          <w:lang w:val="it-IT"/>
        </w:rPr>
        <w:t>3. Ngarkohen Ministri i Financave dhe Komisioni Qendror i Zgjedhjeve për zbatimin e këtij vendim.</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Default="00AB0491" w:rsidP="00560E8F">
      <w:pPr>
        <w:pStyle w:val="Paragrafi0"/>
        <w:rPr>
          <w:sz w:val="21"/>
          <w:szCs w:val="21"/>
          <w:lang w:val="it-IT"/>
        </w:rPr>
      </w:pPr>
    </w:p>
    <w:p w:rsidR="000E757F" w:rsidRPr="00560E8F" w:rsidRDefault="000E757F" w:rsidP="00560E8F">
      <w:pPr>
        <w:pStyle w:val="Paragrafi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Nr.1112, datë 13.11.2009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NDRYSHIM NË VENDIMIN NR.115, DATË 2.2.2009 TË KËSHILLIT TË MINISTRAVE “PËR PËRCAKTIMIN E NUMRIT TË PUNONJËSVE ME KONTRATË TË PËRKOHSHME, PËR VITIN 2009, NË DISA MINISTRI DHE INSTITUCIONE QENDRORE”, TË NDRYSHUAR</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pikës 2 të nenit 18 të ligjit nr.7961, datë 12.7.1995 “Kodi i Punës i Republikës së Shqi</w:t>
      </w:r>
      <w:r w:rsidR="001D008D">
        <w:rPr>
          <w:sz w:val="21"/>
          <w:szCs w:val="21"/>
          <w:lang w:val="it-IT"/>
        </w:rPr>
        <w:t>p</w:t>
      </w:r>
      <w:r w:rsidRPr="00560E8F">
        <w:rPr>
          <w:sz w:val="21"/>
          <w:szCs w:val="21"/>
          <w:lang w:val="it-IT"/>
        </w:rPr>
        <w:t>ërisë”, me propozimin e Ministrit të Financave,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1. Pika 1 e vendimit nr.115, datë 22.2.2009 të Këshillit të Ministrave, të ndryshuar, ndryshohet, si më poshtë vijon:</w:t>
      </w:r>
    </w:p>
    <w:p w:rsidR="00AB0491" w:rsidRPr="00560E8F" w:rsidRDefault="00AB0491" w:rsidP="00560E8F">
      <w:pPr>
        <w:pStyle w:val="Paragrafi0"/>
        <w:rPr>
          <w:sz w:val="21"/>
          <w:szCs w:val="21"/>
          <w:lang w:val="it-IT"/>
        </w:rPr>
      </w:pPr>
      <w:r w:rsidRPr="00560E8F">
        <w:rPr>
          <w:sz w:val="21"/>
          <w:szCs w:val="21"/>
          <w:lang w:val="it-IT"/>
        </w:rPr>
        <w:t>“1. Numri i punonjësve me kontratë të përkohshme, për vitin 2009, për ministritë dhe institucionet qendrore, është 2 660 veta, sipas lidhjes nr.1 që i bashkëlidhet këtij vendimi dhe është pjesë përbërëse e tij.”.</w:t>
      </w:r>
    </w:p>
    <w:p w:rsidR="00AB0491" w:rsidRPr="00560E8F" w:rsidRDefault="00AB0491" w:rsidP="00560E8F">
      <w:pPr>
        <w:pStyle w:val="Paragrafi0"/>
        <w:rPr>
          <w:sz w:val="21"/>
          <w:szCs w:val="21"/>
          <w:lang w:val="it-IT"/>
        </w:rPr>
      </w:pPr>
      <w:r w:rsidRPr="00560E8F">
        <w:rPr>
          <w:sz w:val="21"/>
          <w:szCs w:val="21"/>
          <w:lang w:val="it-IT"/>
        </w:rPr>
        <w:t>2. Ngarkohet Ministria e Financave të përcaktojë me hollësi numrin shtesë të punonjësve, sipas profesioneve dhe afateve kohore, në përputhje me lidhjen nr.1, e përmendur në pikën 1, të këtij vendimi.</w:t>
      </w:r>
    </w:p>
    <w:p w:rsidR="00AB0491" w:rsidRPr="00560E8F" w:rsidRDefault="00AB0491" w:rsidP="00560E8F">
      <w:pPr>
        <w:pStyle w:val="Paragrafi0"/>
        <w:rPr>
          <w:sz w:val="21"/>
          <w:szCs w:val="21"/>
          <w:lang w:val="it-IT"/>
        </w:rPr>
      </w:pPr>
      <w:r w:rsidRPr="00560E8F">
        <w:rPr>
          <w:sz w:val="21"/>
          <w:szCs w:val="21"/>
          <w:lang w:val="it-IT"/>
        </w:rPr>
        <w:t>Ky vendim hyn në fuqi pas botimit në Fletoren Zyrtare dhe i shtrin efektet nga data e hyrjes në fuqi të tij.</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Lidhja nr.1</w:t>
      </w:r>
    </w:p>
    <w:p w:rsidR="00AB0491" w:rsidRDefault="00AB0491" w:rsidP="00560E8F">
      <w:pPr>
        <w:pStyle w:val="Paragrafi0"/>
        <w:rPr>
          <w:sz w:val="21"/>
          <w:szCs w:val="2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6120"/>
        <w:gridCol w:w="2158"/>
      </w:tblGrid>
      <w:tr w:rsidR="000E757F" w:rsidRPr="00B76DFC">
        <w:tc>
          <w:tcPr>
            <w:tcW w:w="543" w:type="pct"/>
          </w:tcPr>
          <w:p w:rsidR="000E757F" w:rsidRPr="00B76DFC" w:rsidRDefault="000E757F" w:rsidP="00B76DFC">
            <w:pPr>
              <w:pStyle w:val="Paragrafi0"/>
              <w:ind w:firstLine="0"/>
              <w:rPr>
                <w:b/>
                <w:sz w:val="18"/>
                <w:szCs w:val="18"/>
              </w:rPr>
            </w:pPr>
            <w:r w:rsidRPr="00B76DFC">
              <w:rPr>
                <w:b/>
                <w:sz w:val="18"/>
                <w:szCs w:val="18"/>
              </w:rPr>
              <w:t>Grupi</w:t>
            </w:r>
          </w:p>
        </w:tc>
        <w:tc>
          <w:tcPr>
            <w:tcW w:w="3294" w:type="pct"/>
          </w:tcPr>
          <w:p w:rsidR="000E757F" w:rsidRPr="00B76DFC" w:rsidRDefault="000E757F" w:rsidP="00B76DFC">
            <w:pPr>
              <w:pStyle w:val="Paragrafi0"/>
              <w:ind w:firstLine="0"/>
              <w:rPr>
                <w:b/>
                <w:sz w:val="18"/>
                <w:szCs w:val="18"/>
              </w:rPr>
            </w:pPr>
            <w:r w:rsidRPr="00B76DFC">
              <w:rPr>
                <w:b/>
                <w:sz w:val="18"/>
                <w:szCs w:val="18"/>
              </w:rPr>
              <w:t>Emri i Institucionit</w:t>
            </w:r>
          </w:p>
        </w:tc>
        <w:tc>
          <w:tcPr>
            <w:tcW w:w="1162" w:type="pct"/>
          </w:tcPr>
          <w:p w:rsidR="000E757F" w:rsidRPr="00B76DFC" w:rsidRDefault="000E757F" w:rsidP="00B76DFC">
            <w:pPr>
              <w:pStyle w:val="Paragrafi0"/>
              <w:ind w:firstLine="0"/>
              <w:rPr>
                <w:b/>
                <w:sz w:val="18"/>
                <w:szCs w:val="18"/>
              </w:rPr>
            </w:pPr>
            <w:r w:rsidRPr="00B76DFC">
              <w:rPr>
                <w:b/>
                <w:sz w:val="18"/>
                <w:szCs w:val="18"/>
              </w:rPr>
              <w:t>Nr. punonjësve</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02</w:t>
            </w:r>
          </w:p>
        </w:tc>
        <w:tc>
          <w:tcPr>
            <w:tcW w:w="3294" w:type="pct"/>
          </w:tcPr>
          <w:p w:rsidR="000E757F" w:rsidRPr="00B76DFC" w:rsidRDefault="000E757F" w:rsidP="00B76DFC">
            <w:pPr>
              <w:pStyle w:val="Paragrafi0"/>
              <w:ind w:firstLine="0"/>
              <w:rPr>
                <w:sz w:val="18"/>
                <w:szCs w:val="18"/>
              </w:rPr>
            </w:pPr>
            <w:r w:rsidRPr="00B76DFC">
              <w:rPr>
                <w:sz w:val="18"/>
                <w:szCs w:val="18"/>
              </w:rPr>
              <w:t>Kuvendi i Shqipërisë</w:t>
            </w:r>
          </w:p>
        </w:tc>
        <w:tc>
          <w:tcPr>
            <w:tcW w:w="1162" w:type="pct"/>
          </w:tcPr>
          <w:p w:rsidR="000E757F" w:rsidRPr="00B76DFC" w:rsidRDefault="000E757F" w:rsidP="00B76DFC">
            <w:pPr>
              <w:pStyle w:val="Paragrafi0"/>
              <w:ind w:firstLine="0"/>
              <w:rPr>
                <w:sz w:val="18"/>
                <w:szCs w:val="18"/>
              </w:rPr>
            </w:pPr>
            <w:r w:rsidRPr="00B76DFC">
              <w:rPr>
                <w:sz w:val="18"/>
                <w:szCs w:val="18"/>
              </w:rPr>
              <w:t>11</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03</w:t>
            </w:r>
          </w:p>
        </w:tc>
        <w:tc>
          <w:tcPr>
            <w:tcW w:w="3294" w:type="pct"/>
          </w:tcPr>
          <w:p w:rsidR="000E757F" w:rsidRPr="00B76DFC" w:rsidRDefault="000E757F" w:rsidP="00B76DFC">
            <w:pPr>
              <w:pStyle w:val="Paragrafi0"/>
              <w:ind w:firstLine="0"/>
              <w:rPr>
                <w:sz w:val="18"/>
                <w:szCs w:val="18"/>
              </w:rPr>
            </w:pPr>
            <w:r w:rsidRPr="00B76DFC">
              <w:rPr>
                <w:sz w:val="18"/>
                <w:szCs w:val="18"/>
              </w:rPr>
              <w:t>Këshilli i Ministrave</w:t>
            </w:r>
          </w:p>
        </w:tc>
        <w:tc>
          <w:tcPr>
            <w:tcW w:w="1162" w:type="pct"/>
          </w:tcPr>
          <w:p w:rsidR="000E757F" w:rsidRPr="00B76DFC" w:rsidRDefault="000E757F" w:rsidP="00B76DFC">
            <w:pPr>
              <w:pStyle w:val="Paragrafi0"/>
              <w:ind w:firstLine="0"/>
              <w:rPr>
                <w:sz w:val="18"/>
                <w:szCs w:val="18"/>
              </w:rPr>
            </w:pPr>
            <w:r w:rsidRPr="00B76DFC">
              <w:rPr>
                <w:sz w:val="18"/>
                <w:szCs w:val="18"/>
              </w:rPr>
              <w:t>1</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04</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Ekonomisë, Tregtisë dhe Energjetikës</w:t>
            </w:r>
          </w:p>
        </w:tc>
        <w:tc>
          <w:tcPr>
            <w:tcW w:w="1162" w:type="pct"/>
          </w:tcPr>
          <w:p w:rsidR="000E757F" w:rsidRPr="00B76DFC" w:rsidRDefault="000E757F" w:rsidP="00B76DFC">
            <w:pPr>
              <w:pStyle w:val="Paragrafi0"/>
              <w:ind w:firstLine="0"/>
              <w:rPr>
                <w:sz w:val="18"/>
                <w:szCs w:val="18"/>
              </w:rPr>
            </w:pPr>
            <w:r w:rsidRPr="00B76DFC">
              <w:rPr>
                <w:sz w:val="18"/>
                <w:szCs w:val="18"/>
              </w:rPr>
              <w:t>58</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05</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Bujqësisë, Ushqimit dhe Mbrojtjes së Konsumatorit</w:t>
            </w:r>
          </w:p>
        </w:tc>
        <w:tc>
          <w:tcPr>
            <w:tcW w:w="1162" w:type="pct"/>
          </w:tcPr>
          <w:p w:rsidR="000E757F" w:rsidRPr="00B76DFC" w:rsidRDefault="000E757F" w:rsidP="00B76DFC">
            <w:pPr>
              <w:pStyle w:val="Paragrafi0"/>
              <w:ind w:firstLine="0"/>
              <w:rPr>
                <w:sz w:val="18"/>
                <w:szCs w:val="18"/>
              </w:rPr>
            </w:pPr>
            <w:r w:rsidRPr="00B76DFC">
              <w:rPr>
                <w:sz w:val="18"/>
                <w:szCs w:val="18"/>
              </w:rPr>
              <w:t>213</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06</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Punëve Publike, Transportit dhe Telekomunikacionit</w:t>
            </w:r>
          </w:p>
        </w:tc>
        <w:tc>
          <w:tcPr>
            <w:tcW w:w="1162" w:type="pct"/>
          </w:tcPr>
          <w:p w:rsidR="000E757F" w:rsidRPr="00B76DFC" w:rsidRDefault="000E757F" w:rsidP="00B76DFC">
            <w:pPr>
              <w:pStyle w:val="Paragrafi0"/>
              <w:ind w:firstLine="0"/>
              <w:rPr>
                <w:sz w:val="18"/>
                <w:szCs w:val="18"/>
              </w:rPr>
            </w:pPr>
            <w:r w:rsidRPr="00B76DFC">
              <w:rPr>
                <w:sz w:val="18"/>
                <w:szCs w:val="18"/>
              </w:rPr>
              <w:t>815</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10</w:t>
            </w:r>
          </w:p>
        </w:tc>
        <w:tc>
          <w:tcPr>
            <w:tcW w:w="3294" w:type="pct"/>
          </w:tcPr>
          <w:p w:rsidR="000E757F" w:rsidRPr="00B76DFC" w:rsidRDefault="000E757F" w:rsidP="00B76DFC">
            <w:pPr>
              <w:pStyle w:val="Paragrafi0"/>
              <w:ind w:firstLine="0"/>
              <w:rPr>
                <w:sz w:val="18"/>
                <w:szCs w:val="18"/>
              </w:rPr>
            </w:pPr>
            <w:r w:rsidRPr="00B76DFC">
              <w:rPr>
                <w:sz w:val="18"/>
                <w:szCs w:val="18"/>
              </w:rPr>
              <w:t>Ministria e Financave</w:t>
            </w:r>
          </w:p>
        </w:tc>
        <w:tc>
          <w:tcPr>
            <w:tcW w:w="1162" w:type="pct"/>
          </w:tcPr>
          <w:p w:rsidR="000E757F" w:rsidRPr="00B76DFC" w:rsidRDefault="000E757F" w:rsidP="00B76DFC">
            <w:pPr>
              <w:pStyle w:val="Paragrafi0"/>
              <w:ind w:firstLine="0"/>
              <w:rPr>
                <w:sz w:val="18"/>
                <w:szCs w:val="18"/>
              </w:rPr>
            </w:pPr>
            <w:r w:rsidRPr="00B76DFC">
              <w:rPr>
                <w:sz w:val="18"/>
                <w:szCs w:val="18"/>
              </w:rPr>
              <w:t>53</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11</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Arsimit dhe Shkencës</w:t>
            </w:r>
          </w:p>
        </w:tc>
        <w:tc>
          <w:tcPr>
            <w:tcW w:w="1162" w:type="pct"/>
          </w:tcPr>
          <w:p w:rsidR="000E757F" w:rsidRPr="00B76DFC" w:rsidRDefault="000E757F" w:rsidP="00B76DFC">
            <w:pPr>
              <w:pStyle w:val="Paragrafi0"/>
              <w:ind w:firstLine="0"/>
              <w:rPr>
                <w:sz w:val="18"/>
                <w:szCs w:val="18"/>
              </w:rPr>
            </w:pPr>
            <w:r w:rsidRPr="00B76DFC">
              <w:rPr>
                <w:sz w:val="18"/>
                <w:szCs w:val="18"/>
              </w:rPr>
              <w:t>113</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12</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Turizmit, Kulturës, Rinisë dhe Sporteve</w:t>
            </w:r>
          </w:p>
        </w:tc>
        <w:tc>
          <w:tcPr>
            <w:tcW w:w="1162" w:type="pct"/>
          </w:tcPr>
          <w:p w:rsidR="000E757F" w:rsidRPr="00B76DFC" w:rsidRDefault="000E757F" w:rsidP="00B76DFC">
            <w:pPr>
              <w:pStyle w:val="Paragrafi0"/>
              <w:ind w:firstLine="0"/>
              <w:rPr>
                <w:sz w:val="18"/>
                <w:szCs w:val="18"/>
              </w:rPr>
            </w:pPr>
            <w:r w:rsidRPr="00B76DFC">
              <w:rPr>
                <w:sz w:val="18"/>
                <w:szCs w:val="18"/>
              </w:rPr>
              <w:t>22</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13</w:t>
            </w:r>
          </w:p>
        </w:tc>
        <w:tc>
          <w:tcPr>
            <w:tcW w:w="3294" w:type="pct"/>
          </w:tcPr>
          <w:p w:rsidR="000E757F" w:rsidRPr="00B76DFC" w:rsidRDefault="000E757F" w:rsidP="00B76DFC">
            <w:pPr>
              <w:pStyle w:val="Paragrafi0"/>
              <w:ind w:firstLine="0"/>
              <w:rPr>
                <w:sz w:val="18"/>
                <w:szCs w:val="18"/>
              </w:rPr>
            </w:pPr>
            <w:r w:rsidRPr="00B76DFC">
              <w:rPr>
                <w:sz w:val="18"/>
                <w:szCs w:val="18"/>
              </w:rPr>
              <w:t>Ministria e Shëndetësisë</w:t>
            </w:r>
          </w:p>
        </w:tc>
        <w:tc>
          <w:tcPr>
            <w:tcW w:w="1162" w:type="pct"/>
          </w:tcPr>
          <w:p w:rsidR="000E757F" w:rsidRPr="00B76DFC" w:rsidRDefault="000E757F" w:rsidP="00B76DFC">
            <w:pPr>
              <w:pStyle w:val="Paragrafi0"/>
              <w:ind w:firstLine="0"/>
              <w:rPr>
                <w:sz w:val="18"/>
                <w:szCs w:val="18"/>
              </w:rPr>
            </w:pPr>
            <w:r w:rsidRPr="00B76DFC">
              <w:rPr>
                <w:sz w:val="18"/>
                <w:szCs w:val="18"/>
              </w:rPr>
              <w:t>51</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14</w:t>
            </w:r>
          </w:p>
        </w:tc>
        <w:tc>
          <w:tcPr>
            <w:tcW w:w="3294" w:type="pct"/>
          </w:tcPr>
          <w:p w:rsidR="000E757F" w:rsidRPr="00B76DFC" w:rsidRDefault="000E757F" w:rsidP="00B76DFC">
            <w:pPr>
              <w:pStyle w:val="Paragrafi0"/>
              <w:ind w:firstLine="0"/>
              <w:rPr>
                <w:sz w:val="18"/>
                <w:szCs w:val="18"/>
              </w:rPr>
            </w:pPr>
            <w:r w:rsidRPr="00B76DFC">
              <w:rPr>
                <w:sz w:val="18"/>
                <w:szCs w:val="18"/>
              </w:rPr>
              <w:t>Ministria e Drejtësisë</w:t>
            </w:r>
          </w:p>
        </w:tc>
        <w:tc>
          <w:tcPr>
            <w:tcW w:w="1162" w:type="pct"/>
          </w:tcPr>
          <w:p w:rsidR="000E757F" w:rsidRPr="00B76DFC" w:rsidRDefault="000E757F" w:rsidP="00B76DFC">
            <w:pPr>
              <w:pStyle w:val="Paragrafi0"/>
              <w:ind w:firstLine="0"/>
              <w:rPr>
                <w:sz w:val="18"/>
                <w:szCs w:val="18"/>
              </w:rPr>
            </w:pPr>
            <w:r w:rsidRPr="00B76DFC">
              <w:rPr>
                <w:sz w:val="18"/>
                <w:szCs w:val="18"/>
              </w:rPr>
              <w:t>31</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15</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Punëve të Jashtme</w:t>
            </w:r>
          </w:p>
        </w:tc>
        <w:tc>
          <w:tcPr>
            <w:tcW w:w="1162" w:type="pct"/>
          </w:tcPr>
          <w:p w:rsidR="000E757F" w:rsidRPr="00B76DFC" w:rsidRDefault="000E757F" w:rsidP="00B76DFC">
            <w:pPr>
              <w:pStyle w:val="Paragrafi0"/>
              <w:ind w:firstLine="0"/>
              <w:rPr>
                <w:sz w:val="18"/>
                <w:szCs w:val="18"/>
              </w:rPr>
            </w:pPr>
            <w:r w:rsidRPr="00B76DFC">
              <w:rPr>
                <w:sz w:val="18"/>
                <w:szCs w:val="18"/>
              </w:rPr>
              <w:t>16</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16</w:t>
            </w:r>
          </w:p>
        </w:tc>
        <w:tc>
          <w:tcPr>
            <w:tcW w:w="3294" w:type="pct"/>
          </w:tcPr>
          <w:p w:rsidR="000E757F" w:rsidRPr="00B76DFC" w:rsidRDefault="000E757F" w:rsidP="00B76DFC">
            <w:pPr>
              <w:pStyle w:val="Paragrafi0"/>
              <w:ind w:firstLine="0"/>
              <w:rPr>
                <w:sz w:val="18"/>
                <w:szCs w:val="18"/>
              </w:rPr>
            </w:pPr>
            <w:r w:rsidRPr="00B76DFC">
              <w:rPr>
                <w:sz w:val="18"/>
                <w:szCs w:val="18"/>
              </w:rPr>
              <w:t>Ministria e Brendshme</w:t>
            </w:r>
          </w:p>
        </w:tc>
        <w:tc>
          <w:tcPr>
            <w:tcW w:w="1162" w:type="pct"/>
          </w:tcPr>
          <w:p w:rsidR="000E757F" w:rsidRPr="00B76DFC" w:rsidRDefault="000E757F" w:rsidP="00B76DFC">
            <w:pPr>
              <w:pStyle w:val="Paragrafi0"/>
              <w:ind w:firstLine="0"/>
              <w:rPr>
                <w:sz w:val="18"/>
                <w:szCs w:val="18"/>
              </w:rPr>
            </w:pPr>
            <w:r w:rsidRPr="00B76DFC">
              <w:rPr>
                <w:sz w:val="18"/>
                <w:szCs w:val="18"/>
              </w:rPr>
              <w:t>582</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18</w:t>
            </w:r>
          </w:p>
        </w:tc>
        <w:tc>
          <w:tcPr>
            <w:tcW w:w="3294" w:type="pct"/>
          </w:tcPr>
          <w:p w:rsidR="000E757F" w:rsidRPr="00B76DFC" w:rsidRDefault="000E757F" w:rsidP="00B76DFC">
            <w:pPr>
              <w:pStyle w:val="Paragrafi0"/>
              <w:ind w:firstLine="0"/>
              <w:rPr>
                <w:sz w:val="18"/>
                <w:szCs w:val="18"/>
              </w:rPr>
            </w:pPr>
            <w:r w:rsidRPr="00B76DFC">
              <w:rPr>
                <w:sz w:val="18"/>
                <w:szCs w:val="18"/>
              </w:rPr>
              <w:t>Shërbimi Informativ Shtetëror</w:t>
            </w:r>
          </w:p>
        </w:tc>
        <w:tc>
          <w:tcPr>
            <w:tcW w:w="1162" w:type="pct"/>
          </w:tcPr>
          <w:p w:rsidR="000E757F" w:rsidRPr="00B76DFC" w:rsidRDefault="000E757F" w:rsidP="00B76DFC">
            <w:pPr>
              <w:pStyle w:val="Paragrafi0"/>
              <w:ind w:firstLine="0"/>
              <w:rPr>
                <w:sz w:val="18"/>
                <w:szCs w:val="18"/>
              </w:rPr>
            </w:pPr>
            <w:r w:rsidRPr="00B76DFC">
              <w:rPr>
                <w:sz w:val="18"/>
                <w:szCs w:val="18"/>
              </w:rPr>
              <w:t>40</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20</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Drejtoria e Përgjithshme e Arkivave</w:t>
            </w:r>
          </w:p>
        </w:tc>
        <w:tc>
          <w:tcPr>
            <w:tcW w:w="1162" w:type="pct"/>
          </w:tcPr>
          <w:p w:rsidR="000E757F" w:rsidRPr="00B76DFC" w:rsidRDefault="000E757F" w:rsidP="00B76DFC">
            <w:pPr>
              <w:pStyle w:val="Paragrafi0"/>
              <w:ind w:firstLine="0"/>
              <w:rPr>
                <w:sz w:val="18"/>
                <w:szCs w:val="18"/>
              </w:rPr>
            </w:pPr>
            <w:r w:rsidRPr="00B76DFC">
              <w:rPr>
                <w:sz w:val="18"/>
                <w:szCs w:val="18"/>
              </w:rPr>
              <w:t>30</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25</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Punës, Çështjeve Sociale dhe Shanseve të Barabarta</w:t>
            </w:r>
          </w:p>
        </w:tc>
        <w:tc>
          <w:tcPr>
            <w:tcW w:w="1162" w:type="pct"/>
          </w:tcPr>
          <w:p w:rsidR="000E757F" w:rsidRPr="00B76DFC" w:rsidRDefault="000E757F" w:rsidP="00B76DFC">
            <w:pPr>
              <w:pStyle w:val="Paragrafi0"/>
              <w:ind w:firstLine="0"/>
              <w:rPr>
                <w:sz w:val="18"/>
                <w:szCs w:val="18"/>
              </w:rPr>
            </w:pPr>
            <w:r w:rsidRPr="00B76DFC">
              <w:rPr>
                <w:sz w:val="18"/>
                <w:szCs w:val="18"/>
              </w:rPr>
              <w:t>87</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26</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Ministria e Mjedisit, Pyjeve dhe Administrimit të Ujërave</w:t>
            </w:r>
          </w:p>
        </w:tc>
        <w:tc>
          <w:tcPr>
            <w:tcW w:w="1162" w:type="pct"/>
          </w:tcPr>
          <w:p w:rsidR="000E757F" w:rsidRPr="00B76DFC" w:rsidRDefault="000E757F" w:rsidP="00B76DFC">
            <w:pPr>
              <w:pStyle w:val="Paragrafi0"/>
              <w:ind w:firstLine="0"/>
              <w:rPr>
                <w:sz w:val="18"/>
                <w:szCs w:val="18"/>
              </w:rPr>
            </w:pPr>
            <w:r w:rsidRPr="00B76DFC">
              <w:rPr>
                <w:sz w:val="18"/>
                <w:szCs w:val="18"/>
              </w:rPr>
              <w:t>140</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28</w:t>
            </w:r>
          </w:p>
        </w:tc>
        <w:tc>
          <w:tcPr>
            <w:tcW w:w="3294" w:type="pct"/>
          </w:tcPr>
          <w:p w:rsidR="000E757F" w:rsidRPr="00B76DFC" w:rsidRDefault="000E757F" w:rsidP="00B76DFC">
            <w:pPr>
              <w:pStyle w:val="Paragrafi0"/>
              <w:ind w:firstLine="0"/>
              <w:rPr>
                <w:sz w:val="18"/>
                <w:szCs w:val="18"/>
              </w:rPr>
            </w:pPr>
            <w:r w:rsidRPr="00B76DFC">
              <w:rPr>
                <w:sz w:val="18"/>
                <w:szCs w:val="18"/>
              </w:rPr>
              <w:t>Prokuroria e Përgjithshme</w:t>
            </w:r>
          </w:p>
        </w:tc>
        <w:tc>
          <w:tcPr>
            <w:tcW w:w="1162" w:type="pct"/>
          </w:tcPr>
          <w:p w:rsidR="000E757F" w:rsidRPr="00B76DFC" w:rsidRDefault="000E757F" w:rsidP="00B76DFC">
            <w:pPr>
              <w:pStyle w:val="Paragrafi0"/>
              <w:ind w:firstLine="0"/>
              <w:rPr>
                <w:sz w:val="18"/>
                <w:szCs w:val="18"/>
              </w:rPr>
            </w:pPr>
            <w:r w:rsidRPr="00B76DFC">
              <w:rPr>
                <w:sz w:val="18"/>
                <w:szCs w:val="18"/>
              </w:rPr>
              <w:t>5</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30</w:t>
            </w:r>
          </w:p>
        </w:tc>
        <w:tc>
          <w:tcPr>
            <w:tcW w:w="3294" w:type="pct"/>
          </w:tcPr>
          <w:p w:rsidR="000E757F" w:rsidRPr="00B76DFC" w:rsidRDefault="000E757F" w:rsidP="00B76DFC">
            <w:pPr>
              <w:pStyle w:val="Paragrafi0"/>
              <w:ind w:firstLine="0"/>
              <w:rPr>
                <w:sz w:val="18"/>
                <w:szCs w:val="18"/>
              </w:rPr>
            </w:pPr>
            <w:r w:rsidRPr="00B76DFC">
              <w:rPr>
                <w:sz w:val="18"/>
                <w:szCs w:val="18"/>
              </w:rPr>
              <w:t>Gjykata Kushtetuese</w:t>
            </w:r>
          </w:p>
        </w:tc>
        <w:tc>
          <w:tcPr>
            <w:tcW w:w="1162" w:type="pct"/>
          </w:tcPr>
          <w:p w:rsidR="000E757F" w:rsidRPr="00B76DFC" w:rsidRDefault="000E757F" w:rsidP="00B76DFC">
            <w:pPr>
              <w:pStyle w:val="Paragrafi0"/>
              <w:ind w:firstLine="0"/>
              <w:rPr>
                <w:sz w:val="18"/>
                <w:szCs w:val="18"/>
              </w:rPr>
            </w:pPr>
            <w:r w:rsidRPr="00B76DFC">
              <w:rPr>
                <w:sz w:val="18"/>
                <w:szCs w:val="18"/>
              </w:rPr>
              <w:t>2</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31</w:t>
            </w:r>
          </w:p>
        </w:tc>
        <w:tc>
          <w:tcPr>
            <w:tcW w:w="3294" w:type="pct"/>
          </w:tcPr>
          <w:p w:rsidR="000E757F" w:rsidRPr="00B76DFC" w:rsidRDefault="000E757F" w:rsidP="00B76DFC">
            <w:pPr>
              <w:pStyle w:val="Paragrafi0"/>
              <w:ind w:firstLine="0"/>
              <w:rPr>
                <w:sz w:val="18"/>
                <w:szCs w:val="18"/>
              </w:rPr>
            </w:pPr>
            <w:r w:rsidRPr="00B76DFC">
              <w:rPr>
                <w:sz w:val="18"/>
                <w:szCs w:val="18"/>
              </w:rPr>
              <w:t>Agjencia Telegrafike Shqiptare</w:t>
            </w:r>
          </w:p>
        </w:tc>
        <w:tc>
          <w:tcPr>
            <w:tcW w:w="1162" w:type="pct"/>
          </w:tcPr>
          <w:p w:rsidR="000E757F" w:rsidRPr="00B76DFC" w:rsidRDefault="000E757F" w:rsidP="00B76DFC">
            <w:pPr>
              <w:pStyle w:val="Paragrafi0"/>
              <w:ind w:firstLine="0"/>
              <w:rPr>
                <w:sz w:val="18"/>
                <w:szCs w:val="18"/>
              </w:rPr>
            </w:pPr>
            <w:r w:rsidRPr="00B76DFC">
              <w:rPr>
                <w:sz w:val="18"/>
                <w:szCs w:val="18"/>
              </w:rPr>
              <w:t>4</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50</w:t>
            </w:r>
          </w:p>
        </w:tc>
        <w:tc>
          <w:tcPr>
            <w:tcW w:w="3294" w:type="pct"/>
          </w:tcPr>
          <w:p w:rsidR="000E757F" w:rsidRPr="00B76DFC" w:rsidRDefault="000E757F" w:rsidP="00B76DFC">
            <w:pPr>
              <w:pStyle w:val="Paragrafi0"/>
              <w:ind w:firstLine="0"/>
              <w:rPr>
                <w:sz w:val="18"/>
                <w:szCs w:val="18"/>
              </w:rPr>
            </w:pPr>
            <w:r w:rsidRPr="00B76DFC">
              <w:rPr>
                <w:sz w:val="18"/>
                <w:szCs w:val="18"/>
              </w:rPr>
              <w:t>INSTAT</w:t>
            </w:r>
          </w:p>
        </w:tc>
        <w:tc>
          <w:tcPr>
            <w:tcW w:w="1162" w:type="pct"/>
          </w:tcPr>
          <w:p w:rsidR="000E757F" w:rsidRPr="00B76DFC" w:rsidRDefault="000E757F" w:rsidP="00B76DFC">
            <w:pPr>
              <w:pStyle w:val="Paragrafi0"/>
              <w:ind w:firstLine="0"/>
              <w:rPr>
                <w:sz w:val="18"/>
                <w:szCs w:val="18"/>
              </w:rPr>
            </w:pPr>
            <w:r w:rsidRPr="00B76DFC">
              <w:rPr>
                <w:sz w:val="18"/>
                <w:szCs w:val="18"/>
              </w:rPr>
              <w:t>378</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63</w:t>
            </w:r>
          </w:p>
        </w:tc>
        <w:tc>
          <w:tcPr>
            <w:tcW w:w="3294" w:type="pct"/>
          </w:tcPr>
          <w:p w:rsidR="000E757F" w:rsidRPr="00B76DFC" w:rsidRDefault="000E757F" w:rsidP="00B76DFC">
            <w:pPr>
              <w:pStyle w:val="Paragrafi0"/>
              <w:ind w:firstLine="0"/>
              <w:rPr>
                <w:sz w:val="18"/>
                <w:szCs w:val="18"/>
                <w:lang w:val="it-IT"/>
              </w:rPr>
            </w:pPr>
            <w:r w:rsidRPr="00B76DFC">
              <w:rPr>
                <w:sz w:val="18"/>
                <w:szCs w:val="18"/>
                <w:lang w:val="it-IT"/>
              </w:rPr>
              <w:t>Këshilli i Lartë i Drejtësisë</w:t>
            </w:r>
          </w:p>
        </w:tc>
        <w:tc>
          <w:tcPr>
            <w:tcW w:w="1162" w:type="pct"/>
          </w:tcPr>
          <w:p w:rsidR="000E757F" w:rsidRPr="00B76DFC" w:rsidRDefault="000E757F" w:rsidP="00B76DFC">
            <w:pPr>
              <w:pStyle w:val="Paragrafi0"/>
              <w:ind w:firstLine="0"/>
              <w:rPr>
                <w:sz w:val="18"/>
                <w:szCs w:val="18"/>
              </w:rPr>
            </w:pPr>
            <w:r w:rsidRPr="00B76DFC">
              <w:rPr>
                <w:sz w:val="18"/>
                <w:szCs w:val="18"/>
              </w:rPr>
              <w:t>2</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77</w:t>
            </w:r>
          </w:p>
        </w:tc>
        <w:tc>
          <w:tcPr>
            <w:tcW w:w="3294" w:type="pct"/>
          </w:tcPr>
          <w:p w:rsidR="000E757F" w:rsidRPr="00B76DFC" w:rsidRDefault="000E757F" w:rsidP="00B76DFC">
            <w:pPr>
              <w:pStyle w:val="Paragrafi0"/>
              <w:ind w:firstLine="0"/>
              <w:rPr>
                <w:sz w:val="18"/>
                <w:szCs w:val="18"/>
              </w:rPr>
            </w:pPr>
            <w:r w:rsidRPr="00B76DFC">
              <w:rPr>
                <w:sz w:val="18"/>
                <w:szCs w:val="18"/>
              </w:rPr>
              <w:t>Autoriteti Konkurrencës</w:t>
            </w:r>
          </w:p>
        </w:tc>
        <w:tc>
          <w:tcPr>
            <w:tcW w:w="1162" w:type="pct"/>
          </w:tcPr>
          <w:p w:rsidR="000E757F" w:rsidRPr="00B76DFC" w:rsidRDefault="000E757F" w:rsidP="00B76DFC">
            <w:pPr>
              <w:pStyle w:val="Paragrafi0"/>
              <w:ind w:firstLine="0"/>
              <w:rPr>
                <w:sz w:val="18"/>
                <w:szCs w:val="18"/>
              </w:rPr>
            </w:pPr>
            <w:r w:rsidRPr="00B76DFC">
              <w:rPr>
                <w:sz w:val="18"/>
                <w:szCs w:val="18"/>
              </w:rPr>
              <w:t>3</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82</w:t>
            </w:r>
          </w:p>
        </w:tc>
        <w:tc>
          <w:tcPr>
            <w:tcW w:w="3294" w:type="pct"/>
          </w:tcPr>
          <w:p w:rsidR="000E757F" w:rsidRPr="00B76DFC" w:rsidRDefault="000E757F" w:rsidP="00B76DFC">
            <w:pPr>
              <w:pStyle w:val="Paragrafi0"/>
              <w:ind w:firstLine="0"/>
              <w:rPr>
                <w:sz w:val="18"/>
                <w:szCs w:val="18"/>
              </w:rPr>
            </w:pPr>
            <w:r w:rsidRPr="00B76DFC">
              <w:rPr>
                <w:sz w:val="18"/>
                <w:szCs w:val="18"/>
              </w:rPr>
              <w:t>Këshilli Kombëtar i Kontabilitetit</w:t>
            </w:r>
          </w:p>
        </w:tc>
        <w:tc>
          <w:tcPr>
            <w:tcW w:w="1162" w:type="pct"/>
          </w:tcPr>
          <w:p w:rsidR="000E757F" w:rsidRPr="00B76DFC" w:rsidRDefault="000E757F" w:rsidP="00B76DFC">
            <w:pPr>
              <w:pStyle w:val="Paragrafi0"/>
              <w:ind w:firstLine="0"/>
              <w:rPr>
                <w:sz w:val="18"/>
                <w:szCs w:val="18"/>
              </w:rPr>
            </w:pPr>
            <w:r w:rsidRPr="00B76DFC">
              <w:rPr>
                <w:sz w:val="18"/>
                <w:szCs w:val="18"/>
              </w:rPr>
              <w:t>1</w:t>
            </w:r>
          </w:p>
        </w:tc>
      </w:tr>
      <w:tr w:rsidR="000E757F" w:rsidRPr="00B76DFC">
        <w:tc>
          <w:tcPr>
            <w:tcW w:w="543" w:type="pct"/>
          </w:tcPr>
          <w:p w:rsidR="000E757F" w:rsidRPr="00B76DFC" w:rsidRDefault="000E757F" w:rsidP="00B76DFC">
            <w:pPr>
              <w:pStyle w:val="Paragrafi0"/>
              <w:ind w:firstLine="0"/>
              <w:rPr>
                <w:sz w:val="18"/>
                <w:szCs w:val="18"/>
              </w:rPr>
            </w:pPr>
            <w:r w:rsidRPr="00B76DFC">
              <w:rPr>
                <w:sz w:val="18"/>
                <w:szCs w:val="18"/>
              </w:rPr>
              <w:t>87</w:t>
            </w:r>
          </w:p>
        </w:tc>
        <w:tc>
          <w:tcPr>
            <w:tcW w:w="3294" w:type="pct"/>
          </w:tcPr>
          <w:p w:rsidR="000E757F" w:rsidRPr="00B76DFC" w:rsidRDefault="000E757F" w:rsidP="00B76DFC">
            <w:pPr>
              <w:pStyle w:val="Paragrafi0"/>
              <w:ind w:firstLine="0"/>
              <w:rPr>
                <w:sz w:val="18"/>
                <w:szCs w:val="18"/>
              </w:rPr>
            </w:pPr>
            <w:r w:rsidRPr="00B76DFC">
              <w:rPr>
                <w:sz w:val="18"/>
                <w:szCs w:val="18"/>
              </w:rPr>
              <w:t>Institucione të tjera qeveritare</w:t>
            </w:r>
          </w:p>
        </w:tc>
        <w:tc>
          <w:tcPr>
            <w:tcW w:w="1162" w:type="pct"/>
          </w:tcPr>
          <w:p w:rsidR="000E757F" w:rsidRPr="00B76DFC" w:rsidRDefault="000E757F" w:rsidP="00B76DFC">
            <w:pPr>
              <w:pStyle w:val="Paragrafi0"/>
              <w:ind w:firstLine="0"/>
              <w:rPr>
                <w:sz w:val="18"/>
                <w:szCs w:val="18"/>
              </w:rPr>
            </w:pPr>
            <w:r w:rsidRPr="00B76DFC">
              <w:rPr>
                <w:sz w:val="18"/>
                <w:szCs w:val="18"/>
              </w:rPr>
              <w:t>2</w:t>
            </w:r>
          </w:p>
        </w:tc>
      </w:tr>
      <w:tr w:rsidR="000E757F" w:rsidRPr="00B76DFC">
        <w:tc>
          <w:tcPr>
            <w:tcW w:w="543" w:type="pct"/>
          </w:tcPr>
          <w:p w:rsidR="000E757F" w:rsidRPr="00B76DFC" w:rsidRDefault="000E757F" w:rsidP="00B76DFC">
            <w:pPr>
              <w:pStyle w:val="Paragrafi0"/>
              <w:ind w:firstLine="0"/>
              <w:rPr>
                <w:sz w:val="18"/>
                <w:szCs w:val="18"/>
              </w:rPr>
            </w:pPr>
          </w:p>
        </w:tc>
        <w:tc>
          <w:tcPr>
            <w:tcW w:w="3294" w:type="pct"/>
          </w:tcPr>
          <w:p w:rsidR="000E757F" w:rsidRPr="00B76DFC" w:rsidRDefault="000E757F" w:rsidP="00B76DFC">
            <w:pPr>
              <w:pStyle w:val="Paragrafi0"/>
              <w:ind w:firstLine="0"/>
              <w:rPr>
                <w:sz w:val="18"/>
                <w:szCs w:val="18"/>
              </w:rPr>
            </w:pPr>
            <w:r w:rsidRPr="00B76DFC">
              <w:rPr>
                <w:sz w:val="18"/>
                <w:szCs w:val="18"/>
              </w:rPr>
              <w:t>TOTAL</w:t>
            </w:r>
          </w:p>
        </w:tc>
        <w:tc>
          <w:tcPr>
            <w:tcW w:w="1162" w:type="pct"/>
          </w:tcPr>
          <w:p w:rsidR="000E757F" w:rsidRPr="00B76DFC" w:rsidRDefault="000E757F" w:rsidP="00B76DFC">
            <w:pPr>
              <w:pStyle w:val="Paragrafi0"/>
              <w:ind w:firstLine="0"/>
              <w:rPr>
                <w:sz w:val="18"/>
                <w:szCs w:val="18"/>
              </w:rPr>
            </w:pPr>
            <w:r w:rsidRPr="00B76DFC">
              <w:rPr>
                <w:sz w:val="18"/>
                <w:szCs w:val="18"/>
              </w:rPr>
              <w:t>2660</w:t>
            </w:r>
          </w:p>
        </w:tc>
      </w:tr>
    </w:tbl>
    <w:p w:rsidR="00AB0491" w:rsidRPr="00560E8F" w:rsidRDefault="00AB0491" w:rsidP="00560E8F">
      <w:pPr>
        <w:pStyle w:val="Paragrafi0"/>
        <w:ind w:firstLine="0"/>
        <w:rPr>
          <w:sz w:val="21"/>
          <w:szCs w:val="21"/>
        </w:rPr>
      </w:pPr>
    </w:p>
    <w:p w:rsidR="00AB0491" w:rsidRPr="00560E8F" w:rsidRDefault="00AB0491" w:rsidP="00560E8F">
      <w:pPr>
        <w:pStyle w:val="Paragrafi0"/>
        <w:rPr>
          <w:sz w:val="21"/>
          <w:szCs w:val="21"/>
        </w:rPr>
      </w:pPr>
    </w:p>
    <w:p w:rsidR="00AB0491" w:rsidRPr="00560E8F" w:rsidRDefault="00AB0491" w:rsidP="00560E8F">
      <w:pPr>
        <w:pStyle w:val="Akti"/>
        <w:keepNext w:val="0"/>
        <w:rPr>
          <w:sz w:val="21"/>
          <w:szCs w:val="21"/>
        </w:rPr>
      </w:pPr>
      <w:r w:rsidRPr="00560E8F">
        <w:rPr>
          <w:sz w:val="21"/>
          <w:szCs w:val="21"/>
        </w:rPr>
        <w:t>VENDIM</w:t>
      </w:r>
    </w:p>
    <w:p w:rsidR="00AB0491" w:rsidRPr="00560E8F" w:rsidRDefault="00AB0491" w:rsidP="00560E8F">
      <w:pPr>
        <w:pStyle w:val="NumriData"/>
        <w:keepNext w:val="0"/>
        <w:rPr>
          <w:sz w:val="21"/>
          <w:szCs w:val="21"/>
        </w:rPr>
      </w:pPr>
      <w:r w:rsidRPr="00560E8F">
        <w:rPr>
          <w:sz w:val="21"/>
          <w:szCs w:val="21"/>
        </w:rPr>
        <w:t>Nr.1118, datë 13.11.2009</w:t>
      </w:r>
    </w:p>
    <w:p w:rsidR="00AB0491" w:rsidRPr="00560E8F" w:rsidRDefault="00AB0491" w:rsidP="00560E8F">
      <w:pPr>
        <w:pStyle w:val="Paragrafi0"/>
        <w:rPr>
          <w:sz w:val="21"/>
          <w:szCs w:val="21"/>
        </w:rPr>
      </w:pPr>
    </w:p>
    <w:p w:rsidR="00AB0491" w:rsidRPr="00560E8F" w:rsidRDefault="00AB0491" w:rsidP="00560E8F">
      <w:pPr>
        <w:pStyle w:val="Titulli0"/>
        <w:keepNext w:val="0"/>
        <w:rPr>
          <w:sz w:val="21"/>
          <w:szCs w:val="21"/>
        </w:rPr>
      </w:pPr>
      <w:r w:rsidRPr="00560E8F">
        <w:rPr>
          <w:sz w:val="21"/>
          <w:szCs w:val="21"/>
        </w:rPr>
        <w:t>PËR SHPRONËSIMIN PËR INTERES PUBLIK, TË PRONARËVE TË PASURIVE TË PALUAJTSHME, PRONË PRIVATE, QË PREKEN NGA NDËRTIMI I LINJËS 220 KV, TEC I RI, VLORË-NËNSTACIONI 220/110/35 KV, BABICË, VLORË</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Në mbështetje të nenit 100 të Kushtetutës dhe të neneve 5, pika 1, 20 e 21 të ligjit nr.9561, datë 22.12.1999 “Për shpronësimet dhe marrjen në përdorim të përkohshëm të pasurisë, pronë private, për interes publik”, me propozimin e Ministrit të Ekonomisë, Tregtisë dhe Energjetikës, Këshilli i Ministrave</w:t>
      </w:r>
    </w:p>
    <w:p w:rsidR="00AB0491" w:rsidRPr="00560E8F" w:rsidRDefault="00AB0491" w:rsidP="00560E8F">
      <w:pPr>
        <w:pStyle w:val="Paragrafi0"/>
        <w:rPr>
          <w:sz w:val="21"/>
          <w:szCs w:val="21"/>
        </w:rPr>
      </w:pPr>
    </w:p>
    <w:p w:rsidR="00AB0491" w:rsidRPr="00560E8F" w:rsidRDefault="00AB0491" w:rsidP="00560E8F">
      <w:pPr>
        <w:pStyle w:val="VENDOSI0"/>
        <w:keepNext w:val="0"/>
        <w:rPr>
          <w:sz w:val="21"/>
          <w:szCs w:val="21"/>
        </w:rPr>
      </w:pPr>
      <w:r w:rsidRPr="00560E8F">
        <w:rPr>
          <w:sz w:val="21"/>
          <w:szCs w:val="21"/>
        </w:rPr>
        <w:t>VENDOSI:</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 xml:space="preserve">1. Shpronësimin, për interes publik, të pronarëve të pasurive të paluajtshme, pronë private, që preken nga ndërtimi i linjës 220 kv, </w:t>
      </w:r>
      <w:r w:rsidR="001D008D" w:rsidRPr="00560E8F">
        <w:rPr>
          <w:sz w:val="21"/>
          <w:szCs w:val="21"/>
        </w:rPr>
        <w:t xml:space="preserve">Tec </w:t>
      </w:r>
      <w:r w:rsidRPr="00560E8F">
        <w:rPr>
          <w:sz w:val="21"/>
          <w:szCs w:val="21"/>
        </w:rPr>
        <w:t>i Ri, Vlorë-nënstacioni 220/110/35kv, Babicë, Vlorë.</w:t>
      </w:r>
    </w:p>
    <w:p w:rsidR="00AB0491" w:rsidRPr="00560E8F" w:rsidRDefault="00AB0491" w:rsidP="00560E8F">
      <w:pPr>
        <w:pStyle w:val="Paragrafi0"/>
        <w:rPr>
          <w:sz w:val="21"/>
          <w:szCs w:val="21"/>
        </w:rPr>
      </w:pPr>
      <w:r w:rsidRPr="00560E8F">
        <w:rPr>
          <w:sz w:val="21"/>
          <w:szCs w:val="21"/>
        </w:rPr>
        <w:t>2. Shpronësimi të bëhet në favor të KESH sh.a.-së.</w:t>
      </w:r>
    </w:p>
    <w:p w:rsidR="00AB0491" w:rsidRPr="00560E8F" w:rsidRDefault="00AB0491" w:rsidP="00560E8F">
      <w:pPr>
        <w:pStyle w:val="Paragrafi0"/>
        <w:rPr>
          <w:sz w:val="21"/>
          <w:szCs w:val="21"/>
        </w:rPr>
      </w:pPr>
      <w:r w:rsidRPr="00560E8F">
        <w:rPr>
          <w:sz w:val="21"/>
          <w:szCs w:val="21"/>
        </w:rPr>
        <w:t>3. Pronarët e pasurive të paluajtshme, që shpronësohen, të kompensohen në lekë, në vlerë të plotë, sipas masës përkatëse të kompensimit, që paraqitet në tabelën, që i bashkëlidhet këtij vendimi, për sipërfaqen 2 322,95 (dy mijë e treqind e njëzet e dy, presje nëntëdhjetë e pesë) m</w:t>
      </w:r>
      <w:r w:rsidRPr="00560E8F">
        <w:rPr>
          <w:sz w:val="21"/>
          <w:szCs w:val="21"/>
          <w:vertAlign w:val="superscript"/>
        </w:rPr>
        <w:t>2</w:t>
      </w:r>
      <w:r w:rsidRPr="00560E8F">
        <w:rPr>
          <w:sz w:val="21"/>
          <w:szCs w:val="21"/>
        </w:rPr>
        <w:t>, tokë bujqësore, pyll, arë, ullishte vlerësuar me shumën 735 294 (shtatëqind e tridhjetë e pesë mijë e dyqind e nëntëdhjetë e katër) lekë, dhe për produktin ulli, vlerësuar me shumën 192 000 (njëqind e nëntëdhjetë e dy mijë) lekë. Vlera e përgjithshme e shpronësimit është 927 294 (nëntëqind e njëzet e shtatë mijë e dyqind e nëntëdhjetë e katër) lekë.</w:t>
      </w:r>
    </w:p>
    <w:p w:rsidR="00AB0491" w:rsidRPr="00560E8F" w:rsidRDefault="00AB0491" w:rsidP="00560E8F">
      <w:pPr>
        <w:pStyle w:val="Paragrafi0"/>
        <w:rPr>
          <w:sz w:val="21"/>
          <w:szCs w:val="21"/>
        </w:rPr>
      </w:pPr>
      <w:r w:rsidRPr="00560E8F">
        <w:rPr>
          <w:sz w:val="21"/>
          <w:szCs w:val="21"/>
        </w:rPr>
        <w:t>4. Vlera e përgjithshme e shpronësimit, 927 294 (nëntëqind e njëzet e shtatë mijë e dyqind e nëntëdhjetë e katër) lekë, të përballohet nga fondet e KESH sh.a.-së.</w:t>
      </w:r>
    </w:p>
    <w:p w:rsidR="00AB0491" w:rsidRPr="00560E8F" w:rsidRDefault="00AB0491" w:rsidP="00560E8F">
      <w:pPr>
        <w:pStyle w:val="Paragrafi0"/>
        <w:rPr>
          <w:sz w:val="21"/>
          <w:szCs w:val="21"/>
        </w:rPr>
      </w:pPr>
      <w:r w:rsidRPr="00560E8F">
        <w:rPr>
          <w:sz w:val="21"/>
          <w:szCs w:val="21"/>
        </w:rPr>
        <w:t>5. Vlera e shpenzimeve procedurale të shpronësimit, në shumën 333 000 (treqind e tridhjetë e tre mijë) lekë, të përballohet nga KESH sh.a.-ja.</w:t>
      </w:r>
    </w:p>
    <w:p w:rsidR="00AB0491" w:rsidRPr="00560E8F" w:rsidRDefault="00AB0491" w:rsidP="00560E8F">
      <w:pPr>
        <w:pStyle w:val="Paragrafi0"/>
        <w:rPr>
          <w:sz w:val="21"/>
          <w:szCs w:val="21"/>
        </w:rPr>
      </w:pPr>
      <w:r w:rsidRPr="00560E8F">
        <w:rPr>
          <w:sz w:val="21"/>
          <w:szCs w:val="21"/>
        </w:rPr>
        <w:t>6. Shpronësimi të fillojë në muajin nëntor dhe të përfundojë brenda vitit 2009.</w:t>
      </w:r>
    </w:p>
    <w:p w:rsidR="00AB0491" w:rsidRPr="00560E8F" w:rsidRDefault="00AB0491" w:rsidP="00560E8F">
      <w:pPr>
        <w:pStyle w:val="Paragrafi0"/>
        <w:rPr>
          <w:sz w:val="21"/>
          <w:szCs w:val="21"/>
        </w:rPr>
      </w:pPr>
      <w:r w:rsidRPr="00560E8F">
        <w:rPr>
          <w:sz w:val="21"/>
          <w:szCs w:val="21"/>
        </w:rPr>
        <w:t>7. Pagesa e pronarëve të përmendur në listën, që i bashkëlidhet këtij vendimi, të bëhet pas paraqitjes së dokumenteve të pronësisë, sipas ligjit nr.8561, datë 22.12.1999 “Për shpronësimet dhe marrjen në përdorim të përkohshëm të pasurisë, pronë private, për interes publik”.</w:t>
      </w:r>
    </w:p>
    <w:p w:rsidR="00AB0491" w:rsidRPr="00560E8F" w:rsidRDefault="00AB0491" w:rsidP="00560E8F">
      <w:pPr>
        <w:pStyle w:val="Paragrafi0"/>
        <w:rPr>
          <w:sz w:val="21"/>
          <w:szCs w:val="21"/>
        </w:rPr>
      </w:pPr>
      <w:r w:rsidRPr="00560E8F">
        <w:rPr>
          <w:sz w:val="21"/>
          <w:szCs w:val="21"/>
        </w:rPr>
        <w:t xml:space="preserve">8. Punimet për ndërtimin e linjës 220 kv, </w:t>
      </w:r>
      <w:r w:rsidR="001D008D" w:rsidRPr="00560E8F">
        <w:rPr>
          <w:sz w:val="21"/>
          <w:szCs w:val="21"/>
        </w:rPr>
        <w:t xml:space="preserve">Tec </w:t>
      </w:r>
      <w:r w:rsidRPr="00560E8F">
        <w:rPr>
          <w:sz w:val="21"/>
          <w:szCs w:val="21"/>
        </w:rPr>
        <w:t>i Ri, Vlorë-nënstacioni 220/110/35kv, Babicë, Vlorë, të përfundojë brenda vitit 2009.</w:t>
      </w:r>
    </w:p>
    <w:p w:rsidR="00AB0491" w:rsidRPr="00560E8F" w:rsidRDefault="00AB0491" w:rsidP="00560E8F">
      <w:pPr>
        <w:pStyle w:val="Paragrafi0"/>
        <w:rPr>
          <w:sz w:val="21"/>
          <w:szCs w:val="21"/>
        </w:rPr>
      </w:pPr>
      <w:r w:rsidRPr="00560E8F">
        <w:rPr>
          <w:sz w:val="21"/>
          <w:szCs w:val="21"/>
        </w:rPr>
        <w:t>9. Ngarkohen Ministria e Ekonomisë, Tregtisë dhe Energjetikës dhe KESH sh.a.-ja, për zbatimin e këtij vendimi.</w:t>
      </w:r>
    </w:p>
    <w:p w:rsidR="00AB0491" w:rsidRPr="00560E8F" w:rsidRDefault="00AB0491" w:rsidP="00560E8F">
      <w:pPr>
        <w:pStyle w:val="Paragrafi0"/>
        <w:rPr>
          <w:sz w:val="21"/>
          <w:szCs w:val="21"/>
        </w:rPr>
      </w:pPr>
      <w:r w:rsidRPr="00560E8F">
        <w:rPr>
          <w:sz w:val="21"/>
          <w:szCs w:val="21"/>
        </w:rPr>
        <w:t>Ky vendim hyn në fuqi menjëherë dhe botohet në Fletoren Zyrtare.</w:t>
      </w:r>
    </w:p>
    <w:p w:rsidR="00AB0491" w:rsidRPr="00560E8F" w:rsidRDefault="00AB0491" w:rsidP="00560E8F">
      <w:pPr>
        <w:pStyle w:val="Paragrafi0"/>
        <w:rPr>
          <w:sz w:val="21"/>
          <w:szCs w:val="21"/>
        </w:rPr>
      </w:pPr>
      <w:r w:rsidRPr="00560E8F">
        <w:rPr>
          <w:sz w:val="21"/>
          <w:szCs w:val="21"/>
        </w:rPr>
        <w:t> </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Default="00AB0491" w:rsidP="00560E8F">
      <w:pPr>
        <w:pStyle w:val="Paragrafi0"/>
        <w:rPr>
          <w:sz w:val="21"/>
          <w:szCs w:val="21"/>
          <w:lang w:val="it-IT"/>
        </w:rPr>
      </w:pPr>
    </w:p>
    <w:p w:rsidR="000E757F" w:rsidRDefault="000E757F" w:rsidP="00560E8F">
      <w:pPr>
        <w:pStyle w:val="Paragrafi0"/>
        <w:rPr>
          <w:sz w:val="21"/>
          <w:szCs w:val="21"/>
          <w:lang w:val="it-IT"/>
        </w:rPr>
      </w:pPr>
    </w:p>
    <w:p w:rsidR="000E757F" w:rsidRPr="00560E8F" w:rsidRDefault="000E757F" w:rsidP="00560E8F">
      <w:pPr>
        <w:pStyle w:val="Paragrafi0"/>
        <w:rPr>
          <w:sz w:val="21"/>
          <w:szCs w:val="21"/>
          <w:lang w:val="it-IT"/>
        </w:rPr>
      </w:pPr>
    </w:p>
    <w:p w:rsidR="00AB0491" w:rsidRPr="00560E8F" w:rsidRDefault="00AB0491" w:rsidP="00560E8F">
      <w:pPr>
        <w:pStyle w:val="Paragrafi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Nr.1121, datë 13.11.2009</w:t>
      </w:r>
    </w:p>
    <w:p w:rsidR="00AB0491" w:rsidRPr="000E757F" w:rsidRDefault="00AB0491" w:rsidP="00560E8F">
      <w:pPr>
        <w:pStyle w:val="Paragrafi0"/>
        <w:rPr>
          <w:sz w:val="14"/>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SHTESË FONDI NË BUXHETIN E VITIT 2009, MIRATUAR PËR MINISTRINË E TURIZMIT,</w:t>
      </w:r>
      <w:r w:rsidR="001D008D">
        <w:rPr>
          <w:sz w:val="21"/>
          <w:szCs w:val="21"/>
          <w:lang w:val="it-IT"/>
        </w:rPr>
        <w:t xml:space="preserve"> KULTUr</w:t>
      </w:r>
      <w:r w:rsidRPr="00560E8F">
        <w:rPr>
          <w:sz w:val="21"/>
          <w:szCs w:val="21"/>
          <w:lang w:val="it-IT"/>
        </w:rPr>
        <w:t>ËS, RINISË DHE SPORTEVE, PËR SHPËRBLIMIN E PESHËNGRITËSVE, ROMELA BEGAJ E ERKAND QERIMAJ, DHE TË TRAJNERËVE TË TYRE, HEKTOR SHAQIRI E ZEF KOVAÇI, PËR REZULTATET E LARTA, QË KANË ARRITUR NË LOJËRAT MESDHETARE, PESCARA 2009</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neneve 5 e 45 të ligjit nr.9936, datë 26.6.2008 “Për menaxhimin e sistemit buxhetor në Republikën e Shqipërisë”, dhe të nenit 12 të ligjit nr.10 025, datë 27.11.2008 “Për buxhetin e vitit 2009”, të ndryshuar, me propozimin e Ministrit të Turizmit, Kulturës, Rinisë dhe Sporteve,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 xml:space="preserve">1. Ministrisë së Turizmit, Kulturës, Rinisë dhe Sporteve, në buxhetin e miratuar për vitin </w:t>
      </w:r>
      <w:r w:rsidR="001D008D">
        <w:rPr>
          <w:sz w:val="21"/>
          <w:szCs w:val="21"/>
          <w:lang w:val="it-IT"/>
        </w:rPr>
        <w:t>2009, zëri “Projekte”, artikulli</w:t>
      </w:r>
      <w:r w:rsidRPr="00560E8F">
        <w:rPr>
          <w:sz w:val="21"/>
          <w:szCs w:val="21"/>
          <w:lang w:val="it-IT"/>
        </w:rPr>
        <w:t xml:space="preserve"> “604”, t’i shtohet fondi 2 600 000 (dy milionë e gjashtëqind mijë) lekë, për shpërblimin e peshëngritësve, Romela Begaj e Erkand Qerimaj, dhe të trajnerëve të tyre, Hektor Shaqiri e Zef Kovaçi, për rezultatet e larta të arritura në Lojërat Mesdhetare, Pescara 2009, zhvilluar në datat 26 qershor-5 korrik, në Itali, sipas preventivit, që i bashkëlidhet këtij vendimi.</w:t>
      </w:r>
    </w:p>
    <w:p w:rsidR="00AB0491" w:rsidRPr="00560E8F" w:rsidRDefault="00AB0491" w:rsidP="00560E8F">
      <w:pPr>
        <w:pStyle w:val="Paragrafi0"/>
        <w:rPr>
          <w:sz w:val="21"/>
          <w:szCs w:val="21"/>
          <w:lang w:val="it-IT"/>
        </w:rPr>
      </w:pPr>
      <w:r w:rsidRPr="00560E8F">
        <w:rPr>
          <w:sz w:val="21"/>
          <w:szCs w:val="21"/>
          <w:lang w:val="it-IT"/>
        </w:rPr>
        <w:t>2. Ky fond të përballohet nga fondi rezervë i Buxhetit të Shtetit.</w:t>
      </w:r>
    </w:p>
    <w:p w:rsidR="00AB0491" w:rsidRPr="00560E8F" w:rsidRDefault="00AB0491" w:rsidP="00560E8F">
      <w:pPr>
        <w:pStyle w:val="Paragrafi0"/>
        <w:rPr>
          <w:sz w:val="21"/>
          <w:szCs w:val="21"/>
          <w:lang w:val="it-IT"/>
        </w:rPr>
      </w:pPr>
      <w:r w:rsidRPr="00560E8F">
        <w:rPr>
          <w:sz w:val="21"/>
          <w:szCs w:val="21"/>
          <w:lang w:val="it-IT"/>
        </w:rPr>
        <w:t>3. Ngarkohen Ministria e Turizmit, Kulturës, Rinisë dhe Sporteve dhe Ministria e Financave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PREVENTIV</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sportin e peshëngritjes në Lojërat Mesdhetare, zhvilluar në datat 26 qershor-5 korrik 2009 në Pescara Itali u arritën rezultatet e mëposhtme:</w:t>
      </w:r>
    </w:p>
    <w:p w:rsidR="00AB0491" w:rsidRPr="00560E8F" w:rsidRDefault="00AB0491" w:rsidP="00560E8F">
      <w:pPr>
        <w:pStyle w:val="Paragrafi0"/>
        <w:rPr>
          <w:sz w:val="21"/>
          <w:szCs w:val="21"/>
          <w:lang w:val="it-IT"/>
        </w:rPr>
      </w:pPr>
      <w:r w:rsidRPr="00560E8F">
        <w:rPr>
          <w:sz w:val="21"/>
          <w:szCs w:val="21"/>
          <w:lang w:val="it-IT"/>
        </w:rPr>
        <w:t>Peshëngritësja Romela Begaj, fituese e vendit të parë, Medalje Ari në shkëputje.</w:t>
      </w:r>
    </w:p>
    <w:p w:rsidR="00AB0491" w:rsidRPr="00560E8F" w:rsidRDefault="00AB0491" w:rsidP="00560E8F">
      <w:pPr>
        <w:pStyle w:val="Paragrafi0"/>
        <w:rPr>
          <w:sz w:val="21"/>
          <w:szCs w:val="21"/>
          <w:lang w:val="it-IT"/>
        </w:rPr>
      </w:pPr>
      <w:r w:rsidRPr="00560E8F">
        <w:rPr>
          <w:sz w:val="21"/>
          <w:szCs w:val="21"/>
          <w:lang w:val="it-IT"/>
        </w:rPr>
        <w:t>Shuma e shpërblimit prej 1 000 000 lekë.</w:t>
      </w:r>
    </w:p>
    <w:p w:rsidR="00AB0491" w:rsidRPr="00560E8F" w:rsidRDefault="00AB0491" w:rsidP="00560E8F">
      <w:pPr>
        <w:pStyle w:val="Paragrafi0"/>
        <w:rPr>
          <w:sz w:val="21"/>
          <w:szCs w:val="21"/>
          <w:lang w:val="it-IT"/>
        </w:rPr>
      </w:pPr>
      <w:r w:rsidRPr="00560E8F">
        <w:rPr>
          <w:sz w:val="21"/>
          <w:szCs w:val="21"/>
          <w:lang w:val="it-IT"/>
        </w:rPr>
        <w:t>Peshëngritësi Erkand Qerimaj, fitues i vendit të parë, Medalje Ari në shkëputje.</w:t>
      </w:r>
    </w:p>
    <w:p w:rsidR="00AB0491" w:rsidRPr="00560E8F" w:rsidRDefault="00AB0491" w:rsidP="00560E8F">
      <w:pPr>
        <w:pStyle w:val="Paragrafi0"/>
        <w:rPr>
          <w:sz w:val="21"/>
          <w:szCs w:val="21"/>
          <w:lang w:val="it-IT"/>
        </w:rPr>
      </w:pPr>
      <w:r w:rsidRPr="00560E8F">
        <w:rPr>
          <w:sz w:val="21"/>
          <w:szCs w:val="21"/>
          <w:lang w:val="it-IT"/>
        </w:rPr>
        <w:t>Shuma e shpërblimit prej 1 000 000 lekë.</w:t>
      </w:r>
    </w:p>
    <w:p w:rsidR="00AB0491" w:rsidRPr="00560E8F" w:rsidRDefault="00AB0491" w:rsidP="00560E8F">
      <w:pPr>
        <w:pStyle w:val="Paragrafi0"/>
        <w:rPr>
          <w:sz w:val="21"/>
          <w:szCs w:val="21"/>
          <w:lang w:val="it-IT"/>
        </w:rPr>
      </w:pPr>
      <w:r w:rsidRPr="00560E8F">
        <w:rPr>
          <w:sz w:val="21"/>
          <w:szCs w:val="21"/>
          <w:lang w:val="it-IT"/>
        </w:rPr>
        <w:t>Trajneri i sportistes Romela Begaj, z. Hektor Shaqiri</w:t>
      </w:r>
    </w:p>
    <w:p w:rsidR="00AB0491" w:rsidRPr="00560E8F" w:rsidRDefault="00AB0491" w:rsidP="00560E8F">
      <w:pPr>
        <w:pStyle w:val="Paragrafi0"/>
        <w:rPr>
          <w:sz w:val="21"/>
          <w:szCs w:val="21"/>
          <w:lang w:val="it-IT"/>
        </w:rPr>
      </w:pPr>
      <w:r w:rsidRPr="00560E8F">
        <w:rPr>
          <w:sz w:val="21"/>
          <w:szCs w:val="21"/>
          <w:lang w:val="it-IT"/>
        </w:rPr>
        <w:t>Shuma e shpërblimit prej 300 000 lekë.</w:t>
      </w:r>
    </w:p>
    <w:p w:rsidR="00AB0491" w:rsidRPr="00560E8F" w:rsidRDefault="00AB0491" w:rsidP="00560E8F">
      <w:pPr>
        <w:pStyle w:val="Paragrafi0"/>
        <w:rPr>
          <w:sz w:val="21"/>
          <w:szCs w:val="21"/>
          <w:lang w:val="it-IT"/>
        </w:rPr>
      </w:pPr>
      <w:r w:rsidRPr="00560E8F">
        <w:rPr>
          <w:sz w:val="21"/>
          <w:szCs w:val="21"/>
          <w:lang w:val="it-IT"/>
        </w:rPr>
        <w:t>Trajneri i sportistit Erkand Qerimaj, z. Zef Kovaçi</w:t>
      </w:r>
    </w:p>
    <w:p w:rsidR="00AB0491" w:rsidRPr="00560E8F" w:rsidRDefault="00AB0491" w:rsidP="00560E8F">
      <w:pPr>
        <w:pStyle w:val="Paragrafi0"/>
        <w:rPr>
          <w:sz w:val="21"/>
          <w:szCs w:val="21"/>
          <w:lang w:val="it-IT"/>
        </w:rPr>
      </w:pPr>
      <w:r w:rsidRPr="00560E8F">
        <w:rPr>
          <w:sz w:val="21"/>
          <w:szCs w:val="21"/>
          <w:lang w:val="it-IT"/>
        </w:rPr>
        <w:t>Shuma e shpërblimit prej 300 000 lekë.</w:t>
      </w:r>
    </w:p>
    <w:p w:rsidR="00AB0491" w:rsidRPr="00560E8F" w:rsidRDefault="00AB0491" w:rsidP="00560E8F">
      <w:pPr>
        <w:pStyle w:val="Paragrafi0"/>
        <w:rPr>
          <w:sz w:val="21"/>
          <w:szCs w:val="21"/>
          <w:lang w:val="it-IT"/>
        </w:rPr>
      </w:pPr>
      <w:r w:rsidRPr="00560E8F">
        <w:rPr>
          <w:sz w:val="21"/>
          <w:szCs w:val="21"/>
          <w:lang w:val="it-IT"/>
        </w:rPr>
        <w:t>Totali 2 600 000</w:t>
      </w:r>
    </w:p>
    <w:p w:rsidR="00AB0491" w:rsidRPr="00560E8F" w:rsidRDefault="00AB0491" w:rsidP="00560E8F">
      <w:pPr>
        <w:pStyle w:val="Paragrafi0"/>
        <w:rPr>
          <w:sz w:val="21"/>
          <w:szCs w:val="21"/>
          <w:lang w:val="it-IT"/>
        </w:rPr>
      </w:pPr>
    </w:p>
    <w:p w:rsidR="000E757F" w:rsidRDefault="000E757F"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Nr.1138, datë 18.11.2009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MIRATIMIN E NJË FONDI SHTESË PËR KOMPENSIMIN E DËMEVE NË BANESAT E DËMTUARA NGA RRËSHQITJA MASIVE, NË LAGJEN QAFË-DARDHË TË FSHATIT GUR-SHPATË, KOMUNA POLIS, RRETHI LIBRAZHD, QARKU ELBASAN</w:t>
      </w:r>
    </w:p>
    <w:p w:rsidR="00AB0491" w:rsidRPr="00560E8F" w:rsidRDefault="00AB0491" w:rsidP="00560E8F">
      <w:pPr>
        <w:pStyle w:val="Paragrafi0"/>
        <w:rPr>
          <w:sz w:val="21"/>
          <w:szCs w:val="21"/>
          <w:lang w:val="it-IT"/>
        </w:rPr>
      </w:pPr>
    </w:p>
    <w:p w:rsidR="00AB0491" w:rsidRPr="00560E8F" w:rsidRDefault="00AB0491" w:rsidP="001D008D">
      <w:pPr>
        <w:pStyle w:val="Paragrafi0"/>
        <w:rPr>
          <w:sz w:val="21"/>
          <w:szCs w:val="21"/>
          <w:lang w:val="it-IT"/>
        </w:rPr>
      </w:pPr>
      <w:r w:rsidRPr="00560E8F">
        <w:rPr>
          <w:sz w:val="21"/>
          <w:szCs w:val="21"/>
          <w:lang w:val="it-IT"/>
        </w:rPr>
        <w:t>Në mbështetje të nenit 100 të Kushtetutës, të neneve 5 e 45 të ligjit nr.9936, datë 26.6.2008 “Për menaxhimin e sistemit buxhetor në Republikën e Shqipërisë”, të nenit 12 të ligjit nr.10 025, datë 27.11.2008 “Për buxhetin e vitit 2009”, të ndryshuar, dhe të neneve 31 e 32, shkronja “a” të ligjit nr.8756, datë 26.3.2001 “Për emergjencat civile”, me propozimin e Ministrit të Brendshëm, Këshilli i Ministrave</w:t>
      </w: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1. Komunës Polis të qarkut të Elbasanit, në buxhetin e vitit 2009, t’i shtohet fondi prej 18 626 851.5 (tetëmbëdhjetë milionë e gjashtëqind e njëzet e gjashtë mijë e tetëqind e pesëdhjetë e një pikë pesë) lekësh, për t’ua shpërndarë familjeve, banesat e të cilave janë dëmtuar nga rrëshqitja masive në lagjen Qafë-Dardhë të Fshatit Gur-Shpatë, sipas listës, që i bashkëlidhet këtij vendimi.</w:t>
      </w:r>
    </w:p>
    <w:p w:rsidR="00AB0491" w:rsidRPr="00560E8F" w:rsidRDefault="00AB0491" w:rsidP="00560E8F">
      <w:pPr>
        <w:pStyle w:val="Paragrafi0"/>
        <w:rPr>
          <w:sz w:val="21"/>
          <w:szCs w:val="21"/>
          <w:lang w:val="it-IT"/>
        </w:rPr>
      </w:pPr>
      <w:r w:rsidRPr="00560E8F">
        <w:rPr>
          <w:sz w:val="21"/>
          <w:szCs w:val="21"/>
          <w:lang w:val="it-IT"/>
        </w:rPr>
        <w:t>2. Fo</w:t>
      </w:r>
      <w:r w:rsidR="001D008D">
        <w:rPr>
          <w:sz w:val="21"/>
          <w:szCs w:val="21"/>
          <w:lang w:val="it-IT"/>
        </w:rPr>
        <w:t>n</w:t>
      </w:r>
      <w:r w:rsidRPr="00560E8F">
        <w:rPr>
          <w:sz w:val="21"/>
          <w:szCs w:val="21"/>
          <w:lang w:val="it-IT"/>
        </w:rPr>
        <w:t>di prej 18 626 851.5 (tetëmbëdhjetë milionë e gjashtëqind e njëzet e gjashtë mijë e tetëqind e pesëdhjetë e një pikë pesë) lekësh të përballohet nga fondi rezervë i Buxhetit të Shtetit, për vitin 2009.</w:t>
      </w:r>
    </w:p>
    <w:p w:rsidR="00AB0491" w:rsidRPr="00560E8F" w:rsidRDefault="00AB0491" w:rsidP="00560E8F">
      <w:pPr>
        <w:pStyle w:val="Paragrafi0"/>
        <w:rPr>
          <w:sz w:val="21"/>
          <w:szCs w:val="21"/>
          <w:lang w:val="it-IT"/>
        </w:rPr>
      </w:pPr>
      <w:r w:rsidRPr="00560E8F">
        <w:rPr>
          <w:sz w:val="21"/>
          <w:szCs w:val="21"/>
          <w:lang w:val="it-IT"/>
        </w:rPr>
        <w:t>3. Ngarkohet komuna Polis të kryejë pagesat për familjarët e përcaktuar në listën që i bashkëlidhet këtij vendimi, kundrejt paraqitjes së dokumentacionit ligjor përkatës, duke u siguruar se banorët e rrezikuar, që përfitojnë kompensim, largohen  nga banesat e mëparshme.</w:t>
      </w:r>
    </w:p>
    <w:p w:rsidR="00AB0491" w:rsidRPr="00560E8F" w:rsidRDefault="00AB0491" w:rsidP="00560E8F">
      <w:pPr>
        <w:pStyle w:val="Paragrafi0"/>
        <w:rPr>
          <w:sz w:val="21"/>
          <w:szCs w:val="21"/>
          <w:lang w:val="it-IT"/>
        </w:rPr>
      </w:pPr>
      <w:r w:rsidRPr="00560E8F">
        <w:rPr>
          <w:sz w:val="21"/>
          <w:szCs w:val="21"/>
          <w:lang w:val="it-IT"/>
        </w:rPr>
        <w:t>4. Ngarkohen Ministri i Brendshëm, Ministri i Financave, prefekti i qarkut të Elbasanit dhe kryetari i komunës Polis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Paragrafi0"/>
        <w:jc w:val="center"/>
        <w:rPr>
          <w:sz w:val="21"/>
          <w:szCs w:val="21"/>
          <w:lang w:val="it-IT"/>
        </w:rPr>
      </w:pPr>
      <w:r w:rsidRPr="00560E8F">
        <w:rPr>
          <w:sz w:val="21"/>
          <w:szCs w:val="21"/>
          <w:lang w:val="it-IT"/>
        </w:rPr>
        <w:t>LISTA E KRYEFAMILJARËVE QË TRAJTOHEN ME NDIHMË</w:t>
      </w:r>
    </w:p>
    <w:p w:rsidR="00AB0491" w:rsidRDefault="00AB0491" w:rsidP="00560E8F">
      <w:pPr>
        <w:pStyle w:val="Paragrafi0"/>
        <w:rPr>
          <w:sz w:val="21"/>
          <w:szCs w:val="21"/>
          <w:lang w:val="it-IT"/>
        </w:rPr>
      </w:pPr>
    </w:p>
    <w:tbl>
      <w:tblPr>
        <w:tblW w:w="7380" w:type="dxa"/>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102"/>
        <w:gridCol w:w="2378"/>
      </w:tblGrid>
      <w:tr w:rsidR="000E757F" w:rsidRPr="00B76DFC">
        <w:trPr>
          <w:jc w:val="center"/>
        </w:trPr>
        <w:tc>
          <w:tcPr>
            <w:tcW w:w="900" w:type="dxa"/>
          </w:tcPr>
          <w:p w:rsidR="000E757F" w:rsidRPr="00B76DFC" w:rsidRDefault="000E757F" w:rsidP="00B76DFC">
            <w:pPr>
              <w:pStyle w:val="Paragrafi0"/>
              <w:ind w:firstLine="0"/>
              <w:jc w:val="left"/>
              <w:rPr>
                <w:b/>
                <w:sz w:val="20"/>
              </w:rPr>
            </w:pPr>
            <w:r w:rsidRPr="00B76DFC">
              <w:rPr>
                <w:b/>
                <w:sz w:val="20"/>
              </w:rPr>
              <w:t>Nr.</w:t>
            </w:r>
          </w:p>
        </w:tc>
        <w:tc>
          <w:tcPr>
            <w:tcW w:w="4102" w:type="dxa"/>
          </w:tcPr>
          <w:p w:rsidR="000E757F" w:rsidRPr="00B76DFC" w:rsidRDefault="000E757F" w:rsidP="00B76DFC">
            <w:pPr>
              <w:pStyle w:val="Paragrafi0"/>
              <w:ind w:firstLine="0"/>
              <w:jc w:val="left"/>
              <w:rPr>
                <w:b/>
                <w:sz w:val="20"/>
              </w:rPr>
            </w:pPr>
            <w:r w:rsidRPr="00B76DFC">
              <w:rPr>
                <w:b/>
                <w:sz w:val="20"/>
              </w:rPr>
              <w:t>Emri, Atësia, Mbiemri</w:t>
            </w:r>
          </w:p>
        </w:tc>
        <w:tc>
          <w:tcPr>
            <w:tcW w:w="2378" w:type="dxa"/>
          </w:tcPr>
          <w:p w:rsidR="000E757F" w:rsidRPr="00B76DFC" w:rsidRDefault="000E757F" w:rsidP="00B76DFC">
            <w:pPr>
              <w:pStyle w:val="Paragrafi0"/>
              <w:ind w:firstLine="0"/>
              <w:jc w:val="left"/>
              <w:rPr>
                <w:b/>
                <w:sz w:val="20"/>
              </w:rPr>
            </w:pPr>
            <w:r w:rsidRPr="00B76DFC">
              <w:rPr>
                <w:b/>
                <w:sz w:val="20"/>
              </w:rPr>
              <w:t>Masa e ndihmës</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w:t>
            </w:r>
          </w:p>
        </w:tc>
        <w:tc>
          <w:tcPr>
            <w:tcW w:w="4102" w:type="dxa"/>
          </w:tcPr>
          <w:p w:rsidR="000E757F" w:rsidRPr="00B76DFC" w:rsidRDefault="000E757F" w:rsidP="00B76DFC">
            <w:pPr>
              <w:pStyle w:val="Paragrafi0"/>
              <w:ind w:firstLine="0"/>
              <w:rPr>
                <w:sz w:val="20"/>
              </w:rPr>
            </w:pPr>
            <w:r w:rsidRPr="00B76DFC">
              <w:rPr>
                <w:sz w:val="20"/>
              </w:rPr>
              <w:t>Petrit Jonuz Poçi</w:t>
            </w:r>
          </w:p>
        </w:tc>
        <w:tc>
          <w:tcPr>
            <w:tcW w:w="2378" w:type="dxa"/>
          </w:tcPr>
          <w:p w:rsidR="000E757F" w:rsidRPr="00B76DFC" w:rsidRDefault="000E757F" w:rsidP="00B76DFC">
            <w:pPr>
              <w:pStyle w:val="Paragrafi0"/>
              <w:ind w:firstLine="0"/>
              <w:rPr>
                <w:sz w:val="20"/>
              </w:rPr>
            </w:pPr>
            <w:r w:rsidRPr="00B76DFC">
              <w:rPr>
                <w:sz w:val="20"/>
              </w:rPr>
              <w:t>829065.5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w:t>
            </w:r>
          </w:p>
        </w:tc>
        <w:tc>
          <w:tcPr>
            <w:tcW w:w="4102" w:type="dxa"/>
          </w:tcPr>
          <w:p w:rsidR="000E757F" w:rsidRPr="00B76DFC" w:rsidRDefault="000E757F" w:rsidP="00B76DFC">
            <w:pPr>
              <w:pStyle w:val="Paragrafi0"/>
              <w:ind w:firstLine="0"/>
              <w:rPr>
                <w:sz w:val="20"/>
              </w:rPr>
            </w:pPr>
            <w:r w:rsidRPr="00B76DFC">
              <w:rPr>
                <w:sz w:val="20"/>
              </w:rPr>
              <w:t>Luan Petrit Poçi</w:t>
            </w:r>
          </w:p>
        </w:tc>
        <w:tc>
          <w:tcPr>
            <w:tcW w:w="2378" w:type="dxa"/>
          </w:tcPr>
          <w:p w:rsidR="000E757F" w:rsidRPr="00B76DFC" w:rsidRDefault="000E757F" w:rsidP="00B76DFC">
            <w:pPr>
              <w:pStyle w:val="Paragrafi0"/>
              <w:ind w:firstLine="0"/>
              <w:rPr>
                <w:sz w:val="20"/>
              </w:rPr>
            </w:pPr>
            <w:r w:rsidRPr="00B76DFC">
              <w:rPr>
                <w:sz w:val="20"/>
              </w:rPr>
              <w:t>129366</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3</w:t>
            </w:r>
          </w:p>
        </w:tc>
        <w:tc>
          <w:tcPr>
            <w:tcW w:w="4102" w:type="dxa"/>
          </w:tcPr>
          <w:p w:rsidR="000E757F" w:rsidRPr="00B76DFC" w:rsidRDefault="000E757F" w:rsidP="00B76DFC">
            <w:pPr>
              <w:pStyle w:val="Paragrafi0"/>
              <w:ind w:firstLine="0"/>
              <w:rPr>
                <w:sz w:val="20"/>
              </w:rPr>
            </w:pPr>
            <w:r w:rsidRPr="00B76DFC">
              <w:rPr>
                <w:sz w:val="20"/>
              </w:rPr>
              <w:t>Kujtim Jonuz Poçi</w:t>
            </w:r>
          </w:p>
        </w:tc>
        <w:tc>
          <w:tcPr>
            <w:tcW w:w="2378" w:type="dxa"/>
          </w:tcPr>
          <w:p w:rsidR="000E757F" w:rsidRPr="00B76DFC" w:rsidRDefault="000E757F" w:rsidP="00B76DFC">
            <w:pPr>
              <w:pStyle w:val="Paragrafi0"/>
              <w:ind w:firstLine="0"/>
              <w:rPr>
                <w:sz w:val="20"/>
              </w:rPr>
            </w:pPr>
            <w:r w:rsidRPr="00B76DFC">
              <w:rPr>
                <w:sz w:val="20"/>
              </w:rPr>
              <w:t>775860.5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4</w:t>
            </w:r>
          </w:p>
        </w:tc>
        <w:tc>
          <w:tcPr>
            <w:tcW w:w="4102" w:type="dxa"/>
          </w:tcPr>
          <w:p w:rsidR="000E757F" w:rsidRPr="00B76DFC" w:rsidRDefault="000E757F" w:rsidP="00B76DFC">
            <w:pPr>
              <w:pStyle w:val="Paragrafi0"/>
              <w:ind w:firstLine="0"/>
              <w:rPr>
                <w:sz w:val="20"/>
              </w:rPr>
            </w:pPr>
            <w:r w:rsidRPr="00B76DFC">
              <w:rPr>
                <w:sz w:val="20"/>
              </w:rPr>
              <w:t>Hamit Jonuz Poçi</w:t>
            </w:r>
          </w:p>
        </w:tc>
        <w:tc>
          <w:tcPr>
            <w:tcW w:w="2378" w:type="dxa"/>
          </w:tcPr>
          <w:p w:rsidR="000E757F" w:rsidRPr="00B76DFC" w:rsidRDefault="000E757F" w:rsidP="00B76DFC">
            <w:pPr>
              <w:pStyle w:val="Paragrafi0"/>
              <w:ind w:firstLine="0"/>
              <w:rPr>
                <w:sz w:val="20"/>
              </w:rPr>
            </w:pPr>
            <w:r w:rsidRPr="00B76DFC">
              <w:rPr>
                <w:sz w:val="20"/>
              </w:rPr>
              <w:t>509086.5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5</w:t>
            </w:r>
          </w:p>
        </w:tc>
        <w:tc>
          <w:tcPr>
            <w:tcW w:w="4102" w:type="dxa"/>
          </w:tcPr>
          <w:p w:rsidR="000E757F" w:rsidRPr="00B76DFC" w:rsidRDefault="000E757F" w:rsidP="00B76DFC">
            <w:pPr>
              <w:pStyle w:val="Paragrafi0"/>
              <w:ind w:firstLine="0"/>
              <w:rPr>
                <w:sz w:val="20"/>
              </w:rPr>
            </w:pPr>
            <w:r w:rsidRPr="00B76DFC">
              <w:rPr>
                <w:sz w:val="20"/>
              </w:rPr>
              <w:t>Hidajet Hamit Poçi</w:t>
            </w:r>
          </w:p>
        </w:tc>
        <w:tc>
          <w:tcPr>
            <w:tcW w:w="2378" w:type="dxa"/>
          </w:tcPr>
          <w:p w:rsidR="000E757F" w:rsidRPr="00B76DFC" w:rsidRDefault="000E757F" w:rsidP="00B76DFC">
            <w:pPr>
              <w:pStyle w:val="Paragrafi0"/>
              <w:ind w:firstLine="0"/>
              <w:rPr>
                <w:sz w:val="20"/>
              </w:rPr>
            </w:pPr>
            <w:r w:rsidRPr="00B76DFC">
              <w:rPr>
                <w:sz w:val="20"/>
              </w:rPr>
              <w:t>190381</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6</w:t>
            </w:r>
          </w:p>
        </w:tc>
        <w:tc>
          <w:tcPr>
            <w:tcW w:w="4102" w:type="dxa"/>
          </w:tcPr>
          <w:p w:rsidR="000E757F" w:rsidRPr="00B76DFC" w:rsidRDefault="000E757F" w:rsidP="00B76DFC">
            <w:pPr>
              <w:pStyle w:val="Paragrafi0"/>
              <w:ind w:firstLine="0"/>
              <w:rPr>
                <w:sz w:val="20"/>
              </w:rPr>
            </w:pPr>
            <w:r w:rsidRPr="00B76DFC">
              <w:rPr>
                <w:sz w:val="20"/>
              </w:rPr>
              <w:t>Pëllumb Petrit Poçi</w:t>
            </w:r>
          </w:p>
        </w:tc>
        <w:tc>
          <w:tcPr>
            <w:tcW w:w="2378" w:type="dxa"/>
          </w:tcPr>
          <w:p w:rsidR="000E757F" w:rsidRPr="00B76DFC" w:rsidRDefault="000E757F" w:rsidP="00B76DFC">
            <w:pPr>
              <w:pStyle w:val="Paragrafi0"/>
              <w:ind w:firstLine="0"/>
              <w:rPr>
                <w:sz w:val="20"/>
              </w:rPr>
            </w:pPr>
            <w:r w:rsidRPr="00B76DFC">
              <w:rPr>
                <w:sz w:val="20"/>
              </w:rPr>
              <w:t>561032</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7</w:t>
            </w:r>
          </w:p>
        </w:tc>
        <w:tc>
          <w:tcPr>
            <w:tcW w:w="4102" w:type="dxa"/>
          </w:tcPr>
          <w:p w:rsidR="000E757F" w:rsidRPr="00B76DFC" w:rsidRDefault="000E757F" w:rsidP="00B76DFC">
            <w:pPr>
              <w:pStyle w:val="Paragrafi0"/>
              <w:ind w:firstLine="0"/>
              <w:rPr>
                <w:sz w:val="20"/>
              </w:rPr>
            </w:pPr>
            <w:r w:rsidRPr="00B76DFC">
              <w:rPr>
                <w:sz w:val="20"/>
              </w:rPr>
              <w:t>Përparim Hamit Poçi</w:t>
            </w:r>
          </w:p>
        </w:tc>
        <w:tc>
          <w:tcPr>
            <w:tcW w:w="2378" w:type="dxa"/>
          </w:tcPr>
          <w:p w:rsidR="000E757F" w:rsidRPr="00B76DFC" w:rsidRDefault="000E757F" w:rsidP="00B76DFC">
            <w:pPr>
              <w:pStyle w:val="Paragrafi0"/>
              <w:ind w:firstLine="0"/>
              <w:rPr>
                <w:sz w:val="20"/>
              </w:rPr>
            </w:pPr>
            <w:r w:rsidRPr="00B76DFC">
              <w:rPr>
                <w:sz w:val="20"/>
              </w:rPr>
              <w:t>489077.5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8</w:t>
            </w:r>
          </w:p>
        </w:tc>
        <w:tc>
          <w:tcPr>
            <w:tcW w:w="4102" w:type="dxa"/>
          </w:tcPr>
          <w:p w:rsidR="000E757F" w:rsidRPr="00B76DFC" w:rsidRDefault="000E757F" w:rsidP="00B76DFC">
            <w:pPr>
              <w:pStyle w:val="Paragrafi0"/>
              <w:ind w:firstLine="0"/>
              <w:rPr>
                <w:sz w:val="20"/>
              </w:rPr>
            </w:pPr>
            <w:r w:rsidRPr="00B76DFC">
              <w:rPr>
                <w:sz w:val="20"/>
              </w:rPr>
              <w:t>Isuf Haziz Noni</w:t>
            </w:r>
          </w:p>
        </w:tc>
        <w:tc>
          <w:tcPr>
            <w:tcW w:w="2378" w:type="dxa"/>
          </w:tcPr>
          <w:p w:rsidR="000E757F" w:rsidRPr="00B76DFC" w:rsidRDefault="000E757F" w:rsidP="00B76DFC">
            <w:pPr>
              <w:pStyle w:val="Paragrafi0"/>
              <w:ind w:firstLine="0"/>
              <w:rPr>
                <w:sz w:val="20"/>
              </w:rPr>
            </w:pPr>
            <w:r w:rsidRPr="00B76DFC">
              <w:rPr>
                <w:sz w:val="20"/>
              </w:rPr>
              <w:t>1078568</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9</w:t>
            </w:r>
          </w:p>
        </w:tc>
        <w:tc>
          <w:tcPr>
            <w:tcW w:w="4102" w:type="dxa"/>
          </w:tcPr>
          <w:p w:rsidR="000E757F" w:rsidRPr="00B76DFC" w:rsidRDefault="000E757F" w:rsidP="00B76DFC">
            <w:pPr>
              <w:pStyle w:val="Paragrafi0"/>
              <w:ind w:firstLine="0"/>
              <w:rPr>
                <w:sz w:val="20"/>
              </w:rPr>
            </w:pPr>
            <w:r w:rsidRPr="00B76DFC">
              <w:rPr>
                <w:sz w:val="20"/>
              </w:rPr>
              <w:t>Sami Osman Poçi</w:t>
            </w:r>
          </w:p>
        </w:tc>
        <w:tc>
          <w:tcPr>
            <w:tcW w:w="2378" w:type="dxa"/>
          </w:tcPr>
          <w:p w:rsidR="000E757F" w:rsidRPr="00B76DFC" w:rsidRDefault="000E757F" w:rsidP="00B76DFC">
            <w:pPr>
              <w:pStyle w:val="Paragrafi0"/>
              <w:ind w:firstLine="0"/>
              <w:rPr>
                <w:sz w:val="20"/>
              </w:rPr>
            </w:pPr>
            <w:r w:rsidRPr="00B76DFC">
              <w:rPr>
                <w:sz w:val="20"/>
              </w:rPr>
              <w:t>660487.5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10</w:t>
            </w:r>
          </w:p>
        </w:tc>
        <w:tc>
          <w:tcPr>
            <w:tcW w:w="4102" w:type="dxa"/>
          </w:tcPr>
          <w:p w:rsidR="000E757F" w:rsidRPr="00B76DFC" w:rsidRDefault="000E757F" w:rsidP="00B76DFC">
            <w:pPr>
              <w:pStyle w:val="Paragrafi0"/>
              <w:ind w:firstLine="0"/>
              <w:rPr>
                <w:sz w:val="20"/>
              </w:rPr>
            </w:pPr>
            <w:r w:rsidRPr="00B76DFC">
              <w:rPr>
                <w:sz w:val="20"/>
              </w:rPr>
              <w:t>Nexhip Veiz Noni</w:t>
            </w:r>
          </w:p>
        </w:tc>
        <w:tc>
          <w:tcPr>
            <w:tcW w:w="2378" w:type="dxa"/>
          </w:tcPr>
          <w:p w:rsidR="000E757F" w:rsidRPr="00B76DFC" w:rsidRDefault="000E757F" w:rsidP="00B76DFC">
            <w:pPr>
              <w:pStyle w:val="Paragrafi0"/>
              <w:ind w:firstLine="0"/>
              <w:rPr>
                <w:sz w:val="20"/>
              </w:rPr>
            </w:pPr>
            <w:r w:rsidRPr="00B76DFC">
              <w:rPr>
                <w:sz w:val="20"/>
              </w:rPr>
              <w:t>762656.5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11</w:t>
            </w:r>
          </w:p>
        </w:tc>
        <w:tc>
          <w:tcPr>
            <w:tcW w:w="4102" w:type="dxa"/>
          </w:tcPr>
          <w:p w:rsidR="000E757F" w:rsidRPr="00B76DFC" w:rsidRDefault="000E757F" w:rsidP="00B76DFC">
            <w:pPr>
              <w:pStyle w:val="Paragrafi0"/>
              <w:ind w:firstLine="0"/>
              <w:rPr>
                <w:sz w:val="20"/>
              </w:rPr>
            </w:pPr>
            <w:r w:rsidRPr="00B76DFC">
              <w:rPr>
                <w:sz w:val="20"/>
              </w:rPr>
              <w:t>Safet Haziz Tanushi</w:t>
            </w:r>
          </w:p>
        </w:tc>
        <w:tc>
          <w:tcPr>
            <w:tcW w:w="2378" w:type="dxa"/>
          </w:tcPr>
          <w:p w:rsidR="000E757F" w:rsidRPr="00B76DFC" w:rsidRDefault="000E757F" w:rsidP="00B76DFC">
            <w:pPr>
              <w:pStyle w:val="Paragrafi0"/>
              <w:ind w:firstLine="0"/>
              <w:rPr>
                <w:sz w:val="20"/>
              </w:rPr>
            </w:pPr>
            <w:r w:rsidRPr="00B76DFC">
              <w:rPr>
                <w:sz w:val="20"/>
              </w:rPr>
              <w:t>832753</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12</w:t>
            </w:r>
          </w:p>
        </w:tc>
        <w:tc>
          <w:tcPr>
            <w:tcW w:w="4102" w:type="dxa"/>
          </w:tcPr>
          <w:p w:rsidR="000E757F" w:rsidRPr="00B76DFC" w:rsidRDefault="000E757F" w:rsidP="00B76DFC">
            <w:pPr>
              <w:pStyle w:val="Paragrafi0"/>
              <w:ind w:firstLine="0"/>
              <w:rPr>
                <w:sz w:val="20"/>
              </w:rPr>
            </w:pPr>
            <w:r w:rsidRPr="00B76DFC">
              <w:rPr>
                <w:sz w:val="20"/>
              </w:rPr>
              <w:t>Isuf Haziz Tanushi</w:t>
            </w:r>
          </w:p>
        </w:tc>
        <w:tc>
          <w:tcPr>
            <w:tcW w:w="2378" w:type="dxa"/>
          </w:tcPr>
          <w:p w:rsidR="000E757F" w:rsidRPr="00B76DFC" w:rsidRDefault="000E757F" w:rsidP="00B76DFC">
            <w:pPr>
              <w:pStyle w:val="Paragrafi0"/>
              <w:ind w:firstLine="0"/>
              <w:rPr>
                <w:sz w:val="20"/>
              </w:rPr>
            </w:pPr>
            <w:r w:rsidRPr="00B76DFC">
              <w:rPr>
                <w:sz w:val="20"/>
              </w:rPr>
              <w:t>748620</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13</w:t>
            </w:r>
          </w:p>
        </w:tc>
        <w:tc>
          <w:tcPr>
            <w:tcW w:w="4102" w:type="dxa"/>
          </w:tcPr>
          <w:p w:rsidR="000E757F" w:rsidRPr="00B76DFC" w:rsidRDefault="000E757F" w:rsidP="00B76DFC">
            <w:pPr>
              <w:pStyle w:val="Paragrafi0"/>
              <w:ind w:firstLine="0"/>
              <w:rPr>
                <w:sz w:val="20"/>
              </w:rPr>
            </w:pPr>
            <w:r w:rsidRPr="00B76DFC">
              <w:rPr>
                <w:sz w:val="20"/>
              </w:rPr>
              <w:t>Gani Nuredin Stërmugu</w:t>
            </w:r>
          </w:p>
        </w:tc>
        <w:tc>
          <w:tcPr>
            <w:tcW w:w="2378" w:type="dxa"/>
          </w:tcPr>
          <w:p w:rsidR="000E757F" w:rsidRPr="00B76DFC" w:rsidRDefault="000E757F" w:rsidP="00B76DFC">
            <w:pPr>
              <w:pStyle w:val="Paragrafi0"/>
              <w:ind w:firstLine="0"/>
              <w:rPr>
                <w:sz w:val="20"/>
              </w:rPr>
            </w:pPr>
            <w:r w:rsidRPr="00B76DFC">
              <w:rPr>
                <w:sz w:val="20"/>
              </w:rPr>
              <w:t>632999.5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14</w:t>
            </w:r>
          </w:p>
        </w:tc>
        <w:tc>
          <w:tcPr>
            <w:tcW w:w="4102" w:type="dxa"/>
          </w:tcPr>
          <w:p w:rsidR="000E757F" w:rsidRPr="00B76DFC" w:rsidRDefault="000E757F" w:rsidP="00B76DFC">
            <w:pPr>
              <w:pStyle w:val="Paragrafi0"/>
              <w:ind w:firstLine="0"/>
              <w:rPr>
                <w:sz w:val="20"/>
              </w:rPr>
            </w:pPr>
            <w:r w:rsidRPr="00B76DFC">
              <w:rPr>
                <w:sz w:val="20"/>
              </w:rPr>
              <w:t>Xhevit Nuredin Stërmugu</w:t>
            </w:r>
          </w:p>
        </w:tc>
        <w:tc>
          <w:tcPr>
            <w:tcW w:w="2378" w:type="dxa"/>
          </w:tcPr>
          <w:p w:rsidR="000E757F" w:rsidRPr="00B76DFC" w:rsidRDefault="000E757F" w:rsidP="00B76DFC">
            <w:pPr>
              <w:pStyle w:val="Paragrafi0"/>
              <w:ind w:firstLine="0"/>
              <w:rPr>
                <w:sz w:val="20"/>
              </w:rPr>
            </w:pPr>
            <w:r w:rsidRPr="00B76DFC">
              <w:rPr>
                <w:sz w:val="20"/>
              </w:rPr>
              <w:t>853206.5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15</w:t>
            </w:r>
          </w:p>
        </w:tc>
        <w:tc>
          <w:tcPr>
            <w:tcW w:w="4102" w:type="dxa"/>
          </w:tcPr>
          <w:p w:rsidR="000E757F" w:rsidRPr="00B76DFC" w:rsidRDefault="000E757F" w:rsidP="00B76DFC">
            <w:pPr>
              <w:pStyle w:val="Paragrafi0"/>
              <w:ind w:firstLine="0"/>
              <w:rPr>
                <w:sz w:val="20"/>
              </w:rPr>
            </w:pPr>
            <w:r w:rsidRPr="00B76DFC">
              <w:rPr>
                <w:sz w:val="20"/>
              </w:rPr>
              <w:t>Mexhit Nuredin Stërmugu</w:t>
            </w:r>
          </w:p>
        </w:tc>
        <w:tc>
          <w:tcPr>
            <w:tcW w:w="2378" w:type="dxa"/>
          </w:tcPr>
          <w:p w:rsidR="000E757F" w:rsidRPr="00B76DFC" w:rsidRDefault="000E757F" w:rsidP="00B76DFC">
            <w:pPr>
              <w:pStyle w:val="Paragrafi0"/>
              <w:ind w:firstLine="0"/>
              <w:rPr>
                <w:sz w:val="20"/>
              </w:rPr>
            </w:pPr>
            <w:r w:rsidRPr="00B76DFC">
              <w:rPr>
                <w:sz w:val="20"/>
              </w:rPr>
              <w:t>841346.5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16</w:t>
            </w:r>
          </w:p>
        </w:tc>
        <w:tc>
          <w:tcPr>
            <w:tcW w:w="4102" w:type="dxa"/>
          </w:tcPr>
          <w:p w:rsidR="000E757F" w:rsidRPr="00B76DFC" w:rsidRDefault="000E757F" w:rsidP="00B76DFC">
            <w:pPr>
              <w:pStyle w:val="Paragrafi0"/>
              <w:ind w:firstLine="0"/>
              <w:rPr>
                <w:sz w:val="20"/>
              </w:rPr>
            </w:pPr>
            <w:r w:rsidRPr="00B76DFC">
              <w:rPr>
                <w:sz w:val="20"/>
              </w:rPr>
              <w:t>Qerim Qazim Stërmugu</w:t>
            </w:r>
          </w:p>
        </w:tc>
        <w:tc>
          <w:tcPr>
            <w:tcW w:w="2378" w:type="dxa"/>
          </w:tcPr>
          <w:p w:rsidR="000E757F" w:rsidRPr="00B76DFC" w:rsidRDefault="000E757F" w:rsidP="00B76DFC">
            <w:pPr>
              <w:pStyle w:val="Paragrafi0"/>
              <w:ind w:firstLine="0"/>
              <w:rPr>
                <w:sz w:val="20"/>
              </w:rPr>
            </w:pPr>
            <w:r w:rsidRPr="00B76DFC">
              <w:rPr>
                <w:sz w:val="20"/>
              </w:rPr>
              <w:t>1133546.5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17</w:t>
            </w:r>
          </w:p>
        </w:tc>
        <w:tc>
          <w:tcPr>
            <w:tcW w:w="4102" w:type="dxa"/>
          </w:tcPr>
          <w:p w:rsidR="000E757F" w:rsidRPr="00B76DFC" w:rsidRDefault="000E757F" w:rsidP="00B76DFC">
            <w:pPr>
              <w:pStyle w:val="Paragrafi0"/>
              <w:ind w:firstLine="0"/>
              <w:rPr>
                <w:sz w:val="20"/>
              </w:rPr>
            </w:pPr>
            <w:r w:rsidRPr="00B76DFC">
              <w:rPr>
                <w:sz w:val="20"/>
              </w:rPr>
              <w:t>Hamit Qazim Stërmugu</w:t>
            </w:r>
          </w:p>
        </w:tc>
        <w:tc>
          <w:tcPr>
            <w:tcW w:w="2378" w:type="dxa"/>
          </w:tcPr>
          <w:p w:rsidR="000E757F" w:rsidRPr="00B76DFC" w:rsidRDefault="000E757F" w:rsidP="00B76DFC">
            <w:pPr>
              <w:pStyle w:val="Paragrafi0"/>
              <w:ind w:firstLine="0"/>
              <w:rPr>
                <w:sz w:val="20"/>
              </w:rPr>
            </w:pPr>
            <w:r w:rsidRPr="00B76DFC">
              <w:rPr>
                <w:sz w:val="20"/>
              </w:rPr>
              <w:t>1084329</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18</w:t>
            </w:r>
          </w:p>
        </w:tc>
        <w:tc>
          <w:tcPr>
            <w:tcW w:w="4102" w:type="dxa"/>
          </w:tcPr>
          <w:p w:rsidR="000E757F" w:rsidRPr="00B76DFC" w:rsidRDefault="000E757F" w:rsidP="00B76DFC">
            <w:pPr>
              <w:pStyle w:val="Paragrafi0"/>
              <w:ind w:firstLine="0"/>
              <w:rPr>
                <w:sz w:val="20"/>
              </w:rPr>
            </w:pPr>
            <w:r w:rsidRPr="00B76DFC">
              <w:rPr>
                <w:sz w:val="20"/>
              </w:rPr>
              <w:t>Nuredin Qazim Stërmugu</w:t>
            </w:r>
          </w:p>
        </w:tc>
        <w:tc>
          <w:tcPr>
            <w:tcW w:w="2378" w:type="dxa"/>
          </w:tcPr>
          <w:p w:rsidR="000E757F" w:rsidRPr="00B76DFC" w:rsidRDefault="000E757F" w:rsidP="00B76DFC">
            <w:pPr>
              <w:pStyle w:val="Paragrafi0"/>
              <w:ind w:firstLine="0"/>
              <w:rPr>
                <w:sz w:val="20"/>
              </w:rPr>
            </w:pPr>
            <w:r w:rsidRPr="00B76DFC">
              <w:rPr>
                <w:sz w:val="20"/>
              </w:rPr>
              <w:t>1053672</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19</w:t>
            </w:r>
          </w:p>
        </w:tc>
        <w:tc>
          <w:tcPr>
            <w:tcW w:w="4102" w:type="dxa"/>
          </w:tcPr>
          <w:p w:rsidR="000E757F" w:rsidRPr="00B76DFC" w:rsidRDefault="000E757F" w:rsidP="00B76DFC">
            <w:pPr>
              <w:pStyle w:val="Paragrafi0"/>
              <w:ind w:firstLine="0"/>
              <w:rPr>
                <w:sz w:val="20"/>
              </w:rPr>
            </w:pPr>
            <w:r w:rsidRPr="00B76DFC">
              <w:rPr>
                <w:sz w:val="20"/>
              </w:rPr>
              <w:t>Qazim Nuredin Stërmugu</w:t>
            </w:r>
          </w:p>
        </w:tc>
        <w:tc>
          <w:tcPr>
            <w:tcW w:w="2378" w:type="dxa"/>
          </w:tcPr>
          <w:p w:rsidR="000E757F" w:rsidRPr="00B76DFC" w:rsidRDefault="000E757F" w:rsidP="00B76DFC">
            <w:pPr>
              <w:pStyle w:val="Paragrafi0"/>
              <w:ind w:firstLine="0"/>
              <w:rPr>
                <w:sz w:val="20"/>
              </w:rPr>
            </w:pPr>
            <w:r w:rsidRPr="00B76DFC">
              <w:rPr>
                <w:sz w:val="20"/>
              </w:rPr>
              <w:t>141068.5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20</w:t>
            </w:r>
          </w:p>
        </w:tc>
        <w:tc>
          <w:tcPr>
            <w:tcW w:w="4102" w:type="dxa"/>
          </w:tcPr>
          <w:p w:rsidR="000E757F" w:rsidRPr="00B76DFC" w:rsidRDefault="000E757F" w:rsidP="00B76DFC">
            <w:pPr>
              <w:pStyle w:val="Paragrafi0"/>
              <w:ind w:firstLine="0"/>
              <w:rPr>
                <w:sz w:val="20"/>
              </w:rPr>
            </w:pPr>
            <w:r w:rsidRPr="00B76DFC">
              <w:rPr>
                <w:sz w:val="20"/>
              </w:rPr>
              <w:t>Qamil Nuredin Stërmugu</w:t>
            </w:r>
          </w:p>
        </w:tc>
        <w:tc>
          <w:tcPr>
            <w:tcW w:w="2378" w:type="dxa"/>
          </w:tcPr>
          <w:p w:rsidR="000E757F" w:rsidRPr="00B76DFC" w:rsidRDefault="000E757F" w:rsidP="00B76DFC">
            <w:pPr>
              <w:pStyle w:val="Paragrafi0"/>
              <w:ind w:firstLine="0"/>
              <w:rPr>
                <w:sz w:val="20"/>
              </w:rPr>
            </w:pPr>
            <w:r w:rsidRPr="00B76DFC">
              <w:rPr>
                <w:sz w:val="20"/>
              </w:rPr>
              <w:t>145499.5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21</w:t>
            </w:r>
          </w:p>
        </w:tc>
        <w:tc>
          <w:tcPr>
            <w:tcW w:w="4102" w:type="dxa"/>
          </w:tcPr>
          <w:p w:rsidR="000E757F" w:rsidRPr="00B76DFC" w:rsidRDefault="000E757F" w:rsidP="00B76DFC">
            <w:pPr>
              <w:pStyle w:val="Paragrafi0"/>
              <w:ind w:firstLine="0"/>
              <w:rPr>
                <w:sz w:val="20"/>
              </w:rPr>
            </w:pPr>
            <w:r w:rsidRPr="00B76DFC">
              <w:rPr>
                <w:sz w:val="20"/>
              </w:rPr>
              <w:t>Kadri Selim Stërmugu</w:t>
            </w:r>
          </w:p>
        </w:tc>
        <w:tc>
          <w:tcPr>
            <w:tcW w:w="2378" w:type="dxa"/>
          </w:tcPr>
          <w:p w:rsidR="000E757F" w:rsidRPr="00B76DFC" w:rsidRDefault="000E757F" w:rsidP="00B76DFC">
            <w:pPr>
              <w:pStyle w:val="Paragrafi0"/>
              <w:ind w:firstLine="0"/>
              <w:rPr>
                <w:sz w:val="20"/>
              </w:rPr>
            </w:pPr>
            <w:r w:rsidRPr="00B76DFC">
              <w:rPr>
                <w:sz w:val="20"/>
              </w:rPr>
              <w:t>779188.5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22</w:t>
            </w:r>
          </w:p>
        </w:tc>
        <w:tc>
          <w:tcPr>
            <w:tcW w:w="4102" w:type="dxa"/>
          </w:tcPr>
          <w:p w:rsidR="000E757F" w:rsidRPr="00B76DFC" w:rsidRDefault="000E757F" w:rsidP="00B76DFC">
            <w:pPr>
              <w:pStyle w:val="Paragrafi0"/>
              <w:ind w:firstLine="0"/>
              <w:rPr>
                <w:sz w:val="20"/>
              </w:rPr>
            </w:pPr>
            <w:r w:rsidRPr="00B76DFC">
              <w:rPr>
                <w:sz w:val="20"/>
              </w:rPr>
              <w:t>Astrit Kadri Stërmugu</w:t>
            </w:r>
          </w:p>
        </w:tc>
        <w:tc>
          <w:tcPr>
            <w:tcW w:w="2378" w:type="dxa"/>
          </w:tcPr>
          <w:p w:rsidR="000E757F" w:rsidRPr="00B76DFC" w:rsidRDefault="000E757F" w:rsidP="00B76DFC">
            <w:pPr>
              <w:pStyle w:val="Paragrafi0"/>
              <w:ind w:firstLine="0"/>
              <w:rPr>
                <w:sz w:val="20"/>
              </w:rPr>
            </w:pPr>
            <w:r w:rsidRPr="00B76DFC">
              <w:rPr>
                <w:sz w:val="20"/>
              </w:rPr>
              <w:t>632999.5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23</w:t>
            </w:r>
          </w:p>
        </w:tc>
        <w:tc>
          <w:tcPr>
            <w:tcW w:w="4102" w:type="dxa"/>
          </w:tcPr>
          <w:p w:rsidR="000E757F" w:rsidRPr="00B76DFC" w:rsidRDefault="000E757F" w:rsidP="00B76DFC">
            <w:pPr>
              <w:pStyle w:val="Paragrafi0"/>
              <w:ind w:firstLine="0"/>
              <w:rPr>
                <w:sz w:val="20"/>
              </w:rPr>
            </w:pPr>
            <w:r w:rsidRPr="00B76DFC">
              <w:rPr>
                <w:sz w:val="20"/>
              </w:rPr>
              <w:t>Agim Jonuz Stërmugu</w:t>
            </w:r>
          </w:p>
        </w:tc>
        <w:tc>
          <w:tcPr>
            <w:tcW w:w="2378" w:type="dxa"/>
          </w:tcPr>
          <w:p w:rsidR="000E757F" w:rsidRPr="00B76DFC" w:rsidRDefault="000E757F" w:rsidP="00B76DFC">
            <w:pPr>
              <w:pStyle w:val="Paragrafi0"/>
              <w:ind w:firstLine="0"/>
              <w:rPr>
                <w:sz w:val="20"/>
              </w:rPr>
            </w:pPr>
            <w:r w:rsidRPr="00B76DFC">
              <w:rPr>
                <w:sz w:val="20"/>
              </w:rPr>
              <w:t>374500</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24</w:t>
            </w:r>
          </w:p>
        </w:tc>
        <w:tc>
          <w:tcPr>
            <w:tcW w:w="4102" w:type="dxa"/>
          </w:tcPr>
          <w:p w:rsidR="000E757F" w:rsidRPr="00B76DFC" w:rsidRDefault="000E757F" w:rsidP="00B76DFC">
            <w:pPr>
              <w:pStyle w:val="Paragrafi0"/>
              <w:ind w:firstLine="0"/>
              <w:rPr>
                <w:sz w:val="20"/>
              </w:rPr>
            </w:pPr>
            <w:r w:rsidRPr="00B76DFC">
              <w:rPr>
                <w:sz w:val="20"/>
              </w:rPr>
              <w:t>Haqif Jonuz Stërmugu</w:t>
            </w:r>
          </w:p>
        </w:tc>
        <w:tc>
          <w:tcPr>
            <w:tcW w:w="2378" w:type="dxa"/>
          </w:tcPr>
          <w:p w:rsidR="000E757F" w:rsidRPr="00B76DFC" w:rsidRDefault="000E757F" w:rsidP="00B76DFC">
            <w:pPr>
              <w:pStyle w:val="Paragrafi0"/>
              <w:ind w:firstLine="0"/>
              <w:rPr>
                <w:sz w:val="20"/>
              </w:rPr>
            </w:pPr>
            <w:r w:rsidRPr="00B76DFC">
              <w:rPr>
                <w:sz w:val="20"/>
              </w:rPr>
              <w:t>644072.5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25</w:t>
            </w:r>
          </w:p>
        </w:tc>
        <w:tc>
          <w:tcPr>
            <w:tcW w:w="4102" w:type="dxa"/>
          </w:tcPr>
          <w:p w:rsidR="000E757F" w:rsidRPr="00B76DFC" w:rsidRDefault="000E757F" w:rsidP="00B76DFC">
            <w:pPr>
              <w:pStyle w:val="Paragrafi0"/>
              <w:ind w:firstLine="0"/>
              <w:rPr>
                <w:sz w:val="20"/>
              </w:rPr>
            </w:pPr>
            <w:r w:rsidRPr="00B76DFC">
              <w:rPr>
                <w:sz w:val="20"/>
              </w:rPr>
              <w:t>Hanë Miftar Stërmugu</w:t>
            </w:r>
          </w:p>
        </w:tc>
        <w:tc>
          <w:tcPr>
            <w:tcW w:w="2378" w:type="dxa"/>
          </w:tcPr>
          <w:p w:rsidR="000E757F" w:rsidRPr="00B76DFC" w:rsidRDefault="000E757F" w:rsidP="00B76DFC">
            <w:pPr>
              <w:pStyle w:val="Paragrafi0"/>
              <w:ind w:firstLine="0"/>
              <w:rPr>
                <w:sz w:val="20"/>
              </w:rPr>
            </w:pPr>
            <w:r w:rsidRPr="00B76DFC">
              <w:rPr>
                <w:sz w:val="20"/>
              </w:rPr>
              <w:t>730947.5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26</w:t>
            </w:r>
          </w:p>
        </w:tc>
        <w:tc>
          <w:tcPr>
            <w:tcW w:w="4102" w:type="dxa"/>
          </w:tcPr>
          <w:p w:rsidR="000E757F" w:rsidRPr="00B76DFC" w:rsidRDefault="000E757F" w:rsidP="00B76DFC">
            <w:pPr>
              <w:pStyle w:val="Paragrafi0"/>
              <w:ind w:firstLine="0"/>
              <w:rPr>
                <w:sz w:val="20"/>
              </w:rPr>
            </w:pPr>
            <w:r w:rsidRPr="00B76DFC">
              <w:rPr>
                <w:sz w:val="20"/>
              </w:rPr>
              <w:t>Selim Sabri Stërmugu</w:t>
            </w:r>
          </w:p>
        </w:tc>
        <w:tc>
          <w:tcPr>
            <w:tcW w:w="2378" w:type="dxa"/>
          </w:tcPr>
          <w:p w:rsidR="000E757F" w:rsidRPr="00B76DFC" w:rsidRDefault="000E757F" w:rsidP="00B76DFC">
            <w:pPr>
              <w:pStyle w:val="Paragrafi0"/>
              <w:ind w:firstLine="0"/>
              <w:rPr>
                <w:sz w:val="20"/>
              </w:rPr>
            </w:pPr>
            <w:r w:rsidRPr="00B76DFC">
              <w:rPr>
                <w:sz w:val="20"/>
              </w:rPr>
              <w:t>694794</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27</w:t>
            </w:r>
          </w:p>
        </w:tc>
        <w:tc>
          <w:tcPr>
            <w:tcW w:w="4102" w:type="dxa"/>
          </w:tcPr>
          <w:p w:rsidR="000E757F" w:rsidRPr="00B76DFC" w:rsidRDefault="000E757F" w:rsidP="00B76DFC">
            <w:pPr>
              <w:pStyle w:val="Paragrafi0"/>
              <w:ind w:firstLine="0"/>
              <w:rPr>
                <w:sz w:val="20"/>
              </w:rPr>
            </w:pPr>
            <w:r w:rsidRPr="00B76DFC">
              <w:rPr>
                <w:sz w:val="20"/>
              </w:rPr>
              <w:t>Osman Faik Poçi</w:t>
            </w:r>
          </w:p>
        </w:tc>
        <w:tc>
          <w:tcPr>
            <w:tcW w:w="2378" w:type="dxa"/>
          </w:tcPr>
          <w:p w:rsidR="000E757F" w:rsidRPr="00B76DFC" w:rsidRDefault="000E757F" w:rsidP="00B76DFC">
            <w:pPr>
              <w:pStyle w:val="Paragrafi0"/>
              <w:ind w:firstLine="0"/>
              <w:rPr>
                <w:sz w:val="20"/>
              </w:rPr>
            </w:pPr>
            <w:r w:rsidRPr="00B76DFC">
              <w:rPr>
                <w:sz w:val="20"/>
              </w:rPr>
              <w:t>221365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28</w:t>
            </w:r>
          </w:p>
        </w:tc>
        <w:tc>
          <w:tcPr>
            <w:tcW w:w="4102" w:type="dxa"/>
          </w:tcPr>
          <w:p w:rsidR="000E757F" w:rsidRPr="00B76DFC" w:rsidRDefault="000E757F" w:rsidP="00B76DFC">
            <w:pPr>
              <w:pStyle w:val="Paragrafi0"/>
              <w:ind w:firstLine="0"/>
              <w:rPr>
                <w:sz w:val="20"/>
              </w:rPr>
            </w:pPr>
            <w:r w:rsidRPr="00B76DFC">
              <w:rPr>
                <w:sz w:val="20"/>
              </w:rPr>
              <w:t>Lahe Haziz Poçi</w:t>
            </w:r>
          </w:p>
        </w:tc>
        <w:tc>
          <w:tcPr>
            <w:tcW w:w="2378" w:type="dxa"/>
          </w:tcPr>
          <w:p w:rsidR="000E757F" w:rsidRPr="00B76DFC" w:rsidRDefault="000E757F" w:rsidP="00B76DFC">
            <w:pPr>
              <w:pStyle w:val="Paragrafi0"/>
              <w:ind w:firstLine="0"/>
              <w:rPr>
                <w:sz w:val="20"/>
              </w:rPr>
            </w:pPr>
            <w:r w:rsidRPr="00B76DFC">
              <w:rPr>
                <w:sz w:val="20"/>
              </w:rPr>
              <w:t>591177.5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29</w:t>
            </w:r>
          </w:p>
        </w:tc>
        <w:tc>
          <w:tcPr>
            <w:tcW w:w="4102" w:type="dxa"/>
          </w:tcPr>
          <w:p w:rsidR="000E757F" w:rsidRPr="00B76DFC" w:rsidRDefault="000E757F" w:rsidP="00B76DFC">
            <w:pPr>
              <w:pStyle w:val="Paragrafi0"/>
              <w:ind w:firstLine="0"/>
              <w:rPr>
                <w:sz w:val="20"/>
              </w:rPr>
            </w:pPr>
            <w:r w:rsidRPr="00B76DFC">
              <w:rPr>
                <w:sz w:val="20"/>
              </w:rPr>
              <w:t>Ramazan Osman Poçi</w:t>
            </w:r>
          </w:p>
        </w:tc>
        <w:tc>
          <w:tcPr>
            <w:tcW w:w="2378" w:type="dxa"/>
          </w:tcPr>
          <w:p w:rsidR="000E757F" w:rsidRPr="00B76DFC" w:rsidRDefault="000E757F" w:rsidP="00B76DFC">
            <w:pPr>
              <w:pStyle w:val="Paragrafi0"/>
              <w:ind w:firstLine="0"/>
              <w:rPr>
                <w:sz w:val="20"/>
              </w:rPr>
            </w:pPr>
            <w:r w:rsidRPr="00B76DFC">
              <w:rPr>
                <w:sz w:val="20"/>
              </w:rPr>
              <w:t>374393.5</w:t>
            </w:r>
          </w:p>
        </w:tc>
      </w:tr>
      <w:tr w:rsidR="000E757F" w:rsidRPr="00B76DFC">
        <w:trPr>
          <w:jc w:val="center"/>
        </w:trPr>
        <w:tc>
          <w:tcPr>
            <w:tcW w:w="900" w:type="dxa"/>
          </w:tcPr>
          <w:p w:rsidR="000E757F" w:rsidRPr="00B76DFC" w:rsidRDefault="000E757F" w:rsidP="00B76DFC">
            <w:pPr>
              <w:pStyle w:val="Paragrafi0"/>
              <w:ind w:firstLine="0"/>
              <w:rPr>
                <w:sz w:val="20"/>
              </w:rPr>
            </w:pPr>
            <w:r w:rsidRPr="00B76DFC">
              <w:rPr>
                <w:sz w:val="20"/>
              </w:rPr>
              <w:t>30</w:t>
            </w:r>
          </w:p>
        </w:tc>
        <w:tc>
          <w:tcPr>
            <w:tcW w:w="4102" w:type="dxa"/>
          </w:tcPr>
          <w:p w:rsidR="000E757F" w:rsidRPr="00B76DFC" w:rsidRDefault="000E757F" w:rsidP="00B76DFC">
            <w:pPr>
              <w:pStyle w:val="Paragrafi0"/>
              <w:ind w:firstLine="0"/>
              <w:rPr>
                <w:sz w:val="20"/>
              </w:rPr>
            </w:pPr>
            <w:r w:rsidRPr="00B76DFC">
              <w:rPr>
                <w:sz w:val="20"/>
              </w:rPr>
              <w:t>Gazmir Ramazan Poçi</w:t>
            </w:r>
          </w:p>
        </w:tc>
        <w:tc>
          <w:tcPr>
            <w:tcW w:w="2378" w:type="dxa"/>
          </w:tcPr>
          <w:p w:rsidR="000E757F" w:rsidRPr="00B76DFC" w:rsidRDefault="000E757F" w:rsidP="00B76DFC">
            <w:pPr>
              <w:pStyle w:val="Paragrafi0"/>
              <w:ind w:firstLine="0"/>
              <w:rPr>
                <w:sz w:val="20"/>
              </w:rPr>
            </w:pPr>
            <w:r w:rsidRPr="00B76DFC">
              <w:rPr>
                <w:sz w:val="20"/>
              </w:rPr>
              <w:t>130791.5</w:t>
            </w:r>
          </w:p>
        </w:tc>
      </w:tr>
      <w:tr w:rsidR="000E757F" w:rsidRPr="00B76DFC">
        <w:trPr>
          <w:jc w:val="center"/>
        </w:trPr>
        <w:tc>
          <w:tcPr>
            <w:tcW w:w="900" w:type="dxa"/>
          </w:tcPr>
          <w:p w:rsidR="000E757F" w:rsidRPr="00B76DFC" w:rsidRDefault="000E757F" w:rsidP="00B76DFC">
            <w:pPr>
              <w:pStyle w:val="Paragrafi0"/>
              <w:ind w:firstLine="0"/>
              <w:rPr>
                <w:sz w:val="20"/>
              </w:rPr>
            </w:pPr>
          </w:p>
        </w:tc>
        <w:tc>
          <w:tcPr>
            <w:tcW w:w="4102" w:type="dxa"/>
          </w:tcPr>
          <w:p w:rsidR="000E757F" w:rsidRPr="00B76DFC" w:rsidRDefault="000E757F" w:rsidP="00B76DFC">
            <w:pPr>
              <w:pStyle w:val="Paragrafi0"/>
              <w:ind w:firstLine="0"/>
              <w:rPr>
                <w:b/>
                <w:sz w:val="20"/>
              </w:rPr>
            </w:pPr>
            <w:r w:rsidRPr="00B76DFC">
              <w:rPr>
                <w:b/>
                <w:sz w:val="20"/>
              </w:rPr>
              <w:t>Shuma</w:t>
            </w:r>
          </w:p>
        </w:tc>
        <w:tc>
          <w:tcPr>
            <w:tcW w:w="2378" w:type="dxa"/>
          </w:tcPr>
          <w:p w:rsidR="000E757F" w:rsidRPr="00B76DFC" w:rsidRDefault="000E757F" w:rsidP="00B76DFC">
            <w:pPr>
              <w:pStyle w:val="Paragrafi0"/>
              <w:ind w:firstLine="0"/>
              <w:rPr>
                <w:b/>
                <w:sz w:val="20"/>
              </w:rPr>
            </w:pPr>
            <w:r w:rsidRPr="00B76DFC">
              <w:rPr>
                <w:b/>
                <w:sz w:val="20"/>
              </w:rPr>
              <w:t>18626851.5</w:t>
            </w:r>
          </w:p>
        </w:tc>
      </w:tr>
    </w:tbl>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Shënim: Lista mbyllet me numër rendor 30 (tridhjetë)</w:t>
      </w:r>
    </w:p>
    <w:p w:rsidR="00AB0491" w:rsidRPr="00560E8F" w:rsidRDefault="00AB0491" w:rsidP="00560E8F">
      <w:pPr>
        <w:pStyle w:val="Akti"/>
        <w:keepNext w:val="0"/>
        <w:rPr>
          <w:sz w:val="21"/>
          <w:szCs w:val="21"/>
        </w:rPr>
      </w:pPr>
      <w:r w:rsidRPr="00560E8F">
        <w:rPr>
          <w:sz w:val="21"/>
          <w:szCs w:val="21"/>
        </w:rPr>
        <w:t>VENDIM</w:t>
      </w:r>
    </w:p>
    <w:p w:rsidR="00AB0491" w:rsidRPr="00560E8F" w:rsidRDefault="00AB0491" w:rsidP="00560E8F">
      <w:pPr>
        <w:pStyle w:val="NumriData"/>
        <w:keepNext w:val="0"/>
        <w:rPr>
          <w:sz w:val="21"/>
          <w:szCs w:val="21"/>
        </w:rPr>
      </w:pPr>
      <w:r w:rsidRPr="00560E8F">
        <w:rPr>
          <w:sz w:val="21"/>
          <w:szCs w:val="21"/>
        </w:rPr>
        <w:t>Nr.1139, datë 24.11.2009</w:t>
      </w:r>
    </w:p>
    <w:p w:rsidR="00AB0491" w:rsidRPr="00560E8F" w:rsidRDefault="00AB0491" w:rsidP="00560E8F">
      <w:pPr>
        <w:pStyle w:val="Paragrafi0"/>
        <w:rPr>
          <w:sz w:val="21"/>
          <w:szCs w:val="21"/>
        </w:rPr>
      </w:pPr>
    </w:p>
    <w:p w:rsidR="00AB0491" w:rsidRPr="00560E8F" w:rsidRDefault="00AB0491" w:rsidP="00560E8F">
      <w:pPr>
        <w:pStyle w:val="Titulli0"/>
        <w:keepNext w:val="0"/>
        <w:rPr>
          <w:sz w:val="21"/>
          <w:szCs w:val="21"/>
        </w:rPr>
      </w:pPr>
      <w:r w:rsidRPr="00560E8F">
        <w:rPr>
          <w:sz w:val="21"/>
          <w:szCs w:val="21"/>
        </w:rPr>
        <w:t>PËR PËRCAKTIMIN E NUMRIT TË AUTOMJETEVE DHE TË SHOFERËVE NË DISPOZICION TË MINISTRIVE DHE TË INSTITUCIONEVE QENDRORE</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Në mbështetje të nenit 100 të Kushtetutës dhe të nenit 6 të ligjit nr.10 160, datë 15.10.2009 “Për rregullimin e shërbimit të transportit për funksionarët publikë dhe nëpunësit civilë”, me propozimin e Ministrit të Financave, Këshilli i Ministrave</w:t>
      </w:r>
    </w:p>
    <w:p w:rsidR="00AB0491" w:rsidRPr="00560E8F" w:rsidRDefault="00AB0491" w:rsidP="00560E8F">
      <w:pPr>
        <w:pStyle w:val="Paragrafi0"/>
        <w:rPr>
          <w:sz w:val="21"/>
          <w:szCs w:val="21"/>
        </w:rPr>
      </w:pPr>
    </w:p>
    <w:p w:rsidR="00AB0491" w:rsidRPr="00560E8F" w:rsidRDefault="00AB0491" w:rsidP="00560E8F">
      <w:pPr>
        <w:pStyle w:val="VENDOSI0"/>
        <w:keepNext w:val="0"/>
        <w:rPr>
          <w:sz w:val="21"/>
          <w:szCs w:val="21"/>
        </w:rPr>
      </w:pPr>
      <w:r w:rsidRPr="00560E8F">
        <w:rPr>
          <w:sz w:val="21"/>
          <w:szCs w:val="21"/>
        </w:rPr>
        <w:t>VENDOSI:</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1. Numri i përgjithshëm i automjeteve, në dispozicion të çdo ministrie dhe institucioni qendror, të jetë 3 138 (tre mijë e njëqind e tridhjetë e tetë), ndarë, si më poshtë vijon:</w:t>
      </w:r>
    </w:p>
    <w:p w:rsidR="00AB0491" w:rsidRPr="00560E8F" w:rsidRDefault="00AB0491" w:rsidP="00560E8F">
      <w:pPr>
        <w:pStyle w:val="Paragrafi0"/>
        <w:rPr>
          <w:sz w:val="21"/>
          <w:szCs w:val="21"/>
        </w:rPr>
      </w:pPr>
      <w:r w:rsidRPr="00560E8F">
        <w:rPr>
          <w:sz w:val="21"/>
          <w:szCs w:val="21"/>
        </w:rPr>
        <w:t xml:space="preserve">a) Numri i përgjithshëm i automjeteve të institucioneve të </w:t>
      </w:r>
      <w:r w:rsidR="002F0DCE">
        <w:rPr>
          <w:sz w:val="21"/>
          <w:szCs w:val="21"/>
        </w:rPr>
        <w:t>pavarura, 200 (dyqind), dhënë m</w:t>
      </w:r>
      <w:r w:rsidRPr="00560E8F">
        <w:rPr>
          <w:sz w:val="21"/>
          <w:szCs w:val="21"/>
        </w:rPr>
        <w:t>e hollësi në lidhjen nr.1, që i bashkëlidhet këtij vendimi dhe është pjesë përbërëse e tij;</w:t>
      </w:r>
    </w:p>
    <w:p w:rsidR="00AB0491" w:rsidRPr="00560E8F" w:rsidRDefault="00AB0491" w:rsidP="00560E8F">
      <w:pPr>
        <w:pStyle w:val="Paragrafi0"/>
        <w:rPr>
          <w:sz w:val="21"/>
          <w:szCs w:val="21"/>
        </w:rPr>
      </w:pPr>
      <w:r w:rsidRPr="00560E8F">
        <w:rPr>
          <w:sz w:val="21"/>
          <w:szCs w:val="21"/>
        </w:rPr>
        <w:t>b) Numri i përgjithshëm i automjeteve të ministrive dhe institucioneve në varësi të Këshillit të Ministrave, 2 938 (dy mijë e nëntëqind e tridhjetë e tetë) dhënë me hollësi në lidhjen nr.2, që i bashkëlidhet këtij vendimi dhe është pjesë përbërëse e tij.</w:t>
      </w:r>
    </w:p>
    <w:p w:rsidR="00AB0491" w:rsidRPr="00560E8F" w:rsidRDefault="00AB0491" w:rsidP="00560E8F">
      <w:pPr>
        <w:pStyle w:val="Paragrafi0"/>
        <w:rPr>
          <w:sz w:val="21"/>
          <w:szCs w:val="21"/>
        </w:rPr>
      </w:pPr>
      <w:r w:rsidRPr="00560E8F">
        <w:rPr>
          <w:sz w:val="21"/>
          <w:szCs w:val="21"/>
        </w:rPr>
        <w:t>2. Numri i përgjithshëm i shoferëve, në dispozicion të çdo ministrie dhe institucioni qendror, të jetë 1 258 (një mijë e dyqind e pesëdhjetë e tetë), ndarë, si më poshtë vijon:</w:t>
      </w:r>
    </w:p>
    <w:p w:rsidR="00AB0491" w:rsidRPr="00560E8F" w:rsidRDefault="00AB0491" w:rsidP="00560E8F">
      <w:pPr>
        <w:pStyle w:val="Paragrafi0"/>
        <w:rPr>
          <w:sz w:val="21"/>
          <w:szCs w:val="21"/>
        </w:rPr>
      </w:pPr>
      <w:r w:rsidRPr="00560E8F">
        <w:rPr>
          <w:sz w:val="21"/>
          <w:szCs w:val="21"/>
        </w:rPr>
        <w:t>a) Numri i përgjithshëm i shoferëve të institucioneve të pavarura, 148 (njëqind e dyzet e tetë) dhënë me hollësi në lidhjen nr.1, që i bashkëlidhet këtij vendimi dhe është pjesë përbërëse e tij;</w:t>
      </w:r>
    </w:p>
    <w:p w:rsidR="00AB0491" w:rsidRPr="00560E8F" w:rsidRDefault="00AB0491" w:rsidP="00560E8F">
      <w:pPr>
        <w:pStyle w:val="Paragrafi0"/>
        <w:rPr>
          <w:sz w:val="21"/>
          <w:szCs w:val="21"/>
        </w:rPr>
      </w:pPr>
      <w:r w:rsidRPr="00560E8F">
        <w:rPr>
          <w:sz w:val="21"/>
          <w:szCs w:val="21"/>
        </w:rPr>
        <w:t>b) Numri i përgjithshëm i shoferëve të ministrive dhe institucioneve, në varësi të Këshillit të Ministrave, 1 110 (një mijë e njëqind e dhjetë), dhënë me hollësi në lidhjen nr.2, që i bashkëlidhet këtij vendimi dhe është pjesë përbërëse e tij.</w:t>
      </w:r>
    </w:p>
    <w:p w:rsidR="00AB0491" w:rsidRPr="00560E8F" w:rsidRDefault="00AB0491" w:rsidP="00560E8F">
      <w:pPr>
        <w:pStyle w:val="Paragrafi0"/>
        <w:rPr>
          <w:sz w:val="21"/>
          <w:szCs w:val="21"/>
        </w:rPr>
      </w:pPr>
      <w:r w:rsidRPr="00560E8F">
        <w:rPr>
          <w:sz w:val="21"/>
          <w:szCs w:val="21"/>
        </w:rPr>
        <w:t>3. Në numrin e automjeteve dhe shoferëve sipas pikës 1/b dhe 2/b, për Ministrinë e Mbrojtjes përfshihen vetëm automjetet dhe shoferët e aparatit të institucionit.</w:t>
      </w:r>
    </w:p>
    <w:p w:rsidR="00AB0491" w:rsidRPr="00560E8F" w:rsidRDefault="00AB0491" w:rsidP="00560E8F">
      <w:pPr>
        <w:pStyle w:val="Paragrafi0"/>
        <w:rPr>
          <w:sz w:val="21"/>
          <w:szCs w:val="21"/>
        </w:rPr>
      </w:pPr>
      <w:r w:rsidRPr="00560E8F">
        <w:rPr>
          <w:sz w:val="21"/>
          <w:szCs w:val="21"/>
        </w:rPr>
        <w:t>4. Ngarkohen të gjitha ministritë dhe institucionet, sipas pikës 1, të këtij vendimi, ta japin me hollësi numrin e automjeteve, për çdo institucion, në varësi të tyre.</w:t>
      </w:r>
    </w:p>
    <w:p w:rsidR="00AB0491" w:rsidRPr="00560E8F" w:rsidRDefault="00AB0491" w:rsidP="00560E8F">
      <w:pPr>
        <w:pStyle w:val="Paragrafi0"/>
        <w:rPr>
          <w:sz w:val="21"/>
          <w:szCs w:val="21"/>
        </w:rPr>
      </w:pPr>
      <w:r w:rsidRPr="00560E8F">
        <w:rPr>
          <w:sz w:val="21"/>
          <w:szCs w:val="21"/>
        </w:rPr>
        <w:t>5. Ngarkohen të gjitha ministritë dhe institucionet, sipas pikës 1 të këtij vendimi për zbatimin e vendimit.</w:t>
      </w:r>
    </w:p>
    <w:p w:rsidR="00AB0491" w:rsidRPr="00560E8F" w:rsidRDefault="00AB0491" w:rsidP="00560E8F">
      <w:pPr>
        <w:pStyle w:val="Paragrafi0"/>
        <w:rPr>
          <w:sz w:val="21"/>
          <w:szCs w:val="21"/>
        </w:rPr>
      </w:pPr>
      <w:r w:rsidRPr="00560E8F">
        <w:rPr>
          <w:sz w:val="21"/>
          <w:szCs w:val="21"/>
        </w:rPr>
        <w:t>Ky vendim hyn në fuqi menjëherë dhe i shtrin efektet e tij nga data 1 janar 2010.</w:t>
      </w:r>
    </w:p>
    <w:p w:rsidR="00AB0491" w:rsidRPr="00560E8F" w:rsidRDefault="00AB0491" w:rsidP="00560E8F">
      <w:pPr>
        <w:pStyle w:val="Paragrafi0"/>
        <w:rPr>
          <w:sz w:val="21"/>
          <w:szCs w:val="21"/>
        </w:rPr>
      </w:pP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D543AD" w:rsidRDefault="00AB0491" w:rsidP="00560E8F">
      <w:pPr>
        <w:pStyle w:val="Paragrafi0"/>
        <w:ind w:firstLine="0"/>
        <w:rPr>
          <w:sz w:val="8"/>
          <w:szCs w:val="21"/>
          <w:lang w:val="it-IT"/>
        </w:rPr>
      </w:pPr>
    </w:p>
    <w:p w:rsidR="00AB0491" w:rsidRPr="00560E8F" w:rsidRDefault="00AB0491" w:rsidP="00560E8F">
      <w:pPr>
        <w:pStyle w:val="Paragrafi0"/>
        <w:rPr>
          <w:sz w:val="21"/>
          <w:szCs w:val="21"/>
          <w:lang w:val="it-IT"/>
        </w:rPr>
      </w:pPr>
      <w:r w:rsidRPr="00560E8F">
        <w:rPr>
          <w:sz w:val="21"/>
          <w:szCs w:val="21"/>
          <w:lang w:val="it-IT"/>
        </w:rPr>
        <w:t>Lidhja nr.1</w:t>
      </w:r>
    </w:p>
    <w:p w:rsidR="00AB0491" w:rsidRDefault="00AB0491" w:rsidP="00560E8F">
      <w:pPr>
        <w:pStyle w:val="Paragrafi0"/>
        <w:rPr>
          <w:sz w:val="21"/>
          <w:szCs w:val="21"/>
          <w:lang w:val="it-IT"/>
        </w:rPr>
      </w:pPr>
    </w:p>
    <w:tbl>
      <w:tblPr>
        <w:tblW w:w="87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988"/>
        <w:gridCol w:w="1800"/>
        <w:gridCol w:w="1364"/>
      </w:tblGrid>
      <w:tr w:rsidR="005919A6" w:rsidRPr="00B76DFC">
        <w:tc>
          <w:tcPr>
            <w:tcW w:w="646" w:type="dxa"/>
            <w:vAlign w:val="center"/>
          </w:tcPr>
          <w:p w:rsidR="005919A6" w:rsidRPr="00B76DFC" w:rsidRDefault="005919A6" w:rsidP="00B76DFC">
            <w:pPr>
              <w:pStyle w:val="Paragrafi0"/>
              <w:ind w:firstLine="0"/>
              <w:jc w:val="center"/>
              <w:rPr>
                <w:b/>
                <w:sz w:val="18"/>
                <w:szCs w:val="18"/>
              </w:rPr>
            </w:pPr>
            <w:r w:rsidRPr="00B76DFC">
              <w:rPr>
                <w:b/>
                <w:sz w:val="18"/>
                <w:szCs w:val="18"/>
              </w:rPr>
              <w:t>Gr.</w:t>
            </w:r>
          </w:p>
        </w:tc>
        <w:tc>
          <w:tcPr>
            <w:tcW w:w="4988" w:type="dxa"/>
            <w:vAlign w:val="center"/>
          </w:tcPr>
          <w:p w:rsidR="005919A6" w:rsidRPr="00B76DFC" w:rsidRDefault="005919A6" w:rsidP="00B76DFC">
            <w:pPr>
              <w:pStyle w:val="Paragrafi0"/>
              <w:ind w:firstLine="0"/>
              <w:jc w:val="center"/>
              <w:rPr>
                <w:b/>
                <w:sz w:val="18"/>
                <w:szCs w:val="18"/>
              </w:rPr>
            </w:pPr>
            <w:r w:rsidRPr="00B76DFC">
              <w:rPr>
                <w:b/>
                <w:sz w:val="18"/>
                <w:szCs w:val="18"/>
              </w:rPr>
              <w:t>Institucionet e pavarura</w:t>
            </w:r>
          </w:p>
        </w:tc>
        <w:tc>
          <w:tcPr>
            <w:tcW w:w="1800" w:type="dxa"/>
            <w:vAlign w:val="center"/>
          </w:tcPr>
          <w:p w:rsidR="005919A6" w:rsidRPr="00B76DFC" w:rsidRDefault="005919A6" w:rsidP="00B76DFC">
            <w:pPr>
              <w:pStyle w:val="Paragrafi0"/>
              <w:ind w:firstLine="0"/>
              <w:jc w:val="center"/>
              <w:rPr>
                <w:b/>
                <w:sz w:val="18"/>
                <w:szCs w:val="18"/>
              </w:rPr>
            </w:pPr>
            <w:r w:rsidRPr="00B76DFC">
              <w:rPr>
                <w:b/>
                <w:sz w:val="18"/>
                <w:szCs w:val="18"/>
              </w:rPr>
              <w:t>Nr. i automjeteve</w:t>
            </w:r>
          </w:p>
        </w:tc>
        <w:tc>
          <w:tcPr>
            <w:tcW w:w="1364" w:type="dxa"/>
            <w:vAlign w:val="center"/>
          </w:tcPr>
          <w:p w:rsidR="005919A6" w:rsidRPr="00B76DFC" w:rsidRDefault="005919A6" w:rsidP="00B76DFC">
            <w:pPr>
              <w:pStyle w:val="Paragrafi0"/>
              <w:ind w:firstLine="0"/>
              <w:jc w:val="center"/>
              <w:rPr>
                <w:b/>
                <w:sz w:val="18"/>
                <w:szCs w:val="18"/>
              </w:rPr>
            </w:pPr>
            <w:r w:rsidRPr="00B76DFC">
              <w:rPr>
                <w:b/>
                <w:sz w:val="18"/>
                <w:szCs w:val="18"/>
              </w:rPr>
              <w:t>Nr. i shoferëve</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1</w:t>
            </w:r>
          </w:p>
        </w:tc>
        <w:tc>
          <w:tcPr>
            <w:tcW w:w="4988" w:type="dxa"/>
          </w:tcPr>
          <w:p w:rsidR="005919A6" w:rsidRPr="00B76DFC" w:rsidRDefault="005919A6" w:rsidP="00B76DFC">
            <w:pPr>
              <w:pStyle w:val="Paragrafi0"/>
              <w:ind w:firstLine="0"/>
              <w:rPr>
                <w:sz w:val="18"/>
                <w:szCs w:val="18"/>
              </w:rPr>
            </w:pPr>
            <w:r w:rsidRPr="00B76DFC">
              <w:rPr>
                <w:sz w:val="18"/>
                <w:szCs w:val="18"/>
              </w:rPr>
              <w:t>Presidenca</w:t>
            </w:r>
          </w:p>
        </w:tc>
        <w:tc>
          <w:tcPr>
            <w:tcW w:w="1800" w:type="dxa"/>
          </w:tcPr>
          <w:p w:rsidR="005919A6" w:rsidRPr="00B76DFC" w:rsidRDefault="005919A6" w:rsidP="00B76DFC">
            <w:pPr>
              <w:pStyle w:val="Paragrafi0"/>
              <w:ind w:firstLine="0"/>
              <w:jc w:val="center"/>
              <w:rPr>
                <w:sz w:val="18"/>
                <w:szCs w:val="18"/>
              </w:rPr>
            </w:pPr>
            <w:r w:rsidRPr="00B76DFC">
              <w:rPr>
                <w:sz w:val="18"/>
                <w:szCs w:val="18"/>
              </w:rPr>
              <w:t>9</w:t>
            </w:r>
          </w:p>
        </w:tc>
        <w:tc>
          <w:tcPr>
            <w:tcW w:w="1364" w:type="dxa"/>
          </w:tcPr>
          <w:p w:rsidR="005919A6" w:rsidRPr="00B76DFC" w:rsidRDefault="005919A6" w:rsidP="00B76DFC">
            <w:pPr>
              <w:pStyle w:val="Paragrafi0"/>
              <w:ind w:firstLine="0"/>
              <w:jc w:val="center"/>
              <w:rPr>
                <w:sz w:val="18"/>
                <w:szCs w:val="18"/>
              </w:rPr>
            </w:pPr>
            <w:r w:rsidRPr="00B76DFC">
              <w:rPr>
                <w:sz w:val="18"/>
                <w:szCs w:val="18"/>
              </w:rPr>
              <w:t>7</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2</w:t>
            </w:r>
          </w:p>
        </w:tc>
        <w:tc>
          <w:tcPr>
            <w:tcW w:w="4988" w:type="dxa"/>
          </w:tcPr>
          <w:p w:rsidR="005919A6" w:rsidRPr="00B76DFC" w:rsidRDefault="005919A6" w:rsidP="00B76DFC">
            <w:pPr>
              <w:pStyle w:val="Paragrafi0"/>
              <w:ind w:firstLine="0"/>
              <w:rPr>
                <w:sz w:val="18"/>
                <w:szCs w:val="18"/>
              </w:rPr>
            </w:pPr>
            <w:r w:rsidRPr="00B76DFC">
              <w:rPr>
                <w:sz w:val="18"/>
                <w:szCs w:val="18"/>
              </w:rPr>
              <w:t>Kuvendi</w:t>
            </w:r>
          </w:p>
        </w:tc>
        <w:tc>
          <w:tcPr>
            <w:tcW w:w="1800" w:type="dxa"/>
          </w:tcPr>
          <w:p w:rsidR="005919A6" w:rsidRPr="00B76DFC" w:rsidRDefault="005919A6" w:rsidP="00B76DFC">
            <w:pPr>
              <w:pStyle w:val="Paragrafi0"/>
              <w:ind w:firstLine="0"/>
              <w:jc w:val="center"/>
              <w:rPr>
                <w:sz w:val="18"/>
                <w:szCs w:val="18"/>
              </w:rPr>
            </w:pPr>
            <w:r w:rsidRPr="00B76DFC">
              <w:rPr>
                <w:sz w:val="18"/>
                <w:szCs w:val="18"/>
              </w:rPr>
              <w:t>15</w:t>
            </w:r>
          </w:p>
        </w:tc>
        <w:tc>
          <w:tcPr>
            <w:tcW w:w="1364" w:type="dxa"/>
          </w:tcPr>
          <w:p w:rsidR="005919A6" w:rsidRPr="00B76DFC" w:rsidRDefault="005919A6" w:rsidP="00B76DFC">
            <w:pPr>
              <w:pStyle w:val="Paragrafi0"/>
              <w:ind w:firstLine="0"/>
              <w:jc w:val="center"/>
              <w:rPr>
                <w:sz w:val="18"/>
                <w:szCs w:val="18"/>
              </w:rPr>
            </w:pPr>
            <w:r w:rsidRPr="00B76DFC">
              <w:rPr>
                <w:sz w:val="18"/>
                <w:szCs w:val="18"/>
              </w:rPr>
              <w:t>10</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24</w:t>
            </w:r>
          </w:p>
        </w:tc>
        <w:tc>
          <w:tcPr>
            <w:tcW w:w="4988" w:type="dxa"/>
          </w:tcPr>
          <w:p w:rsidR="005919A6" w:rsidRPr="00B76DFC" w:rsidRDefault="005919A6" w:rsidP="00B76DFC">
            <w:pPr>
              <w:pStyle w:val="Paragrafi0"/>
              <w:ind w:firstLine="0"/>
              <w:rPr>
                <w:sz w:val="18"/>
                <w:szCs w:val="18"/>
                <w:lang w:val="it-IT"/>
              </w:rPr>
            </w:pPr>
            <w:r w:rsidRPr="00B76DFC">
              <w:rPr>
                <w:sz w:val="18"/>
                <w:szCs w:val="18"/>
                <w:lang w:val="it-IT"/>
              </w:rPr>
              <w:t>Kontrolli i Lartë i Shtetit</w:t>
            </w:r>
          </w:p>
        </w:tc>
        <w:tc>
          <w:tcPr>
            <w:tcW w:w="1800" w:type="dxa"/>
          </w:tcPr>
          <w:p w:rsidR="005919A6" w:rsidRPr="00B76DFC" w:rsidRDefault="005919A6" w:rsidP="00B76DFC">
            <w:pPr>
              <w:pStyle w:val="Paragrafi0"/>
              <w:ind w:firstLine="0"/>
              <w:jc w:val="center"/>
              <w:rPr>
                <w:sz w:val="18"/>
                <w:szCs w:val="18"/>
              </w:rPr>
            </w:pPr>
            <w:r w:rsidRPr="00B76DFC">
              <w:rPr>
                <w:sz w:val="18"/>
                <w:szCs w:val="18"/>
              </w:rPr>
              <w:t>9</w:t>
            </w:r>
          </w:p>
        </w:tc>
        <w:tc>
          <w:tcPr>
            <w:tcW w:w="1364" w:type="dxa"/>
          </w:tcPr>
          <w:p w:rsidR="005919A6" w:rsidRPr="00B76DFC" w:rsidRDefault="005919A6" w:rsidP="00B76DFC">
            <w:pPr>
              <w:pStyle w:val="Paragrafi0"/>
              <w:ind w:firstLine="0"/>
              <w:jc w:val="center"/>
              <w:rPr>
                <w:sz w:val="18"/>
                <w:szCs w:val="18"/>
              </w:rPr>
            </w:pPr>
            <w:r w:rsidRPr="00B76DFC">
              <w:rPr>
                <w:sz w:val="18"/>
                <w:szCs w:val="18"/>
              </w:rPr>
              <w:t>5</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28</w:t>
            </w:r>
          </w:p>
        </w:tc>
        <w:tc>
          <w:tcPr>
            <w:tcW w:w="4988" w:type="dxa"/>
          </w:tcPr>
          <w:p w:rsidR="005919A6" w:rsidRPr="00B76DFC" w:rsidRDefault="005919A6" w:rsidP="00B76DFC">
            <w:pPr>
              <w:pStyle w:val="Paragrafi0"/>
              <w:ind w:firstLine="0"/>
              <w:rPr>
                <w:sz w:val="18"/>
                <w:szCs w:val="18"/>
              </w:rPr>
            </w:pPr>
            <w:r w:rsidRPr="00B76DFC">
              <w:rPr>
                <w:sz w:val="18"/>
                <w:szCs w:val="18"/>
              </w:rPr>
              <w:t>Prokuroria e Përgjithshme</w:t>
            </w:r>
          </w:p>
        </w:tc>
        <w:tc>
          <w:tcPr>
            <w:tcW w:w="1800" w:type="dxa"/>
          </w:tcPr>
          <w:p w:rsidR="005919A6" w:rsidRPr="00B76DFC" w:rsidRDefault="005919A6" w:rsidP="00B76DFC">
            <w:pPr>
              <w:pStyle w:val="Paragrafi0"/>
              <w:ind w:firstLine="0"/>
              <w:jc w:val="center"/>
              <w:rPr>
                <w:sz w:val="18"/>
                <w:szCs w:val="18"/>
              </w:rPr>
            </w:pPr>
            <w:r w:rsidRPr="00B76DFC">
              <w:rPr>
                <w:sz w:val="18"/>
                <w:szCs w:val="18"/>
              </w:rPr>
              <w:t>75</w:t>
            </w:r>
          </w:p>
        </w:tc>
        <w:tc>
          <w:tcPr>
            <w:tcW w:w="1364" w:type="dxa"/>
          </w:tcPr>
          <w:p w:rsidR="005919A6" w:rsidRPr="00B76DFC" w:rsidRDefault="005919A6" w:rsidP="00B76DFC">
            <w:pPr>
              <w:pStyle w:val="Paragrafi0"/>
              <w:ind w:firstLine="0"/>
              <w:jc w:val="center"/>
              <w:rPr>
                <w:sz w:val="18"/>
                <w:szCs w:val="18"/>
              </w:rPr>
            </w:pPr>
            <w:r w:rsidRPr="00B76DFC">
              <w:rPr>
                <w:sz w:val="18"/>
                <w:szCs w:val="18"/>
              </w:rPr>
              <w:t>69</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76</w:t>
            </w:r>
          </w:p>
        </w:tc>
        <w:tc>
          <w:tcPr>
            <w:tcW w:w="4988" w:type="dxa"/>
          </w:tcPr>
          <w:p w:rsidR="005919A6" w:rsidRPr="00B76DFC" w:rsidRDefault="005919A6" w:rsidP="00B76DFC">
            <w:pPr>
              <w:pStyle w:val="Paragrafi0"/>
              <w:ind w:firstLine="0"/>
              <w:rPr>
                <w:sz w:val="18"/>
                <w:szCs w:val="18"/>
              </w:rPr>
            </w:pPr>
            <w:r w:rsidRPr="00B76DFC">
              <w:rPr>
                <w:sz w:val="18"/>
                <w:szCs w:val="18"/>
              </w:rPr>
              <w:t xml:space="preserve">Inspektorati i </w:t>
            </w:r>
            <w:r w:rsidR="008D2F05" w:rsidRPr="00B76DFC">
              <w:rPr>
                <w:sz w:val="18"/>
                <w:szCs w:val="18"/>
              </w:rPr>
              <w:t xml:space="preserve">Lartë </w:t>
            </w:r>
            <w:r w:rsidRPr="00B76DFC">
              <w:rPr>
                <w:sz w:val="18"/>
                <w:szCs w:val="18"/>
              </w:rPr>
              <w:t>i Kontrollit të Deklarimit të Pasurive</w:t>
            </w:r>
          </w:p>
        </w:tc>
        <w:tc>
          <w:tcPr>
            <w:tcW w:w="1800" w:type="dxa"/>
          </w:tcPr>
          <w:p w:rsidR="005919A6" w:rsidRPr="00B76DFC" w:rsidRDefault="005919A6" w:rsidP="00B76DFC">
            <w:pPr>
              <w:pStyle w:val="Paragrafi0"/>
              <w:ind w:firstLine="0"/>
              <w:jc w:val="center"/>
              <w:rPr>
                <w:sz w:val="18"/>
                <w:szCs w:val="18"/>
              </w:rPr>
            </w:pPr>
            <w:r w:rsidRPr="00B76DFC">
              <w:rPr>
                <w:sz w:val="18"/>
                <w:szCs w:val="18"/>
              </w:rPr>
              <w:t>3</w:t>
            </w:r>
          </w:p>
        </w:tc>
        <w:tc>
          <w:tcPr>
            <w:tcW w:w="1364"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67</w:t>
            </w:r>
          </w:p>
        </w:tc>
        <w:tc>
          <w:tcPr>
            <w:tcW w:w="4988" w:type="dxa"/>
          </w:tcPr>
          <w:p w:rsidR="005919A6" w:rsidRPr="00B76DFC" w:rsidRDefault="005919A6" w:rsidP="00B76DFC">
            <w:pPr>
              <w:pStyle w:val="Paragrafi0"/>
              <w:ind w:firstLine="0"/>
              <w:rPr>
                <w:sz w:val="18"/>
                <w:szCs w:val="18"/>
              </w:rPr>
            </w:pPr>
            <w:r w:rsidRPr="00B76DFC">
              <w:rPr>
                <w:sz w:val="18"/>
                <w:szCs w:val="18"/>
              </w:rPr>
              <w:t>KSHC</w:t>
            </w:r>
          </w:p>
        </w:tc>
        <w:tc>
          <w:tcPr>
            <w:tcW w:w="1800" w:type="dxa"/>
          </w:tcPr>
          <w:p w:rsidR="005919A6" w:rsidRPr="00B76DFC" w:rsidRDefault="005919A6" w:rsidP="00B76DFC">
            <w:pPr>
              <w:pStyle w:val="Paragrafi0"/>
              <w:ind w:firstLine="0"/>
              <w:jc w:val="center"/>
              <w:rPr>
                <w:sz w:val="18"/>
                <w:szCs w:val="18"/>
              </w:rPr>
            </w:pPr>
            <w:r w:rsidRPr="00B76DFC">
              <w:rPr>
                <w:sz w:val="18"/>
                <w:szCs w:val="18"/>
              </w:rPr>
              <w:t>1</w:t>
            </w:r>
          </w:p>
        </w:tc>
        <w:tc>
          <w:tcPr>
            <w:tcW w:w="1364"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66</w:t>
            </w:r>
          </w:p>
        </w:tc>
        <w:tc>
          <w:tcPr>
            <w:tcW w:w="4988" w:type="dxa"/>
          </w:tcPr>
          <w:p w:rsidR="005919A6" w:rsidRPr="00B76DFC" w:rsidRDefault="005919A6" w:rsidP="00B76DFC">
            <w:pPr>
              <w:pStyle w:val="Paragrafi0"/>
              <w:ind w:firstLine="0"/>
              <w:rPr>
                <w:sz w:val="18"/>
                <w:szCs w:val="18"/>
              </w:rPr>
            </w:pPr>
            <w:r w:rsidRPr="00B76DFC">
              <w:rPr>
                <w:sz w:val="18"/>
                <w:szCs w:val="18"/>
              </w:rPr>
              <w:t>Avokati i Popullit</w:t>
            </w:r>
          </w:p>
        </w:tc>
        <w:tc>
          <w:tcPr>
            <w:tcW w:w="1800" w:type="dxa"/>
          </w:tcPr>
          <w:p w:rsidR="005919A6" w:rsidRPr="00B76DFC" w:rsidRDefault="005919A6" w:rsidP="00B76DFC">
            <w:pPr>
              <w:pStyle w:val="Paragrafi0"/>
              <w:ind w:firstLine="0"/>
              <w:jc w:val="center"/>
              <w:rPr>
                <w:sz w:val="18"/>
                <w:szCs w:val="18"/>
              </w:rPr>
            </w:pPr>
            <w:r w:rsidRPr="00B76DFC">
              <w:rPr>
                <w:sz w:val="18"/>
                <w:szCs w:val="18"/>
              </w:rPr>
              <w:t>7</w:t>
            </w:r>
          </w:p>
        </w:tc>
        <w:tc>
          <w:tcPr>
            <w:tcW w:w="1364" w:type="dxa"/>
          </w:tcPr>
          <w:p w:rsidR="005919A6" w:rsidRPr="00B76DFC" w:rsidRDefault="005919A6" w:rsidP="00B76DFC">
            <w:pPr>
              <w:pStyle w:val="Paragrafi0"/>
              <w:ind w:firstLine="0"/>
              <w:jc w:val="center"/>
              <w:rPr>
                <w:sz w:val="18"/>
                <w:szCs w:val="18"/>
              </w:rPr>
            </w:pPr>
            <w:r w:rsidRPr="00B76DFC">
              <w:rPr>
                <w:sz w:val="18"/>
                <w:szCs w:val="18"/>
              </w:rPr>
              <w:t>3</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30</w:t>
            </w:r>
          </w:p>
        </w:tc>
        <w:tc>
          <w:tcPr>
            <w:tcW w:w="4988" w:type="dxa"/>
          </w:tcPr>
          <w:p w:rsidR="005919A6" w:rsidRPr="00B76DFC" w:rsidRDefault="005919A6" w:rsidP="00B76DFC">
            <w:pPr>
              <w:pStyle w:val="Paragrafi0"/>
              <w:ind w:firstLine="0"/>
              <w:rPr>
                <w:sz w:val="18"/>
                <w:szCs w:val="18"/>
              </w:rPr>
            </w:pPr>
            <w:r w:rsidRPr="00B76DFC">
              <w:rPr>
                <w:sz w:val="18"/>
                <w:szCs w:val="18"/>
              </w:rPr>
              <w:t>Gjykata Kushtetuese</w:t>
            </w:r>
          </w:p>
        </w:tc>
        <w:tc>
          <w:tcPr>
            <w:tcW w:w="1800" w:type="dxa"/>
          </w:tcPr>
          <w:p w:rsidR="005919A6" w:rsidRPr="00B76DFC" w:rsidRDefault="005919A6" w:rsidP="00B76DFC">
            <w:pPr>
              <w:pStyle w:val="Paragrafi0"/>
              <w:ind w:firstLine="0"/>
              <w:jc w:val="center"/>
              <w:rPr>
                <w:sz w:val="18"/>
                <w:szCs w:val="18"/>
              </w:rPr>
            </w:pPr>
            <w:r w:rsidRPr="00B76DFC">
              <w:rPr>
                <w:sz w:val="18"/>
                <w:szCs w:val="18"/>
              </w:rPr>
              <w:t>3</w:t>
            </w:r>
          </w:p>
        </w:tc>
        <w:tc>
          <w:tcPr>
            <w:tcW w:w="1364" w:type="dxa"/>
          </w:tcPr>
          <w:p w:rsidR="005919A6" w:rsidRPr="00B76DFC" w:rsidRDefault="005919A6" w:rsidP="00B76DFC">
            <w:pPr>
              <w:pStyle w:val="Paragrafi0"/>
              <w:ind w:firstLine="0"/>
              <w:jc w:val="center"/>
              <w:rPr>
                <w:sz w:val="18"/>
                <w:szCs w:val="18"/>
              </w:rPr>
            </w:pPr>
            <w:r w:rsidRPr="00B76DFC">
              <w:rPr>
                <w:sz w:val="18"/>
                <w:szCs w:val="18"/>
              </w:rPr>
              <w:t>3</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29</w:t>
            </w:r>
          </w:p>
        </w:tc>
        <w:tc>
          <w:tcPr>
            <w:tcW w:w="4988" w:type="dxa"/>
          </w:tcPr>
          <w:p w:rsidR="005919A6" w:rsidRPr="00B76DFC" w:rsidRDefault="005919A6" w:rsidP="00B76DFC">
            <w:pPr>
              <w:pStyle w:val="Paragrafi0"/>
              <w:ind w:firstLine="0"/>
              <w:rPr>
                <w:sz w:val="18"/>
                <w:szCs w:val="18"/>
              </w:rPr>
            </w:pPr>
            <w:r w:rsidRPr="00B76DFC">
              <w:rPr>
                <w:sz w:val="18"/>
                <w:szCs w:val="18"/>
              </w:rPr>
              <w:t>ZABGJ</w:t>
            </w:r>
          </w:p>
        </w:tc>
        <w:tc>
          <w:tcPr>
            <w:tcW w:w="1800" w:type="dxa"/>
          </w:tcPr>
          <w:p w:rsidR="005919A6" w:rsidRPr="00B76DFC" w:rsidRDefault="005919A6" w:rsidP="00B76DFC">
            <w:pPr>
              <w:pStyle w:val="Paragrafi0"/>
              <w:ind w:firstLine="0"/>
              <w:jc w:val="center"/>
              <w:rPr>
                <w:sz w:val="18"/>
                <w:szCs w:val="18"/>
              </w:rPr>
            </w:pPr>
            <w:r w:rsidRPr="00B76DFC">
              <w:rPr>
                <w:sz w:val="18"/>
                <w:szCs w:val="18"/>
              </w:rPr>
              <w:t>59</w:t>
            </w:r>
          </w:p>
        </w:tc>
        <w:tc>
          <w:tcPr>
            <w:tcW w:w="1364" w:type="dxa"/>
          </w:tcPr>
          <w:p w:rsidR="005919A6" w:rsidRPr="00B76DFC" w:rsidRDefault="005919A6" w:rsidP="00B76DFC">
            <w:pPr>
              <w:pStyle w:val="Paragrafi0"/>
              <w:ind w:firstLine="0"/>
              <w:jc w:val="center"/>
              <w:rPr>
                <w:sz w:val="18"/>
                <w:szCs w:val="18"/>
              </w:rPr>
            </w:pPr>
            <w:r w:rsidRPr="00B76DFC">
              <w:rPr>
                <w:sz w:val="18"/>
                <w:szCs w:val="18"/>
              </w:rPr>
              <w:t>39</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55</w:t>
            </w:r>
          </w:p>
        </w:tc>
        <w:tc>
          <w:tcPr>
            <w:tcW w:w="4988" w:type="dxa"/>
          </w:tcPr>
          <w:p w:rsidR="005919A6" w:rsidRPr="00B76DFC" w:rsidRDefault="005919A6" w:rsidP="00B76DFC">
            <w:pPr>
              <w:pStyle w:val="Paragrafi0"/>
              <w:ind w:firstLine="0"/>
              <w:rPr>
                <w:sz w:val="18"/>
                <w:szCs w:val="18"/>
              </w:rPr>
            </w:pPr>
            <w:r w:rsidRPr="00B76DFC">
              <w:rPr>
                <w:sz w:val="18"/>
                <w:szCs w:val="18"/>
              </w:rPr>
              <w:t>Shkolla e Magjistraturës</w:t>
            </w:r>
          </w:p>
        </w:tc>
        <w:tc>
          <w:tcPr>
            <w:tcW w:w="1800" w:type="dxa"/>
          </w:tcPr>
          <w:p w:rsidR="005919A6" w:rsidRPr="00B76DFC" w:rsidRDefault="005919A6" w:rsidP="00B76DFC">
            <w:pPr>
              <w:pStyle w:val="Paragrafi0"/>
              <w:ind w:firstLine="0"/>
              <w:jc w:val="center"/>
              <w:rPr>
                <w:sz w:val="18"/>
                <w:szCs w:val="18"/>
              </w:rPr>
            </w:pPr>
            <w:r w:rsidRPr="00B76DFC">
              <w:rPr>
                <w:sz w:val="18"/>
                <w:szCs w:val="18"/>
              </w:rPr>
              <w:t>1</w:t>
            </w:r>
          </w:p>
        </w:tc>
        <w:tc>
          <w:tcPr>
            <w:tcW w:w="1364"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73</w:t>
            </w:r>
          </w:p>
        </w:tc>
        <w:tc>
          <w:tcPr>
            <w:tcW w:w="4988" w:type="dxa"/>
          </w:tcPr>
          <w:p w:rsidR="005919A6" w:rsidRPr="00B76DFC" w:rsidRDefault="005919A6" w:rsidP="00B76DFC">
            <w:pPr>
              <w:pStyle w:val="Paragrafi0"/>
              <w:ind w:firstLine="0"/>
              <w:rPr>
                <w:sz w:val="18"/>
                <w:szCs w:val="18"/>
              </w:rPr>
            </w:pPr>
            <w:r w:rsidRPr="00B76DFC">
              <w:rPr>
                <w:sz w:val="18"/>
                <w:szCs w:val="18"/>
              </w:rPr>
              <w:t>KQZ</w:t>
            </w:r>
          </w:p>
        </w:tc>
        <w:tc>
          <w:tcPr>
            <w:tcW w:w="1800" w:type="dxa"/>
          </w:tcPr>
          <w:p w:rsidR="005919A6" w:rsidRPr="00B76DFC" w:rsidRDefault="005919A6" w:rsidP="00B76DFC">
            <w:pPr>
              <w:pStyle w:val="Paragrafi0"/>
              <w:ind w:firstLine="0"/>
              <w:jc w:val="center"/>
              <w:rPr>
                <w:sz w:val="18"/>
                <w:szCs w:val="18"/>
              </w:rPr>
            </w:pPr>
            <w:r w:rsidRPr="00B76DFC">
              <w:rPr>
                <w:sz w:val="18"/>
                <w:szCs w:val="18"/>
              </w:rPr>
              <w:t>6</w:t>
            </w:r>
          </w:p>
        </w:tc>
        <w:tc>
          <w:tcPr>
            <w:tcW w:w="1364" w:type="dxa"/>
          </w:tcPr>
          <w:p w:rsidR="005919A6" w:rsidRPr="00B76DFC" w:rsidRDefault="005919A6" w:rsidP="00B76DFC">
            <w:pPr>
              <w:pStyle w:val="Paragrafi0"/>
              <w:ind w:firstLine="0"/>
              <w:jc w:val="center"/>
              <w:rPr>
                <w:sz w:val="18"/>
                <w:szCs w:val="18"/>
              </w:rPr>
            </w:pPr>
            <w:r w:rsidRPr="00B76DFC">
              <w:rPr>
                <w:sz w:val="18"/>
                <w:szCs w:val="18"/>
              </w:rPr>
              <w:t>6</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63</w:t>
            </w:r>
          </w:p>
        </w:tc>
        <w:tc>
          <w:tcPr>
            <w:tcW w:w="4988" w:type="dxa"/>
          </w:tcPr>
          <w:p w:rsidR="005919A6" w:rsidRPr="00B76DFC" w:rsidRDefault="005919A6" w:rsidP="00B76DFC">
            <w:pPr>
              <w:pStyle w:val="Paragrafi0"/>
              <w:ind w:firstLine="0"/>
              <w:rPr>
                <w:sz w:val="18"/>
                <w:szCs w:val="18"/>
              </w:rPr>
            </w:pPr>
            <w:r w:rsidRPr="00B76DFC">
              <w:rPr>
                <w:sz w:val="18"/>
                <w:szCs w:val="18"/>
              </w:rPr>
              <w:t>KLD</w:t>
            </w:r>
          </w:p>
        </w:tc>
        <w:tc>
          <w:tcPr>
            <w:tcW w:w="1800" w:type="dxa"/>
          </w:tcPr>
          <w:p w:rsidR="005919A6" w:rsidRPr="00B76DFC" w:rsidRDefault="005919A6" w:rsidP="00B76DFC">
            <w:pPr>
              <w:pStyle w:val="Paragrafi0"/>
              <w:ind w:firstLine="0"/>
              <w:jc w:val="center"/>
              <w:rPr>
                <w:sz w:val="18"/>
                <w:szCs w:val="18"/>
              </w:rPr>
            </w:pPr>
            <w:r w:rsidRPr="00B76DFC">
              <w:rPr>
                <w:sz w:val="18"/>
                <w:szCs w:val="18"/>
              </w:rPr>
              <w:t>6</w:t>
            </w:r>
          </w:p>
        </w:tc>
        <w:tc>
          <w:tcPr>
            <w:tcW w:w="1364" w:type="dxa"/>
          </w:tcPr>
          <w:p w:rsidR="005919A6" w:rsidRPr="00B76DFC" w:rsidRDefault="005919A6" w:rsidP="00B76DFC">
            <w:pPr>
              <w:pStyle w:val="Paragrafi0"/>
              <w:ind w:firstLine="0"/>
              <w:jc w:val="center"/>
              <w:rPr>
                <w:sz w:val="18"/>
                <w:szCs w:val="18"/>
              </w:rPr>
            </w:pPr>
            <w:r w:rsidRPr="00B76DFC">
              <w:rPr>
                <w:sz w:val="18"/>
                <w:szCs w:val="18"/>
              </w:rPr>
              <w:t>3</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77</w:t>
            </w:r>
          </w:p>
        </w:tc>
        <w:tc>
          <w:tcPr>
            <w:tcW w:w="4988" w:type="dxa"/>
          </w:tcPr>
          <w:p w:rsidR="005919A6" w:rsidRPr="00B76DFC" w:rsidRDefault="005919A6" w:rsidP="00B76DFC">
            <w:pPr>
              <w:pStyle w:val="Paragrafi0"/>
              <w:ind w:firstLine="0"/>
              <w:rPr>
                <w:sz w:val="18"/>
                <w:szCs w:val="18"/>
              </w:rPr>
            </w:pPr>
            <w:r w:rsidRPr="00B76DFC">
              <w:rPr>
                <w:sz w:val="18"/>
                <w:szCs w:val="18"/>
              </w:rPr>
              <w:t xml:space="preserve">Autoriteti </w:t>
            </w:r>
            <w:r w:rsidR="00855427" w:rsidRPr="00B76DFC">
              <w:rPr>
                <w:sz w:val="18"/>
                <w:szCs w:val="18"/>
              </w:rPr>
              <w:t xml:space="preserve">i </w:t>
            </w:r>
            <w:r w:rsidRPr="00B76DFC">
              <w:rPr>
                <w:sz w:val="18"/>
                <w:szCs w:val="18"/>
              </w:rPr>
              <w:t>Konkurrencës</w:t>
            </w:r>
          </w:p>
        </w:tc>
        <w:tc>
          <w:tcPr>
            <w:tcW w:w="1800" w:type="dxa"/>
          </w:tcPr>
          <w:p w:rsidR="005919A6" w:rsidRPr="00B76DFC" w:rsidRDefault="005919A6" w:rsidP="00B76DFC">
            <w:pPr>
              <w:pStyle w:val="Paragrafi0"/>
              <w:ind w:firstLine="0"/>
              <w:jc w:val="center"/>
              <w:rPr>
                <w:sz w:val="18"/>
                <w:szCs w:val="18"/>
              </w:rPr>
            </w:pPr>
            <w:r w:rsidRPr="00B76DFC">
              <w:rPr>
                <w:sz w:val="18"/>
                <w:szCs w:val="18"/>
              </w:rPr>
              <w:t>2</w:t>
            </w:r>
          </w:p>
        </w:tc>
        <w:tc>
          <w:tcPr>
            <w:tcW w:w="1364"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86</w:t>
            </w:r>
          </w:p>
        </w:tc>
        <w:tc>
          <w:tcPr>
            <w:tcW w:w="4988" w:type="dxa"/>
          </w:tcPr>
          <w:p w:rsidR="005919A6" w:rsidRPr="00B76DFC" w:rsidRDefault="005919A6" w:rsidP="00B76DFC">
            <w:pPr>
              <w:pStyle w:val="Paragrafi0"/>
              <w:ind w:firstLine="0"/>
              <w:rPr>
                <w:sz w:val="18"/>
                <w:szCs w:val="18"/>
              </w:rPr>
            </w:pPr>
            <w:r w:rsidRPr="00B76DFC">
              <w:rPr>
                <w:sz w:val="18"/>
                <w:szCs w:val="18"/>
              </w:rPr>
              <w:t>Avokati i Prokurimeve</w:t>
            </w:r>
          </w:p>
        </w:tc>
        <w:tc>
          <w:tcPr>
            <w:tcW w:w="1800" w:type="dxa"/>
          </w:tcPr>
          <w:p w:rsidR="005919A6" w:rsidRPr="00B76DFC" w:rsidRDefault="005919A6" w:rsidP="00B76DFC">
            <w:pPr>
              <w:pStyle w:val="Paragrafi0"/>
              <w:ind w:firstLine="0"/>
              <w:jc w:val="center"/>
              <w:rPr>
                <w:sz w:val="18"/>
                <w:szCs w:val="18"/>
              </w:rPr>
            </w:pPr>
            <w:r w:rsidRPr="00B76DFC">
              <w:rPr>
                <w:sz w:val="18"/>
                <w:szCs w:val="18"/>
              </w:rPr>
              <w:t>3</w:t>
            </w:r>
          </w:p>
        </w:tc>
        <w:tc>
          <w:tcPr>
            <w:tcW w:w="1364"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c>
          <w:tcPr>
            <w:tcW w:w="646" w:type="dxa"/>
          </w:tcPr>
          <w:p w:rsidR="005919A6" w:rsidRPr="00B76DFC" w:rsidRDefault="005919A6" w:rsidP="00B76DFC">
            <w:pPr>
              <w:pStyle w:val="Paragrafi0"/>
              <w:ind w:firstLine="0"/>
              <w:rPr>
                <w:sz w:val="18"/>
                <w:szCs w:val="18"/>
              </w:rPr>
            </w:pPr>
            <w:r w:rsidRPr="00B76DFC">
              <w:rPr>
                <w:sz w:val="18"/>
                <w:szCs w:val="18"/>
              </w:rPr>
              <w:t>89</w:t>
            </w:r>
          </w:p>
        </w:tc>
        <w:tc>
          <w:tcPr>
            <w:tcW w:w="4988" w:type="dxa"/>
          </w:tcPr>
          <w:p w:rsidR="005919A6" w:rsidRPr="00B76DFC" w:rsidRDefault="005919A6" w:rsidP="00B76DFC">
            <w:pPr>
              <w:pStyle w:val="Paragrafi0"/>
              <w:ind w:firstLine="0"/>
              <w:rPr>
                <w:sz w:val="18"/>
                <w:szCs w:val="18"/>
                <w:lang w:val="it-IT"/>
              </w:rPr>
            </w:pPr>
            <w:r w:rsidRPr="00B76DFC">
              <w:rPr>
                <w:sz w:val="18"/>
                <w:szCs w:val="18"/>
                <w:lang w:val="it-IT"/>
              </w:rPr>
              <w:t>Komisioneri i Mbrojtjes</w:t>
            </w:r>
            <w:r w:rsidR="00855427" w:rsidRPr="00B76DFC">
              <w:rPr>
                <w:sz w:val="18"/>
                <w:szCs w:val="18"/>
                <w:lang w:val="it-IT"/>
              </w:rPr>
              <w:t xml:space="preserve"> së</w:t>
            </w:r>
            <w:r w:rsidRPr="00B76DFC">
              <w:rPr>
                <w:sz w:val="18"/>
                <w:szCs w:val="18"/>
                <w:lang w:val="it-IT"/>
              </w:rPr>
              <w:t xml:space="preserve"> të </w:t>
            </w:r>
            <w:r w:rsidR="00855427" w:rsidRPr="00B76DFC">
              <w:rPr>
                <w:sz w:val="18"/>
                <w:szCs w:val="18"/>
                <w:lang w:val="it-IT"/>
              </w:rPr>
              <w:t xml:space="preserve">Dhënave </w:t>
            </w:r>
            <w:r w:rsidRPr="00B76DFC">
              <w:rPr>
                <w:sz w:val="18"/>
                <w:szCs w:val="18"/>
                <w:lang w:val="it-IT"/>
              </w:rPr>
              <w:t>Personale</w:t>
            </w:r>
          </w:p>
        </w:tc>
        <w:tc>
          <w:tcPr>
            <w:tcW w:w="1800" w:type="dxa"/>
          </w:tcPr>
          <w:p w:rsidR="005919A6" w:rsidRPr="00B76DFC" w:rsidRDefault="005919A6" w:rsidP="00B76DFC">
            <w:pPr>
              <w:pStyle w:val="Paragrafi0"/>
              <w:ind w:firstLine="0"/>
              <w:jc w:val="center"/>
              <w:rPr>
                <w:sz w:val="18"/>
                <w:szCs w:val="18"/>
              </w:rPr>
            </w:pPr>
            <w:r w:rsidRPr="00B76DFC">
              <w:rPr>
                <w:sz w:val="18"/>
                <w:szCs w:val="18"/>
              </w:rPr>
              <w:t>1</w:t>
            </w:r>
          </w:p>
        </w:tc>
        <w:tc>
          <w:tcPr>
            <w:tcW w:w="1364"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c>
          <w:tcPr>
            <w:tcW w:w="646" w:type="dxa"/>
          </w:tcPr>
          <w:p w:rsidR="005919A6" w:rsidRPr="00B76DFC" w:rsidRDefault="005919A6" w:rsidP="00B76DFC">
            <w:pPr>
              <w:pStyle w:val="Paragrafi0"/>
              <w:ind w:firstLine="0"/>
              <w:rPr>
                <w:sz w:val="18"/>
                <w:szCs w:val="18"/>
                <w:lang w:val="it-IT"/>
              </w:rPr>
            </w:pPr>
          </w:p>
        </w:tc>
        <w:tc>
          <w:tcPr>
            <w:tcW w:w="4988" w:type="dxa"/>
          </w:tcPr>
          <w:p w:rsidR="005919A6" w:rsidRPr="00B76DFC" w:rsidRDefault="005919A6" w:rsidP="00B76DFC">
            <w:pPr>
              <w:pStyle w:val="Paragrafi0"/>
              <w:ind w:firstLine="0"/>
              <w:rPr>
                <w:b/>
                <w:sz w:val="18"/>
                <w:szCs w:val="18"/>
              </w:rPr>
            </w:pPr>
            <w:r w:rsidRPr="00B76DFC">
              <w:rPr>
                <w:b/>
                <w:sz w:val="18"/>
                <w:szCs w:val="18"/>
              </w:rPr>
              <w:t>TOTAL</w:t>
            </w:r>
          </w:p>
        </w:tc>
        <w:tc>
          <w:tcPr>
            <w:tcW w:w="1800" w:type="dxa"/>
          </w:tcPr>
          <w:p w:rsidR="005919A6" w:rsidRPr="00B76DFC" w:rsidRDefault="005919A6" w:rsidP="00B76DFC">
            <w:pPr>
              <w:pStyle w:val="Paragrafi0"/>
              <w:ind w:firstLine="0"/>
              <w:jc w:val="center"/>
              <w:rPr>
                <w:b/>
                <w:sz w:val="18"/>
                <w:szCs w:val="18"/>
              </w:rPr>
            </w:pPr>
            <w:r w:rsidRPr="00B76DFC">
              <w:rPr>
                <w:b/>
                <w:sz w:val="18"/>
                <w:szCs w:val="18"/>
              </w:rPr>
              <w:t>200</w:t>
            </w:r>
          </w:p>
        </w:tc>
        <w:tc>
          <w:tcPr>
            <w:tcW w:w="1364" w:type="dxa"/>
          </w:tcPr>
          <w:p w:rsidR="005919A6" w:rsidRPr="00B76DFC" w:rsidRDefault="005919A6" w:rsidP="00B76DFC">
            <w:pPr>
              <w:pStyle w:val="Paragrafi0"/>
              <w:ind w:firstLine="0"/>
              <w:jc w:val="center"/>
              <w:rPr>
                <w:b/>
                <w:sz w:val="18"/>
                <w:szCs w:val="18"/>
              </w:rPr>
            </w:pPr>
            <w:r w:rsidRPr="00B76DFC">
              <w:rPr>
                <w:b/>
                <w:sz w:val="18"/>
                <w:szCs w:val="18"/>
              </w:rPr>
              <w:t>148</w:t>
            </w:r>
          </w:p>
        </w:tc>
      </w:tr>
    </w:tbl>
    <w:p w:rsidR="005919A6" w:rsidRDefault="005919A6" w:rsidP="00560E8F">
      <w:pPr>
        <w:pStyle w:val="Paragrafi0"/>
        <w:rPr>
          <w:sz w:val="21"/>
          <w:szCs w:val="21"/>
          <w:lang w:val="it-IT"/>
        </w:rPr>
      </w:pPr>
    </w:p>
    <w:tbl>
      <w:tblPr>
        <w:tblW w:w="9284"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5112"/>
        <w:gridCol w:w="2013"/>
        <w:gridCol w:w="1617"/>
      </w:tblGrid>
      <w:tr w:rsidR="005919A6" w:rsidRPr="00B76DFC">
        <w:trPr>
          <w:jc w:val="center"/>
        </w:trPr>
        <w:tc>
          <w:tcPr>
            <w:tcW w:w="542" w:type="dxa"/>
            <w:vAlign w:val="center"/>
          </w:tcPr>
          <w:p w:rsidR="005919A6" w:rsidRPr="00B76DFC" w:rsidRDefault="005919A6" w:rsidP="00B76DFC">
            <w:pPr>
              <w:pStyle w:val="Paragrafi0"/>
              <w:ind w:firstLine="0"/>
              <w:jc w:val="center"/>
              <w:rPr>
                <w:b/>
                <w:sz w:val="18"/>
                <w:szCs w:val="18"/>
              </w:rPr>
            </w:pPr>
            <w:r w:rsidRPr="00B76DFC">
              <w:rPr>
                <w:b/>
                <w:sz w:val="18"/>
                <w:szCs w:val="18"/>
              </w:rPr>
              <w:t>Gr.</w:t>
            </w:r>
          </w:p>
        </w:tc>
        <w:tc>
          <w:tcPr>
            <w:tcW w:w="5112" w:type="dxa"/>
            <w:vAlign w:val="center"/>
          </w:tcPr>
          <w:p w:rsidR="005919A6" w:rsidRPr="00B76DFC" w:rsidRDefault="005919A6" w:rsidP="00B76DFC">
            <w:pPr>
              <w:pStyle w:val="Paragrafi0"/>
              <w:ind w:firstLine="0"/>
              <w:jc w:val="center"/>
              <w:rPr>
                <w:b/>
                <w:sz w:val="18"/>
                <w:szCs w:val="18"/>
              </w:rPr>
            </w:pPr>
            <w:r w:rsidRPr="00B76DFC">
              <w:rPr>
                <w:b/>
                <w:sz w:val="18"/>
                <w:szCs w:val="18"/>
              </w:rPr>
              <w:t>Emri i institucionit</w:t>
            </w:r>
          </w:p>
        </w:tc>
        <w:tc>
          <w:tcPr>
            <w:tcW w:w="2013" w:type="dxa"/>
            <w:vAlign w:val="center"/>
          </w:tcPr>
          <w:p w:rsidR="005919A6" w:rsidRPr="00B76DFC" w:rsidRDefault="005919A6" w:rsidP="00B76DFC">
            <w:pPr>
              <w:pStyle w:val="Paragrafi0"/>
              <w:ind w:firstLine="0"/>
              <w:jc w:val="center"/>
              <w:rPr>
                <w:b/>
                <w:sz w:val="18"/>
                <w:szCs w:val="18"/>
              </w:rPr>
            </w:pPr>
            <w:r w:rsidRPr="00B76DFC">
              <w:rPr>
                <w:b/>
                <w:sz w:val="18"/>
                <w:szCs w:val="18"/>
              </w:rPr>
              <w:t>Nr. i automjeteve</w:t>
            </w:r>
          </w:p>
        </w:tc>
        <w:tc>
          <w:tcPr>
            <w:tcW w:w="1617" w:type="dxa"/>
            <w:vAlign w:val="center"/>
          </w:tcPr>
          <w:p w:rsidR="005919A6" w:rsidRPr="00B76DFC" w:rsidRDefault="005919A6" w:rsidP="00B76DFC">
            <w:pPr>
              <w:pStyle w:val="Paragrafi0"/>
              <w:ind w:firstLine="0"/>
              <w:jc w:val="center"/>
              <w:rPr>
                <w:b/>
                <w:sz w:val="18"/>
                <w:szCs w:val="18"/>
              </w:rPr>
            </w:pPr>
            <w:r w:rsidRPr="00B76DFC">
              <w:rPr>
                <w:b/>
                <w:sz w:val="18"/>
                <w:szCs w:val="18"/>
              </w:rPr>
              <w:t>Nr. i shoferëve</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3</w:t>
            </w:r>
          </w:p>
        </w:tc>
        <w:tc>
          <w:tcPr>
            <w:tcW w:w="5112" w:type="dxa"/>
          </w:tcPr>
          <w:p w:rsidR="005919A6" w:rsidRPr="00B76DFC" w:rsidRDefault="005919A6" w:rsidP="00B76DFC">
            <w:pPr>
              <w:pStyle w:val="Paragrafi0"/>
              <w:ind w:firstLine="0"/>
              <w:rPr>
                <w:sz w:val="18"/>
                <w:szCs w:val="18"/>
              </w:rPr>
            </w:pPr>
            <w:r w:rsidRPr="00B76DFC">
              <w:rPr>
                <w:sz w:val="18"/>
                <w:szCs w:val="18"/>
              </w:rPr>
              <w:t>Këshilli i Ministrave</w:t>
            </w:r>
          </w:p>
        </w:tc>
        <w:tc>
          <w:tcPr>
            <w:tcW w:w="2013" w:type="dxa"/>
          </w:tcPr>
          <w:p w:rsidR="005919A6" w:rsidRPr="00B76DFC" w:rsidRDefault="005919A6" w:rsidP="00B76DFC">
            <w:pPr>
              <w:pStyle w:val="Paragrafi0"/>
              <w:ind w:firstLine="0"/>
              <w:jc w:val="center"/>
              <w:rPr>
                <w:sz w:val="18"/>
                <w:szCs w:val="18"/>
              </w:rPr>
            </w:pPr>
            <w:r w:rsidRPr="00B76DFC">
              <w:rPr>
                <w:sz w:val="18"/>
                <w:szCs w:val="18"/>
              </w:rPr>
              <w:t>15</w:t>
            </w:r>
          </w:p>
        </w:tc>
        <w:tc>
          <w:tcPr>
            <w:tcW w:w="1617" w:type="dxa"/>
          </w:tcPr>
          <w:p w:rsidR="005919A6" w:rsidRPr="00B76DFC" w:rsidRDefault="005919A6" w:rsidP="00B76DFC">
            <w:pPr>
              <w:pStyle w:val="Paragrafi0"/>
              <w:ind w:firstLine="0"/>
              <w:jc w:val="center"/>
              <w:rPr>
                <w:sz w:val="18"/>
                <w:szCs w:val="18"/>
              </w:rPr>
            </w:pPr>
            <w:r w:rsidRPr="00B76DFC">
              <w:rPr>
                <w:sz w:val="18"/>
                <w:szCs w:val="18"/>
              </w:rPr>
              <w:t>7</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4</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Ekonomisë, Tregtisë dhe Energjetikës</w:t>
            </w:r>
          </w:p>
        </w:tc>
        <w:tc>
          <w:tcPr>
            <w:tcW w:w="2013" w:type="dxa"/>
          </w:tcPr>
          <w:p w:rsidR="005919A6" w:rsidRPr="00B76DFC" w:rsidRDefault="005919A6" w:rsidP="00B76DFC">
            <w:pPr>
              <w:pStyle w:val="Paragrafi0"/>
              <w:ind w:firstLine="0"/>
              <w:jc w:val="center"/>
              <w:rPr>
                <w:sz w:val="18"/>
                <w:szCs w:val="18"/>
              </w:rPr>
            </w:pPr>
            <w:r w:rsidRPr="00B76DFC">
              <w:rPr>
                <w:sz w:val="18"/>
                <w:szCs w:val="18"/>
              </w:rPr>
              <w:t>27</w:t>
            </w:r>
          </w:p>
        </w:tc>
        <w:tc>
          <w:tcPr>
            <w:tcW w:w="1617" w:type="dxa"/>
          </w:tcPr>
          <w:p w:rsidR="005919A6" w:rsidRPr="00B76DFC" w:rsidRDefault="005919A6" w:rsidP="00B76DFC">
            <w:pPr>
              <w:pStyle w:val="Paragrafi0"/>
              <w:ind w:firstLine="0"/>
              <w:jc w:val="center"/>
              <w:rPr>
                <w:sz w:val="18"/>
                <w:szCs w:val="18"/>
              </w:rPr>
            </w:pPr>
            <w:r w:rsidRPr="00B76DFC">
              <w:rPr>
                <w:sz w:val="18"/>
                <w:szCs w:val="18"/>
              </w:rPr>
              <w:t>14</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5</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Bujqësisë, Ushqimit dhe Mbrojtjes së Konsumatorit</w:t>
            </w:r>
          </w:p>
        </w:tc>
        <w:tc>
          <w:tcPr>
            <w:tcW w:w="2013" w:type="dxa"/>
          </w:tcPr>
          <w:p w:rsidR="005919A6" w:rsidRPr="00B76DFC" w:rsidRDefault="005919A6" w:rsidP="00B76DFC">
            <w:pPr>
              <w:pStyle w:val="Paragrafi0"/>
              <w:ind w:firstLine="0"/>
              <w:jc w:val="center"/>
              <w:rPr>
                <w:sz w:val="18"/>
                <w:szCs w:val="18"/>
              </w:rPr>
            </w:pPr>
            <w:r w:rsidRPr="00B76DFC">
              <w:rPr>
                <w:sz w:val="18"/>
                <w:szCs w:val="18"/>
              </w:rPr>
              <w:t>33</w:t>
            </w:r>
          </w:p>
        </w:tc>
        <w:tc>
          <w:tcPr>
            <w:tcW w:w="1617" w:type="dxa"/>
          </w:tcPr>
          <w:p w:rsidR="005919A6" w:rsidRPr="00B76DFC" w:rsidRDefault="005919A6" w:rsidP="00B76DFC">
            <w:pPr>
              <w:pStyle w:val="Paragrafi0"/>
              <w:ind w:firstLine="0"/>
              <w:jc w:val="center"/>
              <w:rPr>
                <w:sz w:val="18"/>
                <w:szCs w:val="18"/>
              </w:rPr>
            </w:pPr>
            <w:r w:rsidRPr="00B76DFC">
              <w:rPr>
                <w:sz w:val="18"/>
                <w:szCs w:val="18"/>
              </w:rPr>
              <w:t>20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6</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Punëve Publike, Transportit dhe Telekomunikacionit</w:t>
            </w:r>
          </w:p>
        </w:tc>
        <w:tc>
          <w:tcPr>
            <w:tcW w:w="2013" w:type="dxa"/>
          </w:tcPr>
          <w:p w:rsidR="005919A6" w:rsidRPr="00B76DFC" w:rsidRDefault="005919A6" w:rsidP="00B76DFC">
            <w:pPr>
              <w:pStyle w:val="Paragrafi0"/>
              <w:ind w:firstLine="0"/>
              <w:jc w:val="center"/>
              <w:rPr>
                <w:sz w:val="18"/>
                <w:szCs w:val="18"/>
              </w:rPr>
            </w:pPr>
            <w:r w:rsidRPr="00B76DFC">
              <w:rPr>
                <w:sz w:val="18"/>
                <w:szCs w:val="18"/>
              </w:rPr>
              <w:t>44</w:t>
            </w:r>
          </w:p>
        </w:tc>
        <w:tc>
          <w:tcPr>
            <w:tcW w:w="1617" w:type="dxa"/>
          </w:tcPr>
          <w:p w:rsidR="005919A6" w:rsidRPr="00B76DFC" w:rsidRDefault="005919A6" w:rsidP="00B76DFC">
            <w:pPr>
              <w:pStyle w:val="Paragrafi0"/>
              <w:ind w:firstLine="0"/>
              <w:jc w:val="center"/>
              <w:rPr>
                <w:sz w:val="18"/>
                <w:szCs w:val="18"/>
              </w:rPr>
            </w:pPr>
            <w:r w:rsidRPr="00B76DFC">
              <w:rPr>
                <w:sz w:val="18"/>
                <w:szCs w:val="18"/>
              </w:rPr>
              <w:t>42</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10</w:t>
            </w:r>
          </w:p>
        </w:tc>
        <w:tc>
          <w:tcPr>
            <w:tcW w:w="5112" w:type="dxa"/>
          </w:tcPr>
          <w:p w:rsidR="005919A6" w:rsidRPr="00B76DFC" w:rsidRDefault="005919A6" w:rsidP="00B76DFC">
            <w:pPr>
              <w:pStyle w:val="Paragrafi0"/>
              <w:ind w:firstLine="0"/>
              <w:rPr>
                <w:sz w:val="18"/>
                <w:szCs w:val="18"/>
              </w:rPr>
            </w:pPr>
            <w:r w:rsidRPr="00B76DFC">
              <w:rPr>
                <w:sz w:val="18"/>
                <w:szCs w:val="18"/>
              </w:rPr>
              <w:t>Ministria e Financave</w:t>
            </w:r>
          </w:p>
        </w:tc>
        <w:tc>
          <w:tcPr>
            <w:tcW w:w="2013" w:type="dxa"/>
          </w:tcPr>
          <w:p w:rsidR="005919A6" w:rsidRPr="00B76DFC" w:rsidRDefault="005919A6" w:rsidP="00B76DFC">
            <w:pPr>
              <w:pStyle w:val="Paragrafi0"/>
              <w:ind w:firstLine="0"/>
              <w:jc w:val="center"/>
              <w:rPr>
                <w:sz w:val="18"/>
                <w:szCs w:val="18"/>
              </w:rPr>
            </w:pPr>
            <w:r w:rsidRPr="00B76DFC">
              <w:rPr>
                <w:sz w:val="18"/>
                <w:szCs w:val="18"/>
              </w:rPr>
              <w:t>192</w:t>
            </w:r>
          </w:p>
        </w:tc>
        <w:tc>
          <w:tcPr>
            <w:tcW w:w="1617" w:type="dxa"/>
          </w:tcPr>
          <w:p w:rsidR="005919A6" w:rsidRPr="00B76DFC" w:rsidRDefault="005919A6" w:rsidP="00B76DFC">
            <w:pPr>
              <w:pStyle w:val="Paragrafi0"/>
              <w:ind w:firstLine="0"/>
              <w:jc w:val="center"/>
              <w:rPr>
                <w:sz w:val="18"/>
                <w:szCs w:val="18"/>
              </w:rPr>
            </w:pPr>
            <w:r w:rsidRPr="00B76DFC">
              <w:rPr>
                <w:sz w:val="18"/>
                <w:szCs w:val="18"/>
              </w:rPr>
              <w:t>66</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11</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Arsimit dhe Shkencës</w:t>
            </w:r>
          </w:p>
        </w:tc>
        <w:tc>
          <w:tcPr>
            <w:tcW w:w="2013" w:type="dxa"/>
          </w:tcPr>
          <w:p w:rsidR="005919A6" w:rsidRPr="00B76DFC" w:rsidRDefault="005919A6" w:rsidP="00B76DFC">
            <w:pPr>
              <w:pStyle w:val="Paragrafi0"/>
              <w:ind w:firstLine="0"/>
              <w:jc w:val="center"/>
              <w:rPr>
                <w:sz w:val="18"/>
                <w:szCs w:val="18"/>
              </w:rPr>
            </w:pPr>
            <w:r w:rsidRPr="00B76DFC">
              <w:rPr>
                <w:sz w:val="18"/>
                <w:szCs w:val="18"/>
              </w:rPr>
              <w:t>78</w:t>
            </w:r>
          </w:p>
        </w:tc>
        <w:tc>
          <w:tcPr>
            <w:tcW w:w="1617" w:type="dxa"/>
          </w:tcPr>
          <w:p w:rsidR="005919A6" w:rsidRPr="00B76DFC" w:rsidRDefault="005919A6" w:rsidP="00B76DFC">
            <w:pPr>
              <w:pStyle w:val="Paragrafi0"/>
              <w:ind w:firstLine="0"/>
              <w:jc w:val="center"/>
              <w:rPr>
                <w:sz w:val="18"/>
                <w:szCs w:val="18"/>
              </w:rPr>
            </w:pPr>
            <w:r w:rsidRPr="00B76DFC">
              <w:rPr>
                <w:sz w:val="18"/>
                <w:szCs w:val="18"/>
              </w:rPr>
              <w:t>50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12</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Turizmit, Kulturës, Rinisë dhe Sporteve</w:t>
            </w:r>
          </w:p>
        </w:tc>
        <w:tc>
          <w:tcPr>
            <w:tcW w:w="2013" w:type="dxa"/>
          </w:tcPr>
          <w:p w:rsidR="005919A6" w:rsidRPr="00B76DFC" w:rsidRDefault="005919A6" w:rsidP="00B76DFC">
            <w:pPr>
              <w:pStyle w:val="Paragrafi0"/>
              <w:ind w:firstLine="0"/>
              <w:jc w:val="center"/>
              <w:rPr>
                <w:sz w:val="18"/>
                <w:szCs w:val="18"/>
              </w:rPr>
            </w:pPr>
            <w:r w:rsidRPr="00B76DFC">
              <w:rPr>
                <w:sz w:val="18"/>
                <w:szCs w:val="18"/>
              </w:rPr>
              <w:t>17</w:t>
            </w:r>
          </w:p>
        </w:tc>
        <w:tc>
          <w:tcPr>
            <w:tcW w:w="1617" w:type="dxa"/>
          </w:tcPr>
          <w:p w:rsidR="005919A6" w:rsidRPr="00B76DFC" w:rsidRDefault="005919A6" w:rsidP="00B76DFC">
            <w:pPr>
              <w:pStyle w:val="Paragrafi0"/>
              <w:ind w:firstLine="0"/>
              <w:jc w:val="center"/>
              <w:rPr>
                <w:sz w:val="18"/>
                <w:szCs w:val="18"/>
              </w:rPr>
            </w:pPr>
            <w:r w:rsidRPr="00B76DFC">
              <w:rPr>
                <w:sz w:val="18"/>
                <w:szCs w:val="18"/>
              </w:rPr>
              <w:t>7</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13</w:t>
            </w:r>
          </w:p>
        </w:tc>
        <w:tc>
          <w:tcPr>
            <w:tcW w:w="5112" w:type="dxa"/>
          </w:tcPr>
          <w:p w:rsidR="005919A6" w:rsidRPr="00B76DFC" w:rsidRDefault="005919A6" w:rsidP="00B76DFC">
            <w:pPr>
              <w:pStyle w:val="Paragrafi0"/>
              <w:ind w:firstLine="0"/>
              <w:rPr>
                <w:sz w:val="18"/>
                <w:szCs w:val="18"/>
              </w:rPr>
            </w:pPr>
            <w:r w:rsidRPr="00B76DFC">
              <w:rPr>
                <w:sz w:val="18"/>
                <w:szCs w:val="18"/>
              </w:rPr>
              <w:t>Ministria e Shëndetësisë</w:t>
            </w:r>
          </w:p>
        </w:tc>
        <w:tc>
          <w:tcPr>
            <w:tcW w:w="2013" w:type="dxa"/>
          </w:tcPr>
          <w:p w:rsidR="005919A6" w:rsidRPr="00B76DFC" w:rsidRDefault="005919A6" w:rsidP="00B76DFC">
            <w:pPr>
              <w:pStyle w:val="Paragrafi0"/>
              <w:ind w:firstLine="0"/>
              <w:jc w:val="center"/>
              <w:rPr>
                <w:sz w:val="18"/>
                <w:szCs w:val="18"/>
              </w:rPr>
            </w:pPr>
            <w:r w:rsidRPr="00B76DFC">
              <w:rPr>
                <w:sz w:val="18"/>
                <w:szCs w:val="18"/>
              </w:rPr>
              <w:t>288</w:t>
            </w:r>
          </w:p>
        </w:tc>
        <w:tc>
          <w:tcPr>
            <w:tcW w:w="1617" w:type="dxa"/>
          </w:tcPr>
          <w:p w:rsidR="005919A6" w:rsidRPr="00B76DFC" w:rsidRDefault="005919A6" w:rsidP="00B76DFC">
            <w:pPr>
              <w:pStyle w:val="Paragrafi0"/>
              <w:ind w:firstLine="0"/>
              <w:jc w:val="center"/>
              <w:rPr>
                <w:sz w:val="18"/>
                <w:szCs w:val="18"/>
              </w:rPr>
            </w:pPr>
            <w:r w:rsidRPr="00B76DFC">
              <w:rPr>
                <w:sz w:val="18"/>
                <w:szCs w:val="18"/>
              </w:rPr>
              <w:t>231</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14</w:t>
            </w:r>
          </w:p>
        </w:tc>
        <w:tc>
          <w:tcPr>
            <w:tcW w:w="5112" w:type="dxa"/>
          </w:tcPr>
          <w:p w:rsidR="005919A6" w:rsidRPr="00B76DFC" w:rsidRDefault="005919A6" w:rsidP="00B76DFC">
            <w:pPr>
              <w:pStyle w:val="Paragrafi0"/>
              <w:ind w:firstLine="0"/>
              <w:rPr>
                <w:sz w:val="18"/>
                <w:szCs w:val="18"/>
              </w:rPr>
            </w:pPr>
            <w:r w:rsidRPr="00B76DFC">
              <w:rPr>
                <w:sz w:val="18"/>
                <w:szCs w:val="18"/>
              </w:rPr>
              <w:t>Ministria e Drejtësisë</w:t>
            </w:r>
          </w:p>
        </w:tc>
        <w:tc>
          <w:tcPr>
            <w:tcW w:w="2013" w:type="dxa"/>
          </w:tcPr>
          <w:p w:rsidR="005919A6" w:rsidRPr="00B76DFC" w:rsidRDefault="005919A6" w:rsidP="00B76DFC">
            <w:pPr>
              <w:pStyle w:val="Paragrafi0"/>
              <w:ind w:firstLine="0"/>
              <w:jc w:val="center"/>
              <w:rPr>
                <w:sz w:val="18"/>
                <w:szCs w:val="18"/>
              </w:rPr>
            </w:pPr>
            <w:r w:rsidRPr="00B76DFC">
              <w:rPr>
                <w:sz w:val="18"/>
                <w:szCs w:val="18"/>
              </w:rPr>
              <w:t>86</w:t>
            </w:r>
          </w:p>
        </w:tc>
        <w:tc>
          <w:tcPr>
            <w:tcW w:w="1617" w:type="dxa"/>
          </w:tcPr>
          <w:p w:rsidR="005919A6" w:rsidRPr="00B76DFC" w:rsidRDefault="005919A6" w:rsidP="00B76DFC">
            <w:pPr>
              <w:pStyle w:val="Paragrafi0"/>
              <w:ind w:firstLine="0"/>
              <w:jc w:val="center"/>
              <w:rPr>
                <w:sz w:val="18"/>
                <w:szCs w:val="18"/>
              </w:rPr>
            </w:pPr>
            <w:r w:rsidRPr="00B76DFC">
              <w:rPr>
                <w:sz w:val="18"/>
                <w:szCs w:val="18"/>
              </w:rPr>
              <w:t>86</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15</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Punëve të Jashtme</w:t>
            </w:r>
          </w:p>
        </w:tc>
        <w:tc>
          <w:tcPr>
            <w:tcW w:w="2013" w:type="dxa"/>
          </w:tcPr>
          <w:p w:rsidR="005919A6" w:rsidRPr="00B76DFC" w:rsidRDefault="005919A6" w:rsidP="00B76DFC">
            <w:pPr>
              <w:pStyle w:val="Paragrafi0"/>
              <w:ind w:firstLine="0"/>
              <w:jc w:val="center"/>
              <w:rPr>
                <w:sz w:val="18"/>
                <w:szCs w:val="18"/>
              </w:rPr>
            </w:pPr>
            <w:r w:rsidRPr="00B76DFC">
              <w:rPr>
                <w:sz w:val="18"/>
                <w:szCs w:val="18"/>
              </w:rPr>
              <w:t>13</w:t>
            </w:r>
          </w:p>
        </w:tc>
        <w:tc>
          <w:tcPr>
            <w:tcW w:w="1617" w:type="dxa"/>
          </w:tcPr>
          <w:p w:rsidR="005919A6" w:rsidRPr="00B76DFC" w:rsidRDefault="005919A6" w:rsidP="00B76DFC">
            <w:pPr>
              <w:pStyle w:val="Paragrafi0"/>
              <w:ind w:firstLine="0"/>
              <w:jc w:val="center"/>
              <w:rPr>
                <w:sz w:val="18"/>
                <w:szCs w:val="18"/>
              </w:rPr>
            </w:pPr>
            <w:r w:rsidRPr="00B76DFC">
              <w:rPr>
                <w:sz w:val="18"/>
                <w:szCs w:val="18"/>
              </w:rPr>
              <w:t>7</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16</w:t>
            </w:r>
          </w:p>
        </w:tc>
        <w:tc>
          <w:tcPr>
            <w:tcW w:w="5112" w:type="dxa"/>
          </w:tcPr>
          <w:p w:rsidR="005919A6" w:rsidRPr="00B76DFC" w:rsidRDefault="005919A6" w:rsidP="00B76DFC">
            <w:pPr>
              <w:pStyle w:val="Paragrafi0"/>
              <w:ind w:firstLine="0"/>
              <w:rPr>
                <w:sz w:val="18"/>
                <w:szCs w:val="18"/>
              </w:rPr>
            </w:pPr>
            <w:r w:rsidRPr="00B76DFC">
              <w:rPr>
                <w:sz w:val="18"/>
                <w:szCs w:val="18"/>
              </w:rPr>
              <w:t>Ministria e Brendshme</w:t>
            </w:r>
          </w:p>
        </w:tc>
        <w:tc>
          <w:tcPr>
            <w:tcW w:w="2013" w:type="dxa"/>
          </w:tcPr>
          <w:p w:rsidR="005919A6" w:rsidRPr="00B76DFC" w:rsidRDefault="005919A6" w:rsidP="00B76DFC">
            <w:pPr>
              <w:pStyle w:val="Paragrafi0"/>
              <w:ind w:firstLine="0"/>
              <w:jc w:val="center"/>
              <w:rPr>
                <w:sz w:val="18"/>
                <w:szCs w:val="18"/>
              </w:rPr>
            </w:pPr>
            <w:r w:rsidRPr="00B76DFC">
              <w:rPr>
                <w:sz w:val="18"/>
                <w:szCs w:val="18"/>
              </w:rPr>
              <w:t>1,658</w:t>
            </w:r>
          </w:p>
        </w:tc>
        <w:tc>
          <w:tcPr>
            <w:tcW w:w="1617" w:type="dxa"/>
          </w:tcPr>
          <w:p w:rsidR="005919A6" w:rsidRPr="00B76DFC" w:rsidRDefault="005919A6" w:rsidP="00B76DFC">
            <w:pPr>
              <w:pStyle w:val="Paragrafi0"/>
              <w:ind w:firstLine="0"/>
              <w:jc w:val="center"/>
              <w:rPr>
                <w:sz w:val="18"/>
                <w:szCs w:val="18"/>
              </w:rPr>
            </w:pPr>
            <w:r w:rsidRPr="00B76DFC">
              <w:rPr>
                <w:sz w:val="18"/>
                <w:szCs w:val="18"/>
              </w:rPr>
              <w:t>440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17</w:t>
            </w:r>
          </w:p>
        </w:tc>
        <w:tc>
          <w:tcPr>
            <w:tcW w:w="5112" w:type="dxa"/>
          </w:tcPr>
          <w:p w:rsidR="005919A6" w:rsidRPr="00B76DFC" w:rsidRDefault="005919A6" w:rsidP="00B76DFC">
            <w:pPr>
              <w:pStyle w:val="Paragrafi0"/>
              <w:ind w:firstLine="0"/>
              <w:rPr>
                <w:sz w:val="18"/>
                <w:szCs w:val="18"/>
              </w:rPr>
            </w:pPr>
            <w:r w:rsidRPr="00B76DFC">
              <w:rPr>
                <w:sz w:val="18"/>
                <w:szCs w:val="18"/>
              </w:rPr>
              <w:t>Ministria e Mbrojtjes</w:t>
            </w:r>
          </w:p>
        </w:tc>
        <w:tc>
          <w:tcPr>
            <w:tcW w:w="2013" w:type="dxa"/>
          </w:tcPr>
          <w:p w:rsidR="005919A6" w:rsidRPr="00B76DFC" w:rsidRDefault="005919A6" w:rsidP="00B76DFC">
            <w:pPr>
              <w:pStyle w:val="Paragrafi0"/>
              <w:ind w:firstLine="0"/>
              <w:jc w:val="center"/>
              <w:rPr>
                <w:sz w:val="18"/>
                <w:szCs w:val="18"/>
              </w:rPr>
            </w:pPr>
            <w:r w:rsidRPr="00B76DFC">
              <w:rPr>
                <w:sz w:val="18"/>
                <w:szCs w:val="18"/>
              </w:rPr>
              <w:t>69</w:t>
            </w:r>
          </w:p>
        </w:tc>
        <w:tc>
          <w:tcPr>
            <w:tcW w:w="1617" w:type="dxa"/>
          </w:tcPr>
          <w:p w:rsidR="005919A6" w:rsidRPr="00B76DFC" w:rsidRDefault="005919A6" w:rsidP="00B76DFC">
            <w:pPr>
              <w:pStyle w:val="Paragrafi0"/>
              <w:ind w:firstLine="0"/>
              <w:jc w:val="center"/>
              <w:rPr>
                <w:sz w:val="18"/>
                <w:szCs w:val="18"/>
              </w:rPr>
            </w:pPr>
            <w:r w:rsidRPr="00B76DFC">
              <w:rPr>
                <w:sz w:val="18"/>
                <w:szCs w:val="18"/>
              </w:rPr>
              <w:t>30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25</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Ministria e Punës, Çështjeve Sociale dhe Shanseve të Barabarta</w:t>
            </w:r>
          </w:p>
        </w:tc>
        <w:tc>
          <w:tcPr>
            <w:tcW w:w="2013" w:type="dxa"/>
          </w:tcPr>
          <w:p w:rsidR="005919A6" w:rsidRPr="00B76DFC" w:rsidRDefault="005919A6" w:rsidP="00B76DFC">
            <w:pPr>
              <w:pStyle w:val="Paragrafi0"/>
              <w:ind w:firstLine="0"/>
              <w:jc w:val="center"/>
              <w:rPr>
                <w:sz w:val="18"/>
                <w:szCs w:val="18"/>
              </w:rPr>
            </w:pPr>
            <w:r w:rsidRPr="00B76DFC">
              <w:rPr>
                <w:sz w:val="18"/>
                <w:szCs w:val="18"/>
              </w:rPr>
              <w:t>41</w:t>
            </w:r>
          </w:p>
        </w:tc>
        <w:tc>
          <w:tcPr>
            <w:tcW w:w="1617" w:type="dxa"/>
          </w:tcPr>
          <w:p w:rsidR="005919A6" w:rsidRPr="00B76DFC" w:rsidRDefault="005919A6" w:rsidP="00B76DFC">
            <w:pPr>
              <w:pStyle w:val="Paragrafi0"/>
              <w:ind w:firstLine="0"/>
              <w:jc w:val="center"/>
              <w:rPr>
                <w:sz w:val="18"/>
                <w:szCs w:val="18"/>
              </w:rPr>
            </w:pPr>
            <w:r w:rsidRPr="00B76DFC">
              <w:rPr>
                <w:sz w:val="18"/>
                <w:szCs w:val="18"/>
              </w:rPr>
              <w:t>20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26</w:t>
            </w:r>
          </w:p>
        </w:tc>
        <w:tc>
          <w:tcPr>
            <w:tcW w:w="5112" w:type="dxa"/>
          </w:tcPr>
          <w:p w:rsidR="005919A6" w:rsidRPr="00B76DFC" w:rsidRDefault="005919A6" w:rsidP="00B76DFC">
            <w:pPr>
              <w:pStyle w:val="Paragrafi0"/>
              <w:ind w:firstLine="0"/>
              <w:rPr>
                <w:sz w:val="18"/>
                <w:szCs w:val="18"/>
              </w:rPr>
            </w:pPr>
            <w:r w:rsidRPr="00B76DFC">
              <w:rPr>
                <w:sz w:val="18"/>
                <w:szCs w:val="18"/>
              </w:rPr>
              <w:t>Ministria e Mjedisit</w:t>
            </w:r>
          </w:p>
        </w:tc>
        <w:tc>
          <w:tcPr>
            <w:tcW w:w="2013" w:type="dxa"/>
          </w:tcPr>
          <w:p w:rsidR="005919A6" w:rsidRPr="00B76DFC" w:rsidRDefault="005919A6" w:rsidP="00B76DFC">
            <w:pPr>
              <w:pStyle w:val="Paragrafi0"/>
              <w:ind w:firstLine="0"/>
              <w:jc w:val="center"/>
              <w:rPr>
                <w:sz w:val="18"/>
                <w:szCs w:val="18"/>
              </w:rPr>
            </w:pPr>
            <w:r w:rsidRPr="00B76DFC">
              <w:rPr>
                <w:sz w:val="18"/>
                <w:szCs w:val="18"/>
              </w:rPr>
              <w:t>45</w:t>
            </w:r>
          </w:p>
        </w:tc>
        <w:tc>
          <w:tcPr>
            <w:tcW w:w="1617" w:type="dxa"/>
          </w:tcPr>
          <w:p w:rsidR="005919A6" w:rsidRPr="00B76DFC" w:rsidRDefault="005919A6" w:rsidP="00B76DFC">
            <w:pPr>
              <w:pStyle w:val="Paragrafi0"/>
              <w:ind w:firstLine="0"/>
              <w:jc w:val="center"/>
              <w:rPr>
                <w:sz w:val="18"/>
                <w:szCs w:val="18"/>
              </w:rPr>
            </w:pPr>
            <w:r w:rsidRPr="00B76DFC">
              <w:rPr>
                <w:sz w:val="18"/>
                <w:szCs w:val="18"/>
              </w:rPr>
              <w:t>19</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78</w:t>
            </w:r>
          </w:p>
        </w:tc>
        <w:tc>
          <w:tcPr>
            <w:tcW w:w="5112" w:type="dxa"/>
          </w:tcPr>
          <w:p w:rsidR="005919A6" w:rsidRPr="00B76DFC" w:rsidRDefault="005919A6" w:rsidP="00B76DFC">
            <w:pPr>
              <w:pStyle w:val="Paragrafi0"/>
              <w:ind w:firstLine="0"/>
              <w:rPr>
                <w:sz w:val="18"/>
                <w:szCs w:val="18"/>
              </w:rPr>
            </w:pPr>
            <w:r w:rsidRPr="00B76DFC">
              <w:rPr>
                <w:sz w:val="18"/>
                <w:szCs w:val="18"/>
              </w:rPr>
              <w:t>Ministria e Integrimit</w:t>
            </w:r>
          </w:p>
        </w:tc>
        <w:tc>
          <w:tcPr>
            <w:tcW w:w="2013" w:type="dxa"/>
          </w:tcPr>
          <w:p w:rsidR="005919A6" w:rsidRPr="00B76DFC" w:rsidRDefault="005919A6" w:rsidP="00B76DFC">
            <w:pPr>
              <w:pStyle w:val="Paragrafi0"/>
              <w:ind w:firstLine="0"/>
              <w:jc w:val="center"/>
              <w:rPr>
                <w:sz w:val="18"/>
                <w:szCs w:val="18"/>
              </w:rPr>
            </w:pPr>
            <w:r w:rsidRPr="00B76DFC">
              <w:rPr>
                <w:sz w:val="18"/>
                <w:szCs w:val="18"/>
              </w:rPr>
              <w:t>3</w:t>
            </w:r>
          </w:p>
        </w:tc>
        <w:tc>
          <w:tcPr>
            <w:tcW w:w="1617" w:type="dxa"/>
          </w:tcPr>
          <w:p w:rsidR="005919A6" w:rsidRPr="00B76DFC" w:rsidRDefault="005919A6" w:rsidP="00B76DFC">
            <w:pPr>
              <w:pStyle w:val="Paragrafi0"/>
              <w:ind w:firstLine="0"/>
              <w:jc w:val="center"/>
              <w:rPr>
                <w:sz w:val="18"/>
                <w:szCs w:val="18"/>
              </w:rPr>
            </w:pPr>
            <w:r w:rsidRPr="00B76DFC">
              <w:rPr>
                <w:sz w:val="18"/>
                <w:szCs w:val="18"/>
              </w:rPr>
              <w:t>2</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20</w:t>
            </w: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Drejtoria e Përgjithshme e Arkivave</w:t>
            </w:r>
          </w:p>
        </w:tc>
        <w:tc>
          <w:tcPr>
            <w:tcW w:w="2013" w:type="dxa"/>
          </w:tcPr>
          <w:p w:rsidR="005919A6" w:rsidRPr="00B76DFC" w:rsidRDefault="005919A6" w:rsidP="00B76DFC">
            <w:pPr>
              <w:pStyle w:val="Paragrafi0"/>
              <w:ind w:firstLine="0"/>
              <w:jc w:val="center"/>
              <w:rPr>
                <w:sz w:val="18"/>
                <w:szCs w:val="18"/>
              </w:rPr>
            </w:pPr>
            <w:r w:rsidRPr="00B76DFC">
              <w:rPr>
                <w:sz w:val="18"/>
                <w:szCs w:val="18"/>
              </w:rPr>
              <w:t>7</w:t>
            </w:r>
          </w:p>
        </w:tc>
        <w:tc>
          <w:tcPr>
            <w:tcW w:w="1617"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18</w:t>
            </w:r>
          </w:p>
        </w:tc>
        <w:tc>
          <w:tcPr>
            <w:tcW w:w="5112" w:type="dxa"/>
          </w:tcPr>
          <w:p w:rsidR="005919A6" w:rsidRPr="00B76DFC" w:rsidRDefault="005919A6" w:rsidP="00B76DFC">
            <w:pPr>
              <w:pStyle w:val="Paragrafi0"/>
              <w:ind w:firstLine="0"/>
              <w:rPr>
                <w:sz w:val="18"/>
                <w:szCs w:val="18"/>
              </w:rPr>
            </w:pPr>
            <w:r w:rsidRPr="00B76DFC">
              <w:rPr>
                <w:sz w:val="18"/>
                <w:szCs w:val="18"/>
              </w:rPr>
              <w:t>Shërbimi Informativ Shtetëror</w:t>
            </w:r>
          </w:p>
        </w:tc>
        <w:tc>
          <w:tcPr>
            <w:tcW w:w="2013" w:type="dxa"/>
          </w:tcPr>
          <w:p w:rsidR="005919A6" w:rsidRPr="00B76DFC" w:rsidRDefault="005919A6" w:rsidP="00B76DFC">
            <w:pPr>
              <w:pStyle w:val="Paragrafi0"/>
              <w:ind w:firstLine="0"/>
              <w:jc w:val="center"/>
              <w:rPr>
                <w:sz w:val="18"/>
                <w:szCs w:val="18"/>
              </w:rPr>
            </w:pPr>
            <w:r w:rsidRPr="00B76DFC">
              <w:rPr>
                <w:sz w:val="18"/>
                <w:szCs w:val="18"/>
              </w:rPr>
              <w:t>260</w:t>
            </w:r>
          </w:p>
        </w:tc>
        <w:tc>
          <w:tcPr>
            <w:tcW w:w="1617" w:type="dxa"/>
          </w:tcPr>
          <w:p w:rsidR="005919A6" w:rsidRPr="00B76DFC" w:rsidRDefault="005919A6" w:rsidP="00B76DFC">
            <w:pPr>
              <w:pStyle w:val="Paragrafi0"/>
              <w:ind w:firstLine="0"/>
              <w:jc w:val="center"/>
              <w:rPr>
                <w:sz w:val="18"/>
                <w:szCs w:val="18"/>
              </w:rPr>
            </w:pPr>
            <w:r w:rsidRPr="00B76DFC">
              <w:rPr>
                <w:sz w:val="18"/>
                <w:szCs w:val="18"/>
              </w:rPr>
              <w:t>25</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19</w:t>
            </w:r>
          </w:p>
        </w:tc>
        <w:tc>
          <w:tcPr>
            <w:tcW w:w="5112" w:type="dxa"/>
          </w:tcPr>
          <w:p w:rsidR="005919A6" w:rsidRPr="00B76DFC" w:rsidRDefault="005919A6" w:rsidP="00B76DFC">
            <w:pPr>
              <w:pStyle w:val="Paragrafi0"/>
              <w:ind w:firstLine="0"/>
              <w:rPr>
                <w:sz w:val="18"/>
                <w:szCs w:val="18"/>
              </w:rPr>
            </w:pPr>
            <w:r w:rsidRPr="00B76DFC">
              <w:rPr>
                <w:sz w:val="18"/>
                <w:szCs w:val="18"/>
              </w:rPr>
              <w:t>Drejtoria e Radio Televizionit</w:t>
            </w:r>
          </w:p>
        </w:tc>
        <w:tc>
          <w:tcPr>
            <w:tcW w:w="2013" w:type="dxa"/>
          </w:tcPr>
          <w:p w:rsidR="005919A6" w:rsidRPr="00B76DFC" w:rsidRDefault="005919A6" w:rsidP="00B76DFC">
            <w:pPr>
              <w:pStyle w:val="Paragrafi0"/>
              <w:ind w:firstLine="0"/>
              <w:jc w:val="center"/>
              <w:rPr>
                <w:sz w:val="18"/>
                <w:szCs w:val="18"/>
              </w:rPr>
            </w:pPr>
            <w:r w:rsidRPr="00B76DFC">
              <w:rPr>
                <w:sz w:val="18"/>
                <w:szCs w:val="18"/>
              </w:rPr>
              <w:t>40</w:t>
            </w:r>
          </w:p>
        </w:tc>
        <w:tc>
          <w:tcPr>
            <w:tcW w:w="1617" w:type="dxa"/>
          </w:tcPr>
          <w:p w:rsidR="005919A6" w:rsidRPr="00B76DFC" w:rsidRDefault="005919A6" w:rsidP="00B76DFC">
            <w:pPr>
              <w:pStyle w:val="Paragrafi0"/>
              <w:ind w:firstLine="0"/>
              <w:jc w:val="center"/>
              <w:rPr>
                <w:sz w:val="18"/>
                <w:szCs w:val="18"/>
              </w:rPr>
            </w:pPr>
            <w:r w:rsidRPr="00B76DFC">
              <w:rPr>
                <w:sz w:val="18"/>
                <w:szCs w:val="18"/>
              </w:rPr>
              <w:t>30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22</w:t>
            </w:r>
          </w:p>
        </w:tc>
        <w:tc>
          <w:tcPr>
            <w:tcW w:w="5112" w:type="dxa"/>
          </w:tcPr>
          <w:p w:rsidR="005919A6" w:rsidRPr="00B76DFC" w:rsidRDefault="005919A6" w:rsidP="00B76DFC">
            <w:pPr>
              <w:pStyle w:val="Paragrafi0"/>
              <w:ind w:firstLine="0"/>
              <w:rPr>
                <w:sz w:val="18"/>
                <w:szCs w:val="18"/>
              </w:rPr>
            </w:pPr>
            <w:r w:rsidRPr="00B76DFC">
              <w:rPr>
                <w:sz w:val="18"/>
                <w:szCs w:val="18"/>
              </w:rPr>
              <w:t>Akademia e Shkencave</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31</w:t>
            </w:r>
          </w:p>
        </w:tc>
        <w:tc>
          <w:tcPr>
            <w:tcW w:w="5112" w:type="dxa"/>
          </w:tcPr>
          <w:p w:rsidR="005919A6" w:rsidRPr="00B76DFC" w:rsidRDefault="005919A6" w:rsidP="00B76DFC">
            <w:pPr>
              <w:pStyle w:val="Paragrafi0"/>
              <w:ind w:firstLine="0"/>
              <w:rPr>
                <w:sz w:val="18"/>
                <w:szCs w:val="18"/>
              </w:rPr>
            </w:pPr>
            <w:r w:rsidRPr="00B76DFC">
              <w:rPr>
                <w:sz w:val="18"/>
                <w:szCs w:val="18"/>
              </w:rPr>
              <w:t>Agjencia Telegrafike Shqiptare</w:t>
            </w:r>
          </w:p>
        </w:tc>
        <w:tc>
          <w:tcPr>
            <w:tcW w:w="2013" w:type="dxa"/>
          </w:tcPr>
          <w:p w:rsidR="005919A6" w:rsidRPr="00B76DFC" w:rsidRDefault="005919A6" w:rsidP="00B76DFC">
            <w:pPr>
              <w:pStyle w:val="Paragrafi0"/>
              <w:ind w:firstLine="0"/>
              <w:jc w:val="center"/>
              <w:rPr>
                <w:sz w:val="18"/>
                <w:szCs w:val="18"/>
              </w:rPr>
            </w:pPr>
            <w:r w:rsidRPr="00B76DFC">
              <w:rPr>
                <w:sz w:val="18"/>
                <w:szCs w:val="18"/>
              </w:rPr>
              <w:t>6</w:t>
            </w:r>
          </w:p>
        </w:tc>
        <w:tc>
          <w:tcPr>
            <w:tcW w:w="1617" w:type="dxa"/>
          </w:tcPr>
          <w:p w:rsidR="005919A6" w:rsidRPr="00B76DFC" w:rsidRDefault="005919A6" w:rsidP="00B76DFC">
            <w:pPr>
              <w:pStyle w:val="Paragrafi0"/>
              <w:ind w:firstLine="0"/>
              <w:jc w:val="center"/>
              <w:rPr>
                <w:sz w:val="18"/>
                <w:szCs w:val="18"/>
              </w:rPr>
            </w:pPr>
            <w:r w:rsidRPr="00B76DFC">
              <w:rPr>
                <w:sz w:val="18"/>
                <w:szCs w:val="18"/>
              </w:rPr>
              <w:t>4</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50</w:t>
            </w:r>
          </w:p>
        </w:tc>
        <w:tc>
          <w:tcPr>
            <w:tcW w:w="5112" w:type="dxa"/>
          </w:tcPr>
          <w:p w:rsidR="005919A6" w:rsidRPr="00B76DFC" w:rsidRDefault="005919A6" w:rsidP="00B76DFC">
            <w:pPr>
              <w:pStyle w:val="Paragrafi0"/>
              <w:ind w:firstLine="0"/>
              <w:rPr>
                <w:sz w:val="18"/>
                <w:szCs w:val="18"/>
              </w:rPr>
            </w:pPr>
            <w:r w:rsidRPr="00B76DFC">
              <w:rPr>
                <w:sz w:val="18"/>
                <w:szCs w:val="18"/>
              </w:rPr>
              <w:t>Instituti i Statistikës</w:t>
            </w:r>
          </w:p>
        </w:tc>
        <w:tc>
          <w:tcPr>
            <w:tcW w:w="2013" w:type="dxa"/>
          </w:tcPr>
          <w:p w:rsidR="005919A6" w:rsidRPr="00B76DFC" w:rsidRDefault="005919A6" w:rsidP="00B76DFC">
            <w:pPr>
              <w:pStyle w:val="Paragrafi0"/>
              <w:ind w:firstLine="0"/>
              <w:jc w:val="center"/>
              <w:rPr>
                <w:sz w:val="18"/>
                <w:szCs w:val="18"/>
              </w:rPr>
            </w:pPr>
            <w:r w:rsidRPr="00B76DFC">
              <w:rPr>
                <w:sz w:val="18"/>
                <w:szCs w:val="18"/>
              </w:rPr>
              <w:t>5</w:t>
            </w:r>
          </w:p>
        </w:tc>
        <w:tc>
          <w:tcPr>
            <w:tcW w:w="1617" w:type="dxa"/>
          </w:tcPr>
          <w:p w:rsidR="005919A6" w:rsidRPr="00B76DFC" w:rsidRDefault="005919A6" w:rsidP="00B76DFC">
            <w:pPr>
              <w:pStyle w:val="Paragrafi0"/>
              <w:ind w:firstLine="0"/>
              <w:jc w:val="center"/>
              <w:rPr>
                <w:sz w:val="18"/>
                <w:szCs w:val="18"/>
              </w:rPr>
            </w:pPr>
            <w:r w:rsidRPr="00B76DFC">
              <w:rPr>
                <w:sz w:val="18"/>
                <w:szCs w:val="18"/>
              </w:rPr>
              <w:t>2</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57</w:t>
            </w:r>
          </w:p>
        </w:tc>
        <w:tc>
          <w:tcPr>
            <w:tcW w:w="5112" w:type="dxa"/>
          </w:tcPr>
          <w:p w:rsidR="005919A6" w:rsidRPr="00B76DFC" w:rsidRDefault="005919A6" w:rsidP="00B76DFC">
            <w:pPr>
              <w:pStyle w:val="Paragrafi0"/>
              <w:ind w:firstLine="0"/>
              <w:rPr>
                <w:sz w:val="18"/>
                <w:szCs w:val="18"/>
              </w:rPr>
            </w:pPr>
            <w:r w:rsidRPr="00B76DFC">
              <w:rPr>
                <w:sz w:val="18"/>
                <w:szCs w:val="18"/>
              </w:rPr>
              <w:t>Qendra Kombëtare e Kinematografisë</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rPr>
          <w:jc w:val="center"/>
        </w:trPr>
        <w:tc>
          <w:tcPr>
            <w:tcW w:w="542" w:type="dxa"/>
          </w:tcPr>
          <w:p w:rsidR="005919A6" w:rsidRPr="00B76DFC" w:rsidRDefault="005919A6" w:rsidP="00B76DFC">
            <w:pPr>
              <w:pStyle w:val="Paragrafi0"/>
              <w:ind w:firstLine="0"/>
              <w:rPr>
                <w:sz w:val="18"/>
                <w:szCs w:val="18"/>
              </w:rPr>
            </w:pPr>
            <w:r w:rsidRPr="00B76DFC">
              <w:rPr>
                <w:sz w:val="18"/>
                <w:szCs w:val="18"/>
              </w:rPr>
              <w:t>59</w:t>
            </w:r>
          </w:p>
        </w:tc>
        <w:tc>
          <w:tcPr>
            <w:tcW w:w="5112" w:type="dxa"/>
          </w:tcPr>
          <w:p w:rsidR="005919A6" w:rsidRPr="00B76DFC" w:rsidRDefault="005919A6" w:rsidP="00B76DFC">
            <w:pPr>
              <w:pStyle w:val="Paragrafi0"/>
              <w:ind w:firstLine="0"/>
              <w:rPr>
                <w:sz w:val="18"/>
                <w:szCs w:val="18"/>
              </w:rPr>
            </w:pPr>
            <w:r w:rsidRPr="00B76DFC">
              <w:rPr>
                <w:sz w:val="18"/>
                <w:szCs w:val="18"/>
              </w:rPr>
              <w:t>Instituti i Integrimit të Përndjekurve Politik</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rPr>
          <w:jc w:val="center"/>
        </w:trPr>
        <w:tc>
          <w:tcPr>
            <w:tcW w:w="542" w:type="dxa"/>
            <w:vMerge w:val="restart"/>
            <w:vAlign w:val="center"/>
          </w:tcPr>
          <w:p w:rsidR="005919A6" w:rsidRPr="00B76DFC" w:rsidRDefault="005919A6" w:rsidP="00B76DFC">
            <w:pPr>
              <w:pStyle w:val="Paragrafi0"/>
              <w:ind w:firstLine="0"/>
              <w:rPr>
                <w:sz w:val="18"/>
                <w:szCs w:val="18"/>
              </w:rPr>
            </w:pPr>
            <w:r w:rsidRPr="00B76DFC">
              <w:rPr>
                <w:sz w:val="18"/>
                <w:szCs w:val="18"/>
              </w:rPr>
              <w:t>87</w:t>
            </w:r>
          </w:p>
        </w:tc>
        <w:tc>
          <w:tcPr>
            <w:tcW w:w="5112" w:type="dxa"/>
          </w:tcPr>
          <w:p w:rsidR="005919A6" w:rsidRPr="00B76DFC" w:rsidRDefault="005919A6" w:rsidP="00B76DFC">
            <w:pPr>
              <w:pStyle w:val="Paragrafi0"/>
              <w:ind w:firstLine="0"/>
              <w:rPr>
                <w:sz w:val="18"/>
                <w:szCs w:val="18"/>
              </w:rPr>
            </w:pPr>
            <w:r w:rsidRPr="00B76DFC">
              <w:rPr>
                <w:sz w:val="18"/>
                <w:szCs w:val="18"/>
              </w:rPr>
              <w:t>Agjencia e Prokurimit Publik</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1</w:t>
            </w:r>
          </w:p>
        </w:tc>
      </w:tr>
      <w:tr w:rsidR="005919A6" w:rsidRPr="00B76DFC">
        <w:trPr>
          <w:jc w:val="center"/>
        </w:trPr>
        <w:tc>
          <w:tcPr>
            <w:tcW w:w="542" w:type="dxa"/>
            <w:vMerge/>
          </w:tcPr>
          <w:p w:rsidR="005919A6" w:rsidRPr="00B76DFC" w:rsidRDefault="005919A6" w:rsidP="00B76DFC">
            <w:pPr>
              <w:pStyle w:val="Paragrafi0"/>
              <w:ind w:firstLine="0"/>
              <w:rPr>
                <w:sz w:val="18"/>
                <w:szCs w:val="18"/>
              </w:rPr>
            </w:pP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Drejtoria e Sigurimit të Informacionit të Klasifikuar</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rPr>
          <w:jc w:val="center"/>
        </w:trPr>
        <w:tc>
          <w:tcPr>
            <w:tcW w:w="542" w:type="dxa"/>
            <w:vMerge/>
          </w:tcPr>
          <w:p w:rsidR="005919A6" w:rsidRPr="00B76DFC" w:rsidRDefault="005919A6" w:rsidP="00B76DFC">
            <w:pPr>
              <w:pStyle w:val="Paragrafi0"/>
              <w:ind w:firstLine="0"/>
              <w:rPr>
                <w:sz w:val="18"/>
                <w:szCs w:val="18"/>
                <w:lang w:val="it-IT"/>
              </w:rPr>
            </w:pPr>
          </w:p>
        </w:tc>
        <w:tc>
          <w:tcPr>
            <w:tcW w:w="5112" w:type="dxa"/>
          </w:tcPr>
          <w:p w:rsidR="005919A6" w:rsidRPr="00B76DFC" w:rsidRDefault="005919A6" w:rsidP="00B76DFC">
            <w:pPr>
              <w:pStyle w:val="Paragrafi0"/>
              <w:ind w:firstLine="0"/>
              <w:rPr>
                <w:sz w:val="18"/>
                <w:szCs w:val="18"/>
                <w:lang w:val="it-IT"/>
              </w:rPr>
            </w:pPr>
            <w:r w:rsidRPr="00B76DFC">
              <w:rPr>
                <w:sz w:val="18"/>
                <w:szCs w:val="18"/>
                <w:lang w:val="it-IT"/>
              </w:rPr>
              <w:t>Agjencia Kombëtare e Shoqërisë së Informacionit</w:t>
            </w:r>
          </w:p>
        </w:tc>
        <w:tc>
          <w:tcPr>
            <w:tcW w:w="2013" w:type="dxa"/>
          </w:tcPr>
          <w:p w:rsidR="005919A6" w:rsidRPr="00B76DFC" w:rsidRDefault="005919A6" w:rsidP="00B76DFC">
            <w:pPr>
              <w:pStyle w:val="Paragrafi0"/>
              <w:ind w:firstLine="0"/>
              <w:jc w:val="center"/>
              <w:rPr>
                <w:sz w:val="18"/>
                <w:szCs w:val="18"/>
              </w:rPr>
            </w:pPr>
            <w:r w:rsidRPr="00B76DFC">
              <w:rPr>
                <w:sz w:val="18"/>
                <w:szCs w:val="18"/>
              </w:rPr>
              <w:t>1</w:t>
            </w:r>
          </w:p>
        </w:tc>
        <w:tc>
          <w:tcPr>
            <w:tcW w:w="1617"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rPr>
          <w:jc w:val="center"/>
        </w:trPr>
        <w:tc>
          <w:tcPr>
            <w:tcW w:w="542" w:type="dxa"/>
            <w:vMerge/>
          </w:tcPr>
          <w:p w:rsidR="005919A6" w:rsidRPr="00B76DFC" w:rsidRDefault="005919A6" w:rsidP="00B76DFC">
            <w:pPr>
              <w:pStyle w:val="Paragrafi0"/>
              <w:ind w:firstLine="0"/>
              <w:rPr>
                <w:sz w:val="18"/>
                <w:szCs w:val="18"/>
                <w:lang w:val="it-IT"/>
              </w:rPr>
            </w:pPr>
          </w:p>
        </w:tc>
        <w:tc>
          <w:tcPr>
            <w:tcW w:w="5112" w:type="dxa"/>
          </w:tcPr>
          <w:p w:rsidR="005919A6" w:rsidRPr="00B76DFC" w:rsidRDefault="005919A6" w:rsidP="00B76DFC">
            <w:pPr>
              <w:pStyle w:val="Paragrafi0"/>
              <w:ind w:firstLine="0"/>
              <w:rPr>
                <w:sz w:val="18"/>
                <w:szCs w:val="18"/>
              </w:rPr>
            </w:pPr>
            <w:r w:rsidRPr="00B76DFC">
              <w:rPr>
                <w:sz w:val="18"/>
                <w:szCs w:val="18"/>
              </w:rPr>
              <w:t>Komiteti i Minoriteteve</w:t>
            </w:r>
          </w:p>
        </w:tc>
        <w:tc>
          <w:tcPr>
            <w:tcW w:w="2013" w:type="dxa"/>
          </w:tcPr>
          <w:p w:rsidR="005919A6" w:rsidRPr="00B76DFC" w:rsidRDefault="005919A6" w:rsidP="00B76DFC">
            <w:pPr>
              <w:pStyle w:val="Paragrafi0"/>
              <w:ind w:firstLine="0"/>
              <w:jc w:val="center"/>
              <w:rPr>
                <w:sz w:val="18"/>
                <w:szCs w:val="18"/>
              </w:rPr>
            </w:pPr>
            <w:r w:rsidRPr="00B76DFC">
              <w:rPr>
                <w:sz w:val="18"/>
                <w:szCs w:val="18"/>
              </w:rPr>
              <w:t>0</w:t>
            </w:r>
          </w:p>
        </w:tc>
        <w:tc>
          <w:tcPr>
            <w:tcW w:w="1617" w:type="dxa"/>
          </w:tcPr>
          <w:p w:rsidR="005919A6" w:rsidRPr="00B76DFC" w:rsidRDefault="005919A6" w:rsidP="00B76DFC">
            <w:pPr>
              <w:pStyle w:val="Paragrafi0"/>
              <w:ind w:firstLine="0"/>
              <w:jc w:val="center"/>
              <w:rPr>
                <w:sz w:val="18"/>
                <w:szCs w:val="18"/>
              </w:rPr>
            </w:pPr>
            <w:r w:rsidRPr="00B76DFC">
              <w:rPr>
                <w:sz w:val="18"/>
                <w:szCs w:val="18"/>
              </w:rPr>
              <w:t>0</w:t>
            </w:r>
          </w:p>
        </w:tc>
      </w:tr>
      <w:tr w:rsidR="005919A6" w:rsidRPr="00B76DFC">
        <w:trPr>
          <w:jc w:val="center"/>
        </w:trPr>
        <w:tc>
          <w:tcPr>
            <w:tcW w:w="542" w:type="dxa"/>
            <w:vMerge/>
          </w:tcPr>
          <w:p w:rsidR="005919A6" w:rsidRPr="00B76DFC" w:rsidRDefault="005919A6" w:rsidP="00B76DFC">
            <w:pPr>
              <w:pStyle w:val="Paragrafi0"/>
              <w:ind w:firstLine="0"/>
              <w:rPr>
                <w:sz w:val="18"/>
                <w:szCs w:val="18"/>
              </w:rPr>
            </w:pPr>
          </w:p>
        </w:tc>
        <w:tc>
          <w:tcPr>
            <w:tcW w:w="5112" w:type="dxa"/>
          </w:tcPr>
          <w:p w:rsidR="005919A6" w:rsidRPr="00B76DFC" w:rsidRDefault="005919A6" w:rsidP="00B76DFC">
            <w:pPr>
              <w:pStyle w:val="Paragrafi0"/>
              <w:ind w:firstLine="0"/>
              <w:rPr>
                <w:sz w:val="18"/>
                <w:szCs w:val="18"/>
              </w:rPr>
            </w:pPr>
            <w:r w:rsidRPr="00B76DFC">
              <w:rPr>
                <w:sz w:val="18"/>
                <w:szCs w:val="18"/>
              </w:rPr>
              <w:t>Drejtoria e Shërbimeve Qeveritare</w:t>
            </w:r>
          </w:p>
        </w:tc>
        <w:tc>
          <w:tcPr>
            <w:tcW w:w="2013" w:type="dxa"/>
          </w:tcPr>
          <w:p w:rsidR="005919A6" w:rsidRPr="00B76DFC" w:rsidRDefault="005919A6" w:rsidP="00B76DFC">
            <w:pPr>
              <w:pStyle w:val="Paragrafi0"/>
              <w:ind w:firstLine="0"/>
              <w:jc w:val="center"/>
              <w:rPr>
                <w:sz w:val="18"/>
                <w:szCs w:val="18"/>
              </w:rPr>
            </w:pPr>
            <w:r w:rsidRPr="00B76DFC">
              <w:rPr>
                <w:sz w:val="18"/>
                <w:szCs w:val="18"/>
              </w:rPr>
              <w:t>5</w:t>
            </w:r>
          </w:p>
        </w:tc>
        <w:tc>
          <w:tcPr>
            <w:tcW w:w="1617" w:type="dxa"/>
          </w:tcPr>
          <w:p w:rsidR="005919A6" w:rsidRPr="00B76DFC" w:rsidRDefault="005919A6" w:rsidP="00B76DFC">
            <w:pPr>
              <w:pStyle w:val="Paragrafi0"/>
              <w:ind w:firstLine="0"/>
              <w:jc w:val="center"/>
              <w:rPr>
                <w:sz w:val="18"/>
                <w:szCs w:val="18"/>
              </w:rPr>
            </w:pPr>
            <w:r w:rsidRPr="00B76DFC">
              <w:rPr>
                <w:sz w:val="18"/>
                <w:szCs w:val="18"/>
              </w:rPr>
              <w:t>5</w:t>
            </w:r>
          </w:p>
        </w:tc>
      </w:tr>
      <w:tr w:rsidR="005919A6" w:rsidRPr="00B76DFC">
        <w:trPr>
          <w:jc w:val="center"/>
        </w:trPr>
        <w:tc>
          <w:tcPr>
            <w:tcW w:w="542" w:type="dxa"/>
          </w:tcPr>
          <w:p w:rsidR="005919A6" w:rsidRPr="00B76DFC" w:rsidRDefault="005919A6" w:rsidP="00B76DFC">
            <w:pPr>
              <w:pStyle w:val="Paragrafi0"/>
              <w:ind w:firstLine="0"/>
              <w:rPr>
                <w:sz w:val="18"/>
                <w:szCs w:val="18"/>
              </w:rPr>
            </w:pPr>
          </w:p>
        </w:tc>
        <w:tc>
          <w:tcPr>
            <w:tcW w:w="5112" w:type="dxa"/>
          </w:tcPr>
          <w:p w:rsidR="005919A6" w:rsidRPr="00B76DFC" w:rsidRDefault="005919A6" w:rsidP="00B76DFC">
            <w:pPr>
              <w:pStyle w:val="Paragrafi0"/>
              <w:ind w:firstLine="0"/>
              <w:rPr>
                <w:b/>
                <w:sz w:val="18"/>
                <w:szCs w:val="18"/>
              </w:rPr>
            </w:pPr>
            <w:r w:rsidRPr="00B76DFC">
              <w:rPr>
                <w:b/>
                <w:sz w:val="18"/>
                <w:szCs w:val="18"/>
              </w:rPr>
              <w:t>TOTAL</w:t>
            </w:r>
          </w:p>
        </w:tc>
        <w:tc>
          <w:tcPr>
            <w:tcW w:w="2013" w:type="dxa"/>
          </w:tcPr>
          <w:p w:rsidR="005919A6" w:rsidRPr="00B76DFC" w:rsidRDefault="00D25A91" w:rsidP="00B76DFC">
            <w:pPr>
              <w:pStyle w:val="Paragrafi0"/>
              <w:ind w:firstLine="0"/>
              <w:jc w:val="center"/>
              <w:rPr>
                <w:b/>
                <w:sz w:val="18"/>
                <w:szCs w:val="18"/>
              </w:rPr>
            </w:pPr>
            <w:r w:rsidRPr="00B76DFC">
              <w:rPr>
                <w:b/>
                <w:sz w:val="18"/>
                <w:szCs w:val="18"/>
              </w:rPr>
              <w:t xml:space="preserve">2 </w:t>
            </w:r>
            <w:r w:rsidR="005919A6" w:rsidRPr="00B76DFC">
              <w:rPr>
                <w:b/>
                <w:sz w:val="18"/>
                <w:szCs w:val="18"/>
              </w:rPr>
              <w:t>938</w:t>
            </w:r>
          </w:p>
        </w:tc>
        <w:tc>
          <w:tcPr>
            <w:tcW w:w="1617" w:type="dxa"/>
          </w:tcPr>
          <w:p w:rsidR="005919A6" w:rsidRPr="00B76DFC" w:rsidRDefault="00D25A91" w:rsidP="00B76DFC">
            <w:pPr>
              <w:pStyle w:val="Paragrafi0"/>
              <w:ind w:firstLine="0"/>
              <w:jc w:val="center"/>
              <w:rPr>
                <w:b/>
                <w:sz w:val="18"/>
                <w:szCs w:val="18"/>
              </w:rPr>
            </w:pPr>
            <w:r w:rsidRPr="00B76DFC">
              <w:rPr>
                <w:b/>
                <w:sz w:val="18"/>
                <w:szCs w:val="18"/>
              </w:rPr>
              <w:t xml:space="preserve">1 </w:t>
            </w:r>
            <w:r w:rsidR="005919A6" w:rsidRPr="00B76DFC">
              <w:rPr>
                <w:b/>
                <w:sz w:val="18"/>
                <w:szCs w:val="18"/>
              </w:rPr>
              <w:t>110</w:t>
            </w:r>
          </w:p>
        </w:tc>
      </w:tr>
    </w:tbl>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p>
    <w:p w:rsidR="00AB0491" w:rsidRPr="00560E8F" w:rsidRDefault="00AB0491" w:rsidP="00560E8F">
      <w:pPr>
        <w:pStyle w:val="Akti"/>
        <w:keepNext w:val="0"/>
        <w:rPr>
          <w:sz w:val="21"/>
          <w:szCs w:val="21"/>
        </w:rPr>
      </w:pPr>
      <w:r w:rsidRPr="00560E8F">
        <w:rPr>
          <w:sz w:val="21"/>
          <w:szCs w:val="21"/>
        </w:rPr>
        <w:t>VENDIM</w:t>
      </w:r>
    </w:p>
    <w:p w:rsidR="00AB0491" w:rsidRPr="00560E8F" w:rsidRDefault="00AB0491" w:rsidP="00560E8F">
      <w:pPr>
        <w:pStyle w:val="NumriData"/>
        <w:keepNext w:val="0"/>
        <w:rPr>
          <w:sz w:val="21"/>
          <w:szCs w:val="21"/>
        </w:rPr>
      </w:pPr>
      <w:r w:rsidRPr="00560E8F">
        <w:rPr>
          <w:sz w:val="21"/>
          <w:szCs w:val="21"/>
        </w:rPr>
        <w:t>Nr.1140, datë 25.11.2009</w:t>
      </w:r>
    </w:p>
    <w:p w:rsidR="00AB0491" w:rsidRPr="00560E8F" w:rsidRDefault="00AB0491" w:rsidP="00560E8F">
      <w:pPr>
        <w:pStyle w:val="Paragrafi0"/>
        <w:rPr>
          <w:sz w:val="21"/>
          <w:szCs w:val="21"/>
        </w:rPr>
      </w:pPr>
    </w:p>
    <w:p w:rsidR="00AB0491" w:rsidRPr="00560E8F" w:rsidRDefault="00AB0491" w:rsidP="00560E8F">
      <w:pPr>
        <w:pStyle w:val="Titulli0"/>
        <w:keepNext w:val="0"/>
        <w:rPr>
          <w:sz w:val="21"/>
          <w:szCs w:val="21"/>
        </w:rPr>
      </w:pPr>
      <w:r w:rsidRPr="00560E8F">
        <w:rPr>
          <w:sz w:val="21"/>
          <w:szCs w:val="21"/>
        </w:rPr>
        <w:t xml:space="preserve">PËR PROPOZIMIN KUVENDIT TË REPUBLIKËS SË SHQIPËRISË LIRIMIN NGA DETYRA TË ANËTARËVE TË KËSHILLIT  DREJTUES TË ENTIT RREGULLATOR TË TELEKOMUNIKACIONEVE DHE EMËRIMIN NË DETYRË TË </w:t>
      </w:r>
      <w:r w:rsidR="00D25A91">
        <w:rPr>
          <w:sz w:val="21"/>
          <w:szCs w:val="21"/>
        </w:rPr>
        <w:t>a</w:t>
      </w:r>
      <w:r w:rsidRPr="00560E8F">
        <w:rPr>
          <w:sz w:val="21"/>
          <w:szCs w:val="21"/>
        </w:rPr>
        <w:t>NËTARËVE TË KËSHILLIT DREJTUES TË AUTORITETIT TË KOMUNIKIMEVE ELEKTRONIKE DHE POSTARE</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Në mbështetje të nenit 100 të Kushtetutës dhe të nenit 114 të ligjit nr.9918, datë 19.5.2008 “Për telekomunikacionet në Republikën e Shqipërisë”, të ndryshuar, me propozimin e Ministrit të Shtetit për Reformat dhe Marrëdhëniet me Kuvendin, Këshilli i Ministrave</w:t>
      </w:r>
    </w:p>
    <w:p w:rsidR="00AB0491" w:rsidRPr="00560E8F" w:rsidRDefault="00AB0491" w:rsidP="00560E8F">
      <w:pPr>
        <w:pStyle w:val="Paragrafi0"/>
        <w:rPr>
          <w:sz w:val="21"/>
          <w:szCs w:val="21"/>
        </w:rPr>
      </w:pPr>
    </w:p>
    <w:p w:rsidR="00AB0491" w:rsidRPr="00560E8F" w:rsidRDefault="00AB0491" w:rsidP="00560E8F">
      <w:pPr>
        <w:pStyle w:val="VENDOSI0"/>
        <w:keepNext w:val="0"/>
        <w:rPr>
          <w:sz w:val="21"/>
          <w:szCs w:val="21"/>
        </w:rPr>
      </w:pPr>
      <w:r w:rsidRPr="00560E8F">
        <w:rPr>
          <w:sz w:val="21"/>
          <w:szCs w:val="21"/>
        </w:rPr>
        <w:t>VENDOSI:</w:t>
      </w:r>
    </w:p>
    <w:p w:rsidR="00AB0491" w:rsidRPr="00560E8F" w:rsidRDefault="00AB0491" w:rsidP="00560E8F">
      <w:pPr>
        <w:pStyle w:val="Paragrafi0"/>
        <w:rPr>
          <w:sz w:val="21"/>
          <w:szCs w:val="21"/>
        </w:rPr>
      </w:pPr>
    </w:p>
    <w:p w:rsidR="00AB0491" w:rsidRPr="00560E8F" w:rsidRDefault="00AB0491" w:rsidP="00560E8F">
      <w:pPr>
        <w:pStyle w:val="Paragrafi0"/>
        <w:rPr>
          <w:sz w:val="21"/>
          <w:szCs w:val="21"/>
        </w:rPr>
      </w:pPr>
      <w:r w:rsidRPr="00560E8F">
        <w:rPr>
          <w:sz w:val="21"/>
          <w:szCs w:val="21"/>
        </w:rPr>
        <w:t>1. T’i propozojë Kuvendit të Republikës së Shqipërisë:</w:t>
      </w:r>
    </w:p>
    <w:p w:rsidR="00AB0491" w:rsidRPr="00560E8F" w:rsidRDefault="00AB0491" w:rsidP="00F24C37">
      <w:pPr>
        <w:pStyle w:val="Paragrafi0"/>
        <w:rPr>
          <w:sz w:val="21"/>
          <w:szCs w:val="21"/>
        </w:rPr>
      </w:pPr>
      <w:r w:rsidRPr="00560E8F">
        <w:rPr>
          <w:sz w:val="21"/>
          <w:szCs w:val="21"/>
        </w:rPr>
        <w:t>a) Lirimin nga detyra të anëtarëve  të këshillit drejtues të Entit Rregullator të Telekomunikacioneve:</w:t>
      </w:r>
    </w:p>
    <w:p w:rsidR="00AB0491" w:rsidRPr="00560E8F" w:rsidRDefault="00AB0491" w:rsidP="00560E8F">
      <w:pPr>
        <w:pStyle w:val="Paragrafi0"/>
        <w:rPr>
          <w:sz w:val="21"/>
          <w:szCs w:val="21"/>
        </w:rPr>
      </w:pPr>
      <w:r w:rsidRPr="00560E8F">
        <w:rPr>
          <w:sz w:val="21"/>
          <w:szCs w:val="21"/>
        </w:rPr>
        <w:t>- Znj. Edlira Kasaj;</w:t>
      </w:r>
    </w:p>
    <w:p w:rsidR="00AB0491" w:rsidRPr="00560E8F" w:rsidRDefault="00AB0491" w:rsidP="00560E8F">
      <w:pPr>
        <w:pStyle w:val="Paragrafi0"/>
        <w:rPr>
          <w:sz w:val="21"/>
          <w:szCs w:val="21"/>
        </w:rPr>
      </w:pPr>
      <w:r w:rsidRPr="00560E8F">
        <w:rPr>
          <w:sz w:val="21"/>
          <w:szCs w:val="21"/>
        </w:rPr>
        <w:t>- Z. Ilir Zela;</w:t>
      </w:r>
    </w:p>
    <w:p w:rsidR="00AB0491" w:rsidRPr="00560E8F" w:rsidRDefault="00AB0491" w:rsidP="00560E8F">
      <w:pPr>
        <w:pStyle w:val="Paragrafi0"/>
        <w:rPr>
          <w:sz w:val="21"/>
          <w:szCs w:val="21"/>
        </w:rPr>
      </w:pPr>
      <w:r w:rsidRPr="00560E8F">
        <w:rPr>
          <w:sz w:val="21"/>
          <w:szCs w:val="21"/>
        </w:rPr>
        <w:t>- Z. Ilir Shehu;</w:t>
      </w:r>
    </w:p>
    <w:p w:rsidR="00AB0491" w:rsidRPr="00560E8F" w:rsidRDefault="00AB0491" w:rsidP="00560E8F">
      <w:pPr>
        <w:pStyle w:val="Paragrafi0"/>
        <w:rPr>
          <w:sz w:val="21"/>
          <w:szCs w:val="21"/>
        </w:rPr>
      </w:pPr>
      <w:r w:rsidRPr="00560E8F">
        <w:rPr>
          <w:sz w:val="21"/>
          <w:szCs w:val="21"/>
        </w:rPr>
        <w:t>- Z.Afrim Tonuzi;</w:t>
      </w:r>
    </w:p>
    <w:p w:rsidR="00AB0491" w:rsidRPr="00560E8F" w:rsidRDefault="00AB0491" w:rsidP="00560E8F">
      <w:pPr>
        <w:pStyle w:val="Paragrafi0"/>
        <w:rPr>
          <w:sz w:val="21"/>
          <w:szCs w:val="21"/>
        </w:rPr>
      </w:pPr>
      <w:r w:rsidRPr="00560E8F">
        <w:rPr>
          <w:sz w:val="21"/>
          <w:szCs w:val="21"/>
        </w:rPr>
        <w:t>- Z.Jetmir Karini.</w:t>
      </w:r>
    </w:p>
    <w:p w:rsidR="00AB0491" w:rsidRPr="00560E8F" w:rsidRDefault="00AB0491" w:rsidP="00560E8F">
      <w:pPr>
        <w:pStyle w:val="Paragrafi0"/>
        <w:rPr>
          <w:sz w:val="21"/>
          <w:szCs w:val="21"/>
        </w:rPr>
      </w:pPr>
      <w:r w:rsidRPr="00560E8F">
        <w:rPr>
          <w:sz w:val="21"/>
          <w:szCs w:val="21"/>
        </w:rPr>
        <w:t>b) Emërimin në detyrë të anëtarëve të këshillit drejtues të Autoritetit të Komunikimeve Elektronike dhe Postare:</w:t>
      </w:r>
    </w:p>
    <w:p w:rsidR="00AB0491" w:rsidRPr="00560E8F" w:rsidRDefault="00AB0491" w:rsidP="00560E8F">
      <w:pPr>
        <w:pStyle w:val="Paragrafi0"/>
        <w:rPr>
          <w:sz w:val="21"/>
          <w:szCs w:val="21"/>
          <w:lang w:val="it-IT"/>
        </w:rPr>
      </w:pPr>
      <w:r w:rsidRPr="00560E8F">
        <w:rPr>
          <w:sz w:val="21"/>
          <w:szCs w:val="21"/>
          <w:lang w:val="it-IT"/>
        </w:rPr>
        <w:t>- Z. Pirro Xhixho;</w:t>
      </w:r>
    </w:p>
    <w:p w:rsidR="00AB0491" w:rsidRPr="00560E8F" w:rsidRDefault="00AB0491" w:rsidP="00560E8F">
      <w:pPr>
        <w:pStyle w:val="Paragrafi0"/>
        <w:rPr>
          <w:sz w:val="21"/>
          <w:szCs w:val="21"/>
          <w:lang w:val="it-IT"/>
        </w:rPr>
      </w:pPr>
      <w:r w:rsidRPr="00560E8F">
        <w:rPr>
          <w:sz w:val="21"/>
          <w:szCs w:val="21"/>
          <w:lang w:val="it-IT"/>
        </w:rPr>
        <w:t>- Znj. Alketa Mukavelati;</w:t>
      </w:r>
    </w:p>
    <w:p w:rsidR="00AB0491" w:rsidRPr="00560E8F" w:rsidRDefault="00AB0491" w:rsidP="00560E8F">
      <w:pPr>
        <w:pStyle w:val="Paragrafi0"/>
        <w:rPr>
          <w:sz w:val="21"/>
          <w:szCs w:val="21"/>
          <w:lang w:val="it-IT"/>
        </w:rPr>
      </w:pPr>
      <w:r w:rsidRPr="00560E8F">
        <w:rPr>
          <w:sz w:val="21"/>
          <w:szCs w:val="21"/>
          <w:lang w:val="it-IT"/>
        </w:rPr>
        <w:t>- Znj. Zamira Nurçe;</w:t>
      </w:r>
    </w:p>
    <w:p w:rsidR="00AB0491" w:rsidRPr="00560E8F" w:rsidRDefault="00AB0491" w:rsidP="00560E8F">
      <w:pPr>
        <w:pStyle w:val="Paragrafi0"/>
        <w:rPr>
          <w:sz w:val="21"/>
          <w:szCs w:val="21"/>
          <w:lang w:val="it-IT"/>
        </w:rPr>
      </w:pPr>
      <w:r w:rsidRPr="00560E8F">
        <w:rPr>
          <w:sz w:val="21"/>
          <w:szCs w:val="21"/>
          <w:lang w:val="it-IT"/>
        </w:rPr>
        <w:t>- Z.Ibsen Elezi;</w:t>
      </w:r>
    </w:p>
    <w:p w:rsidR="00AB0491" w:rsidRPr="00560E8F" w:rsidRDefault="00AB0491" w:rsidP="00560E8F">
      <w:pPr>
        <w:pStyle w:val="Paragrafi0"/>
        <w:rPr>
          <w:sz w:val="21"/>
          <w:szCs w:val="21"/>
          <w:lang w:val="it-IT"/>
        </w:rPr>
      </w:pPr>
      <w:r w:rsidRPr="00560E8F">
        <w:rPr>
          <w:sz w:val="21"/>
          <w:szCs w:val="21"/>
          <w:lang w:val="it-IT"/>
        </w:rPr>
        <w:t>- Z. Benon Paloka.</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D543AD" w:rsidRDefault="00D543AD"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Nr.1152, datë 4.12.2009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EMËRIM NË DETYRË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F24C37" w:rsidP="00560E8F">
      <w:pPr>
        <w:pStyle w:val="Paragrafi0"/>
        <w:rPr>
          <w:sz w:val="21"/>
          <w:szCs w:val="21"/>
          <w:lang w:val="it-IT"/>
        </w:rPr>
      </w:pPr>
      <w:r>
        <w:rPr>
          <w:sz w:val="21"/>
          <w:szCs w:val="21"/>
          <w:lang w:val="it-IT"/>
        </w:rPr>
        <w:t>Z. Visho Ajazi</w:t>
      </w:r>
      <w:r w:rsidR="00AB0491" w:rsidRPr="00560E8F">
        <w:rPr>
          <w:sz w:val="21"/>
          <w:szCs w:val="21"/>
          <w:lang w:val="it-IT"/>
        </w:rPr>
        <w:t xml:space="preserve"> emërohet zëvendësministër i Shtetit për Reformat dhe Marrëdhëniet me Kuvendin..</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ind w:firstLine="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 xml:space="preserve">VENDIM </w:t>
      </w:r>
    </w:p>
    <w:p w:rsidR="00AB0491" w:rsidRPr="00560E8F" w:rsidRDefault="00AB0491" w:rsidP="00560E8F">
      <w:pPr>
        <w:pStyle w:val="NumriData"/>
        <w:keepNext w:val="0"/>
        <w:rPr>
          <w:sz w:val="21"/>
          <w:szCs w:val="21"/>
          <w:lang w:val="it-IT"/>
        </w:rPr>
      </w:pPr>
      <w:r w:rsidRPr="00560E8F">
        <w:rPr>
          <w:sz w:val="21"/>
          <w:szCs w:val="21"/>
          <w:lang w:val="it-IT"/>
        </w:rPr>
        <w:t>Nr.1204, datë 11.12.2009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NDRYSHIM NË VENDIMIN NR.659, DATË 3.10.2007 TË KËSHILLIT TË MINISTRAVE “ PËR RREGULLAT E KRYERJES SË PROCEDURAVE TË PROKURIMIT ME MJETE ELEKTRONIKE”</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neneve 22 e 75 të ligjit nr.9643, datë 20.11.2006 “Për prokurimin publik”, të ndryshuar, me propozimin e Ministrit të Shtetit për Reformat dhe Marrëdhëniet me Kuvendin,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 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fjalinë</w:t>
      </w:r>
      <w:r w:rsidR="00F24C37">
        <w:rPr>
          <w:sz w:val="21"/>
          <w:szCs w:val="21"/>
          <w:lang w:val="it-IT"/>
        </w:rPr>
        <w:t xml:space="preserve"> e parë të pikës 19 të kreut IV</w:t>
      </w:r>
      <w:r w:rsidRPr="00560E8F">
        <w:rPr>
          <w:sz w:val="21"/>
          <w:szCs w:val="21"/>
          <w:lang w:val="it-IT"/>
        </w:rPr>
        <w:t xml:space="preserve"> “ Dispozita të fundit”, në rregullat e kryerjes së procedurave të prokurimit me mjete elektronike, të miratuara me vendimin nr.659, datë 3.10.2007 të Këshillit të Ministrave, emërtimi “...Agjencia e Prokurimit Publik...” zëvendësohet me “...Ministri i Shtetit për Reformat dhe Marrëdhëniet me Kuvendin...”.</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ind w:firstLine="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D543AD" w:rsidP="00560E8F">
      <w:pPr>
        <w:pStyle w:val="NumriData"/>
        <w:keepNext w:val="0"/>
        <w:rPr>
          <w:sz w:val="21"/>
          <w:szCs w:val="21"/>
          <w:lang w:val="it-IT"/>
        </w:rPr>
      </w:pPr>
      <w:r>
        <w:rPr>
          <w:sz w:val="21"/>
          <w:szCs w:val="21"/>
          <w:lang w:val="it-IT"/>
        </w:rPr>
        <w:t>Nr.1213, datë 11.12.2009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PER LIRIMin DHE EMERIMin NË DETYRË T</w:t>
      </w:r>
      <w:r w:rsidR="00F24C37">
        <w:rPr>
          <w:sz w:val="21"/>
          <w:szCs w:val="21"/>
          <w:lang w:val="it-IT"/>
        </w:rPr>
        <w:t>ë</w:t>
      </w:r>
      <w:r w:rsidRPr="00560E8F">
        <w:rPr>
          <w:sz w:val="21"/>
          <w:szCs w:val="21"/>
          <w:lang w:val="it-IT"/>
        </w:rPr>
        <w:t xml:space="preserve"> KRYETARIT T</w:t>
      </w:r>
      <w:r w:rsidR="00F24C37">
        <w:rPr>
          <w:sz w:val="21"/>
          <w:szCs w:val="21"/>
          <w:lang w:val="it-IT"/>
        </w:rPr>
        <w:t>ë</w:t>
      </w:r>
      <w:r w:rsidRPr="00560E8F">
        <w:rPr>
          <w:sz w:val="21"/>
          <w:szCs w:val="21"/>
          <w:lang w:val="it-IT"/>
        </w:rPr>
        <w:t xml:space="preserve"> QENDRËS KOMBËTARE TË KINEMATOGRAFISË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 xml:space="preserve"> Në mbështetje të nenit 100, pika 2 të Kushtetutës, </w:t>
      </w:r>
      <w:r w:rsidR="00F24C37">
        <w:rPr>
          <w:sz w:val="21"/>
          <w:szCs w:val="21"/>
          <w:lang w:val="it-IT"/>
        </w:rPr>
        <w:t xml:space="preserve">dhe </w:t>
      </w:r>
      <w:r w:rsidRPr="00560E8F">
        <w:rPr>
          <w:sz w:val="21"/>
          <w:szCs w:val="21"/>
          <w:lang w:val="it-IT"/>
        </w:rPr>
        <w:t>të nenit</w:t>
      </w:r>
      <w:r w:rsidR="00F24C37">
        <w:rPr>
          <w:sz w:val="21"/>
          <w:szCs w:val="21"/>
          <w:lang w:val="it-IT"/>
        </w:rPr>
        <w:t xml:space="preserve"> 7 të ligjit nr.8096, datë 21.3.1996 “Për kinematografinë”</w:t>
      </w:r>
      <w:r w:rsidRPr="00560E8F">
        <w:rPr>
          <w:sz w:val="21"/>
          <w:szCs w:val="21"/>
          <w:lang w:val="it-IT"/>
        </w:rPr>
        <w:t>, i ndryshuar, me propozim</w:t>
      </w:r>
      <w:r w:rsidR="00F24C37">
        <w:rPr>
          <w:sz w:val="21"/>
          <w:szCs w:val="21"/>
          <w:lang w:val="it-IT"/>
        </w:rPr>
        <w:t>in</w:t>
      </w:r>
      <w:r w:rsidRPr="00560E8F">
        <w:rPr>
          <w:sz w:val="21"/>
          <w:szCs w:val="21"/>
          <w:lang w:val="it-IT"/>
        </w:rPr>
        <w:t xml:space="preserve"> të Ministrit të Turizmit, Kulturës, Rinisë dhe Sporteve, Këshilli i Ministrave</w:t>
      </w: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D543AD" w:rsidRDefault="00AB0491" w:rsidP="00560E8F">
      <w:pPr>
        <w:pStyle w:val="Paragrafi0"/>
        <w:rPr>
          <w:sz w:val="2"/>
          <w:szCs w:val="21"/>
          <w:lang w:val="it-IT"/>
        </w:rPr>
      </w:pPr>
      <w:r w:rsidRPr="00D543AD">
        <w:rPr>
          <w:sz w:val="12"/>
          <w:szCs w:val="21"/>
          <w:lang w:val="it-IT"/>
        </w:rPr>
        <w:t> </w:t>
      </w:r>
    </w:p>
    <w:p w:rsidR="00AB0491" w:rsidRPr="00560E8F" w:rsidRDefault="00AB0491" w:rsidP="00560E8F">
      <w:pPr>
        <w:pStyle w:val="Paragrafi0"/>
        <w:rPr>
          <w:sz w:val="21"/>
          <w:szCs w:val="21"/>
          <w:lang w:val="it-IT"/>
        </w:rPr>
      </w:pPr>
      <w:r w:rsidRPr="00560E8F">
        <w:rPr>
          <w:rFonts w:eastAsia="Arial"/>
          <w:sz w:val="21"/>
          <w:szCs w:val="21"/>
          <w:lang w:val="it-IT"/>
        </w:rPr>
        <w:t>1.</w:t>
      </w:r>
      <w:r w:rsidRPr="00560E8F">
        <w:rPr>
          <w:sz w:val="21"/>
          <w:szCs w:val="21"/>
          <w:lang w:val="it-IT"/>
        </w:rPr>
        <w:t xml:space="preserve"> Z. Xhevdet Ferri lirohet nga detyra e Kryetarit të Qendrës Kombëtare të Kinematografisë.</w:t>
      </w:r>
    </w:p>
    <w:p w:rsidR="00AB0491" w:rsidRPr="00560E8F" w:rsidRDefault="00AB0491" w:rsidP="00560E8F">
      <w:pPr>
        <w:pStyle w:val="Paragrafi0"/>
        <w:rPr>
          <w:sz w:val="21"/>
          <w:szCs w:val="21"/>
          <w:lang w:val="it-IT"/>
        </w:rPr>
      </w:pPr>
      <w:r w:rsidRPr="00560E8F">
        <w:rPr>
          <w:rFonts w:eastAsia="Arial"/>
          <w:sz w:val="21"/>
          <w:szCs w:val="21"/>
          <w:lang w:val="it-IT"/>
        </w:rPr>
        <w:t>2. </w:t>
      </w:r>
      <w:r w:rsidR="00F24C37">
        <w:rPr>
          <w:sz w:val="21"/>
          <w:szCs w:val="21"/>
          <w:lang w:val="it-IT"/>
        </w:rPr>
        <w:t>Z.</w:t>
      </w:r>
      <w:r w:rsidRPr="00560E8F">
        <w:rPr>
          <w:sz w:val="21"/>
          <w:szCs w:val="21"/>
          <w:lang w:val="it-IT"/>
        </w:rPr>
        <w:t>Artan Minarolli emërohet në detyrën e Kryetarit të Qendrës Kombëtare të Kinematografisë. </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 </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D543AD" w:rsidRDefault="00AB0491" w:rsidP="00560E8F">
      <w:pPr>
        <w:pStyle w:val="Akti"/>
        <w:keepNext w:val="0"/>
        <w:rPr>
          <w:sz w:val="12"/>
          <w:szCs w:val="21"/>
          <w:lang w:val="it-IT"/>
        </w:rPr>
      </w:pPr>
    </w:p>
    <w:p w:rsidR="00AB0491" w:rsidRPr="00D543AD" w:rsidRDefault="00AB0491" w:rsidP="00560E8F">
      <w:pPr>
        <w:pStyle w:val="Akti"/>
        <w:keepNext w:val="0"/>
        <w:rPr>
          <w:sz w:val="10"/>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Nr.1215, datë 16.12.2009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 xml:space="preserve">PËR  NJË SHTESE NË VENDIMIN NR.1151, DATË 25.11.2009 </w:t>
      </w:r>
    </w:p>
    <w:p w:rsidR="00AB0491" w:rsidRPr="00560E8F" w:rsidRDefault="00AB0491" w:rsidP="00560E8F">
      <w:pPr>
        <w:pStyle w:val="Titulli0"/>
        <w:keepNext w:val="0"/>
        <w:rPr>
          <w:sz w:val="21"/>
          <w:szCs w:val="21"/>
          <w:lang w:val="it-IT"/>
        </w:rPr>
      </w:pPr>
      <w:r w:rsidRPr="00560E8F">
        <w:rPr>
          <w:sz w:val="21"/>
          <w:szCs w:val="21"/>
          <w:lang w:val="it-IT"/>
        </w:rPr>
        <w:t xml:space="preserve">TË KËSHILLIT TË MINISTRAVE “PËR KRIJIMIN DHE PËRDORIMIN E FONDIT TË VEÇANTË”  </w:t>
      </w:r>
    </w:p>
    <w:p w:rsidR="00AB0491" w:rsidRPr="00F24C37" w:rsidRDefault="00AB0491" w:rsidP="00560E8F">
      <w:pPr>
        <w:pStyle w:val="Paragrafi0"/>
        <w:rPr>
          <w:sz w:val="12"/>
          <w:szCs w:val="21"/>
          <w:lang w:val="it-IT"/>
        </w:rPr>
      </w:pPr>
      <w:r w:rsidRPr="00F24C37">
        <w:rPr>
          <w:sz w:val="12"/>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nenit 18 të ligjit nr.8549, datë 11.11.1999 “Statusi i nëpunësit civil”, të nenit 5/1 të ligjit nr.8487, datë 13.5.1999 “Për kompetencat për caktimin e pagave të punës”, të ndryshuar, dhe të ligjit nr.9936, datë 26.6.2008 “Për menaxhimin e sistemit buxhetor në Republikën e Shqipërisë”, me propozimin e Ministrit të Financave, Këshilli i Ministrave</w:t>
      </w:r>
    </w:p>
    <w:p w:rsidR="00AB0491" w:rsidRPr="00F24C37" w:rsidRDefault="00AB0491" w:rsidP="00560E8F">
      <w:pPr>
        <w:pStyle w:val="Paragrafi0"/>
        <w:rPr>
          <w:sz w:val="10"/>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F24C37" w:rsidRDefault="00AB0491" w:rsidP="00560E8F">
      <w:pPr>
        <w:pStyle w:val="Paragrafi0"/>
        <w:rPr>
          <w:sz w:val="10"/>
          <w:szCs w:val="21"/>
          <w:lang w:val="it-IT"/>
        </w:rPr>
      </w:pPr>
      <w:r w:rsidRPr="00F24C37">
        <w:rPr>
          <w:sz w:val="10"/>
          <w:szCs w:val="21"/>
          <w:lang w:val="it-IT"/>
        </w:rPr>
        <w:t> </w:t>
      </w:r>
    </w:p>
    <w:p w:rsidR="00AB0491" w:rsidRPr="00560E8F" w:rsidRDefault="00AB0491" w:rsidP="00560E8F">
      <w:pPr>
        <w:pStyle w:val="Paragrafi0"/>
        <w:rPr>
          <w:sz w:val="21"/>
          <w:szCs w:val="21"/>
          <w:lang w:val="it-IT"/>
        </w:rPr>
      </w:pPr>
      <w:r w:rsidRPr="00560E8F">
        <w:rPr>
          <w:sz w:val="21"/>
          <w:szCs w:val="21"/>
          <w:lang w:val="it-IT"/>
        </w:rPr>
        <w:t>Pas pikës 6 të vendimit nr.1151, datë 25.11.2009 të Këshillit të Ministrave, shtohet pika 6/1, me këtë përmbajtje:  </w:t>
      </w:r>
    </w:p>
    <w:p w:rsidR="00AB0491" w:rsidRPr="00560E8F" w:rsidRDefault="00AB0491" w:rsidP="00560E8F">
      <w:pPr>
        <w:pStyle w:val="Paragrafi0"/>
        <w:rPr>
          <w:sz w:val="21"/>
          <w:szCs w:val="21"/>
          <w:lang w:val="it-IT"/>
        </w:rPr>
      </w:pPr>
      <w:r w:rsidRPr="00560E8F">
        <w:rPr>
          <w:sz w:val="21"/>
          <w:szCs w:val="21"/>
          <w:lang w:val="it-IT"/>
        </w:rPr>
        <w:t xml:space="preserve">“6/1. Përjashtimisht, për vitin 2009, fondi </w:t>
      </w:r>
      <w:r w:rsidR="00F24C37">
        <w:rPr>
          <w:sz w:val="21"/>
          <w:szCs w:val="21"/>
          <w:lang w:val="it-IT"/>
        </w:rPr>
        <w:t>i veçantë i planifikuar</w:t>
      </w:r>
      <w:r w:rsidRPr="00560E8F">
        <w:rPr>
          <w:sz w:val="21"/>
          <w:szCs w:val="21"/>
          <w:lang w:val="it-IT"/>
        </w:rPr>
        <w:t xml:space="preserve"> të përdoret vetëm për shpërblimin, deri në 15 000 (pesëmbëdhjetë mijë) lekë, për të gjithë punonjësit mbështetës, pozicionet e të cilëve nuk kërkojnë, detyrimisht, arsimin e lartë, dhe që paguhen sipas sistemeve me 10, 14 dhe 22 klasa, ndërsa, deri në masën 10 000 (dhjetë mijë) lekë, për të gjithë punonjësit e tjerë.”.   </w:t>
      </w:r>
    </w:p>
    <w:p w:rsidR="00AB0491" w:rsidRPr="00560E8F" w:rsidRDefault="00AB0491" w:rsidP="00560E8F">
      <w:pPr>
        <w:pStyle w:val="Paragrafi0"/>
        <w:rPr>
          <w:sz w:val="21"/>
          <w:szCs w:val="21"/>
          <w:lang w:val="it-IT"/>
        </w:rPr>
      </w:pPr>
      <w:r w:rsidRPr="00560E8F">
        <w:rPr>
          <w:sz w:val="21"/>
          <w:szCs w:val="21"/>
          <w:lang w:val="it-IT"/>
        </w:rPr>
        <w:t xml:space="preserve"> 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 </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D543AD" w:rsidRDefault="00AB0491" w:rsidP="00560E8F">
      <w:pPr>
        <w:pStyle w:val="Akti"/>
        <w:keepNext w:val="0"/>
        <w:jc w:val="left"/>
        <w:rPr>
          <w:sz w:val="12"/>
          <w:szCs w:val="21"/>
          <w:lang w:val="it-IT"/>
        </w:rPr>
      </w:pPr>
    </w:p>
    <w:p w:rsidR="00F24C37" w:rsidRPr="00F24C37" w:rsidRDefault="00F24C37" w:rsidP="00560E8F">
      <w:pPr>
        <w:pStyle w:val="Akti"/>
        <w:keepNext w:val="0"/>
        <w:rPr>
          <w:sz w:val="12"/>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 xml:space="preserve">Nr.1225, datë 11.12.2009 </w:t>
      </w:r>
    </w:p>
    <w:p w:rsidR="00AB0491" w:rsidRPr="00D543AD" w:rsidRDefault="00AB0491" w:rsidP="00560E8F">
      <w:pPr>
        <w:pStyle w:val="Paragrafi0"/>
        <w:rPr>
          <w:sz w:val="12"/>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SHTESË FONDI NË BUXHETIN E VITIT 2009, MIRATUAR PËR MINISTRINË E SHËNDETËSISË, PËR MBULIMIN E PJESSHËM TË SHPENZIMEVE TË KURIMIT TË Z.FADIL MEHMETAJ, NË GJERMANI</w:t>
      </w:r>
    </w:p>
    <w:p w:rsidR="00AB0491" w:rsidRPr="00D543AD" w:rsidRDefault="00AB0491" w:rsidP="00560E8F">
      <w:pPr>
        <w:pStyle w:val="Paragrafi0"/>
        <w:rPr>
          <w:sz w:val="10"/>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neneve 5 e 45 të ligjit nr.9936, datë 26.6.2008 “Për menaxhimin e sistemit buxhetor në Republikën e Shqipërisë”, dhe të nenit 12 të ligjit nr.10025, datë 27.1.2008 “Për buxhetin e vitit 2009”, të ndryshuar, me propozimin e Ministrit të Shëndetësisë, Këshilli i Ministrave</w:t>
      </w:r>
    </w:p>
    <w:p w:rsidR="00AB0491" w:rsidRPr="00D543AD" w:rsidRDefault="00AB0491" w:rsidP="00560E8F">
      <w:pPr>
        <w:pStyle w:val="Paragrafi0"/>
        <w:rPr>
          <w:sz w:val="12"/>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D543AD" w:rsidRDefault="00AB0491" w:rsidP="00560E8F">
      <w:pPr>
        <w:pStyle w:val="Paragrafi0"/>
        <w:rPr>
          <w:sz w:val="12"/>
          <w:szCs w:val="21"/>
          <w:lang w:val="it-IT"/>
        </w:rPr>
      </w:pPr>
    </w:p>
    <w:p w:rsidR="00AB0491" w:rsidRPr="00560E8F" w:rsidRDefault="00AB0491" w:rsidP="00560E8F">
      <w:pPr>
        <w:pStyle w:val="Paragrafi0"/>
        <w:rPr>
          <w:sz w:val="21"/>
          <w:szCs w:val="21"/>
          <w:lang w:val="it-IT"/>
        </w:rPr>
      </w:pPr>
      <w:r w:rsidRPr="00560E8F">
        <w:rPr>
          <w:sz w:val="21"/>
          <w:szCs w:val="21"/>
          <w:lang w:val="it-IT"/>
        </w:rPr>
        <w:t>1. Ministrisë së Shëndetësisë, në buxhetin e miratuar për vitin 2009,  zëri “Shpenzime operative”, t’i shtohet fondi 5 000 000 (pesë milionë)lekë, për mbulimin e pjesshëm  të shpenzimeve të kurimit të z.Fadil Mehmetaj, në  Gjermani.</w:t>
      </w:r>
    </w:p>
    <w:p w:rsidR="00AB0491" w:rsidRPr="00560E8F" w:rsidRDefault="00AB0491" w:rsidP="00560E8F">
      <w:pPr>
        <w:pStyle w:val="Paragrafi0"/>
        <w:rPr>
          <w:sz w:val="21"/>
          <w:szCs w:val="21"/>
          <w:lang w:val="it-IT"/>
        </w:rPr>
      </w:pPr>
      <w:r w:rsidRPr="00560E8F">
        <w:rPr>
          <w:sz w:val="21"/>
          <w:szCs w:val="21"/>
          <w:lang w:val="it-IT"/>
        </w:rPr>
        <w:t>2. Efektet financiare, që rrjedhin nga zbatimi i këtij vendimi, të përballohen nga fondi rezervë i Buxhetit të Shtetit.</w:t>
      </w:r>
    </w:p>
    <w:p w:rsidR="00AB0491" w:rsidRPr="00560E8F" w:rsidRDefault="00AB0491" w:rsidP="00560E8F">
      <w:pPr>
        <w:pStyle w:val="Paragrafi0"/>
        <w:rPr>
          <w:sz w:val="21"/>
          <w:szCs w:val="21"/>
          <w:lang w:val="it-IT"/>
        </w:rPr>
      </w:pPr>
      <w:r w:rsidRPr="00560E8F">
        <w:rPr>
          <w:sz w:val="21"/>
          <w:szCs w:val="21"/>
          <w:lang w:val="it-IT"/>
        </w:rPr>
        <w:t>3. Pagesat të bëhen kundrejt paraqitjes së faturave origjinale të institucionit shëndetësor të kurimit.</w:t>
      </w:r>
    </w:p>
    <w:p w:rsidR="00AB0491" w:rsidRPr="00560E8F" w:rsidRDefault="00AB0491" w:rsidP="00560E8F">
      <w:pPr>
        <w:pStyle w:val="Paragrafi0"/>
        <w:rPr>
          <w:sz w:val="21"/>
          <w:szCs w:val="21"/>
          <w:lang w:val="it-IT"/>
        </w:rPr>
      </w:pPr>
      <w:r w:rsidRPr="00560E8F">
        <w:rPr>
          <w:sz w:val="21"/>
          <w:szCs w:val="21"/>
          <w:lang w:val="it-IT"/>
        </w:rPr>
        <w:t>4. Ngarkohen Ministria e Shëndetësisë dhe Ministria e Financave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F24C37" w:rsidRDefault="00F24C37"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 xml:space="preserve">VENDIM </w:t>
      </w:r>
    </w:p>
    <w:p w:rsidR="00AB0491" w:rsidRPr="00560E8F" w:rsidRDefault="00AB0491" w:rsidP="00560E8F">
      <w:pPr>
        <w:pStyle w:val="NumriData"/>
        <w:keepNext w:val="0"/>
        <w:rPr>
          <w:sz w:val="21"/>
          <w:szCs w:val="21"/>
          <w:lang w:val="it-IT"/>
        </w:rPr>
      </w:pPr>
      <w:r w:rsidRPr="00560E8F">
        <w:rPr>
          <w:sz w:val="21"/>
          <w:szCs w:val="21"/>
          <w:lang w:val="it-IT"/>
        </w:rPr>
        <w:t>Nr.1228, datë 16.12.2009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SHTESË FONDI NË BUXHETIN E VITIT 2009, MIRATUAR PËR MINISTRINË E SHËNDETËSISË, PËR MBULIMIN E PJESSHËM TË SHPENZIMEVE TË KURIMIT TË  Z.DEJVIS KORRECI, NË ITALI</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nenit 44 të ligjit nr.9936, datë 26.6.2008 “Për menaxhimin e sistemit buxhetor në Republikën e Shqipërisë”, dhe të ligjit nr.10025, datë 27.11.2008 “Për buxhetin e vitit 2009”, të ndryshuar,  me propozimin e Ministrit të Shëndetësisë,  Këshilli i Ministrave</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1. Ministrisë së Shëndetësisë në buxhetin e</w:t>
      </w:r>
      <w:r w:rsidR="00F24C37">
        <w:rPr>
          <w:sz w:val="21"/>
          <w:szCs w:val="21"/>
          <w:lang w:val="it-IT"/>
        </w:rPr>
        <w:t xml:space="preserve"> miratuar për vitin 2009, zëri “Shpenzime operative”</w:t>
      </w:r>
      <w:r w:rsidRPr="00560E8F">
        <w:rPr>
          <w:sz w:val="21"/>
          <w:szCs w:val="21"/>
          <w:lang w:val="it-IT"/>
        </w:rPr>
        <w:t xml:space="preserve">, t’i shtohet fondi prej 2 000 000 (dy milionë) lekësh, për mbulimin e pjesshëm të shpenzimeve të  kurimit të z.Dejvis Korreci, në Itali.  </w:t>
      </w:r>
    </w:p>
    <w:p w:rsidR="00AB0491" w:rsidRPr="00560E8F" w:rsidRDefault="00AB0491" w:rsidP="00560E8F">
      <w:pPr>
        <w:pStyle w:val="Paragrafi0"/>
        <w:rPr>
          <w:sz w:val="21"/>
          <w:szCs w:val="21"/>
          <w:lang w:val="it-IT"/>
        </w:rPr>
      </w:pPr>
      <w:r w:rsidRPr="00560E8F">
        <w:rPr>
          <w:sz w:val="21"/>
          <w:szCs w:val="21"/>
          <w:lang w:val="it-IT"/>
        </w:rPr>
        <w:t>2. Ky fond të përballohet nga fondi  rezervë i Buxhetit të Shtetit.</w:t>
      </w:r>
    </w:p>
    <w:p w:rsidR="00AB0491" w:rsidRPr="00560E8F" w:rsidRDefault="00AB0491" w:rsidP="00560E8F">
      <w:pPr>
        <w:pStyle w:val="Paragrafi0"/>
        <w:rPr>
          <w:sz w:val="21"/>
          <w:szCs w:val="21"/>
          <w:lang w:val="it-IT"/>
        </w:rPr>
      </w:pPr>
      <w:r w:rsidRPr="00560E8F">
        <w:rPr>
          <w:sz w:val="21"/>
          <w:szCs w:val="21"/>
          <w:lang w:val="it-IT"/>
        </w:rPr>
        <w:t>3. Pagesa të bëhet me  paraqitjen  e faturave origjinale të institucionit të kurimit.  </w:t>
      </w:r>
    </w:p>
    <w:p w:rsidR="00AB0491" w:rsidRPr="00560E8F" w:rsidRDefault="00AB0491" w:rsidP="00560E8F">
      <w:pPr>
        <w:pStyle w:val="Paragrafi0"/>
        <w:rPr>
          <w:sz w:val="21"/>
          <w:szCs w:val="21"/>
          <w:lang w:val="it-IT"/>
        </w:rPr>
      </w:pPr>
      <w:r w:rsidRPr="00560E8F">
        <w:rPr>
          <w:sz w:val="21"/>
          <w:szCs w:val="21"/>
          <w:lang w:val="it-IT"/>
        </w:rPr>
        <w:t>4. Ngarkohen  Ministria e Shëndetësisë dhe Ministria e Financave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 </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ind w:firstLine="0"/>
        <w:rPr>
          <w:sz w:val="21"/>
          <w:szCs w:val="21"/>
          <w:lang w:val="it-IT"/>
        </w:rPr>
      </w:pPr>
    </w:p>
    <w:p w:rsidR="00F24C37" w:rsidRDefault="00F24C37"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Nr.1229, datë 16.12.2009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SHTESË FONDI NË BUXHETIN E VITIT 2009, MIRATUAR PËR MINISTRINË E SHËNDETËSISË, PËR MBULIMIN E PJESSHËM TË SHPENZIMEVE TË KURIMIT TË ZNJ.NURIE MALOKU, NË TURQI</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nenit 45 të ligjit nr.9936, datë 26.6.2008 “Për menaxhimin e sistemit buxhetor në Republikën e Shqipërisë</w:t>
      </w:r>
      <w:r w:rsidR="00855427">
        <w:rPr>
          <w:sz w:val="21"/>
          <w:szCs w:val="21"/>
          <w:lang w:val="it-IT"/>
        </w:rPr>
        <w:t>”</w:t>
      </w:r>
      <w:r w:rsidRPr="00560E8F">
        <w:rPr>
          <w:sz w:val="21"/>
          <w:szCs w:val="21"/>
          <w:lang w:val="it-IT"/>
        </w:rPr>
        <w:t xml:space="preserve"> dhe të ligjit nr.10025, datë 27.11.2008 “Për buxhetin e vitit 2009”, të ndryshuar,  me propozimin e Ministrit të Shëndetësisë,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rFonts w:eastAsia="Arial"/>
          <w:sz w:val="21"/>
          <w:szCs w:val="21"/>
          <w:lang w:val="it-IT"/>
        </w:rPr>
      </w:pPr>
    </w:p>
    <w:p w:rsidR="00AB0491" w:rsidRPr="00560E8F" w:rsidRDefault="00AB0491" w:rsidP="00560E8F">
      <w:pPr>
        <w:pStyle w:val="Paragrafi0"/>
        <w:rPr>
          <w:sz w:val="21"/>
          <w:szCs w:val="21"/>
          <w:lang w:val="it-IT"/>
        </w:rPr>
      </w:pPr>
      <w:r w:rsidRPr="00560E8F">
        <w:rPr>
          <w:rFonts w:eastAsia="Arial"/>
          <w:sz w:val="21"/>
          <w:szCs w:val="21"/>
          <w:lang w:val="it-IT"/>
        </w:rPr>
        <w:t>1. </w:t>
      </w:r>
      <w:r w:rsidRPr="00560E8F">
        <w:rPr>
          <w:sz w:val="21"/>
          <w:szCs w:val="21"/>
          <w:lang w:val="it-IT"/>
        </w:rPr>
        <w:t xml:space="preserve">Ministrisë së Shëndetësisë në buxhetin e miratuar për vitin </w:t>
      </w:r>
      <w:r w:rsidR="00F24C37">
        <w:rPr>
          <w:sz w:val="21"/>
          <w:szCs w:val="21"/>
          <w:lang w:val="it-IT"/>
        </w:rPr>
        <w:t>2009, zëri “Shpenzime operative”</w:t>
      </w:r>
      <w:r w:rsidRPr="00560E8F">
        <w:rPr>
          <w:sz w:val="21"/>
          <w:szCs w:val="21"/>
          <w:lang w:val="it-IT"/>
        </w:rPr>
        <w:t>, t‘i shtohet fondi prej 3 000 000 (tre milionë) lekësh, për mbulimin e pjesshëm të shpenzimeve të kurimit të znj.Nurie Maloku, në Turqi. </w:t>
      </w:r>
    </w:p>
    <w:p w:rsidR="00AB0491" w:rsidRPr="00560E8F" w:rsidRDefault="00AB0491" w:rsidP="00560E8F">
      <w:pPr>
        <w:pStyle w:val="Paragrafi0"/>
        <w:rPr>
          <w:sz w:val="21"/>
          <w:szCs w:val="21"/>
          <w:lang w:val="it-IT"/>
        </w:rPr>
      </w:pPr>
      <w:r w:rsidRPr="00560E8F">
        <w:rPr>
          <w:sz w:val="21"/>
          <w:szCs w:val="21"/>
          <w:lang w:val="it-IT"/>
        </w:rPr>
        <w:t>2. Ky fond të përballohet nga fondi rezervë i Buxhetit të Shtetit.</w:t>
      </w:r>
    </w:p>
    <w:p w:rsidR="00AB0491" w:rsidRPr="00560E8F" w:rsidRDefault="00AB0491" w:rsidP="00560E8F">
      <w:pPr>
        <w:pStyle w:val="Paragrafi0"/>
        <w:rPr>
          <w:sz w:val="21"/>
          <w:szCs w:val="21"/>
          <w:lang w:val="it-IT"/>
        </w:rPr>
      </w:pPr>
      <w:r w:rsidRPr="00560E8F">
        <w:rPr>
          <w:sz w:val="21"/>
          <w:szCs w:val="21"/>
          <w:lang w:val="it-IT"/>
        </w:rPr>
        <w:t>3. Pjesa e mbetur, prej 2 000 000 (dy milionë) lekësh,  të përballohet  nga buxheti i vitit 2009, zëri “Shpenzime operative”, dhënë Spitalit Universitar Obstetrik Gjinekologjik “Mbretëresha Geraldinë”. </w:t>
      </w:r>
    </w:p>
    <w:p w:rsidR="00AB0491" w:rsidRPr="00560E8F" w:rsidRDefault="00AB0491" w:rsidP="00560E8F">
      <w:pPr>
        <w:pStyle w:val="Paragrafi0"/>
        <w:rPr>
          <w:sz w:val="21"/>
          <w:szCs w:val="21"/>
          <w:lang w:val="it-IT"/>
        </w:rPr>
      </w:pPr>
      <w:r w:rsidRPr="00560E8F">
        <w:rPr>
          <w:sz w:val="21"/>
          <w:szCs w:val="21"/>
          <w:lang w:val="it-IT"/>
        </w:rPr>
        <w:t>4. Pagesa të bëhet me paraqitjen e faturave origjinale të institucionit të kurimit.</w:t>
      </w:r>
    </w:p>
    <w:p w:rsidR="00AB0491" w:rsidRPr="00560E8F" w:rsidRDefault="00AB0491" w:rsidP="00560E8F">
      <w:pPr>
        <w:pStyle w:val="Paragrafi0"/>
        <w:rPr>
          <w:sz w:val="21"/>
          <w:szCs w:val="21"/>
          <w:lang w:val="it-IT"/>
        </w:rPr>
      </w:pPr>
      <w:r w:rsidRPr="00560E8F">
        <w:rPr>
          <w:sz w:val="21"/>
          <w:szCs w:val="21"/>
          <w:lang w:val="it-IT"/>
        </w:rPr>
        <w:t>5. Ngarkohen Ministria e Shëndetësisë dhe Ministria e Financave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Akti"/>
        <w:keepNext w:val="0"/>
        <w:rPr>
          <w:sz w:val="21"/>
          <w:szCs w:val="21"/>
          <w:lang w:val="it-IT"/>
        </w:rPr>
      </w:pPr>
    </w:p>
    <w:p w:rsidR="00D543AD" w:rsidRDefault="00D543AD" w:rsidP="00560E8F">
      <w:pPr>
        <w:pStyle w:val="Akti"/>
        <w:keepNext w:val="0"/>
        <w:rPr>
          <w:sz w:val="21"/>
          <w:szCs w:val="21"/>
          <w:lang w:val="it-IT"/>
        </w:rPr>
      </w:pPr>
    </w:p>
    <w:p w:rsidR="00D543AD" w:rsidRDefault="00D543AD"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Nr.1244, datë 21.12.2009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LIRIM DHE EMËRIM NË DETYRË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1. Znj. Zamira Sinoimeri, zëvendësministre e Shëndetësisë, lirohet nga kjo detyrë.</w:t>
      </w:r>
    </w:p>
    <w:p w:rsidR="00AB0491" w:rsidRPr="00560E8F" w:rsidRDefault="00AB0491" w:rsidP="00560E8F">
      <w:pPr>
        <w:pStyle w:val="Paragrafi0"/>
        <w:rPr>
          <w:sz w:val="21"/>
          <w:szCs w:val="21"/>
          <w:lang w:val="it-IT"/>
        </w:rPr>
      </w:pPr>
      <w:r w:rsidRPr="00560E8F">
        <w:rPr>
          <w:sz w:val="21"/>
          <w:szCs w:val="21"/>
          <w:lang w:val="it-IT"/>
        </w:rPr>
        <w:t>2. Z. Albert Gajo  emërohet zëvendësministër i Shëndetësisë.</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Paragrafi0"/>
        <w:rPr>
          <w:sz w:val="21"/>
          <w:szCs w:val="21"/>
          <w:lang w:val="it-IT"/>
        </w:rPr>
      </w:pP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Nr.1247, datë 24.12.2009</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KALIMIN NË PËRGJEGJËSI ADMINISTRIMI INSTITUTIT TË STATISTIKAVE (INSTAT) TË DISA MJEDISEVE, NË ADMINISTRIM TË MINISTRISË SË EKONOMISË, TREGTISË DHE ENERGJETIKËS</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neneve 13 e 15 të ligjit nr.8743, datë 23.2.2001 “Për pronat e paluajtshme të shtetit”, të ndryshuar, me propozimin e Ministrit të Shtetit për Reformat dhe Marrëdhëniet me Kuvendin,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1. Kalimin në përgjegjësi administrimi, nga Ministria e Ekonomisë, Tregtisë dhe Energjetikës tek Instituti i Statistikave, të disa mjediseve, garazhe dhe kati i pestë, në n</w:t>
      </w:r>
      <w:r w:rsidR="00F24C37" w:rsidRPr="00560E8F">
        <w:rPr>
          <w:sz w:val="21"/>
          <w:szCs w:val="21"/>
          <w:lang w:val="it-IT"/>
        </w:rPr>
        <w:t>d</w:t>
      </w:r>
      <w:r w:rsidRPr="00560E8F">
        <w:rPr>
          <w:sz w:val="21"/>
          <w:szCs w:val="21"/>
          <w:lang w:val="it-IT"/>
        </w:rPr>
        <w:t>ërtesën 5-katëshe, të ish Ministrisë së Tregtisë së Jashtme, sipas planimetrive, që i bashkëlidhen këtij vendimi.</w:t>
      </w:r>
    </w:p>
    <w:p w:rsidR="00AB0491" w:rsidRPr="00560E8F" w:rsidRDefault="00AB0491" w:rsidP="00560E8F">
      <w:pPr>
        <w:pStyle w:val="Paragrafi0"/>
        <w:rPr>
          <w:sz w:val="21"/>
          <w:szCs w:val="21"/>
          <w:lang w:val="it-IT"/>
        </w:rPr>
      </w:pPr>
      <w:r w:rsidRPr="00560E8F">
        <w:rPr>
          <w:sz w:val="21"/>
          <w:szCs w:val="21"/>
          <w:lang w:val="it-IT"/>
        </w:rPr>
        <w:t>2. Ngarkohen Ministria e Ekonomisë, Tregtisë dhe Energjetikës, Instituti i Statistikave dhe kryeregjistruesi i Pasurive të Paluajtshme të Republikës së Shqipërisë për zbatimin e këtij vendimi.</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rPr>
      </w:pPr>
      <w:r w:rsidRPr="00560E8F">
        <w:rPr>
          <w:sz w:val="21"/>
          <w:szCs w:val="21"/>
          <w:lang w:val="it-IT"/>
        </w:rPr>
        <w:br/>
      </w:r>
      <w:r w:rsidRPr="00560E8F">
        <w:rPr>
          <w:sz w:val="21"/>
          <w:szCs w:val="21"/>
        </w:rPr>
        <w:t>KRYEMINISTRI</w:t>
      </w:r>
    </w:p>
    <w:p w:rsidR="00AB0491" w:rsidRPr="00560E8F" w:rsidRDefault="00AB0491" w:rsidP="00560E8F">
      <w:pPr>
        <w:pStyle w:val="AutoritetiEmer"/>
        <w:rPr>
          <w:sz w:val="21"/>
          <w:szCs w:val="21"/>
        </w:rPr>
      </w:pPr>
      <w:r w:rsidRPr="00560E8F">
        <w:rPr>
          <w:sz w:val="21"/>
          <w:szCs w:val="21"/>
        </w:rPr>
        <w:t>Sali Berisha</w:t>
      </w:r>
    </w:p>
    <w:p w:rsidR="00AB0491" w:rsidRPr="00560E8F" w:rsidRDefault="00C53300" w:rsidP="00560E8F">
      <w:pPr>
        <w:pStyle w:val="Akti"/>
        <w:keepNext w:val="0"/>
        <w:rPr>
          <w:sz w:val="21"/>
          <w:szCs w:val="21"/>
        </w:rPr>
      </w:pPr>
      <w:r>
        <w:rPr>
          <w:noProof/>
          <w:sz w:val="21"/>
          <w:szCs w:val="21"/>
          <w:lang w:val="en-US"/>
        </w:rPr>
        <w:drawing>
          <wp:inline distT="0" distB="0" distL="0" distR="0">
            <wp:extent cx="5486400" cy="7768590"/>
            <wp:effectExtent l="0" t="0" r="0" b="381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7768590"/>
                    </a:xfrm>
                    <a:prstGeom prst="rect">
                      <a:avLst/>
                    </a:prstGeom>
                    <a:noFill/>
                    <a:ln>
                      <a:noFill/>
                    </a:ln>
                  </pic:spPr>
                </pic:pic>
              </a:graphicData>
            </a:graphic>
          </wp:inline>
        </w:drawing>
      </w: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p>
    <w:p w:rsidR="00AB0491" w:rsidRPr="00560E8F" w:rsidRDefault="00C53300" w:rsidP="00560E8F">
      <w:pPr>
        <w:pStyle w:val="Akti"/>
        <w:keepNext w:val="0"/>
        <w:rPr>
          <w:sz w:val="21"/>
          <w:szCs w:val="21"/>
        </w:rPr>
      </w:pPr>
      <w:r>
        <w:rPr>
          <w:noProof/>
          <w:sz w:val="21"/>
          <w:szCs w:val="21"/>
          <w:lang w:val="en-US"/>
        </w:rPr>
        <w:drawing>
          <wp:inline distT="0" distB="0" distL="0" distR="0">
            <wp:extent cx="5372100" cy="77724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772400"/>
                    </a:xfrm>
                    <a:prstGeom prst="rect">
                      <a:avLst/>
                    </a:prstGeom>
                    <a:noFill/>
                    <a:ln>
                      <a:noFill/>
                    </a:ln>
                  </pic:spPr>
                </pic:pic>
              </a:graphicData>
            </a:graphic>
          </wp:inline>
        </w:drawing>
      </w:r>
    </w:p>
    <w:p w:rsidR="00AB0491" w:rsidRPr="00560E8F" w:rsidRDefault="00AB0491" w:rsidP="00560E8F">
      <w:pPr>
        <w:pStyle w:val="Akti"/>
        <w:keepNext w:val="0"/>
        <w:jc w:val="left"/>
        <w:rPr>
          <w:sz w:val="21"/>
          <w:szCs w:val="21"/>
        </w:rPr>
      </w:pPr>
      <w:r w:rsidRPr="00560E8F">
        <w:rPr>
          <w:sz w:val="21"/>
          <w:szCs w:val="21"/>
        </w:rPr>
        <w:t xml:space="preserve"> </w:t>
      </w:r>
    </w:p>
    <w:p w:rsidR="00AB0491" w:rsidRPr="00560E8F" w:rsidRDefault="00AB0491" w:rsidP="00560E8F">
      <w:pPr>
        <w:pStyle w:val="Akti"/>
        <w:keepNext w:val="0"/>
        <w:rPr>
          <w:sz w:val="21"/>
          <w:szCs w:val="21"/>
        </w:rPr>
      </w:pPr>
    </w:p>
    <w:p w:rsidR="00D543AD" w:rsidRDefault="00D543AD" w:rsidP="00560E8F">
      <w:pPr>
        <w:pStyle w:val="Akti"/>
        <w:keepNext w:val="0"/>
        <w:rPr>
          <w:sz w:val="21"/>
          <w:szCs w:val="21"/>
        </w:rPr>
      </w:pPr>
    </w:p>
    <w:p w:rsidR="00F04969" w:rsidRDefault="00F04969" w:rsidP="00560E8F">
      <w:pPr>
        <w:pStyle w:val="Akti"/>
        <w:keepNext w:val="0"/>
        <w:rPr>
          <w:sz w:val="21"/>
          <w:szCs w:val="21"/>
        </w:rPr>
      </w:pPr>
    </w:p>
    <w:p w:rsidR="00D543AD" w:rsidRDefault="00D543AD" w:rsidP="00560E8F">
      <w:pPr>
        <w:pStyle w:val="Akti"/>
        <w:keepNext w:val="0"/>
        <w:rPr>
          <w:sz w:val="21"/>
          <w:szCs w:val="21"/>
        </w:rPr>
      </w:pPr>
    </w:p>
    <w:p w:rsidR="00AB0491" w:rsidRPr="00560E8F" w:rsidRDefault="00AB0491" w:rsidP="00560E8F">
      <w:pPr>
        <w:pStyle w:val="Akti"/>
        <w:keepNext w:val="0"/>
        <w:rPr>
          <w:sz w:val="21"/>
          <w:szCs w:val="21"/>
        </w:rPr>
      </w:pPr>
      <w:r w:rsidRPr="00560E8F">
        <w:rPr>
          <w:sz w:val="21"/>
          <w:szCs w:val="21"/>
        </w:rPr>
        <w:t>VENDIM</w:t>
      </w:r>
    </w:p>
    <w:p w:rsidR="00AB0491" w:rsidRPr="00560E8F" w:rsidRDefault="00AB0491" w:rsidP="00560E8F">
      <w:pPr>
        <w:pStyle w:val="NumriData"/>
        <w:keepNext w:val="0"/>
        <w:rPr>
          <w:sz w:val="21"/>
          <w:szCs w:val="21"/>
        </w:rPr>
      </w:pPr>
      <w:r w:rsidRPr="00560E8F">
        <w:rPr>
          <w:sz w:val="21"/>
          <w:szCs w:val="21"/>
        </w:rPr>
        <w:t xml:space="preserve">Nr.1249, datë 16.12.2009 </w:t>
      </w:r>
    </w:p>
    <w:p w:rsidR="00AB0491" w:rsidRPr="00560E8F" w:rsidRDefault="00AB0491" w:rsidP="00560E8F">
      <w:pPr>
        <w:pStyle w:val="Paragrafi0"/>
        <w:rPr>
          <w:sz w:val="21"/>
          <w:szCs w:val="21"/>
        </w:rPr>
      </w:pPr>
    </w:p>
    <w:p w:rsidR="00AB0491" w:rsidRPr="00560E8F" w:rsidRDefault="00AB0491" w:rsidP="00560E8F">
      <w:pPr>
        <w:pStyle w:val="Titulli0"/>
        <w:keepNext w:val="0"/>
        <w:rPr>
          <w:sz w:val="21"/>
          <w:szCs w:val="21"/>
        </w:rPr>
      </w:pPr>
      <w:r w:rsidRPr="00560E8F">
        <w:rPr>
          <w:sz w:val="21"/>
          <w:szCs w:val="21"/>
        </w:rPr>
        <w:t>PËR ORGANIZIMIN, FUNKSIONIMIN, PËRBËRJEN DHE PËRCAKTIMIN E MASËS SË SHPËRBLIMIT TË ANËTARËVE TË KOMITETIT NDËRSEKTORIAL PËR MBROJTJEN  E SHËNDETIT NGA PRODUKTET  E DUHANIT (KNMSHPD)</w:t>
      </w:r>
    </w:p>
    <w:p w:rsidR="00AB0491" w:rsidRPr="00560E8F" w:rsidRDefault="00AB0491" w:rsidP="00560E8F">
      <w:pPr>
        <w:pStyle w:val="Paragrafi0"/>
        <w:rPr>
          <w:sz w:val="21"/>
          <w:szCs w:val="21"/>
        </w:rPr>
      </w:pPr>
      <w:r w:rsidRPr="00560E8F">
        <w:rPr>
          <w:sz w:val="21"/>
          <w:szCs w:val="21"/>
        </w:rPr>
        <w:t> </w:t>
      </w:r>
    </w:p>
    <w:p w:rsidR="00AB0491" w:rsidRPr="00560E8F" w:rsidRDefault="00AB0491" w:rsidP="00560E8F">
      <w:pPr>
        <w:pStyle w:val="Paragrafi0"/>
        <w:rPr>
          <w:sz w:val="21"/>
          <w:szCs w:val="21"/>
        </w:rPr>
      </w:pPr>
      <w:r w:rsidRPr="00560E8F">
        <w:rPr>
          <w:sz w:val="21"/>
          <w:szCs w:val="21"/>
        </w:rPr>
        <w:t xml:space="preserve">Në mbështetje të nenit 100 të Kushtetutës dhe të nenit 17 të ligjit nr.9636, datë 6.11.2006 “Për mbrojtjen e shëndetit nga produktet e duhanit”, me propozimin e Ministrit të Shëndetësisë, Këshilli i Ministrave </w:t>
      </w:r>
    </w:p>
    <w:p w:rsidR="00AB0491" w:rsidRPr="00D543AD" w:rsidRDefault="00AB0491" w:rsidP="00560E8F">
      <w:pPr>
        <w:pStyle w:val="Paragrafi0"/>
        <w:rPr>
          <w:sz w:val="12"/>
          <w:szCs w:val="21"/>
        </w:rPr>
      </w:pPr>
      <w:r w:rsidRPr="00D543AD">
        <w:rPr>
          <w:sz w:val="12"/>
          <w:szCs w:val="21"/>
        </w:rPr>
        <w:t> </w:t>
      </w:r>
    </w:p>
    <w:p w:rsidR="00AB0491" w:rsidRPr="00560E8F" w:rsidRDefault="00AB0491" w:rsidP="00560E8F">
      <w:pPr>
        <w:pStyle w:val="VENDOSI0"/>
        <w:keepNext w:val="0"/>
        <w:rPr>
          <w:sz w:val="21"/>
          <w:szCs w:val="21"/>
        </w:rPr>
      </w:pPr>
      <w:r w:rsidRPr="00560E8F">
        <w:rPr>
          <w:sz w:val="21"/>
          <w:szCs w:val="21"/>
        </w:rPr>
        <w:t>VENDOSI:</w:t>
      </w:r>
    </w:p>
    <w:p w:rsidR="00AB0491" w:rsidRPr="00D543AD" w:rsidRDefault="00AB0491" w:rsidP="00560E8F">
      <w:pPr>
        <w:pStyle w:val="Paragrafi0"/>
        <w:rPr>
          <w:sz w:val="10"/>
          <w:szCs w:val="21"/>
        </w:rPr>
      </w:pPr>
      <w:r w:rsidRPr="00D543AD">
        <w:rPr>
          <w:sz w:val="10"/>
          <w:szCs w:val="21"/>
        </w:rPr>
        <w:t> </w:t>
      </w:r>
    </w:p>
    <w:p w:rsidR="00AB0491" w:rsidRPr="00560E8F" w:rsidRDefault="00AB0491" w:rsidP="00560E8F">
      <w:pPr>
        <w:pStyle w:val="Paragrafi0"/>
        <w:rPr>
          <w:sz w:val="21"/>
          <w:szCs w:val="21"/>
        </w:rPr>
      </w:pPr>
      <w:r w:rsidRPr="00560E8F">
        <w:rPr>
          <w:sz w:val="21"/>
          <w:szCs w:val="21"/>
        </w:rPr>
        <w:t>1. Komiteti Ndërsektorial për Mbrojtjen e Shëndetit nga Produktet e Duhanit (KNMSHPD) kryesohet nga ministri i Shëndetësisë dhe në përbërje ka këta anëtarë:</w:t>
      </w:r>
    </w:p>
    <w:p w:rsidR="00AB0491" w:rsidRPr="00560E8F" w:rsidRDefault="00B55E2C" w:rsidP="00560E8F">
      <w:pPr>
        <w:pStyle w:val="Paragrafi0"/>
        <w:rPr>
          <w:sz w:val="21"/>
          <w:szCs w:val="21"/>
          <w:lang w:val="it-IT"/>
        </w:rPr>
      </w:pPr>
      <w:r>
        <w:rPr>
          <w:sz w:val="21"/>
          <w:szCs w:val="21"/>
          <w:lang w:val="it-IT"/>
        </w:rPr>
        <w:t>- Zëve</w:t>
      </w:r>
      <w:r w:rsidR="00AB0491" w:rsidRPr="00560E8F">
        <w:rPr>
          <w:sz w:val="21"/>
          <w:szCs w:val="21"/>
          <w:lang w:val="it-IT"/>
        </w:rPr>
        <w:t>ndësministrin e Financave;   </w:t>
      </w:r>
    </w:p>
    <w:p w:rsidR="00AB0491" w:rsidRPr="00560E8F" w:rsidRDefault="00B55E2C" w:rsidP="00560E8F">
      <w:pPr>
        <w:pStyle w:val="Paragrafi0"/>
        <w:rPr>
          <w:sz w:val="21"/>
          <w:szCs w:val="21"/>
          <w:lang w:val="it-IT"/>
        </w:rPr>
      </w:pPr>
      <w:r>
        <w:rPr>
          <w:sz w:val="21"/>
          <w:szCs w:val="21"/>
          <w:lang w:val="it-IT"/>
        </w:rPr>
        <w:t>- Zëve</w:t>
      </w:r>
      <w:r w:rsidR="00AB0491" w:rsidRPr="00560E8F">
        <w:rPr>
          <w:sz w:val="21"/>
          <w:szCs w:val="21"/>
          <w:lang w:val="it-IT"/>
        </w:rPr>
        <w:t>ndësministrin e Brendshëm ;</w:t>
      </w:r>
    </w:p>
    <w:p w:rsidR="00AB0491" w:rsidRPr="00560E8F" w:rsidRDefault="00AB0491" w:rsidP="00560E8F">
      <w:pPr>
        <w:pStyle w:val="Paragrafi0"/>
        <w:rPr>
          <w:sz w:val="21"/>
          <w:szCs w:val="21"/>
          <w:lang w:val="it-IT"/>
        </w:rPr>
      </w:pPr>
      <w:r w:rsidRPr="00560E8F">
        <w:rPr>
          <w:sz w:val="21"/>
          <w:szCs w:val="21"/>
          <w:lang w:val="it-IT"/>
        </w:rPr>
        <w:t>- Zëv</w:t>
      </w:r>
      <w:r w:rsidR="00B55E2C">
        <w:rPr>
          <w:sz w:val="21"/>
          <w:szCs w:val="21"/>
          <w:lang w:val="it-IT"/>
        </w:rPr>
        <w:t>e</w:t>
      </w:r>
      <w:r w:rsidRPr="00560E8F">
        <w:rPr>
          <w:sz w:val="21"/>
          <w:szCs w:val="21"/>
          <w:lang w:val="it-IT"/>
        </w:rPr>
        <w:t>ndësministrin e Mbrojtjes;</w:t>
      </w:r>
    </w:p>
    <w:p w:rsidR="00AB0491" w:rsidRPr="00560E8F" w:rsidRDefault="00B55E2C" w:rsidP="00560E8F">
      <w:pPr>
        <w:pStyle w:val="Paragrafi0"/>
        <w:rPr>
          <w:sz w:val="21"/>
          <w:szCs w:val="21"/>
          <w:lang w:val="it-IT"/>
        </w:rPr>
      </w:pPr>
      <w:r>
        <w:rPr>
          <w:sz w:val="21"/>
          <w:szCs w:val="21"/>
          <w:lang w:val="it-IT"/>
        </w:rPr>
        <w:t>- Zëve</w:t>
      </w:r>
      <w:r w:rsidR="00AB0491" w:rsidRPr="00560E8F">
        <w:rPr>
          <w:sz w:val="21"/>
          <w:szCs w:val="21"/>
          <w:lang w:val="it-IT"/>
        </w:rPr>
        <w:t>ndësministrin e Turizmit, Kulturës, Rinisë dhe Sporteve;</w:t>
      </w:r>
    </w:p>
    <w:p w:rsidR="00AB0491" w:rsidRPr="00560E8F" w:rsidRDefault="00AB0491" w:rsidP="00560E8F">
      <w:pPr>
        <w:pStyle w:val="Paragrafi0"/>
        <w:rPr>
          <w:sz w:val="21"/>
          <w:szCs w:val="21"/>
          <w:lang w:val="it-IT"/>
        </w:rPr>
      </w:pPr>
      <w:r w:rsidRPr="00560E8F">
        <w:rPr>
          <w:sz w:val="21"/>
          <w:szCs w:val="21"/>
          <w:lang w:val="it-IT"/>
        </w:rPr>
        <w:t>- Kryetarin e Këshillit Komb</w:t>
      </w:r>
      <w:r w:rsidR="00F24C37">
        <w:rPr>
          <w:sz w:val="21"/>
          <w:szCs w:val="21"/>
          <w:lang w:val="it-IT"/>
        </w:rPr>
        <w:t>ëtar të Radios dhe Televizionit;</w:t>
      </w:r>
    </w:p>
    <w:p w:rsidR="00AB0491" w:rsidRPr="00560E8F" w:rsidRDefault="00AB0491" w:rsidP="00560E8F">
      <w:pPr>
        <w:pStyle w:val="Paragrafi0"/>
        <w:rPr>
          <w:sz w:val="21"/>
          <w:szCs w:val="21"/>
          <w:lang w:val="it-IT"/>
        </w:rPr>
      </w:pPr>
      <w:r w:rsidRPr="00560E8F">
        <w:rPr>
          <w:sz w:val="21"/>
          <w:szCs w:val="21"/>
          <w:lang w:val="it-IT"/>
        </w:rPr>
        <w:t>- Drejtorin e Policisë së Shtetit ;  </w:t>
      </w:r>
    </w:p>
    <w:p w:rsidR="00AB0491" w:rsidRPr="00560E8F" w:rsidRDefault="00AB0491" w:rsidP="00560E8F">
      <w:pPr>
        <w:pStyle w:val="Paragrafi0"/>
        <w:rPr>
          <w:sz w:val="21"/>
          <w:szCs w:val="21"/>
          <w:lang w:val="it-IT"/>
        </w:rPr>
      </w:pPr>
      <w:r w:rsidRPr="00560E8F">
        <w:rPr>
          <w:sz w:val="21"/>
          <w:szCs w:val="21"/>
          <w:lang w:val="it-IT"/>
        </w:rPr>
        <w:t xml:space="preserve">- Drejtorin e Përgjithshëm të Tatimeve; </w:t>
      </w:r>
    </w:p>
    <w:p w:rsidR="00AB0491" w:rsidRPr="00560E8F" w:rsidRDefault="00AB0491" w:rsidP="00560E8F">
      <w:pPr>
        <w:pStyle w:val="Paragrafi0"/>
        <w:rPr>
          <w:sz w:val="21"/>
          <w:szCs w:val="21"/>
          <w:lang w:val="it-IT"/>
        </w:rPr>
      </w:pPr>
      <w:r w:rsidRPr="00560E8F">
        <w:rPr>
          <w:sz w:val="21"/>
          <w:szCs w:val="21"/>
          <w:lang w:val="it-IT"/>
        </w:rPr>
        <w:t>- Kryetarin e Shoqatës së Bashkive. </w:t>
      </w:r>
    </w:p>
    <w:p w:rsidR="00AB0491" w:rsidRPr="00560E8F" w:rsidRDefault="00AB0491" w:rsidP="00560E8F">
      <w:pPr>
        <w:pStyle w:val="Paragrafi0"/>
        <w:rPr>
          <w:sz w:val="21"/>
          <w:szCs w:val="21"/>
          <w:lang w:val="it-IT"/>
        </w:rPr>
      </w:pPr>
      <w:r w:rsidRPr="00560E8F">
        <w:rPr>
          <w:rFonts w:eastAsia="Arial"/>
          <w:sz w:val="21"/>
          <w:szCs w:val="21"/>
          <w:lang w:val="it-IT"/>
        </w:rPr>
        <w:t>2. </w:t>
      </w:r>
      <w:r w:rsidRPr="00560E8F">
        <w:rPr>
          <w:sz w:val="21"/>
          <w:szCs w:val="21"/>
          <w:lang w:val="it-IT"/>
        </w:rPr>
        <w:t>KNMSHPD-ja ka për detyrë: </w:t>
      </w:r>
    </w:p>
    <w:p w:rsidR="00AB0491" w:rsidRPr="00560E8F" w:rsidRDefault="00AB0491" w:rsidP="00560E8F">
      <w:pPr>
        <w:pStyle w:val="Paragrafi0"/>
        <w:rPr>
          <w:sz w:val="21"/>
          <w:szCs w:val="21"/>
          <w:lang w:val="it-IT"/>
        </w:rPr>
      </w:pPr>
      <w:r w:rsidRPr="00560E8F">
        <w:rPr>
          <w:sz w:val="21"/>
          <w:szCs w:val="21"/>
          <w:lang w:val="it-IT"/>
        </w:rPr>
        <w:t>- të orientojë politikat dhe strategjitë për mbrojtjen e shëndetit të publikut nga produktet e duhanit ;</w:t>
      </w:r>
    </w:p>
    <w:p w:rsidR="00AB0491" w:rsidRPr="00560E8F" w:rsidRDefault="00AB0491" w:rsidP="00560E8F">
      <w:pPr>
        <w:pStyle w:val="Paragrafi0"/>
        <w:rPr>
          <w:sz w:val="21"/>
          <w:szCs w:val="21"/>
          <w:lang w:val="it-IT"/>
        </w:rPr>
      </w:pPr>
      <w:r w:rsidRPr="00560E8F">
        <w:rPr>
          <w:sz w:val="21"/>
          <w:szCs w:val="21"/>
          <w:lang w:val="it-IT"/>
        </w:rPr>
        <w:t>- të propozojë rishikimin e akteve, ligjore dhe nënligjore, në fuqi për mbrojtjen e shëndetit</w:t>
      </w:r>
    </w:p>
    <w:p w:rsidR="00AB0491" w:rsidRPr="00560E8F" w:rsidRDefault="00AB0491" w:rsidP="00560E8F">
      <w:pPr>
        <w:pStyle w:val="Paragrafi0"/>
        <w:rPr>
          <w:sz w:val="21"/>
          <w:szCs w:val="21"/>
          <w:lang w:val="it-IT"/>
        </w:rPr>
      </w:pPr>
      <w:r w:rsidRPr="00560E8F">
        <w:rPr>
          <w:sz w:val="21"/>
          <w:szCs w:val="21"/>
          <w:lang w:val="it-IT"/>
        </w:rPr>
        <w:t>të publikut nga produktet e duhanit;</w:t>
      </w:r>
    </w:p>
    <w:p w:rsidR="00AB0491" w:rsidRPr="00560E8F" w:rsidRDefault="00AB0491" w:rsidP="00560E8F">
      <w:pPr>
        <w:pStyle w:val="Paragrafi0"/>
        <w:rPr>
          <w:sz w:val="21"/>
          <w:szCs w:val="21"/>
          <w:lang w:val="it-IT"/>
        </w:rPr>
      </w:pPr>
      <w:r w:rsidRPr="00560E8F">
        <w:rPr>
          <w:sz w:val="21"/>
          <w:szCs w:val="21"/>
          <w:lang w:val="it-IT"/>
        </w:rPr>
        <w:t>- të propozojë prog</w:t>
      </w:r>
      <w:r w:rsidR="00F24C37">
        <w:rPr>
          <w:sz w:val="21"/>
          <w:szCs w:val="21"/>
          <w:lang w:val="it-IT"/>
        </w:rPr>
        <w:t>rame dhe projekte për të siguru</w:t>
      </w:r>
      <w:r w:rsidRPr="00560E8F">
        <w:rPr>
          <w:sz w:val="21"/>
          <w:szCs w:val="21"/>
          <w:lang w:val="it-IT"/>
        </w:rPr>
        <w:t>ar uljen e përdorimit të produkteve të duhanit dhe mbrojtjen e shëndetit të qytetarëve, si dhe t’i monitorojë e vlerësojë ato;</w:t>
      </w:r>
    </w:p>
    <w:p w:rsidR="00AB0491" w:rsidRPr="00560E8F" w:rsidRDefault="00AB0491" w:rsidP="00560E8F">
      <w:pPr>
        <w:pStyle w:val="Paragrafi0"/>
        <w:rPr>
          <w:sz w:val="21"/>
          <w:szCs w:val="21"/>
          <w:lang w:val="it-IT"/>
        </w:rPr>
      </w:pPr>
      <w:r w:rsidRPr="00560E8F">
        <w:rPr>
          <w:sz w:val="21"/>
          <w:szCs w:val="21"/>
          <w:lang w:val="it-IT"/>
        </w:rPr>
        <w:t>- të angazhohet për orientimin e burimeve dhe të projekteve, që synojnë uljen e përdorimit të produkteve të duhanit dhe mbrojtjen e shëndetit prej tyre;</w:t>
      </w:r>
    </w:p>
    <w:p w:rsidR="00AB0491" w:rsidRPr="00560E8F" w:rsidRDefault="00AB0491" w:rsidP="00560E8F">
      <w:pPr>
        <w:pStyle w:val="Paragrafi0"/>
        <w:rPr>
          <w:sz w:val="21"/>
          <w:szCs w:val="21"/>
          <w:lang w:val="it-IT"/>
        </w:rPr>
      </w:pPr>
      <w:r w:rsidRPr="00560E8F">
        <w:rPr>
          <w:sz w:val="21"/>
          <w:szCs w:val="21"/>
          <w:lang w:val="it-IT"/>
        </w:rPr>
        <w:t>- të përcaktojë formën dhe tekstin e mesazheve në çdo njësi pakete apo paketimi të produkteve të duhanit, të cilat i përditëson  të paktën  çdo dy vjet;</w:t>
      </w:r>
    </w:p>
    <w:p w:rsidR="00AB0491" w:rsidRPr="00560E8F" w:rsidRDefault="00AB0491" w:rsidP="00560E8F">
      <w:pPr>
        <w:pStyle w:val="Paragrafi0"/>
        <w:rPr>
          <w:sz w:val="21"/>
          <w:szCs w:val="21"/>
          <w:lang w:val="it-IT"/>
        </w:rPr>
      </w:pPr>
      <w:r w:rsidRPr="00560E8F">
        <w:rPr>
          <w:sz w:val="21"/>
          <w:szCs w:val="21"/>
          <w:lang w:val="it-IT"/>
        </w:rPr>
        <w:t>- të sigurojë një bashkëpunim me inst</w:t>
      </w:r>
      <w:r w:rsidR="00F24C37">
        <w:rPr>
          <w:sz w:val="21"/>
          <w:szCs w:val="21"/>
          <w:lang w:val="it-IT"/>
        </w:rPr>
        <w:t>itucionet qeveritare dhe joqeveritare brenda dhe jashtë</w:t>
      </w:r>
      <w:r w:rsidRPr="00560E8F">
        <w:rPr>
          <w:sz w:val="21"/>
          <w:szCs w:val="21"/>
          <w:lang w:val="it-IT"/>
        </w:rPr>
        <w:t xml:space="preserve"> vendit për politikat e kontrollit të duhanit;</w:t>
      </w:r>
    </w:p>
    <w:p w:rsidR="00AB0491" w:rsidRPr="00560E8F" w:rsidRDefault="00AB0491" w:rsidP="00560E8F">
      <w:pPr>
        <w:pStyle w:val="Paragrafi0"/>
        <w:rPr>
          <w:sz w:val="21"/>
          <w:szCs w:val="21"/>
          <w:lang w:val="it-IT"/>
        </w:rPr>
      </w:pPr>
      <w:r w:rsidRPr="00560E8F">
        <w:rPr>
          <w:sz w:val="21"/>
          <w:szCs w:val="21"/>
          <w:lang w:val="it-IT"/>
        </w:rPr>
        <w:t>- të raportojë, nëpërmjet kryetarit, çdo vit, te komisioni parlamentar përkatës. </w:t>
      </w:r>
    </w:p>
    <w:p w:rsidR="00AB0491" w:rsidRPr="00560E8F" w:rsidRDefault="00AB0491" w:rsidP="00560E8F">
      <w:pPr>
        <w:pStyle w:val="Paragrafi0"/>
        <w:rPr>
          <w:sz w:val="21"/>
          <w:szCs w:val="21"/>
          <w:lang w:val="it-IT"/>
        </w:rPr>
      </w:pPr>
      <w:r w:rsidRPr="00560E8F">
        <w:rPr>
          <w:rFonts w:eastAsia="Arial"/>
          <w:sz w:val="21"/>
          <w:szCs w:val="21"/>
          <w:lang w:val="it-IT"/>
        </w:rPr>
        <w:t>3. </w:t>
      </w:r>
      <w:r w:rsidRPr="00560E8F">
        <w:rPr>
          <w:sz w:val="21"/>
          <w:szCs w:val="21"/>
          <w:lang w:val="it-IT"/>
        </w:rPr>
        <w:t>KNMSHPD-ja mblidhet jo më pak se 4 herë në vit dhe thirret nga kryetari,  i cili, 5 ditë para mbledhjes, u njofton anëtarëve rendin e ditës dhe u dërgon atyre materialet përkatëse. </w:t>
      </w:r>
    </w:p>
    <w:p w:rsidR="00AB0491" w:rsidRPr="00560E8F" w:rsidRDefault="00AB0491" w:rsidP="00560E8F">
      <w:pPr>
        <w:pStyle w:val="Paragrafi0"/>
        <w:rPr>
          <w:sz w:val="21"/>
          <w:szCs w:val="21"/>
          <w:lang w:val="it-IT"/>
        </w:rPr>
      </w:pPr>
      <w:r w:rsidRPr="00560E8F">
        <w:rPr>
          <w:sz w:val="21"/>
          <w:szCs w:val="21"/>
          <w:lang w:val="it-IT"/>
        </w:rPr>
        <w:t xml:space="preserve">4. Mbledhjet janë të vlefshme, kur marrin pjesë jo më pak se gjysma e anëtarëve dhe vendimet merren me shumicë votash. Në rast barazimi të votave </w:t>
      </w:r>
      <w:r w:rsidR="00F24C37">
        <w:rPr>
          <w:sz w:val="21"/>
          <w:szCs w:val="21"/>
          <w:lang w:val="it-IT"/>
        </w:rPr>
        <w:t>“</w:t>
      </w:r>
      <w:r w:rsidRPr="00560E8F">
        <w:rPr>
          <w:sz w:val="21"/>
          <w:szCs w:val="21"/>
          <w:lang w:val="it-IT"/>
        </w:rPr>
        <w:t>pro</w:t>
      </w:r>
      <w:r w:rsidR="00F24C37">
        <w:rPr>
          <w:sz w:val="21"/>
          <w:szCs w:val="21"/>
          <w:lang w:val="it-IT"/>
        </w:rPr>
        <w:t xml:space="preserve">” </w:t>
      </w:r>
      <w:r w:rsidRPr="00560E8F">
        <w:rPr>
          <w:sz w:val="21"/>
          <w:szCs w:val="21"/>
          <w:lang w:val="it-IT"/>
        </w:rPr>
        <w:t xml:space="preserve">dhe </w:t>
      </w:r>
      <w:r w:rsidR="00F24C37">
        <w:rPr>
          <w:sz w:val="21"/>
          <w:szCs w:val="21"/>
          <w:lang w:val="it-IT"/>
        </w:rPr>
        <w:t>“</w:t>
      </w:r>
      <w:r w:rsidRPr="00560E8F">
        <w:rPr>
          <w:sz w:val="21"/>
          <w:szCs w:val="21"/>
          <w:lang w:val="it-IT"/>
        </w:rPr>
        <w:t>kundër</w:t>
      </w:r>
      <w:r w:rsidR="00F24C37">
        <w:rPr>
          <w:sz w:val="21"/>
          <w:szCs w:val="21"/>
          <w:lang w:val="it-IT"/>
        </w:rPr>
        <w:t>”</w:t>
      </w:r>
      <w:r w:rsidRPr="00560E8F">
        <w:rPr>
          <w:sz w:val="21"/>
          <w:szCs w:val="21"/>
          <w:lang w:val="it-IT"/>
        </w:rPr>
        <w:t>, vota e kryetarit është përcaktuese. </w:t>
      </w:r>
    </w:p>
    <w:p w:rsidR="00AB0491" w:rsidRPr="00560E8F" w:rsidRDefault="00AB0491" w:rsidP="00560E8F">
      <w:pPr>
        <w:pStyle w:val="Paragrafi0"/>
        <w:rPr>
          <w:sz w:val="21"/>
          <w:szCs w:val="21"/>
          <w:lang w:val="it-IT"/>
        </w:rPr>
      </w:pPr>
      <w:r w:rsidRPr="00560E8F">
        <w:rPr>
          <w:sz w:val="21"/>
          <w:szCs w:val="21"/>
          <w:lang w:val="it-IT"/>
        </w:rPr>
        <w:t xml:space="preserve">5. Pranë Institutit të Shëndetit Publik, ngrihet sekretariati teknik  i këtij komiteti për mbështetjen teknike të tij. Mënyra e organizimit dhe e funksionimit të tij përcaktohet me urdhër të </w:t>
      </w:r>
      <w:r w:rsidR="00F24C37" w:rsidRPr="00560E8F">
        <w:rPr>
          <w:sz w:val="21"/>
          <w:szCs w:val="21"/>
          <w:lang w:val="it-IT"/>
        </w:rPr>
        <w:t xml:space="preserve">Ministrit </w:t>
      </w:r>
      <w:r w:rsidRPr="00560E8F">
        <w:rPr>
          <w:sz w:val="21"/>
          <w:szCs w:val="21"/>
          <w:lang w:val="it-IT"/>
        </w:rPr>
        <w:t>të Shëndetësisë. </w:t>
      </w:r>
    </w:p>
    <w:p w:rsidR="00AB0491" w:rsidRPr="00560E8F" w:rsidRDefault="00AB0491" w:rsidP="00560E8F">
      <w:pPr>
        <w:pStyle w:val="Paragrafi0"/>
        <w:rPr>
          <w:sz w:val="21"/>
          <w:szCs w:val="21"/>
          <w:lang w:val="it-IT"/>
        </w:rPr>
      </w:pPr>
      <w:r w:rsidRPr="00560E8F">
        <w:rPr>
          <w:sz w:val="21"/>
          <w:szCs w:val="21"/>
          <w:lang w:val="it-IT"/>
        </w:rPr>
        <w:t>6. Masa e shpërblimit të anëtarëve për çdo mbledhje është 5 000 (pesë mijë) lekë.</w:t>
      </w:r>
    </w:p>
    <w:p w:rsidR="00AB0491" w:rsidRPr="00560E8F" w:rsidRDefault="00AB0491" w:rsidP="00560E8F">
      <w:pPr>
        <w:pStyle w:val="Paragrafi0"/>
        <w:rPr>
          <w:sz w:val="21"/>
          <w:szCs w:val="21"/>
          <w:lang w:val="it-IT"/>
        </w:rPr>
      </w:pPr>
      <w:r w:rsidRPr="00560E8F">
        <w:rPr>
          <w:sz w:val="21"/>
          <w:szCs w:val="21"/>
          <w:lang w:val="it-IT"/>
        </w:rPr>
        <w:t>7. Efektet financiare, që rrjedhin nga zbatimi i këtij vendimi, të përballohen nga buxheti i miratuar për Ministrinë e Shëndetësisë.</w:t>
      </w:r>
    </w:p>
    <w:p w:rsidR="00AB0491" w:rsidRPr="00560E8F" w:rsidRDefault="00AB0491" w:rsidP="00560E8F">
      <w:pPr>
        <w:pStyle w:val="Paragrafi0"/>
        <w:rPr>
          <w:sz w:val="21"/>
          <w:szCs w:val="21"/>
          <w:lang w:val="it-IT"/>
        </w:rPr>
      </w:pPr>
      <w:r w:rsidRPr="00560E8F">
        <w:rPr>
          <w:sz w:val="21"/>
          <w:szCs w:val="21"/>
          <w:lang w:val="it-IT"/>
        </w:rPr>
        <w:t>8. Vendimi nr.113, datë 17.2.2007 i Këshillit të Ministrave “Për organizimin, funksionimin, përbërjen dhe përcaktimin e masës së shpërblimit të anëtarëve të Komitetit Ndërsektorial për Mbrojtjen  e Shëndetit nga Produktet  e Duhanit (KNMSHPD)”, shfuqizohet.</w:t>
      </w:r>
    </w:p>
    <w:p w:rsidR="00AB0491" w:rsidRPr="00560E8F" w:rsidRDefault="00AB0491" w:rsidP="00560E8F">
      <w:pPr>
        <w:pStyle w:val="Paragrafi0"/>
        <w:rPr>
          <w:sz w:val="21"/>
          <w:szCs w:val="21"/>
          <w:lang w:val="it-IT"/>
        </w:rPr>
      </w:pPr>
      <w:r w:rsidRPr="00560E8F">
        <w:rPr>
          <w:sz w:val="21"/>
          <w:szCs w:val="21"/>
          <w:lang w:val="it-IT"/>
        </w:rPr>
        <w:t> 9. Ngarkohet  Ministria e Shëndetësisë për  zbatimin e këtij vendimi. </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225465" w:rsidRDefault="00AB0491" w:rsidP="00560E8F">
      <w:pPr>
        <w:pStyle w:val="Paragrafi0"/>
        <w:rPr>
          <w:sz w:val="6"/>
          <w:szCs w:val="21"/>
          <w:lang w:val="it-IT"/>
        </w:rPr>
      </w:pP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C82BB4" w:rsidRDefault="00C82BB4" w:rsidP="00560E8F">
      <w:pPr>
        <w:pStyle w:val="Akti"/>
        <w:keepNext w:val="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 xml:space="preserve">Nr.1251, datë 29.12.2009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LEJIMIN E BOTIMIT TË KONTRATËS SË NËNSHKRUAR NGA DREJTORIA E PËRGJITHSHME E TATIMEVE, SI  AUTORITET KONTRAKTOR</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nenit 75 të ligjit nr.9643, datë 20.11.2006 “Për prokurimin publik”, të ndryshuar, me propozimin e Ministrit të Financave,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r w:rsidRPr="00560E8F">
        <w:rPr>
          <w:sz w:val="21"/>
          <w:szCs w:val="21"/>
          <w:lang w:val="it-IT"/>
        </w:rPr>
        <w:t xml:space="preserve"> </w:t>
      </w:r>
    </w:p>
    <w:p w:rsidR="00AB0491" w:rsidRPr="00560E8F" w:rsidRDefault="00AB0491" w:rsidP="00560E8F">
      <w:pPr>
        <w:pStyle w:val="Paragrafi0"/>
        <w:rPr>
          <w:sz w:val="21"/>
          <w:szCs w:val="21"/>
          <w:lang w:val="it-IT"/>
        </w:rPr>
      </w:pPr>
      <w:r w:rsidRPr="00560E8F">
        <w:rPr>
          <w:sz w:val="21"/>
          <w:szCs w:val="21"/>
          <w:lang w:val="it-IT"/>
        </w:rPr>
        <w:t xml:space="preserve">Lejimin e Drejtorisë së Përgjithshme të Tatimeve,  si autoritet kontraktor, të shpallë, brenda datës 31.12.2009, në Buletinin e Njoftimeve Publike, njoftimin e kontratës së nënshkruar për tenderin, me objekt “Hartimi i projekteve të zbatimit dhe preventivat përfundimtarë të rikonstruksionit, të mjediseve të shërbimit tatimpagues, në drejtoritë rajonale tatimore Tiranë e Durrës”. </w:t>
      </w:r>
    </w:p>
    <w:p w:rsidR="00AB0491" w:rsidRPr="00560E8F" w:rsidRDefault="00AB0491" w:rsidP="00560E8F">
      <w:pPr>
        <w:pStyle w:val="Paragrafi0"/>
        <w:rPr>
          <w:sz w:val="21"/>
          <w:szCs w:val="21"/>
          <w:lang w:val="it-IT"/>
        </w:rPr>
      </w:pP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Paragrafi0"/>
        <w:rPr>
          <w:sz w:val="21"/>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Nr.1252, datë 7.12.2009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EMËRIM NË DETYRË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AB0491" w:rsidRPr="00560E8F" w:rsidRDefault="00AB0491" w:rsidP="00560E8F">
      <w:pPr>
        <w:pStyle w:val="Paragrafi0"/>
        <w:rPr>
          <w:sz w:val="21"/>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D543AD" w:rsidRDefault="00AB0491" w:rsidP="00560E8F">
      <w:pPr>
        <w:pStyle w:val="Paragrafi0"/>
        <w:rPr>
          <w:sz w:val="14"/>
          <w:szCs w:val="21"/>
          <w:lang w:val="it-IT"/>
        </w:rPr>
      </w:pPr>
    </w:p>
    <w:p w:rsidR="00AB0491" w:rsidRPr="00560E8F" w:rsidRDefault="00AB0491" w:rsidP="00560E8F">
      <w:pPr>
        <w:pStyle w:val="Paragrafi0"/>
        <w:rPr>
          <w:sz w:val="21"/>
          <w:szCs w:val="21"/>
          <w:lang w:val="it-IT"/>
        </w:rPr>
      </w:pPr>
      <w:r w:rsidRPr="00560E8F">
        <w:rPr>
          <w:sz w:val="21"/>
          <w:szCs w:val="21"/>
          <w:lang w:val="it-IT"/>
        </w:rPr>
        <w:t>Z. Avenir Peka  emërohet zëvendësministër i Brendshëm.</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Akti"/>
        <w:keepNext w:val="0"/>
        <w:jc w:val="left"/>
        <w:rPr>
          <w:sz w:val="21"/>
          <w:szCs w:val="21"/>
          <w:lang w:val="it-IT"/>
        </w:rPr>
      </w:pPr>
    </w:p>
    <w:p w:rsidR="00AB0491" w:rsidRPr="00D543AD" w:rsidRDefault="00AB0491" w:rsidP="00560E8F">
      <w:pPr>
        <w:pStyle w:val="Akti"/>
        <w:keepNext w:val="0"/>
        <w:jc w:val="left"/>
        <w:rPr>
          <w:sz w:val="14"/>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 xml:space="preserve">Nr.1257, datë 23.12.2009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NJË SHTESË FONDI BASHKISË BERAT, PËR DHËNIE NDIHME FINANCIARE FAMILJES SË SHTETASIT ARTUR KAJA, SI PASOJË E ZJARRIT TË RËNË NË BANESË, MË  22.11.2009</w:t>
      </w:r>
    </w:p>
    <w:p w:rsidR="00AB0491" w:rsidRPr="00D543AD" w:rsidRDefault="00AB0491" w:rsidP="00560E8F">
      <w:pPr>
        <w:pStyle w:val="Paragrafi0"/>
        <w:rPr>
          <w:sz w:val="14"/>
          <w:szCs w:val="21"/>
          <w:lang w:val="it-IT"/>
        </w:rPr>
      </w:pPr>
    </w:p>
    <w:p w:rsidR="00AB0491" w:rsidRPr="00560E8F" w:rsidRDefault="00AB0491" w:rsidP="00560E8F">
      <w:pPr>
        <w:pStyle w:val="Paragrafi0"/>
        <w:rPr>
          <w:sz w:val="21"/>
          <w:szCs w:val="21"/>
          <w:lang w:val="it-IT"/>
        </w:rPr>
      </w:pPr>
      <w:r w:rsidRPr="00560E8F">
        <w:rPr>
          <w:sz w:val="21"/>
          <w:szCs w:val="21"/>
          <w:lang w:val="it-IT"/>
        </w:rPr>
        <w:t>Në mbështetje të nenit 100 të Kushtetutës, të neneve 5 e 45 të ligjit nr.9936, datë 26.6.2008 “Për menaxhimin e sistemit buxhetor në Republikën e Shqipërisë”, të nenit 12 të ligjit nr.10025, datë 27.11.2008 “Për buxhetin e vitit 2009”, të ndryshuar,  dhe të neneve 31 e 32, shkronja “a” të ligjit nr. 8756, datë 26.3.2001 “Për emergjencat civile”, me propozimin e Ministrit të Brendshëm, Këshilli i Ministrave</w:t>
      </w:r>
    </w:p>
    <w:p w:rsidR="00AB0491" w:rsidRPr="00D543AD" w:rsidRDefault="00AB0491" w:rsidP="00560E8F">
      <w:pPr>
        <w:pStyle w:val="Paragrafi0"/>
        <w:rPr>
          <w:sz w:val="14"/>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D543AD" w:rsidRDefault="00AB0491" w:rsidP="00560E8F">
      <w:pPr>
        <w:pStyle w:val="Paragrafi0"/>
        <w:rPr>
          <w:rFonts w:eastAsia="Arial"/>
          <w:sz w:val="14"/>
          <w:szCs w:val="21"/>
          <w:lang w:val="it-IT"/>
        </w:rPr>
      </w:pPr>
    </w:p>
    <w:p w:rsidR="00AB0491" w:rsidRPr="00560E8F" w:rsidRDefault="00AB0491" w:rsidP="00560E8F">
      <w:pPr>
        <w:pStyle w:val="Paragrafi0"/>
        <w:rPr>
          <w:sz w:val="21"/>
          <w:szCs w:val="21"/>
          <w:lang w:val="it-IT"/>
        </w:rPr>
      </w:pPr>
      <w:r w:rsidRPr="00560E8F">
        <w:rPr>
          <w:rFonts w:eastAsia="Arial"/>
          <w:sz w:val="21"/>
          <w:szCs w:val="21"/>
          <w:lang w:val="it-IT"/>
        </w:rPr>
        <w:t>1. </w:t>
      </w:r>
      <w:r w:rsidRPr="00560E8F">
        <w:rPr>
          <w:sz w:val="21"/>
          <w:szCs w:val="21"/>
          <w:lang w:val="it-IT"/>
        </w:rPr>
        <w:t>Bashkisë  Berat, në buxhetin e miratuar  për  vitin 2009, t’i shtohet fondi prej 1 900 000 (një milion e nëntëqind mijë) lekësh, për t’iu dhënë si ndihmë financiare familjes së shtetasit Artur Kaja, së cilës iu shkaktuan dy viktima dhe tre të plagosur rëndë nga zjarri i rënë në banesë, më 22.11.2009, si më poshtë vijon: </w:t>
      </w:r>
    </w:p>
    <w:p w:rsidR="00AB0491" w:rsidRPr="00560E8F" w:rsidRDefault="00AB0491" w:rsidP="00560E8F">
      <w:pPr>
        <w:pStyle w:val="Paragrafi0"/>
        <w:rPr>
          <w:sz w:val="21"/>
          <w:szCs w:val="21"/>
          <w:lang w:val="it-IT"/>
        </w:rPr>
      </w:pPr>
      <w:r w:rsidRPr="00560E8F">
        <w:rPr>
          <w:rFonts w:eastAsia="Arial"/>
          <w:sz w:val="21"/>
          <w:szCs w:val="21"/>
          <w:lang w:val="it-IT"/>
        </w:rPr>
        <w:t>a) </w:t>
      </w:r>
      <w:r w:rsidRPr="00560E8F">
        <w:rPr>
          <w:sz w:val="21"/>
          <w:szCs w:val="21"/>
          <w:lang w:val="it-IT"/>
        </w:rPr>
        <w:t xml:space="preserve">Për dy viktimat Megi dhe Kelina Kaja, ndihma financiare të jetë 1 000 000 (një milion) lekë, e ndarë nga 500 000 (pesëqind mijë) lekë, për çdo viktimë.  </w:t>
      </w:r>
    </w:p>
    <w:p w:rsidR="00AB0491" w:rsidRPr="00560E8F" w:rsidRDefault="00AB0491" w:rsidP="00560E8F">
      <w:pPr>
        <w:pStyle w:val="Paragrafi0"/>
        <w:rPr>
          <w:sz w:val="21"/>
          <w:szCs w:val="21"/>
          <w:lang w:val="it-IT"/>
        </w:rPr>
      </w:pPr>
      <w:r w:rsidRPr="00560E8F">
        <w:rPr>
          <w:rFonts w:eastAsia="Arial"/>
          <w:sz w:val="21"/>
          <w:szCs w:val="21"/>
          <w:lang w:val="it-IT"/>
        </w:rPr>
        <w:t>b) </w:t>
      </w:r>
      <w:r w:rsidRPr="00560E8F">
        <w:rPr>
          <w:sz w:val="21"/>
          <w:szCs w:val="21"/>
          <w:lang w:val="it-IT"/>
        </w:rPr>
        <w:t>Për tre të plagosurit rëndë, Hylson, Mimoza e Artur Kaja, ndihma financiare të jetë 900 000 (nëntëqind mijë) lekë, e ndarë nga  300 000 (treqind mijë) lekë, për person.   </w:t>
      </w:r>
    </w:p>
    <w:p w:rsidR="00AB0491" w:rsidRPr="00560E8F" w:rsidRDefault="00AB0491" w:rsidP="00560E8F">
      <w:pPr>
        <w:pStyle w:val="Paragrafi0"/>
        <w:rPr>
          <w:sz w:val="21"/>
          <w:szCs w:val="21"/>
          <w:lang w:val="it-IT"/>
        </w:rPr>
      </w:pPr>
      <w:r w:rsidRPr="00560E8F">
        <w:rPr>
          <w:rFonts w:eastAsia="Arial"/>
          <w:sz w:val="21"/>
          <w:szCs w:val="21"/>
          <w:lang w:val="it-IT"/>
        </w:rPr>
        <w:t>2. </w:t>
      </w:r>
      <w:r w:rsidRPr="00560E8F">
        <w:rPr>
          <w:sz w:val="21"/>
          <w:szCs w:val="21"/>
          <w:lang w:val="it-IT"/>
        </w:rPr>
        <w:t xml:space="preserve">Ky fond të përballohet nga fondi rezervë i </w:t>
      </w:r>
      <w:r w:rsidR="00F24C37" w:rsidRPr="00560E8F">
        <w:rPr>
          <w:sz w:val="21"/>
          <w:szCs w:val="21"/>
          <w:lang w:val="it-IT"/>
        </w:rPr>
        <w:t xml:space="preserve">Buxhetit </w:t>
      </w:r>
      <w:r w:rsidRPr="00560E8F">
        <w:rPr>
          <w:sz w:val="21"/>
          <w:szCs w:val="21"/>
          <w:lang w:val="it-IT"/>
        </w:rPr>
        <w:t xml:space="preserve">të </w:t>
      </w:r>
      <w:r w:rsidR="00F24C37" w:rsidRPr="00560E8F">
        <w:rPr>
          <w:sz w:val="21"/>
          <w:szCs w:val="21"/>
          <w:lang w:val="it-IT"/>
        </w:rPr>
        <w:t>Shtetit</w:t>
      </w:r>
      <w:r w:rsidRPr="00560E8F">
        <w:rPr>
          <w:sz w:val="21"/>
          <w:szCs w:val="21"/>
          <w:lang w:val="it-IT"/>
        </w:rPr>
        <w:t>. </w:t>
      </w:r>
    </w:p>
    <w:p w:rsidR="00AB0491" w:rsidRPr="00560E8F" w:rsidRDefault="00AB0491" w:rsidP="00560E8F">
      <w:pPr>
        <w:pStyle w:val="Paragrafi0"/>
        <w:rPr>
          <w:sz w:val="21"/>
          <w:szCs w:val="21"/>
          <w:lang w:val="it-IT"/>
        </w:rPr>
      </w:pPr>
      <w:r w:rsidRPr="00560E8F">
        <w:rPr>
          <w:rFonts w:eastAsia="Arial"/>
          <w:sz w:val="21"/>
          <w:szCs w:val="21"/>
          <w:lang w:val="it-IT"/>
        </w:rPr>
        <w:t>3. </w:t>
      </w:r>
      <w:r w:rsidRPr="00560E8F">
        <w:rPr>
          <w:sz w:val="21"/>
          <w:szCs w:val="21"/>
          <w:lang w:val="it-IT"/>
        </w:rPr>
        <w:t>Ngarkohen Ministri i Financave, Ministri i Brendshëm, prefekti i qarkut Berat dhe bashkia Berat për zbatimin e këtij vendimi. </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AutoritetiEmer"/>
        <w:rPr>
          <w:sz w:val="21"/>
          <w:szCs w:val="21"/>
          <w:lang w:val="it-IT"/>
        </w:rPr>
      </w:pPr>
    </w:p>
    <w:p w:rsidR="00AB0491" w:rsidRPr="00D543AD" w:rsidRDefault="00AB0491" w:rsidP="00560E8F">
      <w:pPr>
        <w:pStyle w:val="Akti"/>
        <w:keepNext w:val="0"/>
        <w:jc w:val="left"/>
        <w:rPr>
          <w:sz w:val="14"/>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Nr.1262, datë 29.12.2009 </w:t>
      </w:r>
    </w:p>
    <w:p w:rsidR="00AB0491" w:rsidRPr="00D543AD" w:rsidRDefault="00AB0491" w:rsidP="00560E8F">
      <w:pPr>
        <w:pStyle w:val="Paragrafi0"/>
        <w:rPr>
          <w:sz w:val="12"/>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EMËRIM NË DETYRË</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AB0491" w:rsidRPr="00D543AD" w:rsidRDefault="00AB0491" w:rsidP="00560E8F">
      <w:pPr>
        <w:pStyle w:val="Paragrafi0"/>
        <w:rPr>
          <w:sz w:val="12"/>
          <w:szCs w:val="21"/>
          <w:lang w:val="it-IT"/>
        </w:rPr>
      </w:pP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p>
    <w:p w:rsidR="00AB0491" w:rsidRPr="00560E8F" w:rsidRDefault="00AB0491" w:rsidP="00560E8F">
      <w:pPr>
        <w:pStyle w:val="Paragrafi0"/>
        <w:rPr>
          <w:sz w:val="21"/>
          <w:szCs w:val="21"/>
          <w:lang w:val="it-IT"/>
        </w:rPr>
      </w:pPr>
      <w:r w:rsidRPr="00560E8F">
        <w:rPr>
          <w:sz w:val="21"/>
          <w:szCs w:val="21"/>
          <w:lang w:val="it-IT"/>
        </w:rPr>
        <w:t>Z. Selim Belortaja  emërohet zëvendësministër i Punëve të Jashtme.</w:t>
      </w:r>
    </w:p>
    <w:p w:rsidR="00AB0491" w:rsidRPr="00560E8F" w:rsidRDefault="00AB0491" w:rsidP="00560E8F">
      <w:pPr>
        <w:pStyle w:val="Paragrafi0"/>
        <w:rPr>
          <w:sz w:val="21"/>
          <w:szCs w:val="21"/>
          <w:lang w:val="it-IT"/>
        </w:rPr>
      </w:pPr>
      <w:r w:rsidRPr="00560E8F">
        <w:rPr>
          <w:sz w:val="21"/>
          <w:szCs w:val="21"/>
          <w:lang w:val="it-IT"/>
        </w:rPr>
        <w:t>Ky vendim hyn në fuqi menjëherë.</w:t>
      </w:r>
    </w:p>
    <w:p w:rsidR="00AB0491" w:rsidRPr="00560E8F" w:rsidRDefault="00AB0491" w:rsidP="00560E8F">
      <w:pPr>
        <w:pStyle w:val="Autoriteti0"/>
        <w:keepNext w:val="0"/>
        <w:rPr>
          <w:sz w:val="21"/>
          <w:szCs w:val="21"/>
          <w:lang w:val="it-IT"/>
        </w:rPr>
      </w:pPr>
      <w:r w:rsidRPr="00560E8F">
        <w:rPr>
          <w:sz w:val="21"/>
          <w:szCs w:val="21"/>
          <w:lang w:val="it-IT"/>
        </w:rPr>
        <w:t>KRYEMINISTRI</w:t>
      </w:r>
    </w:p>
    <w:p w:rsidR="00AB0491" w:rsidRPr="00560E8F" w:rsidRDefault="00AB0491" w:rsidP="00560E8F">
      <w:pPr>
        <w:pStyle w:val="AutoritetiEmer"/>
        <w:rPr>
          <w:sz w:val="21"/>
          <w:szCs w:val="21"/>
          <w:lang w:val="it-IT"/>
        </w:rPr>
      </w:pPr>
      <w:r w:rsidRPr="00560E8F">
        <w:rPr>
          <w:sz w:val="21"/>
          <w:szCs w:val="21"/>
          <w:lang w:val="it-IT"/>
        </w:rPr>
        <w:t>Sali  Berisha</w:t>
      </w:r>
    </w:p>
    <w:p w:rsidR="00AB0491" w:rsidRPr="00560E8F" w:rsidRDefault="00AB0491" w:rsidP="00560E8F">
      <w:pPr>
        <w:pStyle w:val="Akti"/>
        <w:keepNext w:val="0"/>
        <w:jc w:val="left"/>
        <w:rPr>
          <w:sz w:val="21"/>
          <w:szCs w:val="21"/>
          <w:lang w:val="it-IT"/>
        </w:rPr>
      </w:pPr>
    </w:p>
    <w:p w:rsidR="00AB0491" w:rsidRPr="00D543AD" w:rsidRDefault="00AB0491" w:rsidP="00560E8F">
      <w:pPr>
        <w:pStyle w:val="Akti"/>
        <w:keepNext w:val="0"/>
        <w:rPr>
          <w:sz w:val="10"/>
          <w:szCs w:val="21"/>
          <w:lang w:val="it-IT"/>
        </w:rPr>
      </w:pPr>
    </w:p>
    <w:p w:rsidR="00AB0491" w:rsidRPr="00560E8F" w:rsidRDefault="00AB0491" w:rsidP="00560E8F">
      <w:pPr>
        <w:pStyle w:val="Akti"/>
        <w:keepNext w:val="0"/>
        <w:rPr>
          <w:sz w:val="21"/>
          <w:szCs w:val="21"/>
          <w:lang w:val="it-IT"/>
        </w:rPr>
      </w:pPr>
      <w:r w:rsidRPr="00560E8F">
        <w:rPr>
          <w:sz w:val="21"/>
          <w:szCs w:val="21"/>
          <w:lang w:val="it-IT"/>
        </w:rPr>
        <w:t>VENDIM</w:t>
      </w:r>
    </w:p>
    <w:p w:rsidR="00AB0491" w:rsidRPr="00560E8F" w:rsidRDefault="00AB0491" w:rsidP="00560E8F">
      <w:pPr>
        <w:pStyle w:val="NumriData"/>
        <w:keepNext w:val="0"/>
        <w:rPr>
          <w:sz w:val="21"/>
          <w:szCs w:val="21"/>
          <w:lang w:val="it-IT"/>
        </w:rPr>
      </w:pPr>
      <w:r w:rsidRPr="00560E8F">
        <w:rPr>
          <w:sz w:val="21"/>
          <w:szCs w:val="21"/>
          <w:lang w:val="it-IT"/>
        </w:rPr>
        <w:t xml:space="preserve">Nr.1276, datë 23.12.2009 </w:t>
      </w:r>
    </w:p>
    <w:p w:rsidR="00AB0491" w:rsidRPr="00560E8F" w:rsidRDefault="00AB0491" w:rsidP="00560E8F">
      <w:pPr>
        <w:pStyle w:val="Paragrafi0"/>
        <w:rPr>
          <w:sz w:val="21"/>
          <w:szCs w:val="21"/>
          <w:lang w:val="it-IT"/>
        </w:rPr>
      </w:pPr>
    </w:p>
    <w:p w:rsidR="00AB0491" w:rsidRPr="00560E8F" w:rsidRDefault="00AB0491" w:rsidP="00560E8F">
      <w:pPr>
        <w:pStyle w:val="Titulli0"/>
        <w:keepNext w:val="0"/>
        <w:rPr>
          <w:sz w:val="21"/>
          <w:szCs w:val="21"/>
          <w:lang w:val="it-IT"/>
        </w:rPr>
      </w:pPr>
      <w:r w:rsidRPr="00560E8F">
        <w:rPr>
          <w:sz w:val="21"/>
          <w:szCs w:val="21"/>
          <w:lang w:val="it-IT"/>
        </w:rPr>
        <w:t>PËR DISA SHTESA NË VENDIMIN NR. 824, DATË 6.12.2006 TË KËSHILLIT TË MINISTRAVE “PËR MIRATIMIN E INSTITUCIONEVE TË AUTORIZUARA PËR VERIFIKIMIN, NË MËNYRË ELEKTRONIKE, TË GJENDJES GJYQËSORE, SI DHE TË FORMULARIT TË VETËDEKLARIMIT”, TË NDRYSHUAR</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mbështetje të nenit 100 të Kushtetutës dhe të neneve 2, 7, 8 e 11 të ligjit nr.9614, datë 21.9.2006 “Për certifikatat elektronike të gjendjes gjyqësore”, me propozimin e Ministrit të Drejtësisë, Këshilli i Ministrave</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VENDOSI0"/>
        <w:keepNext w:val="0"/>
        <w:rPr>
          <w:sz w:val="21"/>
          <w:szCs w:val="21"/>
          <w:lang w:val="it-IT"/>
        </w:rPr>
      </w:pPr>
      <w:r w:rsidRPr="00560E8F">
        <w:rPr>
          <w:sz w:val="21"/>
          <w:szCs w:val="21"/>
          <w:lang w:val="it-IT"/>
        </w:rPr>
        <w:t>VENDOSI:</w:t>
      </w:r>
    </w:p>
    <w:p w:rsidR="00AB0491" w:rsidRPr="00560E8F" w:rsidRDefault="00AB0491" w:rsidP="00560E8F">
      <w:pPr>
        <w:pStyle w:val="Paragrafi0"/>
        <w:rPr>
          <w:sz w:val="21"/>
          <w:szCs w:val="21"/>
          <w:lang w:val="it-IT"/>
        </w:rPr>
      </w:pPr>
      <w:r w:rsidRPr="00560E8F">
        <w:rPr>
          <w:sz w:val="21"/>
          <w:szCs w:val="21"/>
          <w:lang w:val="it-IT"/>
        </w:rPr>
        <w:t> </w:t>
      </w:r>
    </w:p>
    <w:p w:rsidR="00AB0491" w:rsidRPr="00560E8F" w:rsidRDefault="00AB0491" w:rsidP="00560E8F">
      <w:pPr>
        <w:pStyle w:val="Paragrafi0"/>
        <w:rPr>
          <w:sz w:val="21"/>
          <w:szCs w:val="21"/>
          <w:lang w:val="it-IT"/>
        </w:rPr>
      </w:pPr>
      <w:r w:rsidRPr="00560E8F">
        <w:rPr>
          <w:sz w:val="21"/>
          <w:szCs w:val="21"/>
          <w:lang w:val="it-IT"/>
        </w:rPr>
        <w:t>Në vendimin nr.824, datë 6.12.2006 të Këshillit të Ministrave, të ndryshuar, të bëhen këto shtesa: </w:t>
      </w:r>
    </w:p>
    <w:p w:rsidR="00AB0491" w:rsidRPr="00560E8F" w:rsidRDefault="00AB0491" w:rsidP="00560E8F">
      <w:pPr>
        <w:pStyle w:val="Paragrafi0"/>
        <w:rPr>
          <w:sz w:val="21"/>
          <w:szCs w:val="21"/>
          <w:lang w:val="it-IT"/>
        </w:rPr>
      </w:pPr>
      <w:r w:rsidRPr="00560E8F">
        <w:rPr>
          <w:sz w:val="21"/>
          <w:szCs w:val="21"/>
          <w:lang w:val="it-IT"/>
        </w:rPr>
        <w:t>1.  Pas pikës 25 të pikës I, të shtohen pikat 26 deri 38, me këtë përmbajtje:</w:t>
      </w:r>
    </w:p>
    <w:p w:rsidR="00AB0491" w:rsidRPr="00560E8F" w:rsidRDefault="00AB0491" w:rsidP="00560E8F">
      <w:pPr>
        <w:pStyle w:val="Paragrafi0"/>
        <w:rPr>
          <w:sz w:val="21"/>
          <w:szCs w:val="21"/>
          <w:lang w:val="it-IT"/>
        </w:rPr>
      </w:pPr>
      <w:r w:rsidRPr="00560E8F">
        <w:rPr>
          <w:sz w:val="21"/>
          <w:szCs w:val="21"/>
          <w:lang w:val="it-IT"/>
        </w:rPr>
        <w:t>“26. Ministria e Arsimit dhe Shkencës;</w:t>
      </w:r>
    </w:p>
    <w:p w:rsidR="00AB0491" w:rsidRPr="00560E8F" w:rsidRDefault="00AB0491" w:rsidP="00560E8F">
      <w:pPr>
        <w:pStyle w:val="Paragrafi0"/>
        <w:rPr>
          <w:sz w:val="21"/>
          <w:szCs w:val="21"/>
          <w:lang w:val="it-IT"/>
        </w:rPr>
      </w:pPr>
      <w:r w:rsidRPr="00560E8F">
        <w:rPr>
          <w:rFonts w:eastAsia="Arial"/>
          <w:sz w:val="21"/>
          <w:szCs w:val="21"/>
          <w:lang w:val="it-IT"/>
        </w:rPr>
        <w:t>27. </w:t>
      </w:r>
      <w:r w:rsidRPr="00560E8F">
        <w:rPr>
          <w:sz w:val="21"/>
          <w:szCs w:val="21"/>
          <w:lang w:val="it-IT"/>
        </w:rPr>
        <w:t>Gjykata Kushtetuese;</w:t>
      </w:r>
    </w:p>
    <w:p w:rsidR="00AB0491" w:rsidRPr="00560E8F" w:rsidRDefault="00AB0491" w:rsidP="00560E8F">
      <w:pPr>
        <w:pStyle w:val="Paragrafi0"/>
        <w:rPr>
          <w:sz w:val="21"/>
          <w:szCs w:val="21"/>
          <w:lang w:val="it-IT"/>
        </w:rPr>
      </w:pPr>
      <w:r w:rsidRPr="00560E8F">
        <w:rPr>
          <w:rFonts w:eastAsia="Arial"/>
          <w:sz w:val="21"/>
          <w:szCs w:val="21"/>
          <w:lang w:val="it-IT"/>
        </w:rPr>
        <w:t>28. </w:t>
      </w:r>
      <w:r w:rsidRPr="00560E8F">
        <w:rPr>
          <w:sz w:val="21"/>
          <w:szCs w:val="21"/>
          <w:lang w:val="it-IT"/>
        </w:rPr>
        <w:t xml:space="preserve">Enti Rregullator i Energjisë; </w:t>
      </w:r>
    </w:p>
    <w:p w:rsidR="00AB0491" w:rsidRPr="00560E8F" w:rsidRDefault="00AB0491" w:rsidP="00560E8F">
      <w:pPr>
        <w:pStyle w:val="Paragrafi0"/>
        <w:rPr>
          <w:sz w:val="21"/>
          <w:szCs w:val="21"/>
          <w:lang w:val="it-IT"/>
        </w:rPr>
      </w:pPr>
      <w:r w:rsidRPr="00560E8F">
        <w:rPr>
          <w:rFonts w:eastAsia="Arial"/>
          <w:sz w:val="21"/>
          <w:szCs w:val="21"/>
          <w:lang w:val="it-IT"/>
        </w:rPr>
        <w:t>29. </w:t>
      </w:r>
      <w:r w:rsidRPr="00560E8F">
        <w:rPr>
          <w:sz w:val="21"/>
          <w:szCs w:val="21"/>
          <w:lang w:val="it-IT"/>
        </w:rPr>
        <w:t xml:space="preserve">Autoriteti i Mbikëqyrjes Financiare; </w:t>
      </w:r>
    </w:p>
    <w:p w:rsidR="00AB0491" w:rsidRPr="00560E8F" w:rsidRDefault="00AB0491" w:rsidP="00560E8F">
      <w:pPr>
        <w:pStyle w:val="Paragrafi0"/>
        <w:rPr>
          <w:sz w:val="21"/>
          <w:szCs w:val="21"/>
          <w:lang w:val="it-IT"/>
        </w:rPr>
      </w:pPr>
      <w:r w:rsidRPr="00560E8F">
        <w:rPr>
          <w:rFonts w:eastAsia="Arial"/>
          <w:sz w:val="21"/>
          <w:szCs w:val="21"/>
          <w:lang w:val="it-IT"/>
        </w:rPr>
        <w:t>30. </w:t>
      </w:r>
      <w:r w:rsidRPr="00560E8F">
        <w:rPr>
          <w:sz w:val="21"/>
          <w:szCs w:val="21"/>
          <w:lang w:val="it-IT"/>
        </w:rPr>
        <w:t>Ministria e Mbrojtjes për Autoritetin e Kontrollit Shtetëror të Eksporteve dhe Shërbimin Informativ Ushtarak;</w:t>
      </w:r>
    </w:p>
    <w:p w:rsidR="00AB0491" w:rsidRPr="00560E8F" w:rsidRDefault="00AB0491" w:rsidP="00560E8F">
      <w:pPr>
        <w:pStyle w:val="Paragrafi0"/>
        <w:rPr>
          <w:sz w:val="21"/>
          <w:szCs w:val="21"/>
          <w:lang w:val="it-IT"/>
        </w:rPr>
      </w:pPr>
      <w:r w:rsidRPr="00560E8F">
        <w:rPr>
          <w:rFonts w:eastAsia="Arial"/>
          <w:sz w:val="21"/>
          <w:szCs w:val="21"/>
          <w:lang w:val="it-IT"/>
        </w:rPr>
        <w:t>31. </w:t>
      </w:r>
      <w:r w:rsidRPr="00560E8F">
        <w:rPr>
          <w:sz w:val="21"/>
          <w:szCs w:val="21"/>
          <w:lang w:val="it-IT"/>
        </w:rPr>
        <w:t xml:space="preserve">Ministria e Punës, Çështjeve Sociale dhe Shanseve të Barabarta, për Drejtorinë e Përgjithshme të Shërbimit Kombëtar të Punësimit dhe drejtorinë rajonale të punësimit, Tiranë; </w:t>
      </w:r>
    </w:p>
    <w:p w:rsidR="00AB0491" w:rsidRPr="00560E8F" w:rsidRDefault="00AB0491" w:rsidP="00560E8F">
      <w:pPr>
        <w:pStyle w:val="Paragrafi0"/>
        <w:rPr>
          <w:sz w:val="21"/>
          <w:szCs w:val="21"/>
          <w:lang w:val="it-IT"/>
        </w:rPr>
      </w:pPr>
      <w:r w:rsidRPr="00560E8F">
        <w:rPr>
          <w:rFonts w:eastAsia="Arial"/>
          <w:sz w:val="21"/>
          <w:szCs w:val="21"/>
          <w:lang w:val="it-IT"/>
        </w:rPr>
        <w:t>32. </w:t>
      </w:r>
      <w:r w:rsidRPr="00560E8F">
        <w:rPr>
          <w:sz w:val="21"/>
          <w:szCs w:val="21"/>
          <w:lang w:val="it-IT"/>
        </w:rPr>
        <w:t xml:space="preserve">Ministria e Shëndetësisë, për </w:t>
      </w:r>
      <w:r w:rsidR="00F24C37" w:rsidRPr="00560E8F">
        <w:rPr>
          <w:sz w:val="21"/>
          <w:szCs w:val="21"/>
          <w:lang w:val="it-IT"/>
        </w:rPr>
        <w:t xml:space="preserve">Drejtorinë </w:t>
      </w:r>
      <w:r w:rsidRPr="00560E8F">
        <w:rPr>
          <w:sz w:val="21"/>
          <w:szCs w:val="21"/>
          <w:lang w:val="it-IT"/>
        </w:rPr>
        <w:t xml:space="preserve">e </w:t>
      </w:r>
      <w:r w:rsidR="00F24C37" w:rsidRPr="00560E8F">
        <w:rPr>
          <w:sz w:val="21"/>
          <w:szCs w:val="21"/>
          <w:lang w:val="it-IT"/>
        </w:rPr>
        <w:t>Shëndetit Publik</w:t>
      </w:r>
      <w:r w:rsidRPr="00560E8F">
        <w:rPr>
          <w:sz w:val="21"/>
          <w:szCs w:val="21"/>
          <w:lang w:val="it-IT"/>
        </w:rPr>
        <w:t>, Pogradec;</w:t>
      </w:r>
    </w:p>
    <w:p w:rsidR="00AB0491" w:rsidRPr="00560E8F" w:rsidRDefault="00AB0491" w:rsidP="00560E8F">
      <w:pPr>
        <w:pStyle w:val="Paragrafi0"/>
        <w:rPr>
          <w:sz w:val="21"/>
          <w:szCs w:val="21"/>
          <w:lang w:val="it-IT"/>
        </w:rPr>
      </w:pPr>
      <w:r w:rsidRPr="00560E8F">
        <w:rPr>
          <w:rFonts w:eastAsia="Arial"/>
          <w:sz w:val="21"/>
          <w:szCs w:val="21"/>
          <w:lang w:val="it-IT"/>
        </w:rPr>
        <w:t>33. </w:t>
      </w:r>
      <w:r w:rsidRPr="00560E8F">
        <w:rPr>
          <w:sz w:val="21"/>
          <w:szCs w:val="21"/>
          <w:lang w:val="it-IT"/>
        </w:rPr>
        <w:t>Ministria e Financave, për Drejtorinë e Përgjithshme të Parandalimit të Pastrimit të Parave dhe Institutin e Sigurimeve Shoqërore;</w:t>
      </w:r>
    </w:p>
    <w:p w:rsidR="00AB0491" w:rsidRPr="00560E8F" w:rsidRDefault="00AB0491" w:rsidP="00560E8F">
      <w:pPr>
        <w:pStyle w:val="Paragrafi0"/>
        <w:rPr>
          <w:sz w:val="21"/>
          <w:szCs w:val="21"/>
          <w:lang w:val="it-IT"/>
        </w:rPr>
      </w:pPr>
      <w:r w:rsidRPr="00560E8F">
        <w:rPr>
          <w:rFonts w:eastAsia="Arial"/>
          <w:sz w:val="21"/>
          <w:szCs w:val="21"/>
          <w:lang w:val="it-IT"/>
        </w:rPr>
        <w:t>34. </w:t>
      </w:r>
      <w:r w:rsidRPr="00560E8F">
        <w:rPr>
          <w:sz w:val="21"/>
          <w:szCs w:val="21"/>
          <w:lang w:val="it-IT"/>
        </w:rPr>
        <w:t>Këshilli i Ministrave, për Drejtorinë e Sigurimit të Informacionit të Klasifikuar;</w:t>
      </w:r>
    </w:p>
    <w:p w:rsidR="00AB0491" w:rsidRPr="00560E8F" w:rsidRDefault="00AB0491" w:rsidP="00560E8F">
      <w:pPr>
        <w:pStyle w:val="Paragrafi0"/>
        <w:rPr>
          <w:sz w:val="21"/>
          <w:szCs w:val="21"/>
          <w:lang w:val="it-IT"/>
        </w:rPr>
      </w:pPr>
      <w:r w:rsidRPr="00560E8F">
        <w:rPr>
          <w:rFonts w:eastAsia="Arial"/>
          <w:sz w:val="21"/>
          <w:szCs w:val="21"/>
          <w:lang w:val="it-IT"/>
        </w:rPr>
        <w:t>35. </w:t>
      </w:r>
      <w:r w:rsidRPr="00560E8F">
        <w:rPr>
          <w:sz w:val="21"/>
          <w:szCs w:val="21"/>
          <w:lang w:val="it-IT"/>
        </w:rPr>
        <w:t>Ministria e Brendshme, për Shërbimin e Kontrollit të Brendshëm;</w:t>
      </w:r>
    </w:p>
    <w:p w:rsidR="00AB0491" w:rsidRPr="00560E8F" w:rsidRDefault="00AB0491" w:rsidP="00560E8F">
      <w:pPr>
        <w:pStyle w:val="Paragrafi0"/>
        <w:rPr>
          <w:sz w:val="21"/>
          <w:szCs w:val="21"/>
          <w:lang w:val="it-IT"/>
        </w:rPr>
      </w:pPr>
      <w:r w:rsidRPr="00560E8F">
        <w:rPr>
          <w:rFonts w:eastAsia="Arial"/>
          <w:sz w:val="21"/>
          <w:szCs w:val="21"/>
          <w:lang w:val="it-IT"/>
        </w:rPr>
        <w:t>36. </w:t>
      </w:r>
      <w:r w:rsidRPr="00560E8F">
        <w:rPr>
          <w:sz w:val="21"/>
          <w:szCs w:val="21"/>
          <w:lang w:val="it-IT"/>
        </w:rPr>
        <w:t>Ministria e Punëve të Jashtme, për shërbimet diplomatike;</w:t>
      </w:r>
    </w:p>
    <w:p w:rsidR="00AB0491" w:rsidRPr="00560E8F" w:rsidRDefault="00AB0491" w:rsidP="00560E8F">
      <w:pPr>
        <w:pStyle w:val="Paragrafi0"/>
        <w:rPr>
          <w:sz w:val="21"/>
          <w:szCs w:val="21"/>
          <w:lang w:val="it-IT"/>
        </w:rPr>
      </w:pPr>
      <w:r w:rsidRPr="00560E8F">
        <w:rPr>
          <w:rFonts w:eastAsia="Arial"/>
          <w:sz w:val="21"/>
          <w:szCs w:val="21"/>
          <w:lang w:val="it-IT"/>
        </w:rPr>
        <w:t>37. </w:t>
      </w:r>
      <w:r w:rsidRPr="00560E8F">
        <w:rPr>
          <w:sz w:val="21"/>
          <w:szCs w:val="21"/>
          <w:lang w:val="it-IT"/>
        </w:rPr>
        <w:t>Kontrolli i Lartë i Shtetit;</w:t>
      </w:r>
    </w:p>
    <w:p w:rsidR="00AB0491" w:rsidRPr="00560E8F" w:rsidRDefault="00AB0491" w:rsidP="00560E8F">
      <w:pPr>
        <w:pStyle w:val="Paragrafi0"/>
        <w:rPr>
          <w:sz w:val="21"/>
          <w:szCs w:val="21"/>
          <w:lang w:val="it-IT"/>
        </w:rPr>
      </w:pPr>
      <w:r w:rsidRPr="00560E8F">
        <w:rPr>
          <w:rFonts w:eastAsia="Arial"/>
          <w:sz w:val="21"/>
          <w:szCs w:val="21"/>
          <w:lang w:val="it-IT"/>
        </w:rPr>
        <w:t>38. </w:t>
      </w:r>
      <w:r w:rsidRPr="00560E8F">
        <w:rPr>
          <w:sz w:val="21"/>
          <w:szCs w:val="21"/>
          <w:lang w:val="it-IT"/>
        </w:rPr>
        <w:t>Bashkia Korçë.”. </w:t>
      </w:r>
    </w:p>
    <w:p w:rsidR="00AB0491" w:rsidRPr="00560E8F" w:rsidRDefault="00AB0491" w:rsidP="00560E8F">
      <w:pPr>
        <w:pStyle w:val="Paragrafi0"/>
        <w:rPr>
          <w:sz w:val="21"/>
          <w:szCs w:val="21"/>
          <w:lang w:val="it-IT"/>
        </w:rPr>
      </w:pPr>
      <w:r w:rsidRPr="00560E8F">
        <w:rPr>
          <w:sz w:val="21"/>
          <w:szCs w:val="21"/>
          <w:lang w:val="it-IT"/>
        </w:rPr>
        <w:t>2. Pas pikës I, shtohet pika I/1, më këtë përmbajtje:</w:t>
      </w:r>
    </w:p>
    <w:p w:rsidR="00AB0491" w:rsidRPr="00560E8F" w:rsidRDefault="00AB0491" w:rsidP="00560E8F">
      <w:pPr>
        <w:pStyle w:val="Paragrafi0"/>
        <w:rPr>
          <w:sz w:val="21"/>
          <w:szCs w:val="21"/>
          <w:lang w:val="it-IT"/>
        </w:rPr>
      </w:pPr>
      <w:r w:rsidRPr="00560E8F">
        <w:rPr>
          <w:sz w:val="21"/>
          <w:szCs w:val="21"/>
          <w:lang w:val="it-IT"/>
        </w:rPr>
        <w:t>“I/1.Institucionet e autorizuara, gjatë verifikimit elektronik të gjendjes gjyqësore, marrin masat për respektimin e legjislacionit në fuqi për mbrojtjen e të dhënave personale.”. </w:t>
      </w:r>
    </w:p>
    <w:p w:rsidR="00AB0491" w:rsidRPr="00560E8F" w:rsidRDefault="00AB0491" w:rsidP="00560E8F">
      <w:pPr>
        <w:pStyle w:val="Paragrafi0"/>
        <w:rPr>
          <w:sz w:val="21"/>
          <w:szCs w:val="21"/>
          <w:lang w:val="it-IT"/>
        </w:rPr>
      </w:pPr>
      <w:r w:rsidRPr="00560E8F">
        <w:rPr>
          <w:sz w:val="21"/>
          <w:szCs w:val="21"/>
          <w:lang w:val="it-IT"/>
        </w:rPr>
        <w:t>Ky vendim hyn në fuqi pas botimit në Fletoren Zyrtare.</w:t>
      </w:r>
    </w:p>
    <w:p w:rsidR="00AB0491" w:rsidRPr="00560E8F" w:rsidRDefault="00AB0491" w:rsidP="00560E8F">
      <w:pPr>
        <w:pStyle w:val="Paragrafi0"/>
        <w:rPr>
          <w:sz w:val="21"/>
          <w:szCs w:val="21"/>
          <w:lang w:val="it-IT"/>
        </w:rPr>
      </w:pPr>
    </w:p>
    <w:p w:rsidR="00AB0491" w:rsidRPr="00560E8F" w:rsidRDefault="00AB0491" w:rsidP="00560E8F">
      <w:pPr>
        <w:pStyle w:val="Autoriteti0"/>
        <w:keepNext w:val="0"/>
        <w:rPr>
          <w:sz w:val="21"/>
          <w:szCs w:val="21"/>
        </w:rPr>
      </w:pPr>
      <w:r w:rsidRPr="00560E8F">
        <w:rPr>
          <w:sz w:val="21"/>
          <w:szCs w:val="21"/>
        </w:rPr>
        <w:t>KRYEMINISTRI </w:t>
      </w:r>
    </w:p>
    <w:p w:rsidR="00AB0491" w:rsidRPr="00560E8F" w:rsidRDefault="00AB0491" w:rsidP="00560E8F">
      <w:pPr>
        <w:pStyle w:val="AutoritetiEmer"/>
        <w:rPr>
          <w:sz w:val="21"/>
          <w:szCs w:val="21"/>
        </w:rPr>
      </w:pPr>
      <w:r w:rsidRPr="00560E8F">
        <w:rPr>
          <w:sz w:val="21"/>
          <w:szCs w:val="21"/>
        </w:rPr>
        <w:t>Sali Berisha</w:t>
      </w:r>
    </w:p>
    <w:p w:rsidR="00AB0491" w:rsidRPr="00560E8F" w:rsidRDefault="00AB0491" w:rsidP="00560E8F">
      <w:pPr>
        <w:pStyle w:val="Paragrafi0"/>
        <w:rPr>
          <w:sz w:val="21"/>
          <w:szCs w:val="21"/>
        </w:rPr>
      </w:pPr>
    </w:p>
    <w:p w:rsidR="00AB0491" w:rsidRPr="00560E8F" w:rsidRDefault="00AB0491" w:rsidP="00560E8F">
      <w:pPr>
        <w:pStyle w:val="Akti"/>
        <w:keepNext w:val="0"/>
        <w:rPr>
          <w:sz w:val="21"/>
          <w:szCs w:val="21"/>
        </w:rPr>
      </w:pPr>
    </w:p>
    <w:p w:rsidR="00AB0491" w:rsidRPr="00560E8F" w:rsidRDefault="00AB0491" w:rsidP="00560E8F">
      <w:pPr>
        <w:pStyle w:val="Akti"/>
        <w:keepNext w:val="0"/>
        <w:rPr>
          <w:sz w:val="21"/>
          <w:szCs w:val="21"/>
        </w:rPr>
      </w:pPr>
      <w:r w:rsidRPr="00560E8F">
        <w:rPr>
          <w:sz w:val="21"/>
          <w:szCs w:val="21"/>
        </w:rPr>
        <w:t>VENDIM </w:t>
      </w:r>
    </w:p>
    <w:p w:rsidR="00AB0491" w:rsidRPr="00560E8F" w:rsidRDefault="00AB0491" w:rsidP="00560E8F">
      <w:pPr>
        <w:pStyle w:val="NumriData"/>
        <w:keepNext w:val="0"/>
        <w:rPr>
          <w:sz w:val="21"/>
          <w:szCs w:val="21"/>
        </w:rPr>
      </w:pPr>
      <w:r w:rsidRPr="00560E8F">
        <w:rPr>
          <w:sz w:val="21"/>
          <w:szCs w:val="21"/>
        </w:rPr>
        <w:t>Nr.1288, datë 23.12.2009</w:t>
      </w:r>
    </w:p>
    <w:p w:rsidR="00AB0491" w:rsidRPr="00560E8F" w:rsidRDefault="00AB0491" w:rsidP="00560E8F">
      <w:pPr>
        <w:pStyle w:val="Paragrafi0"/>
        <w:rPr>
          <w:sz w:val="21"/>
          <w:szCs w:val="21"/>
        </w:rPr>
      </w:pPr>
    </w:p>
    <w:p w:rsidR="00AB0491" w:rsidRPr="00560E8F" w:rsidRDefault="00AB0491" w:rsidP="00560E8F">
      <w:pPr>
        <w:pStyle w:val="Titulli0"/>
        <w:keepNext w:val="0"/>
        <w:rPr>
          <w:sz w:val="21"/>
          <w:szCs w:val="21"/>
        </w:rPr>
      </w:pPr>
      <w:r w:rsidRPr="00560E8F">
        <w:rPr>
          <w:sz w:val="21"/>
          <w:szCs w:val="21"/>
        </w:rPr>
        <w:t>PËR EMËRIMIN NË DETYRË TË DREJTORIT TË PËRGJITHSHËM TË AUTORITETIT KOMBËTAR TË USHQIMIT</w:t>
      </w:r>
    </w:p>
    <w:p w:rsidR="00AB0491" w:rsidRPr="00560E8F" w:rsidRDefault="00AB0491" w:rsidP="00560E8F">
      <w:pPr>
        <w:pStyle w:val="Paragrafi0"/>
        <w:rPr>
          <w:sz w:val="21"/>
          <w:szCs w:val="21"/>
        </w:rPr>
      </w:pPr>
      <w:r w:rsidRPr="00560E8F">
        <w:rPr>
          <w:sz w:val="21"/>
          <w:szCs w:val="21"/>
        </w:rPr>
        <w:t> </w:t>
      </w:r>
    </w:p>
    <w:p w:rsidR="00AB0491" w:rsidRPr="00560E8F" w:rsidRDefault="00AB0491" w:rsidP="00560E8F">
      <w:pPr>
        <w:pStyle w:val="Paragrafi0"/>
        <w:rPr>
          <w:sz w:val="21"/>
          <w:szCs w:val="21"/>
        </w:rPr>
      </w:pPr>
      <w:r w:rsidRPr="00560E8F">
        <w:rPr>
          <w:sz w:val="21"/>
          <w:szCs w:val="21"/>
        </w:rPr>
        <w:t>Në mbështetje të nenit 100 të Kushtetutës dhe të nenit 65, të ligjit nr.9863, datë 28.1.2008 “Për ushqimin”, me propozimin e  Ministrit të Bujqësisë, Ushqimit dhe Mbrojtjes së Konsumatorit, Këshilli i Ministrave</w:t>
      </w:r>
    </w:p>
    <w:p w:rsidR="00AB0491" w:rsidRPr="00560E8F" w:rsidRDefault="00AB0491" w:rsidP="00560E8F">
      <w:pPr>
        <w:pStyle w:val="Paragrafi0"/>
        <w:rPr>
          <w:sz w:val="21"/>
          <w:szCs w:val="21"/>
        </w:rPr>
      </w:pPr>
      <w:r w:rsidRPr="00560E8F">
        <w:rPr>
          <w:sz w:val="21"/>
          <w:szCs w:val="21"/>
        </w:rPr>
        <w:t> </w:t>
      </w:r>
    </w:p>
    <w:p w:rsidR="00AB0491" w:rsidRPr="00560E8F" w:rsidRDefault="00AB0491" w:rsidP="00560E8F">
      <w:pPr>
        <w:pStyle w:val="VENDOSI0"/>
        <w:keepNext w:val="0"/>
        <w:rPr>
          <w:sz w:val="21"/>
          <w:szCs w:val="21"/>
        </w:rPr>
      </w:pPr>
      <w:r w:rsidRPr="00560E8F">
        <w:rPr>
          <w:sz w:val="21"/>
          <w:szCs w:val="21"/>
        </w:rPr>
        <w:t>VENDOSI:</w:t>
      </w:r>
    </w:p>
    <w:p w:rsidR="00AB0491" w:rsidRPr="00560E8F" w:rsidRDefault="00AB0491" w:rsidP="00560E8F">
      <w:pPr>
        <w:pStyle w:val="Paragrafi0"/>
        <w:ind w:firstLine="0"/>
        <w:rPr>
          <w:sz w:val="21"/>
          <w:szCs w:val="21"/>
        </w:rPr>
      </w:pPr>
      <w:r w:rsidRPr="00560E8F">
        <w:rPr>
          <w:sz w:val="21"/>
          <w:szCs w:val="21"/>
        </w:rPr>
        <w:t> </w:t>
      </w:r>
    </w:p>
    <w:p w:rsidR="00AB0491" w:rsidRPr="00560E8F" w:rsidRDefault="00AB0491" w:rsidP="00560E8F">
      <w:pPr>
        <w:pStyle w:val="Paragrafi0"/>
        <w:rPr>
          <w:sz w:val="21"/>
          <w:szCs w:val="21"/>
        </w:rPr>
      </w:pPr>
      <w:r w:rsidRPr="00560E8F">
        <w:rPr>
          <w:sz w:val="21"/>
          <w:szCs w:val="21"/>
        </w:rPr>
        <w:t>Z. Genc Juka emërohet në detyrën e Drejtorit të Përgjithshëm të Autoritetit Kombëtar të Ushqimit. </w:t>
      </w:r>
    </w:p>
    <w:p w:rsidR="00AB0491" w:rsidRPr="00560E8F" w:rsidRDefault="00AB0491" w:rsidP="00560E8F">
      <w:pPr>
        <w:pStyle w:val="Paragrafi0"/>
        <w:rPr>
          <w:sz w:val="21"/>
          <w:szCs w:val="21"/>
        </w:rPr>
      </w:pPr>
      <w:r w:rsidRPr="00560E8F">
        <w:rPr>
          <w:sz w:val="21"/>
          <w:szCs w:val="21"/>
        </w:rPr>
        <w:t>Ky vendim hyn në fuqi menjëherë.</w:t>
      </w:r>
    </w:p>
    <w:p w:rsidR="00AB0491" w:rsidRPr="00560E8F" w:rsidRDefault="00AB0491" w:rsidP="00560E8F">
      <w:pPr>
        <w:pStyle w:val="Autoriteti0"/>
        <w:keepNext w:val="0"/>
        <w:rPr>
          <w:sz w:val="21"/>
          <w:szCs w:val="21"/>
        </w:rPr>
      </w:pPr>
      <w:r w:rsidRPr="00560E8F">
        <w:rPr>
          <w:sz w:val="21"/>
          <w:szCs w:val="21"/>
        </w:rPr>
        <w:t>KRYEMINISTRI</w:t>
      </w:r>
    </w:p>
    <w:p w:rsidR="00AB0491" w:rsidRPr="00560E8F" w:rsidRDefault="00AB0491" w:rsidP="00560E8F">
      <w:pPr>
        <w:pStyle w:val="AutoritetiEmer"/>
        <w:rPr>
          <w:sz w:val="21"/>
          <w:szCs w:val="21"/>
        </w:rPr>
      </w:pPr>
      <w:r w:rsidRPr="00560E8F">
        <w:rPr>
          <w:sz w:val="21"/>
          <w:szCs w:val="21"/>
        </w:rPr>
        <w:t>Sali Berisha</w:t>
      </w:r>
    </w:p>
    <w:p w:rsidR="00AB0491" w:rsidRPr="00D543AD" w:rsidRDefault="00AB0491" w:rsidP="00560E8F">
      <w:pPr>
        <w:pStyle w:val="Paragrafi0"/>
        <w:rPr>
          <w:sz w:val="14"/>
          <w:szCs w:val="21"/>
        </w:rPr>
      </w:pPr>
    </w:p>
    <w:p w:rsidR="00560E8F" w:rsidRPr="00D543AD" w:rsidRDefault="00560E8F" w:rsidP="00560E8F">
      <w:pPr>
        <w:pStyle w:val="Paragrafi0"/>
        <w:ind w:firstLine="0"/>
        <w:rPr>
          <w:sz w:val="12"/>
          <w:szCs w:val="21"/>
          <w:lang w:val="sq-AL"/>
        </w:rPr>
      </w:pPr>
    </w:p>
    <w:p w:rsidR="00560E8F" w:rsidRPr="00267A74" w:rsidRDefault="00560E8F" w:rsidP="00560E8F">
      <w:pPr>
        <w:pStyle w:val="Akti"/>
        <w:rPr>
          <w:sz w:val="21"/>
          <w:szCs w:val="21"/>
          <w:lang w:val="sq-AL"/>
        </w:rPr>
      </w:pPr>
      <w:r w:rsidRPr="00267A74">
        <w:rPr>
          <w:sz w:val="21"/>
          <w:szCs w:val="21"/>
          <w:lang w:val="sq-AL"/>
        </w:rPr>
        <w:t>UDHËZIM</w:t>
      </w:r>
    </w:p>
    <w:p w:rsidR="00560E8F" w:rsidRPr="00267A74" w:rsidRDefault="00560E8F" w:rsidP="00560E8F">
      <w:pPr>
        <w:pStyle w:val="NumriData"/>
        <w:rPr>
          <w:sz w:val="21"/>
          <w:szCs w:val="21"/>
          <w:lang w:val="sq-AL"/>
        </w:rPr>
      </w:pPr>
      <w:r w:rsidRPr="00267A74">
        <w:rPr>
          <w:sz w:val="21"/>
          <w:szCs w:val="21"/>
          <w:lang w:val="sq-AL"/>
        </w:rPr>
        <w:t>Nr.3, datë 19.11.2009</w:t>
      </w:r>
    </w:p>
    <w:p w:rsidR="00560E8F" w:rsidRPr="00D543AD" w:rsidRDefault="00560E8F" w:rsidP="00560E8F">
      <w:pPr>
        <w:pStyle w:val="Paragrafi0"/>
        <w:ind w:firstLine="0"/>
        <w:rPr>
          <w:sz w:val="10"/>
          <w:szCs w:val="21"/>
          <w:lang w:val="sq-AL"/>
        </w:rPr>
      </w:pPr>
    </w:p>
    <w:p w:rsidR="00560E8F" w:rsidRPr="00267A74" w:rsidRDefault="00560E8F" w:rsidP="00560E8F">
      <w:pPr>
        <w:pStyle w:val="Titulli0"/>
        <w:rPr>
          <w:sz w:val="21"/>
          <w:szCs w:val="21"/>
          <w:lang w:val="sq-AL"/>
        </w:rPr>
      </w:pPr>
      <w:r w:rsidRPr="00267A74">
        <w:rPr>
          <w:sz w:val="21"/>
          <w:szCs w:val="21"/>
          <w:lang w:val="sq-AL"/>
        </w:rPr>
        <w:t xml:space="preserve">PËR METODOLOGJINË E VLERËSIMIT TË </w:t>
      </w:r>
    </w:p>
    <w:p w:rsidR="00560E8F" w:rsidRPr="00267A74" w:rsidRDefault="00560E8F" w:rsidP="00560E8F">
      <w:pPr>
        <w:pStyle w:val="Titulli0"/>
        <w:rPr>
          <w:sz w:val="21"/>
          <w:szCs w:val="21"/>
          <w:lang w:val="sq-AL"/>
        </w:rPr>
      </w:pPr>
      <w:r w:rsidRPr="00267A74">
        <w:rPr>
          <w:sz w:val="21"/>
          <w:szCs w:val="21"/>
          <w:lang w:val="sq-AL"/>
        </w:rPr>
        <w:t>RAPORTIT TË VLERËSIMIT TË NDIKIMIT NË MJEDIS</w:t>
      </w:r>
    </w:p>
    <w:p w:rsidR="00560E8F" w:rsidRPr="00D543AD" w:rsidRDefault="00560E8F" w:rsidP="00560E8F">
      <w:pPr>
        <w:pStyle w:val="Paragrafi0"/>
        <w:ind w:firstLine="0"/>
        <w:rPr>
          <w:sz w:val="12"/>
          <w:szCs w:val="21"/>
          <w:lang w:val="sq-AL"/>
        </w:rPr>
      </w:pPr>
    </w:p>
    <w:p w:rsidR="00560E8F" w:rsidRPr="00267A74" w:rsidRDefault="00560E8F" w:rsidP="00560E8F">
      <w:pPr>
        <w:pStyle w:val="Paragrafi0"/>
        <w:rPr>
          <w:sz w:val="21"/>
          <w:szCs w:val="21"/>
          <w:lang w:val="sq-AL"/>
        </w:rPr>
      </w:pPr>
      <w:r w:rsidRPr="00267A74">
        <w:rPr>
          <w:sz w:val="21"/>
          <w:szCs w:val="21"/>
          <w:lang w:val="sq-AL"/>
        </w:rPr>
        <w:t>Në mbështetje të pikës 4 të nenit 102 të Kushtetutës dhe në zbatim të germës “ç” të nenit 66 të ligjit nr.8934, datë 5. 9.2002 “Për mbrojtjen e mjedisit”, të ndryshuar,</w:t>
      </w:r>
    </w:p>
    <w:p w:rsidR="00560E8F" w:rsidRPr="00267A74" w:rsidRDefault="00560E8F" w:rsidP="00560E8F">
      <w:pPr>
        <w:pStyle w:val="Paragrafi0"/>
        <w:ind w:firstLine="0"/>
        <w:rPr>
          <w:sz w:val="21"/>
          <w:szCs w:val="21"/>
          <w:lang w:val="sq-AL"/>
        </w:rPr>
      </w:pPr>
    </w:p>
    <w:p w:rsidR="00560E8F" w:rsidRPr="00267A74" w:rsidRDefault="00560E8F" w:rsidP="00560E8F">
      <w:pPr>
        <w:pStyle w:val="VENDOSI0"/>
        <w:rPr>
          <w:sz w:val="21"/>
          <w:szCs w:val="21"/>
          <w:lang w:val="sq-AL"/>
        </w:rPr>
      </w:pPr>
      <w:r w:rsidRPr="00267A74">
        <w:rPr>
          <w:sz w:val="21"/>
          <w:szCs w:val="21"/>
          <w:lang w:val="sq-AL"/>
        </w:rPr>
        <w:t>UDHËZOJ:</w:t>
      </w:r>
    </w:p>
    <w:p w:rsidR="00560E8F" w:rsidRPr="00D543AD" w:rsidRDefault="00560E8F" w:rsidP="00560E8F">
      <w:pPr>
        <w:pStyle w:val="Paragrafi0"/>
        <w:rPr>
          <w:sz w:val="14"/>
          <w:szCs w:val="21"/>
          <w:lang w:val="sq-AL"/>
        </w:rPr>
      </w:pPr>
    </w:p>
    <w:p w:rsidR="00560E8F" w:rsidRPr="00267A74" w:rsidRDefault="00560E8F" w:rsidP="00560E8F">
      <w:pPr>
        <w:pStyle w:val="Paragrafi0"/>
        <w:rPr>
          <w:sz w:val="21"/>
          <w:szCs w:val="21"/>
          <w:lang w:val="sq-AL"/>
        </w:rPr>
      </w:pPr>
      <w:r w:rsidRPr="00267A74">
        <w:rPr>
          <w:sz w:val="21"/>
          <w:szCs w:val="21"/>
          <w:lang w:val="sq-AL"/>
        </w:rPr>
        <w:t xml:space="preserve">1. Në vlerësimin e raporteve të VNM-së të zbatohen kërkesat e metodologjisë “Për vlerësimin e raportit të vlerësimit të ndikimit në mjedis”, si dhe të shtojcave bashkëlidhur këtij udhëzimi. </w:t>
      </w:r>
    </w:p>
    <w:p w:rsidR="00560E8F" w:rsidRPr="00267A74" w:rsidRDefault="00560E8F" w:rsidP="00560E8F">
      <w:pPr>
        <w:pStyle w:val="Paragrafi0"/>
        <w:rPr>
          <w:sz w:val="21"/>
          <w:szCs w:val="21"/>
          <w:lang w:val="sq-AL"/>
        </w:rPr>
      </w:pPr>
      <w:r w:rsidRPr="00267A74">
        <w:rPr>
          <w:sz w:val="21"/>
          <w:szCs w:val="21"/>
          <w:lang w:val="sq-AL"/>
        </w:rPr>
        <w:t>2. Metodologjia orienton:</w:t>
      </w:r>
    </w:p>
    <w:p w:rsidR="00560E8F" w:rsidRPr="00267A74" w:rsidRDefault="00560E8F" w:rsidP="00560E8F">
      <w:pPr>
        <w:pStyle w:val="Paragrafi0"/>
        <w:rPr>
          <w:sz w:val="21"/>
          <w:szCs w:val="21"/>
          <w:lang w:val="sq-AL"/>
        </w:rPr>
      </w:pPr>
      <w:r w:rsidRPr="00267A74">
        <w:rPr>
          <w:sz w:val="21"/>
          <w:szCs w:val="21"/>
          <w:lang w:val="sq-AL"/>
        </w:rPr>
        <w:t xml:space="preserve">a) agjencitë rajonale të mjedisit (ARM-të); </w:t>
      </w:r>
    </w:p>
    <w:p w:rsidR="00560E8F" w:rsidRPr="00267A74" w:rsidRDefault="00560E8F" w:rsidP="00560E8F">
      <w:pPr>
        <w:pStyle w:val="Paragrafi0"/>
        <w:rPr>
          <w:sz w:val="21"/>
          <w:szCs w:val="21"/>
          <w:lang w:val="sq-AL"/>
        </w:rPr>
      </w:pPr>
      <w:r w:rsidRPr="00267A74">
        <w:rPr>
          <w:sz w:val="21"/>
          <w:szCs w:val="21"/>
          <w:lang w:val="sq-AL"/>
        </w:rPr>
        <w:t xml:space="preserve">b) drejtoritë e MMPAU-së; si dhe </w:t>
      </w:r>
    </w:p>
    <w:p w:rsidR="00560E8F" w:rsidRPr="00267A74" w:rsidRDefault="00560E8F" w:rsidP="00560E8F">
      <w:pPr>
        <w:pStyle w:val="Paragrafi0"/>
        <w:rPr>
          <w:sz w:val="21"/>
          <w:szCs w:val="21"/>
          <w:lang w:val="sq-AL"/>
        </w:rPr>
      </w:pPr>
      <w:r w:rsidRPr="00267A74">
        <w:rPr>
          <w:sz w:val="21"/>
          <w:szCs w:val="21"/>
          <w:lang w:val="sq-AL"/>
        </w:rPr>
        <w:t xml:space="preserve">c) aktorët e përfshirë në procesin e vlerësimit të ndikimit në mjedis. </w:t>
      </w:r>
    </w:p>
    <w:p w:rsidR="00560E8F" w:rsidRPr="00267A74" w:rsidRDefault="00560E8F" w:rsidP="00560E8F">
      <w:pPr>
        <w:pStyle w:val="Paragrafi0"/>
        <w:rPr>
          <w:sz w:val="21"/>
          <w:szCs w:val="21"/>
          <w:lang w:val="sq-AL"/>
        </w:rPr>
      </w:pPr>
      <w:r w:rsidRPr="00267A74">
        <w:rPr>
          <w:sz w:val="21"/>
          <w:szCs w:val="21"/>
          <w:lang w:val="sq-AL"/>
        </w:rPr>
        <w:t>3. Metodologjia e vlerësimit të raportit të VNM-së ka për qëllim:</w:t>
      </w:r>
    </w:p>
    <w:p w:rsidR="00560E8F" w:rsidRPr="00267A74" w:rsidRDefault="00560E8F" w:rsidP="00560E8F">
      <w:pPr>
        <w:pStyle w:val="Paragrafi0"/>
        <w:rPr>
          <w:sz w:val="21"/>
          <w:szCs w:val="21"/>
          <w:lang w:val="sq-AL"/>
        </w:rPr>
      </w:pPr>
      <w:r w:rsidRPr="00267A74">
        <w:rPr>
          <w:sz w:val="21"/>
          <w:szCs w:val="21"/>
          <w:lang w:val="sq-AL"/>
        </w:rPr>
        <w:t>a) vlerësimin e raportit të VNM–së të një veprimtarie a projekti të propozuar, nëse është hartuar në përputhje me kërkesat e legjislacionit përkatës mjedisor, sipas detajimeve specifike në shtojcën III të këtij udhëzimi;</w:t>
      </w:r>
    </w:p>
    <w:p w:rsidR="00560E8F" w:rsidRPr="00267A74" w:rsidRDefault="00560E8F" w:rsidP="00560E8F">
      <w:pPr>
        <w:pStyle w:val="Paragrafi0"/>
        <w:rPr>
          <w:sz w:val="21"/>
          <w:szCs w:val="21"/>
          <w:lang w:val="sq-AL"/>
        </w:rPr>
      </w:pPr>
      <w:r w:rsidRPr="00267A74">
        <w:rPr>
          <w:sz w:val="21"/>
          <w:szCs w:val="21"/>
          <w:lang w:val="sq-AL"/>
        </w:rPr>
        <w:t>b) vlerëson nëse informacioni mjedisor është i plotë, i besueshëm dhe i mjaftueshëm ose jo për vendimmarrjen.</w:t>
      </w:r>
    </w:p>
    <w:p w:rsidR="00560E8F" w:rsidRPr="00267A74" w:rsidRDefault="00560E8F" w:rsidP="00560E8F">
      <w:pPr>
        <w:pStyle w:val="Paragrafi0"/>
        <w:rPr>
          <w:sz w:val="21"/>
          <w:szCs w:val="21"/>
          <w:lang w:val="sq-AL"/>
        </w:rPr>
      </w:pPr>
      <w:r w:rsidRPr="00267A74">
        <w:rPr>
          <w:sz w:val="21"/>
          <w:szCs w:val="21"/>
          <w:lang w:val="sq-AL"/>
        </w:rPr>
        <w:t>4. Drejtoria e VNM-së dhe lejeve dhe ARM-të, në funksion të procedurave të vlerësimit të ndikimit në mjedis, bëjnë vlerësimin e raportit duke ndjekur hapat e mposhtëm:</w:t>
      </w:r>
    </w:p>
    <w:p w:rsidR="00560E8F" w:rsidRPr="00267A74" w:rsidRDefault="00560E8F" w:rsidP="00560E8F">
      <w:pPr>
        <w:pStyle w:val="Paragrafi0"/>
        <w:rPr>
          <w:sz w:val="21"/>
          <w:szCs w:val="21"/>
          <w:lang w:val="sq-AL"/>
        </w:rPr>
      </w:pPr>
      <w:r w:rsidRPr="00267A74">
        <w:rPr>
          <w:sz w:val="21"/>
          <w:szCs w:val="21"/>
          <w:lang w:val="sq-AL"/>
        </w:rPr>
        <w:t xml:space="preserve">a) Shqyrtohet paraprakisht raporti për të kuptuar strukturën e ndërtimit të tij. </w:t>
      </w:r>
    </w:p>
    <w:p w:rsidR="00560E8F" w:rsidRPr="00267A74" w:rsidRDefault="00560E8F" w:rsidP="00560E8F">
      <w:pPr>
        <w:pStyle w:val="Paragrafi0"/>
        <w:rPr>
          <w:sz w:val="21"/>
          <w:szCs w:val="21"/>
          <w:lang w:val="sq-AL"/>
        </w:rPr>
      </w:pPr>
      <w:r w:rsidRPr="00267A74">
        <w:rPr>
          <w:sz w:val="21"/>
          <w:szCs w:val="21"/>
          <w:lang w:val="sq-AL"/>
        </w:rPr>
        <w:t xml:space="preserve">b) Përdoret shtojca I, ku do të përcaktohen dhe vlerësohen se cila prej kërkesave të saj lidhen specifikisht me projektin dhe sa informacion është dhënë për to në raport. </w:t>
      </w:r>
    </w:p>
    <w:p w:rsidR="00560E8F" w:rsidRPr="00267A74" w:rsidRDefault="00560E8F" w:rsidP="00560E8F">
      <w:pPr>
        <w:pStyle w:val="Paragrafi0"/>
        <w:rPr>
          <w:sz w:val="21"/>
          <w:szCs w:val="21"/>
          <w:lang w:val="sq-AL"/>
        </w:rPr>
      </w:pPr>
      <w:r w:rsidRPr="00267A74">
        <w:rPr>
          <w:sz w:val="21"/>
          <w:szCs w:val="21"/>
          <w:lang w:val="sq-AL"/>
        </w:rPr>
        <w:t>Duhet të mbahet parasysh se në varësi të projektit, jo të gjitha kërkesat e pyetësorit kërkojnë përgjigje, pasi mund të mos i përgjigjen projektit konkret të propozuar, p.sh. nëse projekti nuk ka çlirim të ndotësve në mjedis, atëherë kjo kërkesë e pyetësorit nuk kërkon përgjigje.</w:t>
      </w:r>
    </w:p>
    <w:p w:rsidR="00560E8F" w:rsidRPr="00267A74" w:rsidRDefault="00560E8F" w:rsidP="00560E8F">
      <w:pPr>
        <w:pStyle w:val="Paragrafi0"/>
        <w:rPr>
          <w:sz w:val="21"/>
          <w:szCs w:val="21"/>
          <w:lang w:val="sq-AL"/>
        </w:rPr>
      </w:pPr>
      <w:r w:rsidRPr="00267A74">
        <w:rPr>
          <w:sz w:val="21"/>
          <w:szCs w:val="21"/>
          <w:lang w:val="sq-AL"/>
        </w:rPr>
        <w:t xml:space="preserve">c) Nëse informacioni vlerësohet i pamjaftueshëm, në kolonën e fundit të shtojcës I shënohet se çfarë informacioni shtesë do t’i kërkohet propozuesit. Për shmangien e vonesave në plotësim mbahen parasysh këta faktorë: kërkesat ligjore mjedisore për projektin; “faza e projektit”; ndjeshmëria mjedisore e zonës dhe kompleksiteti i projektit; si dhe pikëpamjet e publikut dhe të aktorëve të konsultuar për projektin. </w:t>
      </w:r>
    </w:p>
    <w:p w:rsidR="00560E8F" w:rsidRPr="00267A74" w:rsidRDefault="00560E8F" w:rsidP="00560E8F">
      <w:pPr>
        <w:pStyle w:val="Paragrafi0"/>
        <w:rPr>
          <w:sz w:val="21"/>
          <w:szCs w:val="21"/>
          <w:lang w:val="sq-AL"/>
        </w:rPr>
      </w:pPr>
      <w:r w:rsidRPr="00267A74">
        <w:rPr>
          <w:sz w:val="21"/>
          <w:szCs w:val="21"/>
          <w:lang w:val="sq-AL"/>
        </w:rPr>
        <w:t>d) Pasi të jenë ezauruar kërkesat e germës “b”/4 të këtij udhëzimi, plotësohen kërkesat e pyetësorit te shtojca II. Informacioni duhet të jetë i qartë, i plotë dhe i mjaftueshëm për të bërë të mundur kuptimin e projektit dhe për të ndihmuar në vendimmarrjen përfundimtare për të.</w:t>
      </w:r>
    </w:p>
    <w:p w:rsidR="00560E8F" w:rsidRPr="00267A74" w:rsidRDefault="00560E8F" w:rsidP="00560E8F">
      <w:pPr>
        <w:pStyle w:val="Paragrafi0"/>
        <w:rPr>
          <w:sz w:val="21"/>
          <w:szCs w:val="21"/>
          <w:lang w:val="sq-AL"/>
        </w:rPr>
      </w:pPr>
      <w:r w:rsidRPr="00267A74">
        <w:rPr>
          <w:sz w:val="21"/>
          <w:szCs w:val="21"/>
          <w:lang w:val="sq-AL"/>
        </w:rPr>
        <w:t>5. Pasi plotësohet pyetësori në shtojcën II, bëhet vlerësimi përfundimtar i cilësisë së raportit, sipas shtojcës III bashkëlidhur, duke identifikuar çështjet që duhet të trajtohen më tej, si dhe çfarë informacioni mungon dhe që duhet të plotësohet nga propozuesi.</w:t>
      </w:r>
    </w:p>
    <w:p w:rsidR="00560E8F" w:rsidRPr="00267A74" w:rsidRDefault="00560E8F" w:rsidP="00560E8F">
      <w:pPr>
        <w:pStyle w:val="Paragrafi0"/>
        <w:rPr>
          <w:sz w:val="21"/>
          <w:szCs w:val="21"/>
          <w:lang w:val="sq-AL"/>
        </w:rPr>
      </w:pPr>
      <w:r w:rsidRPr="00267A74">
        <w:rPr>
          <w:sz w:val="21"/>
          <w:szCs w:val="21"/>
          <w:lang w:val="sq-AL"/>
        </w:rPr>
        <w:t>6. Vlerësimi i cilësisë e raportit bazohet mbi përgjigjet e dhëna nga kërkesat e mëposhtme.</w:t>
      </w:r>
    </w:p>
    <w:p w:rsidR="00560E8F" w:rsidRPr="00267A74" w:rsidRDefault="00560E8F" w:rsidP="00560E8F">
      <w:pPr>
        <w:pStyle w:val="Paragrafi0"/>
        <w:rPr>
          <w:sz w:val="21"/>
          <w:szCs w:val="21"/>
          <w:lang w:val="sq-AL"/>
        </w:rPr>
      </w:pPr>
      <w:r w:rsidRPr="00267A74">
        <w:rPr>
          <w:sz w:val="21"/>
          <w:szCs w:val="21"/>
          <w:lang w:val="sq-AL"/>
        </w:rPr>
        <w:t>a) Nëse dokumenti i VNM-së përmban pasqyrë lënde dhe tregues për informacionin që përmban;</w:t>
      </w:r>
    </w:p>
    <w:p w:rsidR="00560E8F" w:rsidRPr="00267A74" w:rsidRDefault="00560E8F" w:rsidP="00560E8F">
      <w:pPr>
        <w:pStyle w:val="Paragrafi0"/>
        <w:rPr>
          <w:sz w:val="21"/>
          <w:szCs w:val="21"/>
          <w:lang w:val="sq-AL"/>
        </w:rPr>
      </w:pPr>
      <w:r w:rsidRPr="00267A74">
        <w:rPr>
          <w:sz w:val="21"/>
          <w:szCs w:val="21"/>
          <w:lang w:val="sq-AL"/>
        </w:rPr>
        <w:t>b) Nëse materiali është i strukturuar në mënyrë logjike (p.sh. përshkrimi i mjedisit, parashikimi i ndikimeve, rëndësia/signifikanca e ndikimeve negative, masat zbutëse dhe angazhimet për zbatimin e tyre etj.);</w:t>
      </w:r>
    </w:p>
    <w:p w:rsidR="00560E8F" w:rsidRPr="00267A74" w:rsidRDefault="00560E8F" w:rsidP="00560E8F">
      <w:pPr>
        <w:pStyle w:val="Paragrafi0"/>
        <w:rPr>
          <w:sz w:val="21"/>
          <w:szCs w:val="21"/>
          <w:lang w:val="sq-AL"/>
        </w:rPr>
      </w:pPr>
      <w:r w:rsidRPr="00267A74">
        <w:rPr>
          <w:sz w:val="21"/>
          <w:szCs w:val="21"/>
          <w:lang w:val="sq-AL"/>
        </w:rPr>
        <w:t>c) Nëse ka një përshkrim të qartë të procedurës së vendimmarrjes dhe përputhshmërisë së VNM-së me kërkesat e legjislacionit përkatës;</w:t>
      </w:r>
    </w:p>
    <w:p w:rsidR="00560E8F" w:rsidRPr="00267A74" w:rsidRDefault="00560E8F" w:rsidP="00560E8F">
      <w:pPr>
        <w:pStyle w:val="Paragrafi0"/>
        <w:rPr>
          <w:sz w:val="21"/>
          <w:szCs w:val="21"/>
          <w:lang w:val="sq-AL"/>
        </w:rPr>
      </w:pPr>
      <w:r w:rsidRPr="00267A74">
        <w:rPr>
          <w:sz w:val="21"/>
          <w:szCs w:val="21"/>
          <w:lang w:val="sq-AL"/>
        </w:rPr>
        <w:t>d) Nëse informacioni përmban referenca ndihmuese/shpjeguese (p.sh. shkarkimet në ajër etj.);</w:t>
      </w:r>
    </w:p>
    <w:p w:rsidR="00560E8F" w:rsidRPr="00267A74" w:rsidRDefault="00560E8F" w:rsidP="00560E8F">
      <w:pPr>
        <w:pStyle w:val="Paragrafi0"/>
        <w:rPr>
          <w:sz w:val="21"/>
          <w:szCs w:val="21"/>
          <w:lang w:val="sq-AL"/>
        </w:rPr>
      </w:pPr>
      <w:r w:rsidRPr="00267A74">
        <w:rPr>
          <w:sz w:val="21"/>
          <w:szCs w:val="21"/>
          <w:lang w:val="sq-AL"/>
        </w:rPr>
        <w:t>e) Nëse materiali është i fokusuar vetëm në çështje me rëndësi, shmang teorinë dhe informacionin e papërshtatshëm dhe të panevojshëm, është objektiv;</w:t>
      </w:r>
    </w:p>
    <w:p w:rsidR="00560E8F" w:rsidRPr="00267A74" w:rsidRDefault="00560E8F" w:rsidP="00560E8F">
      <w:pPr>
        <w:pStyle w:val="Paragrafi0"/>
        <w:rPr>
          <w:sz w:val="21"/>
          <w:szCs w:val="21"/>
          <w:lang w:val="sq-AL"/>
        </w:rPr>
      </w:pPr>
      <w:r w:rsidRPr="00267A74">
        <w:rPr>
          <w:sz w:val="21"/>
          <w:szCs w:val="21"/>
          <w:lang w:val="sq-AL"/>
        </w:rPr>
        <w:t>f) Është shkruar i qartë dhe në mënyrë të paanshme;</w:t>
      </w:r>
    </w:p>
    <w:p w:rsidR="00560E8F" w:rsidRPr="00267A74" w:rsidRDefault="00560E8F" w:rsidP="00560E8F">
      <w:pPr>
        <w:pStyle w:val="Paragrafi0"/>
        <w:rPr>
          <w:sz w:val="21"/>
          <w:szCs w:val="21"/>
          <w:lang w:val="sq-AL"/>
        </w:rPr>
      </w:pPr>
      <w:r w:rsidRPr="00267A74">
        <w:rPr>
          <w:sz w:val="21"/>
          <w:szCs w:val="21"/>
          <w:lang w:val="sq-AL"/>
        </w:rPr>
        <w:t>g) Përmban një përshkrim të plotë të  qëllimit dhe veprimtarisë/projektit;</w:t>
      </w:r>
    </w:p>
    <w:p w:rsidR="00560E8F" w:rsidRPr="00267A74" w:rsidRDefault="00560E8F" w:rsidP="00560E8F">
      <w:pPr>
        <w:pStyle w:val="Paragrafi0"/>
        <w:rPr>
          <w:sz w:val="21"/>
          <w:szCs w:val="21"/>
          <w:lang w:val="sq-AL"/>
        </w:rPr>
      </w:pPr>
      <w:r w:rsidRPr="00267A74">
        <w:rPr>
          <w:sz w:val="21"/>
          <w:szCs w:val="21"/>
          <w:lang w:val="sq-AL"/>
        </w:rPr>
        <w:t>h) Ilustron informacionin/të dhënat me diagrama, skica, tabela, grafikë, fotografi që ndihmojnë në të kuptuarit e tekstit përkatës;</w:t>
      </w:r>
    </w:p>
    <w:p w:rsidR="00560E8F" w:rsidRPr="00267A74" w:rsidRDefault="00560E8F" w:rsidP="00560E8F">
      <w:pPr>
        <w:pStyle w:val="Paragrafi0"/>
        <w:rPr>
          <w:sz w:val="21"/>
          <w:szCs w:val="21"/>
          <w:lang w:val="sq-AL"/>
        </w:rPr>
      </w:pPr>
      <w:r w:rsidRPr="00267A74">
        <w:rPr>
          <w:sz w:val="21"/>
          <w:szCs w:val="21"/>
          <w:lang w:val="sq-AL"/>
        </w:rPr>
        <w:t>i) Përdor terminologji të njëjtë, si dhe jep përkufizimet e saj;</w:t>
      </w:r>
    </w:p>
    <w:p w:rsidR="00560E8F" w:rsidRPr="00267A74" w:rsidRDefault="00560E8F" w:rsidP="00560E8F">
      <w:pPr>
        <w:pStyle w:val="Paragrafi0"/>
        <w:rPr>
          <w:sz w:val="21"/>
          <w:szCs w:val="21"/>
          <w:lang w:val="sq-AL"/>
        </w:rPr>
      </w:pPr>
      <w:r w:rsidRPr="00267A74">
        <w:rPr>
          <w:sz w:val="21"/>
          <w:szCs w:val="21"/>
          <w:lang w:val="sq-AL"/>
        </w:rPr>
        <w:t>j) Përmban referencat e të dhënave dhe informacionit që ka përdorur;</w:t>
      </w:r>
    </w:p>
    <w:p w:rsidR="00560E8F" w:rsidRPr="00267A74" w:rsidRDefault="00560E8F" w:rsidP="00560E8F">
      <w:pPr>
        <w:pStyle w:val="Paragrafi0"/>
        <w:rPr>
          <w:sz w:val="21"/>
          <w:szCs w:val="21"/>
          <w:lang w:val="sq-AL"/>
        </w:rPr>
      </w:pPr>
      <w:r w:rsidRPr="00267A74">
        <w:rPr>
          <w:sz w:val="21"/>
          <w:szCs w:val="21"/>
          <w:lang w:val="sq-AL"/>
        </w:rPr>
        <w:t>k) Bën shpjegime për të qartësuar çështjet komplekse;</w:t>
      </w:r>
    </w:p>
    <w:p w:rsidR="00560E8F" w:rsidRPr="00267A74" w:rsidRDefault="00560E8F" w:rsidP="00560E8F">
      <w:pPr>
        <w:pStyle w:val="Paragrafi0"/>
        <w:rPr>
          <w:sz w:val="21"/>
          <w:szCs w:val="21"/>
          <w:lang w:val="sq-AL"/>
        </w:rPr>
      </w:pPr>
      <w:r w:rsidRPr="00267A74">
        <w:rPr>
          <w:sz w:val="21"/>
          <w:szCs w:val="21"/>
          <w:lang w:val="sq-AL"/>
        </w:rPr>
        <w:t>l) Përshkruan qartë metodikat e përdorura për realizimin e VNM-së dhe hartimin e raportit;</w:t>
      </w:r>
    </w:p>
    <w:p w:rsidR="00560E8F" w:rsidRPr="00267A74" w:rsidRDefault="00560E8F" w:rsidP="00560E8F">
      <w:pPr>
        <w:pStyle w:val="Paragrafi0"/>
        <w:rPr>
          <w:sz w:val="21"/>
          <w:szCs w:val="21"/>
          <w:lang w:val="sq-AL"/>
        </w:rPr>
      </w:pPr>
      <w:r w:rsidRPr="00267A74">
        <w:rPr>
          <w:sz w:val="21"/>
          <w:szCs w:val="21"/>
          <w:lang w:val="sq-AL"/>
        </w:rPr>
        <w:t>m) Bën një përshkrim të mirë të çështjeve në raport edhe me rëndësinë e secilës;</w:t>
      </w:r>
    </w:p>
    <w:p w:rsidR="00560E8F" w:rsidRPr="00267A74" w:rsidRDefault="00560E8F" w:rsidP="00560E8F">
      <w:pPr>
        <w:pStyle w:val="Paragrafi0"/>
        <w:rPr>
          <w:sz w:val="21"/>
          <w:szCs w:val="21"/>
          <w:lang w:val="sq-AL"/>
        </w:rPr>
      </w:pPr>
      <w:r w:rsidRPr="00267A74">
        <w:rPr>
          <w:sz w:val="21"/>
          <w:szCs w:val="21"/>
          <w:lang w:val="sq-AL"/>
        </w:rPr>
        <w:t>n) Përmban evidenca të konsultimeve;</w:t>
      </w:r>
    </w:p>
    <w:p w:rsidR="00560E8F" w:rsidRPr="00267A74" w:rsidRDefault="00560E8F" w:rsidP="00560E8F">
      <w:pPr>
        <w:pStyle w:val="Paragrafi0"/>
        <w:rPr>
          <w:sz w:val="21"/>
          <w:szCs w:val="21"/>
          <w:lang w:val="sq-AL"/>
        </w:rPr>
      </w:pPr>
      <w:r w:rsidRPr="00267A74">
        <w:rPr>
          <w:sz w:val="21"/>
          <w:szCs w:val="21"/>
          <w:lang w:val="sq-AL"/>
        </w:rPr>
        <w:t>o) Përmban analizim dhe diskutim të alternativave;</w:t>
      </w:r>
    </w:p>
    <w:p w:rsidR="00560E8F" w:rsidRPr="00267A74" w:rsidRDefault="00560E8F" w:rsidP="00560E8F">
      <w:pPr>
        <w:pStyle w:val="Paragrafi0"/>
        <w:rPr>
          <w:sz w:val="21"/>
          <w:szCs w:val="21"/>
          <w:lang w:val="sq-AL"/>
        </w:rPr>
      </w:pPr>
      <w:r w:rsidRPr="00267A74">
        <w:rPr>
          <w:sz w:val="21"/>
          <w:szCs w:val="21"/>
          <w:lang w:val="sq-AL"/>
        </w:rPr>
        <w:t>p) Përmban një program masash zbutëse dhe monitoruese dhe përcakton përgjegjësitë  për zbatimin e secilës;</w:t>
      </w:r>
    </w:p>
    <w:p w:rsidR="00560E8F" w:rsidRPr="00267A74" w:rsidRDefault="00560E8F" w:rsidP="00560E8F">
      <w:pPr>
        <w:pStyle w:val="Paragrafi0"/>
        <w:rPr>
          <w:sz w:val="21"/>
          <w:szCs w:val="21"/>
          <w:lang w:val="sq-AL"/>
        </w:rPr>
      </w:pPr>
      <w:r w:rsidRPr="00267A74">
        <w:rPr>
          <w:sz w:val="21"/>
          <w:szCs w:val="21"/>
          <w:lang w:val="sq-AL"/>
        </w:rPr>
        <w:t>q) Përmban një përmbledhje joteknike, të kuptueshme për lexuesin dhe publikun.</w:t>
      </w:r>
    </w:p>
    <w:p w:rsidR="00560E8F" w:rsidRPr="00267A74" w:rsidRDefault="00560E8F" w:rsidP="00560E8F">
      <w:pPr>
        <w:pStyle w:val="Paragrafi0"/>
        <w:rPr>
          <w:sz w:val="21"/>
          <w:szCs w:val="21"/>
          <w:lang w:val="sq-AL"/>
        </w:rPr>
      </w:pPr>
      <w:r w:rsidRPr="00267A74">
        <w:rPr>
          <w:sz w:val="21"/>
          <w:szCs w:val="21"/>
          <w:lang w:val="sq-AL"/>
        </w:rPr>
        <w:t>7.  Në përfundim të vlerësimit, konkludohet nëse:</w:t>
      </w:r>
    </w:p>
    <w:p w:rsidR="00560E8F" w:rsidRPr="00267A74" w:rsidRDefault="00560E8F" w:rsidP="00560E8F">
      <w:pPr>
        <w:pStyle w:val="Paragrafi0"/>
        <w:rPr>
          <w:sz w:val="21"/>
          <w:szCs w:val="21"/>
          <w:lang w:val="sq-AL"/>
        </w:rPr>
      </w:pPr>
      <w:r w:rsidRPr="00267A74">
        <w:rPr>
          <w:sz w:val="21"/>
          <w:szCs w:val="21"/>
          <w:lang w:val="sq-AL"/>
        </w:rPr>
        <w:t>a) raporti i VNM-së vlerësohet i plotë, zbatohen më tej kërkesat e ligjit të vlerësimit të ndikimit  në mjedis;</w:t>
      </w:r>
    </w:p>
    <w:p w:rsidR="00560E8F" w:rsidRPr="00267A74" w:rsidRDefault="00560E8F" w:rsidP="00560E8F">
      <w:pPr>
        <w:pStyle w:val="Paragrafi0"/>
        <w:rPr>
          <w:sz w:val="21"/>
          <w:szCs w:val="21"/>
          <w:lang w:val="sq-AL"/>
        </w:rPr>
      </w:pPr>
      <w:r w:rsidRPr="00267A74">
        <w:rPr>
          <w:sz w:val="21"/>
          <w:szCs w:val="21"/>
          <w:lang w:val="sq-AL"/>
        </w:rPr>
        <w:t xml:space="preserve">  b) raporti i VNM-së vlerësohet me mangësi në informacion, bëhen komunikimet me propozuesin   sipas kërkesave të ligjit të vlerësimit të ndikimit  në mjedis;</w:t>
      </w:r>
    </w:p>
    <w:p w:rsidR="00560E8F" w:rsidRPr="00267A74" w:rsidRDefault="00560E8F" w:rsidP="00560E8F">
      <w:pPr>
        <w:pStyle w:val="Paragrafi0"/>
        <w:rPr>
          <w:sz w:val="21"/>
          <w:szCs w:val="21"/>
          <w:lang w:val="sq-AL"/>
        </w:rPr>
      </w:pPr>
      <w:r w:rsidRPr="00267A74">
        <w:rPr>
          <w:sz w:val="21"/>
          <w:szCs w:val="21"/>
          <w:lang w:val="sq-AL"/>
        </w:rPr>
        <w:t>8. Shtojcat e këtij udhëzimi, pasi plotësohen, bëhen pjesë e dokumentacionit të dosjes dhe arkivohen së bashku me dokumentet e tjera të miratimit të ushtrimit të veprimtarisë apo projektit të propozuar.</w:t>
      </w:r>
    </w:p>
    <w:p w:rsidR="00560E8F" w:rsidRPr="00267A74" w:rsidRDefault="00560E8F" w:rsidP="00560E8F">
      <w:pPr>
        <w:pStyle w:val="Paragrafi0"/>
        <w:rPr>
          <w:sz w:val="21"/>
          <w:szCs w:val="21"/>
          <w:lang w:val="sq-AL"/>
        </w:rPr>
      </w:pPr>
      <w:r w:rsidRPr="00267A74">
        <w:rPr>
          <w:sz w:val="21"/>
          <w:szCs w:val="21"/>
          <w:lang w:val="sq-AL"/>
        </w:rPr>
        <w:t>9. Ngarkohen Drejtoria e VNM-së dhe Lejeve dhe agjencitë rajonale të mjedisit për zbatimin e këtij udhëzimi.</w:t>
      </w:r>
    </w:p>
    <w:p w:rsidR="00560E8F" w:rsidRPr="00267A74" w:rsidRDefault="00560E8F" w:rsidP="00560E8F">
      <w:pPr>
        <w:pStyle w:val="Paragrafi0"/>
        <w:rPr>
          <w:sz w:val="21"/>
          <w:szCs w:val="21"/>
          <w:lang w:val="sq-AL"/>
        </w:rPr>
      </w:pPr>
      <w:r w:rsidRPr="00267A74">
        <w:rPr>
          <w:sz w:val="21"/>
          <w:szCs w:val="21"/>
          <w:lang w:val="sq-AL"/>
        </w:rPr>
        <w:t>Ky udhëzim hyn në fuqi pas botimit në Fletoren Zyrtare.</w:t>
      </w:r>
    </w:p>
    <w:p w:rsidR="00D543AD" w:rsidRDefault="00D543AD" w:rsidP="00560E8F">
      <w:pPr>
        <w:pStyle w:val="Autoriteti0"/>
        <w:rPr>
          <w:sz w:val="21"/>
          <w:szCs w:val="21"/>
          <w:lang w:val="sq-AL"/>
        </w:rPr>
      </w:pPr>
    </w:p>
    <w:p w:rsidR="00560E8F" w:rsidRPr="00267A74" w:rsidRDefault="00560E8F" w:rsidP="00560E8F">
      <w:pPr>
        <w:pStyle w:val="Autoriteti0"/>
        <w:rPr>
          <w:sz w:val="21"/>
          <w:szCs w:val="21"/>
          <w:lang w:val="sq-AL"/>
        </w:rPr>
      </w:pPr>
      <w:r w:rsidRPr="00267A74">
        <w:rPr>
          <w:sz w:val="21"/>
          <w:szCs w:val="21"/>
          <w:lang w:val="sq-AL"/>
        </w:rPr>
        <w:t xml:space="preserve">MINISTRI I MJEDISiT, </w:t>
      </w:r>
    </w:p>
    <w:p w:rsidR="00560E8F" w:rsidRPr="00267A74" w:rsidRDefault="00560E8F" w:rsidP="00560E8F">
      <w:pPr>
        <w:pStyle w:val="Autoriteti0"/>
        <w:rPr>
          <w:sz w:val="21"/>
          <w:szCs w:val="21"/>
          <w:lang w:val="sq-AL"/>
        </w:rPr>
      </w:pPr>
      <w:r w:rsidRPr="00267A74">
        <w:rPr>
          <w:sz w:val="21"/>
          <w:szCs w:val="21"/>
          <w:lang w:val="sq-AL"/>
        </w:rPr>
        <w:t xml:space="preserve">PYJEVE DHE ADMINISTRIMIT TË UJËRAVE                                                                                        </w:t>
      </w:r>
    </w:p>
    <w:p w:rsidR="00560E8F" w:rsidRPr="00267A74" w:rsidRDefault="00560E8F" w:rsidP="00560E8F">
      <w:pPr>
        <w:pStyle w:val="AutoritetiEmer"/>
        <w:rPr>
          <w:sz w:val="21"/>
          <w:szCs w:val="21"/>
          <w:lang w:val="sq-AL"/>
        </w:rPr>
      </w:pPr>
      <w:r w:rsidRPr="00267A74">
        <w:rPr>
          <w:sz w:val="21"/>
          <w:szCs w:val="21"/>
          <w:lang w:val="sq-AL"/>
        </w:rPr>
        <w:t xml:space="preserve"> Fatmir Mediu</w:t>
      </w:r>
    </w:p>
    <w:p w:rsidR="00560E8F" w:rsidRPr="00267A74" w:rsidRDefault="00560E8F" w:rsidP="00560E8F">
      <w:pPr>
        <w:pStyle w:val="TitulliTitull"/>
        <w:rPr>
          <w:sz w:val="21"/>
          <w:szCs w:val="21"/>
          <w:lang w:val="sq-AL"/>
        </w:rPr>
      </w:pPr>
      <w:r w:rsidRPr="00267A74">
        <w:rPr>
          <w:sz w:val="21"/>
          <w:szCs w:val="21"/>
          <w:lang w:val="sq-AL"/>
        </w:rPr>
        <w:t xml:space="preserve">  PËRMBAJTJA</w:t>
      </w:r>
    </w:p>
    <w:p w:rsidR="00560E8F" w:rsidRPr="00267A74" w:rsidRDefault="00560E8F" w:rsidP="00560E8F">
      <w:pPr>
        <w:pStyle w:val="Paragrafi0"/>
        <w:ind w:firstLine="0"/>
        <w:rPr>
          <w:sz w:val="21"/>
          <w:szCs w:val="21"/>
          <w:lang w:val="sq-AL"/>
        </w:rPr>
      </w:pPr>
    </w:p>
    <w:p w:rsidR="00560E8F" w:rsidRPr="00267A74" w:rsidRDefault="00560E8F" w:rsidP="00560E8F">
      <w:pPr>
        <w:pStyle w:val="Paragrafi0"/>
        <w:rPr>
          <w:sz w:val="21"/>
          <w:szCs w:val="21"/>
          <w:lang w:val="sq-AL"/>
        </w:rPr>
      </w:pPr>
      <w:r w:rsidRPr="00267A74">
        <w:rPr>
          <w:sz w:val="21"/>
          <w:szCs w:val="21"/>
          <w:lang w:val="sq-AL"/>
        </w:rPr>
        <w:t xml:space="preserve">A. Shtojca I “Pyetësori i vlerësimit/verifikimit” është organizuar në formën e një pyetësori të ndarë në 7 seksione, ku janë detajuar kërkesat standarde që duhet të përmbajë hartimi i raportit të VNM-së, bazuar në kërkesat e legjislacionit mjedisor dhe konkretisht të neneve 8 dhe 9 të ligjit nr 8990, datë 23.1.2003 “Për vlerësimin e ndikimit në mjedis”. </w:t>
      </w:r>
    </w:p>
    <w:p w:rsidR="00560E8F" w:rsidRPr="00267A74" w:rsidRDefault="00560E8F" w:rsidP="00560E8F">
      <w:pPr>
        <w:pStyle w:val="Paragrafi0"/>
        <w:rPr>
          <w:sz w:val="21"/>
          <w:szCs w:val="21"/>
          <w:lang w:val="sq-AL"/>
        </w:rPr>
      </w:pPr>
      <w:r w:rsidRPr="00267A74">
        <w:rPr>
          <w:sz w:val="21"/>
          <w:szCs w:val="21"/>
          <w:lang w:val="sq-AL"/>
        </w:rPr>
        <w:t>1 Në orientimin vertikal të pyetësorit detajohen një sërë pyetjesh, që synojnë të vlerësojnë nëse raporti i trajton çështjet e duhura mjedisore dhe nëse e përmban informacionin e duhur:</w:t>
      </w:r>
    </w:p>
    <w:p w:rsidR="00560E8F" w:rsidRPr="00267A74" w:rsidRDefault="00560E8F" w:rsidP="00560E8F">
      <w:pPr>
        <w:pStyle w:val="Paragrafi0"/>
        <w:rPr>
          <w:sz w:val="21"/>
          <w:szCs w:val="21"/>
          <w:lang w:val="sq-AL"/>
        </w:rPr>
      </w:pPr>
      <w:r w:rsidRPr="00267A74">
        <w:rPr>
          <w:sz w:val="21"/>
          <w:szCs w:val="21"/>
          <w:lang w:val="sq-AL"/>
        </w:rPr>
        <w:t>1. për përshkrimin e projektit;</w:t>
      </w:r>
    </w:p>
    <w:p w:rsidR="00560E8F" w:rsidRPr="00267A74" w:rsidRDefault="00560E8F" w:rsidP="00560E8F">
      <w:pPr>
        <w:pStyle w:val="Paragrafi0"/>
        <w:rPr>
          <w:sz w:val="21"/>
          <w:szCs w:val="21"/>
          <w:lang w:val="sq-AL"/>
        </w:rPr>
      </w:pPr>
      <w:r w:rsidRPr="00267A74">
        <w:rPr>
          <w:sz w:val="21"/>
          <w:szCs w:val="21"/>
          <w:lang w:val="sq-AL"/>
        </w:rPr>
        <w:t xml:space="preserve">2. për konsiderimin e alternativave; </w:t>
      </w:r>
    </w:p>
    <w:p w:rsidR="00560E8F" w:rsidRPr="00267A74" w:rsidRDefault="00560E8F" w:rsidP="00560E8F">
      <w:pPr>
        <w:pStyle w:val="Paragrafi0"/>
        <w:rPr>
          <w:sz w:val="21"/>
          <w:szCs w:val="21"/>
          <w:lang w:val="sq-AL"/>
        </w:rPr>
      </w:pPr>
      <w:r w:rsidRPr="00267A74">
        <w:rPr>
          <w:sz w:val="21"/>
          <w:szCs w:val="21"/>
          <w:lang w:val="sq-AL"/>
        </w:rPr>
        <w:t>3. për përshkrimin e vlerave natyrore dhe parametrave mjedisorë që mund të ndikohen nga projekti;</w:t>
      </w:r>
    </w:p>
    <w:p w:rsidR="00560E8F" w:rsidRPr="00267A74" w:rsidRDefault="00560E8F" w:rsidP="00560E8F">
      <w:pPr>
        <w:pStyle w:val="Paragrafi0"/>
        <w:rPr>
          <w:sz w:val="21"/>
          <w:szCs w:val="21"/>
          <w:lang w:val="sq-AL"/>
        </w:rPr>
      </w:pPr>
      <w:r w:rsidRPr="00267A74">
        <w:rPr>
          <w:sz w:val="21"/>
          <w:szCs w:val="21"/>
          <w:lang w:val="sq-AL"/>
        </w:rPr>
        <w:t>4. për përshkrim për ndikimet negative të rëndësishme në mjedis të projektit;</w:t>
      </w:r>
    </w:p>
    <w:p w:rsidR="00560E8F" w:rsidRPr="00267A74" w:rsidRDefault="00560E8F" w:rsidP="00560E8F">
      <w:pPr>
        <w:pStyle w:val="Paragrafi0"/>
        <w:rPr>
          <w:sz w:val="21"/>
          <w:szCs w:val="21"/>
          <w:lang w:val="sq-AL"/>
        </w:rPr>
      </w:pPr>
      <w:r w:rsidRPr="00267A74">
        <w:rPr>
          <w:sz w:val="21"/>
          <w:szCs w:val="21"/>
          <w:lang w:val="sq-AL"/>
        </w:rPr>
        <w:t>5. për përshkrimin e masave për zbutjen e ndikimeve negative;</w:t>
      </w:r>
    </w:p>
    <w:p w:rsidR="00560E8F" w:rsidRPr="00267A74" w:rsidRDefault="00560E8F" w:rsidP="00560E8F">
      <w:pPr>
        <w:pStyle w:val="Paragrafi0"/>
        <w:rPr>
          <w:sz w:val="21"/>
          <w:szCs w:val="21"/>
          <w:lang w:val="sq-AL"/>
        </w:rPr>
      </w:pPr>
      <w:r w:rsidRPr="00267A74">
        <w:rPr>
          <w:sz w:val="21"/>
          <w:szCs w:val="21"/>
          <w:lang w:val="sq-AL"/>
        </w:rPr>
        <w:t>6. për përmbledhje joteknike të raportit.</w:t>
      </w:r>
    </w:p>
    <w:p w:rsidR="00560E8F" w:rsidRPr="00267A74" w:rsidRDefault="00560E8F" w:rsidP="00560E8F">
      <w:pPr>
        <w:pStyle w:val="Paragrafi0"/>
        <w:rPr>
          <w:sz w:val="21"/>
          <w:szCs w:val="21"/>
          <w:lang w:val="sq-AL"/>
        </w:rPr>
      </w:pPr>
      <w:r w:rsidRPr="00267A74">
        <w:rPr>
          <w:sz w:val="21"/>
          <w:szCs w:val="21"/>
          <w:lang w:val="sq-AL"/>
        </w:rPr>
        <w:t xml:space="preserve">2. Në orientimin horizontal të pyetësorit detajohen tri kolona, ku bëhen shënimet: </w:t>
      </w:r>
    </w:p>
    <w:p w:rsidR="00560E8F" w:rsidRPr="00267A74" w:rsidRDefault="00560E8F" w:rsidP="00560E8F">
      <w:pPr>
        <w:pStyle w:val="Paragrafi0"/>
        <w:rPr>
          <w:sz w:val="21"/>
          <w:szCs w:val="21"/>
          <w:lang w:val="sq-AL"/>
        </w:rPr>
      </w:pPr>
      <w:r w:rsidRPr="00267A74">
        <w:rPr>
          <w:sz w:val="21"/>
          <w:szCs w:val="21"/>
          <w:lang w:val="sq-AL"/>
        </w:rPr>
        <w:t xml:space="preserve">-  Shënohet JO nëse informacioni mungon; </w:t>
      </w:r>
    </w:p>
    <w:p w:rsidR="00560E8F" w:rsidRPr="00267A74" w:rsidRDefault="00560E8F" w:rsidP="00560E8F">
      <w:pPr>
        <w:pStyle w:val="Paragrafi0"/>
        <w:rPr>
          <w:sz w:val="21"/>
          <w:szCs w:val="21"/>
          <w:lang w:val="sq-AL"/>
        </w:rPr>
      </w:pPr>
      <w:r w:rsidRPr="00267A74">
        <w:rPr>
          <w:sz w:val="21"/>
          <w:szCs w:val="21"/>
          <w:lang w:val="sq-AL"/>
        </w:rPr>
        <w:t xml:space="preserve">-  Shënohet PO nëse është trajtuar me informacion mjaftueshëm; dhe </w:t>
      </w:r>
    </w:p>
    <w:p w:rsidR="00560E8F" w:rsidRPr="00267A74" w:rsidRDefault="00560E8F" w:rsidP="00560E8F">
      <w:pPr>
        <w:pStyle w:val="Paragrafi0"/>
        <w:rPr>
          <w:sz w:val="21"/>
          <w:szCs w:val="21"/>
          <w:lang w:val="sq-AL"/>
        </w:rPr>
      </w:pPr>
      <w:r w:rsidRPr="00267A74">
        <w:rPr>
          <w:sz w:val="21"/>
          <w:szCs w:val="21"/>
          <w:lang w:val="sq-AL"/>
        </w:rPr>
        <w:t>-  Nëse ka nevojë për informacion shtesë, bëhen shënimet në kolonën e fundit.</w:t>
      </w:r>
    </w:p>
    <w:p w:rsidR="00560E8F" w:rsidRPr="00267A74" w:rsidRDefault="00560E8F" w:rsidP="00560E8F">
      <w:pPr>
        <w:pStyle w:val="Paragrafi0"/>
        <w:rPr>
          <w:sz w:val="21"/>
          <w:szCs w:val="21"/>
          <w:lang w:val="sq-AL"/>
        </w:rPr>
      </w:pPr>
      <w:r w:rsidRPr="00267A74">
        <w:rPr>
          <w:sz w:val="21"/>
          <w:szCs w:val="21"/>
          <w:lang w:val="sq-AL"/>
        </w:rPr>
        <w:t>B. Shtojca II përmban informacionin mjedisor që duhet të përmbajë dhe të trajtohet në raportin e VNM-së, sipas kërkesave të direktivës 97/11/EC “Mbi vlerësimin e ndikimeve që shkaktohen nga aktivitetet private dhe publike në mjedis”(neni5/1).</w:t>
      </w:r>
    </w:p>
    <w:p w:rsidR="00560E8F" w:rsidRPr="00267A74" w:rsidRDefault="00560E8F" w:rsidP="00560E8F">
      <w:pPr>
        <w:pStyle w:val="Paragrafi0"/>
        <w:rPr>
          <w:sz w:val="21"/>
          <w:szCs w:val="21"/>
          <w:lang w:val="sq-AL"/>
        </w:rPr>
      </w:pPr>
      <w:r w:rsidRPr="00267A74">
        <w:rPr>
          <w:sz w:val="21"/>
          <w:szCs w:val="21"/>
          <w:lang w:val="sq-AL"/>
        </w:rPr>
        <w:t>C. Shtojca  III përmban mënyrën  sesi realizohet  vlerësimi përfundimtar i raportit të VNM-së.</w:t>
      </w: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TitulliTitull"/>
        <w:rPr>
          <w:sz w:val="21"/>
          <w:szCs w:val="21"/>
          <w:lang w:val="sq-AL"/>
        </w:rPr>
      </w:pPr>
      <w:r w:rsidRPr="00267A74">
        <w:rPr>
          <w:sz w:val="21"/>
          <w:szCs w:val="21"/>
          <w:lang w:val="sq-AL"/>
        </w:rPr>
        <w:br w:type="page"/>
        <w:t xml:space="preserve">SHTOJCA I </w:t>
      </w:r>
    </w:p>
    <w:p w:rsidR="00560E8F" w:rsidRPr="00267A74" w:rsidRDefault="00560E8F" w:rsidP="00560E8F">
      <w:pPr>
        <w:pStyle w:val="TitulliTitull"/>
        <w:rPr>
          <w:sz w:val="21"/>
          <w:szCs w:val="21"/>
          <w:lang w:val="sq-AL"/>
        </w:rPr>
      </w:pPr>
      <w:r w:rsidRPr="00267A74">
        <w:rPr>
          <w:sz w:val="21"/>
          <w:szCs w:val="21"/>
          <w:lang w:val="sq-AL"/>
        </w:rPr>
        <w:t>PYETËSORI I VLERËSIMIT/VERIFIKIMIT</w:t>
      </w:r>
    </w:p>
    <w:p w:rsidR="00560E8F" w:rsidRPr="00267A74" w:rsidRDefault="00560E8F" w:rsidP="00560E8F">
      <w:pPr>
        <w:pStyle w:val="Paragrafi0"/>
        <w:rPr>
          <w:sz w:val="21"/>
          <w:szCs w:val="21"/>
          <w:lang w:val="sq-AL"/>
        </w:rPr>
      </w:pPr>
    </w:p>
    <w:tbl>
      <w:tblPr>
        <w:tblW w:w="5264" w:type="pct"/>
        <w:jc w:val="center"/>
        <w:tblInd w:w="-140" w:type="dxa"/>
        <w:tblLayout w:type="fixed"/>
        <w:tblCellMar>
          <w:left w:w="40" w:type="dxa"/>
          <w:right w:w="40" w:type="dxa"/>
        </w:tblCellMar>
        <w:tblLook w:val="0000" w:firstRow="0" w:lastRow="0" w:firstColumn="0" w:lastColumn="0" w:noHBand="0" w:noVBand="0"/>
      </w:tblPr>
      <w:tblGrid>
        <w:gridCol w:w="99"/>
        <w:gridCol w:w="625"/>
        <w:gridCol w:w="99"/>
        <w:gridCol w:w="69"/>
        <w:gridCol w:w="4513"/>
        <w:gridCol w:w="13"/>
        <w:gridCol w:w="83"/>
        <w:gridCol w:w="331"/>
        <w:gridCol w:w="289"/>
        <w:gridCol w:w="100"/>
        <w:gridCol w:w="204"/>
        <w:gridCol w:w="10"/>
        <w:gridCol w:w="13"/>
        <w:gridCol w:w="395"/>
        <w:gridCol w:w="25"/>
        <w:gridCol w:w="69"/>
        <w:gridCol w:w="2626"/>
        <w:gridCol w:w="71"/>
      </w:tblGrid>
      <w:tr w:rsidR="00560E8F" w:rsidRPr="00D543AD">
        <w:tblPrEx>
          <w:tblCellMar>
            <w:top w:w="0" w:type="dxa"/>
            <w:bottom w:w="0" w:type="dxa"/>
          </w:tblCellMar>
        </w:tblPrEx>
        <w:trPr>
          <w:gridBefore w:val="1"/>
          <w:wBefore w:w="51" w:type="pct"/>
          <w:trHeight w:hRule="exact" w:val="312"/>
          <w:jc w:val="center"/>
        </w:trPr>
        <w:tc>
          <w:tcPr>
            <w:tcW w:w="4949" w:type="pct"/>
            <w:gridSpan w:val="17"/>
            <w:tcBorders>
              <w:top w:val="single" w:sz="6" w:space="0" w:color="auto"/>
              <w:left w:val="single" w:sz="6" w:space="0" w:color="auto"/>
              <w:bottom w:val="single" w:sz="6" w:space="0" w:color="auto"/>
              <w:right w:val="nil"/>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1 – PËRSHKRIMI I PROJEKTIT</w:t>
            </w:r>
          </w:p>
        </w:tc>
      </w:tr>
      <w:tr w:rsidR="00560E8F" w:rsidRPr="00D543AD">
        <w:tblPrEx>
          <w:tblCellMar>
            <w:top w:w="0" w:type="dxa"/>
            <w:bottom w:w="0" w:type="dxa"/>
          </w:tblCellMar>
        </w:tblPrEx>
        <w:trPr>
          <w:gridBefore w:val="1"/>
          <w:wBefore w:w="51" w:type="pct"/>
          <w:trHeight w:hRule="exact" w:val="64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b/>
                <w:sz w:val="16"/>
                <w:szCs w:val="16"/>
                <w:lang w:val="sq-AL"/>
              </w:rPr>
            </w:pP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tblCellMar>
            <w:top w:w="0" w:type="dxa"/>
            <w:bottom w:w="0" w:type="dxa"/>
          </w:tblCellMar>
        </w:tblPrEx>
        <w:trPr>
          <w:gridBefore w:val="1"/>
          <w:wBefore w:w="51" w:type="pct"/>
          <w:trHeight w:hRule="exact" w:val="269"/>
          <w:jc w:val="center"/>
        </w:trPr>
        <w:tc>
          <w:tcPr>
            <w:tcW w:w="4949"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Objektivat dhe karakteristikat fizike të projektit</w:t>
            </w:r>
          </w:p>
        </w:tc>
      </w:tr>
      <w:tr w:rsidR="00560E8F" w:rsidRPr="00D543AD">
        <w:tblPrEx>
          <w:tblCellMar>
            <w:top w:w="0" w:type="dxa"/>
            <w:bottom w:w="0" w:type="dxa"/>
          </w:tblCellMar>
        </w:tblPrEx>
        <w:trPr>
          <w:gridBefore w:val="1"/>
          <w:wBefore w:w="51" w:type="pct"/>
          <w:trHeight w:hRule="exact" w:val="35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Përshkruhet qëllimi dhe objektivat e projektit?</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909"/>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programi i ndërtimit të objekteve dhe pajisjeve të veprimtarisë, afatet kohore, koha e funksionimit dhe e mbylljes?</w:t>
            </w:r>
          </w:p>
          <w:p w:rsidR="00560E8F" w:rsidRPr="00D543AD" w:rsidRDefault="00560E8F" w:rsidP="00D543AD">
            <w:pPr>
              <w:pStyle w:val="Tabele"/>
              <w:widowControl w:val="0"/>
              <w:rPr>
                <w:sz w:val="16"/>
                <w:szCs w:val="16"/>
                <w:lang w:val="sq-AL"/>
              </w:rPr>
            </w:pPr>
            <w:r w:rsidRPr="00D543AD">
              <w:rPr>
                <w:sz w:val="16"/>
                <w:szCs w:val="16"/>
                <w:lang w:val="sq-AL"/>
              </w:rPr>
              <w:t>(Këtu duhet të përfshihet çdo fazë e aktiviteteve të ndryshme brenda veprimtarisë p.sh. nxjerrja e mineralit etj.)</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26"/>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komponentët kryesorë të veprimtarisë, si pajisje, objektet etj?</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108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vendi ku do të ndërtohet apo instalohet çdo komponent i veprimtarisë duke përdorur harta, diagrami apo planvendosje sipas rastit? (përfshi ndërtesa, struktura fizike, punime nëntoke, depo dhe magazina, zona të gjelbërta, rrugët e aksesit dhe kufijtë e secilës dhe të vetë sipërfaqes së përgjithshme)?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36"/>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1.5</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jepet planvedosja e plotë e projektit, veprimtarisë dhe sipërfaqja që do të zihet nga veprimtaria?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30"/>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1.6</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rrugët e aksesit dhe të lëvizjes vertikale dhe horizontale apo tunele dhe punime në tokë (civile)?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51"/>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1.7</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të gjitha aktivitetet dhe operacionet ndërtimore në kuadër të veprimtarisë ?</w:t>
            </w:r>
            <w:r w:rsidR="00D543AD">
              <w:rPr>
                <w:sz w:val="16"/>
                <w:szCs w:val="16"/>
                <w:lang w:val="sq-AL"/>
              </w:rPr>
              <w:t xml:space="preserve">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4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1.8</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të gjitha aktivitetet në fazën e funksionimit/operimit të veprimtarisë?</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0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1.9</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të gjitha aktivitetet dhe operacionet e mbylljes dhe çmontimit të pajisjeve të veprimtarisë? (Dëmtimi, pastrimi i sipërfaqes, rehabilitimi dhe mbjellja etj.)</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90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1.10</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përshkruhen shërbime shtesë të nevojshme për projektin, si transport, ndërtimi i rrugëve të reja, ujë, shkarkimi i ujërave të zeza, hedhja e mbetjeve, ndërtimi i linjave të elektricitetit, tubacione, linja komunikim, porte etj.?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3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1.11</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identifikohet mundësia e zhvillimeve të tjera si pasojë e veprimtarisë? (si p.sh. banesa, rrugë, nxjerrje të lëndëve të para) etj.?</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44"/>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1.12</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identifikuar dhe a jepet informacion nëse aktivitetet ekzistuese mund të ndikohen nga veprimtaria?</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03"/>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1.13</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identifikuar aktivitetet ekzistuese apo të planifikuara me të cilat mund të ndërveprojë veprimtaria dhe të shfaqen ndikime kumulative shumatore e ndikimeve të secilës apo ndërveprim?</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23"/>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1.14</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 për sipërfaqen e tokës që do të zihet nga strukturat/godinat e përhershme të veprimtarisë, e shoqëruar me hartë me shkallë?</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16"/>
          <w:jc w:val="center"/>
        </w:trPr>
        <w:tc>
          <w:tcPr>
            <w:tcW w:w="375" w:type="pct"/>
            <w:gridSpan w:val="2"/>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1.15</w:t>
            </w:r>
          </w:p>
        </w:tc>
        <w:tc>
          <w:tcPr>
            <w:tcW w:w="2428" w:type="pct"/>
            <w:gridSpan w:val="4"/>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 për sipërfaqen e tokës që do të zihet nga strukturat/godinat e përkohshme të veprimtarisë, e shoqëruar me hartë me shkallë?</w:t>
            </w:r>
            <w:r w:rsidR="00D543AD">
              <w:rPr>
                <w:sz w:val="16"/>
                <w:szCs w:val="16"/>
                <w:lang w:val="sq-AL"/>
              </w:rPr>
              <w:t xml:space="preserve"> </w:t>
            </w:r>
          </w:p>
        </w:tc>
        <w:tc>
          <w:tcPr>
            <w:tcW w:w="374" w:type="pct"/>
            <w:gridSpan w:val="3"/>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0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1.16</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Aktualisht a është vendosur apo po bëhen punime paraprake përkohësisht në vendin e projektit për të cilën është përgatitur raporti i VNM-së (p.sh. përdorimi i tokës për aktivitete minerare)?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90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1.17</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 për përmasat fizike të strukturave dhe objekteve të veprimtarisë? (sipërfaqe, lartësia, arkitektura, llojet e bimësisë që do mbillen, volume të punëve në tokë, ura, oxhakë shpime për marrjen e ujit)</w:t>
            </w:r>
            <w:r w:rsidR="00D543AD">
              <w:rPr>
                <w:sz w:val="16"/>
                <w:szCs w:val="16"/>
                <w:lang w:val="sq-AL"/>
              </w:rPr>
              <w:t xml:space="preserve"> </w:t>
            </w:r>
          </w:p>
          <w:p w:rsidR="00560E8F" w:rsidRPr="00D543AD" w:rsidRDefault="00560E8F" w:rsidP="00D543AD">
            <w:pPr>
              <w:pStyle w:val="Tabele"/>
              <w:widowControl w:val="0"/>
              <w:rPr>
                <w:sz w:val="16"/>
                <w:szCs w:val="16"/>
                <w:lang w:val="sq-AL"/>
              </w:rPr>
            </w:pP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28"/>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1.18</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dhëna/përshkruhet për arkitekturën e strukturave dhe objekteve të veprimtarisë? ( p.sh. disenjimi i jashtëm i godinave, ngjyra, ngjyrat, format e peizazhit të mbjelljeve të planifikuara etj.)</w:t>
            </w:r>
          </w:p>
          <w:p w:rsidR="00560E8F" w:rsidRPr="00D543AD" w:rsidRDefault="00560E8F" w:rsidP="00D543AD">
            <w:pPr>
              <w:pStyle w:val="Tabele"/>
              <w:widowControl w:val="0"/>
              <w:rPr>
                <w:sz w:val="16"/>
                <w:szCs w:val="16"/>
                <w:lang w:val="sq-AL"/>
              </w:rPr>
            </w:pPr>
          </w:p>
          <w:p w:rsidR="00560E8F" w:rsidRPr="00D543AD" w:rsidRDefault="00D543AD" w:rsidP="00D543AD">
            <w:pPr>
              <w:pStyle w:val="Tabele"/>
              <w:widowControl w:val="0"/>
              <w:rPr>
                <w:sz w:val="16"/>
                <w:szCs w:val="16"/>
                <w:lang w:val="sq-AL"/>
              </w:rPr>
            </w:pPr>
            <w:r>
              <w:rPr>
                <w:sz w:val="16"/>
                <w:szCs w:val="16"/>
                <w:lang w:val="sq-AL"/>
              </w:rPr>
              <w:t xml:space="preserve">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900"/>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1.19</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Nëse veprimtaria zhvillohet në zonë urbane apo të ngjashme me të, a jepen të dhëna për numrin dhe karakteristikat e popullsisë dhe shpërndarja e tyre në raport me vendin ku do të ushtrohet veprimtaria?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09"/>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1.20</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për qëllimin e veprimtarisë duhet të zhvendosen banorë apo biznese, a përshkruhen dhe jepen të dhëna për numrin dhe karakteristikat e tyre?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909"/>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1.21</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Nëse veprimtaria parashikon ndërtimin e infrastrukturës së re për transport apo nëse veprimtaria do të sjellë shtim të konsiderueshëm të trafikut, a jepen të dhëna për fluksin e mjeteve, volumin  dhe shpërndarjen e këtij trafiku?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885"/>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1.22</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të gjitha proceset e fazës së funksionimit dhe të operimit të veprimtarisë? (p.sh. procese inxhinierike, prodhim/nxjerrja e lëndëve të para,  praktika pyjore apo bujqësore të prodhimit të lëndëve të para etj.)?</w:t>
            </w:r>
            <w:r w:rsidR="00D543AD">
              <w:rPr>
                <w:sz w:val="16"/>
                <w:szCs w:val="16"/>
                <w:lang w:val="sq-AL"/>
              </w:rPr>
              <w:t xml:space="preserve"> </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23"/>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1.23</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apo jepen të dhëna për llojin dhe volumin e produkteve finale të veprimtarisë?  (produkte finale, shërbimet apo mallra etj., lëndë të papërdorshme si mbetje apo skarcitet?</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30"/>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1.24</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apo jepen të dhëna për llojin dhe sasinë e lëndëve dhe energjisë të nevojshme për ndërtimin dhe funksionimin e veprimtarisë?</w:t>
            </w:r>
          </w:p>
          <w:p w:rsidR="00560E8F" w:rsidRPr="00D543AD" w:rsidRDefault="00560E8F" w:rsidP="00D543AD">
            <w:pPr>
              <w:pStyle w:val="Tabele"/>
              <w:widowControl w:val="0"/>
              <w:rPr>
                <w:sz w:val="16"/>
                <w:szCs w:val="16"/>
                <w:lang w:val="sq-AL"/>
              </w:rPr>
            </w:pP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70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1.25</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paraqiten/përshkruhen ndikimet në mjedis për furnizimin me lëndë të para apo si pasojë e nxjerrjes së lëndëve të para (ndikimet në nxjerrjen e mineraleve)?</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547"/>
          <w:jc w:val="center"/>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1.26</w:t>
            </w:r>
          </w:p>
        </w:tc>
        <w:tc>
          <w:tcPr>
            <w:tcW w:w="2428"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masat apo efiçenca në përdorimin e energjisë dhe lëndëve të para?</w:t>
            </w:r>
          </w:p>
        </w:tc>
        <w:tc>
          <w:tcPr>
            <w:tcW w:w="374"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tblCellMar>
            <w:top w:w="0" w:type="dxa"/>
            <w:bottom w:w="0" w:type="dxa"/>
          </w:tblCellMar>
        </w:tblPrEx>
        <w:trPr>
          <w:gridBefore w:val="1"/>
          <w:wBefore w:w="51" w:type="pct"/>
          <w:trHeight w:hRule="exact" w:val="1246"/>
          <w:jc w:val="center"/>
        </w:trPr>
        <w:tc>
          <w:tcPr>
            <w:tcW w:w="375" w:type="pct"/>
            <w:gridSpan w:val="2"/>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1.27</w:t>
            </w:r>
          </w:p>
        </w:tc>
        <w:tc>
          <w:tcPr>
            <w:tcW w:w="2428" w:type="pct"/>
            <w:gridSpan w:val="4"/>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dhe jepen të dhënë për llojin dhe sasitë e substancave të rrezikshme që do të përdoren, depozitohen apo prodhohen nga veprimtaria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xml:space="preserve">- fazës së mbylljes, çmontimit? </w:t>
            </w:r>
          </w:p>
        </w:tc>
        <w:tc>
          <w:tcPr>
            <w:tcW w:w="374" w:type="pct"/>
            <w:gridSpan w:val="3"/>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2" w:type="pct"/>
            <w:gridSpan w:val="6"/>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00" w:type="pct"/>
            <w:gridSpan w:val="2"/>
            <w:tcBorders>
              <w:top w:val="single" w:sz="6" w:space="0" w:color="auto"/>
              <w:left w:val="single" w:sz="6" w:space="0" w:color="auto"/>
              <w:bottom w:val="nil"/>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08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1.28</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dhe jepen të dhëna për transportin e lëndëve të para dhe volumin e trafikut, lëvizja, mënyrat e transportit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fazës së mbylljes, çmontimit?</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082"/>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1.29</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përshkruhet/trajtohet punësimi ose humbja e vendeve të punës si pasojë e veprimtarisë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fazës së mbylljes, çmontimit?</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07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1.30</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vlerësuar rregullimet dhe volumi i trafikut për transportin e punëtorëve në vendin ku do të ushtrohet veprimtaria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fazës së mbylljes, çmontimit?</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1.32</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përshkruhen/diskutohen nevoja për objekte të përkohshme apo përhershme për strehimin e punonjësve (p.sh. ndërtimi i kampeve dhe strukturave të shërbimeve etj.) ?</w:t>
            </w:r>
          </w:p>
          <w:p w:rsidR="00560E8F" w:rsidRPr="00D543AD" w:rsidRDefault="00560E8F" w:rsidP="00D543AD">
            <w:pPr>
              <w:pStyle w:val="Tabele"/>
              <w:widowControl w:val="0"/>
              <w:rPr>
                <w:sz w:val="16"/>
                <w:szCs w:val="16"/>
                <w:lang w:val="sq-AL"/>
              </w:rPr>
            </w:pP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424"/>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1.33</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llojin dhe sasitë e mbetjeve të ngurta që do të gjenerohen/prodhohen nga veprimtaria (duke përfshirë mbetjet e ndërtimit apo prishjes, mbetjet e rrezikshme, mbetje bujqësore, minerare etj.)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fazës së mbylljes, çmontimit?</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1.34</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përshkruhen/jepen të dhëna për përbërjen apo toksicitetin apo rrezikshmërinë e mbetjeve të ngurta që do të gjenerohen/prodhohen nga veprimtaria?</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1.35</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mënyrat për mbledhjen, ruajtjen dhe trajtimin apo transportin dhe depozitimin përfundimtar të mbetjeve të ngurta?</w:t>
            </w:r>
          </w:p>
          <w:p w:rsidR="00560E8F" w:rsidRPr="00D543AD" w:rsidRDefault="00560E8F" w:rsidP="00D543AD">
            <w:pPr>
              <w:pStyle w:val="Tabele"/>
              <w:widowControl w:val="0"/>
              <w:rPr>
                <w:sz w:val="16"/>
                <w:szCs w:val="16"/>
                <w:lang w:val="sq-AL"/>
              </w:rPr>
            </w:pP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5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1.36</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depozitimi përfundimtar i mbetjeve të ngurta?</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254"/>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1.37</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lloji dhe sasia e mbetjeve/shkarkimeve të lëngëta që do të prodhohen nga veprimtaria si p.sh. ujërat e drenazhimit, ujëra teknologjike, ujëra të ndotura të zeza etj gjatë fazës së:</w:t>
            </w:r>
          </w:p>
          <w:p w:rsidR="00560E8F" w:rsidRPr="00D543AD" w:rsidRDefault="00560E8F" w:rsidP="00D543AD">
            <w:pPr>
              <w:pStyle w:val="Tabele"/>
              <w:widowControl w:val="0"/>
              <w:rPr>
                <w:sz w:val="16"/>
                <w:szCs w:val="16"/>
                <w:lang w:val="sq-AL"/>
              </w:rPr>
            </w:pPr>
            <w:r w:rsidRPr="00D543AD">
              <w:rPr>
                <w:sz w:val="16"/>
                <w:szCs w:val="16"/>
                <w:lang w:val="sq-AL"/>
              </w:rPr>
              <w:t>- ndërtimit,</w:t>
            </w:r>
          </w:p>
          <w:p w:rsidR="00560E8F" w:rsidRPr="00D543AD" w:rsidRDefault="00560E8F" w:rsidP="00D543AD">
            <w:pPr>
              <w:pStyle w:val="Tabele"/>
              <w:widowControl w:val="0"/>
              <w:rPr>
                <w:sz w:val="16"/>
                <w:szCs w:val="16"/>
                <w:lang w:val="sq-AL"/>
              </w:rPr>
            </w:pPr>
            <w:r w:rsidRPr="00D543AD">
              <w:rPr>
                <w:sz w:val="16"/>
                <w:szCs w:val="16"/>
                <w:lang w:val="sq-AL"/>
              </w:rPr>
              <w:t>- funksionimit,</w:t>
            </w:r>
          </w:p>
          <w:p w:rsidR="00560E8F" w:rsidRPr="00D543AD" w:rsidRDefault="00560E8F" w:rsidP="00D543AD">
            <w:pPr>
              <w:pStyle w:val="Tabele"/>
              <w:widowControl w:val="0"/>
              <w:rPr>
                <w:sz w:val="16"/>
                <w:szCs w:val="16"/>
                <w:lang w:val="sq-AL"/>
              </w:rPr>
            </w:pPr>
            <w:r w:rsidRPr="00D543AD">
              <w:rPr>
                <w:sz w:val="16"/>
                <w:szCs w:val="16"/>
                <w:lang w:val="sq-AL"/>
              </w:rPr>
              <w:t>- mbylljes, çmontimit?</w:t>
            </w:r>
            <w:r w:rsidR="00D543AD">
              <w:rPr>
                <w:sz w:val="16"/>
                <w:szCs w:val="16"/>
                <w:lang w:val="sq-AL"/>
              </w:rPr>
              <w:t xml:space="preserve"> </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9"/>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1.38</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përshkruhen/jepen të dhëna për përbërjen apo toksicitetin, apo rrezikshmërinë e mbetjeve/shkarkimeve të lëngëta që do të gjenerohen/prodhohen nga veprimtaria?</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9"/>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1.39</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mënyrat për mbledhjen, ruajtjen dhe trajtimin apo transportin dhe depozitimin përfundimtar të ujërave të ndotura/përdorura?</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1.40</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depozitimi përfundimtar i mbetjeve të lëngëta/ujërave të ndotura?</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44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1.41</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përshkruhet/jepen të dhëna për llojin dhe sasitë e shkarkimeve në ajër (gaze, pluhura) të veprimtarisë  (shkarkime të proceseve, lëshimeve të pakontrolluara, të djegies së lëndëve fosile, të trafikut, pluhura nga materialet apo aroma) gjatë:</w:t>
            </w:r>
          </w:p>
          <w:p w:rsidR="00560E8F" w:rsidRPr="00D543AD" w:rsidRDefault="00560E8F" w:rsidP="00D543AD">
            <w:pPr>
              <w:pStyle w:val="Tabele"/>
              <w:widowControl w:val="0"/>
              <w:rPr>
                <w:sz w:val="16"/>
                <w:szCs w:val="16"/>
                <w:lang w:val="sq-AL"/>
              </w:rPr>
            </w:pPr>
            <w:r w:rsidRPr="00D543AD">
              <w:rPr>
                <w:sz w:val="16"/>
                <w:szCs w:val="16"/>
                <w:lang w:val="sq-AL"/>
              </w:rPr>
              <w:t>- fazës së ndërtimit,</w:t>
            </w:r>
          </w:p>
          <w:p w:rsidR="00560E8F" w:rsidRPr="00D543AD" w:rsidRDefault="00560E8F" w:rsidP="00D543AD">
            <w:pPr>
              <w:pStyle w:val="Tabele"/>
              <w:widowControl w:val="0"/>
              <w:rPr>
                <w:sz w:val="16"/>
                <w:szCs w:val="16"/>
                <w:lang w:val="sq-AL"/>
              </w:rPr>
            </w:pPr>
            <w:r w:rsidRPr="00D543AD">
              <w:rPr>
                <w:sz w:val="16"/>
                <w:szCs w:val="16"/>
                <w:lang w:val="sq-AL"/>
              </w:rPr>
              <w:t>- fazës së funksionimit,</w:t>
            </w:r>
          </w:p>
          <w:p w:rsidR="00560E8F" w:rsidRPr="00D543AD" w:rsidRDefault="00560E8F" w:rsidP="00D543AD">
            <w:pPr>
              <w:pStyle w:val="Tabele"/>
              <w:widowControl w:val="0"/>
              <w:rPr>
                <w:sz w:val="16"/>
                <w:szCs w:val="16"/>
                <w:lang w:val="sq-AL"/>
              </w:rPr>
            </w:pPr>
            <w:r w:rsidRPr="00D543AD">
              <w:rPr>
                <w:sz w:val="16"/>
                <w:szCs w:val="16"/>
                <w:lang w:val="sq-AL"/>
              </w:rPr>
              <w:t>- fazës së mbylljes, çmontimit?</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1"/>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1.42</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identifikohen dhe përshkruhen përbërja, vetitë e shkarkimeve në ajër të veprimtarisë?</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9"/>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1.43</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metodat dhe masat për kapjen, trajtimin dhe shkarkimin përfundimtar në mjedis të shkarkimeve në ajër?</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9"/>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1.44</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dhëna/përshkruhen pikat e shkarkimit në ajër të shkarkimeve të përshkruara (e.g. lartësia e oxhakut, volumi, shpejtësia dhe temperatura e shkarkimit etj.)?</w:t>
            </w:r>
            <w:r w:rsidR="00B71D81">
              <w:rPr>
                <w:sz w:val="16"/>
                <w:szCs w:val="16"/>
                <w:lang w:val="sq-AL"/>
              </w:rPr>
              <w:t xml:space="preserve"> </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1.45</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mundësinë e ripërdorimit/riciklimit të mbetjeve dhe ujërave të ndotura (p.sh. ripërdorimi, riciklimi, ripërdorimi për qëllime energjetike)?</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1.46</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identifikuar dhe vlerësuar burimet e mundshme të zhurmës, nxehtësisë, ndriçimit apo rrezatimit elektromagnetik,  si p.sh. nga pajisjet, proceset, ndriçimi, trafik, punët ndërtimore etj.?</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1.47</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metodat e përdorura për vlerësimin e cilësisë dhe sasisë së shkarkimeve, si dhe vështirësitë metodike nëse?</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1.48</w:t>
            </w:r>
          </w:p>
        </w:tc>
        <w:tc>
          <w:tcPr>
            <w:tcW w:w="2429"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diskutohet pasiguria apo mospërputhshmëria e vlerësimit të shkarkimeve dhe mbetjeve si pasojë e mungesës në të dhëna dhe njohuri ?</w:t>
            </w:r>
          </w:p>
        </w:tc>
        <w:tc>
          <w:tcPr>
            <w:tcW w:w="37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75"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412"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9"/>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Rreziku nga aksidentet</w:t>
            </w:r>
          </w:p>
        </w:tc>
      </w:tr>
      <w:tr w:rsidR="00560E8F" w:rsidRPr="00D543AD">
        <w:tblPrEx>
          <w:jc w:val="left"/>
          <w:tblCellMar>
            <w:top w:w="0" w:type="dxa"/>
            <w:bottom w:w="0" w:type="dxa"/>
          </w:tblCellMar>
        </w:tblPrEx>
        <w:trPr>
          <w:gridAfter w:val="1"/>
          <w:wAfter w:w="38" w:type="pct"/>
          <w:trHeight w:hRule="exact" w:val="151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1.49</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flitet në raport për ndonjë rrezikshmëri që paraqet veprimtaria?</w:t>
            </w:r>
          </w:p>
          <w:p w:rsidR="00560E8F" w:rsidRPr="00D543AD" w:rsidRDefault="00560E8F" w:rsidP="00D543AD">
            <w:pPr>
              <w:pStyle w:val="Tabele"/>
              <w:widowControl w:val="0"/>
              <w:rPr>
                <w:sz w:val="16"/>
                <w:szCs w:val="16"/>
                <w:lang w:val="sq-AL"/>
              </w:rPr>
            </w:pPr>
            <w:r w:rsidRPr="00D543AD">
              <w:rPr>
                <w:sz w:val="16"/>
                <w:szCs w:val="16"/>
                <w:lang w:val="sq-AL"/>
              </w:rPr>
              <w:t>- si pasojë e përdorimit të substancave të rrezikshme;</w:t>
            </w:r>
          </w:p>
          <w:p w:rsidR="00560E8F" w:rsidRPr="00D543AD" w:rsidRDefault="00560E8F" w:rsidP="00D543AD">
            <w:pPr>
              <w:pStyle w:val="Tabele"/>
              <w:widowControl w:val="0"/>
              <w:rPr>
                <w:sz w:val="16"/>
                <w:szCs w:val="16"/>
                <w:lang w:val="sq-AL"/>
              </w:rPr>
            </w:pPr>
            <w:r w:rsidRPr="00D543AD">
              <w:rPr>
                <w:sz w:val="16"/>
                <w:szCs w:val="16"/>
                <w:lang w:val="sq-AL"/>
              </w:rPr>
              <w:t>- si pasojë e derdhjeve, zjarrit apo eksplozimit;</w:t>
            </w:r>
          </w:p>
          <w:p w:rsidR="00560E8F" w:rsidRPr="00D543AD" w:rsidRDefault="00560E8F" w:rsidP="00D543AD">
            <w:pPr>
              <w:pStyle w:val="Tabele"/>
              <w:widowControl w:val="0"/>
              <w:rPr>
                <w:sz w:val="16"/>
                <w:szCs w:val="16"/>
                <w:lang w:val="sq-AL"/>
              </w:rPr>
            </w:pPr>
            <w:r w:rsidRPr="00D543AD">
              <w:rPr>
                <w:sz w:val="16"/>
                <w:szCs w:val="16"/>
                <w:lang w:val="sq-AL"/>
              </w:rPr>
              <w:t>- rreziqet e trafikut;</w:t>
            </w:r>
          </w:p>
          <w:p w:rsidR="00560E8F" w:rsidRPr="00D543AD" w:rsidRDefault="00560E8F" w:rsidP="00D543AD">
            <w:pPr>
              <w:pStyle w:val="Tabele"/>
              <w:widowControl w:val="0"/>
              <w:rPr>
                <w:sz w:val="16"/>
                <w:szCs w:val="16"/>
                <w:lang w:val="sq-AL"/>
              </w:rPr>
            </w:pPr>
            <w:r w:rsidRPr="00D543AD">
              <w:rPr>
                <w:sz w:val="16"/>
                <w:szCs w:val="16"/>
                <w:lang w:val="sq-AL"/>
              </w:rPr>
              <w:t>- rreziqe si pasojë e avarive të pajisjeve apo gjatë proceseve;</w:t>
            </w:r>
          </w:p>
          <w:p w:rsidR="00560E8F" w:rsidRPr="00D543AD" w:rsidRDefault="00560E8F" w:rsidP="00D543AD">
            <w:pPr>
              <w:pStyle w:val="Tabele"/>
              <w:widowControl w:val="0"/>
              <w:rPr>
                <w:sz w:val="16"/>
                <w:szCs w:val="16"/>
                <w:lang w:val="sq-AL"/>
              </w:rPr>
            </w:pPr>
            <w:r w:rsidRPr="00D543AD">
              <w:rPr>
                <w:sz w:val="16"/>
                <w:szCs w:val="16"/>
                <w:lang w:val="sq-AL"/>
              </w:rPr>
              <w:t>- rrezik si pasojë e ekspozimit të projektit ndaj fenomeneve natyrore si përmbytja, tërmete, rrëshqitje toke etj.</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7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1.50</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masat që do të ndërmerren për parandalimin dhe veprimin ndaj aksidenteve të përshkruara sipas pikës 1.49? (masa parandaluese, trajnime, plan emergjence etj.)</w:t>
            </w:r>
            <w:r w:rsidR="00F24C37">
              <w:rPr>
                <w:sz w:val="16"/>
                <w:szCs w:val="16"/>
                <w:lang w:val="sq-AL"/>
              </w:rPr>
              <w:t xml:space="preserve"> </w:t>
            </w:r>
          </w:p>
          <w:p w:rsidR="00560E8F" w:rsidRPr="00D543AD" w:rsidRDefault="00560E8F" w:rsidP="00D543AD">
            <w:pPr>
              <w:pStyle w:val="Tabele"/>
              <w:widowControl w:val="0"/>
              <w:rPr>
                <w:sz w:val="16"/>
                <w:szCs w:val="16"/>
                <w:lang w:val="sq-AL"/>
              </w:rPr>
            </w:pP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9"/>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veprimtarinë/projektin</w:t>
            </w:r>
          </w:p>
        </w:tc>
      </w:tr>
      <w:tr w:rsidR="00560E8F" w:rsidRPr="00D543AD">
        <w:tblPrEx>
          <w:jc w:val="left"/>
          <w:tblCellMar>
            <w:top w:w="0" w:type="dxa"/>
            <w:bottom w:w="0" w:type="dxa"/>
          </w:tblCellMar>
        </w:tblPrEx>
        <w:trPr>
          <w:gridAfter w:val="1"/>
          <w:wAfter w:w="38" w:type="pct"/>
          <w:trHeight w:hRule="exact" w:val="55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17"/>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2 – KONSIDERIMI I ALTERNATIVAVE</w:t>
            </w:r>
          </w:p>
        </w:tc>
      </w:tr>
      <w:tr w:rsidR="00560E8F" w:rsidRPr="00D543AD">
        <w:tblPrEx>
          <w:jc w:val="left"/>
          <w:tblCellMar>
            <w:top w:w="0" w:type="dxa"/>
            <w:bottom w:w="0" w:type="dxa"/>
          </w:tblCellMar>
        </w:tblPrEx>
        <w:trPr>
          <w:gridAfter w:val="1"/>
          <w:wAfter w:w="38" w:type="pct"/>
          <w:trHeight w:hRule="exact" w:val="60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1053"/>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2.1</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përshkruhet procesi i përzgjedhjes së projektit, si dhe a janë analizuar alternativat gjatë hartimit të projektit/veprimtarisë? </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2.2</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analizohet skenari bazë apo skenari “pa projekt” nëse nuk do të zhvillohej veprimtaria?</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31"/>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2.3</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trajtohen në nivel të përshtatshëm skenarët apo alternativat e projektit?</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89"/>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2.4</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shpjegohen arsyet kryesore të përzgjedhjes së alternativës së paraqitur të veprimtarisë, përfshi edhe kriteret apo konsideratat mjedisore?</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34"/>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2.5</w:t>
            </w: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krahasuar ndikimet kryesore në mjedis të secilës alternativë?</w:t>
            </w: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8"/>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veprimtarinë/projektin</w:t>
            </w:r>
          </w:p>
        </w:tc>
      </w:tr>
      <w:tr w:rsidR="00560E8F" w:rsidRPr="00D543AD">
        <w:tblPrEx>
          <w:jc w:val="left"/>
          <w:tblCellMar>
            <w:top w:w="0" w:type="dxa"/>
            <w:bottom w:w="0" w:type="dxa"/>
          </w:tblCellMar>
        </w:tblPrEx>
        <w:trPr>
          <w:gridAfter w:val="1"/>
          <w:wAfter w:w="38" w:type="pct"/>
          <w:trHeight w:hRule="exact" w:val="43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436"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6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88"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73"/>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3 - PËRSHKRIMI I KARAKTERISTIKAVE TË MJEDISIT QË MUND TË NDIKOHET</w:t>
            </w:r>
          </w:p>
        </w:tc>
      </w:tr>
      <w:tr w:rsidR="00560E8F" w:rsidRPr="00D543AD">
        <w:tblPrEx>
          <w:jc w:val="left"/>
          <w:tblCellMar>
            <w:top w:w="0" w:type="dxa"/>
            <w:bottom w:w="0" w:type="dxa"/>
          </w:tblCellMar>
        </w:tblPrEx>
        <w:trPr>
          <w:gridAfter w:val="1"/>
          <w:wAfter w:w="38" w:type="pct"/>
          <w:trHeight w:hRule="exact" w:val="505"/>
        </w:trPr>
        <w:tc>
          <w:tcPr>
            <w:tcW w:w="375" w:type="pct"/>
            <w:gridSpan w:val="2"/>
            <w:tcBorders>
              <w:top w:val="single" w:sz="6" w:space="0" w:color="auto"/>
              <w:left w:val="single" w:sz="6" w:space="0" w:color="auto"/>
              <w:bottom w:val="single" w:sz="4"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651" w:type="pct"/>
            <w:gridSpan w:val="6"/>
            <w:tcBorders>
              <w:top w:val="single" w:sz="6" w:space="0" w:color="auto"/>
              <w:left w:val="single" w:sz="6" w:space="0" w:color="auto"/>
              <w:bottom w:val="single" w:sz="4"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08" w:type="pct"/>
            <w:gridSpan w:val="3"/>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230" w:type="pct"/>
            <w:gridSpan w:val="4"/>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269"/>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Veçoritë e mjedisit</w:t>
            </w:r>
          </w:p>
        </w:tc>
      </w:tr>
      <w:tr w:rsidR="00560E8F" w:rsidRPr="00D543AD">
        <w:tblPrEx>
          <w:jc w:val="left"/>
          <w:tblCellMar>
            <w:top w:w="0" w:type="dxa"/>
            <w:bottom w:w="0" w:type="dxa"/>
          </w:tblCellMar>
        </w:tblPrEx>
        <w:trPr>
          <w:gridAfter w:val="1"/>
          <w:wAfter w:w="38" w:type="pct"/>
          <w:trHeight w:hRule="exact" w:val="903"/>
        </w:trPr>
        <w:tc>
          <w:tcPr>
            <w:tcW w:w="375"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w:t>
            </w:r>
          </w:p>
        </w:tc>
        <w:tc>
          <w:tcPr>
            <w:tcW w:w="2651" w:type="pct"/>
            <w:gridSpan w:val="6"/>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në mënyrë të saktë vendndodhja e zonës ku ushtrohet veprimtaria  dhe rrethinat e saj, përfshi edhe banesat përreth? (përfshi qendra të banuara, aktivitete industriale, bujqësore, pushimi etj.)</w:t>
            </w:r>
            <w:r w:rsidR="00B71D81">
              <w:rPr>
                <w:sz w:val="16"/>
                <w:szCs w:val="16"/>
                <w:lang w:val="sq-AL"/>
              </w:rPr>
              <w:t xml:space="preserve"> </w:t>
            </w:r>
          </w:p>
        </w:tc>
        <w:tc>
          <w:tcPr>
            <w:tcW w:w="308" w:type="pct"/>
            <w:gridSpan w:val="3"/>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3.2</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të dhëna/përshkruhet përdorimi ekzistues i sipërfaqes së tokës ku do të ushtrohet veprimtaria (përdorimi i tokës, cilësitë bujqësore etj.) ?</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3.3</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përshkruhen gjeologjia, topografia dhe tipi i tokës, përfshi edhe fenomenet natyrore të pranishme (nëse) në sipërfaqen e vendosjes së projektit si erozioni etj.? </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3.4</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florën dhe faunën, si dhe habitatet e sipërfaqes dhe zonës përreth vendndodhjes së projektit, si dhe ilustrimet grafike si hartë vegjetacioni, imazhe nga sipërfaqja që do të duhet të zihet nga veprimtaria?</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79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3.5</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mbi llojet bimore dhe shtazore që mund të ndikohen nga projekti si popullatën, cilësitë e habitatit, statusin e tyre të mbrojtjes? (sipas VKM nr.804, datë 4.12. 2003 “Për miratimin e listës së specieve të florës shqiptare, që vihen në mbrojtje”,  apo urdhri i ministrit nr.146, datë 8.5.2007 “Për miratimin e listës së kuqe të florës dhe faunës” dhe monumentet e natyrës VKM nr.676, datë 20.12.2002 “Për shpalljen zonë e mbrojtur të monumenteve të natyrës shqiptare” apo legjislacionit të zonave të mbrojtura etj.</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3.6</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informacion/përshkruhen trupat ujorë/mjediset ujore të zonës ku do të ushtrohet veprimtaria (përfshi të dhëna statistikore, ujërat nëntokësore, bregdetare etj.)?</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8"/>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3.7</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informacion/përshkruhet cilësia e ujërave dhe përdorimi i tyre në zonën e projektit dhe që mund të ndikohen nga projekti/veprimtaria (si përdorimi familjar, peshkim, plazh, lundrim, shkarkime ujërash etj.)?</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3.8</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vlerat klimaterike dhe meteorologjike të zonës (vetëm ato) të cilat mund të ndikohen nga projekti?</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4"/>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3.9</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përshkruhet/jepen të dhëna për cilësinë e ajrit të zonës së projektit, si dhe vlerat e zhurmave (vetëm nëse do të  mund të ndikohen nga projekti)?</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3.10</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rrezatimet elektromagnetike, ndriçimin etj. në zonën e projektit/veprimtarisë  (vetëm nëse do të  mund të ndikohen nga projekti) ?</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3.11</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burimet natyrore dhe asetet të tjera  që do të përdoren apo ndikohen nga veprimtaria (si objektet, struktura të tjera burime minerale dhe ujore etj.)?</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3.12</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vlerat kulturore të zonës në afërsi të sipërfaqes së projektit (arkeologji, monumente, vepra arti, infrastrukturë ujitëse, rrugore etj.)?</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3.13</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vlerat e peizazhit të zonës së projektit që mund të ndikoheshin nga projekti?</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0"/>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3.14</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për qendrat e banuara, popullsinë, dhe aktivitetet ekonomike të zonës së projektit, si p.sh. punësimi etj.?</w:t>
            </w:r>
            <w:r w:rsidR="00B71D81">
              <w:rPr>
                <w:sz w:val="16"/>
                <w:szCs w:val="16"/>
                <w:lang w:val="sq-AL"/>
              </w:rPr>
              <w:t xml:space="preserve">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3.15</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 nëse ndonjë nga komponentët e trajtuar më sipër (mjedis, popullsi, kulturë etj.) mund të pësojë ndryshime nëse nuk zhvillohet veprimtaria?(skenari pa projekt)</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3.16</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Studimi në kuadër të hartimit të VNM-së apo projektit, a është i shtrirë mjaftueshëm sa të përfshijë të gjithë sipërfaqen/zonën, receptorët që mund të ndikohet në mënyrë domethënëse nga veprimtaria?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5"/>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3.17</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kontaktuar të gjitha organet shtetërore e duhura lokale apo kombëtare për të mbledhur të dhënat për projektin?</w:t>
            </w:r>
            <w:r w:rsidR="00B71D81">
              <w:rPr>
                <w:sz w:val="16"/>
                <w:szCs w:val="16"/>
                <w:lang w:val="sq-AL"/>
              </w:rPr>
              <w:t xml:space="preserve">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3.18</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referencat/burimet e të dhënave ekzistuese të mjedisit që janë përdorur në raportin e VNM-së?</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90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3.19</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realizuar vrojtime në terren si pjesë e hartimit të raportit të VNM-së për të përshkruar veçoritë e mjedisit ekzistues, ç’farë metodika vrojtimi janë përdorur dhe a janë hasur vështirësi apo pasaktësi te të dhënat ekzistuese apo ato të mbledhura gjatë vrojtimit në terren?</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3.20</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vlerësohen të përshtatshme metodat e zbatuara në kuadër të hartimit të raportit të VNM-së?</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6"/>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3.21</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 rast të mungesës së të dhënave për mjedisin, a identifikohen mangësitë në të dhëna dhe informacion, mënyrat për t’u siguruar këto të dhëna gjatë në kuadër të VNM-së?</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883"/>
        </w:trPr>
        <w:tc>
          <w:tcPr>
            <w:tcW w:w="375"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3.22</w:t>
            </w:r>
          </w:p>
        </w:tc>
        <w:tc>
          <w:tcPr>
            <w:tcW w:w="2651" w:type="pct"/>
            <w:gridSpan w:val="6"/>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Në rast se nevojiten vrojtime në terren që të përshkruhen plotësisht veçoritë e mjedisit, por këto vrojtime nuk janë realizuar për ndonjë arsye, a shpjegohet arsyeja pse nuk janë realizuar dhe a janë planifikuar të realizohen në një fazë në mëvonshme?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veprimtarinë/projektin</w:t>
            </w:r>
          </w:p>
          <w:p w:rsidR="00560E8F" w:rsidRPr="00D543AD" w:rsidRDefault="00560E8F" w:rsidP="00D543AD">
            <w:pPr>
              <w:pStyle w:val="Tabele"/>
              <w:widowControl w:val="0"/>
              <w:rPr>
                <w:b/>
                <w:sz w:val="16"/>
                <w:szCs w:val="16"/>
                <w:lang w:val="sq-AL"/>
              </w:rPr>
            </w:pPr>
          </w:p>
        </w:tc>
      </w:tr>
      <w:tr w:rsidR="00560E8F" w:rsidRPr="00D543AD">
        <w:tblPrEx>
          <w:jc w:val="left"/>
          <w:tblCellMar>
            <w:top w:w="0" w:type="dxa"/>
            <w:bottom w:w="0" w:type="dxa"/>
          </w:tblCellMar>
        </w:tblPrEx>
        <w:trPr>
          <w:gridAfter w:val="1"/>
          <w:wAfter w:w="38" w:type="pct"/>
          <w:trHeight w:hRule="exact" w:val="357"/>
        </w:trPr>
        <w:tc>
          <w:tcPr>
            <w:tcW w:w="4962" w:type="pct"/>
            <w:gridSpan w:val="17"/>
            <w:tcBorders>
              <w:top w:val="single" w:sz="6" w:space="0" w:color="auto"/>
              <w:left w:val="single" w:sz="6" w:space="0" w:color="auto"/>
              <w:bottom w:val="single" w:sz="4" w:space="0" w:color="auto"/>
              <w:right w:val="nil"/>
            </w:tcBorders>
            <w:shd w:val="clear" w:color="auto" w:fill="FFFFFF"/>
          </w:tcPr>
          <w:p w:rsidR="00560E8F" w:rsidRPr="00D543AD" w:rsidRDefault="00560E8F" w:rsidP="00D543AD">
            <w:pPr>
              <w:pStyle w:val="Tabele"/>
              <w:widowControl w:val="0"/>
              <w:rPr>
                <w:b/>
                <w:sz w:val="16"/>
                <w:szCs w:val="16"/>
                <w:lang w:val="sq-AL"/>
              </w:rPr>
            </w:pPr>
          </w:p>
        </w:tc>
      </w:tr>
      <w:tr w:rsidR="00560E8F" w:rsidRPr="00D543AD">
        <w:tblPrEx>
          <w:jc w:val="left"/>
          <w:tblCellMar>
            <w:top w:w="0" w:type="dxa"/>
            <w:bottom w:w="0" w:type="dxa"/>
          </w:tblCellMar>
        </w:tblPrEx>
        <w:trPr>
          <w:gridAfter w:val="1"/>
          <w:wAfter w:w="38" w:type="pct"/>
          <w:trHeight w:hRule="exact" w:val="357"/>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4 – PËRSHKRIMI I NDIKIMEVE TË RËNDËSISHME TË VEPRIMTARISË</w:t>
            </w:r>
          </w:p>
        </w:tc>
      </w:tr>
      <w:tr w:rsidR="00560E8F" w:rsidRPr="00D543AD">
        <w:tblPrEx>
          <w:jc w:val="left"/>
          <w:tblCellMar>
            <w:top w:w="0" w:type="dxa"/>
            <w:bottom w:w="0" w:type="dxa"/>
          </w:tblCellMar>
        </w:tblPrEx>
        <w:trPr>
          <w:gridAfter w:val="1"/>
          <w:wAfter w:w="38" w:type="pct"/>
          <w:trHeight w:hRule="exact" w:val="762"/>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20" w:type="pct"/>
            <w:gridSpan w:val="5"/>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218" w:type="pct"/>
            <w:gridSpan w:val="2"/>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269"/>
        </w:trPr>
        <w:tc>
          <w:tcPr>
            <w:tcW w:w="4962" w:type="pct"/>
            <w:gridSpan w:val="17"/>
            <w:tcBorders>
              <w:top w:val="single" w:sz="6" w:space="0" w:color="auto"/>
              <w:left w:val="single" w:sz="6" w:space="0" w:color="auto"/>
              <w:bottom w:val="single" w:sz="6" w:space="0" w:color="auto"/>
              <w:right w:val="nil"/>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Identifikimi i ndikimeve të veprimtarisë</w:t>
            </w:r>
          </w:p>
        </w:tc>
      </w:tr>
      <w:tr w:rsidR="00560E8F" w:rsidRPr="00D543AD">
        <w:tblPrEx>
          <w:jc w:val="left"/>
          <w:tblCellMar>
            <w:top w:w="0" w:type="dxa"/>
            <w:bottom w:w="0" w:type="dxa"/>
          </w:tblCellMar>
        </w:tblPrEx>
        <w:trPr>
          <w:gridAfter w:val="1"/>
          <w:wAfter w:w="38" w:type="pct"/>
          <w:trHeight w:hRule="exact" w:val="908"/>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përshkruhet procesi i përcaktimit të çështjeve e do të trajtohen në raportin/gjatë vlerësimit të ndikimit në mjedis? (udhëzimit nr.6, datë 27.12.2006 “Për miratimin e metodologjisë së vlerësimit paraprak të ndikimeve në mjedis të një veprimtarie”)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6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pasqyrohet metodika e identifikimit të ndikimeve të veprimtarisë?</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pasqyrohet/dokumentohet procesi i konsultimit gjatë fazës së përcaktimit/identifikimit të ndikimeve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6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pasqyruar/paraqitur komentet dhe opinionet e të konsultuarve?</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4"/>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Parashikimi i ndikimeve direkte</w:t>
            </w:r>
          </w:p>
        </w:tc>
      </w:tr>
      <w:tr w:rsidR="00560E8F" w:rsidRPr="00D543AD">
        <w:tblPrEx>
          <w:jc w:val="left"/>
          <w:tblCellMar>
            <w:top w:w="0" w:type="dxa"/>
            <w:bottom w:w="0" w:type="dxa"/>
          </w:tblCellMar>
        </w:tblPrEx>
        <w:trPr>
          <w:gridAfter w:val="1"/>
          <w:wAfter w:w="38" w:type="pct"/>
          <w:trHeight w:hRule="exact" w:val="646"/>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përdorimin e tokës, njerëz, dhe pronat në zonën e ndikimit të veprimtarisë?</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për cilësitë gjeologjike të tokës në zonën e ndikimit të veprimtarisë?</w:t>
            </w:r>
          </w:p>
          <w:p w:rsidR="00560E8F" w:rsidRPr="00D543AD" w:rsidRDefault="00560E8F" w:rsidP="00D543AD">
            <w:pPr>
              <w:pStyle w:val="Tabele"/>
              <w:widowControl w:val="0"/>
              <w:rPr>
                <w:sz w:val="16"/>
                <w:szCs w:val="16"/>
                <w:lang w:val="sq-AL"/>
              </w:rPr>
            </w:pP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vlerësuar/përllogaritur ndikimet direkte të veprimtarisë në faunë, florë dhe habitatet e zonës?</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të veprimtarisë në burimet ujore, hidrologji dhe cilësinë e ujërave në zonë (zonën e ndikimit)?</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4.9</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përdorimin e burimeve ujore të zonës?</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4.10</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kushtet klimatike dhe cilësinë e ajrit të zonës?</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24"/>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nivelet e zhurmës së zonës?</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41"/>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të tilla si ndriçimi, rrezatimi elektromagnetik apo nxehtësia në zonë?</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1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shfrytëzimin e burimeve natyrore të parinovueshme lëndë fosile, minerale) etj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ndikimet direkte në objektet me vlera kulturore në zonë?</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15"/>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veçoritë e peizazhit?</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4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dhe kur nevojitet vlerësuar/matur ndikimet direkte në demografinë dhe kushtet socio-ekonomike të zonës?</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17"/>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 xml:space="preserve">Parashikimi i ndikimeve indirekte/dytësore të përkohshme, afatshkurtra, të përhershme, afatgjata, aksidentale, indirekte dhe pasojave kumulative </w:t>
            </w:r>
          </w:p>
        </w:tc>
      </w:tr>
      <w:tr w:rsidR="00560E8F" w:rsidRPr="00D543AD">
        <w:tblPrEx>
          <w:jc w:val="left"/>
          <w:tblCellMar>
            <w:top w:w="0" w:type="dxa"/>
            <w:bottom w:w="0" w:type="dxa"/>
          </w:tblCellMar>
        </w:tblPrEx>
        <w:trPr>
          <w:gridAfter w:val="1"/>
          <w:wAfter w:w="38" w:type="pct"/>
          <w:trHeight w:hRule="exact" w:val="126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 dytësore si pasojë e ndikimeve direkte të përshkruara më sipër dhe kur nevojitet të vlerësohen/maten  (për shembull dëmtime në fauna, flora, habitate të shkaktuara nga ndotja e ujit dhe tokës, ajrit, zhurmës, ndikime në përdorimin e ujit të shkaktuara si pasojë e ndryshimeve në hidrologji për llogari të veprimtarisë, pasoja në vepra muzeale, arkeologjike si pasojë e gërmimeve në tokë etj).</w:t>
            </w:r>
            <w:r w:rsidR="00B71D81">
              <w:rPr>
                <w:sz w:val="16"/>
                <w:szCs w:val="16"/>
                <w:lang w:val="sq-AL"/>
              </w:rPr>
              <w:t xml:space="preserve">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 e përkohshme (me kohëzgjatje të vogël) gjatë veprimtarisë ndërtimore apo instalimit dhe çmontimit të pajisjeve?</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4.19</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ndikimet/pasojat e përhershme gjatë veprimtarisë ndërtimore apo instalimit dhe çmontimit të pajisjeve?</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5"/>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4.20</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 afatgjata në mjedis gjatë gjithë ciklit të veprimtarisë si pasojë e çlirimit/shkarkimit në mjedis të ndotëseve gjatë proceseve?</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4"/>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pasojat që mund të jenë rrjedhojë e aksidenteve gjatë veprimtarisë, ekspozimit ndaj veprimtarisë dhe kur është e nevojshme të maten/vlerësohen?</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26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 e zhvendosura në distancë si pasojë e veprimtarisë, si p.sh. marrje e mineraleve larg vendndodhjes së veprimtarisë, hapja e rrugëve të reja, marrja e ujit dhe energjisë, shkarkimi i ujërave të ndotura apo mbetjeve që mund të japin efekte negative larg vendit ku prodhohen/gjenerohen etj.?</w:t>
            </w:r>
            <w:r w:rsidR="00B71D81">
              <w:rPr>
                <w:sz w:val="16"/>
                <w:szCs w:val="16"/>
                <w:lang w:val="sq-AL"/>
              </w:rPr>
              <w:t xml:space="preserve"> </w:t>
            </w:r>
          </w:p>
          <w:p w:rsidR="00560E8F" w:rsidRPr="00D543AD" w:rsidRDefault="00560E8F" w:rsidP="00D543AD">
            <w:pPr>
              <w:pStyle w:val="Tabele"/>
              <w:widowControl w:val="0"/>
              <w:rPr>
                <w:sz w:val="16"/>
                <w:szCs w:val="16"/>
                <w:lang w:val="sq-AL"/>
              </w:rPr>
            </w:pP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908"/>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ndikimet negative si pasojë e zhvillimeve të nxitura apo stimuluara nga veprimtaria (veprimtari të tjera si pasojë e zhvillimit të infrastrukturës etj.?</w:t>
            </w:r>
          </w:p>
          <w:p w:rsidR="00560E8F" w:rsidRPr="00D543AD" w:rsidRDefault="00560E8F" w:rsidP="00D543AD">
            <w:pPr>
              <w:pStyle w:val="Tabele"/>
              <w:widowControl w:val="0"/>
              <w:rPr>
                <w:sz w:val="16"/>
                <w:szCs w:val="16"/>
                <w:lang w:val="sq-AL"/>
              </w:rPr>
            </w:pP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88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përshkruhen ndikimet kumulative të veprimtarisë si pasojë e bashkëveprimit edhe me ndikimet e tjera të veprimtarive ekzistuese apo të planifikuara në zonë? </w:t>
            </w:r>
            <w:r w:rsidR="00B71D81">
              <w:rPr>
                <w:sz w:val="16"/>
                <w:szCs w:val="16"/>
                <w:lang w:val="sq-AL"/>
              </w:rPr>
              <w:t xml:space="preserve">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27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identifikohen/përshkruhet shtrirja gjeografike në hapësirë, kohëzgjatja, frekuenca, kthyeshmëria dhe probabiliteti i shfaqjes së ndikimeve negative të veprimtarisë?</w:t>
            </w: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 xml:space="preserve">Parashikimi i ndikimeve negative në shëndetin e njerëzve dhe zhvillimin e qëndrueshëm </w:t>
            </w:r>
          </w:p>
        </w:tc>
      </w:tr>
      <w:tr w:rsidR="00560E8F" w:rsidRPr="00D543AD">
        <w:tblPrEx>
          <w:jc w:val="left"/>
          <w:tblCellMar>
            <w:top w:w="0" w:type="dxa"/>
            <w:bottom w:w="0" w:type="dxa"/>
          </w:tblCellMar>
        </w:tblPrEx>
        <w:trPr>
          <w:gridAfter w:val="1"/>
          <w:wAfter w:w="38" w:type="pct"/>
          <w:trHeight w:hRule="exact" w:val="1534"/>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përshkruhen/identifikohen ndikimet direkte dhe indirekte apo dytësore në shëndetin e njerëzve dhe mirëqenien e tyre si pasojë e veprimtarisë dhe kur është e nevojshme të maten/apo vlerësohen në terma sasiore? (p.sh. ndikime në shëndet si pasojë e çlirimit të substancave toksike në mjedis, mbetjeve të rrezikshme, ndryshim të kushteve të jetës apo ndikime në grupe të caktuara vunerabël)</w:t>
            </w:r>
            <w:r w:rsidR="00B71D81">
              <w:rPr>
                <w:sz w:val="16"/>
                <w:szCs w:val="16"/>
                <w:lang w:val="sq-AL"/>
              </w:rPr>
              <w:t xml:space="preserve">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5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është e nevojshme, a trajtohen çështje të biodiversitetit, ndryshimet klimatike globale dhe zhvillimi i qëndrueshëm?</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83"/>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Vlerësimi i rëndësisë/domethënies së pasojave/ose signifikanca</w:t>
            </w:r>
          </w:p>
        </w:tc>
      </w:tr>
      <w:tr w:rsidR="00560E8F" w:rsidRPr="00D543AD">
        <w:tblPrEx>
          <w:jc w:val="left"/>
          <w:tblCellMar>
            <w:top w:w="0" w:type="dxa"/>
            <w:bottom w:w="0" w:type="dxa"/>
          </w:tblCellMar>
        </w:tblPrEx>
        <w:trPr>
          <w:gridAfter w:val="1"/>
          <w:wAfter w:w="38" w:type="pct"/>
          <w:trHeight w:hRule="exact" w:val="96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vlerësohet rëndësia (sa të dëmshme janë realisht ndikimet negative) të të gjitha ndikimeve të parashikuara më sipër në terma të përputhjes me legjislacionin, rëndësinë për receptorët si njerëzit dhe receptorët e tjerë të mjedisit të ndikuar? </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06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4.29</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ndikimet e veprimtarisë janë vlerësuar për përputhshmërinë me standardet, legjislacionin, a janë krahasuar/referuar standardeve lokale, rajonale dhe ndërkombëtare dhe a janë marrë këto standarde si udhëzuese për veprimtarinë?</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9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4.30</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përshkruar ndikimet pozitive të veprimtarisë në mjedis me të njëjtën mënyrë si janë përshkruar ato negative?</w:t>
            </w:r>
          </w:p>
          <w:p w:rsidR="00560E8F" w:rsidRPr="00D543AD" w:rsidRDefault="00560E8F" w:rsidP="00D543AD">
            <w:pPr>
              <w:pStyle w:val="Tabele"/>
              <w:widowControl w:val="0"/>
              <w:rPr>
                <w:sz w:val="16"/>
                <w:szCs w:val="16"/>
                <w:lang w:val="sq-AL"/>
              </w:rPr>
            </w:pP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467"/>
        </w:trPr>
        <w:tc>
          <w:tcPr>
            <w:tcW w:w="462" w:type="pct"/>
            <w:gridSpan w:val="4"/>
            <w:tcBorders>
              <w:top w:val="single" w:sz="6" w:space="0" w:color="auto"/>
              <w:left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4.31</w:t>
            </w:r>
          </w:p>
        </w:tc>
        <w:tc>
          <w:tcPr>
            <w:tcW w:w="2563" w:type="pct"/>
            <w:gridSpan w:val="4"/>
            <w:tcBorders>
              <w:top w:val="single" w:sz="6" w:space="0" w:color="auto"/>
              <w:left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në mënyrë të qartë rëndësia/signifikanca e secilit ndikim?</w:t>
            </w: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tc>
        <w:tc>
          <w:tcPr>
            <w:tcW w:w="320" w:type="pct"/>
            <w:gridSpan w:val="5"/>
            <w:tcBorders>
              <w:top w:val="single" w:sz="6" w:space="0" w:color="auto"/>
              <w:left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shd w:val="clear" w:color="auto" w:fill="FFFFFF"/>
          </w:tcPr>
          <w:p w:rsidR="00560E8F" w:rsidRPr="00D543AD" w:rsidRDefault="00560E8F" w:rsidP="00D543AD">
            <w:pPr>
              <w:pStyle w:val="Tabele"/>
              <w:widowControl w:val="0"/>
              <w:rPr>
                <w:b/>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tcBorders>
              <w:bottom w:val="single" w:sz="4" w:space="0" w:color="auto"/>
            </w:tcBorders>
            <w:shd w:val="clear" w:color="auto" w:fill="FFFFFF"/>
          </w:tcPr>
          <w:p w:rsidR="00560E8F" w:rsidRPr="00D543AD" w:rsidRDefault="00560E8F" w:rsidP="00D543AD">
            <w:pPr>
              <w:pStyle w:val="Tabele"/>
              <w:widowControl w:val="0"/>
              <w:rPr>
                <w:b/>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Metodat e vlerësimit të ndikimit</w:t>
            </w:r>
          </w:p>
        </w:tc>
      </w:tr>
      <w:tr w:rsidR="00560E8F" w:rsidRPr="00D543AD">
        <w:tblPrEx>
          <w:jc w:val="left"/>
          <w:tblCellMar>
            <w:top w:w="0" w:type="dxa"/>
            <w:bottom w:w="0" w:type="dxa"/>
          </w:tblCellMar>
        </w:tblPrEx>
        <w:trPr>
          <w:gridAfter w:val="1"/>
          <w:wAfter w:w="38" w:type="pct"/>
          <w:trHeight w:hRule="exact" w:val="864"/>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4.32</w:t>
            </w: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metodat e planifikuara për vlerësimin e ndikimeve, arsyet e përzgjedhjes së tyre, vështirësitë e hasura, si dhe ndonjë pasiguri lidhur në rezultatet e nxjerra?</w:t>
            </w:r>
            <w:r w:rsidR="00B71D81">
              <w:rPr>
                <w:sz w:val="16"/>
                <w:szCs w:val="16"/>
                <w:lang w:val="sq-AL"/>
              </w:rPr>
              <w:t xml:space="preserve"> </w:t>
            </w:r>
          </w:p>
        </w:tc>
        <w:tc>
          <w:tcPr>
            <w:tcW w:w="320" w:type="pct"/>
            <w:gridSpan w:val="5"/>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1"/>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ekziston ndonjë pasiguri (sipas pikës 4.32 më sipër) lidhur me veprimtarinë dhe ndikimet e saj në mjedis, a është parashikuar skenari më i keq i mundshëm?</w:t>
            </w:r>
          </w:p>
          <w:p w:rsidR="00560E8F" w:rsidRPr="00D543AD" w:rsidRDefault="00560E8F" w:rsidP="00D543AD">
            <w:pPr>
              <w:pStyle w:val="Tabele"/>
              <w:widowControl w:val="0"/>
              <w:rPr>
                <w:sz w:val="16"/>
                <w:szCs w:val="16"/>
                <w:lang w:val="sq-AL"/>
              </w:rPr>
            </w:pP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ka pasur vështirësi në sigurimin apo mbledhjen e të dhënave të nevojshme për parashikimin e ndikimeve, a janë përshkruar vështirësitë, si dhe implikimet e tyre të mundshme në rezultatet finale?</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31"/>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se mbi ç’bazë/kriter është bërë vlerësimi i rëndësisë/signifikances së ndikimeve?</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Ndikimet janë përshkruar duke marrë parasysh që janë zbatuar masat zbutëse, p.sh. a janë përshkruar ndikimet e mbetjeve?</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90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është trajtuar në nivel profesional dhe të mjaftueshëm secili ndikim/pasojë lidhur edhe me rëndësinë e tij në vendimmarrje?</w:t>
            </w:r>
          </w:p>
          <w:p w:rsidR="00560E8F" w:rsidRPr="00D543AD" w:rsidRDefault="00560E8F" w:rsidP="00D543AD">
            <w:pPr>
              <w:pStyle w:val="Tabele"/>
              <w:widowControl w:val="0"/>
              <w:rPr>
                <w:sz w:val="16"/>
                <w:szCs w:val="16"/>
                <w:lang w:val="sq-AL"/>
              </w:rPr>
            </w:pPr>
            <w:r w:rsidRPr="00D543AD">
              <w:rPr>
                <w:sz w:val="16"/>
                <w:szCs w:val="16"/>
                <w:lang w:val="sq-AL"/>
              </w:rPr>
              <w:t xml:space="preserve">A fokusohet trajtimi i ndikimeve në çështje të rëndësishme duke shmangur edhe informacionin e panevojshëm? </w:t>
            </w:r>
            <w:r w:rsidR="00B71D81">
              <w:rPr>
                <w:sz w:val="16"/>
                <w:szCs w:val="16"/>
                <w:lang w:val="sq-AL"/>
              </w:rPr>
              <w:t xml:space="preserve"> </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1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4.38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u jepet rëndësia e mjaftueshme në trajtim ndikimeve me pasoja të konsiderueshme/rëndësishme krahasuar me ndikimet më pak të rëndësishme?</w:t>
            </w:r>
          </w:p>
        </w:tc>
        <w:tc>
          <w:tcPr>
            <w:tcW w:w="320" w:type="pct"/>
            <w:gridSpan w:val="5"/>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4"/>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veprimtarinë/projektin</w:t>
            </w:r>
          </w:p>
        </w:tc>
      </w:tr>
      <w:tr w:rsidR="00560E8F" w:rsidRPr="00D543AD">
        <w:tblPrEx>
          <w:jc w:val="left"/>
          <w:tblCellMar>
            <w:top w:w="0" w:type="dxa"/>
            <w:bottom w:w="0" w:type="dxa"/>
          </w:tblCellMar>
        </w:tblPrEx>
        <w:trPr>
          <w:gridAfter w:val="1"/>
          <w:wAfter w:w="38" w:type="pct"/>
          <w:trHeight w:hRule="exact" w:val="286"/>
        </w:trPr>
        <w:tc>
          <w:tcPr>
            <w:tcW w:w="462"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56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20" w:type="pct"/>
            <w:gridSpan w:val="5"/>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18"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17"/>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5 – PËRSHKRIMI I MASAVE PËR ZBUTJEN E NDIKIMIT</w:t>
            </w:r>
          </w:p>
        </w:tc>
      </w:tr>
      <w:tr w:rsidR="00560E8F" w:rsidRPr="00D543AD">
        <w:tblPrEx>
          <w:jc w:val="left"/>
          <w:tblCellMar>
            <w:top w:w="0" w:type="dxa"/>
            <w:bottom w:w="0" w:type="dxa"/>
          </w:tblCellMar>
        </w:tblPrEx>
        <w:trPr>
          <w:gridAfter w:val="1"/>
          <w:wAfter w:w="38" w:type="pct"/>
          <w:trHeight w:hRule="exact" w:val="672"/>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sz w:val="16"/>
                <w:szCs w:val="16"/>
                <w:lang w:val="sq-AL"/>
              </w:rPr>
            </w:pPr>
          </w:p>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r w:rsidR="00B71D81">
              <w:rPr>
                <w:b/>
                <w:sz w:val="16"/>
                <w:szCs w:val="16"/>
                <w:lang w:val="sq-AL"/>
              </w:rPr>
              <w:t xml:space="preserve"> </w:t>
            </w:r>
          </w:p>
        </w:tc>
        <w:tc>
          <w:tcPr>
            <w:tcW w:w="313" w:type="pct"/>
            <w:gridSpan w:val="4"/>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225" w:type="pct"/>
            <w:gridSpan w:val="3"/>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81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diskutohet/përshkruhet mundësia e zbutjes së pasojave të rëndësishme në mjedis si pasojë e ndikimit të veprimtarisë në çdo aspekt/media të mjedisit?</w:t>
            </w:r>
          </w:p>
          <w:p w:rsidR="00560E8F" w:rsidRPr="00D543AD" w:rsidRDefault="00560E8F" w:rsidP="00D543AD">
            <w:pPr>
              <w:pStyle w:val="Tabele"/>
              <w:widowControl w:val="0"/>
              <w:rPr>
                <w:sz w:val="16"/>
                <w:szCs w:val="16"/>
                <w:lang w:val="sq-AL"/>
              </w:rPr>
            </w:pP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89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ka dhe përshkruhen qartë masat për zbutjen e ndikimeve bazuar në rëndësinë/domethënien që çdo ndikim paraqet lidhur me pasojat që shkakton në mjedis, si dhe a përshkruhet qartë efektshmëria e secilës pasojë?</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efektshmëria e masave zbutëse është e paqartë (pasigurt), a shpjegohen arsyet e pasigurisë?</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është e qartë që zhvilluesi i veprimtarisë angazhohet të zbatojë masat zbutëse apo ato jepen thjesht si rekomandime apo sugjerime?</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nga zhvilluesi/propozuesi arsyet e përcaktimit të masave zbutëse të propozuara?</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0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përcaktohen qartë përgjegjësitë e zbatimit apo dhe financimit të masave zbutëse të propozuara?</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83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Nëse masat për zbutjen e ndikimeve nuk janë praktikisht të realizueshme apo zhvilluesi/propozuesi nuk ka propozuar të tilla, a jepen shpjegohen qartë arsyet për të dy rastet?</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1795"/>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vlerësohet/evidentohet se realizuesit e VNM (hartuesit të raportit të VNM) dhe zhvilluesit kanë konsideruar të gjitha mundësitë dhe teknikat e njohura për zbutjen e pasojave të ndikimeve, si analizën e alternativës, vendndodhjes, ndryshimeve/modifikimeve në projektin e veprimtarisë, ndryshime/modifikime në procese dhe metoda prodhimi, zgjidhje etj. Produkti apo mbetjet e një aktiviteti mund të jenë lëndë e parë ose shërbejnë për një aktivitet tjetër” masat korrigjuese apo riaftësuese/rehabilituese për të kompensuar ndikimet? </w:t>
            </w:r>
          </w:p>
        </w:tc>
        <w:tc>
          <w:tcPr>
            <w:tcW w:w="31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5"/>
        </w:trPr>
        <w:tc>
          <w:tcPr>
            <w:tcW w:w="462"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5.9</w:t>
            </w:r>
          </w:p>
        </w:tc>
        <w:tc>
          <w:tcPr>
            <w:tcW w:w="256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përshkruhen masat dhe përgjegjësitë për të monitoruar dhe ndikimet dhe pasojat e tyre?</w:t>
            </w:r>
          </w:p>
        </w:tc>
        <w:tc>
          <w:tcPr>
            <w:tcW w:w="31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09"/>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5.10</w:t>
            </w: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informacion/trajtohet/përshkruhen ndikimet negative të mundshme të vetë masave te propozuara?</w:t>
            </w:r>
          </w:p>
        </w:tc>
        <w:tc>
          <w:tcPr>
            <w:tcW w:w="313"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0"/>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masat zbutëse</w:t>
            </w:r>
          </w:p>
        </w:tc>
      </w:tr>
      <w:tr w:rsidR="00560E8F" w:rsidRPr="00D543AD">
        <w:tblPrEx>
          <w:jc w:val="left"/>
          <w:tblCellMar>
            <w:top w:w="0" w:type="dxa"/>
            <w:bottom w:w="0" w:type="dxa"/>
          </w:tblCellMar>
        </w:tblPrEx>
        <w:trPr>
          <w:gridAfter w:val="1"/>
          <w:wAfter w:w="38" w:type="pct"/>
          <w:trHeight w:hRule="exact" w:val="401"/>
        </w:trPr>
        <w:tc>
          <w:tcPr>
            <w:tcW w:w="462"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56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p w:rsidR="00560E8F" w:rsidRPr="00D543AD" w:rsidRDefault="00560E8F" w:rsidP="00D543AD">
            <w:pPr>
              <w:pStyle w:val="Tabele"/>
              <w:widowControl w:val="0"/>
              <w:rPr>
                <w:sz w:val="16"/>
                <w:szCs w:val="16"/>
                <w:lang w:val="sq-AL"/>
              </w:rPr>
            </w:pPr>
          </w:p>
        </w:tc>
        <w:tc>
          <w:tcPr>
            <w:tcW w:w="31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25" w:type="pct"/>
            <w:gridSpan w:val="3"/>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17"/>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6 PËRMBLEDHJA JOTEKNIKE (NË GJUHË TË KUPTUESHME)</w:t>
            </w:r>
          </w:p>
        </w:tc>
      </w:tr>
      <w:tr w:rsidR="00560E8F" w:rsidRPr="00D543AD">
        <w:tblPrEx>
          <w:jc w:val="left"/>
          <w:tblCellMar>
            <w:top w:w="0" w:type="dxa"/>
            <w:bottom w:w="0" w:type="dxa"/>
          </w:tblCellMar>
        </w:tblPrEx>
        <w:trPr>
          <w:gridAfter w:val="1"/>
          <w:wAfter w:w="38" w:type="pct"/>
          <w:trHeight w:hRule="exact" w:val="645"/>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08" w:type="pct"/>
            <w:gridSpan w:val="3"/>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PO</w:t>
            </w:r>
          </w:p>
        </w:tc>
        <w:tc>
          <w:tcPr>
            <w:tcW w:w="230" w:type="pct"/>
            <w:gridSpan w:val="4"/>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JO</w:t>
            </w: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460"/>
        </w:trPr>
        <w:tc>
          <w:tcPr>
            <w:tcW w:w="462"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6.1</w:t>
            </w:r>
          </w:p>
        </w:tc>
        <w:tc>
          <w:tcPr>
            <w:tcW w:w="256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përfshihet një përmbledhje në gjuhë joteknike e raportit të VNM-së?</w:t>
            </w:r>
          </w:p>
        </w:tc>
        <w:tc>
          <w:tcPr>
            <w:tcW w:w="308" w:type="pct"/>
            <w:gridSpan w:val="3"/>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903"/>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6.2</w:t>
            </w: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përmban përmbledhja joteknike një përshkrim të qartë dhe të plotë të veprimtarisë, vlerave të mjedisit në zonën e veprimtarisë, ndikimeve dhe pasojave të veprimtarisë në mjedis, si dhe masave për zbutjen e pasojave në mjedis?</w:t>
            </w:r>
            <w:r w:rsidR="00B71D81">
              <w:rPr>
                <w:sz w:val="16"/>
                <w:szCs w:val="16"/>
                <w:lang w:val="sq-AL"/>
              </w:rPr>
              <w:t xml:space="preserve"> </w:t>
            </w:r>
          </w:p>
        </w:tc>
        <w:tc>
          <w:tcPr>
            <w:tcW w:w="308" w:type="pct"/>
            <w:gridSpan w:val="3"/>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5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në përmbledhjen joteknike, ndonjë pasiguri e rëndësishme për veprimtarinë dhe pasojat e saj në mjedis?</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2"/>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përshkruan përmbledhja joteknike procesin e vendimmarrjes dhe rolin e VNM-së në këtë proces?</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6"/>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në përmbledhjen joteknike në mënyrë të përmbledhur metodat e përqasjet për vlerësimin?</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është shkruar përmbledhja në një gjuhë joteknike, duke shmangur terminologjinë teknike, të dhënat shkencore dhe diskutimet shkencore?</w:t>
            </w:r>
          </w:p>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6.7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mund të kuptohet përmbledhja joteknike nëse i vihet në dispozicion të publikut?</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4"/>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përmbledhjen joteknike</w:t>
            </w:r>
          </w:p>
        </w:tc>
      </w:tr>
      <w:tr w:rsidR="00560E8F" w:rsidRPr="00D543AD">
        <w:tblPrEx>
          <w:jc w:val="left"/>
          <w:tblCellMar>
            <w:top w:w="0" w:type="dxa"/>
            <w:bottom w:w="0" w:type="dxa"/>
          </w:tblCellMar>
        </w:tblPrEx>
        <w:trPr>
          <w:gridAfter w:val="1"/>
          <w:wAfter w:w="38" w:type="pct"/>
          <w:trHeight w:hRule="exact" w:val="284"/>
        </w:trPr>
        <w:tc>
          <w:tcPr>
            <w:tcW w:w="462"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563"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4"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317"/>
        </w:trPr>
        <w:tc>
          <w:tcPr>
            <w:tcW w:w="4962" w:type="pct"/>
            <w:gridSpan w:val="17"/>
            <w:tcBorders>
              <w:top w:val="single" w:sz="4" w:space="0" w:color="auto"/>
              <w:left w:val="single" w:sz="4" w:space="0" w:color="auto"/>
              <w:bottom w:val="single" w:sz="4" w:space="0" w:color="auto"/>
              <w:right w:val="single" w:sz="4"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SEKSIONI 7 – CILËSIA E PREZANTIMIT/PARAQITJES TË DOKUMENTEVE</w:t>
            </w:r>
          </w:p>
        </w:tc>
      </w:tr>
      <w:tr w:rsidR="00560E8F" w:rsidRPr="00D543AD">
        <w:tblPrEx>
          <w:jc w:val="left"/>
          <w:tblCellMar>
            <w:top w:w="0" w:type="dxa"/>
            <w:bottom w:w="0" w:type="dxa"/>
          </w:tblCellMar>
        </w:tblPrEx>
        <w:trPr>
          <w:gridAfter w:val="1"/>
          <w:wAfter w:w="38" w:type="pct"/>
          <w:trHeight w:hRule="exact" w:val="510"/>
        </w:trPr>
        <w:tc>
          <w:tcPr>
            <w:tcW w:w="462" w:type="pct"/>
            <w:gridSpan w:val="4"/>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563" w:type="pct"/>
            <w:gridSpan w:val="4"/>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Pyetja vlerësuese</w:t>
            </w:r>
          </w:p>
        </w:tc>
        <w:tc>
          <w:tcPr>
            <w:tcW w:w="308" w:type="pct"/>
            <w:gridSpan w:val="3"/>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230" w:type="pct"/>
            <w:gridSpan w:val="4"/>
            <w:tcBorders>
              <w:top w:val="single" w:sz="4" w:space="0" w:color="auto"/>
              <w:left w:val="single" w:sz="6" w:space="0" w:color="auto"/>
              <w:bottom w:val="single" w:sz="6" w:space="0" w:color="auto"/>
              <w:right w:val="single" w:sz="6" w:space="0" w:color="auto"/>
            </w:tcBorders>
            <w:shd w:val="clear" w:color="auto" w:fill="FFFFFF"/>
            <w:textDirection w:val="btLr"/>
          </w:tcPr>
          <w:p w:rsidR="00560E8F" w:rsidRPr="00D543AD" w:rsidRDefault="00560E8F" w:rsidP="00D543AD">
            <w:pPr>
              <w:pStyle w:val="Tabele"/>
              <w:widowControl w:val="0"/>
              <w:rPr>
                <w:sz w:val="16"/>
                <w:szCs w:val="16"/>
                <w:lang w:val="sq-AL"/>
              </w:rPr>
            </w:pPr>
          </w:p>
        </w:tc>
        <w:tc>
          <w:tcPr>
            <w:tcW w:w="1399"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560E8F" w:rsidRPr="00D543AD" w:rsidRDefault="00560E8F" w:rsidP="00D543AD">
            <w:pPr>
              <w:pStyle w:val="Tabele"/>
              <w:widowControl w:val="0"/>
              <w:jc w:val="center"/>
              <w:rPr>
                <w:b/>
                <w:sz w:val="16"/>
                <w:szCs w:val="16"/>
                <w:lang w:val="sq-AL"/>
              </w:rPr>
            </w:pPr>
            <w:r w:rsidRPr="00D543AD">
              <w:rPr>
                <w:b/>
                <w:sz w:val="16"/>
                <w:szCs w:val="16"/>
                <w:lang w:val="sq-AL"/>
              </w:rPr>
              <w:t>Çfarë informacioni (shtesë apo që mungon) nevojitet?</w:t>
            </w:r>
          </w:p>
        </w:tc>
      </w:tr>
      <w:tr w:rsidR="00560E8F" w:rsidRPr="00D543AD">
        <w:tblPrEx>
          <w:jc w:val="left"/>
          <w:tblCellMar>
            <w:top w:w="0" w:type="dxa"/>
            <w:bottom w:w="0" w:type="dxa"/>
          </w:tblCellMar>
        </w:tblPrEx>
        <w:trPr>
          <w:gridAfter w:val="1"/>
          <w:wAfter w:w="38" w:type="pct"/>
          <w:trHeight w:hRule="exact" w:val="618"/>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jepet qartë informacioni mjedisor në kuadër të veprimtarisë?</w:t>
            </w:r>
          </w:p>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p w:rsidR="00560E8F" w:rsidRPr="00D543AD" w:rsidRDefault="00560E8F" w:rsidP="00D543AD">
            <w:pPr>
              <w:widowControl w:val="0"/>
              <w:jc w:val="center"/>
              <w:rPr>
                <w:sz w:val="16"/>
                <w:szCs w:val="16"/>
                <w:lang w:val="sq-AL"/>
              </w:rPr>
            </w:pPr>
          </w:p>
        </w:tc>
      </w:tr>
      <w:tr w:rsidR="00560E8F" w:rsidRPr="00D543AD">
        <w:tblPrEx>
          <w:jc w:val="left"/>
          <w:tblCellMar>
            <w:top w:w="0" w:type="dxa"/>
            <w:bottom w:w="0" w:type="dxa"/>
          </w:tblCellMar>
        </w:tblPrEx>
        <w:trPr>
          <w:gridAfter w:val="1"/>
          <w:wAfter w:w="38" w:type="pct"/>
          <w:trHeight w:hRule="exact" w:val="88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është organizuar dhe strukturuar logjikisht dokumentacioni përfshi edhe raportin e VNM-së, nga ku lexuesi mund të lokalizojë me lehtësi informacionin që përmbajnë?</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5"/>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8.3</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përmbajnë dokumentet, përfshi edhe raportin e VNM-së, pasqyrën e lëndës për përmbajtjen e tyre në brendësi?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9"/>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8.4</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përshkruhet qartë procesi dhe etapat në kuadër të vlerësimit të ndikimeve të veprimtarisë?</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90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8.5</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janë paraqitur qartë dhe kuptueshëm informacioni, përfshi edhe atë të raportit të VNM-së duke shmangur informacionin dhe të dhënat e panevojshme dhe të papërshtatshme?</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0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8.6</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ilustrohen të dhënat dhe informacioni me tabela, grafikë, figura apo fotografi të cilat lehtësojnë të kuptuarin e lexuesit?</w:t>
            </w:r>
          </w:p>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723"/>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8.7</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përdoren shtojca apo anekse për të ilustruar apo detajuar e referencuar përshkrimet në tekstin e dokumenteve të projektit, përfshi edhe raportin e VNM-së?</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48"/>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8.8</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mbështeten në të dhëna konkrete konkluzionet dhe analizat përfundimtare të vlerësimit të ndikimit?</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28"/>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8.9</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jepen referenca të të gjitha të dhënave të përdoruara në kuadër të vlerësimit të ndikimit?</w:t>
            </w:r>
          </w:p>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27"/>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8.10</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është përdorur terminologjia e njohur dhe e njëjtë nëpër të gjitha dokumentet e veprimtarisë?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64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8.11</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 xml:space="preserve">A është paraqitur materiali në një lidhje të vetme me referime ndërmjet pjesëve të tij për të ndihmuar shqyrtimin e materialit si një të tërë? </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536"/>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8.12</w:t>
            </w: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r w:rsidRPr="00D543AD">
              <w:rPr>
                <w:sz w:val="16"/>
                <w:szCs w:val="16"/>
                <w:lang w:val="sq-AL"/>
              </w:rPr>
              <w:t>A është/vlerësohet dokumentacioni është i saktë, i hartuar me objektiv dhe në mënyrë të paanshme?</w:t>
            </w: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r w:rsidR="00560E8F" w:rsidRPr="00D543AD">
        <w:tblPrEx>
          <w:jc w:val="left"/>
          <w:tblCellMar>
            <w:top w:w="0" w:type="dxa"/>
            <w:bottom w:w="0" w:type="dxa"/>
          </w:tblCellMar>
        </w:tblPrEx>
        <w:trPr>
          <w:gridAfter w:val="1"/>
          <w:wAfter w:w="38" w:type="pct"/>
          <w:trHeight w:hRule="exact" w:val="254"/>
        </w:trPr>
        <w:tc>
          <w:tcPr>
            <w:tcW w:w="4962" w:type="pct"/>
            <w:gridSpan w:val="17"/>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b/>
                <w:sz w:val="16"/>
                <w:szCs w:val="16"/>
                <w:lang w:val="sq-AL"/>
              </w:rPr>
            </w:pPr>
            <w:r w:rsidRPr="00D543AD">
              <w:rPr>
                <w:b/>
                <w:sz w:val="16"/>
                <w:szCs w:val="16"/>
                <w:lang w:val="sq-AL"/>
              </w:rPr>
              <w:t>Pyetje të tjera lidhur me cilësinë e prezantimit/paraqitjes së dokumenteve</w:t>
            </w:r>
          </w:p>
        </w:tc>
      </w:tr>
      <w:tr w:rsidR="00560E8F" w:rsidRPr="00D543AD">
        <w:tblPrEx>
          <w:jc w:val="left"/>
          <w:tblCellMar>
            <w:top w:w="0" w:type="dxa"/>
            <w:bottom w:w="0" w:type="dxa"/>
          </w:tblCellMar>
        </w:tblPrEx>
        <w:trPr>
          <w:gridAfter w:val="1"/>
          <w:wAfter w:w="38" w:type="pct"/>
          <w:trHeight w:hRule="exact" w:val="460"/>
        </w:trPr>
        <w:tc>
          <w:tcPr>
            <w:tcW w:w="462"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563"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308" w:type="pct"/>
            <w:gridSpan w:val="3"/>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230" w:type="pct"/>
            <w:gridSpan w:val="4"/>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c>
          <w:tcPr>
            <w:tcW w:w="1399" w:type="pct"/>
            <w:gridSpan w:val="2"/>
            <w:tcBorders>
              <w:top w:val="single" w:sz="6" w:space="0" w:color="auto"/>
              <w:left w:val="single" w:sz="6" w:space="0" w:color="auto"/>
              <w:bottom w:val="single" w:sz="6" w:space="0" w:color="auto"/>
              <w:right w:val="single" w:sz="6" w:space="0" w:color="auto"/>
            </w:tcBorders>
            <w:shd w:val="clear" w:color="auto" w:fill="FFFFFF"/>
          </w:tcPr>
          <w:p w:rsidR="00560E8F" w:rsidRPr="00D543AD" w:rsidRDefault="00560E8F" w:rsidP="00D543AD">
            <w:pPr>
              <w:pStyle w:val="Tabele"/>
              <w:widowControl w:val="0"/>
              <w:rPr>
                <w:sz w:val="16"/>
                <w:szCs w:val="16"/>
                <w:lang w:val="sq-AL"/>
              </w:rPr>
            </w:pPr>
          </w:p>
        </w:tc>
      </w:tr>
    </w:tbl>
    <w:p w:rsidR="00560E8F" w:rsidRPr="00267A74" w:rsidRDefault="00560E8F" w:rsidP="00560E8F">
      <w:pPr>
        <w:pStyle w:val="Paragrafi0"/>
        <w:rPr>
          <w:b/>
          <w:sz w:val="21"/>
          <w:szCs w:val="21"/>
          <w:lang w:val="sq-AL"/>
        </w:rPr>
      </w:pPr>
    </w:p>
    <w:p w:rsidR="00560E8F" w:rsidRPr="00267A74" w:rsidRDefault="00560E8F" w:rsidP="00560E8F">
      <w:pPr>
        <w:pStyle w:val="Paragrafi0"/>
        <w:rPr>
          <w:b/>
          <w:sz w:val="21"/>
          <w:szCs w:val="21"/>
          <w:lang w:val="sq-AL"/>
        </w:rPr>
      </w:pPr>
    </w:p>
    <w:p w:rsidR="00560E8F" w:rsidRPr="00A737BE" w:rsidRDefault="00560E8F" w:rsidP="00A737BE">
      <w:pPr>
        <w:pStyle w:val="Paragrafi0"/>
        <w:jc w:val="center"/>
        <w:rPr>
          <w:sz w:val="21"/>
          <w:szCs w:val="21"/>
          <w:lang w:val="sq-AL"/>
        </w:rPr>
      </w:pPr>
      <w:r w:rsidRPr="00A737BE">
        <w:rPr>
          <w:sz w:val="21"/>
          <w:szCs w:val="21"/>
          <w:lang w:val="sq-AL"/>
        </w:rPr>
        <w:t>SHTOJCA  II</w:t>
      </w: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r w:rsidRPr="00267A74">
        <w:rPr>
          <w:sz w:val="21"/>
          <w:szCs w:val="21"/>
          <w:lang w:val="sq-AL"/>
        </w:rPr>
        <w:t xml:space="preserve"> Në informacionin e dhënë në raportin e VNM-së duhet të përfshihen:</w:t>
      </w:r>
    </w:p>
    <w:p w:rsidR="00560E8F" w:rsidRPr="00267A74" w:rsidRDefault="00560E8F" w:rsidP="00560E8F">
      <w:pPr>
        <w:pStyle w:val="Paragrafi0"/>
        <w:rPr>
          <w:sz w:val="21"/>
          <w:szCs w:val="21"/>
          <w:lang w:val="sq-AL"/>
        </w:rPr>
      </w:pPr>
      <w:r w:rsidRPr="00267A74">
        <w:rPr>
          <w:sz w:val="21"/>
          <w:szCs w:val="21"/>
          <w:lang w:val="sq-AL"/>
        </w:rPr>
        <w:t>a) Përshkrimi i karakteristikave fizike e veprimtarisë, përdorimi i tokës nga veprimtaria gjatë ndërtimit dhe ushtrimit të veprimtarisë;</w:t>
      </w:r>
    </w:p>
    <w:p w:rsidR="00560E8F" w:rsidRPr="00267A74" w:rsidRDefault="00560E8F" w:rsidP="00560E8F">
      <w:pPr>
        <w:pStyle w:val="Paragrafi0"/>
        <w:rPr>
          <w:sz w:val="21"/>
          <w:szCs w:val="21"/>
          <w:lang w:val="sq-AL"/>
        </w:rPr>
      </w:pPr>
      <w:r w:rsidRPr="00267A74">
        <w:rPr>
          <w:sz w:val="21"/>
          <w:szCs w:val="21"/>
          <w:lang w:val="sq-AL"/>
        </w:rPr>
        <w:t>b) Përshkrim të proceseve kryesore të prodhimit dhe teknologjisë;</w:t>
      </w:r>
    </w:p>
    <w:p w:rsidR="00560E8F" w:rsidRPr="00267A74" w:rsidRDefault="00560E8F" w:rsidP="00560E8F">
      <w:pPr>
        <w:pStyle w:val="Paragrafi0"/>
        <w:rPr>
          <w:sz w:val="21"/>
          <w:szCs w:val="21"/>
          <w:lang w:val="sq-AL"/>
        </w:rPr>
      </w:pPr>
      <w:r w:rsidRPr="00267A74">
        <w:rPr>
          <w:sz w:val="21"/>
          <w:szCs w:val="21"/>
          <w:lang w:val="sq-AL"/>
        </w:rPr>
        <w:t>c) Një vlerësim cilësor dhe sasior të shkarkimeve të pritshme në mjedis (ujë, ajër, ndotje e tokës, zhurmë dhe vibrim, ndriçim, rrezatim dhe nxehtësi) si pasojë e ushtrimit të veprimtarisë;</w:t>
      </w:r>
    </w:p>
    <w:p w:rsidR="00560E8F" w:rsidRPr="00267A74" w:rsidRDefault="00560E8F" w:rsidP="00560E8F">
      <w:pPr>
        <w:pStyle w:val="Paragrafi0"/>
        <w:rPr>
          <w:sz w:val="21"/>
          <w:szCs w:val="21"/>
          <w:lang w:val="sq-AL"/>
        </w:rPr>
      </w:pPr>
      <w:r w:rsidRPr="00267A74">
        <w:rPr>
          <w:sz w:val="21"/>
          <w:szCs w:val="21"/>
          <w:lang w:val="sq-AL"/>
        </w:rPr>
        <w:t>d) Një trajtim i alternativave dhe arsyetimi i përzgjedhjes së secilës duke pasur në konsideratë edhe ndikimet/pasojat në mjedise respektive;</w:t>
      </w:r>
    </w:p>
    <w:p w:rsidR="00560E8F" w:rsidRPr="00267A74" w:rsidRDefault="00560E8F" w:rsidP="00560E8F">
      <w:pPr>
        <w:pStyle w:val="Paragrafi0"/>
        <w:rPr>
          <w:sz w:val="21"/>
          <w:szCs w:val="21"/>
          <w:lang w:val="sq-AL"/>
        </w:rPr>
      </w:pPr>
      <w:r w:rsidRPr="00267A74">
        <w:rPr>
          <w:sz w:val="21"/>
          <w:szCs w:val="21"/>
          <w:lang w:val="sq-AL"/>
        </w:rPr>
        <w:t>e) Një përshkrim të përbërësve të mjedisit që mund të ndikohen në mënyrë signifikante të rëndësishme nga veprimtaria e propozuar, duke përfshirë në veçanti, popullsinë, florën, faunën, tokën, klimën dhe ajrin, pasuritë natyrore dhe trashëgiminë arkeologjike e historike, peizazhin dhe ndërlidhjen e faktorëve të mësipërm.</w:t>
      </w:r>
    </w:p>
    <w:p w:rsidR="00560E8F" w:rsidRPr="00267A74" w:rsidRDefault="00560E8F" w:rsidP="00560E8F">
      <w:pPr>
        <w:pStyle w:val="Paragrafi0"/>
        <w:rPr>
          <w:sz w:val="21"/>
          <w:szCs w:val="21"/>
          <w:lang w:val="sq-AL"/>
        </w:rPr>
      </w:pPr>
      <w:r w:rsidRPr="00267A74">
        <w:rPr>
          <w:sz w:val="21"/>
          <w:szCs w:val="21"/>
          <w:lang w:val="sq-AL"/>
        </w:rPr>
        <w:t>f) Një përshkrim i ndikimeve/pasojave të rëndësishme në mjedis të veprimtarisë dhe si rezultat i ekzistencës/ndërtimit të projektit; përdorimit të burimeve natyrore; shkarkimeve në mjedis të ndotësve, si dhe prodhimi dhe asgjësimi i mbetjeve dhe i metodave të parashikimit e vlerësimit të pasojave në mjedis;</w:t>
      </w:r>
    </w:p>
    <w:p w:rsidR="00560E8F" w:rsidRPr="00267A74" w:rsidRDefault="00560E8F" w:rsidP="00560E8F">
      <w:pPr>
        <w:pStyle w:val="Paragrafi0"/>
        <w:rPr>
          <w:sz w:val="21"/>
          <w:szCs w:val="21"/>
          <w:lang w:val="sq-AL"/>
        </w:rPr>
      </w:pPr>
      <w:r w:rsidRPr="00267A74">
        <w:rPr>
          <w:sz w:val="21"/>
          <w:szCs w:val="21"/>
          <w:lang w:val="sq-AL"/>
        </w:rPr>
        <w:t>g) Një përshkrim i masave për parandalimin, zbutjen dhe, kur është e mundur, shmangien e ndikimeve me pasoja te rëndësishme në mjedis;</w:t>
      </w:r>
    </w:p>
    <w:p w:rsidR="00560E8F" w:rsidRPr="00267A74" w:rsidRDefault="00560E8F" w:rsidP="00560E8F">
      <w:pPr>
        <w:pStyle w:val="Paragrafi0"/>
        <w:rPr>
          <w:sz w:val="21"/>
          <w:szCs w:val="21"/>
          <w:lang w:val="sq-AL"/>
        </w:rPr>
      </w:pPr>
      <w:r w:rsidRPr="00267A74">
        <w:rPr>
          <w:sz w:val="21"/>
          <w:szCs w:val="21"/>
          <w:lang w:val="sq-AL"/>
        </w:rPr>
        <w:t>h) Një përmbledhje në gjuhë joteknike të çështjeve të mësipërme;</w:t>
      </w:r>
    </w:p>
    <w:p w:rsidR="00560E8F" w:rsidRPr="00267A74" w:rsidRDefault="00560E8F" w:rsidP="00560E8F">
      <w:pPr>
        <w:pStyle w:val="Paragrafi0"/>
        <w:rPr>
          <w:sz w:val="21"/>
          <w:szCs w:val="21"/>
          <w:lang w:val="sq-AL"/>
        </w:rPr>
      </w:pPr>
      <w:r w:rsidRPr="00267A74">
        <w:rPr>
          <w:sz w:val="21"/>
          <w:szCs w:val="21"/>
          <w:lang w:val="sq-AL"/>
        </w:rPr>
        <w:t>i) Një pasqyrim të vështirësive (mosnjohje teknike apo mungesë në njohuri) të hasura gjatë vlerësimit të ndikimit dhe hartimit të raportit të VNM-së.</w:t>
      </w:r>
    </w:p>
    <w:p w:rsidR="00560E8F" w:rsidRPr="00A737BE" w:rsidRDefault="00560E8F" w:rsidP="00A737BE">
      <w:pPr>
        <w:pStyle w:val="Paragrafi0"/>
        <w:jc w:val="center"/>
        <w:rPr>
          <w:sz w:val="21"/>
          <w:szCs w:val="21"/>
          <w:lang w:val="sq-AL"/>
        </w:rPr>
      </w:pPr>
    </w:p>
    <w:p w:rsidR="00560E8F" w:rsidRPr="00A737BE" w:rsidRDefault="00560E8F" w:rsidP="00A737BE">
      <w:pPr>
        <w:pStyle w:val="Paragrafi0"/>
        <w:jc w:val="center"/>
        <w:rPr>
          <w:sz w:val="21"/>
          <w:szCs w:val="21"/>
          <w:lang w:val="sq-AL"/>
        </w:rPr>
      </w:pPr>
      <w:r w:rsidRPr="00A737BE">
        <w:rPr>
          <w:sz w:val="21"/>
          <w:szCs w:val="21"/>
          <w:lang w:val="sq-AL"/>
        </w:rPr>
        <w:t>SHTOJCA  III</w:t>
      </w:r>
    </w:p>
    <w:p w:rsidR="00560E8F" w:rsidRPr="00A737BE" w:rsidRDefault="00560E8F" w:rsidP="00A737BE">
      <w:pPr>
        <w:pStyle w:val="Paragrafi0"/>
        <w:jc w:val="center"/>
        <w:rPr>
          <w:sz w:val="21"/>
          <w:szCs w:val="21"/>
          <w:lang w:val="sq-AL"/>
        </w:rPr>
      </w:pPr>
      <w:r w:rsidRPr="00A737BE">
        <w:rPr>
          <w:sz w:val="21"/>
          <w:szCs w:val="21"/>
          <w:lang w:val="sq-AL"/>
        </w:rPr>
        <w:t>Vlerësimi përfundimtar i raportit të VNM-së</w:t>
      </w:r>
    </w:p>
    <w:p w:rsidR="00560E8F" w:rsidRPr="00A737BE" w:rsidRDefault="00560E8F" w:rsidP="00A737BE">
      <w:pPr>
        <w:pStyle w:val="Paragrafi0"/>
        <w:jc w:val="center"/>
        <w:rPr>
          <w:sz w:val="21"/>
          <w:szCs w:val="21"/>
          <w:lang w:val="sq-AL"/>
        </w:rPr>
      </w:pPr>
    </w:p>
    <w:tbl>
      <w:tblPr>
        <w:tblW w:w="9524" w:type="dxa"/>
        <w:tblInd w:w="40" w:type="dxa"/>
        <w:tblLayout w:type="fixed"/>
        <w:tblCellMar>
          <w:left w:w="40" w:type="dxa"/>
          <w:right w:w="40" w:type="dxa"/>
        </w:tblCellMar>
        <w:tblLook w:val="0000" w:firstRow="0" w:lastRow="0" w:firstColumn="0" w:lastColumn="0" w:noHBand="0" w:noVBand="0"/>
      </w:tblPr>
      <w:tblGrid>
        <w:gridCol w:w="720"/>
        <w:gridCol w:w="3600"/>
        <w:gridCol w:w="2400"/>
        <w:gridCol w:w="2804"/>
      </w:tblGrid>
      <w:tr w:rsidR="00560E8F" w:rsidRPr="00267A74">
        <w:tblPrEx>
          <w:tblCellMar>
            <w:top w:w="0" w:type="dxa"/>
            <w:bottom w:w="0" w:type="dxa"/>
          </w:tblCellMar>
        </w:tblPrEx>
        <w:trPr>
          <w:trHeight w:hRule="exact" w:val="447"/>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b/>
                <w:sz w:val="21"/>
                <w:szCs w:val="21"/>
                <w:lang w:val="sq-AL"/>
              </w:rPr>
            </w:pPr>
            <w:r w:rsidRPr="00267A74">
              <w:rPr>
                <w:b/>
                <w:sz w:val="21"/>
                <w:szCs w:val="21"/>
                <w:lang w:val="sq-AL"/>
              </w:rPr>
              <w:t>Vlerësimi i përgjithshëm i cilësisë së raportit të VNM-së</w:t>
            </w:r>
          </w:p>
        </w:tc>
      </w:tr>
      <w:tr w:rsidR="00560E8F" w:rsidRPr="00267A74">
        <w:tblPrEx>
          <w:tblCellMar>
            <w:top w:w="0" w:type="dxa"/>
            <w:bottom w:w="0" w:type="dxa"/>
          </w:tblCellMar>
        </w:tblPrEx>
        <w:trPr>
          <w:trHeight w:hRule="exact" w:val="798"/>
        </w:trPr>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267A74" w:rsidRDefault="00560E8F" w:rsidP="00560E8F">
            <w:pPr>
              <w:pStyle w:val="Paragrafi0"/>
              <w:jc w:val="center"/>
              <w:rPr>
                <w:b/>
                <w:sz w:val="21"/>
                <w:szCs w:val="21"/>
                <w:lang w:val="sq-AL"/>
              </w:rPr>
            </w:pPr>
            <w:r w:rsidRPr="00267A74">
              <w:rPr>
                <w:b/>
                <w:sz w:val="21"/>
                <w:szCs w:val="21"/>
                <w:lang w:val="sq-AL"/>
              </w:rPr>
              <w:t>NNr.</w:t>
            </w:r>
          </w:p>
        </w:tc>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267A74" w:rsidRDefault="00560E8F" w:rsidP="00560E8F">
            <w:pPr>
              <w:pStyle w:val="Paragrafi0"/>
              <w:rPr>
                <w:b/>
                <w:sz w:val="21"/>
                <w:szCs w:val="21"/>
                <w:lang w:val="sq-AL"/>
              </w:rPr>
            </w:pPr>
            <w:r w:rsidRPr="00267A74">
              <w:rPr>
                <w:b/>
                <w:sz w:val="21"/>
                <w:szCs w:val="21"/>
                <w:lang w:val="sq-AL"/>
              </w:rPr>
              <w:t>Rishikimi i çështjeve</w:t>
            </w:r>
          </w:p>
        </w:tc>
        <w:tc>
          <w:tcPr>
            <w:tcW w:w="2400" w:type="dxa"/>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267A74" w:rsidRDefault="00560E8F" w:rsidP="00560E8F">
            <w:pPr>
              <w:pStyle w:val="Paragrafi0"/>
              <w:ind w:firstLine="0"/>
              <w:jc w:val="center"/>
              <w:rPr>
                <w:b/>
                <w:sz w:val="21"/>
                <w:szCs w:val="21"/>
                <w:lang w:val="sq-AL"/>
              </w:rPr>
            </w:pPr>
            <w:r w:rsidRPr="00267A74">
              <w:rPr>
                <w:b/>
                <w:sz w:val="21"/>
                <w:szCs w:val="21"/>
                <w:lang w:val="sq-AL"/>
              </w:rPr>
              <w:t>Shkalla e vlerësimit</w:t>
            </w:r>
          </w:p>
          <w:p w:rsidR="00560E8F" w:rsidRPr="00267A74" w:rsidRDefault="00560E8F" w:rsidP="00560E8F">
            <w:pPr>
              <w:pStyle w:val="Paragrafi0"/>
              <w:ind w:firstLine="0"/>
              <w:jc w:val="center"/>
              <w:rPr>
                <w:sz w:val="21"/>
                <w:szCs w:val="21"/>
                <w:lang w:val="sq-AL"/>
              </w:rPr>
            </w:pPr>
            <w:r w:rsidRPr="00267A74">
              <w:rPr>
                <w:b/>
                <w:sz w:val="21"/>
                <w:szCs w:val="21"/>
                <w:lang w:val="sq-AL"/>
              </w:rPr>
              <w:t>(i plotë, me mangësi)</w:t>
            </w:r>
          </w:p>
        </w:tc>
        <w:tc>
          <w:tcPr>
            <w:tcW w:w="2804" w:type="dxa"/>
            <w:tcBorders>
              <w:top w:val="single" w:sz="6" w:space="0" w:color="auto"/>
              <w:left w:val="single" w:sz="6" w:space="0" w:color="auto"/>
              <w:bottom w:val="single" w:sz="6" w:space="0" w:color="auto"/>
              <w:right w:val="single" w:sz="6" w:space="0" w:color="auto"/>
            </w:tcBorders>
            <w:shd w:val="clear" w:color="auto" w:fill="FFFFFF"/>
            <w:vAlign w:val="center"/>
          </w:tcPr>
          <w:p w:rsidR="00560E8F" w:rsidRPr="00267A74" w:rsidRDefault="00560E8F" w:rsidP="00560E8F">
            <w:pPr>
              <w:pStyle w:val="Paragrafi0"/>
              <w:jc w:val="center"/>
              <w:rPr>
                <w:b/>
                <w:sz w:val="21"/>
                <w:szCs w:val="21"/>
                <w:lang w:val="sq-AL"/>
              </w:rPr>
            </w:pPr>
            <w:r w:rsidRPr="00267A74">
              <w:rPr>
                <w:b/>
                <w:sz w:val="21"/>
                <w:szCs w:val="21"/>
                <w:lang w:val="sq-AL"/>
              </w:rPr>
              <w:t>Komente</w:t>
            </w:r>
          </w:p>
        </w:tc>
      </w:tr>
      <w:tr w:rsidR="00560E8F" w:rsidRPr="00267A74">
        <w:tblPrEx>
          <w:tblCellMar>
            <w:top w:w="0" w:type="dxa"/>
            <w:bottom w:w="0" w:type="dxa"/>
          </w:tblCellMar>
        </w:tblPrEx>
        <w:trPr>
          <w:trHeight w:hRule="exact" w:val="25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1</w:t>
            </w: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Karakteristikat e projektit</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2</w:t>
            </w: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Shqyrtimi i alternativave</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3</w:t>
            </w: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Vendndodhja e projektit</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4</w:t>
            </w: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Masat zbutëse</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798"/>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5</w:t>
            </w:r>
          </w:p>
          <w:p w:rsidR="00560E8F" w:rsidRPr="00267A74" w:rsidRDefault="00560E8F" w:rsidP="00560E8F">
            <w:pPr>
              <w:rPr>
                <w:sz w:val="21"/>
                <w:szCs w:val="21"/>
                <w:lang w:val="sq-AL"/>
              </w:rPr>
            </w:pP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Karakteristikat e ndikimeve të mundshme</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r w:rsidRPr="00267A74">
              <w:rPr>
                <w:sz w:val="21"/>
                <w:szCs w:val="21"/>
                <w:lang w:val="sq-AL"/>
              </w:rPr>
              <w:t>6</w:t>
            </w:r>
          </w:p>
        </w:tc>
        <w:tc>
          <w:tcPr>
            <w:tcW w:w="36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ind w:firstLine="0"/>
              <w:rPr>
                <w:sz w:val="21"/>
                <w:szCs w:val="21"/>
                <w:lang w:val="sq-AL"/>
              </w:rPr>
            </w:pPr>
            <w:r w:rsidRPr="00267A74">
              <w:rPr>
                <w:sz w:val="21"/>
                <w:szCs w:val="21"/>
                <w:lang w:val="sq-AL"/>
              </w:rPr>
              <w:t>Prezantimi i raportit të VNM-së</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c>
          <w:tcPr>
            <w:tcW w:w="2804" w:type="dxa"/>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74"/>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b/>
                <w:sz w:val="21"/>
                <w:szCs w:val="21"/>
                <w:lang w:val="sq-AL"/>
              </w:rPr>
            </w:pPr>
            <w:r w:rsidRPr="00267A74">
              <w:rPr>
                <w:b/>
                <w:sz w:val="21"/>
                <w:szCs w:val="21"/>
                <w:lang w:val="sq-AL"/>
              </w:rPr>
              <w:t>Vlerësimi i përgjithshëm:</w:t>
            </w: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356"/>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tc>
      </w:tr>
      <w:tr w:rsidR="00560E8F" w:rsidRPr="00267A74">
        <w:tblPrEx>
          <w:tblCellMar>
            <w:top w:w="0" w:type="dxa"/>
            <w:bottom w:w="0" w:type="dxa"/>
          </w:tblCellMar>
        </w:tblPrEx>
        <w:trPr>
          <w:trHeight w:hRule="exact" w:val="254"/>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b/>
                <w:sz w:val="21"/>
                <w:szCs w:val="21"/>
                <w:lang w:val="sq-AL"/>
              </w:rPr>
            </w:pPr>
            <w:r w:rsidRPr="00267A74">
              <w:rPr>
                <w:b/>
                <w:sz w:val="21"/>
                <w:szCs w:val="21"/>
                <w:lang w:val="sq-AL"/>
              </w:rPr>
              <w:t>Komente:</w:t>
            </w:r>
          </w:p>
        </w:tc>
      </w:tr>
      <w:tr w:rsidR="00560E8F" w:rsidRPr="00267A74">
        <w:tblPrEx>
          <w:tblCellMar>
            <w:top w:w="0" w:type="dxa"/>
            <w:bottom w:w="0" w:type="dxa"/>
          </w:tblCellMar>
        </w:tblPrEx>
        <w:trPr>
          <w:trHeight w:hRule="exact" w:val="819"/>
        </w:trPr>
        <w:tc>
          <w:tcPr>
            <w:tcW w:w="9524" w:type="dxa"/>
            <w:gridSpan w:val="4"/>
            <w:tcBorders>
              <w:top w:val="single" w:sz="6" w:space="0" w:color="auto"/>
              <w:left w:val="single" w:sz="6" w:space="0" w:color="auto"/>
              <w:bottom w:val="single" w:sz="6" w:space="0" w:color="auto"/>
              <w:right w:val="single" w:sz="6" w:space="0" w:color="auto"/>
            </w:tcBorders>
            <w:shd w:val="clear" w:color="auto" w:fill="FFFFFF"/>
          </w:tcPr>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p>
        </w:tc>
      </w:tr>
    </w:tbl>
    <w:p w:rsidR="00560E8F" w:rsidRPr="00267A74" w:rsidRDefault="00560E8F" w:rsidP="00560E8F">
      <w:pPr>
        <w:pStyle w:val="Paragrafi0"/>
        <w:ind w:firstLine="0"/>
        <w:rPr>
          <w:sz w:val="21"/>
          <w:szCs w:val="21"/>
          <w:lang w:val="sq-AL"/>
        </w:rPr>
      </w:pPr>
    </w:p>
    <w:p w:rsidR="00560E8F" w:rsidRPr="00267A74" w:rsidRDefault="00560E8F" w:rsidP="00560E8F">
      <w:pPr>
        <w:pStyle w:val="Paragrafi0"/>
        <w:rPr>
          <w:sz w:val="21"/>
          <w:szCs w:val="21"/>
          <w:lang w:val="sq-AL"/>
        </w:rPr>
      </w:pPr>
    </w:p>
    <w:p w:rsidR="00560E8F" w:rsidRPr="00267A74" w:rsidRDefault="00560E8F" w:rsidP="00560E8F">
      <w:pPr>
        <w:pStyle w:val="Paragrafi0"/>
        <w:rPr>
          <w:sz w:val="21"/>
          <w:szCs w:val="21"/>
          <w:lang w:val="sq-AL"/>
        </w:rPr>
      </w:pPr>
      <w:r w:rsidRPr="00267A74">
        <w:rPr>
          <w:sz w:val="21"/>
          <w:szCs w:val="21"/>
          <w:lang w:val="sq-AL"/>
        </w:rPr>
        <w:t>Plotësoi_______________________data _________________</w:t>
      </w:r>
    </w:p>
    <w:p w:rsidR="00560E8F" w:rsidRPr="00267A74" w:rsidRDefault="00560E8F" w:rsidP="00560E8F">
      <w:pPr>
        <w:pStyle w:val="Paragrafi0"/>
        <w:rPr>
          <w:sz w:val="21"/>
          <w:szCs w:val="21"/>
          <w:lang w:val="sq-AL"/>
        </w:rPr>
      </w:pPr>
    </w:p>
    <w:p w:rsidR="006B5C7E" w:rsidRPr="00560E8F" w:rsidRDefault="006B5C7E" w:rsidP="00560E8F">
      <w:pPr>
        <w:pStyle w:val="Paragrafi0"/>
        <w:rPr>
          <w:sz w:val="21"/>
          <w:szCs w:val="21"/>
          <w:lang w:val="it-IT"/>
        </w:rPr>
      </w:pPr>
    </w:p>
    <w:sectPr w:rsidR="006B5C7E" w:rsidRPr="00560E8F" w:rsidSect="00914E3B">
      <w:footerReference w:type="even" r:id="rId10"/>
      <w:footerReference w:type="default" r:id="rId11"/>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7D2" w:rsidRDefault="000B47D2" w:rsidP="00C67A02">
      <w:pPr>
        <w:pStyle w:val="Paragrafi0"/>
      </w:pPr>
      <w:r>
        <w:separator/>
      </w:r>
    </w:p>
  </w:endnote>
  <w:endnote w:type="continuationSeparator" w:id="0">
    <w:p w:rsidR="000B47D2" w:rsidRDefault="000B47D2" w:rsidP="00C67A02">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69" w:rsidRDefault="00F04969" w:rsidP="00C67A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4969" w:rsidRDefault="00F04969" w:rsidP="00914E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69" w:rsidRDefault="00F04969" w:rsidP="00C67A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3300">
      <w:rPr>
        <w:rStyle w:val="PageNumber"/>
        <w:noProof/>
      </w:rPr>
      <w:t>3</w:t>
    </w:r>
    <w:r>
      <w:rPr>
        <w:rStyle w:val="PageNumber"/>
      </w:rPr>
      <w:fldChar w:fldCharType="end"/>
    </w:r>
  </w:p>
  <w:p w:rsidR="00F04969" w:rsidRDefault="00F04969" w:rsidP="00914E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7D2" w:rsidRDefault="000B47D2" w:rsidP="00C67A02">
      <w:pPr>
        <w:pStyle w:val="Paragrafi0"/>
      </w:pPr>
      <w:r>
        <w:separator/>
      </w:r>
    </w:p>
  </w:footnote>
  <w:footnote w:type="continuationSeparator" w:id="0">
    <w:p w:rsidR="000B47D2" w:rsidRDefault="000B47D2" w:rsidP="00C67A02">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MainParanoChapter"/>
      <w:lvlText w:val="%1."/>
      <w:lvlJc w:val="left"/>
      <w:pPr>
        <w:tabs>
          <w:tab w:val="num" w:pos="360"/>
        </w:tabs>
        <w:ind w:left="360" w:hanging="360"/>
      </w:pPr>
      <w:rPr>
        <w:rFonts w:hint="default"/>
      </w:rPr>
    </w:lvl>
    <w:lvl w:ilvl="1">
      <w:start w:val="1"/>
      <w:numFmt w:val="decimal"/>
      <w:pStyle w:val="BankNor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2"/>
      <w:lvlText w:val="%2."/>
      <w:lvlJc w:val="left"/>
      <w:pPr>
        <w:tabs>
          <w:tab w:val="num" w:pos="720"/>
        </w:tabs>
        <w:ind w:left="720" w:hanging="720"/>
      </w:pPr>
      <w:rPr>
        <w:rFonts w:hint="default"/>
      </w:rPr>
    </w:lvl>
    <w:lvl w:ilvl="2">
      <w:start w:val="1"/>
      <w:numFmt w:val="lowerLetter"/>
      <w:pStyle w:val="Style1"/>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il1"/>
      <w:lvlText w:val="%1.%2"/>
      <w:lvlJc w:val="left"/>
      <w:pPr>
        <w:tabs>
          <w:tab w:val="num" w:pos="720"/>
        </w:tabs>
        <w:ind w:left="720" w:hanging="720"/>
      </w:pPr>
      <w:rPr>
        <w:rFonts w:hint="default"/>
      </w:rPr>
    </w:lvl>
    <w:lvl w:ilvl="2">
      <w:start w:val="1"/>
      <w:numFmt w:val="lowerLetter"/>
      <w:pStyle w:val="BodyText"/>
      <w:lvlText w:val="(%3)"/>
      <w:lvlJc w:val="left"/>
      <w:pPr>
        <w:tabs>
          <w:tab w:val="num" w:pos="1440"/>
        </w:tabs>
        <w:ind w:left="1080" w:hanging="360"/>
      </w:pPr>
      <w:rPr>
        <w:rFonts w:hint="default"/>
      </w:rPr>
    </w:lvl>
    <w:lvl w:ilvl="3">
      <w:start w:val="1"/>
      <w:numFmt w:val="lowerRoman"/>
      <w:pStyle w:val="Sub-Para1underXY"/>
      <w:lvlText w:val="(%4)"/>
      <w:lvlJc w:val="left"/>
      <w:pPr>
        <w:tabs>
          <w:tab w:val="num" w:pos="2160"/>
        </w:tabs>
        <w:ind w:left="1440" w:hanging="360"/>
      </w:pPr>
      <w:rPr>
        <w:rFonts w:hint="default"/>
      </w:rPr>
    </w:lvl>
    <w:lvl w:ilvl="4">
      <w:start w:val="1"/>
      <w:numFmt w:val="lowerLetter"/>
      <w:pStyle w:val="Sub-Para2underXY"/>
      <w:lvlText w:val="%5."/>
      <w:lvlJc w:val="left"/>
      <w:pPr>
        <w:tabs>
          <w:tab w:val="num" w:pos="1800"/>
        </w:tabs>
        <w:ind w:left="1800" w:hanging="360"/>
      </w:pPr>
      <w:rPr>
        <w:rFonts w:hint="default"/>
      </w:rPr>
    </w:lvl>
    <w:lvl w:ilvl="5">
      <w:start w:val="1"/>
      <w:numFmt w:val="lowerRoman"/>
      <w:pStyle w:val="autoritet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51"/>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951"/>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D5"/>
    <w:rsid w:val="00054914"/>
    <w:rsid w:val="00054E44"/>
    <w:rsid w:val="00055653"/>
    <w:rsid w:val="00055B92"/>
    <w:rsid w:val="0005641C"/>
    <w:rsid w:val="000566FA"/>
    <w:rsid w:val="00056BD8"/>
    <w:rsid w:val="00056CF5"/>
    <w:rsid w:val="00056FDA"/>
    <w:rsid w:val="00057B3F"/>
    <w:rsid w:val="00061AD2"/>
    <w:rsid w:val="000624EF"/>
    <w:rsid w:val="00062B6D"/>
    <w:rsid w:val="00063697"/>
    <w:rsid w:val="000639F0"/>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3432"/>
    <w:rsid w:val="00094934"/>
    <w:rsid w:val="00095861"/>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47D2"/>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7AA"/>
    <w:rsid w:val="000D1D8C"/>
    <w:rsid w:val="000D1E9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1F1A"/>
    <w:rsid w:val="000E25A4"/>
    <w:rsid w:val="000E31B8"/>
    <w:rsid w:val="000E3B52"/>
    <w:rsid w:val="000E41BC"/>
    <w:rsid w:val="000E42C9"/>
    <w:rsid w:val="000E47F5"/>
    <w:rsid w:val="000E5718"/>
    <w:rsid w:val="000E5A61"/>
    <w:rsid w:val="000E5D6B"/>
    <w:rsid w:val="000E601B"/>
    <w:rsid w:val="000E7114"/>
    <w:rsid w:val="000E749A"/>
    <w:rsid w:val="000E757F"/>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F9E"/>
    <w:rsid w:val="00114A6F"/>
    <w:rsid w:val="001153D6"/>
    <w:rsid w:val="00115644"/>
    <w:rsid w:val="00115A10"/>
    <w:rsid w:val="00115BCD"/>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353"/>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008D"/>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1C2"/>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6A5"/>
    <w:rsid w:val="00214F8C"/>
    <w:rsid w:val="00215295"/>
    <w:rsid w:val="00215C58"/>
    <w:rsid w:val="0021659B"/>
    <w:rsid w:val="00220FCC"/>
    <w:rsid w:val="0022109E"/>
    <w:rsid w:val="002218B3"/>
    <w:rsid w:val="0022239B"/>
    <w:rsid w:val="00222CD5"/>
    <w:rsid w:val="00222E8D"/>
    <w:rsid w:val="0022452E"/>
    <w:rsid w:val="00225465"/>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385"/>
    <w:rsid w:val="002447C4"/>
    <w:rsid w:val="0024493A"/>
    <w:rsid w:val="0024508A"/>
    <w:rsid w:val="00245782"/>
    <w:rsid w:val="00246B85"/>
    <w:rsid w:val="002500BE"/>
    <w:rsid w:val="002501E2"/>
    <w:rsid w:val="0025093E"/>
    <w:rsid w:val="00251201"/>
    <w:rsid w:val="002514FA"/>
    <w:rsid w:val="0025164C"/>
    <w:rsid w:val="0025171B"/>
    <w:rsid w:val="00252221"/>
    <w:rsid w:val="0025284A"/>
    <w:rsid w:val="0025295F"/>
    <w:rsid w:val="00252D14"/>
    <w:rsid w:val="00252D7E"/>
    <w:rsid w:val="002533F3"/>
    <w:rsid w:val="002538A1"/>
    <w:rsid w:val="0025495E"/>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0DCE"/>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4694"/>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6A1"/>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0E8F"/>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3444"/>
    <w:rsid w:val="005748E6"/>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A6"/>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C85"/>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5C7E"/>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3E20"/>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427"/>
    <w:rsid w:val="008559DA"/>
    <w:rsid w:val="008566B4"/>
    <w:rsid w:val="0085690D"/>
    <w:rsid w:val="008569AD"/>
    <w:rsid w:val="00856B30"/>
    <w:rsid w:val="00856FDF"/>
    <w:rsid w:val="00857455"/>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2F05"/>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0DA"/>
    <w:rsid w:val="008E37A0"/>
    <w:rsid w:val="008E41F7"/>
    <w:rsid w:val="008E4829"/>
    <w:rsid w:val="008E64BD"/>
    <w:rsid w:val="008E65BC"/>
    <w:rsid w:val="008E7307"/>
    <w:rsid w:val="008E7BBF"/>
    <w:rsid w:val="008E7DC0"/>
    <w:rsid w:val="008F0003"/>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4E3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6F29"/>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1CF"/>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EFF"/>
    <w:rsid w:val="00A36F61"/>
    <w:rsid w:val="00A37781"/>
    <w:rsid w:val="00A4003A"/>
    <w:rsid w:val="00A40556"/>
    <w:rsid w:val="00A4089C"/>
    <w:rsid w:val="00A4090B"/>
    <w:rsid w:val="00A40DF3"/>
    <w:rsid w:val="00A41382"/>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6DC"/>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7BE"/>
    <w:rsid w:val="00A73E2D"/>
    <w:rsid w:val="00A74916"/>
    <w:rsid w:val="00A759CB"/>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202"/>
    <w:rsid w:val="00A87FD1"/>
    <w:rsid w:val="00A909F5"/>
    <w:rsid w:val="00A9111F"/>
    <w:rsid w:val="00A911A3"/>
    <w:rsid w:val="00A91B13"/>
    <w:rsid w:val="00A92ECE"/>
    <w:rsid w:val="00A9337C"/>
    <w:rsid w:val="00A93486"/>
    <w:rsid w:val="00A95020"/>
    <w:rsid w:val="00A95AEE"/>
    <w:rsid w:val="00A95B15"/>
    <w:rsid w:val="00A97655"/>
    <w:rsid w:val="00A9773B"/>
    <w:rsid w:val="00AA0126"/>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6B53"/>
    <w:rsid w:val="00AA752B"/>
    <w:rsid w:val="00AB0491"/>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3266"/>
    <w:rsid w:val="00AC3358"/>
    <w:rsid w:val="00AC414F"/>
    <w:rsid w:val="00AC4ECC"/>
    <w:rsid w:val="00AC6521"/>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2D6D"/>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E2C"/>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D81"/>
    <w:rsid w:val="00B71EBC"/>
    <w:rsid w:val="00B721D5"/>
    <w:rsid w:val="00B724EB"/>
    <w:rsid w:val="00B726D1"/>
    <w:rsid w:val="00B72FE4"/>
    <w:rsid w:val="00B73086"/>
    <w:rsid w:val="00B75278"/>
    <w:rsid w:val="00B755F2"/>
    <w:rsid w:val="00B76640"/>
    <w:rsid w:val="00B76C26"/>
    <w:rsid w:val="00B76DFC"/>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2965"/>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A36"/>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300"/>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37B"/>
    <w:rsid w:val="00C65401"/>
    <w:rsid w:val="00C65627"/>
    <w:rsid w:val="00C659D5"/>
    <w:rsid w:val="00C65B4F"/>
    <w:rsid w:val="00C65D5E"/>
    <w:rsid w:val="00C65E18"/>
    <w:rsid w:val="00C66810"/>
    <w:rsid w:val="00C66E57"/>
    <w:rsid w:val="00C6764A"/>
    <w:rsid w:val="00C67A02"/>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2BB4"/>
    <w:rsid w:val="00C83116"/>
    <w:rsid w:val="00C8343B"/>
    <w:rsid w:val="00C836CF"/>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8C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5A91"/>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5D5"/>
    <w:rsid w:val="00D53148"/>
    <w:rsid w:val="00D53C6C"/>
    <w:rsid w:val="00D543AD"/>
    <w:rsid w:val="00D5465B"/>
    <w:rsid w:val="00D546E3"/>
    <w:rsid w:val="00D54E7A"/>
    <w:rsid w:val="00D55569"/>
    <w:rsid w:val="00D55588"/>
    <w:rsid w:val="00D5681E"/>
    <w:rsid w:val="00D56EEC"/>
    <w:rsid w:val="00D57BD2"/>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3CA"/>
    <w:rsid w:val="00EF7E31"/>
    <w:rsid w:val="00F00153"/>
    <w:rsid w:val="00F018F1"/>
    <w:rsid w:val="00F022A2"/>
    <w:rsid w:val="00F0294E"/>
    <w:rsid w:val="00F02C33"/>
    <w:rsid w:val="00F0306F"/>
    <w:rsid w:val="00F03785"/>
    <w:rsid w:val="00F03B5E"/>
    <w:rsid w:val="00F042D3"/>
    <w:rsid w:val="00F046AF"/>
    <w:rsid w:val="00F04969"/>
    <w:rsid w:val="00F05A5C"/>
    <w:rsid w:val="00F05C88"/>
    <w:rsid w:val="00F05D9A"/>
    <w:rsid w:val="00F06E0C"/>
    <w:rsid w:val="00F07ED2"/>
    <w:rsid w:val="00F1002F"/>
    <w:rsid w:val="00F10699"/>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37"/>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5100"/>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4DF"/>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0E8F"/>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60E8F"/>
    <w:pPr>
      <w:keepNext/>
      <w:tabs>
        <w:tab w:val="left" w:pos="-720"/>
      </w:tabs>
      <w:suppressAutoHyphens/>
      <w:jc w:val="center"/>
      <w:outlineLvl w:val="1"/>
    </w:pPr>
    <w:rPr>
      <w:rFonts w:ascii="Arial" w:hAnsi="Arial"/>
      <w:b/>
      <w:spacing w:val="-3"/>
      <w:u w:val="single"/>
      <w:lang w:val="it-IT"/>
    </w:rPr>
  </w:style>
  <w:style w:type="paragraph" w:styleId="Heading3">
    <w:name w:val="heading 3"/>
    <w:basedOn w:val="Normal"/>
    <w:qFormat/>
    <w:rsid w:val="00AB0491"/>
    <w:pPr>
      <w:spacing w:before="100" w:beforeAutospacing="1" w:after="100" w:afterAutospacing="1"/>
      <w:outlineLvl w:val="2"/>
    </w:pPr>
    <w:rPr>
      <w:b/>
      <w:bCs/>
      <w:sz w:val="27"/>
      <w:szCs w:val="27"/>
    </w:rPr>
  </w:style>
  <w:style w:type="paragraph" w:styleId="Heading5">
    <w:name w:val="heading 5"/>
    <w:basedOn w:val="Normal"/>
    <w:next w:val="Normal"/>
    <w:qFormat/>
    <w:rsid w:val="00560E8F"/>
    <w:pPr>
      <w:keepNext/>
      <w:pBdr>
        <w:top w:val="single" w:sz="6" w:space="1" w:color="auto"/>
      </w:pBdr>
      <w:jc w:val="center"/>
      <w:outlineLvl w:val="4"/>
    </w:pPr>
    <w:rPr>
      <w:b/>
      <w:bCs/>
      <w:lang w:val="it-IT"/>
    </w:rPr>
  </w:style>
  <w:style w:type="paragraph" w:styleId="Heading8">
    <w:name w:val="heading 8"/>
    <w:basedOn w:val="Normal"/>
    <w:next w:val="Normal"/>
    <w:qFormat/>
    <w:rsid w:val="00AB0491"/>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0">
    <w:name w:val="Autoriteti"/>
    <w:next w:val="Normal"/>
    <w:link w:val="AutoritetiChar"/>
    <w:rsid w:val="00A003B4"/>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0"/>
    <w:rsid w:val="00020951"/>
    <w:rPr>
      <w:rFonts w:ascii="CG Times" w:eastAsia="MS Mincho" w:hAnsi="CG Times"/>
      <w:caps/>
      <w:sz w:val="22"/>
      <w:szCs w:val="22"/>
      <w:lang w:val="en-GB" w:eastAsia="en-US" w:bidi="ar-SA"/>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A41382"/>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560E8F"/>
    <w:pPr>
      <w:spacing w:after="120"/>
      <w:jc w:val="both"/>
    </w:pPr>
    <w:rPr>
      <w:rFonts w:ascii="Bookman Old Style" w:eastAsia="MS Mincho" w:hAnsi="Bookman Old Style"/>
      <w:sz w:val="20"/>
      <w:szCs w:val="20"/>
      <w:lang w:val="en-GB"/>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CB18C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020951"/>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1"/>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1"/>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2"/>
      </w:numPr>
      <w:spacing w:after="240"/>
      <w:outlineLvl w:val="2"/>
    </w:pPr>
    <w:rPr>
      <w:rFonts w:eastAsia="MS Mincho"/>
    </w:rPr>
  </w:style>
  <w:style w:type="paragraph" w:customStyle="1" w:styleId="Sub-Para1underXY">
    <w:name w:val="Sub-Para 1 under X.Y"/>
    <w:basedOn w:val="Normal"/>
    <w:rsid w:val="00A003B4"/>
    <w:pPr>
      <w:numPr>
        <w:ilvl w:val="1"/>
        <w:numId w:val="3"/>
      </w:numPr>
      <w:spacing w:after="240"/>
      <w:outlineLvl w:val="2"/>
    </w:pPr>
    <w:rPr>
      <w:rFonts w:eastAsia="MS Mincho"/>
    </w:rPr>
  </w:style>
  <w:style w:type="paragraph" w:customStyle="1" w:styleId="Sub-Para2underX">
    <w:name w:val="Sub-Para 2 under X."/>
    <w:basedOn w:val="Normal"/>
    <w:rsid w:val="00A003B4"/>
    <w:pPr>
      <w:numPr>
        <w:ilvl w:val="2"/>
        <w:numId w:val="2"/>
      </w:numPr>
      <w:spacing w:after="240"/>
      <w:outlineLvl w:val="3"/>
    </w:pPr>
    <w:rPr>
      <w:rFonts w:eastAsia="MS Mincho"/>
    </w:rPr>
  </w:style>
  <w:style w:type="paragraph" w:customStyle="1" w:styleId="Sub-Para2underXY">
    <w:name w:val="Sub-Para 2 under X.Y"/>
    <w:basedOn w:val="Normal"/>
    <w:rsid w:val="00A003B4"/>
    <w:pPr>
      <w:numPr>
        <w:ilvl w:val="2"/>
        <w:numId w:val="3"/>
      </w:numPr>
      <w:spacing w:after="240"/>
      <w:outlineLvl w:val="3"/>
    </w:pPr>
    <w:rPr>
      <w:rFonts w:eastAsia="MS Mincho"/>
    </w:rPr>
  </w:style>
  <w:style w:type="paragraph" w:customStyle="1" w:styleId="Sub-Para3underX">
    <w:name w:val="Sub-Para 3 under X."/>
    <w:basedOn w:val="Normal"/>
    <w:rsid w:val="00A003B4"/>
    <w:pPr>
      <w:numPr>
        <w:ilvl w:val="3"/>
        <w:numId w:val="2"/>
      </w:numPr>
      <w:spacing w:after="240"/>
      <w:outlineLvl w:val="4"/>
    </w:pPr>
    <w:rPr>
      <w:rFonts w:eastAsia="MS Mincho"/>
    </w:rPr>
  </w:style>
  <w:style w:type="paragraph" w:customStyle="1" w:styleId="Sub-Para3underXY">
    <w:name w:val="Sub-Para 3 under X.Y"/>
    <w:basedOn w:val="Normal"/>
    <w:rsid w:val="00A003B4"/>
    <w:pPr>
      <w:numPr>
        <w:ilvl w:val="3"/>
        <w:numId w:val="3"/>
      </w:numPr>
      <w:spacing w:after="240"/>
      <w:outlineLvl w:val="4"/>
    </w:pPr>
    <w:rPr>
      <w:rFonts w:eastAsia="MS Mincho"/>
    </w:rPr>
  </w:style>
  <w:style w:type="paragraph" w:customStyle="1" w:styleId="Sub-Para4underX">
    <w:name w:val="Sub-Para 4 under X."/>
    <w:basedOn w:val="Normal"/>
    <w:rsid w:val="00A003B4"/>
    <w:pPr>
      <w:numPr>
        <w:ilvl w:val="4"/>
        <w:numId w:val="2"/>
      </w:numPr>
      <w:spacing w:after="240"/>
      <w:outlineLvl w:val="5"/>
    </w:pPr>
    <w:rPr>
      <w:rFonts w:eastAsia="MS Mincho"/>
    </w:rPr>
  </w:style>
  <w:style w:type="paragraph" w:customStyle="1" w:styleId="Sub-Para4underXY">
    <w:name w:val="Sub-Para 4 under X.Y"/>
    <w:basedOn w:val="Normal"/>
    <w:rsid w:val="00A003B4"/>
    <w:pPr>
      <w:numPr>
        <w:ilvl w:val="4"/>
        <w:numId w:val="3"/>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BE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 Char Char1"/>
    <w:basedOn w:val="DefaultParagraphFont"/>
    <w:rsid w:val="00AB0491"/>
    <w:rPr>
      <w:rFonts w:ascii="Trebuchet MS" w:eastAsia="MS Mincho" w:hAnsi="Trebuchet MS"/>
      <w:lang w:val="en-GB" w:eastAsia="en-US" w:bidi="ar-SA"/>
    </w:rPr>
  </w:style>
  <w:style w:type="paragraph" w:customStyle="1" w:styleId="BoxText">
    <w:name w:val="Box Text"/>
    <w:basedOn w:val="Normal"/>
    <w:rsid w:val="00AB049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AB049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AB0491"/>
    <w:rPr>
      <w:rFonts w:ascii="Trebuchet MS" w:eastAsia="MS Mincho" w:hAnsi="Trebuchet MS"/>
      <w:szCs w:val="22"/>
      <w:lang w:val="en-GB" w:eastAsia="en-US" w:bidi="ar-SA"/>
    </w:rPr>
  </w:style>
  <w:style w:type="paragraph" w:customStyle="1" w:styleId="bulletmeshkronja">
    <w:name w:val="bullet me shkronja"/>
    <w:basedOn w:val="Normal"/>
    <w:rsid w:val="00AB0491"/>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AB0491"/>
    <w:rPr>
      <w:rFonts w:ascii="Trebuchet MS" w:eastAsia="MS Mincho" w:hAnsi="Trebuchet MS"/>
      <w:sz w:val="22"/>
      <w:lang w:val="en-GB" w:eastAsia="en-US" w:bidi="ar-SA"/>
    </w:rPr>
  </w:style>
  <w:style w:type="character" w:customStyle="1" w:styleId="footnoteChar">
    <w:name w:val="footnote Char"/>
    <w:basedOn w:val="DefaultParagraphFont"/>
    <w:rsid w:val="00AB049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B0491"/>
    <w:rPr>
      <w:rFonts w:ascii="Trebuchet MS" w:eastAsia="MS Mincho" w:hAnsi="Trebuchet MS"/>
      <w:sz w:val="18"/>
      <w:lang w:val="en-GB" w:eastAsia="en-US" w:bidi="ar-SA"/>
    </w:rPr>
  </w:style>
  <w:style w:type="character" w:customStyle="1" w:styleId="Heading1CharChar">
    <w:name w:val="Heading 1 Char Char"/>
    <w:basedOn w:val="DefaultParagraphFont"/>
    <w:rsid w:val="00AB049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AB049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AB0491"/>
    <w:rPr>
      <w:rFonts w:ascii="Trebuchet MS" w:eastAsia="MS Mincho" w:hAnsi="Trebuchet MS" w:cs="Arial"/>
      <w:b/>
      <w:bCs/>
      <w:sz w:val="24"/>
      <w:szCs w:val="24"/>
      <w:lang w:val="en-US" w:eastAsia="en-US" w:bidi="ar-SA"/>
    </w:rPr>
  </w:style>
  <w:style w:type="paragraph" w:customStyle="1" w:styleId="hyrje">
    <w:name w:val="hyrje"/>
    <w:basedOn w:val="Heading1"/>
    <w:rsid w:val="00AB049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AB049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AB049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AB049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AB0491"/>
    <w:rPr>
      <w:rFonts w:ascii="Trebuchet MS" w:eastAsia="MS Mincho" w:hAnsi="Trebuchet MS"/>
      <w:sz w:val="22"/>
      <w:szCs w:val="22"/>
      <w:lang w:val="en-US" w:eastAsia="en-US" w:bidi="ar-SA"/>
    </w:rPr>
  </w:style>
  <w:style w:type="paragraph" w:customStyle="1" w:styleId="listmenumra">
    <w:name w:val="list me numra"/>
    <w:basedOn w:val="ListBullet2"/>
    <w:rsid w:val="00AB049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AB0491"/>
    <w:pPr>
      <w:numPr>
        <w:numId w:val="4"/>
      </w:numPr>
    </w:pPr>
  </w:style>
  <w:style w:type="character" w:customStyle="1" w:styleId="listmenumraCharChar">
    <w:name w:val="list me numra Char Char"/>
    <w:basedOn w:val="ListBullet2Char"/>
    <w:rsid w:val="00AB0491"/>
    <w:rPr>
      <w:rFonts w:ascii="Trebuchet MS" w:eastAsia="MS Mincho" w:hAnsi="Trebuchet MS"/>
      <w:sz w:val="22"/>
      <w:szCs w:val="22"/>
      <w:lang w:val="en-US" w:eastAsia="en-US" w:bidi="ar-SA"/>
    </w:rPr>
  </w:style>
  <w:style w:type="paragraph" w:styleId="ListParagraph">
    <w:name w:val="List Paragraph"/>
    <w:basedOn w:val="Normal"/>
    <w:qFormat/>
    <w:rsid w:val="00AB0491"/>
    <w:pPr>
      <w:ind w:left="720"/>
      <w:contextualSpacing/>
    </w:pPr>
    <w:rPr>
      <w:sz w:val="20"/>
      <w:szCs w:val="20"/>
    </w:rPr>
  </w:style>
  <w:style w:type="paragraph" w:customStyle="1" w:styleId="para">
    <w:name w:val="para"/>
    <w:basedOn w:val="Normal"/>
    <w:rsid w:val="00AB049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AB0491"/>
    <w:rPr>
      <w:rFonts w:ascii="Arial" w:eastAsia="MS Mincho" w:hAnsi="Arial"/>
      <w:sz w:val="22"/>
      <w:szCs w:val="24"/>
      <w:lang w:val="en-US" w:eastAsia="en-US" w:bidi="ar-SA"/>
    </w:rPr>
  </w:style>
  <w:style w:type="paragraph" w:customStyle="1" w:styleId="para-indent">
    <w:name w:val="para-indent"/>
    <w:basedOn w:val="para"/>
    <w:rsid w:val="00AB0491"/>
    <w:pPr>
      <w:ind w:left="720"/>
    </w:pPr>
  </w:style>
  <w:style w:type="paragraph" w:customStyle="1" w:styleId="Pas">
    <w:name w:val="Pas"/>
    <w:basedOn w:val="Normal"/>
    <w:rsid w:val="00AB0491"/>
    <w:pPr>
      <w:widowControl w:val="0"/>
    </w:pPr>
    <w:rPr>
      <w:rFonts w:ascii="CG Times" w:eastAsia="MS Mincho" w:hAnsi="CG Times"/>
      <w:sz w:val="22"/>
      <w:szCs w:val="22"/>
      <w:lang w:val="sq-AL"/>
    </w:rPr>
  </w:style>
  <w:style w:type="paragraph" w:customStyle="1" w:styleId="Section">
    <w:name w:val="Section"/>
    <w:rsid w:val="00AB0491"/>
    <w:rPr>
      <w:rFonts w:ascii="Arial" w:hAnsi="Arial" w:cs="Arial"/>
      <w:bCs/>
      <w:kern w:val="32"/>
      <w:sz w:val="48"/>
      <w:szCs w:val="32"/>
    </w:rPr>
  </w:style>
  <w:style w:type="paragraph" w:customStyle="1" w:styleId="SectionNUM">
    <w:name w:val="Section NUM"/>
    <w:next w:val="Heading1"/>
    <w:rsid w:val="00AB0491"/>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AB0491"/>
    <w:pPr>
      <w:widowControl w:val="0"/>
      <w:autoSpaceDE w:val="0"/>
      <w:autoSpaceDN w:val="0"/>
      <w:adjustRightInd w:val="0"/>
    </w:pPr>
    <w:rPr>
      <w:rFonts w:eastAsia="MS Mincho"/>
      <w:sz w:val="24"/>
      <w:szCs w:val="24"/>
    </w:rPr>
  </w:style>
  <w:style w:type="paragraph" w:customStyle="1" w:styleId="StyleCaption">
    <w:name w:val="Style Caption"/>
    <w:basedOn w:val="Normal"/>
    <w:rsid w:val="00AB049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AB0491"/>
    <w:rPr>
      <w:rFonts w:ascii="Trebuchet MS" w:eastAsia="MS Mincho" w:hAnsi="Trebuchet MS"/>
      <w:sz w:val="18"/>
      <w:szCs w:val="18"/>
      <w:lang w:val="en-US" w:eastAsia="en-US" w:bidi="ar-SA"/>
    </w:rPr>
  </w:style>
  <w:style w:type="paragraph" w:customStyle="1" w:styleId="sub-list">
    <w:name w:val="sub-list"/>
    <w:rsid w:val="00AB0491"/>
    <w:pPr>
      <w:spacing w:before="60" w:after="120"/>
    </w:pPr>
    <w:rPr>
      <w:rFonts w:ascii="Arial" w:hAnsi="Arial"/>
      <w:sz w:val="22"/>
      <w:szCs w:val="24"/>
    </w:rPr>
  </w:style>
  <w:style w:type="paragraph" w:customStyle="1" w:styleId="tabela">
    <w:name w:val="tabela"/>
    <w:basedOn w:val="Normal"/>
    <w:rsid w:val="00AB049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AB049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AB049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AB0491"/>
    <w:pPr>
      <w:spacing w:before="40" w:after="40"/>
      <w:jc w:val="both"/>
    </w:pPr>
    <w:rPr>
      <w:rFonts w:ascii="Trebuchet MS" w:eastAsia="MS Mincho" w:hAnsi="Trebuchet MS"/>
      <w:sz w:val="18"/>
      <w:szCs w:val="22"/>
      <w:lang w:val="it-IT"/>
    </w:rPr>
  </w:style>
  <w:style w:type="paragraph" w:customStyle="1" w:styleId="xl22">
    <w:name w:val="xl22"/>
    <w:basedOn w:val="Normal"/>
    <w:rsid w:val="00AB049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AB0491"/>
    <w:pPr>
      <w:spacing w:before="100" w:beforeAutospacing="1" w:after="100" w:afterAutospacing="1"/>
    </w:pPr>
    <w:rPr>
      <w:rFonts w:ascii="Book Antiqua" w:eastAsia="MS Mincho" w:hAnsi="Book Antiqua"/>
      <w:sz w:val="20"/>
      <w:szCs w:val="20"/>
    </w:rPr>
  </w:style>
  <w:style w:type="character" w:styleId="Strong">
    <w:name w:val="Strong"/>
    <w:basedOn w:val="DefaultParagraphFont"/>
    <w:qFormat/>
    <w:rsid w:val="00AB0491"/>
    <w:rPr>
      <w:b/>
      <w:bCs/>
    </w:rPr>
  </w:style>
  <w:style w:type="paragraph" w:styleId="NormalWeb">
    <w:name w:val="Normal (Web)"/>
    <w:basedOn w:val="Normal"/>
    <w:rsid w:val="00AB0491"/>
    <w:pPr>
      <w:spacing w:before="100" w:beforeAutospacing="1" w:after="100" w:afterAutospacing="1"/>
    </w:pPr>
  </w:style>
  <w:style w:type="paragraph" w:customStyle="1" w:styleId="msolistparagraph0">
    <w:name w:val="msolistparagraph"/>
    <w:basedOn w:val="Normal"/>
    <w:rsid w:val="00AB0491"/>
    <w:pPr>
      <w:spacing w:before="100" w:beforeAutospacing="1" w:after="100" w:afterAutospacing="1"/>
    </w:pPr>
  </w:style>
  <w:style w:type="paragraph" w:customStyle="1" w:styleId="msolistparagraphcxspmiddle">
    <w:name w:val="msolistparagraphcxspmiddle"/>
    <w:basedOn w:val="Normal"/>
    <w:rsid w:val="00AB0491"/>
    <w:pPr>
      <w:spacing w:before="100" w:beforeAutospacing="1" w:after="100" w:afterAutospacing="1"/>
    </w:pPr>
  </w:style>
  <w:style w:type="paragraph" w:customStyle="1" w:styleId="msolistparagraphcxsplast">
    <w:name w:val="msolistparagraphcxsplast"/>
    <w:basedOn w:val="Normal"/>
    <w:rsid w:val="00AB0491"/>
    <w:pPr>
      <w:spacing w:before="100" w:beforeAutospacing="1" w:after="100" w:afterAutospacing="1"/>
    </w:pPr>
  </w:style>
  <w:style w:type="paragraph" w:customStyle="1" w:styleId="msonormalcxspmiddle">
    <w:name w:val="msonormalcxspmiddle"/>
    <w:basedOn w:val="Normal"/>
    <w:rsid w:val="00AB0491"/>
    <w:pPr>
      <w:spacing w:before="100" w:beforeAutospacing="1" w:after="100" w:afterAutospacing="1"/>
    </w:pPr>
  </w:style>
  <w:style w:type="paragraph" w:styleId="BodyText2">
    <w:name w:val="Body Text 2"/>
    <w:basedOn w:val="Normal"/>
    <w:rsid w:val="00AB0491"/>
    <w:pPr>
      <w:spacing w:before="100" w:beforeAutospacing="1" w:after="100" w:afterAutospacing="1"/>
    </w:pPr>
  </w:style>
  <w:style w:type="paragraph" w:styleId="Footer">
    <w:name w:val="footer"/>
    <w:basedOn w:val="Normal"/>
    <w:rsid w:val="00AB0491"/>
    <w:pPr>
      <w:tabs>
        <w:tab w:val="center" w:pos="4320"/>
        <w:tab w:val="right" w:pos="8640"/>
      </w:tabs>
    </w:pPr>
  </w:style>
  <w:style w:type="character" w:styleId="PageNumber">
    <w:name w:val="page number"/>
    <w:basedOn w:val="DefaultParagraphFont"/>
    <w:rsid w:val="00AB0491"/>
  </w:style>
  <w:style w:type="character" w:styleId="Hyperlink">
    <w:name w:val="Hyperlink"/>
    <w:basedOn w:val="DefaultParagraphFont"/>
    <w:rsid w:val="00560E8F"/>
    <w:rPr>
      <w:color w:val="0000FF"/>
      <w:u w:val="single"/>
    </w:rPr>
  </w:style>
  <w:style w:type="paragraph" w:styleId="PlainText">
    <w:name w:val="Plain Text"/>
    <w:basedOn w:val="Normal"/>
    <w:rsid w:val="00560E8F"/>
    <w:pPr>
      <w:overflowPunct w:val="0"/>
      <w:autoSpaceDE w:val="0"/>
      <w:autoSpaceDN w:val="0"/>
      <w:adjustRightInd w:val="0"/>
      <w:textAlignment w:val="baseline"/>
    </w:pPr>
    <w:rPr>
      <w:rFonts w:ascii="Courier New" w:hAnsi="Courier New"/>
      <w:sz w:val="20"/>
      <w:szCs w:val="20"/>
    </w:rPr>
  </w:style>
  <w:style w:type="paragraph" w:styleId="Header">
    <w:name w:val="header"/>
    <w:basedOn w:val="Normal"/>
    <w:rsid w:val="00560E8F"/>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0E8F"/>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60E8F"/>
    <w:pPr>
      <w:keepNext/>
      <w:tabs>
        <w:tab w:val="left" w:pos="-720"/>
      </w:tabs>
      <w:suppressAutoHyphens/>
      <w:jc w:val="center"/>
      <w:outlineLvl w:val="1"/>
    </w:pPr>
    <w:rPr>
      <w:rFonts w:ascii="Arial" w:hAnsi="Arial"/>
      <w:b/>
      <w:spacing w:val="-3"/>
      <w:u w:val="single"/>
      <w:lang w:val="it-IT"/>
    </w:rPr>
  </w:style>
  <w:style w:type="paragraph" w:styleId="Heading3">
    <w:name w:val="heading 3"/>
    <w:basedOn w:val="Normal"/>
    <w:qFormat/>
    <w:rsid w:val="00AB0491"/>
    <w:pPr>
      <w:spacing w:before="100" w:beforeAutospacing="1" w:after="100" w:afterAutospacing="1"/>
      <w:outlineLvl w:val="2"/>
    </w:pPr>
    <w:rPr>
      <w:b/>
      <w:bCs/>
      <w:sz w:val="27"/>
      <w:szCs w:val="27"/>
    </w:rPr>
  </w:style>
  <w:style w:type="paragraph" w:styleId="Heading5">
    <w:name w:val="heading 5"/>
    <w:basedOn w:val="Normal"/>
    <w:next w:val="Normal"/>
    <w:qFormat/>
    <w:rsid w:val="00560E8F"/>
    <w:pPr>
      <w:keepNext/>
      <w:pBdr>
        <w:top w:val="single" w:sz="6" w:space="1" w:color="auto"/>
      </w:pBdr>
      <w:jc w:val="center"/>
      <w:outlineLvl w:val="4"/>
    </w:pPr>
    <w:rPr>
      <w:b/>
      <w:bCs/>
      <w:lang w:val="it-IT"/>
    </w:rPr>
  </w:style>
  <w:style w:type="paragraph" w:styleId="Heading8">
    <w:name w:val="heading 8"/>
    <w:basedOn w:val="Normal"/>
    <w:next w:val="Normal"/>
    <w:qFormat/>
    <w:rsid w:val="00AB0491"/>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0">
    <w:name w:val="Autoriteti"/>
    <w:next w:val="Normal"/>
    <w:link w:val="AutoritetiChar"/>
    <w:rsid w:val="00A003B4"/>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0"/>
    <w:rsid w:val="00020951"/>
    <w:rPr>
      <w:rFonts w:ascii="CG Times" w:eastAsia="MS Mincho" w:hAnsi="CG Times"/>
      <w:caps/>
      <w:sz w:val="22"/>
      <w:szCs w:val="22"/>
      <w:lang w:val="en-GB" w:eastAsia="en-US" w:bidi="ar-SA"/>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A41382"/>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560E8F"/>
    <w:pPr>
      <w:spacing w:after="120"/>
      <w:jc w:val="both"/>
    </w:pPr>
    <w:rPr>
      <w:rFonts w:ascii="Bookman Old Style" w:eastAsia="MS Mincho" w:hAnsi="Bookman Old Style"/>
      <w:sz w:val="20"/>
      <w:szCs w:val="20"/>
      <w:lang w:val="en-GB"/>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CB18C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020951"/>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1"/>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1"/>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2"/>
      </w:numPr>
      <w:spacing w:after="240"/>
      <w:outlineLvl w:val="2"/>
    </w:pPr>
    <w:rPr>
      <w:rFonts w:eastAsia="MS Mincho"/>
    </w:rPr>
  </w:style>
  <w:style w:type="paragraph" w:customStyle="1" w:styleId="Sub-Para1underXY">
    <w:name w:val="Sub-Para 1 under X.Y"/>
    <w:basedOn w:val="Normal"/>
    <w:rsid w:val="00A003B4"/>
    <w:pPr>
      <w:numPr>
        <w:ilvl w:val="1"/>
        <w:numId w:val="3"/>
      </w:numPr>
      <w:spacing w:after="240"/>
      <w:outlineLvl w:val="2"/>
    </w:pPr>
    <w:rPr>
      <w:rFonts w:eastAsia="MS Mincho"/>
    </w:rPr>
  </w:style>
  <w:style w:type="paragraph" w:customStyle="1" w:styleId="Sub-Para2underX">
    <w:name w:val="Sub-Para 2 under X."/>
    <w:basedOn w:val="Normal"/>
    <w:rsid w:val="00A003B4"/>
    <w:pPr>
      <w:numPr>
        <w:ilvl w:val="2"/>
        <w:numId w:val="2"/>
      </w:numPr>
      <w:spacing w:after="240"/>
      <w:outlineLvl w:val="3"/>
    </w:pPr>
    <w:rPr>
      <w:rFonts w:eastAsia="MS Mincho"/>
    </w:rPr>
  </w:style>
  <w:style w:type="paragraph" w:customStyle="1" w:styleId="Sub-Para2underXY">
    <w:name w:val="Sub-Para 2 under X.Y"/>
    <w:basedOn w:val="Normal"/>
    <w:rsid w:val="00A003B4"/>
    <w:pPr>
      <w:numPr>
        <w:ilvl w:val="2"/>
        <w:numId w:val="3"/>
      </w:numPr>
      <w:spacing w:after="240"/>
      <w:outlineLvl w:val="3"/>
    </w:pPr>
    <w:rPr>
      <w:rFonts w:eastAsia="MS Mincho"/>
    </w:rPr>
  </w:style>
  <w:style w:type="paragraph" w:customStyle="1" w:styleId="Sub-Para3underX">
    <w:name w:val="Sub-Para 3 under X."/>
    <w:basedOn w:val="Normal"/>
    <w:rsid w:val="00A003B4"/>
    <w:pPr>
      <w:numPr>
        <w:ilvl w:val="3"/>
        <w:numId w:val="2"/>
      </w:numPr>
      <w:spacing w:after="240"/>
      <w:outlineLvl w:val="4"/>
    </w:pPr>
    <w:rPr>
      <w:rFonts w:eastAsia="MS Mincho"/>
    </w:rPr>
  </w:style>
  <w:style w:type="paragraph" w:customStyle="1" w:styleId="Sub-Para3underXY">
    <w:name w:val="Sub-Para 3 under X.Y"/>
    <w:basedOn w:val="Normal"/>
    <w:rsid w:val="00A003B4"/>
    <w:pPr>
      <w:numPr>
        <w:ilvl w:val="3"/>
        <w:numId w:val="3"/>
      </w:numPr>
      <w:spacing w:after="240"/>
      <w:outlineLvl w:val="4"/>
    </w:pPr>
    <w:rPr>
      <w:rFonts w:eastAsia="MS Mincho"/>
    </w:rPr>
  </w:style>
  <w:style w:type="paragraph" w:customStyle="1" w:styleId="Sub-Para4underX">
    <w:name w:val="Sub-Para 4 under X."/>
    <w:basedOn w:val="Normal"/>
    <w:rsid w:val="00A003B4"/>
    <w:pPr>
      <w:numPr>
        <w:ilvl w:val="4"/>
        <w:numId w:val="2"/>
      </w:numPr>
      <w:spacing w:after="240"/>
      <w:outlineLvl w:val="5"/>
    </w:pPr>
    <w:rPr>
      <w:rFonts w:eastAsia="MS Mincho"/>
    </w:rPr>
  </w:style>
  <w:style w:type="paragraph" w:customStyle="1" w:styleId="Sub-Para4underXY">
    <w:name w:val="Sub-Para 4 under X.Y"/>
    <w:basedOn w:val="Normal"/>
    <w:rsid w:val="00A003B4"/>
    <w:pPr>
      <w:numPr>
        <w:ilvl w:val="4"/>
        <w:numId w:val="3"/>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BE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 Char Char1"/>
    <w:basedOn w:val="DefaultParagraphFont"/>
    <w:rsid w:val="00AB0491"/>
    <w:rPr>
      <w:rFonts w:ascii="Trebuchet MS" w:eastAsia="MS Mincho" w:hAnsi="Trebuchet MS"/>
      <w:lang w:val="en-GB" w:eastAsia="en-US" w:bidi="ar-SA"/>
    </w:rPr>
  </w:style>
  <w:style w:type="paragraph" w:customStyle="1" w:styleId="BoxText">
    <w:name w:val="Box Text"/>
    <w:basedOn w:val="Normal"/>
    <w:rsid w:val="00AB049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AB049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AB0491"/>
    <w:rPr>
      <w:rFonts w:ascii="Trebuchet MS" w:eastAsia="MS Mincho" w:hAnsi="Trebuchet MS"/>
      <w:szCs w:val="22"/>
      <w:lang w:val="en-GB" w:eastAsia="en-US" w:bidi="ar-SA"/>
    </w:rPr>
  </w:style>
  <w:style w:type="paragraph" w:customStyle="1" w:styleId="bulletmeshkronja">
    <w:name w:val="bullet me shkronja"/>
    <w:basedOn w:val="Normal"/>
    <w:rsid w:val="00AB0491"/>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AB0491"/>
    <w:rPr>
      <w:rFonts w:ascii="Trebuchet MS" w:eastAsia="MS Mincho" w:hAnsi="Trebuchet MS"/>
      <w:sz w:val="22"/>
      <w:lang w:val="en-GB" w:eastAsia="en-US" w:bidi="ar-SA"/>
    </w:rPr>
  </w:style>
  <w:style w:type="character" w:customStyle="1" w:styleId="footnoteChar">
    <w:name w:val="footnote Char"/>
    <w:basedOn w:val="DefaultParagraphFont"/>
    <w:rsid w:val="00AB049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B0491"/>
    <w:rPr>
      <w:rFonts w:ascii="Trebuchet MS" w:eastAsia="MS Mincho" w:hAnsi="Trebuchet MS"/>
      <w:sz w:val="18"/>
      <w:lang w:val="en-GB" w:eastAsia="en-US" w:bidi="ar-SA"/>
    </w:rPr>
  </w:style>
  <w:style w:type="character" w:customStyle="1" w:styleId="Heading1CharChar">
    <w:name w:val="Heading 1 Char Char"/>
    <w:basedOn w:val="DefaultParagraphFont"/>
    <w:rsid w:val="00AB049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AB049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AB0491"/>
    <w:rPr>
      <w:rFonts w:ascii="Trebuchet MS" w:eastAsia="MS Mincho" w:hAnsi="Trebuchet MS" w:cs="Arial"/>
      <w:b/>
      <w:bCs/>
      <w:sz w:val="24"/>
      <w:szCs w:val="24"/>
      <w:lang w:val="en-US" w:eastAsia="en-US" w:bidi="ar-SA"/>
    </w:rPr>
  </w:style>
  <w:style w:type="paragraph" w:customStyle="1" w:styleId="hyrje">
    <w:name w:val="hyrje"/>
    <w:basedOn w:val="Heading1"/>
    <w:rsid w:val="00AB049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AB049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AB049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AB049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AB0491"/>
    <w:rPr>
      <w:rFonts w:ascii="Trebuchet MS" w:eastAsia="MS Mincho" w:hAnsi="Trebuchet MS"/>
      <w:sz w:val="22"/>
      <w:szCs w:val="22"/>
      <w:lang w:val="en-US" w:eastAsia="en-US" w:bidi="ar-SA"/>
    </w:rPr>
  </w:style>
  <w:style w:type="paragraph" w:customStyle="1" w:styleId="listmenumra">
    <w:name w:val="list me numra"/>
    <w:basedOn w:val="ListBullet2"/>
    <w:rsid w:val="00AB049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AB0491"/>
    <w:pPr>
      <w:numPr>
        <w:numId w:val="4"/>
      </w:numPr>
    </w:pPr>
  </w:style>
  <w:style w:type="character" w:customStyle="1" w:styleId="listmenumraCharChar">
    <w:name w:val="list me numra Char Char"/>
    <w:basedOn w:val="ListBullet2Char"/>
    <w:rsid w:val="00AB0491"/>
    <w:rPr>
      <w:rFonts w:ascii="Trebuchet MS" w:eastAsia="MS Mincho" w:hAnsi="Trebuchet MS"/>
      <w:sz w:val="22"/>
      <w:szCs w:val="22"/>
      <w:lang w:val="en-US" w:eastAsia="en-US" w:bidi="ar-SA"/>
    </w:rPr>
  </w:style>
  <w:style w:type="paragraph" w:styleId="ListParagraph">
    <w:name w:val="List Paragraph"/>
    <w:basedOn w:val="Normal"/>
    <w:qFormat/>
    <w:rsid w:val="00AB0491"/>
    <w:pPr>
      <w:ind w:left="720"/>
      <w:contextualSpacing/>
    </w:pPr>
    <w:rPr>
      <w:sz w:val="20"/>
      <w:szCs w:val="20"/>
    </w:rPr>
  </w:style>
  <w:style w:type="paragraph" w:customStyle="1" w:styleId="para">
    <w:name w:val="para"/>
    <w:basedOn w:val="Normal"/>
    <w:rsid w:val="00AB049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AB0491"/>
    <w:rPr>
      <w:rFonts w:ascii="Arial" w:eastAsia="MS Mincho" w:hAnsi="Arial"/>
      <w:sz w:val="22"/>
      <w:szCs w:val="24"/>
      <w:lang w:val="en-US" w:eastAsia="en-US" w:bidi="ar-SA"/>
    </w:rPr>
  </w:style>
  <w:style w:type="paragraph" w:customStyle="1" w:styleId="para-indent">
    <w:name w:val="para-indent"/>
    <w:basedOn w:val="para"/>
    <w:rsid w:val="00AB0491"/>
    <w:pPr>
      <w:ind w:left="720"/>
    </w:pPr>
  </w:style>
  <w:style w:type="paragraph" w:customStyle="1" w:styleId="Pas">
    <w:name w:val="Pas"/>
    <w:basedOn w:val="Normal"/>
    <w:rsid w:val="00AB0491"/>
    <w:pPr>
      <w:widowControl w:val="0"/>
    </w:pPr>
    <w:rPr>
      <w:rFonts w:ascii="CG Times" w:eastAsia="MS Mincho" w:hAnsi="CG Times"/>
      <w:sz w:val="22"/>
      <w:szCs w:val="22"/>
      <w:lang w:val="sq-AL"/>
    </w:rPr>
  </w:style>
  <w:style w:type="paragraph" w:customStyle="1" w:styleId="Section">
    <w:name w:val="Section"/>
    <w:rsid w:val="00AB0491"/>
    <w:rPr>
      <w:rFonts w:ascii="Arial" w:hAnsi="Arial" w:cs="Arial"/>
      <w:bCs/>
      <w:kern w:val="32"/>
      <w:sz w:val="48"/>
      <w:szCs w:val="32"/>
    </w:rPr>
  </w:style>
  <w:style w:type="paragraph" w:customStyle="1" w:styleId="SectionNUM">
    <w:name w:val="Section NUM"/>
    <w:next w:val="Heading1"/>
    <w:rsid w:val="00AB0491"/>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AB0491"/>
    <w:pPr>
      <w:widowControl w:val="0"/>
      <w:autoSpaceDE w:val="0"/>
      <w:autoSpaceDN w:val="0"/>
      <w:adjustRightInd w:val="0"/>
    </w:pPr>
    <w:rPr>
      <w:rFonts w:eastAsia="MS Mincho"/>
      <w:sz w:val="24"/>
      <w:szCs w:val="24"/>
    </w:rPr>
  </w:style>
  <w:style w:type="paragraph" w:customStyle="1" w:styleId="StyleCaption">
    <w:name w:val="Style Caption"/>
    <w:basedOn w:val="Normal"/>
    <w:rsid w:val="00AB049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AB0491"/>
    <w:rPr>
      <w:rFonts w:ascii="Trebuchet MS" w:eastAsia="MS Mincho" w:hAnsi="Trebuchet MS"/>
      <w:sz w:val="18"/>
      <w:szCs w:val="18"/>
      <w:lang w:val="en-US" w:eastAsia="en-US" w:bidi="ar-SA"/>
    </w:rPr>
  </w:style>
  <w:style w:type="paragraph" w:customStyle="1" w:styleId="sub-list">
    <w:name w:val="sub-list"/>
    <w:rsid w:val="00AB0491"/>
    <w:pPr>
      <w:spacing w:before="60" w:after="120"/>
    </w:pPr>
    <w:rPr>
      <w:rFonts w:ascii="Arial" w:hAnsi="Arial"/>
      <w:sz w:val="22"/>
      <w:szCs w:val="24"/>
    </w:rPr>
  </w:style>
  <w:style w:type="paragraph" w:customStyle="1" w:styleId="tabela">
    <w:name w:val="tabela"/>
    <w:basedOn w:val="Normal"/>
    <w:rsid w:val="00AB049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AB049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AB049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AB0491"/>
    <w:pPr>
      <w:spacing w:before="40" w:after="40"/>
      <w:jc w:val="both"/>
    </w:pPr>
    <w:rPr>
      <w:rFonts w:ascii="Trebuchet MS" w:eastAsia="MS Mincho" w:hAnsi="Trebuchet MS"/>
      <w:sz w:val="18"/>
      <w:szCs w:val="22"/>
      <w:lang w:val="it-IT"/>
    </w:rPr>
  </w:style>
  <w:style w:type="paragraph" w:customStyle="1" w:styleId="xl22">
    <w:name w:val="xl22"/>
    <w:basedOn w:val="Normal"/>
    <w:rsid w:val="00AB049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AB0491"/>
    <w:pPr>
      <w:spacing w:before="100" w:beforeAutospacing="1" w:after="100" w:afterAutospacing="1"/>
    </w:pPr>
    <w:rPr>
      <w:rFonts w:ascii="Book Antiqua" w:eastAsia="MS Mincho" w:hAnsi="Book Antiqua"/>
      <w:sz w:val="20"/>
      <w:szCs w:val="20"/>
    </w:rPr>
  </w:style>
  <w:style w:type="character" w:styleId="Strong">
    <w:name w:val="Strong"/>
    <w:basedOn w:val="DefaultParagraphFont"/>
    <w:qFormat/>
    <w:rsid w:val="00AB0491"/>
    <w:rPr>
      <w:b/>
      <w:bCs/>
    </w:rPr>
  </w:style>
  <w:style w:type="paragraph" w:styleId="NormalWeb">
    <w:name w:val="Normal (Web)"/>
    <w:basedOn w:val="Normal"/>
    <w:rsid w:val="00AB0491"/>
    <w:pPr>
      <w:spacing w:before="100" w:beforeAutospacing="1" w:after="100" w:afterAutospacing="1"/>
    </w:pPr>
  </w:style>
  <w:style w:type="paragraph" w:customStyle="1" w:styleId="msolistparagraph0">
    <w:name w:val="msolistparagraph"/>
    <w:basedOn w:val="Normal"/>
    <w:rsid w:val="00AB0491"/>
    <w:pPr>
      <w:spacing w:before="100" w:beforeAutospacing="1" w:after="100" w:afterAutospacing="1"/>
    </w:pPr>
  </w:style>
  <w:style w:type="paragraph" w:customStyle="1" w:styleId="msolistparagraphcxspmiddle">
    <w:name w:val="msolistparagraphcxspmiddle"/>
    <w:basedOn w:val="Normal"/>
    <w:rsid w:val="00AB0491"/>
    <w:pPr>
      <w:spacing w:before="100" w:beforeAutospacing="1" w:after="100" w:afterAutospacing="1"/>
    </w:pPr>
  </w:style>
  <w:style w:type="paragraph" w:customStyle="1" w:styleId="msolistparagraphcxsplast">
    <w:name w:val="msolistparagraphcxsplast"/>
    <w:basedOn w:val="Normal"/>
    <w:rsid w:val="00AB0491"/>
    <w:pPr>
      <w:spacing w:before="100" w:beforeAutospacing="1" w:after="100" w:afterAutospacing="1"/>
    </w:pPr>
  </w:style>
  <w:style w:type="paragraph" w:customStyle="1" w:styleId="msonormalcxspmiddle">
    <w:name w:val="msonormalcxspmiddle"/>
    <w:basedOn w:val="Normal"/>
    <w:rsid w:val="00AB0491"/>
    <w:pPr>
      <w:spacing w:before="100" w:beforeAutospacing="1" w:after="100" w:afterAutospacing="1"/>
    </w:pPr>
  </w:style>
  <w:style w:type="paragraph" w:styleId="BodyText2">
    <w:name w:val="Body Text 2"/>
    <w:basedOn w:val="Normal"/>
    <w:rsid w:val="00AB0491"/>
    <w:pPr>
      <w:spacing w:before="100" w:beforeAutospacing="1" w:after="100" w:afterAutospacing="1"/>
    </w:pPr>
  </w:style>
  <w:style w:type="paragraph" w:styleId="Footer">
    <w:name w:val="footer"/>
    <w:basedOn w:val="Normal"/>
    <w:rsid w:val="00AB0491"/>
    <w:pPr>
      <w:tabs>
        <w:tab w:val="center" w:pos="4320"/>
        <w:tab w:val="right" w:pos="8640"/>
      </w:tabs>
    </w:pPr>
  </w:style>
  <w:style w:type="character" w:styleId="PageNumber">
    <w:name w:val="page number"/>
    <w:basedOn w:val="DefaultParagraphFont"/>
    <w:rsid w:val="00AB0491"/>
  </w:style>
  <w:style w:type="character" w:styleId="Hyperlink">
    <w:name w:val="Hyperlink"/>
    <w:basedOn w:val="DefaultParagraphFont"/>
    <w:rsid w:val="00560E8F"/>
    <w:rPr>
      <w:color w:val="0000FF"/>
      <w:u w:val="single"/>
    </w:rPr>
  </w:style>
  <w:style w:type="paragraph" w:styleId="PlainText">
    <w:name w:val="Plain Text"/>
    <w:basedOn w:val="Normal"/>
    <w:rsid w:val="00560E8F"/>
    <w:pPr>
      <w:overflowPunct w:val="0"/>
      <w:autoSpaceDE w:val="0"/>
      <w:autoSpaceDN w:val="0"/>
      <w:adjustRightInd w:val="0"/>
      <w:textAlignment w:val="baseline"/>
    </w:pPr>
    <w:rPr>
      <w:rFonts w:ascii="Courier New" w:hAnsi="Courier New"/>
      <w:sz w:val="20"/>
      <w:szCs w:val="20"/>
    </w:rPr>
  </w:style>
  <w:style w:type="paragraph" w:styleId="Header">
    <w:name w:val="header"/>
    <w:basedOn w:val="Normal"/>
    <w:rsid w:val="00560E8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12124</Words>
  <Characters>69107</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81069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2010-06-11T08:51:00Z</cp:lastPrinted>
  <dcterms:created xsi:type="dcterms:W3CDTF">2019-05-22T10:15:00Z</dcterms:created>
  <dcterms:modified xsi:type="dcterms:W3CDTF">2019-05-22T10:15:00Z</dcterms:modified>
</cp:coreProperties>
</file>