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46F" w:rsidRDefault="009F246F" w:rsidP="00613268">
      <w:pPr>
        <w:pStyle w:val="Akti"/>
        <w:keepNext w:val="0"/>
      </w:pPr>
      <w:bookmarkStart w:id="0" w:name="_GoBack"/>
      <w:bookmarkEnd w:id="0"/>
      <w:r>
        <w:t>VENDIM</w:t>
      </w:r>
    </w:p>
    <w:p w:rsidR="009F246F" w:rsidRDefault="009F246F" w:rsidP="00613268">
      <w:pPr>
        <w:pStyle w:val="NumriData"/>
        <w:keepNext w:val="0"/>
      </w:pPr>
      <w:r>
        <w:t>Nr.393, dat</w:t>
      </w:r>
      <w:r w:rsidR="00B3414C">
        <w:t>ë</w:t>
      </w:r>
      <w:r>
        <w:t xml:space="preserve"> 19.5.2010</w:t>
      </w:r>
    </w:p>
    <w:p w:rsidR="009F246F" w:rsidRDefault="009F246F" w:rsidP="00613268">
      <w:pPr>
        <w:pStyle w:val="Paragrafi"/>
      </w:pPr>
    </w:p>
    <w:p w:rsidR="009F246F" w:rsidRDefault="009F246F" w:rsidP="00613268">
      <w:pPr>
        <w:pStyle w:val="Titulli"/>
        <w:keepNext w:val="0"/>
      </w:pPr>
      <w:r>
        <w:t>P</w:t>
      </w:r>
      <w:r w:rsidR="00B3414C">
        <w:t>Ë</w:t>
      </w:r>
      <w:r>
        <w:t>R HAPJEN E PROGRAMEVE T</w:t>
      </w:r>
      <w:r w:rsidR="00B3414C">
        <w:t>Ë</w:t>
      </w:r>
      <w:r>
        <w:t xml:space="preserve"> REJA T</w:t>
      </w:r>
      <w:r w:rsidR="00B3414C">
        <w:t>Ë</w:t>
      </w:r>
      <w:r>
        <w:t xml:space="preserve"> STUDIMIT, PRAN</w:t>
      </w:r>
      <w:r w:rsidR="00B3414C">
        <w:t>Ë</w:t>
      </w:r>
      <w:r>
        <w:t xml:space="preserve"> SHKOLL</w:t>
      </w:r>
      <w:r w:rsidR="00B3414C">
        <w:t>Ë</w:t>
      </w:r>
      <w:r>
        <w:t>S S</w:t>
      </w:r>
      <w:r w:rsidR="00B3414C">
        <w:t>Ë</w:t>
      </w:r>
      <w:r>
        <w:t xml:space="preserve"> LART</w:t>
      </w:r>
      <w:r w:rsidR="00B3414C">
        <w:t>Ë</w:t>
      </w:r>
      <w:r>
        <w:t xml:space="preserve"> PRIVATE “ILLYRIA”, TIRAN</w:t>
      </w:r>
      <w:r w:rsidR="00B3414C">
        <w:t>Ë</w:t>
      </w:r>
    </w:p>
    <w:p w:rsidR="009F246F" w:rsidRDefault="009F246F" w:rsidP="00613268">
      <w:pPr>
        <w:pStyle w:val="Paragrafi"/>
      </w:pPr>
    </w:p>
    <w:p w:rsidR="009F246F" w:rsidRDefault="009F246F" w:rsidP="00613268">
      <w:pPr>
        <w:pStyle w:val="Paragrafi"/>
      </w:pPr>
      <w:r>
        <w:t>N</w:t>
      </w:r>
      <w:r w:rsidR="00B3414C">
        <w:t>ë</w:t>
      </w:r>
      <w:r>
        <w:t xml:space="preserve"> mb</w:t>
      </w:r>
      <w:r w:rsidR="00B3414C">
        <w:t>ë</w:t>
      </w:r>
      <w:r>
        <w:t>shtetje t</w:t>
      </w:r>
      <w:r w:rsidR="00B3414C">
        <w:t>ë</w:t>
      </w:r>
      <w:r>
        <w:t xml:space="preserve"> nenit 100 t</w:t>
      </w:r>
      <w:r w:rsidR="00B3414C">
        <w:t>ë</w:t>
      </w:r>
      <w:r>
        <w:t xml:space="preserve"> Kushtetut</w:t>
      </w:r>
      <w:r w:rsidR="00B3414C">
        <w:t>ë</w:t>
      </w:r>
      <w:r>
        <w:t>s dhe t</w:t>
      </w:r>
      <w:r w:rsidR="00B3414C">
        <w:t>ë</w:t>
      </w:r>
      <w:r w:rsidR="00836D31">
        <w:t xml:space="preserve"> neneve 4, pika 2, 43, 44 e 45</w:t>
      </w:r>
      <w:r>
        <w:t xml:space="preserve"> t</w:t>
      </w:r>
      <w:r w:rsidR="00B3414C">
        <w:t>ë</w:t>
      </w:r>
      <w:r>
        <w:t xml:space="preserve"> ligjit nr.9741, dat</w:t>
      </w:r>
      <w:r w:rsidR="00B3414C">
        <w:t>ë</w:t>
      </w:r>
      <w:r>
        <w:t xml:space="preserve"> 21.5.2007 “P</w:t>
      </w:r>
      <w:r w:rsidR="00B3414C">
        <w:t>ë</w:t>
      </w:r>
      <w:r>
        <w:t>r arsimin e lart</w:t>
      </w:r>
      <w:r w:rsidR="00B3414C">
        <w:t>ë</w:t>
      </w:r>
      <w:r>
        <w:t xml:space="preserve"> n</w:t>
      </w:r>
      <w:r w:rsidR="00B3414C">
        <w:t>ë</w:t>
      </w:r>
      <w:r>
        <w:t xml:space="preserve"> Republik</w:t>
      </w:r>
      <w:r w:rsidR="00B3414C">
        <w:t>ë</w:t>
      </w:r>
      <w:r>
        <w:t>n e Shqip</w:t>
      </w:r>
      <w:r w:rsidR="00B3414C">
        <w:t>ë</w:t>
      </w:r>
      <w:r>
        <w:t>ris</w:t>
      </w:r>
      <w:r w:rsidR="00B3414C">
        <w:t>ë</w:t>
      </w:r>
      <w:r>
        <w:t>”, t</w:t>
      </w:r>
      <w:r w:rsidR="00B3414C">
        <w:t>ë</w:t>
      </w:r>
      <w:r>
        <w:t xml:space="preserve"> ndryshuar, me propozimin e Ministrit t</w:t>
      </w:r>
      <w:r w:rsidR="00B3414C">
        <w:t>ë</w:t>
      </w:r>
      <w:r>
        <w:t xml:space="preserve"> Arsimit dhe Shkenc</w:t>
      </w:r>
      <w:r w:rsidR="00B3414C">
        <w:t>ë</w:t>
      </w:r>
      <w:r>
        <w:t>s, K</w:t>
      </w:r>
      <w:r w:rsidR="00B3414C">
        <w:t>ë</w:t>
      </w:r>
      <w:r>
        <w:t>shilli i Ministrave</w:t>
      </w:r>
    </w:p>
    <w:p w:rsidR="009F246F" w:rsidRDefault="009F246F" w:rsidP="00613268">
      <w:pPr>
        <w:pStyle w:val="Paragrafi"/>
      </w:pPr>
    </w:p>
    <w:p w:rsidR="009F246F" w:rsidRDefault="009F246F" w:rsidP="00613268">
      <w:pPr>
        <w:pStyle w:val="VENDOSI"/>
        <w:keepNext w:val="0"/>
      </w:pPr>
      <w:r>
        <w:t>VENDOSI:</w:t>
      </w:r>
    </w:p>
    <w:p w:rsidR="009F246F" w:rsidRDefault="009F246F" w:rsidP="00613268">
      <w:pPr>
        <w:pStyle w:val="Paragrafi"/>
      </w:pPr>
    </w:p>
    <w:p w:rsidR="009F246F" w:rsidRDefault="00CA34C0" w:rsidP="00613268">
      <w:pPr>
        <w:pStyle w:val="Paragrafi"/>
      </w:pPr>
      <w:r>
        <w:t>1.</w:t>
      </w:r>
      <w:r w:rsidR="005D7602">
        <w:t xml:space="preserve"> </w:t>
      </w:r>
      <w:r>
        <w:t>Hapjen, n</w:t>
      </w:r>
      <w:r w:rsidR="00B3414C">
        <w:t>ë</w:t>
      </w:r>
      <w:r>
        <w:t xml:space="preserve"> shkoll</w:t>
      </w:r>
      <w:r w:rsidR="00B3414C">
        <w:t>ë</w:t>
      </w:r>
      <w:r>
        <w:t>n e lart</w:t>
      </w:r>
      <w:r w:rsidR="00B3414C">
        <w:t>ë</w:t>
      </w:r>
      <w:r>
        <w:t xml:space="preserve"> private “Illyria”, Tiran</w:t>
      </w:r>
      <w:r w:rsidR="00B3414C">
        <w:t>ë</w:t>
      </w:r>
      <w:r>
        <w:t>, t</w:t>
      </w:r>
      <w:r w:rsidR="00B3414C">
        <w:t>ë</w:t>
      </w:r>
      <w:r>
        <w:t xml:space="preserve"> programeve t</w:t>
      </w:r>
      <w:r w:rsidR="00B3414C">
        <w:t>ë</w:t>
      </w:r>
      <w:r>
        <w:t xml:space="preserve"> reja t</w:t>
      </w:r>
      <w:r w:rsidR="00B3414C">
        <w:t>ë</w:t>
      </w:r>
      <w:r>
        <w:t xml:space="preserve"> studimit</w:t>
      </w:r>
      <w:r w:rsidR="006E2F49">
        <w:t xml:space="preserve"> t</w:t>
      </w:r>
      <w:r w:rsidR="00B3414C">
        <w:t>ë</w:t>
      </w:r>
      <w:r w:rsidR="006E2F49">
        <w:t xml:space="preserve"> ciklit t</w:t>
      </w:r>
      <w:r w:rsidR="00B3414C">
        <w:t>ë</w:t>
      </w:r>
      <w:r w:rsidR="006E2F49">
        <w:t xml:space="preserve"> par</w:t>
      </w:r>
      <w:r w:rsidR="00B3414C">
        <w:t>ë</w:t>
      </w:r>
      <w:r w:rsidR="006E2F49">
        <w:t>, n</w:t>
      </w:r>
      <w:r w:rsidR="00B3414C">
        <w:t>ë</w:t>
      </w:r>
      <w:r w:rsidR="006E2F49">
        <w:t xml:space="preserve"> form</w:t>
      </w:r>
      <w:r w:rsidR="00B3414C">
        <w:t>ë</w:t>
      </w:r>
      <w:r w:rsidR="006E2F49">
        <w:t>n e studimeve me koh</w:t>
      </w:r>
      <w:r w:rsidR="00B3414C">
        <w:t>ë</w:t>
      </w:r>
      <w:r w:rsidR="006E2F49">
        <w:t xml:space="preserve"> t</w:t>
      </w:r>
      <w:r w:rsidR="00B3414C">
        <w:t>ë</w:t>
      </w:r>
      <w:r w:rsidR="006E2F49">
        <w:t xml:space="preserve"> plot</w:t>
      </w:r>
      <w:r w:rsidR="00B3414C">
        <w:t>ë</w:t>
      </w:r>
      <w:r w:rsidR="006E2F49">
        <w:t>, n</w:t>
      </w:r>
      <w:r w:rsidR="00B3414C">
        <w:t>ë</w:t>
      </w:r>
      <w:r w:rsidR="006E2F49">
        <w:t>:</w:t>
      </w:r>
    </w:p>
    <w:p w:rsidR="006E2F49" w:rsidRDefault="006E2F49" w:rsidP="00613268">
      <w:pPr>
        <w:pStyle w:val="Paragrafi"/>
      </w:pPr>
      <w:r>
        <w:t>a)</w:t>
      </w:r>
      <w:r w:rsidR="005D7602">
        <w:t xml:space="preserve"> </w:t>
      </w:r>
      <w:r>
        <w:t>Financ</w:t>
      </w:r>
      <w:r w:rsidR="00B3414C">
        <w:t>ë</w:t>
      </w:r>
      <w:r>
        <w:t>-kontabilitet</w:t>
      </w:r>
      <w:r w:rsidR="00373193">
        <w:t>;</w:t>
      </w:r>
    </w:p>
    <w:p w:rsidR="006E2F49" w:rsidRDefault="006E2F49" w:rsidP="00613268">
      <w:pPr>
        <w:pStyle w:val="Paragrafi"/>
      </w:pPr>
      <w:r>
        <w:t>b)</w:t>
      </w:r>
      <w:r w:rsidR="005D7602">
        <w:t xml:space="preserve"> </w:t>
      </w:r>
      <w:r>
        <w:t>Administrim biznesi.</w:t>
      </w:r>
    </w:p>
    <w:p w:rsidR="006E2F49" w:rsidRDefault="006E2F49" w:rsidP="00613268">
      <w:pPr>
        <w:pStyle w:val="Paragrafi"/>
      </w:pPr>
      <w:r>
        <w:t>2.</w:t>
      </w:r>
      <w:r w:rsidR="005D7602">
        <w:t xml:space="preserve"> </w:t>
      </w:r>
      <w:r>
        <w:t>K</w:t>
      </w:r>
      <w:r w:rsidR="00B3414C">
        <w:t>ë</w:t>
      </w:r>
      <w:r>
        <w:t>to programe studimi t</w:t>
      </w:r>
      <w:r w:rsidR="00B3414C">
        <w:t>ë</w:t>
      </w:r>
      <w:r>
        <w:t xml:space="preserve"> ciklit t</w:t>
      </w:r>
      <w:r w:rsidR="00B3414C">
        <w:t>ë</w:t>
      </w:r>
      <w:r>
        <w:t xml:space="preserve"> par</w:t>
      </w:r>
      <w:r w:rsidR="00B3414C">
        <w:t>ë</w:t>
      </w:r>
      <w:r>
        <w:t xml:space="preserve"> realizohen me 180 kredite dhe koh</w:t>
      </w:r>
      <w:r w:rsidR="00B3414C">
        <w:t>ë</w:t>
      </w:r>
      <w:r>
        <w:t xml:space="preserve">zgjatja normale e tyre </w:t>
      </w:r>
      <w:r w:rsidR="00B3414C">
        <w:t>ë</w:t>
      </w:r>
      <w:r>
        <w:t>sht</w:t>
      </w:r>
      <w:r w:rsidR="00B3414C">
        <w:t>ë</w:t>
      </w:r>
      <w:r>
        <w:t xml:space="preserve"> 3 (tri) vite akademike. N</w:t>
      </w:r>
      <w:r w:rsidR="00B3414C">
        <w:t>ë</w:t>
      </w:r>
      <w:r>
        <w:t xml:space="preserve"> p</w:t>
      </w:r>
      <w:r w:rsidR="00B3414C">
        <w:t>ë</w:t>
      </w:r>
      <w:r>
        <w:t>rfundim t</w:t>
      </w:r>
      <w:r w:rsidR="00B3414C">
        <w:t>ë</w:t>
      </w:r>
      <w:r>
        <w:t xml:space="preserve"> programit t</w:t>
      </w:r>
      <w:r w:rsidR="00B3414C">
        <w:t>ë</w:t>
      </w:r>
      <w:r>
        <w:t xml:space="preserve"> studimit l</w:t>
      </w:r>
      <w:r w:rsidR="00B3414C">
        <w:t>ë</w:t>
      </w:r>
      <w:r>
        <w:t>shohet “Diplom</w:t>
      </w:r>
      <w:r w:rsidR="00B3414C">
        <w:t>ë</w:t>
      </w:r>
      <w:r>
        <w:t xml:space="preserve"> e niveli t</w:t>
      </w:r>
      <w:r w:rsidR="00B3414C">
        <w:t>ë</w:t>
      </w:r>
      <w:r>
        <w:t xml:space="preserve"> par</w:t>
      </w:r>
      <w:r w:rsidR="00B3414C">
        <w:t>ë</w:t>
      </w:r>
      <w:r>
        <w:t>” (DNP), n</w:t>
      </w:r>
      <w:r w:rsidR="00B3414C">
        <w:t>ë</w:t>
      </w:r>
      <w:r>
        <w:t>:</w:t>
      </w:r>
    </w:p>
    <w:p w:rsidR="006E2F49" w:rsidRDefault="006E2F49" w:rsidP="00613268">
      <w:pPr>
        <w:pStyle w:val="Paragrafi"/>
      </w:pPr>
      <w:r>
        <w:t>a)</w:t>
      </w:r>
      <w:r w:rsidR="007C74C6">
        <w:t xml:space="preserve"> </w:t>
      </w:r>
      <w:r>
        <w:t>Financ</w:t>
      </w:r>
      <w:r w:rsidR="00B3414C">
        <w:t>ë</w:t>
      </w:r>
      <w:r>
        <w:t>-kontabilitet</w:t>
      </w:r>
      <w:r w:rsidR="00373193">
        <w:t>;</w:t>
      </w:r>
    </w:p>
    <w:p w:rsidR="006E2F49" w:rsidRDefault="006E2F49" w:rsidP="00613268">
      <w:pPr>
        <w:pStyle w:val="Paragrafi"/>
      </w:pPr>
      <w:r>
        <w:t>b)</w:t>
      </w:r>
      <w:r w:rsidR="007C74C6">
        <w:t xml:space="preserve"> </w:t>
      </w:r>
      <w:r>
        <w:t>Administrim biznesi.</w:t>
      </w:r>
    </w:p>
    <w:p w:rsidR="006E2F49" w:rsidRDefault="006E2F49" w:rsidP="00613268">
      <w:pPr>
        <w:pStyle w:val="Paragrafi"/>
      </w:pPr>
      <w:r>
        <w:t>3.</w:t>
      </w:r>
      <w:r w:rsidR="007C74C6">
        <w:t xml:space="preserve"> </w:t>
      </w:r>
      <w:r>
        <w:t>Hapjen, n</w:t>
      </w:r>
      <w:r w:rsidR="00B3414C">
        <w:t>ë</w:t>
      </w:r>
      <w:r>
        <w:t xml:space="preserve"> shkoll</w:t>
      </w:r>
      <w:r w:rsidR="00B3414C">
        <w:t>ë</w:t>
      </w:r>
      <w:r>
        <w:t>n e lart</w:t>
      </w:r>
      <w:r w:rsidR="00B3414C">
        <w:t>ë</w:t>
      </w:r>
      <w:r>
        <w:t xml:space="preserve"> private “Illyria”, Tiran</w:t>
      </w:r>
      <w:r w:rsidR="00B3414C">
        <w:t>ë</w:t>
      </w:r>
      <w:r>
        <w:t>, t</w:t>
      </w:r>
      <w:r w:rsidR="00B3414C">
        <w:t>ë</w:t>
      </w:r>
      <w:r w:rsidR="00745776">
        <w:t xml:space="preserve"> programeve</w:t>
      </w:r>
      <w:r w:rsidR="003978AF">
        <w:t xml:space="preserve"> t</w:t>
      </w:r>
      <w:r w:rsidR="00B3414C">
        <w:t>ë</w:t>
      </w:r>
      <w:r w:rsidR="003978AF">
        <w:t xml:space="preserve"> studimit t</w:t>
      </w:r>
      <w:r w:rsidR="00B3414C">
        <w:t>ë</w:t>
      </w:r>
      <w:r w:rsidR="003978AF">
        <w:t xml:space="preserve"> ciklit t</w:t>
      </w:r>
      <w:r w:rsidR="00B3414C">
        <w:t>ë</w:t>
      </w:r>
      <w:r w:rsidR="003978AF">
        <w:t xml:space="preserve"> dytë</w:t>
      </w:r>
      <w:r>
        <w:t>, n</w:t>
      </w:r>
      <w:r w:rsidR="00B3414C">
        <w:t>ë</w:t>
      </w:r>
      <w:r>
        <w:t xml:space="preserve"> form</w:t>
      </w:r>
      <w:r w:rsidR="00B3414C">
        <w:t>ë</w:t>
      </w:r>
      <w:r>
        <w:t>n e studimeve me koh</w:t>
      </w:r>
      <w:r w:rsidR="00B3414C">
        <w:t>ë</w:t>
      </w:r>
      <w:r>
        <w:t xml:space="preserve"> t</w:t>
      </w:r>
      <w:r w:rsidR="00B3414C">
        <w:t>ë</w:t>
      </w:r>
      <w:r>
        <w:t xml:space="preserve"> plot</w:t>
      </w:r>
      <w:r w:rsidR="00B3414C">
        <w:t>ë</w:t>
      </w:r>
      <w:r>
        <w:t>, n</w:t>
      </w:r>
      <w:r w:rsidR="00B3414C">
        <w:t>ë</w:t>
      </w:r>
      <w:r>
        <w:t>:</w:t>
      </w:r>
    </w:p>
    <w:p w:rsidR="006E2F49" w:rsidRDefault="006E2F49" w:rsidP="00613268">
      <w:pPr>
        <w:pStyle w:val="Paragrafi"/>
      </w:pPr>
      <w:r>
        <w:t>a)</w:t>
      </w:r>
      <w:r w:rsidR="007C74C6">
        <w:t xml:space="preserve"> </w:t>
      </w:r>
      <w:r>
        <w:t>Shk</w:t>
      </w:r>
      <w:r w:rsidR="00373193">
        <w:t>e</w:t>
      </w:r>
      <w:r>
        <w:t>nca politike;</w:t>
      </w:r>
    </w:p>
    <w:p w:rsidR="006E2F49" w:rsidRDefault="006E2F49" w:rsidP="00613268">
      <w:pPr>
        <w:pStyle w:val="Paragrafi"/>
      </w:pPr>
      <w:r>
        <w:t>b)</w:t>
      </w:r>
      <w:r w:rsidR="007C74C6">
        <w:t xml:space="preserve"> </w:t>
      </w:r>
      <w:r>
        <w:t>Drejt</w:t>
      </w:r>
      <w:r w:rsidR="00B3414C">
        <w:t>ë</w:t>
      </w:r>
      <w:r>
        <w:t>si;</w:t>
      </w:r>
    </w:p>
    <w:p w:rsidR="006E2F49" w:rsidRDefault="006E2F49" w:rsidP="00613268">
      <w:pPr>
        <w:pStyle w:val="Paragrafi"/>
      </w:pPr>
      <w:r>
        <w:t>c)</w:t>
      </w:r>
      <w:r w:rsidR="007C74C6">
        <w:t xml:space="preserve"> </w:t>
      </w:r>
      <w:r w:rsidR="0047287A">
        <w:t>Administrim biznesi;</w:t>
      </w:r>
    </w:p>
    <w:p w:rsidR="0047287A" w:rsidRDefault="0047287A" w:rsidP="00613268">
      <w:pPr>
        <w:pStyle w:val="Paragrafi"/>
      </w:pPr>
      <w:r>
        <w:t>ç)</w:t>
      </w:r>
      <w:r w:rsidR="007C74C6">
        <w:t xml:space="preserve"> </w:t>
      </w:r>
      <w:r>
        <w:t>Menaxhim bankar;</w:t>
      </w:r>
    </w:p>
    <w:p w:rsidR="0047287A" w:rsidRDefault="0047287A" w:rsidP="00613268">
      <w:pPr>
        <w:pStyle w:val="Paragrafi"/>
      </w:pPr>
      <w:r>
        <w:t>d)</w:t>
      </w:r>
      <w:r w:rsidR="007C74C6">
        <w:t xml:space="preserve"> </w:t>
      </w:r>
      <w:r>
        <w:t>Marr</w:t>
      </w:r>
      <w:r w:rsidR="00B3414C">
        <w:t>ë</w:t>
      </w:r>
      <w:r>
        <w:t>dh</w:t>
      </w:r>
      <w:r w:rsidR="00B3414C">
        <w:t>ë</w:t>
      </w:r>
      <w:r>
        <w:t>nie nd</w:t>
      </w:r>
      <w:r w:rsidR="00B3414C">
        <w:t>ë</w:t>
      </w:r>
      <w:r>
        <w:t>rkomb</w:t>
      </w:r>
      <w:r w:rsidR="00B3414C">
        <w:t>ë</w:t>
      </w:r>
      <w:r>
        <w:t>tare.</w:t>
      </w:r>
    </w:p>
    <w:p w:rsidR="0047287A" w:rsidRDefault="0047287A" w:rsidP="00613268">
      <w:pPr>
        <w:pStyle w:val="Paragrafi"/>
      </w:pPr>
      <w:r>
        <w:t>4.</w:t>
      </w:r>
      <w:r w:rsidR="007C74C6">
        <w:t xml:space="preserve"> </w:t>
      </w:r>
      <w:r>
        <w:t>K</w:t>
      </w:r>
      <w:r w:rsidR="00B3414C">
        <w:t>ë</w:t>
      </w:r>
      <w:r>
        <w:t>to programe studimi t</w:t>
      </w:r>
      <w:r w:rsidR="00B3414C">
        <w:t>ë</w:t>
      </w:r>
      <w:r>
        <w:t xml:space="preserve"> ciklit t</w:t>
      </w:r>
      <w:r w:rsidR="00B3414C">
        <w:t>ë</w:t>
      </w:r>
      <w:r>
        <w:t xml:space="preserve"> dyt</w:t>
      </w:r>
      <w:r w:rsidR="00B3414C">
        <w:t>ë</w:t>
      </w:r>
      <w:r>
        <w:t xml:space="preserve"> realizohen me 120 kredite dhe koh</w:t>
      </w:r>
      <w:r w:rsidR="00B3414C">
        <w:t>ë</w:t>
      </w:r>
      <w:r>
        <w:t xml:space="preserve">zgjatja normale e tyre </w:t>
      </w:r>
      <w:r w:rsidR="00B3414C">
        <w:t>ë</w:t>
      </w:r>
      <w:r>
        <w:t>sht</w:t>
      </w:r>
      <w:r w:rsidR="00B3414C">
        <w:t>ë</w:t>
      </w:r>
      <w:r>
        <w:t xml:space="preserve"> 2 (dy) vite akademike. N</w:t>
      </w:r>
      <w:r w:rsidR="00B3414C">
        <w:t>ë</w:t>
      </w:r>
      <w:r>
        <w:t xml:space="preserve"> p</w:t>
      </w:r>
      <w:r w:rsidR="00B3414C">
        <w:t>ë</w:t>
      </w:r>
      <w:r>
        <w:t>rfundim t</w:t>
      </w:r>
      <w:r w:rsidR="00B3414C">
        <w:t>ë</w:t>
      </w:r>
      <w:r>
        <w:t xml:space="preserve"> programit t</w:t>
      </w:r>
      <w:r w:rsidR="00B3414C">
        <w:t>ë</w:t>
      </w:r>
      <w:r>
        <w:t xml:space="preserve"> studimit l</w:t>
      </w:r>
      <w:r w:rsidR="00B3414C">
        <w:t>ë</w:t>
      </w:r>
      <w:r>
        <w:t>shohet “Diplom</w:t>
      </w:r>
      <w:r w:rsidR="00B3414C">
        <w:t>ë</w:t>
      </w:r>
      <w:r>
        <w:t xml:space="preserve"> e niveli t</w:t>
      </w:r>
      <w:r w:rsidR="00B3414C">
        <w:t>ë</w:t>
      </w:r>
      <w:r>
        <w:t xml:space="preserve"> dyt</w:t>
      </w:r>
      <w:r w:rsidR="00B3414C">
        <w:t>ë</w:t>
      </w:r>
      <w:r w:rsidR="00373193">
        <w:t>” (DND)</w:t>
      </w:r>
      <w:r>
        <w:t xml:space="preserve"> n</w:t>
      </w:r>
      <w:r w:rsidR="00B3414C">
        <w:t>ë</w:t>
      </w:r>
      <w:r>
        <w:t>:</w:t>
      </w:r>
    </w:p>
    <w:p w:rsidR="0047287A" w:rsidRDefault="0047287A" w:rsidP="00613268">
      <w:pPr>
        <w:pStyle w:val="Paragrafi"/>
      </w:pPr>
      <w:r>
        <w:t>a)</w:t>
      </w:r>
      <w:r w:rsidR="007C74C6">
        <w:t xml:space="preserve"> </w:t>
      </w:r>
      <w:r w:rsidR="0017165C">
        <w:t>Shke</w:t>
      </w:r>
      <w:r>
        <w:t>nca politike;</w:t>
      </w:r>
    </w:p>
    <w:p w:rsidR="0047287A" w:rsidRDefault="0047287A" w:rsidP="00613268">
      <w:pPr>
        <w:pStyle w:val="Paragrafi"/>
      </w:pPr>
      <w:r>
        <w:t>b)</w:t>
      </w:r>
      <w:r w:rsidR="007C74C6">
        <w:t xml:space="preserve"> </w:t>
      </w:r>
      <w:r>
        <w:t>Drejt</w:t>
      </w:r>
      <w:r w:rsidR="00B3414C">
        <w:t>ë</w:t>
      </w:r>
      <w:r>
        <w:t>si;</w:t>
      </w:r>
    </w:p>
    <w:p w:rsidR="0047287A" w:rsidRDefault="0047287A" w:rsidP="00613268">
      <w:pPr>
        <w:pStyle w:val="Paragrafi"/>
      </w:pPr>
      <w:r>
        <w:t>c)</w:t>
      </w:r>
      <w:r w:rsidR="007C74C6">
        <w:t xml:space="preserve"> </w:t>
      </w:r>
      <w:r>
        <w:t>Administrim biznesi;</w:t>
      </w:r>
    </w:p>
    <w:p w:rsidR="0047287A" w:rsidRDefault="00373193" w:rsidP="00613268">
      <w:pPr>
        <w:pStyle w:val="Paragrafi"/>
      </w:pPr>
      <w:r>
        <w:t>d</w:t>
      </w:r>
      <w:r w:rsidR="0047287A">
        <w:t>)</w:t>
      </w:r>
      <w:r w:rsidR="007C74C6">
        <w:t xml:space="preserve"> </w:t>
      </w:r>
      <w:r w:rsidR="0047287A">
        <w:t>Menaxhim bankar;</w:t>
      </w:r>
    </w:p>
    <w:p w:rsidR="0047287A" w:rsidRDefault="00373193" w:rsidP="00613268">
      <w:pPr>
        <w:pStyle w:val="Paragrafi"/>
      </w:pPr>
      <w:r>
        <w:t>e</w:t>
      </w:r>
      <w:r w:rsidR="0047287A">
        <w:t>)</w:t>
      </w:r>
      <w:r w:rsidR="007C74C6">
        <w:t xml:space="preserve"> </w:t>
      </w:r>
      <w:r w:rsidR="0047287A">
        <w:t>Marr</w:t>
      </w:r>
      <w:r w:rsidR="00B3414C">
        <w:t>ë</w:t>
      </w:r>
      <w:r w:rsidR="0047287A">
        <w:t>dh</w:t>
      </w:r>
      <w:r w:rsidR="00B3414C">
        <w:t>ë</w:t>
      </w:r>
      <w:r w:rsidR="0047287A">
        <w:t>nie nd</w:t>
      </w:r>
      <w:r w:rsidR="00B3414C">
        <w:t>ë</w:t>
      </w:r>
      <w:r w:rsidR="0047287A">
        <w:t>rkomb</w:t>
      </w:r>
      <w:r w:rsidR="00B3414C">
        <w:t>ë</w:t>
      </w:r>
      <w:r w:rsidR="0047287A">
        <w:t>tare.</w:t>
      </w:r>
    </w:p>
    <w:p w:rsidR="003978AF" w:rsidRDefault="003978AF" w:rsidP="00613268">
      <w:pPr>
        <w:pStyle w:val="Paragrafi"/>
      </w:pPr>
      <w:r>
        <w:t>5.</w:t>
      </w:r>
      <w:r w:rsidRPr="003978AF">
        <w:t xml:space="preserve"> </w:t>
      </w:r>
      <w:r>
        <w:t>Hapjen, n</w:t>
      </w:r>
      <w:r w:rsidR="00B3414C">
        <w:t>ë</w:t>
      </w:r>
      <w:r>
        <w:t xml:space="preserve"> shkoll</w:t>
      </w:r>
      <w:r w:rsidR="00B3414C">
        <w:t>ë</w:t>
      </w:r>
      <w:r>
        <w:t>n e lart</w:t>
      </w:r>
      <w:r w:rsidR="00B3414C">
        <w:t>ë</w:t>
      </w:r>
      <w:r>
        <w:t xml:space="preserve"> private “Illyria”, Tiran</w:t>
      </w:r>
      <w:r w:rsidR="00B3414C">
        <w:t>ë</w:t>
      </w:r>
      <w:r>
        <w:t>, t</w:t>
      </w:r>
      <w:r w:rsidR="00B3414C">
        <w:t>ë</w:t>
      </w:r>
      <w:r>
        <w:t xml:space="preserve"> programeve t</w:t>
      </w:r>
      <w:r w:rsidR="00B3414C">
        <w:t>ë</w:t>
      </w:r>
      <w:r>
        <w:t xml:space="preserve"> studimit t</w:t>
      </w:r>
      <w:r w:rsidR="00B3414C">
        <w:t>ë</w:t>
      </w:r>
      <w:r>
        <w:t xml:space="preserve"> ciklit t</w:t>
      </w:r>
      <w:r w:rsidR="00B3414C">
        <w:t>ë</w:t>
      </w:r>
      <w:r>
        <w:t xml:space="preserve"> tret</w:t>
      </w:r>
      <w:r w:rsidR="00B3414C">
        <w:t>ë</w:t>
      </w:r>
      <w:r>
        <w:t>, “Master i nivelit t</w:t>
      </w:r>
      <w:r w:rsidR="00B3414C">
        <w:t>ë</w:t>
      </w:r>
      <w:r>
        <w:t xml:space="preserve"> dyt</w:t>
      </w:r>
      <w:r w:rsidR="00B3414C">
        <w:t>ë</w:t>
      </w:r>
      <w:r>
        <w:t>” (MND), n</w:t>
      </w:r>
      <w:r w:rsidR="00B3414C">
        <w:t>ë</w:t>
      </w:r>
      <w:r>
        <w:t xml:space="preserve"> form</w:t>
      </w:r>
      <w:r w:rsidR="00B3414C">
        <w:t>ë</w:t>
      </w:r>
      <w:r>
        <w:t>n e studimeve me koh</w:t>
      </w:r>
      <w:r w:rsidR="00B3414C">
        <w:t>ë</w:t>
      </w:r>
      <w:r>
        <w:t xml:space="preserve"> t</w:t>
      </w:r>
      <w:r w:rsidR="00B3414C">
        <w:t>ë</w:t>
      </w:r>
      <w:r>
        <w:t xml:space="preserve"> plot</w:t>
      </w:r>
      <w:r w:rsidR="00B3414C">
        <w:t>ë</w:t>
      </w:r>
      <w:r>
        <w:t>, n</w:t>
      </w:r>
      <w:r w:rsidR="00B3414C">
        <w:t>ë</w:t>
      </w:r>
      <w:r>
        <w:t>:</w:t>
      </w:r>
    </w:p>
    <w:p w:rsidR="004155BB" w:rsidRDefault="004155BB" w:rsidP="00613268">
      <w:pPr>
        <w:pStyle w:val="Paragrafi"/>
      </w:pPr>
      <w:r>
        <w:t>a)</w:t>
      </w:r>
      <w:r w:rsidR="007C74C6">
        <w:t xml:space="preserve"> </w:t>
      </w:r>
      <w:r>
        <w:t>E drejt</w:t>
      </w:r>
      <w:r w:rsidR="00B3414C">
        <w:t>ë</w:t>
      </w:r>
      <w:r>
        <w:t xml:space="preserve"> civile;</w:t>
      </w:r>
    </w:p>
    <w:p w:rsidR="004155BB" w:rsidRDefault="004155BB" w:rsidP="00613268">
      <w:pPr>
        <w:pStyle w:val="Paragrafi"/>
      </w:pPr>
      <w:r>
        <w:t>b)</w:t>
      </w:r>
      <w:r w:rsidR="007C74C6">
        <w:t xml:space="preserve"> </w:t>
      </w:r>
      <w:r>
        <w:t>E drejt</w:t>
      </w:r>
      <w:r w:rsidR="00B3414C">
        <w:t>ë</w:t>
      </w:r>
      <w:r>
        <w:t xml:space="preserve"> penale;</w:t>
      </w:r>
    </w:p>
    <w:p w:rsidR="004155BB" w:rsidRDefault="004155BB" w:rsidP="00613268">
      <w:pPr>
        <w:pStyle w:val="Paragrafi"/>
      </w:pPr>
      <w:r>
        <w:t>c)</w:t>
      </w:r>
      <w:r w:rsidR="007C74C6">
        <w:t xml:space="preserve"> </w:t>
      </w:r>
      <w:r>
        <w:t>E drejt</w:t>
      </w:r>
      <w:r w:rsidR="00B3414C">
        <w:t>ë</w:t>
      </w:r>
      <w:r>
        <w:t xml:space="preserve"> publike.</w:t>
      </w:r>
    </w:p>
    <w:p w:rsidR="004155BB" w:rsidRDefault="004155BB" w:rsidP="00613268">
      <w:pPr>
        <w:pStyle w:val="Paragrafi"/>
      </w:pPr>
      <w:r>
        <w:t>6.</w:t>
      </w:r>
      <w:r w:rsidR="007C74C6">
        <w:t xml:space="preserve"> </w:t>
      </w:r>
      <w:r>
        <w:t>K</w:t>
      </w:r>
      <w:r w:rsidR="00B3414C">
        <w:t>ë</w:t>
      </w:r>
      <w:r>
        <w:t>to programe studimi t</w:t>
      </w:r>
      <w:r w:rsidR="00B3414C">
        <w:t>ë</w:t>
      </w:r>
      <w:r>
        <w:t xml:space="preserve"> ciklit t</w:t>
      </w:r>
      <w:r w:rsidR="00B3414C">
        <w:t>ë</w:t>
      </w:r>
      <w:r>
        <w:t xml:space="preserve"> tret</w:t>
      </w:r>
      <w:r w:rsidR="00B3414C">
        <w:t>ë</w:t>
      </w:r>
      <w:r>
        <w:t xml:space="preserve"> realizohen me 60 kredite dhe koh</w:t>
      </w:r>
      <w:r w:rsidR="00B3414C">
        <w:t>ë</w:t>
      </w:r>
      <w:r>
        <w:t xml:space="preserve">zgjatja normale e tyre </w:t>
      </w:r>
      <w:r w:rsidR="00B3414C">
        <w:t>ë</w:t>
      </w:r>
      <w:r>
        <w:t>sht</w:t>
      </w:r>
      <w:r w:rsidR="00B3414C">
        <w:t>ë</w:t>
      </w:r>
      <w:r>
        <w:t xml:space="preserve"> 1 (nj</w:t>
      </w:r>
      <w:r w:rsidR="00B3414C">
        <w:t>ë</w:t>
      </w:r>
      <w:r>
        <w:t>) vit akademik. N</w:t>
      </w:r>
      <w:r w:rsidR="00B3414C">
        <w:t>ë</w:t>
      </w:r>
      <w:r>
        <w:t xml:space="preserve"> p</w:t>
      </w:r>
      <w:r w:rsidR="00B3414C">
        <w:t>ë</w:t>
      </w:r>
      <w:r>
        <w:t>rfundim t</w:t>
      </w:r>
      <w:r w:rsidR="00B3414C">
        <w:t>ë</w:t>
      </w:r>
      <w:r>
        <w:t xml:space="preserve"> programit t</w:t>
      </w:r>
      <w:r w:rsidR="00B3414C">
        <w:t>ë</w:t>
      </w:r>
      <w:r>
        <w:t xml:space="preserve"> studimit l</w:t>
      </w:r>
      <w:r w:rsidR="00B3414C">
        <w:t>ë</w:t>
      </w:r>
      <w:r>
        <w:t>shohet diploma “Master i nivelit t</w:t>
      </w:r>
      <w:r w:rsidR="00B3414C">
        <w:t>ë</w:t>
      </w:r>
      <w:r>
        <w:t xml:space="preserve"> dyt</w:t>
      </w:r>
      <w:r w:rsidR="00B3414C">
        <w:t>ë</w:t>
      </w:r>
      <w:r w:rsidR="00DC4A52">
        <w:t>” (MND)</w:t>
      </w:r>
      <w:r>
        <w:t xml:space="preserve"> n</w:t>
      </w:r>
      <w:r w:rsidR="00B3414C">
        <w:t>ë</w:t>
      </w:r>
      <w:r>
        <w:t>:</w:t>
      </w:r>
    </w:p>
    <w:p w:rsidR="004155BB" w:rsidRDefault="004155BB" w:rsidP="00613268">
      <w:pPr>
        <w:pStyle w:val="Paragrafi"/>
      </w:pPr>
      <w:r>
        <w:t>a)</w:t>
      </w:r>
      <w:r w:rsidR="00CC2AF0">
        <w:t xml:space="preserve"> </w:t>
      </w:r>
      <w:r>
        <w:t>E drejt</w:t>
      </w:r>
      <w:r w:rsidR="00B3414C">
        <w:t>ë</w:t>
      </w:r>
      <w:r>
        <w:t xml:space="preserve"> civile;</w:t>
      </w:r>
    </w:p>
    <w:p w:rsidR="004155BB" w:rsidRDefault="004155BB" w:rsidP="00613268">
      <w:pPr>
        <w:pStyle w:val="Paragrafi"/>
      </w:pPr>
      <w:r>
        <w:t>b)</w:t>
      </w:r>
      <w:r w:rsidR="00CC2AF0">
        <w:t xml:space="preserve"> </w:t>
      </w:r>
      <w:r>
        <w:t>E drejt</w:t>
      </w:r>
      <w:r w:rsidR="00B3414C">
        <w:t>ë</w:t>
      </w:r>
      <w:r>
        <w:t xml:space="preserve"> penale;</w:t>
      </w:r>
    </w:p>
    <w:p w:rsidR="004155BB" w:rsidRDefault="004155BB" w:rsidP="00613268">
      <w:pPr>
        <w:pStyle w:val="Paragrafi"/>
      </w:pPr>
      <w:r>
        <w:t>c)</w:t>
      </w:r>
      <w:r w:rsidR="00CC2AF0">
        <w:t xml:space="preserve"> </w:t>
      </w:r>
      <w:r>
        <w:t>E drejt</w:t>
      </w:r>
      <w:r w:rsidR="00B3414C">
        <w:t>ë</w:t>
      </w:r>
      <w:r>
        <w:t xml:space="preserve"> publike.</w:t>
      </w:r>
    </w:p>
    <w:p w:rsidR="004155BB" w:rsidRDefault="004155BB" w:rsidP="00613268">
      <w:pPr>
        <w:pStyle w:val="Paragrafi"/>
      </w:pPr>
      <w:r>
        <w:t>7.</w:t>
      </w:r>
      <w:r w:rsidR="00CC2AF0">
        <w:t xml:space="preserve"> </w:t>
      </w:r>
      <w:r>
        <w:t>Shkolla e lart</w:t>
      </w:r>
      <w:r w:rsidR="00B3414C">
        <w:t>ë</w:t>
      </w:r>
      <w:r>
        <w:t xml:space="preserve"> private</w:t>
      </w:r>
      <w:r w:rsidR="0068753F">
        <w:t xml:space="preserve"> “Illyria”, Tiran</w:t>
      </w:r>
      <w:r w:rsidR="00B3414C">
        <w:t>ë</w:t>
      </w:r>
      <w:r w:rsidR="0068753F">
        <w:t>, t</w:t>
      </w:r>
      <w:r w:rsidR="00DC4A52">
        <w:t>a</w:t>
      </w:r>
      <w:r w:rsidR="0068753F">
        <w:t xml:space="preserve"> filloj</w:t>
      </w:r>
      <w:r w:rsidR="00B3414C">
        <w:t>ë</w:t>
      </w:r>
      <w:r w:rsidR="0068753F">
        <w:t xml:space="preserve"> veprimtarin</w:t>
      </w:r>
      <w:r w:rsidR="00B3414C">
        <w:t>ë</w:t>
      </w:r>
      <w:r w:rsidR="0068753F">
        <w:t xml:space="preserve"> m</w:t>
      </w:r>
      <w:r w:rsidR="00B3414C">
        <w:t>ë</w:t>
      </w:r>
      <w:r w:rsidR="0068753F">
        <w:t>simore p</w:t>
      </w:r>
      <w:r w:rsidR="00B3414C">
        <w:t>ë</w:t>
      </w:r>
      <w:r w:rsidR="0068753F">
        <w:t>r programet e studimit, t</w:t>
      </w:r>
      <w:r w:rsidR="00B3414C">
        <w:t>ë</w:t>
      </w:r>
      <w:r w:rsidR="0068753F">
        <w:t xml:space="preserve"> p</w:t>
      </w:r>
      <w:r w:rsidR="00B3414C">
        <w:t>ë</w:t>
      </w:r>
      <w:r w:rsidR="0068753F">
        <w:t>rcaktuara n</w:t>
      </w:r>
      <w:r w:rsidR="00B3414C">
        <w:t>ë</w:t>
      </w:r>
      <w:r w:rsidR="0068753F">
        <w:t xml:space="preserve"> pikat 1, 3 e 5 t</w:t>
      </w:r>
      <w:r w:rsidR="00B3414C">
        <w:t>ë</w:t>
      </w:r>
      <w:r w:rsidR="0068753F">
        <w:t xml:space="preserve"> k</w:t>
      </w:r>
      <w:r w:rsidR="00B3414C">
        <w:t>ë</w:t>
      </w:r>
      <w:r w:rsidR="00B5774E">
        <w:t>tij vendimi, pasi t</w:t>
      </w:r>
      <w:r w:rsidR="00B3414C">
        <w:t>ë</w:t>
      </w:r>
      <w:r w:rsidR="00B5774E">
        <w:t xml:space="preserve"> ket</w:t>
      </w:r>
      <w:r w:rsidR="00B3414C">
        <w:t>ë</w:t>
      </w:r>
      <w:r w:rsidR="00B5774E">
        <w:t xml:space="preserve"> marr</w:t>
      </w:r>
      <w:r w:rsidR="00B3414C">
        <w:t>ë</w:t>
      </w:r>
      <w:r w:rsidR="00B5774E">
        <w:t>, jo m</w:t>
      </w:r>
      <w:r w:rsidR="00B3414C">
        <w:t>ë</w:t>
      </w:r>
      <w:r w:rsidR="00B5774E">
        <w:t xml:space="preserve"> von</w:t>
      </w:r>
      <w:r w:rsidR="00B3414C">
        <w:t>ë</w:t>
      </w:r>
      <w:r w:rsidR="00363222">
        <w:t xml:space="preserve"> se tri</w:t>
      </w:r>
      <w:r w:rsidR="00B5774E">
        <w:t xml:space="preserve"> jav</w:t>
      </w:r>
      <w:r w:rsidR="00B3414C">
        <w:t>ë</w:t>
      </w:r>
      <w:r w:rsidR="00B5774E">
        <w:t xml:space="preserve"> para fillimit t</w:t>
      </w:r>
      <w:r w:rsidR="00B3414C">
        <w:t>ë</w:t>
      </w:r>
      <w:r w:rsidR="00B5774E">
        <w:t xml:space="preserve"> vitit akademik, lejen p</w:t>
      </w:r>
      <w:r w:rsidR="00B3414C">
        <w:t>ë</w:t>
      </w:r>
      <w:r w:rsidR="00B5774E">
        <w:t>rkat</w:t>
      </w:r>
      <w:r w:rsidR="00B3414C">
        <w:t>ë</w:t>
      </w:r>
      <w:r w:rsidR="00B5774E">
        <w:t>se nga Ministri i Arsimit dhe Shkenc</w:t>
      </w:r>
      <w:r w:rsidR="00B3414C">
        <w:t>ë</w:t>
      </w:r>
      <w:r w:rsidR="00B5774E">
        <w:t>s.</w:t>
      </w:r>
    </w:p>
    <w:p w:rsidR="00B5774E" w:rsidRDefault="00B5774E" w:rsidP="00613268">
      <w:pPr>
        <w:pStyle w:val="Paragrafi"/>
      </w:pPr>
      <w:r>
        <w:t>8.</w:t>
      </w:r>
      <w:r w:rsidR="00CC2AF0">
        <w:t xml:space="preserve"> </w:t>
      </w:r>
      <w:r>
        <w:t>Ky institucion duhet t’i n</w:t>
      </w:r>
      <w:r w:rsidR="00B3414C">
        <w:t>ë</w:t>
      </w:r>
      <w:r>
        <w:t>nshtrohet procesit t</w:t>
      </w:r>
      <w:r w:rsidR="00B3414C">
        <w:t>ë</w:t>
      </w:r>
      <w:r>
        <w:t xml:space="preserve"> akreditimit t</w:t>
      </w:r>
      <w:r w:rsidR="00B3414C">
        <w:t>ë</w:t>
      </w:r>
      <w:r>
        <w:t xml:space="preserve"> k</w:t>
      </w:r>
      <w:r w:rsidR="00B3414C">
        <w:t>ë</w:t>
      </w:r>
      <w:r>
        <w:t>tyre programeve t</w:t>
      </w:r>
      <w:r w:rsidR="00B3414C">
        <w:t>ë</w:t>
      </w:r>
      <w:r>
        <w:t xml:space="preserve"> studimit, brenda afateve t</w:t>
      </w:r>
      <w:r w:rsidR="00B3414C">
        <w:t>ë</w:t>
      </w:r>
      <w:r>
        <w:t xml:space="preserve"> p</w:t>
      </w:r>
      <w:r w:rsidR="00B3414C">
        <w:t>ë</w:t>
      </w:r>
      <w:r>
        <w:t>rcaktuara n</w:t>
      </w:r>
      <w:r w:rsidR="00B3414C">
        <w:t>ë</w:t>
      </w:r>
      <w:r>
        <w:t xml:space="preserve"> ligjin n</w:t>
      </w:r>
      <w:r w:rsidR="00B3414C">
        <w:t>ë</w:t>
      </w:r>
      <w:r>
        <w:t xml:space="preserve"> fuqi.</w:t>
      </w:r>
    </w:p>
    <w:p w:rsidR="00B5774E" w:rsidRDefault="00B5774E" w:rsidP="00613268">
      <w:pPr>
        <w:pStyle w:val="Paragrafi"/>
      </w:pPr>
      <w:r>
        <w:t>9.</w:t>
      </w:r>
      <w:r w:rsidR="00CC2AF0">
        <w:t xml:space="preserve"> </w:t>
      </w:r>
      <w:r>
        <w:t>Ngarkohet Ministria e Arsimit dhe Shkenc</w:t>
      </w:r>
      <w:r w:rsidR="00B3414C">
        <w:t>ë</w:t>
      </w:r>
      <w:r>
        <w:t>s p</w:t>
      </w:r>
      <w:r w:rsidR="00B3414C">
        <w:t>ë</w:t>
      </w:r>
      <w:r>
        <w:t>r kontrollin periodik t</w:t>
      </w:r>
      <w:r w:rsidR="00B3414C">
        <w:t>ë</w:t>
      </w:r>
      <w:r>
        <w:t xml:space="preserve"> ligjshm</w:t>
      </w:r>
      <w:r w:rsidR="00B3414C">
        <w:t>ë</w:t>
      </w:r>
      <w:r>
        <w:t>ris</w:t>
      </w:r>
      <w:r w:rsidR="00B3414C">
        <w:t>ë</w:t>
      </w:r>
      <w:r>
        <w:t xml:space="preserve"> n</w:t>
      </w:r>
      <w:r w:rsidR="00B3414C">
        <w:t>ë</w:t>
      </w:r>
      <w:r>
        <w:t xml:space="preserve"> institucion dhe p</w:t>
      </w:r>
      <w:r w:rsidR="00B3414C">
        <w:t>ë</w:t>
      </w:r>
      <w:r>
        <w:t>r zbatimin e k</w:t>
      </w:r>
      <w:r w:rsidR="00B3414C">
        <w:t>ë</w:t>
      </w:r>
      <w:r>
        <w:t>tij vendimi.</w:t>
      </w:r>
    </w:p>
    <w:p w:rsidR="00B5774E" w:rsidRDefault="00B5774E" w:rsidP="00613268">
      <w:pPr>
        <w:pStyle w:val="Paragrafi"/>
      </w:pPr>
      <w:r>
        <w:lastRenderedPageBreak/>
        <w:t>Ky vendim hyn n</w:t>
      </w:r>
      <w:r w:rsidR="00B3414C">
        <w:t>ë</w:t>
      </w:r>
      <w:r>
        <w:t xml:space="preserve"> fuqi pas botimit n</w:t>
      </w:r>
      <w:r w:rsidR="00B3414C">
        <w:t>ë</w:t>
      </w:r>
      <w:r>
        <w:t xml:space="preserve"> Fletoren Zyrtare.</w:t>
      </w:r>
    </w:p>
    <w:p w:rsidR="00B5774E" w:rsidRDefault="00B5774E" w:rsidP="00613268">
      <w:pPr>
        <w:pStyle w:val="Paragrafi"/>
      </w:pPr>
    </w:p>
    <w:p w:rsidR="00B5774E" w:rsidRDefault="00B5774E" w:rsidP="00613268">
      <w:pPr>
        <w:pStyle w:val="Autoriteti"/>
        <w:keepNext w:val="0"/>
      </w:pPr>
      <w:r>
        <w:t>KRYEMINISTRI</w:t>
      </w:r>
    </w:p>
    <w:p w:rsidR="00B5774E" w:rsidRDefault="00B5774E" w:rsidP="00613268">
      <w:pPr>
        <w:pStyle w:val="AutoritetiEmer"/>
      </w:pPr>
      <w:r>
        <w:t>Sali Berisha</w:t>
      </w:r>
    </w:p>
    <w:p w:rsidR="001600C7" w:rsidRDefault="001600C7" w:rsidP="00613268">
      <w:pPr>
        <w:pStyle w:val="Akti"/>
        <w:keepNext w:val="0"/>
      </w:pPr>
    </w:p>
    <w:p w:rsidR="001D1AFC" w:rsidRDefault="001D1AFC" w:rsidP="00613268">
      <w:pPr>
        <w:pStyle w:val="Akti"/>
        <w:keepNext w:val="0"/>
      </w:pPr>
    </w:p>
    <w:p w:rsidR="00C61A0D" w:rsidRPr="00617B88" w:rsidRDefault="00617B88" w:rsidP="00613268">
      <w:pPr>
        <w:pStyle w:val="Akti"/>
        <w:keepNext w:val="0"/>
      </w:pPr>
      <w:r>
        <w:t>VENDI</w:t>
      </w:r>
      <w:r w:rsidR="00C61A0D" w:rsidRPr="00617B88">
        <w:t>M</w:t>
      </w:r>
    </w:p>
    <w:p w:rsidR="00C61A0D" w:rsidRPr="00617B88" w:rsidRDefault="00C61A0D" w:rsidP="00613268">
      <w:pPr>
        <w:pStyle w:val="NumriData"/>
        <w:keepNext w:val="0"/>
      </w:pPr>
      <w:r w:rsidRPr="00617B88">
        <w:t>Nr.398, dat</w:t>
      </w:r>
      <w:r w:rsidR="00B3414C">
        <w:t>ë</w:t>
      </w:r>
      <w:r w:rsidRPr="00617B88">
        <w:t xml:space="preserve"> 26.5.2010 </w:t>
      </w:r>
    </w:p>
    <w:p w:rsidR="00617B88" w:rsidRDefault="00617B88" w:rsidP="00613268">
      <w:pPr>
        <w:pStyle w:val="Titulli"/>
        <w:keepNext w:val="0"/>
      </w:pPr>
    </w:p>
    <w:p w:rsidR="00C61A0D" w:rsidRPr="00617B88" w:rsidRDefault="00C61A0D" w:rsidP="00613268">
      <w:pPr>
        <w:pStyle w:val="Titulli"/>
        <w:keepNext w:val="0"/>
      </w:pPr>
      <w:r w:rsidRPr="00617B88">
        <w:t>P</w:t>
      </w:r>
      <w:r w:rsidRPr="00617B88">
        <w:rPr>
          <w:rFonts w:ascii="Times New Roman" w:hAnsi="Times New Roman"/>
        </w:rPr>
        <w:t>Ё</w:t>
      </w:r>
      <w:r w:rsidRPr="00617B88">
        <w:rPr>
          <w:rFonts w:cs="CG Times"/>
        </w:rPr>
        <w:t>R</w:t>
      </w:r>
      <w:r w:rsidR="00617B88">
        <w:t xml:space="preserve"> </w:t>
      </w:r>
      <w:r w:rsidRPr="00617B88">
        <w:t>DISA SHTESA DHE NDRYSHIME N</w:t>
      </w:r>
      <w:r w:rsidRPr="00617B88">
        <w:rPr>
          <w:rFonts w:ascii="Times New Roman" w:hAnsi="Times New Roman"/>
        </w:rPr>
        <w:t>Ё</w:t>
      </w:r>
      <w:r w:rsidRPr="00617B88">
        <w:rPr>
          <w:rFonts w:cs="CG Times"/>
        </w:rPr>
        <w:t xml:space="preserve"> VENDIMIN NR.1, DAT</w:t>
      </w:r>
      <w:r w:rsidRPr="00617B88">
        <w:rPr>
          <w:rFonts w:ascii="Times New Roman" w:hAnsi="Times New Roman"/>
        </w:rPr>
        <w:t>Ё</w:t>
      </w:r>
      <w:r w:rsidR="00363222">
        <w:rPr>
          <w:rFonts w:cs="CG Times"/>
        </w:rPr>
        <w:t xml:space="preserve"> 10.1.2007</w:t>
      </w:r>
      <w:r w:rsidRPr="00617B88">
        <w:rPr>
          <w:rFonts w:cs="CG Times"/>
        </w:rPr>
        <w:t xml:space="preserve"> T</w:t>
      </w:r>
      <w:r w:rsidRPr="00617B88">
        <w:rPr>
          <w:rFonts w:ascii="Times New Roman" w:hAnsi="Times New Roman"/>
        </w:rPr>
        <w:t>Ё</w:t>
      </w:r>
      <w:r w:rsidRPr="00617B88">
        <w:rPr>
          <w:rFonts w:cs="CG Times"/>
        </w:rPr>
        <w:t xml:space="preserve"> K</w:t>
      </w:r>
      <w:r w:rsidRPr="00617B88">
        <w:rPr>
          <w:rFonts w:ascii="Times New Roman" w:hAnsi="Times New Roman"/>
        </w:rPr>
        <w:t>Ё</w:t>
      </w:r>
      <w:r w:rsidRPr="00617B88">
        <w:rPr>
          <w:rFonts w:cs="CG Times"/>
        </w:rPr>
        <w:t>SHILLIT T</w:t>
      </w:r>
      <w:r w:rsidRPr="00617B88">
        <w:rPr>
          <w:rFonts w:ascii="Times New Roman" w:hAnsi="Times New Roman"/>
        </w:rPr>
        <w:t>Ё</w:t>
      </w:r>
      <w:r w:rsidR="00363222">
        <w:rPr>
          <w:rFonts w:cs="CG Times"/>
        </w:rPr>
        <w:t xml:space="preserve"> MINISTRAVE</w:t>
      </w:r>
      <w:r w:rsidRPr="00617B88">
        <w:rPr>
          <w:rFonts w:cs="CG Times"/>
        </w:rPr>
        <w:t xml:space="preserve"> “P</w:t>
      </w:r>
      <w:r w:rsidRPr="00617B88">
        <w:rPr>
          <w:rFonts w:ascii="Times New Roman" w:hAnsi="Times New Roman"/>
        </w:rPr>
        <w:t>Ё</w:t>
      </w:r>
      <w:r w:rsidRPr="00617B88">
        <w:rPr>
          <w:rFonts w:cs="CG Times"/>
        </w:rPr>
        <w:t>R MIRATIMIN E RREGULLAVE P</w:t>
      </w:r>
      <w:r w:rsidRPr="00617B88">
        <w:rPr>
          <w:rFonts w:ascii="Times New Roman" w:hAnsi="Times New Roman"/>
        </w:rPr>
        <w:t>Ё</w:t>
      </w:r>
      <w:r w:rsidRPr="00617B88">
        <w:rPr>
          <w:rFonts w:cs="CG Times"/>
        </w:rPr>
        <w:t>R PROKURIMIN PUBLIK”, TË NDRYSHUAR</w:t>
      </w:r>
    </w:p>
    <w:p w:rsidR="00617B88" w:rsidRDefault="00617B88" w:rsidP="00613268">
      <w:pPr>
        <w:pStyle w:val="Paragrafi"/>
      </w:pPr>
    </w:p>
    <w:p w:rsidR="00C61A0D" w:rsidRPr="00617B88" w:rsidRDefault="00C61A0D" w:rsidP="00613268">
      <w:pPr>
        <w:pStyle w:val="Paragrafi"/>
      </w:pPr>
      <w:r w:rsidRPr="00617B88">
        <w:t>N</w:t>
      </w:r>
      <w:r w:rsidRPr="00617B88">
        <w:rPr>
          <w:rFonts w:ascii="Times New Roman" w:hAnsi="Times New Roman"/>
        </w:rPr>
        <w:t>ё</w:t>
      </w:r>
      <w:r w:rsidRPr="00617B88">
        <w:rPr>
          <w:rFonts w:cs="CG Times"/>
        </w:rPr>
        <w:t xml:space="preserve"> mb</w:t>
      </w:r>
      <w:r w:rsidRPr="00617B88">
        <w:rPr>
          <w:rFonts w:ascii="Times New Roman" w:hAnsi="Times New Roman"/>
        </w:rPr>
        <w:t>ё</w:t>
      </w:r>
      <w:r w:rsidRPr="00617B88">
        <w:rPr>
          <w:rFonts w:cs="CG Times"/>
        </w:rPr>
        <w:t xml:space="preserve">shtetje </w:t>
      </w:r>
      <w:r w:rsidRPr="00617B88">
        <w:t>t</w:t>
      </w:r>
      <w:r w:rsidRPr="00617B88">
        <w:rPr>
          <w:rFonts w:ascii="Times New Roman" w:hAnsi="Times New Roman"/>
        </w:rPr>
        <w:t>ё</w:t>
      </w:r>
      <w:r w:rsidRPr="00617B88">
        <w:rPr>
          <w:rFonts w:cs="CG Times"/>
        </w:rPr>
        <w:t xml:space="preserve"> nenit 100 t</w:t>
      </w:r>
      <w:r w:rsidRPr="00617B88">
        <w:rPr>
          <w:rFonts w:ascii="Times New Roman" w:hAnsi="Times New Roman"/>
        </w:rPr>
        <w:t>ё</w:t>
      </w:r>
      <w:r w:rsidRPr="00617B88">
        <w:rPr>
          <w:rFonts w:cs="CG Times"/>
        </w:rPr>
        <w:t xml:space="preserve"> Kushtetut</w:t>
      </w:r>
      <w:r w:rsidRPr="00617B88">
        <w:rPr>
          <w:rFonts w:ascii="Times New Roman" w:hAnsi="Times New Roman"/>
        </w:rPr>
        <w:t>ё</w:t>
      </w:r>
      <w:r w:rsidRPr="00617B88">
        <w:rPr>
          <w:rFonts w:cs="CG Times"/>
        </w:rPr>
        <w:t>s dhe t</w:t>
      </w:r>
      <w:r w:rsidRPr="00617B88">
        <w:rPr>
          <w:rFonts w:ascii="Times New Roman" w:hAnsi="Times New Roman"/>
        </w:rPr>
        <w:t>ё</w:t>
      </w:r>
      <w:r w:rsidRPr="00617B88">
        <w:rPr>
          <w:rFonts w:cs="CG Times"/>
        </w:rPr>
        <w:t xml:space="preserve"> neneve 13 e 75 të ligjit nr.9643, dat</w:t>
      </w:r>
      <w:r w:rsidRPr="00617B88">
        <w:rPr>
          <w:rFonts w:ascii="Times New Roman" w:hAnsi="Times New Roman"/>
        </w:rPr>
        <w:t>ё</w:t>
      </w:r>
      <w:r w:rsidR="00363222">
        <w:rPr>
          <w:rFonts w:cs="CG Times"/>
        </w:rPr>
        <w:t xml:space="preserve"> 20.11.2006</w:t>
      </w:r>
      <w:r w:rsidRPr="00617B88">
        <w:rPr>
          <w:rFonts w:cs="CG Times"/>
        </w:rPr>
        <w:t xml:space="preserve"> “P</w:t>
      </w:r>
      <w:r w:rsidRPr="00617B88">
        <w:rPr>
          <w:rFonts w:ascii="Times New Roman" w:hAnsi="Times New Roman"/>
        </w:rPr>
        <w:t>ё</w:t>
      </w:r>
      <w:r w:rsidRPr="00617B88">
        <w:rPr>
          <w:rFonts w:cs="CG Times"/>
        </w:rPr>
        <w:t>r prokurimin publik”, t</w:t>
      </w:r>
      <w:r w:rsidRPr="00617B88">
        <w:rPr>
          <w:rFonts w:ascii="Times New Roman" w:hAnsi="Times New Roman"/>
        </w:rPr>
        <w:t>ё</w:t>
      </w:r>
      <w:r w:rsidRPr="00617B88">
        <w:rPr>
          <w:rFonts w:cs="CG Times"/>
        </w:rPr>
        <w:t xml:space="preserve"> ndryshuar, me propozimin e Kryeministrit, K</w:t>
      </w:r>
      <w:r w:rsidRPr="00617B88">
        <w:rPr>
          <w:rFonts w:ascii="Times New Roman" w:hAnsi="Times New Roman"/>
        </w:rPr>
        <w:t>ё</w:t>
      </w:r>
      <w:r w:rsidRPr="00617B88">
        <w:rPr>
          <w:rFonts w:cs="CG Times"/>
        </w:rPr>
        <w:t xml:space="preserve">shilli i Ministrave </w:t>
      </w:r>
    </w:p>
    <w:p w:rsidR="00617B88" w:rsidRDefault="00617B88" w:rsidP="00613268">
      <w:pPr>
        <w:pStyle w:val="Paragrafi"/>
      </w:pPr>
    </w:p>
    <w:p w:rsidR="00C61A0D" w:rsidRPr="00617B88" w:rsidRDefault="00617B88" w:rsidP="00613268">
      <w:pPr>
        <w:pStyle w:val="VENDOSI"/>
        <w:keepNext w:val="0"/>
      </w:pPr>
      <w:r>
        <w:t>VENDOS</w:t>
      </w:r>
      <w:r w:rsidR="00C61A0D" w:rsidRPr="00617B88">
        <w:t>I:</w:t>
      </w:r>
    </w:p>
    <w:p w:rsidR="00617B88" w:rsidRDefault="00617B88" w:rsidP="00613268">
      <w:pPr>
        <w:pStyle w:val="Paragrafi"/>
      </w:pPr>
    </w:p>
    <w:p w:rsidR="00C61A0D" w:rsidRPr="00617B88" w:rsidRDefault="00C61A0D" w:rsidP="00613268">
      <w:pPr>
        <w:pStyle w:val="Paragrafi"/>
      </w:pPr>
      <w:r w:rsidRPr="00617B88">
        <w:t>Në tekstin “Rregullat për prokurimin publik”, që i bashk</w:t>
      </w:r>
      <w:r w:rsidR="002246CE">
        <w:t>ëlidhet vendimit</w:t>
      </w:r>
      <w:r w:rsidRPr="00617B88">
        <w:t xml:space="preserve"> nr.1, dat</w:t>
      </w:r>
      <w:r w:rsidRPr="00617B88">
        <w:rPr>
          <w:rFonts w:ascii="Times New Roman" w:hAnsi="Times New Roman"/>
        </w:rPr>
        <w:t>ё</w:t>
      </w:r>
      <w:r w:rsidR="002246CE">
        <w:rPr>
          <w:rFonts w:cs="CG Times"/>
        </w:rPr>
        <w:t xml:space="preserve"> 10.1.2007</w:t>
      </w:r>
      <w:r w:rsidRPr="00617B88">
        <w:rPr>
          <w:rFonts w:cs="CG Times"/>
        </w:rPr>
        <w:t xml:space="preserve"> t</w:t>
      </w:r>
      <w:r w:rsidRPr="00617B88">
        <w:rPr>
          <w:rFonts w:ascii="Times New Roman" w:hAnsi="Times New Roman"/>
        </w:rPr>
        <w:t>ё</w:t>
      </w:r>
      <w:r w:rsidRPr="00617B88">
        <w:rPr>
          <w:rFonts w:cs="CG Times"/>
        </w:rPr>
        <w:t xml:space="preserve"> K</w:t>
      </w:r>
      <w:r w:rsidRPr="00617B88">
        <w:rPr>
          <w:rFonts w:ascii="Times New Roman" w:hAnsi="Times New Roman"/>
        </w:rPr>
        <w:t>ё</w:t>
      </w:r>
      <w:r w:rsidRPr="00617B88">
        <w:rPr>
          <w:rFonts w:cs="CG Times"/>
        </w:rPr>
        <w:t>shillit t</w:t>
      </w:r>
      <w:r w:rsidRPr="00617B88">
        <w:rPr>
          <w:rFonts w:ascii="Times New Roman" w:hAnsi="Times New Roman"/>
        </w:rPr>
        <w:t>ё</w:t>
      </w:r>
      <w:r w:rsidRPr="00617B88">
        <w:rPr>
          <w:rFonts w:cs="CG Times"/>
        </w:rPr>
        <w:t xml:space="preserve"> Ministrave, t</w:t>
      </w:r>
      <w:r w:rsidRPr="00617B88">
        <w:rPr>
          <w:rFonts w:ascii="Times New Roman" w:hAnsi="Times New Roman"/>
        </w:rPr>
        <w:t>ё</w:t>
      </w:r>
      <w:r w:rsidRPr="00617B88">
        <w:rPr>
          <w:rFonts w:cs="CG Times"/>
        </w:rPr>
        <w:t xml:space="preserve"> ndryshuar, bëhen këto ndryshime dhe shtesa:</w:t>
      </w:r>
    </w:p>
    <w:p w:rsidR="00C61A0D" w:rsidRPr="00617B88" w:rsidRDefault="0026441F" w:rsidP="00613268">
      <w:pPr>
        <w:pStyle w:val="Paragrafi"/>
      </w:pPr>
      <w:r>
        <w:t xml:space="preserve">1. </w:t>
      </w:r>
      <w:r w:rsidR="002246CE">
        <w:t xml:space="preserve">Në kreun I </w:t>
      </w:r>
      <w:r w:rsidR="00C61A0D" w:rsidRPr="00617B88">
        <w:t>“Organizimi i prokurimit publik”, bëhen shtesat dhe ndryshimet si më poshtë vijon:</w:t>
      </w:r>
    </w:p>
    <w:p w:rsidR="00C61A0D" w:rsidRPr="00617B88" w:rsidRDefault="00744AB2" w:rsidP="00613268">
      <w:pPr>
        <w:pStyle w:val="Paragrafi"/>
      </w:pPr>
      <w:r>
        <w:t>a) Pas shkronjës “e” të pikës 2</w:t>
      </w:r>
      <w:r w:rsidR="00C61A0D" w:rsidRPr="00617B88">
        <w:t xml:space="preserve"> “Prokurimi i</w:t>
      </w:r>
      <w:r>
        <w:t xml:space="preserve"> përqe</w:t>
      </w:r>
      <w:r w:rsidR="00C61A0D" w:rsidRPr="00617B88">
        <w:t>ndruar dhe organi qendror   blerës”, shtohet shkronja “ë”, me këtë përmbajtje:</w:t>
      </w:r>
    </w:p>
    <w:p w:rsidR="00C61A0D" w:rsidRPr="00617B88" w:rsidRDefault="00C61A0D" w:rsidP="00613268">
      <w:pPr>
        <w:pStyle w:val="Paragrafi"/>
      </w:pPr>
      <w:r w:rsidRPr="00617B88">
        <w:t xml:space="preserve">“ë) Pika 2 nuk zbatohet në rastin e prokurimit të kontratave sektoriale kur autoritetet kontraktore janë ente private.”. </w:t>
      </w:r>
    </w:p>
    <w:p w:rsidR="00617B88" w:rsidRDefault="007C25D2" w:rsidP="00613268">
      <w:pPr>
        <w:pStyle w:val="Paragrafi"/>
      </w:pPr>
      <w:r>
        <w:t>b) Në pikën 3</w:t>
      </w:r>
      <w:r w:rsidR="00C61A0D" w:rsidRPr="00617B88">
        <w:t xml:space="preserve"> “Buletini i Njoftimeve Publike”, bëhen</w:t>
      </w:r>
      <w:r w:rsidR="00617B88">
        <w:t xml:space="preserve"> këto shtesa dhe ndryshime: </w:t>
      </w:r>
    </w:p>
    <w:p w:rsidR="00C61A0D" w:rsidRPr="00617B88" w:rsidRDefault="00C61A0D" w:rsidP="00613268">
      <w:pPr>
        <w:pStyle w:val="Paragrafi"/>
      </w:pPr>
      <w:r w:rsidRPr="00617B88">
        <w:t>i) Në paragrafin e parë të shkronjës “a”, pas f</w:t>
      </w:r>
      <w:r w:rsidR="00DC286A">
        <w:t>jalës “…boton…” shtohet fjala “</w:t>
      </w:r>
      <w:r w:rsidRPr="00617B88">
        <w:t>…elektronikisht…”;</w:t>
      </w:r>
    </w:p>
    <w:p w:rsidR="00C61A0D" w:rsidRPr="00617B88" w:rsidRDefault="007C25D2" w:rsidP="00613268">
      <w:pPr>
        <w:pStyle w:val="Paragrafi"/>
      </w:pPr>
      <w:r>
        <w:t>ii) Në paragrafin e tretë</w:t>
      </w:r>
      <w:r w:rsidR="00C61A0D" w:rsidRPr="00617B88">
        <w:t xml:space="preserve"> të shkonjës “b”, pas fjalëve “…boton atë …” shtohet fjala “...elektronikisht…”;</w:t>
      </w:r>
    </w:p>
    <w:p w:rsidR="00C61A0D" w:rsidRPr="00617B88" w:rsidRDefault="007C25D2" w:rsidP="00613268">
      <w:pPr>
        <w:pStyle w:val="Paragrafi"/>
      </w:pPr>
      <w:r>
        <w:t>iii) Shkronja “c”</w:t>
      </w:r>
      <w:r w:rsidR="00C61A0D" w:rsidRPr="00617B88">
        <w:t>  “Botimi i njoftimeve të kontratës”</w:t>
      </w:r>
      <w:r w:rsidR="00DC4A52">
        <w:t>,</w:t>
      </w:r>
      <w:r w:rsidR="00C61A0D" w:rsidRPr="00617B88">
        <w:t xml:space="preserve"> ndryshohet, si më poshtë vijon:</w:t>
      </w:r>
    </w:p>
    <w:p w:rsidR="00C61A0D" w:rsidRPr="00617B88" w:rsidRDefault="00C61A0D" w:rsidP="00613268">
      <w:pPr>
        <w:pStyle w:val="Paragrafi"/>
      </w:pPr>
      <w:r w:rsidRPr="00617B88">
        <w:t xml:space="preserve">“c) Botimi i njoftimeve të kontratës </w:t>
      </w:r>
    </w:p>
    <w:p w:rsidR="00617B88" w:rsidRDefault="00C61A0D" w:rsidP="00613268">
      <w:pPr>
        <w:pStyle w:val="Paragrafi"/>
      </w:pPr>
      <w:r w:rsidRPr="00617B88">
        <w:t>Autoriteti kontraktor dërgon</w:t>
      </w:r>
      <w:r w:rsidR="00267442">
        <w:t xml:space="preserve"> në APP për botim në Buletinin E</w:t>
      </w:r>
      <w:r w:rsidRPr="00617B88">
        <w:t xml:space="preserve">lektronik të Njoftimeve Publike dhe publikim në faqen e internetit të APP-së çdo njoftim për procedurën </w:t>
      </w:r>
      <w:r w:rsidR="00A97205">
        <w:t>e hapur, të kufizuar, me negoci</w:t>
      </w:r>
      <w:r w:rsidRPr="00617B88">
        <w:t>m me shpallje paraprake të njoftimit, kërkesë për propozim, konkurs projektimi, si dhe shërbime konsulence për kufirin e ulët monetar. Njoftimi dërgohet në formë elekt</w:t>
      </w:r>
      <w:r w:rsidR="00617B88">
        <w:t xml:space="preserve">ronike (CD/flopi disk/e-mail). </w:t>
      </w:r>
    </w:p>
    <w:p w:rsidR="00617B88" w:rsidRDefault="00C61A0D" w:rsidP="00613268">
      <w:pPr>
        <w:pStyle w:val="Paragrafi"/>
      </w:pPr>
      <w:r w:rsidRPr="00617B88">
        <w:t>Në procedurat e prokurimit, që zhvillohen me mjete elektronike, hedhja e njoftimit të</w:t>
      </w:r>
      <w:r w:rsidR="00DC4A52">
        <w:t xml:space="preserve"> </w:t>
      </w:r>
      <w:r w:rsidRPr="00617B88">
        <w:t>kontratës në sistem bëhet nga vetë autoritetet kontraktore. Shpallja e njoftimit në faqen e internetit të APP -së do të bëhet publike ditën e nesërme të punës nga dita e hedhjes së njof</w:t>
      </w:r>
      <w:r w:rsidR="00617B88">
        <w:t>timit në sistem.</w:t>
      </w:r>
    </w:p>
    <w:p w:rsidR="00C61A0D" w:rsidRPr="00617B88" w:rsidRDefault="00C61A0D" w:rsidP="00613268">
      <w:pPr>
        <w:pStyle w:val="Paragrafi"/>
      </w:pPr>
      <w:r w:rsidRPr="00617B88">
        <w:t>Një përmbledhje e njoftimit të kontratës për kufirin e lartë monetar do të botohet edhe në të paktën një gazetë ndërkombëtare, me shpërndarje të gjerë në Europë.”.</w:t>
      </w:r>
    </w:p>
    <w:p w:rsidR="00C61A0D" w:rsidRPr="00617B88" w:rsidRDefault="00C61A0D" w:rsidP="00613268">
      <w:pPr>
        <w:pStyle w:val="Paragrafi"/>
      </w:pPr>
      <w:r w:rsidRPr="00617B88">
        <w:t>iv) Pa</w:t>
      </w:r>
      <w:r w:rsidR="00A97205">
        <w:t>ragrafi i parë i shkronjës “ç”</w:t>
      </w:r>
      <w:r w:rsidRPr="00617B88">
        <w:t xml:space="preserve"> “Botimi i njoftimit të fituesit dhe njoftimi i kontratës së lidhur”, ndryshohet, si më poshtë vijon:</w:t>
      </w:r>
    </w:p>
    <w:p w:rsidR="00C61A0D" w:rsidRPr="00617B88" w:rsidRDefault="00C61A0D" w:rsidP="004F5E3E">
      <w:pPr>
        <w:pStyle w:val="Paragrafi"/>
      </w:pPr>
      <w:r w:rsidRPr="00617B88">
        <w:t>“Autoriteti kontraktor</w:t>
      </w:r>
      <w:r w:rsidR="009913AC">
        <w:t xml:space="preserve"> dërgon për botim në Buletinin E</w:t>
      </w:r>
      <w:r w:rsidRPr="00617B88">
        <w:t>lektronik të Njoftimeve Publike dhe për publikim në faqen e internetit të APP-së  njoftimet e fituesit, në përputh</w:t>
      </w:r>
      <w:r w:rsidR="00A97205">
        <w:t>je me nenin 58</w:t>
      </w:r>
      <w:r w:rsidRPr="00617B88">
        <w:t xml:space="preserve"> të LPP-së, si dhe njoftimin e kontratave të lidhura, jo më vonë se 5 (pesë) ditë pas nënshkrimit të kontratës.</w:t>
      </w:r>
      <w:r w:rsidR="004F5E3E">
        <w:t xml:space="preserve"> </w:t>
      </w:r>
      <w:r w:rsidRPr="00617B88">
        <w:t>Në procedurat e prokurimit që zhvillohen me mjete elektronike, hedhja në sistem e njoftimit të fituesit dhe njoftimi i kontratës së lidhur bëhen nga vetë autoritetet kontraktore. Shpallja e n</w:t>
      </w:r>
      <w:r w:rsidR="00B75FE8">
        <w:t>joftimit të kontratës së lidhur</w:t>
      </w:r>
      <w:r w:rsidRPr="00617B88">
        <w:t xml:space="preserve"> n</w:t>
      </w:r>
      <w:r w:rsidR="00B75FE8">
        <w:t>ë faqen e internetit të APP –së</w:t>
      </w:r>
      <w:r w:rsidRPr="00617B88">
        <w:t xml:space="preserve"> do të bëhet publike ditën e nesërme të punës, nga dita e hedhjes së njoftimit në sistem. Shpallja e njoftimit të fituesit, në faqen e internetit të APP –së, do të bëhet publike pas 7 (shtatë) ditësh, nga dita e hedhjes së njoftimit në sistem. Kur ky afat përkon me ditë </w:t>
      </w:r>
      <w:r w:rsidRPr="00617B88">
        <w:lastRenderedPageBreak/>
        <w:t>pushimi, njoftimi bëhet publik ditën pasardhëse të punës.”.</w:t>
      </w:r>
    </w:p>
    <w:p w:rsidR="00C61A0D" w:rsidRPr="00617B88" w:rsidRDefault="00D12862" w:rsidP="00613268">
      <w:pPr>
        <w:pStyle w:val="Paragrafi"/>
      </w:pPr>
      <w:r>
        <w:t>v) Në shkronjën “d”</w:t>
      </w:r>
      <w:r w:rsidR="008032A8">
        <w:t> </w:t>
      </w:r>
      <w:r w:rsidR="00C61A0D" w:rsidRPr="00617B88">
        <w:t>“Raporti i realizimeve të prokurimit publik</w:t>
      </w:r>
      <w:r w:rsidR="00B75FE8">
        <w:t>”</w:t>
      </w:r>
      <w:r w:rsidR="00C61A0D" w:rsidRPr="00617B88">
        <w:t xml:space="preserve"> fjalët “.... veprimtarive të prokurimit …” zëvendësohen me “...prokurimeve të realizuara…”.</w:t>
      </w:r>
    </w:p>
    <w:p w:rsidR="00C61A0D" w:rsidRPr="00617B88" w:rsidRDefault="0026441F" w:rsidP="00613268">
      <w:pPr>
        <w:pStyle w:val="Paragrafi"/>
      </w:pPr>
      <w:r>
        <w:t xml:space="preserve">2. </w:t>
      </w:r>
      <w:r w:rsidR="00D12862">
        <w:t>Në kreun II</w:t>
      </w:r>
      <w:r w:rsidR="00C61A0D" w:rsidRPr="00617B88">
        <w:t xml:space="preserve"> “Rregulla të përgjithshme të prokurimit”, bëhen shtesat dhe ndryshimet si më poshtë vijon:</w:t>
      </w:r>
    </w:p>
    <w:p w:rsidR="00C61A0D" w:rsidRPr="00617B88" w:rsidRDefault="003D0EFF" w:rsidP="00613268">
      <w:pPr>
        <w:pStyle w:val="Paragrafi"/>
      </w:pPr>
      <w:r>
        <w:t>a) Në fund të shkronjës “a” të pikës 1</w:t>
      </w:r>
      <w:r w:rsidR="00C61A0D" w:rsidRPr="00617B88">
        <w:t xml:space="preserve"> “Kufijtë monetarë”, shtohet paragrafi me k</w:t>
      </w:r>
      <w:r>
        <w:t>ë</w:t>
      </w:r>
      <w:r w:rsidR="00C61A0D" w:rsidRPr="00617B88">
        <w:t>të përmbajtje:</w:t>
      </w:r>
    </w:p>
    <w:p w:rsidR="00C61A0D" w:rsidRPr="00617B88" w:rsidRDefault="000F4E4D" w:rsidP="00613268">
      <w:pPr>
        <w:pStyle w:val="Paragrafi"/>
      </w:pPr>
      <w:r>
        <w:t>“Të një</w:t>
      </w:r>
      <w:r w:rsidR="00A45ABD">
        <w:t>jtë</w:t>
      </w:r>
      <w:r w:rsidR="00C61A0D" w:rsidRPr="00617B88">
        <w:t>t kufij monetarë zbatohen edhe për kontratat sektor</w:t>
      </w:r>
      <w:r w:rsidR="00B75FE8">
        <w:t>i</w:t>
      </w:r>
      <w:r w:rsidR="00C61A0D" w:rsidRPr="00617B88">
        <w:t>ale.”.</w:t>
      </w:r>
    </w:p>
    <w:p w:rsidR="00C61A0D" w:rsidRPr="00617B88" w:rsidRDefault="00752A21" w:rsidP="00613268">
      <w:pPr>
        <w:pStyle w:val="Paragrafi"/>
      </w:pPr>
      <w:r>
        <w:t>b) Në paragrafin e dytë</w:t>
      </w:r>
      <w:r w:rsidR="00C61A0D" w:rsidRPr="00617B88">
        <w:t xml:space="preserve"> </w:t>
      </w:r>
      <w:r w:rsidR="00006700">
        <w:t xml:space="preserve">të shkronjës “b” të kësaj pike, </w:t>
      </w:r>
      <w:r w:rsidR="00C61A0D" w:rsidRPr="00617B88">
        <w:t>pas fjalëve “...Për Drejtorinë e Shërbimeve Qeveritare...” shtohen fjalët “...dhe përfaqësitë tona diplomatike...”.</w:t>
      </w:r>
    </w:p>
    <w:p w:rsidR="00C61A0D" w:rsidRPr="00617B88" w:rsidRDefault="00CC7A42" w:rsidP="00613268">
      <w:pPr>
        <w:pStyle w:val="Paragrafi"/>
      </w:pPr>
      <w:r>
        <w:t>c) Në fund të shkronjës “b”</w:t>
      </w:r>
      <w:r w:rsidR="00752A21">
        <w:t xml:space="preserve"> të pikës 2</w:t>
      </w:r>
      <w:r w:rsidR="00C61A0D" w:rsidRPr="00617B88">
        <w:t xml:space="preserve"> shtohet ky paragraf:</w:t>
      </w:r>
    </w:p>
    <w:p w:rsidR="00C61A0D" w:rsidRPr="00617B88" w:rsidRDefault="00C61A0D" w:rsidP="00613268">
      <w:pPr>
        <w:pStyle w:val="Paragrafi"/>
      </w:pPr>
      <w:r w:rsidRPr="00617B88">
        <w:t>“Në llogaritjen e vlerës së fondit limit, kur do të lidhet marrëveshje kuadër, do të përfshihet vlera e të gjitha kontratave që mund të lidhen brenda afatit të kësaj marrëveshjeje.”.</w:t>
      </w:r>
    </w:p>
    <w:p w:rsidR="00C61A0D" w:rsidRPr="00617B88" w:rsidRDefault="00C61A0D" w:rsidP="00613268">
      <w:pPr>
        <w:pStyle w:val="Paragrafi"/>
      </w:pPr>
      <w:r w:rsidRPr="00617B88">
        <w:t>3. Në</w:t>
      </w:r>
      <w:r w:rsidR="00CC7A42">
        <w:t xml:space="preserve"> kreun III</w:t>
      </w:r>
      <w:r w:rsidRPr="00617B88">
        <w:t xml:space="preserve"> “Dokumentet e tenderit”, bëhen këto ndryshime dhe shtesa:</w:t>
      </w:r>
    </w:p>
    <w:p w:rsidR="0026441F" w:rsidRDefault="00CC7A42" w:rsidP="00613268">
      <w:pPr>
        <w:pStyle w:val="Paragrafi"/>
      </w:pPr>
      <w:r>
        <w:t>a)  Në paragrafin e parë</w:t>
      </w:r>
      <w:r w:rsidR="00DF5027">
        <w:t xml:space="preserve"> të shkronjës  “a”  të pikës 1</w:t>
      </w:r>
      <w:r w:rsidR="00C61A0D" w:rsidRPr="00617B88">
        <w:t xml:space="preserve"> “Dok</w:t>
      </w:r>
      <w:r w:rsidR="0026441F">
        <w:t xml:space="preserve">umentet standarde të tenderit”, </w:t>
      </w:r>
      <w:r w:rsidR="00C61A0D" w:rsidRPr="00617B88">
        <w:t>fjalia e parafundit ndryshohet, si më p</w:t>
      </w:r>
      <w:r w:rsidR="0026441F">
        <w:t>oshtë vijon:</w:t>
      </w:r>
    </w:p>
    <w:p w:rsidR="0070056E" w:rsidRDefault="00C61A0D" w:rsidP="00613268">
      <w:pPr>
        <w:pStyle w:val="Paragrafi"/>
      </w:pPr>
      <w:r w:rsidRPr="00617B88">
        <w:t>“Gjatë përgatitjes së dokumenteve të tenderit, autoriteti kontraktor duhet të përdorë do</w:t>
      </w:r>
      <w:r w:rsidR="00DF5027">
        <w:t>kumente</w:t>
      </w:r>
      <w:r w:rsidR="0070056E">
        <w:t>t  standarde.”.</w:t>
      </w:r>
    </w:p>
    <w:p w:rsidR="00A70277" w:rsidRDefault="00C61A0D" w:rsidP="00613268">
      <w:pPr>
        <w:pStyle w:val="Paragrafi"/>
      </w:pPr>
      <w:r w:rsidRPr="00617B88">
        <w:t>b) Në shkronjën “b”, pas nënparagrafit të dymbëdhjetë</w:t>
      </w:r>
      <w:r w:rsidR="00A70277">
        <w:t xml:space="preserve"> shtohen këta dy nënparagrafë:</w:t>
      </w:r>
    </w:p>
    <w:p w:rsidR="00A70277" w:rsidRDefault="00894FBF" w:rsidP="00613268">
      <w:pPr>
        <w:pStyle w:val="Paragrafi"/>
      </w:pPr>
      <w:r>
        <w:t xml:space="preserve">“- </w:t>
      </w:r>
      <w:r w:rsidR="00A70277">
        <w:t>Kushtet e marrëveshjes kuadër;</w:t>
      </w:r>
    </w:p>
    <w:p w:rsidR="00C61A0D" w:rsidRPr="00617B88" w:rsidRDefault="00C61A0D" w:rsidP="00613268">
      <w:pPr>
        <w:pStyle w:val="Paragrafi"/>
      </w:pPr>
      <w:r w:rsidRPr="00617B88">
        <w:t>- Formulari për deklarimin e konfliktit të interesit.”.</w:t>
      </w:r>
    </w:p>
    <w:p w:rsidR="00C61A0D" w:rsidRPr="00617B88" w:rsidRDefault="00E11CF7" w:rsidP="00613268">
      <w:pPr>
        <w:pStyle w:val="Paragrafi"/>
      </w:pPr>
      <w:r>
        <w:t>c</w:t>
      </w:r>
      <w:r w:rsidR="00C61A0D" w:rsidRPr="00617B88">
        <w:t xml:space="preserve">)  Në pikën </w:t>
      </w:r>
      <w:r w:rsidR="00DF5027">
        <w:t>2</w:t>
      </w:r>
      <w:r w:rsidR="00C61A0D" w:rsidRPr="00617B88">
        <w:t xml:space="preserve"> </w:t>
      </w:r>
      <w:r w:rsidR="00D25709">
        <w:t>“Informacion i p</w:t>
      </w:r>
      <w:r w:rsidR="00C61A0D" w:rsidRPr="00617B88">
        <w:t>ërgjithshëm”, bëhen këto ndryshime dhe shtesa:</w:t>
      </w:r>
    </w:p>
    <w:p w:rsidR="00C61A0D" w:rsidRPr="00617B88" w:rsidRDefault="00C61A0D" w:rsidP="00613268">
      <w:pPr>
        <w:pStyle w:val="Paragrafi"/>
      </w:pPr>
      <w:r w:rsidRPr="00617B88">
        <w:t>i) Në fjalin</w:t>
      </w:r>
      <w:r w:rsidR="00B721F0">
        <w:t>ë e parafundit të shkronjës “a”</w:t>
      </w:r>
      <w:r w:rsidRPr="00617B88">
        <w:t xml:space="preserve"> “Njoftim i kontratës”, dhe në fj</w:t>
      </w:r>
      <w:r w:rsidR="00B721F0">
        <w:t>alinë e fundit të  shk</w:t>
      </w:r>
      <w:r w:rsidR="00D25709">
        <w:t>r</w:t>
      </w:r>
      <w:r w:rsidR="00B721F0">
        <w:t>onjës “b”</w:t>
      </w:r>
      <w:r w:rsidRPr="00617B88">
        <w:t xml:space="preserve"> “Ftesa për ofertë”, pas fjalëve “... kriteret e shpalljes së fituesit; ...” shtohen fjalët “... kushtet e marrëveshjes kuadër;...”. </w:t>
      </w:r>
    </w:p>
    <w:p w:rsidR="00A70277" w:rsidRDefault="00B721F0" w:rsidP="00613268">
      <w:pPr>
        <w:pStyle w:val="Paragrafi"/>
      </w:pPr>
      <w:r>
        <w:t>ii) Shkronja “ç”</w:t>
      </w:r>
      <w:r w:rsidR="00C61A0D" w:rsidRPr="00617B88">
        <w:t xml:space="preserve"> “Formulari i ofertës”, </w:t>
      </w:r>
      <w:r w:rsidR="00A70277">
        <w:t>ndryshohet, si më poshtë vijon:</w:t>
      </w:r>
    </w:p>
    <w:p w:rsidR="00A70277" w:rsidRDefault="00C61A0D" w:rsidP="00613268">
      <w:pPr>
        <w:pStyle w:val="Paragrafi"/>
      </w:pPr>
      <w:r w:rsidRPr="00617B88">
        <w:t xml:space="preserve">“ç) Ky formular përmban vlerën e ofertës. </w:t>
      </w:r>
    </w:p>
    <w:p w:rsidR="00C61A0D" w:rsidRPr="00617B88" w:rsidRDefault="00C61A0D" w:rsidP="00613268">
      <w:pPr>
        <w:pStyle w:val="Paragrafi"/>
      </w:pPr>
      <w:r w:rsidRPr="00617B88">
        <w:t>Formularit të ofertës i bashkëlidhet një listë e hollësishme çmimesh, që përbëjnë çmimin e plotë.”.</w:t>
      </w:r>
    </w:p>
    <w:p w:rsidR="00A70277" w:rsidRDefault="00B04980" w:rsidP="00613268">
      <w:pPr>
        <w:pStyle w:val="Paragrafi"/>
      </w:pPr>
      <w:r>
        <w:t>iii)  Paragrafi i dytë i shkronjës “e”</w:t>
      </w:r>
      <w:r w:rsidR="00C61A0D" w:rsidRPr="00617B88">
        <w:t xml:space="preserve"> “Formulari i sigurimit të ofertës”, rif</w:t>
      </w:r>
      <w:r w:rsidR="00A70277">
        <w:t xml:space="preserve">ormulohet, si më poshtë vijon: </w:t>
      </w:r>
    </w:p>
    <w:p w:rsidR="00B04980" w:rsidRDefault="00C61A0D" w:rsidP="00613268">
      <w:pPr>
        <w:pStyle w:val="Paragrafi"/>
      </w:pPr>
      <w:r w:rsidRPr="00617B88">
        <w:t>“Ofertuesit ose kandidatët e kualifikuar duhet të paraqesin sigurimin e ofertës, në vlerën 2% të vlerës limit, të përcaktuar në dokumentet e tenderit. Në dokumentet e tenderit duhet të parashikohet një periudhë vlefshmërie, bazuar në kohëzgjatjen e mundshme të procedurës.  Sigurimi i ofertës duhet të jetë i vlefshë</w:t>
      </w:r>
      <w:r w:rsidR="00B04980">
        <w:t xml:space="preserve">m gjatë gjithë kësaj periudhe. </w:t>
      </w:r>
    </w:p>
    <w:p w:rsidR="00C61A0D" w:rsidRPr="00617B88" w:rsidRDefault="00C61A0D" w:rsidP="00613268">
      <w:pPr>
        <w:pStyle w:val="Paragrafi"/>
      </w:pPr>
      <w:r w:rsidRPr="00617B88">
        <w:t>Tërheqja e ofertave nga ofertuesit e klasifikuar i dyti e me radhë, pas klasifiki</w:t>
      </w:r>
      <w:r w:rsidR="008338D6">
        <w:t>mit nuk ndikon në vazhdimin e më</w:t>
      </w:r>
      <w:r w:rsidRPr="00617B88">
        <w:t>tejshëm të procedurës së prokurimit nga autoriteti kontraktor.”.</w:t>
      </w:r>
    </w:p>
    <w:p w:rsidR="00A70277" w:rsidRDefault="00C61A0D" w:rsidP="00613268">
      <w:pPr>
        <w:pStyle w:val="Paragrafi"/>
      </w:pPr>
      <w:r w:rsidRPr="00617B88">
        <w:t>iv) Në fund të shkronjës “e” shtohe</w:t>
      </w:r>
      <w:r w:rsidR="00A70277">
        <w:t>t fjalia me këtë përmbajtje:</w:t>
      </w:r>
    </w:p>
    <w:p w:rsidR="00A70277" w:rsidRDefault="00C61A0D" w:rsidP="00613268">
      <w:pPr>
        <w:pStyle w:val="Paragrafi"/>
      </w:pPr>
      <w:r w:rsidRPr="00617B88">
        <w:t>“Ky formular  nuk është i detyrueshëm të përdoret nga autoritetet kontraktore, në rastin e prokurimi</w:t>
      </w:r>
      <w:r w:rsidR="00A70277">
        <w:t>t të kontratave sektoriale.”.</w:t>
      </w:r>
    </w:p>
    <w:p w:rsidR="00C61A0D" w:rsidRPr="00617B88" w:rsidRDefault="00C61A0D" w:rsidP="00613268">
      <w:pPr>
        <w:pStyle w:val="Paragrafi"/>
      </w:pPr>
      <w:r w:rsidRPr="00617B88">
        <w:t>v) P</w:t>
      </w:r>
      <w:r w:rsidR="00B04980">
        <w:t>aragrafi i dytë i shkronjës “ë”</w:t>
      </w:r>
      <w:r w:rsidRPr="00617B88">
        <w:t xml:space="preserve"> “Formulari i sigurimit të kontratës”, shfuqizohet dhe në fund të kësaj shkronje shtohet fjalia me këtë përmbajtje:</w:t>
      </w:r>
    </w:p>
    <w:p w:rsidR="00C61A0D" w:rsidRPr="00617B88" w:rsidRDefault="00C61A0D" w:rsidP="00613268">
      <w:pPr>
        <w:pStyle w:val="Paragrafi"/>
      </w:pPr>
      <w:r w:rsidRPr="00617B88">
        <w:t>“Ky formular nuk përdoret nga autoritetet kontraktore, në rastin e prokurimit të kontratave sektoriale.”.</w:t>
      </w:r>
    </w:p>
    <w:p w:rsidR="00C61A0D" w:rsidRDefault="00B04980" w:rsidP="00613268">
      <w:pPr>
        <w:pStyle w:val="Paragrafi"/>
      </w:pPr>
      <w:r>
        <w:t>vi) Fjalia e dytë e shkronjës “f”</w:t>
      </w:r>
      <w:r w:rsidR="00C61A0D" w:rsidRPr="00617B88">
        <w:t xml:space="preserve"> “Formulari i njoftimit të fituesit”, ndryshohet, si më poshtë vijon:</w:t>
      </w:r>
    </w:p>
    <w:p w:rsidR="00C61A0D" w:rsidRPr="00617B88" w:rsidRDefault="00C61A0D" w:rsidP="00613268">
      <w:pPr>
        <w:pStyle w:val="Paragrafi"/>
      </w:pPr>
      <w:r w:rsidRPr="00617B88">
        <w:t>“Ky njoftim i dërgohet edhe APP-</w:t>
      </w:r>
      <w:r w:rsidR="00A15C4D">
        <w:t>së për t’u botuar në Buletinin E</w:t>
      </w:r>
      <w:r w:rsidRPr="00617B88">
        <w:t>lektronik të Njoftimeve Publike dhe publikim në faqen e internetit të</w:t>
      </w:r>
      <w:r w:rsidR="00B00A25">
        <w:t xml:space="preserve"> APP-</w:t>
      </w:r>
      <w:r w:rsidR="004F5E3E">
        <w:t>së</w:t>
      </w:r>
      <w:r w:rsidR="00B00A25">
        <w:t>, në përputhje me nenin 58</w:t>
      </w:r>
      <w:r w:rsidR="008338D6">
        <w:t xml:space="preserve"> të LPP-së.”.</w:t>
      </w:r>
    </w:p>
    <w:p w:rsidR="00C61A0D" w:rsidRPr="00617B88" w:rsidRDefault="00E11CF7" w:rsidP="00613268">
      <w:pPr>
        <w:pStyle w:val="Paragrafi"/>
      </w:pPr>
      <w:r>
        <w:t>-  N</w:t>
      </w:r>
      <w:r w:rsidR="00C61A0D" w:rsidRPr="00617B88">
        <w:t xml:space="preserve">ë fund </w:t>
      </w:r>
      <w:r w:rsidR="00D62B33">
        <w:t>të kë</w:t>
      </w:r>
      <w:r w:rsidR="00443316">
        <w:t xml:space="preserve">saj shkronje, </w:t>
      </w:r>
      <w:r w:rsidR="00C61A0D" w:rsidRPr="00617B88">
        <w:t>shtohet fjalia me këtë përmbajtje:</w:t>
      </w:r>
    </w:p>
    <w:p w:rsidR="00A70277" w:rsidRDefault="00C61A0D" w:rsidP="00613268">
      <w:pPr>
        <w:pStyle w:val="Paragrafi"/>
      </w:pPr>
      <w:r w:rsidRPr="00617B88">
        <w:t>“Njoftimi i fituesit nga marrëveshja kuadër duhet të përmbajë: referencën e procedurës, emrin dhe adresën e saktë të ofertuesit/ofertuesve të shpallur fitues; përshkrimin e punëve /mallrave /shërbimeve, që do të blihen; kohëzg</w:t>
      </w:r>
      <w:r w:rsidR="00A70277">
        <w:t>jatjen e marrëveshjes kuadër.”.</w:t>
      </w:r>
    </w:p>
    <w:p w:rsidR="00A70277" w:rsidRDefault="00443316" w:rsidP="00613268">
      <w:pPr>
        <w:pStyle w:val="Paragrafi"/>
      </w:pPr>
      <w:r>
        <w:t>vii) Në paragrafin e parë të shkronjës “g”</w:t>
      </w:r>
      <w:r w:rsidR="00C61A0D" w:rsidRPr="00617B88">
        <w:t xml:space="preserve">, pas fjalëve “... për të mundësuar ...” shtohen fjalët “ ... shpalljen në formë elektronike në faqen e internetit të APP-së...” dhe në fund </w:t>
      </w:r>
      <w:r>
        <w:t xml:space="preserve">të kësaj shkronje, </w:t>
      </w:r>
      <w:r w:rsidR="00C61A0D" w:rsidRPr="00617B88">
        <w:t>shtoh</w:t>
      </w:r>
      <w:r w:rsidR="00A70277">
        <w:t>et fjalia me këtë përmbajtje:</w:t>
      </w:r>
    </w:p>
    <w:p w:rsidR="00C61A0D" w:rsidRPr="00617B88" w:rsidRDefault="00C61A0D" w:rsidP="00613268">
      <w:pPr>
        <w:pStyle w:val="Paragrafi"/>
      </w:pPr>
      <w:r w:rsidRPr="00617B88">
        <w:t>“Autoriteti kontraktor nuk duhet të publikojë apo të dërgojë për publikim kontratën fituese për një kontratë të lidhur nga një marrëveshje kuadër.”.</w:t>
      </w:r>
    </w:p>
    <w:p w:rsidR="00A70277" w:rsidRDefault="00D62B33" w:rsidP="00613268">
      <w:pPr>
        <w:pStyle w:val="Paragrafi"/>
      </w:pPr>
      <w:r>
        <w:t>viii) Pas shkronjë</w:t>
      </w:r>
      <w:r w:rsidR="00C61A0D" w:rsidRPr="00617B88">
        <w:t>s “h” shtohen shkronjat “i”</w:t>
      </w:r>
      <w:r w:rsidR="00A70277">
        <w:t xml:space="preserve"> dhe “j”, me këtë përmbajtje:</w:t>
      </w:r>
    </w:p>
    <w:p w:rsidR="00A70277" w:rsidRDefault="00A70277" w:rsidP="00613268">
      <w:pPr>
        <w:pStyle w:val="Paragrafi"/>
      </w:pPr>
      <w:r>
        <w:t>“i) Marrëveshja kuadër</w:t>
      </w:r>
      <w:r w:rsidR="00443316">
        <w:t>:</w:t>
      </w:r>
      <w:r>
        <w:t xml:space="preserve"> </w:t>
      </w:r>
      <w:r w:rsidR="00443316">
        <w:t>Marrëveshja kuadër përmban</w:t>
      </w:r>
      <w:r w:rsidR="00C61A0D" w:rsidRPr="00617B88">
        <w:t xml:space="preserve"> formën e marrëveshjes, listën e mallrave/shërbimeve, termat  dhe kushtet e blerjes së </w:t>
      </w:r>
      <w:r w:rsidR="00443316">
        <w:t>mallrave/shërbimeve, afatin e li</w:t>
      </w:r>
      <w:r w:rsidR="00C61A0D" w:rsidRPr="00617B88">
        <w:t>v</w:t>
      </w:r>
      <w:r>
        <w:t xml:space="preserve">rimit, çmimin. </w:t>
      </w:r>
    </w:p>
    <w:p w:rsidR="00A70277" w:rsidRDefault="00A70277" w:rsidP="00613268">
      <w:pPr>
        <w:pStyle w:val="Paragrafi"/>
      </w:pPr>
      <w:r>
        <w:t xml:space="preserve">j) </w:t>
      </w:r>
      <w:r w:rsidR="00C61A0D" w:rsidRPr="00617B88">
        <w:t>Formulari i deklar</w:t>
      </w:r>
      <w:r>
        <w:t>imit të konfliktit të interesit</w:t>
      </w:r>
      <w:r w:rsidR="00443316">
        <w:t>.</w:t>
      </w:r>
    </w:p>
    <w:p w:rsidR="00A70277" w:rsidRDefault="00C61A0D" w:rsidP="00613268">
      <w:pPr>
        <w:pStyle w:val="Paragrafi"/>
      </w:pPr>
      <w:r w:rsidRPr="00617B88">
        <w:t>Ky formular garanton autoritetin kontraktor se ofertuesit/kandidatët nuk ndodhen në kushtet e konfliktit të interesit. Ai përmban të dhënat personale të ofertuesit/kandidatit dhe të personave që konsiderohen si persona në konfl</w:t>
      </w:r>
      <w:r w:rsidR="00A70277">
        <w:t>ikt interesi, sipas ligjit.”.</w:t>
      </w:r>
    </w:p>
    <w:p w:rsidR="00A70277" w:rsidRDefault="000109AF" w:rsidP="00613268">
      <w:pPr>
        <w:pStyle w:val="Paragrafi"/>
      </w:pPr>
      <w:r>
        <w:t>ç</w:t>
      </w:r>
      <w:r w:rsidR="00C61A0D" w:rsidRPr="00617B88">
        <w:t>)  Para</w:t>
      </w:r>
      <w:r>
        <w:t>grafi i fundit i nënndarjes “i” të shkronjës “c”</w:t>
      </w:r>
      <w:r w:rsidR="00C61A0D" w:rsidRPr="00617B88">
        <w:t xml:space="preserve"> “Kont</w:t>
      </w:r>
      <w:r>
        <w:t>ratat e shërbimeve” të pikës 3,</w:t>
      </w:r>
      <w:r w:rsidR="00C61A0D" w:rsidRPr="00617B88">
        <w:t xml:space="preserve"> “Informacione të veçanta”, </w:t>
      </w:r>
      <w:r w:rsidR="00A70277">
        <w:t>ndryshohet, si më poshtë vijon:</w:t>
      </w:r>
    </w:p>
    <w:p w:rsidR="00C61A0D" w:rsidRPr="00617B88" w:rsidRDefault="00C61A0D" w:rsidP="00613268">
      <w:pPr>
        <w:pStyle w:val="Paragrafi"/>
      </w:pPr>
      <w:r w:rsidRPr="00617B88">
        <w:t xml:space="preserve">“Kërkesat e mësipërme duhet të jenë në përpjesëtim dhe të lidhura ngushtë me objektin e kontratës. Ato i shërbejnë autoritetit kontraktor për njohjen e gjendjes financiare të operatorëve ekonomikë dhe të mundësisë së tyre për përmbushjen me sukses të kontratës. Nuk lejohet përcaktimi </w:t>
      </w:r>
      <w:r w:rsidR="000109AF">
        <w:t xml:space="preserve">i </w:t>
      </w:r>
      <w:r w:rsidRPr="00617B88">
        <w:t>kufijve monetarë skualifikues, të cilët tejkalojnë vlerën limit të kontratës që prokurohet. Si rrjedhim, një operator me bilanc ekonomik negativ, për një periudhë trivjeçare, mund të shërbejë si tregues për paaftësinë e këtij operatori ekonomik për përmbushjen e kontratës.”.</w:t>
      </w:r>
    </w:p>
    <w:p w:rsidR="00A70277" w:rsidRDefault="000109AF" w:rsidP="00613268">
      <w:pPr>
        <w:pStyle w:val="Paragrafi"/>
      </w:pPr>
      <w:r>
        <w:t>4. Në fund të kreut IV</w:t>
      </w:r>
      <w:r w:rsidR="00C61A0D" w:rsidRPr="00617B88">
        <w:t xml:space="preserve"> “Llojet dhe për</w:t>
      </w:r>
      <w:r>
        <w:t>zgjedhja e procedurave”, shtohen krerët</w:t>
      </w:r>
      <w:r w:rsidR="00C61A0D" w:rsidRPr="00617B88">
        <w:t xml:space="preserve"> IV/a dhe </w:t>
      </w:r>
      <w:r w:rsidR="00A70277">
        <w:t>IV/b, me këtë përmbajtje:</w:t>
      </w:r>
    </w:p>
    <w:p w:rsidR="00A70277" w:rsidRPr="00F518A3" w:rsidRDefault="00A70277" w:rsidP="00613268">
      <w:pPr>
        <w:pStyle w:val="Paragrafi"/>
        <w:rPr>
          <w:sz w:val="14"/>
        </w:rPr>
      </w:pPr>
    </w:p>
    <w:p w:rsidR="00A70277" w:rsidRDefault="00A70277" w:rsidP="00613268">
      <w:pPr>
        <w:pStyle w:val="KreuNr"/>
        <w:keepNext w:val="0"/>
      </w:pPr>
      <w:r>
        <w:t>“KREU IV/A</w:t>
      </w:r>
    </w:p>
    <w:p w:rsidR="00C61A0D" w:rsidRPr="00617B88" w:rsidRDefault="00C61A0D" w:rsidP="00613268">
      <w:pPr>
        <w:pStyle w:val="KreuTitull"/>
        <w:keepNext w:val="0"/>
      </w:pPr>
      <w:r w:rsidRPr="00617B88">
        <w:t>PROKURIMI I KONTRATAVE SEKTORIALE</w:t>
      </w:r>
    </w:p>
    <w:p w:rsidR="00A70277" w:rsidRPr="00F518A3" w:rsidRDefault="00A70277" w:rsidP="00613268">
      <w:pPr>
        <w:pStyle w:val="Paragrafi"/>
        <w:rPr>
          <w:sz w:val="16"/>
        </w:rPr>
      </w:pPr>
    </w:p>
    <w:p w:rsidR="00C61A0D" w:rsidRPr="00617B88" w:rsidRDefault="00C61A0D" w:rsidP="00613268">
      <w:pPr>
        <w:pStyle w:val="Paragrafi"/>
      </w:pPr>
      <w:r w:rsidRPr="00617B88">
        <w:t>1. Autoritetet kontraktore që kryejnë procedura për kontratat sektoriale</w:t>
      </w:r>
      <w:r w:rsidR="000109AF">
        <w:t>:</w:t>
      </w:r>
    </w:p>
    <w:p w:rsidR="00657D4B" w:rsidRDefault="00C61A0D" w:rsidP="00613268">
      <w:pPr>
        <w:pStyle w:val="Paragrafi"/>
      </w:pPr>
      <w:r w:rsidRPr="00617B88">
        <w:t>a) Autoritetet kontraktore që kryejnë veprimtari në se</w:t>
      </w:r>
      <w:r w:rsidR="000109AF">
        <w:t>ktorët e shërbimit ujor, energje</w:t>
      </w:r>
      <w:r w:rsidRPr="00617B88">
        <w:t>tik, transportit dhe të atij postar do të zbatojnë dispozitat e këtij kreu dhe të rregullave të përgjithshme për prokurimin publik, pavarësisht nëse ato operojnë në bazë të një të drejte</w:t>
      </w:r>
      <w:r w:rsidR="00657D4B">
        <w:t xml:space="preserve"> ekskluzive apo të veçantë. </w:t>
      </w:r>
    </w:p>
    <w:p w:rsidR="00657D4B" w:rsidRDefault="00C61A0D" w:rsidP="00613268">
      <w:pPr>
        <w:pStyle w:val="Paragrafi"/>
      </w:pPr>
      <w:r w:rsidRPr="00617B88">
        <w:t>b) Këtyre rregullave mund t’u nënshtrohen edhe entet private. Në këtë rast, enti privat duhet, detyrimisht, të kryejë veprimtari në sektorët e shërbimit ujor, energjetik, transportit dhe të atij postar mbi bazën e një të drejte të veçantë ose ekskluzive të lëshuar nga një autoritet kompetent i Republikës së Shqipërisë, nëpërmjet çdo klauzole legjislative, rr</w:t>
      </w:r>
      <w:r w:rsidR="00657D4B">
        <w:t xml:space="preserve">egullatore apo administrative. </w:t>
      </w:r>
    </w:p>
    <w:p w:rsidR="00657D4B" w:rsidRDefault="00657D4B" w:rsidP="00613268">
      <w:pPr>
        <w:pStyle w:val="Paragrafi"/>
      </w:pPr>
      <w:r>
        <w:t>“</w:t>
      </w:r>
      <w:r w:rsidR="00C61A0D" w:rsidRPr="00617B88">
        <w:t>E drejtë e veçantë ose ekskluzive</w:t>
      </w:r>
      <w:r>
        <w:t>”</w:t>
      </w:r>
      <w:r w:rsidR="00C61A0D" w:rsidRPr="00617B88">
        <w:t xml:space="preserve"> do të thotë një e drejtë që e kufizon të drejtën për kryerjen </w:t>
      </w:r>
      <w:r w:rsidR="0005242B">
        <w:t>e veprimtarisë në fjalë, duke</w:t>
      </w:r>
      <w:r w:rsidR="00C61A0D" w:rsidRPr="00617B88">
        <w:t xml:space="preserve"> u</w:t>
      </w:r>
      <w:r w:rsidR="0005242B">
        <w:t>a</w:t>
      </w:r>
      <w:r w:rsidR="00C61A0D" w:rsidRPr="00617B88">
        <w:t xml:space="preserve"> dhënë atë vetëm një a më shumë shoqërive tregtare. Kjo e drejtë duhet ta vendosë entin në një pozicion monopoli ose oligopoli, në mënyrë që të mund t’ua kalojë kostot  klientëve, meqenëse ata nuk do të kenë alternativë tjetër. Përveç kësaj, e drejta ekskluzive ose e veçantë duhet, gjithasht</w:t>
      </w:r>
      <w:r w:rsidR="0005242B">
        <w:t>u të ketë një ndikim të madh te</w:t>
      </w:r>
      <w:r w:rsidR="00C61A0D" w:rsidRPr="00617B88">
        <w:t xml:space="preserve"> sipërmarrjet e tjera që duan të kryejnë të njëjtën veprimtari dhe ta bëjë të vështirë, si nga ana ligjore</w:t>
      </w:r>
      <w:r w:rsidR="0005242B">
        <w:t>,</w:t>
      </w:r>
      <w:r w:rsidR="00C61A0D" w:rsidRPr="00617B88">
        <w:t xml:space="preserve"> ashtu dhe nga ana praktike, hyrjen e shoqërive tregtare të tjera në të njëjtin sektor, n</w:t>
      </w:r>
      <w:r>
        <w:t xml:space="preserve">ë të njëjtën zonë gjeografike. </w:t>
      </w:r>
    </w:p>
    <w:p w:rsidR="00657D4B" w:rsidRDefault="00C61A0D" w:rsidP="00613268">
      <w:pPr>
        <w:pStyle w:val="Paragrafi"/>
      </w:pPr>
      <w:r w:rsidRPr="00617B88">
        <w:t>Nëse një e drejtë e veçantë ose specifike mund të merret nga të gjitha entet që e kërkojnë atë, këto shoqëri tregtare nuk u nënshtrohen këtyre rregullave, pasi ato operojnë në nj</w:t>
      </w:r>
      <w:r w:rsidR="00657D4B">
        <w:t xml:space="preserve">ë treg konkurrues. </w:t>
      </w:r>
    </w:p>
    <w:p w:rsidR="00F518A3" w:rsidRDefault="00F518A3" w:rsidP="00613268">
      <w:pPr>
        <w:pStyle w:val="Paragrafi"/>
      </w:pPr>
    </w:p>
    <w:p w:rsidR="00F518A3" w:rsidRDefault="00F518A3" w:rsidP="00613268">
      <w:pPr>
        <w:pStyle w:val="Paragrafi"/>
      </w:pPr>
    </w:p>
    <w:p w:rsidR="00C61A0D" w:rsidRPr="00617B88" w:rsidRDefault="00C61A0D" w:rsidP="00613268">
      <w:pPr>
        <w:pStyle w:val="Paragrafi"/>
      </w:pPr>
      <w:r w:rsidRPr="00617B88">
        <w:t>c) Entet private, që kryejnë veprimtari në sektorët e shërbimit ujor, energjetik, transportit dhe atij postar, pas fitimit të një kontrate prokurimi, nuk u nënshtrohen këtyre rregullave, edhe në rastet kur ato përfundojnë në një pozicion monopolistik ose oligopolistik</w:t>
      </w:r>
      <w:r w:rsidR="00986286">
        <w:t>.”</w:t>
      </w:r>
      <w:r w:rsidRPr="00617B88">
        <w:t>.</w:t>
      </w:r>
    </w:p>
    <w:p w:rsidR="00C61A0D" w:rsidRPr="00617B88" w:rsidRDefault="00C61A0D" w:rsidP="00613268">
      <w:pPr>
        <w:pStyle w:val="Paragrafi"/>
      </w:pPr>
      <w:r w:rsidRPr="00617B88">
        <w:t>2. Kontratat sektor</w:t>
      </w:r>
      <w:r w:rsidR="00B9580E">
        <w:t>i</w:t>
      </w:r>
      <w:r w:rsidRPr="00617B88">
        <w:t>ale</w:t>
      </w:r>
    </w:p>
    <w:p w:rsidR="00C61A0D" w:rsidRPr="00617B88" w:rsidRDefault="00C61A0D" w:rsidP="00613268">
      <w:pPr>
        <w:pStyle w:val="Paragrafi"/>
      </w:pPr>
      <w:r w:rsidRPr="00617B88">
        <w:t>a) “Kontratat sektorale” janë kontrata publike, të lidhura nga autoritetet kontraktore për qëllime të kryerjes së secilës prej veprimtarive të mbuluara nga sektorët e shërbimit ujor, energjeti</w:t>
      </w:r>
      <w:r w:rsidR="00F24779">
        <w:t xml:space="preserve">k, transportit dhe atij postar. </w:t>
      </w:r>
      <w:r w:rsidRPr="00617B88">
        <w:t xml:space="preserve">Veprimtaritë e mbuluara nga rregullat për prokurimin e kontratave sektoriale janë vetëm ato veprimtari që janë përcaktuar shprehimisht në LPP dhe që i ofrojnë një shërbim publikut. </w:t>
      </w:r>
    </w:p>
    <w:p w:rsidR="00C61A0D" w:rsidRPr="00617B88" w:rsidRDefault="00C61A0D" w:rsidP="00613268">
      <w:pPr>
        <w:pStyle w:val="Paragrafi"/>
      </w:pPr>
      <w:r w:rsidRPr="00617B88">
        <w:t>b) Autoritetet kontraktore që prokurojnë mallrat, shërbime</w:t>
      </w:r>
      <w:r w:rsidR="00986286">
        <w:t>t dhe punët për kontrata sektor</w:t>
      </w:r>
      <w:r w:rsidR="00F24779">
        <w:t>i</w:t>
      </w:r>
      <w:r w:rsidRPr="00617B88">
        <w:t>ale zbatojnë këto rregulla. Këto rregulla do të zbatohen edhe për rastet kur një autoritet kontraktor organizon një konkurs projektimi për të operuar në këta sektorë.  Si rregull, autoriteti kontraktor do të zbatojë rregullat për prokurimin e kontratave sektoriale për të gjitha blerjet, për sa kohë që objekti që do të prokurohet do të përdoret vetëm për veprimtaritë e kontratave sektoriale. Autoriteti kontraktor nuk mund të përdorë rregullat e këtij kreu për të prokuruar mallra, shërbime ose punë të cilat nuk janë planifikuar për t’u përdorur në sektorët e shërbimit ujor</w:t>
      </w:r>
      <w:r w:rsidR="00B2774F">
        <w:t>, energjetik, transportit dhe</w:t>
      </w:r>
      <w:r w:rsidRPr="00617B88">
        <w:t xml:space="preserve"> atij postar.</w:t>
      </w:r>
    </w:p>
    <w:p w:rsidR="00C61A0D" w:rsidRPr="00617B88" w:rsidRDefault="00C61A0D" w:rsidP="00613268">
      <w:pPr>
        <w:pStyle w:val="Paragrafi"/>
      </w:pPr>
      <w:r w:rsidRPr="00617B88">
        <w:t>3. Sektorët e shërbimit ujor, energjetik, transportit dhe atij postar</w:t>
      </w:r>
    </w:p>
    <w:p w:rsidR="00C61A0D" w:rsidRPr="00617B88" w:rsidRDefault="002D0765" w:rsidP="00613268">
      <w:pPr>
        <w:pStyle w:val="Paragrafi"/>
      </w:pPr>
      <w:r>
        <w:t>3.1</w:t>
      </w:r>
      <w:r w:rsidR="00C61A0D" w:rsidRPr="00617B88">
        <w:t xml:space="preserve"> Sektori i shërbimit energjetik</w:t>
      </w:r>
    </w:p>
    <w:p w:rsidR="00C61A0D" w:rsidRPr="00617B88" w:rsidRDefault="00C61A0D" w:rsidP="00613268">
      <w:pPr>
        <w:pStyle w:val="Paragrafi"/>
      </w:pPr>
      <w:r w:rsidRPr="00617B88">
        <w:t>Sektori i shërbimit energjetik mbulon ofrimin ose përdorimin e rrjeteve fikse që kanë për qëllim t’i ofrojnë publikut shërbime në lidhje me prodhimin, transportin ose shpërndarjen e energjisë elektrike, të gazit apo të nxehtësisë, ose furnizimin me energji elektrike, gaz apo nxehtësi ndaj këtyre rrjeteve. Përbën përjas</w:t>
      </w:r>
      <w:r w:rsidR="002D0765">
        <w:t>htim dhënia e kontratave sektor</w:t>
      </w:r>
      <w:r w:rsidR="00F24779">
        <w:t>i</w:t>
      </w:r>
      <w:r w:rsidRPr="00617B88">
        <w:t xml:space="preserve">ale për furnizimin me energji elektrike, nxehtësi ose karburante për përdorim për prodhimin e energjisë. Kontrata të tilla nuk ka nevojë të prokurohen. Entet private mbulohen nga rregullat vetëm nëse ato operojnë në sektorin e energjisë pas dhënies së një të drejte të veçantë ose ekskluzive. </w:t>
      </w:r>
    </w:p>
    <w:p w:rsidR="00C61A0D" w:rsidRPr="00617B88" w:rsidRDefault="00847C73" w:rsidP="00613268">
      <w:pPr>
        <w:pStyle w:val="Paragrafi"/>
      </w:pPr>
      <w:r>
        <w:t>3.2</w:t>
      </w:r>
      <w:r w:rsidR="00C61A0D" w:rsidRPr="00617B88">
        <w:t xml:space="preserve"> Shfrytëzimi i naftës, gazit ose qymyrit</w:t>
      </w:r>
    </w:p>
    <w:p w:rsidR="00C61A0D" w:rsidRPr="00617B88" w:rsidRDefault="00C61A0D" w:rsidP="00613268">
      <w:pPr>
        <w:pStyle w:val="Paragrafi"/>
      </w:pPr>
      <w:r w:rsidRPr="00617B88">
        <w:t xml:space="preserve">Veprimtaritë që përfshijnë shfrytëzimin e një zone gjeografike për qëllime eksplorimi, me mundësinë për të nxjerrë naftë, gaz, qymyr apo karburante të tjera të ngurta, u nënshtrohen </w:t>
      </w:r>
      <w:r w:rsidR="00847C73">
        <w:t>rregullave për kontratat sektor</w:t>
      </w:r>
      <w:r w:rsidR="00D066FA">
        <w:t>i</w:t>
      </w:r>
      <w:r w:rsidRPr="00617B88">
        <w:t>ale. Nëse entet private operojnë në atë zonë, ato përfshihen vetëm nëse atyre u është dhënë një e drejtë e veçantë ose ekskluzive.</w:t>
      </w:r>
    </w:p>
    <w:p w:rsidR="00C61A0D" w:rsidRPr="00617B88" w:rsidRDefault="00847C73" w:rsidP="00613268">
      <w:pPr>
        <w:pStyle w:val="Paragrafi"/>
      </w:pPr>
      <w:r>
        <w:t>3.3</w:t>
      </w:r>
      <w:r w:rsidR="00C61A0D" w:rsidRPr="00617B88">
        <w:t xml:space="preserve"> Portet dhe aeroportet</w:t>
      </w:r>
    </w:p>
    <w:p w:rsidR="00C61A0D" w:rsidRPr="00617B88" w:rsidRDefault="00C61A0D" w:rsidP="00613268">
      <w:pPr>
        <w:pStyle w:val="Paragrafi"/>
      </w:pPr>
      <w:r w:rsidRPr="00617B88">
        <w:t>Veprimtaritë që përfshijnë shfrytëzimin e zonave gjeografike me qëllim ofrimin e aeroporteve dhe të porteve detare ose tokësore, ose të strukturave të tjera të terminaleve për transportuesit ajrorë, detarë apo të ujërave tokësore, u nënshtrohen rregullave të sektorëve të shërbimeve publike.</w:t>
      </w:r>
    </w:p>
    <w:p w:rsidR="00C61A0D" w:rsidRPr="00617B88" w:rsidRDefault="00C61A0D" w:rsidP="00613268">
      <w:pPr>
        <w:pStyle w:val="Paragrafi"/>
      </w:pPr>
      <w:r w:rsidRPr="00617B88">
        <w:t>Nëse entet private janë pronarë dhe operojnë në këtë zonë, ato përfshihen vetëm nëse u është dhënë një e drejtë e veçantë ose eks</w:t>
      </w:r>
      <w:r w:rsidR="00D066FA">
        <w:t>k</w:t>
      </w:r>
      <w:r w:rsidRPr="00617B88">
        <w:t xml:space="preserve">luzive. </w:t>
      </w:r>
    </w:p>
    <w:p w:rsidR="00C61A0D" w:rsidRPr="00617B88" w:rsidRDefault="00847C73" w:rsidP="00613268">
      <w:pPr>
        <w:pStyle w:val="Paragrafi"/>
      </w:pPr>
      <w:r>
        <w:t>3.4</w:t>
      </w:r>
      <w:r w:rsidR="00C61A0D" w:rsidRPr="00617B88">
        <w:t xml:space="preserve"> Uji i pijshëm</w:t>
      </w:r>
    </w:p>
    <w:p w:rsidR="00C61A0D" w:rsidRPr="00617B88" w:rsidRDefault="00C61A0D" w:rsidP="00613268">
      <w:pPr>
        <w:pStyle w:val="Paragrafi"/>
      </w:pPr>
      <w:r w:rsidRPr="00617B88">
        <w:t>Veprimtaritë ujore u përkasin sektorëve të shërbimeve publike, nëse ato kanë të bëjnë me ofrimin ose përdorimin e rrjeteve publike fikse të prodhimit, të transportit a të shpërndarjes së ujit të pijshëm apo furnizimin me ujë të pijshëm ndaj rrjeteve. Kontratat e akorduara për punime inxhinierike</w:t>
      </w:r>
      <w:r w:rsidR="00847C73">
        <w:t>,</w:t>
      </w:r>
      <w:r w:rsidRPr="00617B88">
        <w:t xml:space="preserve"> hidraulike, vaditje dhe drenazhim u nënshtrohen gjithashtu </w:t>
      </w:r>
      <w:r w:rsidR="00847C73">
        <w:t>rregullave të kontratave sektor</w:t>
      </w:r>
      <w:r w:rsidR="00D066FA">
        <w:t>i</w:t>
      </w:r>
      <w:r w:rsidRPr="00617B88">
        <w:t xml:space="preserve">ale, nëse volumi i ujit të përdorur për furnizim me ujë të pijshëm është më tepër se 20% e volumit  të përgjithshëm të ujit. Ndjekja e veprimtarive për largimin ose trajtimin e ujërave të zeza konsiderohet, gjithashtu, pjesë e sektorit ujor, nëse veprimtaria kryhet nga një autoritet kontraktor, i cili operon gjithashtu në sektorin e ujit të pijshëm. Kontratat për furnizimin me ujë të pijshëm janë të përjashtuara dhe mund të prokurohen pa konkurrim. </w:t>
      </w:r>
    </w:p>
    <w:p w:rsidR="00C61A0D" w:rsidRPr="00617B88" w:rsidRDefault="00442E01" w:rsidP="00613268">
      <w:pPr>
        <w:pStyle w:val="Paragrafi"/>
      </w:pPr>
      <w:r>
        <w:t>3.5</w:t>
      </w:r>
      <w:r w:rsidR="00C61A0D" w:rsidRPr="00617B88">
        <w:t xml:space="preserve"> Transporti publik – transporti me autobus</w:t>
      </w:r>
    </w:p>
    <w:p w:rsidR="00C61A0D" w:rsidRPr="00617B88" w:rsidRDefault="00C61A0D" w:rsidP="00613268">
      <w:pPr>
        <w:pStyle w:val="Paragrafi"/>
      </w:pPr>
      <w:r w:rsidRPr="00617B88">
        <w:t xml:space="preserve">Ofrimi dhe operimi i rrjeteve të synuara për ofrimin e një shërbimi ndaj publikut në fushën e transportit me hekurudhë, sistemeve automatike, tramvajeve, autobusëve elektrikë, shërbimeve me autobus ose teleferik u nënshtrohen rregullave të shërbimeve publike. Një rrjet konsiderohet se ekziston atëherë kur shërbimi ofrohet sipas të njëjtave kushte të vendosura nga një autoritet kompetent. </w:t>
      </w:r>
    </w:p>
    <w:p w:rsidR="00C61A0D" w:rsidRPr="00617B88" w:rsidRDefault="00C61A0D" w:rsidP="00613268">
      <w:pPr>
        <w:pStyle w:val="Paragrafi"/>
      </w:pPr>
      <w:r w:rsidRPr="00617B88">
        <w:t>Kushtet përfshijnë itineraret që do të shërbehen, kapacitetet që do të bëhen të disponueshme ose shpeshtësinë e shërbimit.</w:t>
      </w:r>
    </w:p>
    <w:p w:rsidR="00C61A0D" w:rsidRPr="00617B88" w:rsidRDefault="00C61A0D" w:rsidP="00613268">
      <w:pPr>
        <w:pStyle w:val="Paragrafi"/>
      </w:pPr>
      <w:r w:rsidRPr="00617B88">
        <w:t>Sektori i transportit publik nuk mbulon transportimin e mallrave, meqenëse këto transporte nuk u nënshtrohen kushteve të funksionimit të parashtruara nga një autoritet kompetent. Autoriteti kontraktor që operon në transportin e mallrave, mbulohet në të kundërt nga rregullat e përgjithshme të prokurimit publik. Enteve private që operojnë në transportin e mallrave nuk u duhet të ndjekin ndonjë prej rregullave të prokurimit publik.</w:t>
      </w:r>
    </w:p>
    <w:p w:rsidR="00C61A0D" w:rsidRPr="00617B88" w:rsidRDefault="00C61A0D" w:rsidP="00613268">
      <w:pPr>
        <w:pStyle w:val="Paragrafi"/>
      </w:pPr>
      <w:r w:rsidRPr="00617B88">
        <w:t>Këto rregulla nuk janë të zbatueshme nëse shërbime të rregullta transporti mund të ofrohen prej agjencive të tjera të transportit në të njëjtën zonë gjeografike dhe në të njëjtat kushte. Sektori i transportit nuk përfshin edhe transportin publik që nuk është i mbuluar nga disa kushte funksionimi të caktuara, si transporti me autobusë privatë nga njëri qytet në tjetrin apo transportet private ndërkombëtare me autobus.</w:t>
      </w:r>
    </w:p>
    <w:p w:rsidR="00C61A0D" w:rsidRPr="00617B88" w:rsidRDefault="00442E01" w:rsidP="00613268">
      <w:pPr>
        <w:pStyle w:val="Paragrafi"/>
      </w:pPr>
      <w:r>
        <w:t>3.6</w:t>
      </w:r>
      <w:r w:rsidR="00C61A0D" w:rsidRPr="00617B88">
        <w:t xml:space="preserve"> Shërbimet postare</w:t>
      </w:r>
    </w:p>
    <w:p w:rsidR="00C61A0D" w:rsidRPr="00617B88" w:rsidRDefault="00C61A0D" w:rsidP="00613268">
      <w:pPr>
        <w:pStyle w:val="Paragrafi"/>
      </w:pPr>
      <w:r w:rsidRPr="00617B88">
        <w:t>“Shërbime postare” quhen ato shërbime që kanë të bëjnë me zhdoganimin, klasifikimin, përcaktimin e itinerareve dhe dorë</w:t>
      </w:r>
      <w:r w:rsidR="00442E01">
        <w:t>zimin e artikujve postarë. Kur a</w:t>
      </w:r>
      <w:r w:rsidRPr="00617B88">
        <w:t>utoriteti kontraktor ofron shërbime postare, edhe shërbime të tjera që kanë lidhje me to janë të mbuluara nga rregullat për prokurimin e kontratave sektoriale. Nëse një enti privat i nevojite</w:t>
      </w:r>
      <w:r w:rsidR="00442E01">
        <w:t>t një e drejtë e veçantë ose eksk</w:t>
      </w:r>
      <w:r w:rsidRPr="00617B88">
        <w:t xml:space="preserve">luzive për të operuar një shërbim postar, ai është gjithashtu i mbuluar nga këto rregulla. </w:t>
      </w:r>
    </w:p>
    <w:p w:rsidR="00C61A0D" w:rsidRPr="00617B88" w:rsidRDefault="00C61A0D" w:rsidP="00613268">
      <w:pPr>
        <w:pStyle w:val="Paragrafi"/>
      </w:pPr>
      <w:r w:rsidRPr="00617B88">
        <w:t>4. Prokurimi që përfshin disa veprimtari të ndryshme</w:t>
      </w:r>
    </w:p>
    <w:p w:rsidR="00C61A0D" w:rsidRPr="00617B88" w:rsidRDefault="00C61A0D" w:rsidP="00613268">
      <w:pPr>
        <w:pStyle w:val="Paragrafi"/>
      </w:pPr>
      <w:r w:rsidRPr="00617B88">
        <w:t>Një au</w:t>
      </w:r>
      <w:r w:rsidR="00D066FA">
        <w:t>toritet kontraktor mund t’u</w:t>
      </w:r>
      <w:r w:rsidRPr="00617B88">
        <w:t xml:space="preserve"> nënshtrohet si rregullave të përgjithshme të prokurimit publik, ashtu edhe rregullave të </w:t>
      </w:r>
      <w:r w:rsidR="00442E01">
        <w:t>prokurimit të kontratave sektor</w:t>
      </w:r>
      <w:r w:rsidR="00D066FA">
        <w:t>i</w:t>
      </w:r>
      <w:r w:rsidRPr="00617B88">
        <w:t xml:space="preserve">ale të këtij kreu. Kjo do të thotë që një autoritet kontraktor, në disa raste, duhet t’u përmbahet klauzolave të rregullave të përgjithshme dhe më pas të zbatojë klauzolat e këtij kreu, kur prokuron për një lloj tjetër veprimtarie. Në këto raste do të përdoren rregullat për veprimtarinë kryesore, për të cilën kontrata është e paracaktuar. </w:t>
      </w:r>
    </w:p>
    <w:p w:rsidR="00C61A0D" w:rsidRPr="00617B88" w:rsidRDefault="00C61A0D" w:rsidP="00613268">
      <w:pPr>
        <w:pStyle w:val="Paragrafi"/>
      </w:pPr>
      <w:r w:rsidRPr="00617B88">
        <w:t>Në disa raste, autoriteti kontraktor operon në sektorët e shërbimit ujor, energjetik, transportit e atij postar dhe kryen veprimtari që nuk mbulohen asp</w:t>
      </w:r>
      <w:r w:rsidR="007254F7">
        <w:t>ak nga rregullat e prokurimit të kontratave sektor</w:t>
      </w:r>
      <w:r w:rsidR="00D066FA">
        <w:t>i</w:t>
      </w:r>
      <w:r w:rsidRPr="00617B88">
        <w:t xml:space="preserve">ale. </w:t>
      </w:r>
    </w:p>
    <w:p w:rsidR="00C61A0D" w:rsidRPr="00617B88" w:rsidRDefault="00C61A0D" w:rsidP="00613268">
      <w:pPr>
        <w:pStyle w:val="Paragrafi"/>
      </w:pPr>
      <w:r w:rsidRPr="00617B88">
        <w:t xml:space="preserve">5. Kontratat e lidhura për qëllime të rishitjes apo dhënies me qira palëve të treta </w:t>
      </w:r>
    </w:p>
    <w:p w:rsidR="00C61A0D" w:rsidRPr="00617B88" w:rsidRDefault="00C61A0D" w:rsidP="00613268">
      <w:pPr>
        <w:pStyle w:val="Paragrafi"/>
      </w:pPr>
      <w:r w:rsidRPr="00617B88">
        <w:t xml:space="preserve">Kontratat sektoriale të  lidhura nga autoriteti kontraktor për qëllime të rishitjes apo dhënies me qira palëve të treta nuk mbulohen nga rregullat, nëse nuk ekziston një e drejtë e veçantë ose ekskluzive në lidhje me objektin e kontratës. </w:t>
      </w:r>
    </w:p>
    <w:p w:rsidR="00C61A0D" w:rsidRPr="00617B88" w:rsidRDefault="00C61A0D" w:rsidP="00613268">
      <w:pPr>
        <w:pStyle w:val="Paragrafi"/>
      </w:pPr>
      <w:r w:rsidRPr="00617B88">
        <w:t>Kushti për përjashtim është që autoriteti kontraktor në asnjë mënyrë nuk i përpunon produktet, por vetëm i blen dhe i shet ato pa pasur ndonjë të drejtë ekskluzive.</w:t>
      </w:r>
    </w:p>
    <w:p w:rsidR="00C61A0D" w:rsidRPr="00617B88" w:rsidRDefault="00C61A0D" w:rsidP="00613268">
      <w:pPr>
        <w:pStyle w:val="Paragrafi"/>
      </w:pPr>
      <w:r w:rsidRPr="00617B88">
        <w:t xml:space="preserve">6. Sipërmarrjet e lidhura </w:t>
      </w:r>
    </w:p>
    <w:p w:rsidR="00711327" w:rsidRDefault="00C61A0D" w:rsidP="00613268">
      <w:pPr>
        <w:pStyle w:val="Paragrafi"/>
      </w:pPr>
      <w:r w:rsidRPr="00617B88">
        <w:t>a) Sipërmarrjet e lidhura përfshijnë mallrat, shërbimet dhe punimet. Përjashtimi ka të bëjë në faktin që blerjet nga të ashtuquajturat sipërmarrje të lidhura (në parim, shoqëria tregtare nënë, motër dhe nëndegë të shoqërisë tregtare) apo brenda një bashkimi operatorësh, nuk ka nevojë të p</w:t>
      </w:r>
      <w:r w:rsidR="00AF700F">
        <w:t>rokurohen sipas rregullave të kë</w:t>
      </w:r>
      <w:r w:rsidRPr="00617B88">
        <w:t>tij kreu. Vetëm autoriteti kontraktor që kryen veprimtari në sektorët e shërbimit ujor, energjetik, transportit dhe atij postar mund ta përdorë përjashtimin.</w:t>
      </w:r>
    </w:p>
    <w:p w:rsidR="00454BF5" w:rsidRDefault="00C61A0D" w:rsidP="00613268">
      <w:pPr>
        <w:pStyle w:val="Paragrafi"/>
      </w:pPr>
      <w:r w:rsidRPr="00617B88">
        <w:t>b) Sipërmarrjet e lidhura janë subjekt i xhiros mesatare të shitjeve të punimeve, furnizimeve ose kontratave të shërbimit të shoqërisë tregtare gjatë tri viteve të mëparshme. Të paktën 80 për qind e xhiros duhet të vijë nga furnizimi i të njëjtave mallra, shërbime ose punime që do të prokurohen, shoqërive tregtare me të cilat ajo është e lidhur. Autoriteti tjetër kontraktor mund të shesë deri në 20 për qind të produkteve, shërbimeve dhe punimeve në fjalë në tregun e hapur. Kufizimi është hartuar për t’ua parandaluar shoqërive tregtare konkurrimin me shoqëri tregtare të tjera dhe për të shijuar përfitimet e të operuarit vetëm e pa konkurrencë për furnizimin e bizneseve me pozicion monopolistik ose oligopolistik. Nëse më tepër se një shoqëri tregtare e lidhur me autoritetin kontraktor ofron mallra, p</w:t>
      </w:r>
      <w:r w:rsidR="00AF700F">
        <w:t>unime ose shërbime të njëjta apo</w:t>
      </w:r>
      <w:r w:rsidRPr="00617B88">
        <w:t xml:space="preserve"> të ngjashme, është e domosdoshme të llogaritet duke iu referuar xhiros totale të të gjithave shoqërive tregtare të lidhura. Nëse</w:t>
      </w:r>
      <w:r w:rsidR="00DA5604">
        <w:t xml:space="preserve"> xhiroja e krijuar nga shoqëritë</w:t>
      </w:r>
      <w:r w:rsidRPr="00617B88">
        <w:t xml:space="preserve"> tregtare të jashtme i kalon 20%, përjash</w:t>
      </w:r>
      <w:r w:rsidR="00454BF5">
        <w:t xml:space="preserve">timi nuk është i zbatueshëm. </w:t>
      </w:r>
    </w:p>
    <w:p w:rsidR="00454BF5" w:rsidRDefault="00C61A0D" w:rsidP="00613268">
      <w:pPr>
        <w:pStyle w:val="Paragrafi"/>
      </w:pPr>
      <w:r w:rsidRPr="00617B88">
        <w:t>c)  Shoqëritë tregtare të reja nuk kanë xhiro të tri viteve të fundit për ta paraqitur. Këto shoqëri tregtare në vend të kësaj mund të përmbushin kërkesat që, të paktën, 80 për qi</w:t>
      </w:r>
      <w:r w:rsidR="00AF700F">
        <w:t>nd të shitjeve t’i kenë bërë te</w:t>
      </w:r>
      <w:r w:rsidRPr="00617B88">
        <w:t xml:space="preserve"> shoqëritë tregtare të lidhura. Kjo do ta bënte më të lehtë përdorimin e këtij përjashtimi për grupet e reja të biznesit, si edh</w:t>
      </w:r>
      <w:r w:rsidR="00454BF5">
        <w:t xml:space="preserve">e për degët e sapoformuara. </w:t>
      </w:r>
    </w:p>
    <w:p w:rsidR="00C61A0D" w:rsidRPr="00617B88" w:rsidRDefault="00C61A0D" w:rsidP="00613268">
      <w:pPr>
        <w:pStyle w:val="Paragrafi"/>
      </w:pPr>
      <w:r w:rsidRPr="00617B88">
        <w:t>ç) Në mënyrë që të lehtësojnë bashkëpunimin në projektet madhore, autoritetet kontraktore që operojnë në sektorët e shërbimit ujor, energjetik, transportit dhe atij postar mund të formojnë të a</w:t>
      </w:r>
      <w:r w:rsidR="00696878">
        <w:t>shtu</w:t>
      </w:r>
      <w:r w:rsidRPr="00617B88">
        <w:t xml:space="preserve">quajturat bashkime operatorësh. Bashkimet e operatorëve mund të blejnë </w:t>
      </w:r>
      <w:r w:rsidR="00696878">
        <w:t>mallra, shërbime ose punime nga njëri</w:t>
      </w:r>
      <w:r w:rsidRPr="00617B88">
        <w:t xml:space="preserve"> prej autoriteteve kontraktore që janë partnerë, pa e shpallur kontratën për konkurrim. Kushti është që autoritetet kontraktore të kenë formuar bashkimin e operatorëve ekskluzivisht për të kryer një veprimtari në sektorët e shërbimit ujor, energjetik, transportit dhe atij postar.</w:t>
      </w:r>
    </w:p>
    <w:p w:rsidR="00C61A0D" w:rsidRPr="00617B88" w:rsidRDefault="00C61A0D" w:rsidP="00613268">
      <w:pPr>
        <w:pStyle w:val="Paragrafi"/>
      </w:pPr>
      <w:r w:rsidRPr="00617B88">
        <w:t>7. Sistemet e kualifikimit</w:t>
      </w:r>
    </w:p>
    <w:p w:rsidR="00C61A0D" w:rsidRPr="00617B88" w:rsidRDefault="00C61A0D" w:rsidP="00613268">
      <w:pPr>
        <w:pStyle w:val="Paragrafi"/>
      </w:pPr>
      <w:r w:rsidRPr="00617B88">
        <w:t>a) Autoritetet kontraktore në sektorët e shërbimit ujor, energjetik, transportit dhe atij postar mund të krijojnë dhe të zbatojnë një skemë të veçantë për parakualifikimin e furnitorëve, një sistem kualifikimi. Qëllimi i një sistemi kualifikimi është të kursejë kohë kur një autoritet kontraktor blen rregullisht disa mallra, shërbime dhe punime të caktuara.</w:t>
      </w:r>
    </w:p>
    <w:p w:rsidR="00C61A0D" w:rsidRPr="00617B88" w:rsidRDefault="00C61A0D" w:rsidP="00613268">
      <w:pPr>
        <w:pStyle w:val="Paragrafi"/>
      </w:pPr>
      <w:r w:rsidRPr="00617B88">
        <w:t>Sistemi zëvendëson fazën e parë të një procedure me përzgjedhje ose të negociuar dhe duhet të përmbajë kritere përzgjedhjeje që zakonisht u vihen furnitorëve në fazën e parë të prokurimit. Kriteret e përzgjedhjes duhet t’u bëhen të disponueshme të gjithë furnitorëve të interesuar.</w:t>
      </w:r>
    </w:p>
    <w:p w:rsidR="00C61A0D" w:rsidRPr="00617B88" w:rsidRDefault="00C61A0D" w:rsidP="00613268">
      <w:pPr>
        <w:pStyle w:val="Paragrafi"/>
      </w:pPr>
      <w:r w:rsidRPr="00617B88">
        <w:t>b) Të gjithë operatorët ekonomikë, që kërkojnë të përfaqësohen dhe që përmbushin kriteret e përzgjedhjes, do të përfshihen në sistem. Aplikimet do t’i dorëzohen autoritetit kontraktor, i cili duhet ta shqyrtojë aplikimin brenda gjashtë muajve.</w:t>
      </w:r>
    </w:p>
    <w:p w:rsidR="00C61A0D" w:rsidRPr="00617B88" w:rsidRDefault="00C61A0D" w:rsidP="00613268">
      <w:pPr>
        <w:pStyle w:val="Paragrafi"/>
      </w:pPr>
      <w:r w:rsidRPr="00617B88">
        <w:t>Një operator ekonomik, të cilit i janë refuzuar aplikimet, do të njoft</w:t>
      </w:r>
      <w:r w:rsidR="00DA5604">
        <w:t>ohet për arsyet brenda 15 ditëve</w:t>
      </w:r>
      <w:r w:rsidRPr="00617B88">
        <w:t xml:space="preserve"> nga marrja e vendimit. </w:t>
      </w:r>
    </w:p>
    <w:p w:rsidR="00C61A0D" w:rsidRPr="00617B88" w:rsidRDefault="00C61A0D" w:rsidP="00613268">
      <w:pPr>
        <w:pStyle w:val="Paragrafi"/>
      </w:pPr>
      <w:r w:rsidRPr="00617B88">
        <w:t>Një operator ekonomik q</w:t>
      </w:r>
      <w:r w:rsidR="00DA5604">
        <w:t>ë është pranuar në sistem mund</w:t>
      </w:r>
      <w:r w:rsidRPr="00617B88">
        <w:t xml:space="preserve"> të përjashtohet vetëm për arsye të shprehura në rregullat e sistemit. </w:t>
      </w:r>
    </w:p>
    <w:p w:rsidR="00C61A0D" w:rsidRPr="00617B88" w:rsidRDefault="00DA5604" w:rsidP="00613268">
      <w:pPr>
        <w:pStyle w:val="Paragrafi"/>
      </w:pPr>
      <w:r>
        <w:t>c) Atëherë</w:t>
      </w:r>
      <w:r w:rsidR="00C61A0D" w:rsidRPr="00617B88">
        <w:t xml:space="preserve"> kur duhet të prokurohen mallra ose shërbime, autoriteti kontraktor mund t’i drejtohet drejtpërsëdrejti operatorit ekonomik në listë, pa pasur nevojë të shpallë blerje me konkurrim. </w:t>
      </w:r>
    </w:p>
    <w:p w:rsidR="00C61A0D" w:rsidRPr="00617B88" w:rsidRDefault="00C61A0D" w:rsidP="00613268">
      <w:pPr>
        <w:pStyle w:val="Paragrafi"/>
      </w:pPr>
      <w:r w:rsidRPr="00617B88">
        <w:t>Autoriteti</w:t>
      </w:r>
      <w:r w:rsidR="001F7012">
        <w:t>t</w:t>
      </w:r>
      <w:r w:rsidRPr="00617B88">
        <w:t xml:space="preserve"> kontraktor nuk i duhet të pyesë të gjithë operatorët ekonomikë të përfshirë në listë, por </w:t>
      </w:r>
      <w:r w:rsidR="001F7012">
        <w:t>i duhet që gjithmonë t’i pyesë ata</w:t>
      </w:r>
      <w:r w:rsidRPr="00617B88">
        <w:t xml:space="preserve"> operatorë ekonomikë që kanë aftësinë për të përmbushur kontratën specifike. </w:t>
      </w:r>
    </w:p>
    <w:p w:rsidR="00C61A0D" w:rsidRPr="00617B88" w:rsidRDefault="00F9026D" w:rsidP="00613268">
      <w:pPr>
        <w:pStyle w:val="Paragrafi"/>
      </w:pPr>
      <w:r>
        <w:t>8. Procedura me negoc</w:t>
      </w:r>
      <w:r w:rsidR="00C61A0D" w:rsidRPr="00617B88">
        <w:t>im pa shpallje të njoftimit të kontratës</w:t>
      </w:r>
    </w:p>
    <w:p w:rsidR="00C61A0D" w:rsidRPr="00617B88" w:rsidRDefault="00C61A0D" w:rsidP="00613268">
      <w:pPr>
        <w:pStyle w:val="Paragrafi"/>
      </w:pPr>
      <w:r w:rsidRPr="00617B88">
        <w:t>Një autoritet kontraktor mund të akordojë kontrata sektoriale në</w:t>
      </w:r>
      <w:r w:rsidR="001F7012">
        <w:t>përmjet një procedure me negoci</w:t>
      </w:r>
      <w:r w:rsidRPr="00617B88">
        <w:t>m pa shpallje të njoftimit të kontratës në rastet kur:</w:t>
      </w:r>
    </w:p>
    <w:p w:rsidR="00C61A0D" w:rsidRPr="00617B88" w:rsidRDefault="00C61A0D" w:rsidP="00613268">
      <w:pPr>
        <w:pStyle w:val="Paragrafi"/>
      </w:pPr>
      <w:r w:rsidRPr="00617B88">
        <w:t>- nuk është dorëzuar asnjë ofertë ose nuk ka asnjë ofertë apo aplikim të përshtatshëm në përgjigje të procedurës së hapur, të kufizuar ose të negociuar me shpallje paraprake të njoftimit, me kusht që të mos  ketë ndryshime thelbësore të kushteve fillestare të kontratës.</w:t>
      </w:r>
    </w:p>
    <w:p w:rsidR="00C61A0D" w:rsidRPr="00617B88" w:rsidRDefault="00C61A0D" w:rsidP="00613268">
      <w:pPr>
        <w:pStyle w:val="Paragrafi"/>
      </w:pPr>
      <w:r w:rsidRPr="00617B88">
        <w:t>Nëse nuk dorëzohen oferta si rezultat i gabimeve në dokumentet standarde të  tenderit dhe/ose si rezultat i një veprimi të autoritetit kontraktor, dhe/ose nëse është e nevojshme të bëhen ndryshime thelbësore në kushtet e kontratës, atëherë duhet të organizohet një procedurë e re e hapur ose e kufizuar. Autoriteti kontraktor duhet të ndërmarrë masat e nevojshme në mënyrë që të korrigjojë veprimet që kanë shkaktuar dështimin e procedurës.</w:t>
      </w:r>
    </w:p>
    <w:p w:rsidR="00C61A0D" w:rsidRPr="00617B88" w:rsidRDefault="00DA5604" w:rsidP="00613268">
      <w:pPr>
        <w:pStyle w:val="Paragrafi"/>
      </w:pPr>
      <w:r>
        <w:t>- Për arsye teknike ose artistike apo</w:t>
      </w:r>
      <w:r w:rsidR="00C61A0D" w:rsidRPr="00617B88">
        <w:t xml:space="preserve"> për arsye që kanë lidhje me të drejtat ekskluzive të pronësisë intelektuale, kontrata mund të ekzekutohet vetëm nga një operator ekonomik i veçantë. </w:t>
      </w:r>
    </w:p>
    <w:p w:rsidR="00C61A0D" w:rsidRDefault="00C61A0D" w:rsidP="00613268">
      <w:pPr>
        <w:pStyle w:val="Paragrafi"/>
      </w:pPr>
      <w:r w:rsidRPr="00617B88">
        <w:t xml:space="preserve">Ky kusht përmbushet vetëm në rastin e prokurimeve për të cilat nuk ka konkurrim në treg dhe kur ky i fundit certifikohet nga autoriteti kompetent. Për sa i përket arsyeve teknike, duhet të jetë vetë rezultati, që vetëm një operator është në gjendje të ofrojë, e jo procesi. </w:t>
      </w:r>
      <w:r w:rsidRPr="00617B88">
        <w:br/>
        <w:t xml:space="preserve">Përjashtimi është i zbatueshëm këtu vetëm në rast se ekziston një e drejtë ekskluzive për shkak të një patente apo diçkaje të ngjashme. </w:t>
      </w:r>
    </w:p>
    <w:p w:rsidR="00C61A0D" w:rsidRPr="00617B88" w:rsidRDefault="00C61A0D" w:rsidP="00613268">
      <w:pPr>
        <w:pStyle w:val="Paragrafi"/>
      </w:pPr>
      <w:r w:rsidRPr="00617B88">
        <w:t xml:space="preserve">Situata është e njëjtë edhe në rastin e përjashtimit për arsye artistike. Nëse disa artistë mund ta kryejnë kontratën, për këtë duhet organizuar një konkurrim. </w:t>
      </w:r>
    </w:p>
    <w:p w:rsidR="00C61A0D" w:rsidRPr="00617B88" w:rsidRDefault="00C61A0D" w:rsidP="00613268">
      <w:pPr>
        <w:pStyle w:val="Paragrafi"/>
      </w:pPr>
      <w:r w:rsidRPr="00617B88">
        <w:t>- </w:t>
      </w:r>
      <w:r w:rsidR="00562D2D" w:rsidRPr="00617B88">
        <w:t xml:space="preserve">Për </w:t>
      </w:r>
      <w:r w:rsidRPr="00617B88">
        <w:t xml:space="preserve">arsye të nevojës ekstreme, të shkaktuar nga ngjarje të paparashikueshme nga autoriteti kontraktor, afati </w:t>
      </w:r>
      <w:r w:rsidR="00DA5604">
        <w:t>kohor i parashikuar në nenin 43</w:t>
      </w:r>
      <w:r w:rsidRPr="00617B88">
        <w:t xml:space="preserve"> të ligjit, për njoftimin e kontratës për procedurat e hap</w:t>
      </w:r>
      <w:r w:rsidR="00EC471B">
        <w:t>ura, të kufizuara ose me negoci</w:t>
      </w:r>
      <w:r w:rsidRPr="00617B88">
        <w:t xml:space="preserve">m, me publikim, nuk mund të respektohet. Rrethanat e përmendura për të justifikuar nevojën ekstreme nuk duhet të shkaktohen në asnjë rast nga veprimi ose mosveprimi i autoritetit kontraktor. </w:t>
      </w:r>
    </w:p>
    <w:p w:rsidR="005120FB" w:rsidRDefault="00C61A0D" w:rsidP="00613268">
      <w:pPr>
        <w:pStyle w:val="Paragrafi"/>
      </w:pPr>
      <w:r w:rsidRPr="00617B88">
        <w:t>Për të argumentuar përdorimin e një procedure të negociuar pa publikim për shkak të një emergjence ekstreme, duhen përmbushur katër kushtet e mëposhtme:</w:t>
      </w:r>
    </w:p>
    <w:p w:rsidR="00C61A0D" w:rsidRPr="005120FB" w:rsidRDefault="002A45D7" w:rsidP="00613268">
      <w:pPr>
        <w:pStyle w:val="Paragrafi"/>
      </w:pPr>
      <w:r>
        <w:t>-</w:t>
      </w:r>
      <w:r w:rsidR="00C61A0D" w:rsidRPr="00617B88">
        <w:t> duhet të ekzistojë një ngjarje objektivisht e paparashikueshme, jo vetëm e paparashikueshme prej autoritetit kontraktor;</w:t>
      </w:r>
    </w:p>
    <w:p w:rsidR="00C61A0D" w:rsidRPr="00617B88" w:rsidRDefault="002A45D7" w:rsidP="00613268">
      <w:pPr>
        <w:pStyle w:val="Paragrafi"/>
      </w:pPr>
      <w:r>
        <w:t>-</w:t>
      </w:r>
      <w:r w:rsidR="00C61A0D" w:rsidRPr="00617B88">
        <w:t> ngjarja nuk duhet t’i atribuohet autoritetit kontraktor;</w:t>
      </w:r>
    </w:p>
    <w:p w:rsidR="00C61A0D" w:rsidRPr="00617B88" w:rsidRDefault="002A45D7" w:rsidP="00613268">
      <w:pPr>
        <w:pStyle w:val="Paragrafi"/>
      </w:pPr>
      <w:r>
        <w:t>-</w:t>
      </w:r>
      <w:r w:rsidR="00C61A0D" w:rsidRPr="00617B88">
        <w:t> ngjarja mund të dëmtojë interesat e përgjithshme të komunitetit në gjerësi;</w:t>
      </w:r>
    </w:p>
    <w:p w:rsidR="00C61A0D" w:rsidRPr="00617B88" w:rsidRDefault="002A45D7" w:rsidP="00613268">
      <w:pPr>
        <w:pStyle w:val="Paragrafi"/>
      </w:pPr>
      <w:r>
        <w:t>-</w:t>
      </w:r>
      <w:r w:rsidR="00C61A0D" w:rsidRPr="00617B88">
        <w:t> duhet t</w:t>
      </w:r>
      <w:r w:rsidR="00DA5604">
        <w:t>ë jetë e pamundur të ndiqet proc</w:t>
      </w:r>
      <w:r w:rsidR="00C61A0D" w:rsidRPr="00617B88">
        <w:t>edura standarde (e hapur, e kufizuar ose e negociuar me shpallje të njoftimit).</w:t>
      </w:r>
    </w:p>
    <w:p w:rsidR="00C61A0D" w:rsidRPr="00617B88" w:rsidRDefault="00C61A0D" w:rsidP="00613268">
      <w:pPr>
        <w:pStyle w:val="Paragrafi"/>
      </w:pPr>
      <w:r w:rsidRPr="00617B88">
        <w:t>Autoriteti kontraktor duhet të provojë, justifikojë dhe dokumentojë se nevoja ekstreme ose situata emergjente nuk janë pasojë e veprimit apo mosveprimit të tij. Neglizhenca ose vonesat, në fillimin e procedurave normale të prokurimit, nuk do të merren parasysh si shkaqe që mund të justifikojnë zbatimin e kësaj procedure. Kjo procedurë nuk do të adoptohet për të përligjur përfundimin e kontratave afatgjata, por vetëm për të përballuar situatën emergjente. Në rast emergjence, autoriteti kontraktor do të marrë njëkohësisht të gjitha masat për kryerjen e procedurave normale të prokurimit.</w:t>
      </w:r>
    </w:p>
    <w:p w:rsidR="00C61A0D" w:rsidRPr="00617B88" w:rsidRDefault="005B24F8" w:rsidP="00613268">
      <w:pPr>
        <w:pStyle w:val="Paragrafi"/>
      </w:pPr>
      <w:r>
        <w:t>- N</w:t>
      </w:r>
      <w:r w:rsidR="00C61A0D" w:rsidRPr="00617B88">
        <w:t>jë kontratë shpallet fituese, bazuar në marrëveshjen kuadër, me kusht që të re</w:t>
      </w:r>
      <w:r w:rsidR="00A638BD">
        <w:t>spektohen kërkesat e nenit 58/9</w:t>
      </w:r>
      <w:r w:rsidR="00C61A0D" w:rsidRPr="00617B88">
        <w:t xml:space="preserve"> të ligjit. </w:t>
      </w:r>
    </w:p>
    <w:p w:rsidR="00C61A0D" w:rsidRPr="00617B88" w:rsidRDefault="00C61A0D" w:rsidP="00613268">
      <w:pPr>
        <w:pStyle w:val="Paragrafi"/>
      </w:pPr>
      <w:r w:rsidRPr="00617B88">
        <w:t>Një autoritet kontraktor duhet të përdorë procedurën e hap</w:t>
      </w:r>
      <w:r w:rsidR="00E24DE8">
        <w:t>ur, të kufizuar ose me negoci</w:t>
      </w:r>
      <w:r w:rsidRPr="00617B88">
        <w:t>m me shpallje të njoftimit të kontratës kur prokuron një marrëveshje kuadër në sektorët e shërbimit publik. Nëse marrëveshja kuadër është prokuruar në bazë të rregullave të ligjit, autoritetit kontraktor nuk i duhet të publikojë njoftim të kontratës për kontratat e përgatitura sipas kësaj marrëveshjeje kuadër.</w:t>
      </w:r>
    </w:p>
    <w:p w:rsidR="00C61A0D" w:rsidRPr="00617B88" w:rsidRDefault="00C61A0D" w:rsidP="00613268">
      <w:pPr>
        <w:pStyle w:val="Paragrafi"/>
      </w:pPr>
      <w:r w:rsidRPr="00617B88">
        <w:t>- </w:t>
      </w:r>
      <w:r w:rsidR="000F6CD5" w:rsidRPr="00617B88">
        <w:t xml:space="preserve">Kemi </w:t>
      </w:r>
      <w:r w:rsidRPr="00617B88">
        <w:t xml:space="preserve">të bëjmë me furnizime shtesë nga furnitori </w:t>
      </w:r>
      <w:r w:rsidR="00E24DE8">
        <w:t>fillestar, të konsideruara</w:t>
      </w:r>
      <w:r w:rsidRPr="00617B88">
        <w:t xml:space="preserve"> si zëvendësim i pjesshëm i furnizimeve normale apo i instalimeve ekzistuese ose si zgjerim i furnizimeve aktuale, ku</w:t>
      </w:r>
      <w:r w:rsidR="00E24DE8">
        <w:t xml:space="preserve"> një ndryshim i furnitorit do ta</w:t>
      </w:r>
      <w:r w:rsidRPr="00617B88">
        <w:t xml:space="preserve"> detyronte autoritetin kontraktor të blinte materiale që do të kishin specifikime të ndryshme teknike, të cilat do të rezultonin në mospërputhshmëri ose në vështirësi të mëdha teknike gjatë shfrytëzimit dhe mirëmbajtjes. Në këtë rast, kontrata shtesë do të nënshkruhet brenda një kufiri kohor prej 3 (tre) muajsh, nga përfundimi i kontratës fillestare, dhe nuk duhet të kalojë 20% të vlerës së përgjithshme të kontratës fillestare</w:t>
      </w:r>
      <w:r w:rsidR="000F6CD5">
        <w:t>.</w:t>
      </w:r>
    </w:p>
    <w:p w:rsidR="00C61A0D" w:rsidRPr="00617B88" w:rsidRDefault="00C61A0D" w:rsidP="00613268">
      <w:pPr>
        <w:pStyle w:val="Paragrafi"/>
      </w:pPr>
      <w:r w:rsidRPr="00617B88">
        <w:t>Ky përjashtim nuk mund të përdoret si justifikim për mosshpalljen e kontratës për konkurrim. Autoriteti kontraktor duhet të provojë, arsyetojë dhe dokumentojë se një ndryshim i furnitorit do të rezultonte në mospërputhshmëri ose në vështirësi të mëdha teknike.  Neglizhenca ose vonesat në fillimin e procedurave normale të prokurimit nuk do të vlerësohen si shkaqe që justifikojnë zbatimin e kësaj procedure.</w:t>
      </w:r>
    </w:p>
    <w:p w:rsidR="00C61A0D" w:rsidRPr="00617B88" w:rsidRDefault="00C61A0D" w:rsidP="00613268">
      <w:pPr>
        <w:pStyle w:val="Paragrafi"/>
      </w:pPr>
      <w:r w:rsidRPr="00617B88">
        <w:t>- </w:t>
      </w:r>
      <w:r w:rsidR="000F6CD5" w:rsidRPr="00617B88">
        <w:t xml:space="preserve">Kemi </w:t>
      </w:r>
      <w:r w:rsidRPr="00617B88">
        <w:t>të bëjmë me furnizime të kuotuara dhe të blera në tregun e mallrave të përdorimit të gjerë.</w:t>
      </w:r>
    </w:p>
    <w:p w:rsidR="00C61A0D" w:rsidRPr="00617B88" w:rsidRDefault="00C61A0D" w:rsidP="00613268">
      <w:pPr>
        <w:pStyle w:val="Paragrafi"/>
      </w:pPr>
      <w:r w:rsidRPr="00617B88">
        <w:t>Ky përjashtim bëhet s</w:t>
      </w:r>
      <w:r w:rsidR="00A638BD">
        <w:t>epse</w:t>
      </w:r>
      <w:r w:rsidRPr="00617B88">
        <w:t xml:space="preserve"> operatori ekonomik e ka dhënë tashmë çmimin më të mirë. Për këtë arsye nuk është i nevojshëm një tjetër konkurrim. </w:t>
      </w:r>
    </w:p>
    <w:p w:rsidR="00C61A0D" w:rsidRPr="00617B88" w:rsidRDefault="00C61A0D" w:rsidP="00613268">
      <w:pPr>
        <w:pStyle w:val="Paragrafi"/>
      </w:pPr>
      <w:r w:rsidRPr="00617B88">
        <w:t>- </w:t>
      </w:r>
      <w:r w:rsidR="000F6CD5" w:rsidRPr="00617B88">
        <w:t xml:space="preserve">Kemi </w:t>
      </w:r>
      <w:r w:rsidRPr="00617B88">
        <w:t>të bëjmë me blerje me leverdi, ku është e mundur të prokurohen furnizime duke shfrytëzuar një mundësi veçanërisht të mirë, të disponueshme vetëm për një periudhë të shkurtër kohe, me një çmim shumë më të ulët se çmimet normale të tregut.</w:t>
      </w:r>
    </w:p>
    <w:p w:rsidR="00730EDF" w:rsidRPr="00617B88" w:rsidRDefault="00C61A0D" w:rsidP="00060CA0">
      <w:pPr>
        <w:pStyle w:val="Paragrafi"/>
      </w:pPr>
      <w:r w:rsidRPr="00617B88">
        <w:t xml:space="preserve">Çmimet e disponueshme duhet të jenë shumë më të ulëta sesa është normalisht e mundur të negociohet me një operator ekonomik normal. </w:t>
      </w:r>
    </w:p>
    <w:p w:rsidR="00C61A0D" w:rsidRPr="00617B88" w:rsidRDefault="00C61A0D" w:rsidP="00613268">
      <w:pPr>
        <w:pStyle w:val="Paragrafi"/>
      </w:pPr>
      <w:r w:rsidRPr="00617B88">
        <w:t>- </w:t>
      </w:r>
      <w:r w:rsidR="000F6CD5" w:rsidRPr="00617B88">
        <w:t xml:space="preserve">Kemi </w:t>
      </w:r>
      <w:r w:rsidRPr="00617B88">
        <w:t>të bëjmë me blerje të furnizimeve me kushte veçanërisht favorizuese, qoftë nga një furnitor që mbyll përfundimisht veprimtaritë e biznesit të tij, qoftë nga përfituesit apo likuiduesit e një falimentimi, nga një marrëveshje me kreditorët ose nga një procedurë e ngjashme, në përputhje me ligjet dhe rregullat kombëtare në fuqi.</w:t>
      </w:r>
    </w:p>
    <w:p w:rsidR="002A45D7" w:rsidRDefault="00C61A0D" w:rsidP="00613268">
      <w:pPr>
        <w:pStyle w:val="Paragrafi"/>
      </w:pPr>
      <w:r w:rsidRPr="00617B88">
        <w:t>- </w:t>
      </w:r>
      <w:r w:rsidR="000F6CD5" w:rsidRPr="00617B88">
        <w:t xml:space="preserve">Kemi </w:t>
      </w:r>
      <w:r w:rsidRPr="00617B88">
        <w:t>të bëjmë me punime apo shërbime shtesë, të cila</w:t>
      </w:r>
      <w:r w:rsidR="00A638BD">
        <w:t>t</w:t>
      </w:r>
      <w:r w:rsidRPr="00617B88">
        <w:t xml:space="preserve"> nuk kanë qenë të përfshira në kontratën </w:t>
      </w:r>
      <w:r w:rsidR="00A638BD">
        <w:t>fillestare, por që, për shkak të</w:t>
      </w:r>
      <w:r w:rsidRPr="00617B88">
        <w:t xml:space="preserve"> rrethanave të paparashikuara, bëhen të domosdoshme për ecurinë e punimeve apo shërbimeve të përshkruara në kontratë, me kusht që kontrata t’i akordohet operatorit ekonomik që ës</w:t>
      </w:r>
      <w:r w:rsidR="000F6CD5">
        <w:t>htë duke i kryer këto punime a</w:t>
      </w:r>
      <w:r w:rsidRPr="00617B88">
        <w:t xml:space="preserve"> shërbime; për sa kohë që vlera totale e kontratave të akorduara për punimet dhe shërbimet shtesë nuk e kalon 20% të vlerës së përgjithshme të kontratës fillestare,</w:t>
      </w:r>
      <w:r w:rsidR="002A45D7">
        <w:t>  kur këto punime ose shërbime:</w:t>
      </w:r>
    </w:p>
    <w:p w:rsidR="002A45D7" w:rsidRDefault="00C61A0D" w:rsidP="00613268">
      <w:pPr>
        <w:pStyle w:val="Paragrafi"/>
      </w:pPr>
      <w:r w:rsidRPr="00617B88">
        <w:t>i) nuk mund të ndahen teknikisht apo ekonomikisht nga kontrata fillestare, pa shkaktuar probleme të më</w:t>
      </w:r>
      <w:r w:rsidR="002A45D7">
        <w:t>dha për autoritet</w:t>
      </w:r>
      <w:r w:rsidR="00DC480B">
        <w:t>i</w:t>
      </w:r>
      <w:r w:rsidR="002A45D7">
        <w:t xml:space="preserve">n kontraktor; </w:t>
      </w:r>
    </w:p>
    <w:p w:rsidR="00C61A0D" w:rsidRPr="00617B88" w:rsidRDefault="00C61A0D" w:rsidP="00613268">
      <w:pPr>
        <w:pStyle w:val="Paragrafi"/>
      </w:pPr>
      <w:r w:rsidRPr="00617B88">
        <w:t>ii) megjithëse mund të ndahen nga kryerja e kontratës fillestare, ato janë tepër të domosdoshme për përfundimin e saj.</w:t>
      </w:r>
    </w:p>
    <w:p w:rsidR="00C61A0D" w:rsidRPr="00617B88" w:rsidRDefault="00C61A0D" w:rsidP="00613268">
      <w:pPr>
        <w:pStyle w:val="Paragrafi"/>
      </w:pPr>
      <w:r w:rsidRPr="00617B88">
        <w:t>- </w:t>
      </w:r>
      <w:r w:rsidR="000F6CD5" w:rsidRPr="00617B88">
        <w:t xml:space="preserve">Bëhen </w:t>
      </w:r>
      <w:r w:rsidRPr="00617B88">
        <w:t>punime të reja, që kanë të bëjnë me përsëritjen e punimeve të ngjashme që i besohen operatorit ekonomik, me të cilin autoriteti kontraktor  ka lidhur  kontratën fillestare, me kusht që këto punime apo shërbime të jenë në përputhje me një projekt bazë për të cilin është lidhur kontrata fillestare, mbi bazën e një procedure prokurimi. Sapo projekti i parë është gati për tender, përdorimi i mundshëm i kësaj procedure do të bëhet i ditur në njoftimin e kontratës për kontratën fillestare, dhe vlera e përafërt totale e shpenzimeve të punimeve do të merret parasysh nga autoriteti kontraktor. Kjo procedurë mund të përdoret vetëm gjatë 3 (tri) viteve që pasojnë përfundimin e kontratës origjinale. Në asnjë rast kontrata shtesë nuk duhet të kalojë 20% të vlerës së përgjithshme të kontratës fillestare.</w:t>
      </w:r>
    </w:p>
    <w:p w:rsidR="00C61A0D" w:rsidRPr="00617B88" w:rsidRDefault="00C61A0D" w:rsidP="00613268">
      <w:pPr>
        <w:pStyle w:val="Paragrafi"/>
      </w:pPr>
      <w:r w:rsidRPr="00617B88">
        <w:t>Kjo procedurë mund të përdoret vetëm në rast se është përmendur dhe përshkruar paraprakisht në njoftimin e kontratës bazë të prokurimit.  Ajo është një lloj mundësie dhe autoriteti kontraktor mund të zgjedhë nëse do ta përdorë atë apo jo. Kushtet, si çmimi, duhet të përcaktohen në dokumentet standarde të tenderit. Për llogaritjen e vlerës limit të kontratës së parë, AK</w:t>
      </w:r>
      <w:r w:rsidR="000F6CD5">
        <w:t>-ja</w:t>
      </w:r>
      <w:r w:rsidRPr="00617B88">
        <w:t xml:space="preserve"> duhet ta bëjë llogaritjen me vlerën e plotë të secilit prej këtyre punimeve shtesë. </w:t>
      </w:r>
    </w:p>
    <w:p w:rsidR="002A45D7" w:rsidRPr="00711327" w:rsidRDefault="002A45D7" w:rsidP="00613268">
      <w:pPr>
        <w:pStyle w:val="Paragrafi"/>
        <w:rPr>
          <w:sz w:val="16"/>
        </w:rPr>
      </w:pPr>
    </w:p>
    <w:p w:rsidR="002A45D7" w:rsidRDefault="002A45D7" w:rsidP="00613268">
      <w:pPr>
        <w:pStyle w:val="KreuNr"/>
        <w:keepNext w:val="0"/>
      </w:pPr>
      <w:r>
        <w:t>KREU IV/b</w:t>
      </w:r>
    </w:p>
    <w:p w:rsidR="002A45D7" w:rsidRDefault="00232DF8" w:rsidP="00613268">
      <w:pPr>
        <w:pStyle w:val="KreuTitull"/>
        <w:keepNext w:val="0"/>
      </w:pPr>
      <w:r>
        <w:t>MARRËVESHJA KUADË</w:t>
      </w:r>
      <w:r w:rsidR="002A45D7">
        <w:t>R</w:t>
      </w:r>
    </w:p>
    <w:p w:rsidR="002A45D7" w:rsidRPr="00711327" w:rsidRDefault="002A45D7" w:rsidP="00613268">
      <w:pPr>
        <w:pStyle w:val="Paragrafi"/>
        <w:rPr>
          <w:sz w:val="14"/>
        </w:rPr>
      </w:pPr>
    </w:p>
    <w:p w:rsidR="002A45D7" w:rsidRDefault="002A45D7" w:rsidP="00613268">
      <w:pPr>
        <w:pStyle w:val="Paragrafi"/>
      </w:pPr>
      <w:r>
        <w:t xml:space="preserve">1. Përkufizim </w:t>
      </w:r>
    </w:p>
    <w:p w:rsidR="000D0CFC" w:rsidRDefault="00C61A0D" w:rsidP="00613268">
      <w:pPr>
        <w:pStyle w:val="Paragrafi"/>
      </w:pPr>
      <w:r w:rsidRPr="00617B88">
        <w:t>Një marrëveshje kuadër mund të lidhet ndërmjet disa autoriteteve kontraktore dhe disa operatorëve ekonomikë. Një marrëveshje kuadër mund të lidhet ndërmjet disa autoriteteve kontraktore dhe një operatori ekonomik ose ndërmjet një autoriteti kontraktor dhe disa operatorëve ekonomikë. Në respektim të parimit të transparencës, autoritetet kontraktore, që janë palë në marrëveshje dhe që për këtë ar</w:t>
      </w:r>
      <w:r w:rsidR="007A4C3D">
        <w:t>sye u lejohet të bëjnë kontratë</w:t>
      </w:r>
      <w:r w:rsidRPr="00617B88">
        <w:t>porosi, duhet të lis</w:t>
      </w:r>
      <w:r w:rsidR="007A4C3D">
        <w:t>tohen në njoftimet, në dokumente</w:t>
      </w:r>
      <w:r w:rsidRPr="00617B88">
        <w:t>t e kontratës dhe në marrëveshjet kuadër. Të gjithë operatorët ekonomikë, që janë pjesë e marrëveshjes, duh</w:t>
      </w:r>
      <w:r w:rsidR="000D0CFC">
        <w:t xml:space="preserve">et të listohen në marrëveshje. </w:t>
      </w:r>
    </w:p>
    <w:p w:rsidR="000D0CFC" w:rsidRDefault="00C61A0D" w:rsidP="00613268">
      <w:pPr>
        <w:pStyle w:val="Paragrafi"/>
      </w:pPr>
      <w:r w:rsidRPr="00617B88">
        <w:t xml:space="preserve">Nuk është e lejueshme të përdorin një marrëveshje kuadër autoritetet kontraktore </w:t>
      </w:r>
      <w:r w:rsidR="00371C8B">
        <w:t>të cilat nuk janë</w:t>
      </w:r>
      <w:r w:rsidR="000D0CFC">
        <w:t xml:space="preserve"> të listuara. </w:t>
      </w:r>
    </w:p>
    <w:p w:rsidR="000D0CFC" w:rsidRDefault="00C61A0D" w:rsidP="00613268">
      <w:pPr>
        <w:pStyle w:val="Paragrafi"/>
      </w:pPr>
      <w:r w:rsidRPr="00617B88">
        <w:t>Gjithashtu, nuk është e lejueshme të pranohen operatorë ekonomikë të tjerë në marrëveshje, pas përfundi</w:t>
      </w:r>
      <w:r w:rsidR="000D0CFC">
        <w:t xml:space="preserve">mit të procesit të prokurimit. </w:t>
      </w:r>
    </w:p>
    <w:p w:rsidR="000D0CFC" w:rsidRDefault="00C61A0D" w:rsidP="00613268">
      <w:pPr>
        <w:pStyle w:val="Paragrafi"/>
      </w:pPr>
      <w:r w:rsidRPr="00617B88">
        <w:t>Një marrëveshje kuadër, ku të gjitha kushtet janë të përcaktuara, konsiderohet një kontratë e përfunduar. Kontratat e bazuara në marrëveshjen kuadër të tillë janë pjesë e një kontrate tashmë të përfunduar. Për këtë arsye, nuk është e mundur që Komisioni i Prokurimit Publik të marrë masa të përkohshme, sipas ligjit për prokurimin publik, ndaj një marrë</w:t>
      </w:r>
      <w:r w:rsidR="000D0CFC">
        <w:t xml:space="preserve">veshjeje kuadër të përfunduar. </w:t>
      </w:r>
    </w:p>
    <w:p w:rsidR="000D0CFC" w:rsidRDefault="00C61A0D" w:rsidP="00613268">
      <w:pPr>
        <w:pStyle w:val="Paragrafi"/>
      </w:pPr>
      <w:r w:rsidRPr="00617B88">
        <w:t xml:space="preserve">Një marrëveshje kuadër, ku nuk përcaktohen të gjitha kushtet, nuk konsiderohet një kontratë. Në këtë rast, secila kontratë e bazuar në marrëveshjen kuadër konsiderohet një kontratë e re, që do të thotë se Komisioni i Prokurimit Publik mund të veprojë në lidhje me  shqyrtimin e ankesave, sipas ligjit për prokurimin publik, ndaj këtyre kontratave, </w:t>
      </w:r>
      <w:r w:rsidR="000D0CFC">
        <w:t>përpara se ato të përfundojnë.</w:t>
      </w:r>
    </w:p>
    <w:p w:rsidR="000D0CFC" w:rsidRDefault="00C61A0D" w:rsidP="00613268">
      <w:pPr>
        <w:pStyle w:val="Paragrafi"/>
      </w:pPr>
      <w:r w:rsidRPr="00617B88">
        <w:t>Një marrëveshje kuadër është ligjërisht e detyrueshme për të dyja palët. Autoritetet kontraktore nuk janë të detyruara të prokurojnë një sasi të caktuar mallrash, shërbimesh ose punësh të përfshira në marrëveshje</w:t>
      </w:r>
      <w:r w:rsidR="00371C8B">
        <w:t>. Por, në rast se ato prokurojnë</w:t>
      </w:r>
      <w:r w:rsidRPr="00617B88">
        <w:t xml:space="preserve"> mallra, shërbime ose punë që janë të përfshira, ato duhet të përdorin marrëveshjen. Operatorët ekonomikë janë të detyruar të dorëzojnë objektin e kontratës sipas cilësisë dhe çmimit të ofertuar, në kohën e kërkuar prej autoriteteve kontraktore. Gjatë ko</w:t>
      </w:r>
      <w:r w:rsidR="009D2067">
        <w:t>hëzgjatjes së marrëveshjes kuadë</w:t>
      </w:r>
      <w:r w:rsidR="00371C8B">
        <w:t>r autoritetet</w:t>
      </w:r>
      <w:r w:rsidRPr="00617B88">
        <w:t xml:space="preserve"> kontraktore nuk lejohen të blejnë nga asnjë operator ekonomik tjetër të njëjtat mallra, shërbime ose punë të mbuluara nga një marrëveshje kuadër,  pasi kjo do të konside</w:t>
      </w:r>
      <w:r w:rsidR="000D0CFC">
        <w:t xml:space="preserve">rohej shkelje e marrëveshjes.  </w:t>
      </w:r>
    </w:p>
    <w:p w:rsidR="000D0CFC" w:rsidRDefault="000D0CFC" w:rsidP="00613268">
      <w:pPr>
        <w:pStyle w:val="Paragrafi"/>
      </w:pPr>
      <w:r>
        <w:t>2. Qëllimi</w:t>
      </w:r>
    </w:p>
    <w:p w:rsidR="000D0CFC" w:rsidRDefault="00C61A0D" w:rsidP="00613268">
      <w:pPr>
        <w:pStyle w:val="Paragrafi"/>
      </w:pPr>
      <w:r w:rsidRPr="00617B88">
        <w:t>Ndryshimi ndërmjet një marrëveshjeje kuadër dhe kontratave të tjera që lidhen sipas procedurave të prokurimit, të parashikuara në ligjin për prokurimin publik, është se sasia aktuale e mallrave, shërbimeve ose e punëve që do të prokurohen nuk është e përcaktuar në një marrëveshje kuadër. Për këtë arsye, këto lloj marrëveshjesh mund të përdoren kur autoritetet kontraktore e dinë me siguri objektin që do të prokurojnë, por nuk</w:t>
      </w:r>
      <w:r w:rsidR="009D2067">
        <w:t xml:space="preserve"> dinë sasinë që do të prokurojnë</w:t>
      </w:r>
      <w:r w:rsidRPr="00617B88">
        <w:t>. Nëse një marrëveshje kuadër prokurohet sipas rregullave për kufijtë limit, për një periudhë katërvjeçare, autoritetet kontraktore, të cilat janë pjesë e marrëveshjes, mund të blejnë një sasi të pakuf</w:t>
      </w:r>
      <w:r w:rsidR="000D0CFC">
        <w:t xml:space="preserve">izuar përgjatë kësaj periudhe. </w:t>
      </w:r>
    </w:p>
    <w:p w:rsidR="000D0CFC" w:rsidRDefault="00C61A0D" w:rsidP="00613268">
      <w:pPr>
        <w:pStyle w:val="Paragrafi"/>
      </w:pPr>
      <w:r w:rsidRPr="00617B88">
        <w:t>Autoritetet kontraktore mund të blejnë vetëm për të plotësuar nevojat e tyre dhe jo për nevoja të autoriteteve kontraktore që nuk janë pjesë në m</w:t>
      </w:r>
      <w:r w:rsidR="000D0CFC">
        <w:t>arrëveshjen kuadër.</w:t>
      </w:r>
    </w:p>
    <w:p w:rsidR="000D0CFC" w:rsidRDefault="000D0CFC" w:rsidP="00613268">
      <w:pPr>
        <w:pStyle w:val="Paragrafi"/>
      </w:pPr>
      <w:r>
        <w:t>3. Prokurimi</w:t>
      </w:r>
    </w:p>
    <w:p w:rsidR="000D0CFC" w:rsidRDefault="00C61A0D" w:rsidP="00613268">
      <w:pPr>
        <w:pStyle w:val="Paragrafi"/>
      </w:pPr>
      <w:r w:rsidRPr="00617B88">
        <w:t>Marrëveshja kuadër prokurohet sipas këtyre rregullave. Ajo mund të lidhet vetëm pasi autoritetet kontraktore të kenë kryer një procedurë të h</w:t>
      </w:r>
      <w:r w:rsidR="009D2067">
        <w:t>apur, të kufizuar ose me negoci</w:t>
      </w:r>
      <w:r w:rsidRPr="00617B88">
        <w:t>m me shpallje paraprake të njoftimit të</w:t>
      </w:r>
      <w:r w:rsidR="009D2067">
        <w:t xml:space="preserve"> kontratës. Në kontratat sektor</w:t>
      </w:r>
      <w:r w:rsidR="00F516A3">
        <w:t>i</w:t>
      </w:r>
      <w:r w:rsidRPr="00617B88">
        <w:t>ale,</w:t>
      </w:r>
      <w:r w:rsidR="00F516A3">
        <w:t xml:space="preserve"> autoritetet kontraktore mund të</w:t>
      </w:r>
      <w:r w:rsidRPr="00617B88">
        <w:t xml:space="preserve"> përdorin, g</w:t>
      </w:r>
      <w:r w:rsidR="009D2067">
        <w:t>jithashtu, procedurën me negoci</w:t>
      </w:r>
      <w:r w:rsidRPr="00617B88">
        <w:t>m pa s</w:t>
      </w:r>
      <w:r w:rsidR="000D0CFC">
        <w:t>hpallje paraprake të njoftimit.</w:t>
      </w:r>
    </w:p>
    <w:p w:rsidR="000D0CFC" w:rsidRDefault="00C61A0D" w:rsidP="00613268">
      <w:pPr>
        <w:pStyle w:val="Paragrafi"/>
      </w:pPr>
      <w:r w:rsidRPr="00617B88">
        <w:t>Operatorët ekonomikë përzgjidhen duke zbatuar kriteret e përcaktimit të ofertës fituese, sipas përcak</w:t>
      </w:r>
      <w:r w:rsidR="009D2067">
        <w:t>timeve të nenit 55</w:t>
      </w:r>
      <w:r w:rsidRPr="00617B88">
        <w:t xml:space="preserve"> të ligjit për prokurimin publik. Kontratat e bazuara në marrëveshjen kuadër janë të ndryshme, në varësi të llojit të ma</w:t>
      </w:r>
      <w:r w:rsidR="000D0CFC">
        <w:t xml:space="preserve">rrëveshjes kuadër të përdorur. </w:t>
      </w:r>
    </w:p>
    <w:p w:rsidR="000D0CFC" w:rsidRDefault="00C61A0D" w:rsidP="00613268">
      <w:pPr>
        <w:pStyle w:val="Paragrafi"/>
      </w:pPr>
      <w:r w:rsidRPr="00617B88">
        <w:t>Njoftimi i fituesit për një marrëveshj</w:t>
      </w:r>
      <w:r w:rsidR="000D0CFC">
        <w:t xml:space="preserve">e kuadër, duhet të publikohet. </w:t>
      </w:r>
    </w:p>
    <w:p w:rsidR="000D0CFC" w:rsidRDefault="00C61A0D" w:rsidP="00613268">
      <w:pPr>
        <w:pStyle w:val="Paragrafi"/>
      </w:pPr>
      <w:r w:rsidRPr="00617B88">
        <w:t>Autoritetet kontraktore nuk duhet të publikojnë fituesin për një kontratë</w:t>
      </w:r>
      <w:r w:rsidR="000D0CFC">
        <w:t xml:space="preserve"> bazuar në marrëveshjen kuadër.</w:t>
      </w:r>
    </w:p>
    <w:p w:rsidR="000D0CFC" w:rsidRDefault="000D0CFC" w:rsidP="00613268">
      <w:pPr>
        <w:pStyle w:val="Paragrafi"/>
      </w:pPr>
      <w:r>
        <w:t xml:space="preserve">4. Kushtet     </w:t>
      </w:r>
    </w:p>
    <w:p w:rsidR="000D0CFC" w:rsidRDefault="00C61A0D" w:rsidP="00613268">
      <w:pPr>
        <w:pStyle w:val="Paragrafi"/>
      </w:pPr>
      <w:r w:rsidRPr="00617B88">
        <w:t>Kohëzgjatja e një marrëveshjeje kuadër nuk mund të jetë më shumë se katër vjet. Në marrëveshjen</w:t>
      </w:r>
      <w:r w:rsidR="004D6A7F">
        <w:t xml:space="preserve"> kuadër përcaktohen kushtet, në bazë të</w:t>
      </w:r>
      <w:r w:rsidRPr="00617B88">
        <w:t xml:space="preserve"> të cilave do të lidhen kontratat. Kushtet do të jenë të ndryshme, në varësi të llojit të marr</w:t>
      </w:r>
      <w:r w:rsidR="000D0CFC">
        <w:t xml:space="preserve">ëveshjes kuadër që prokurohet. </w:t>
      </w:r>
    </w:p>
    <w:p w:rsidR="000D0CFC" w:rsidRDefault="00C61A0D" w:rsidP="00613268">
      <w:pPr>
        <w:pStyle w:val="Paragrafi"/>
      </w:pPr>
      <w:r w:rsidRPr="00617B88">
        <w:t>5. Marrëveshjet me një operator ekonomik dhe ku janë t</w:t>
      </w:r>
      <w:r w:rsidR="000D0CFC">
        <w:t>ë përcaktuara të gjitha kushtet</w:t>
      </w:r>
    </w:p>
    <w:p w:rsidR="000D0CFC" w:rsidRDefault="00C61A0D" w:rsidP="00613268">
      <w:pPr>
        <w:pStyle w:val="Paragrafi"/>
      </w:pPr>
      <w:r w:rsidRPr="00617B88">
        <w:t>Kontratat e bazuara në marrëveshjet kuadër të lidhura vetëm me një operator ekonomik duhet të akordohen brenda kufijve dhe kushteve të parashikuara në marrëveshjen kuadër. Në kontratat e bazuara në marrëveshjet kuadër nuk mund të bëhen ndryshime thelbësore të kushteve, pasi kjo do të konsiderohej shkelje e marrëveshjes kuadër. Nëse nevojat e autoritetit kontraktor ndryshojn</w:t>
      </w:r>
      <w:r w:rsidR="00A15C4D">
        <w:t>ë në mënyrë thelbësore, atëherë</w:t>
      </w:r>
      <w:r w:rsidRPr="00617B88">
        <w:t xml:space="preserve"> autoriteti kontraktor duhet të prokurojë një marrëveshje kuadër të re. Një operatori ekonomik mund t’i kërkohet të përgatisë ofertën e tij, vetëm në lidhje me ato kushte që nuk kanë ndonjë ndikim thelbësor mbi kushtet e rëna dakord parap</w:t>
      </w:r>
      <w:r w:rsidR="000D0CFC">
        <w:t>rakisht në marrëveshjen kuadër.</w:t>
      </w:r>
    </w:p>
    <w:p w:rsidR="000D0CFC" w:rsidRDefault="00C61A0D" w:rsidP="00613268">
      <w:pPr>
        <w:pStyle w:val="Paragrafi"/>
      </w:pPr>
      <w:r w:rsidRPr="00617B88">
        <w:t>6. Marrëveshjet me disa op</w:t>
      </w:r>
      <w:r w:rsidR="00A15C4D">
        <w:t>eratorë ekonomikë</w:t>
      </w:r>
      <w:r w:rsidR="001F4624">
        <w:t xml:space="preserve"> dhe ku janë të pë</w:t>
      </w:r>
      <w:r w:rsidR="004D6A7F">
        <w:t>rcaktuara të</w:t>
      </w:r>
      <w:r w:rsidR="00ED3D13">
        <w:t xml:space="preserve"> gjitha kushtet</w:t>
      </w:r>
    </w:p>
    <w:p w:rsidR="00730EDF" w:rsidRDefault="00C61A0D" w:rsidP="00613268">
      <w:pPr>
        <w:pStyle w:val="Paragrafi"/>
      </w:pPr>
      <w:r w:rsidRPr="00617B88">
        <w:t>Kontratat e bazuara në marrëveshjet kuadër, ku janë të përcaktuara të gjitha kushtet, të lidhura me disa operatorë ekonomikë duhet të akordohen brenda kufijve të kushteve të parashikuar</w:t>
      </w:r>
      <w:r w:rsidR="004D6A7F">
        <w:t>a</w:t>
      </w:r>
      <w:r w:rsidRPr="00617B88">
        <w:t xml:space="preserve"> n</w:t>
      </w:r>
      <w:r w:rsidR="001F4624">
        <w:t>ë marrëveshjen kuadër. Meqenëse</w:t>
      </w:r>
      <w:r w:rsidRPr="00617B88">
        <w:t xml:space="preserve"> këto marrëveshje kuadër vlerësohen si kontrata, nuk lejohet të bëhen ndryshime thelbësore të kushteve të tyre, pasi kjo do të konsiderohej shkelje e kontratës. Nëse nevojat e autoritetit kontra</w:t>
      </w:r>
      <w:r w:rsidR="009019D5">
        <w:t>ktor ndryshojnë në mënyrë thelbë</w:t>
      </w:r>
      <w:r w:rsidR="00ED3D13">
        <w:t>sore, atëherë</w:t>
      </w:r>
      <w:r w:rsidRPr="00617B88">
        <w:t xml:space="preserve"> autoriteti kontraktor duhet të prokurojë</w:t>
      </w:r>
      <w:r w:rsidR="009019D5">
        <w:t xml:space="preserve"> një marrëveshje kuadër të re.</w:t>
      </w:r>
    </w:p>
    <w:p w:rsidR="00F518A3" w:rsidRDefault="009019D5" w:rsidP="00613268">
      <w:pPr>
        <w:pStyle w:val="Paragrafi"/>
      </w:pPr>
      <w:r>
        <w:t xml:space="preserve"> </w:t>
      </w:r>
      <w:r w:rsidR="00C61A0D" w:rsidRPr="00617B88">
        <w:t>Marrëveshjet kuadër me disa operatorë ekonomikë duhet të lidhen me të paktë</w:t>
      </w:r>
      <w:r w:rsidR="001F4624">
        <w:t>n tre operatorë ekonomikë, nëse</w:t>
      </w:r>
      <w:r w:rsidR="00C61A0D" w:rsidRPr="00617B88">
        <w:t xml:space="preserve"> të tre operatorët ekonomikë i kanë përmbushur të gjitha kriteret e përzgjedhjes dhe të shpalljes së kontratës fituese. Në rast të kundërt, autoritetet kontraktore mund të lidhin marrëveshje kuadër me ata op</w:t>
      </w:r>
      <w:r w:rsidR="00EE33D3">
        <w:t>eratorë ekonomikë</w:t>
      </w:r>
      <w:r w:rsidR="00C61A0D" w:rsidRPr="00617B88">
        <w:t xml:space="preserve"> që i kanë përmbushur të gjitha kriteret</w:t>
      </w:r>
      <w:r w:rsidR="000D0CFC">
        <w:t>, edhe sikur të jenë vetëm dy.</w:t>
      </w:r>
    </w:p>
    <w:p w:rsidR="000D0CFC" w:rsidRDefault="000D0CFC" w:rsidP="00613268">
      <w:pPr>
        <w:pStyle w:val="Paragrafi"/>
      </w:pPr>
      <w:r>
        <w:t xml:space="preserve"> </w:t>
      </w:r>
    </w:p>
    <w:p w:rsidR="000D0CFC" w:rsidRDefault="00C61A0D" w:rsidP="00613268">
      <w:pPr>
        <w:pStyle w:val="Paragrafi"/>
      </w:pPr>
      <w:r w:rsidRPr="00617B88">
        <w:t>7. Marrëves</w:t>
      </w:r>
      <w:r w:rsidR="00E35064">
        <w:t>hjet me disa operatorë ekonomikë</w:t>
      </w:r>
      <w:r w:rsidRPr="00617B88">
        <w:t xml:space="preserve"> dhe ku nuk janë t</w:t>
      </w:r>
      <w:r w:rsidR="000D0CFC">
        <w:t>ë përcaktuara të gjitha kushtet</w:t>
      </w:r>
    </w:p>
    <w:p w:rsidR="000D0CFC" w:rsidRDefault="00C61A0D" w:rsidP="00613268">
      <w:pPr>
        <w:pStyle w:val="Paragrafi"/>
      </w:pPr>
      <w:r w:rsidRPr="00617B88">
        <w:t>Marrëveshjet kuadër ku nuk janë të përcaktuara të gjitha kushtet nuk konsiderohen kontrata, sipas ligjit për prokurimin publik. Përkundrazi, kontrat</w:t>
      </w:r>
      <w:r w:rsidR="003F6567">
        <w:t>at</w:t>
      </w:r>
      <w:r w:rsidRPr="00617B88">
        <w:t xml:space="preserve"> e bazuara në marrëveshjen kuadër përbëjnë kontratat e prokurimit. Kjo do të thotë që për çdo kontratë të bazuar në marrëveshjen kuadër autoriteti kontraktor duhet të bëjë një konkurrim të ri ndërmjet atyre operatorëve ekonomikë, që janë pjesë e marrëveshjes. Nuk është e nevojshme të ftohen të gjithë operatorët ekonomikë të marrin pjesë në një konkurrim të ri, por autoriteti kontraktor duhet të ftojë të gjithë ata operatorë ekonomikë në marrëveshje, që zotërojnë kapacitetet</w:t>
      </w:r>
      <w:r w:rsidR="000D0CFC">
        <w:t xml:space="preserve"> për të përmbushur kontratën.  </w:t>
      </w:r>
    </w:p>
    <w:p w:rsidR="003B5CE4" w:rsidRDefault="00C61A0D" w:rsidP="00613268">
      <w:pPr>
        <w:pStyle w:val="Paragrafi"/>
      </w:pPr>
      <w:r w:rsidRPr="00617B88">
        <w:t>Në njoftimin dërguar operatorëve ekonomikë, autoriteti kontraktor duhet të përcaktojë kriteret e përcaktimit të ofertës fituese për kontratën e bazuar në marrëveshjen kuadër. Kriteret e përcaktimit të ofertës fituese mund të jenë të njëjta si ato të marrëveshjes kuadër. Autoriteti kontraktor, gjithashtu, mund të përdorë kritere të tjera, vetëm në rast se ato kritere janë të përcaktuara në dokumentet e marrëveshjes kuadër fillestare. Këto kritere mund të jenë çmimet për volume të caktuara, informacion për konsulencat për një shërbim intelektual, koha e nevojshme për dorëzim ose orët e nevojshme për</w:t>
      </w:r>
      <w:r w:rsidR="003B5CE4">
        <w:t xml:space="preserve"> kryerjen e punimeve specifike.</w:t>
      </w:r>
    </w:p>
    <w:p w:rsidR="003B5CE4" w:rsidRDefault="003F6567" w:rsidP="00613268">
      <w:pPr>
        <w:pStyle w:val="Paragrafi"/>
      </w:pPr>
      <w:r>
        <w:t>Kjo lloj marrë</w:t>
      </w:r>
      <w:r w:rsidR="00C61A0D" w:rsidRPr="00617B88">
        <w:t>veshjeje kuadër nuk është e zbatueshme në ra</w:t>
      </w:r>
      <w:r w:rsidR="009019D5">
        <w:t>stet e kontratave sektor</w:t>
      </w:r>
      <w:r w:rsidR="00EB7B07">
        <w:t>i</w:t>
      </w:r>
      <w:r w:rsidR="003B5CE4">
        <w:t>ale.”.</w:t>
      </w:r>
    </w:p>
    <w:p w:rsidR="003B5CE4" w:rsidRDefault="009019D5" w:rsidP="00613268">
      <w:pPr>
        <w:pStyle w:val="Paragrafi"/>
      </w:pPr>
      <w:r>
        <w:t>5. Në pikën 4</w:t>
      </w:r>
      <w:r w:rsidR="00C61A0D" w:rsidRPr="00617B88">
        <w:t xml:space="preserve"> </w:t>
      </w:r>
      <w:r>
        <w:t xml:space="preserve">të </w:t>
      </w:r>
      <w:r w:rsidR="00C61A0D" w:rsidRPr="00617B88">
        <w:t>kreu</w:t>
      </w:r>
      <w:r>
        <w:t>t VI</w:t>
      </w:r>
      <w:r w:rsidR="00C61A0D" w:rsidRPr="00617B88">
        <w:t xml:space="preserve"> “Zhvillimi i procedurës së kërkesës për propozim, prokurimi me vlera të vogla, shërbimet e konsulencës, konkursi i proj</w:t>
      </w:r>
      <w:r w:rsidR="003B5CE4">
        <w:t>ektimit”, bëhen këto ndryshime:</w:t>
      </w:r>
    </w:p>
    <w:p w:rsidR="003B5CE4" w:rsidRDefault="003B5CE4" w:rsidP="00613268">
      <w:pPr>
        <w:pStyle w:val="Paragrafi"/>
      </w:pPr>
      <w:r>
        <w:t>a</w:t>
      </w:r>
      <w:r w:rsidR="009019D5">
        <w:t xml:space="preserve">) Shkronja “b” </w:t>
      </w:r>
      <w:r w:rsidR="00C61A0D" w:rsidRPr="00617B88">
        <w:t>“Konkursi i projektimit”, shfuq</w:t>
      </w:r>
      <w:r>
        <w:t xml:space="preserve">izohet. </w:t>
      </w:r>
    </w:p>
    <w:p w:rsidR="003B5CE4" w:rsidRDefault="003B5CE4" w:rsidP="00613268">
      <w:pPr>
        <w:pStyle w:val="Paragrafi"/>
      </w:pPr>
      <w:r>
        <w:t>b</w:t>
      </w:r>
      <w:r w:rsidR="00C61A0D" w:rsidRPr="00617B88">
        <w:t xml:space="preserve">) Në shkronjën “d”, fjalët “... ose që janë të përfshirë në më shumë </w:t>
      </w:r>
      <w:r>
        <w:t>se një projekt...”</w:t>
      </w:r>
      <w:r w:rsidR="009019D5">
        <w:t>,</w:t>
      </w:r>
      <w:r>
        <w:t xml:space="preserve"> shfuqizohen.</w:t>
      </w:r>
    </w:p>
    <w:p w:rsidR="003B5CE4" w:rsidRDefault="009019D5" w:rsidP="00613268">
      <w:pPr>
        <w:pStyle w:val="Paragrafi"/>
      </w:pPr>
      <w:r>
        <w:t>6.  Në kreun VII</w:t>
      </w:r>
      <w:r w:rsidR="00C61A0D" w:rsidRPr="00617B88">
        <w:t xml:space="preserve"> “Kushtet e përgjithshme për</w:t>
      </w:r>
      <w:r w:rsidR="003B5CE4">
        <w:t xml:space="preserve"> zbatim”, bëhen këto ndryshime:</w:t>
      </w:r>
    </w:p>
    <w:p w:rsidR="00C61A0D" w:rsidRPr="00617B88" w:rsidRDefault="00C61A0D" w:rsidP="00613268">
      <w:pPr>
        <w:pStyle w:val="Paragrafi"/>
      </w:pPr>
      <w:r w:rsidRPr="00617B88">
        <w:t>a</w:t>
      </w:r>
      <w:r w:rsidR="009019D5">
        <w:t>) Fjalia e dytë e shkronjës “b”</w:t>
      </w:r>
      <w:r w:rsidRPr="00617B88">
        <w:t xml:space="preserve"> të pikës 1, shfuqizohet.</w:t>
      </w:r>
    </w:p>
    <w:p w:rsidR="00C61A0D" w:rsidRPr="00617B88" w:rsidRDefault="00C61A0D" w:rsidP="00613268">
      <w:pPr>
        <w:pStyle w:val="Paragrafi"/>
      </w:pPr>
      <w:r w:rsidRPr="00617B88">
        <w:t>b) Dy parag</w:t>
      </w:r>
      <w:r w:rsidR="009019D5">
        <w:t>rafët e fundit të shkronjës “b” të pikës</w:t>
      </w:r>
      <w:r w:rsidRPr="00617B88">
        <w:t xml:space="preserve"> 3, shfuqizohen.</w:t>
      </w:r>
    </w:p>
    <w:p w:rsidR="003B5CE4" w:rsidRDefault="009019D5" w:rsidP="00613268">
      <w:pPr>
        <w:pStyle w:val="Paragrafi"/>
      </w:pPr>
      <w:r>
        <w:t>7. Në shkronjat “b” e “d” të pikës 1 të kreut IX</w:t>
      </w:r>
      <w:r w:rsidR="00C61A0D" w:rsidRPr="00617B88">
        <w:t xml:space="preserve"> “Shqyrtimi i ankesave”, </w:t>
      </w:r>
      <w:r>
        <w:t>dhe në shkronjën “a” të pikës 2</w:t>
      </w:r>
      <w:r w:rsidR="00C61A0D" w:rsidRPr="00617B88">
        <w:t xml:space="preserve"> të këtij kreu, fjalët “... brenda 5 ditë pune” zëvendësohen me “...brenda 7 ditëve ka</w:t>
      </w:r>
      <w:r w:rsidR="003B5CE4">
        <w:t>lendarik</w:t>
      </w:r>
      <w:r w:rsidR="00F553F3">
        <w:t>e...”.</w:t>
      </w:r>
    </w:p>
    <w:p w:rsidR="00C61A0D" w:rsidRPr="00617B88" w:rsidRDefault="009019D5" w:rsidP="00613268">
      <w:pPr>
        <w:pStyle w:val="Paragrafi"/>
      </w:pPr>
      <w:r>
        <w:t>8. Kreu X</w:t>
      </w:r>
      <w:r w:rsidR="00C61A0D" w:rsidRPr="00617B88">
        <w:t xml:space="preserve"> “Sanksionet administrative dhe masat disiplinore”, ndryshohet si më poshtë vijon:</w:t>
      </w:r>
    </w:p>
    <w:p w:rsidR="00D6042D" w:rsidRDefault="00D6042D" w:rsidP="00613268">
      <w:pPr>
        <w:pStyle w:val="Paragrafi"/>
      </w:pPr>
    </w:p>
    <w:p w:rsidR="003B5CE4" w:rsidRDefault="00711327" w:rsidP="00613268">
      <w:pPr>
        <w:pStyle w:val="KreuNr"/>
        <w:keepNext w:val="0"/>
      </w:pPr>
      <w:r>
        <w:t xml:space="preserve"> </w:t>
      </w:r>
      <w:r w:rsidR="003B5CE4">
        <w:t>“KREU X</w:t>
      </w:r>
    </w:p>
    <w:p w:rsidR="00C61A0D" w:rsidRPr="00617B88" w:rsidRDefault="00C61A0D" w:rsidP="00613268">
      <w:pPr>
        <w:pStyle w:val="KreuTitull"/>
        <w:keepNext w:val="0"/>
      </w:pPr>
      <w:r w:rsidRPr="00617B88">
        <w:t>SANKSIONET ADMINISTRATIVE DHE MASAT DISIPLINORE</w:t>
      </w:r>
    </w:p>
    <w:p w:rsidR="003B5CE4" w:rsidRDefault="003B5CE4" w:rsidP="00613268">
      <w:pPr>
        <w:pStyle w:val="Paragrafi"/>
      </w:pPr>
    </w:p>
    <w:p w:rsidR="00C61A0D" w:rsidRPr="00617B88" w:rsidRDefault="00C61A0D" w:rsidP="00613268">
      <w:pPr>
        <w:pStyle w:val="Paragrafi"/>
      </w:pPr>
      <w:r w:rsidRPr="00617B88">
        <w:t>1. Mosrespektimi i rregullave të prokurimit, në përputhje me dispozitat e LPP-së, kur nuk përbën vepër penale, përbën kundërvajtje administrative dhe dënohet me gjobë, të përcaktuar përkatësisht:</w:t>
      </w:r>
    </w:p>
    <w:p w:rsidR="00C61A0D" w:rsidRPr="00617B88" w:rsidRDefault="00201D56" w:rsidP="00613268">
      <w:pPr>
        <w:pStyle w:val="Paragrafi"/>
      </w:pPr>
      <w:r>
        <w:t>a) Autoriteti</w:t>
      </w:r>
      <w:r w:rsidR="00C61A0D" w:rsidRPr="00617B88">
        <w:t xml:space="preserve"> kontraktor, që nuk </w:t>
      </w:r>
      <w:r w:rsidR="00990C57">
        <w:t>përmbush detyrimin e përcaktuar në pikën 2 të nenit 12</w:t>
      </w:r>
      <w:r w:rsidR="00C61A0D" w:rsidRPr="00617B88">
        <w:t xml:space="preserve"> të LPP-së, gjobitet nga 50 000 deri në 100 000 lekë;</w:t>
      </w:r>
    </w:p>
    <w:p w:rsidR="00C61A0D" w:rsidRPr="00617B88" w:rsidRDefault="00C61A0D" w:rsidP="00613268">
      <w:pPr>
        <w:pStyle w:val="Paragrafi"/>
      </w:pPr>
      <w:r w:rsidRPr="00617B88">
        <w:t>b) Autoriteti kontraktor, që nuk përmbush detyrimin e krijimit të një regj</w:t>
      </w:r>
      <w:r w:rsidR="00990C57">
        <w:t>istri, të përcaktuar në pikën 3 të nenit 12</w:t>
      </w:r>
      <w:r w:rsidRPr="00617B88">
        <w:t xml:space="preserve"> të LPP-së, gjobitet nga 30 000 deri në 50 000 lekë;</w:t>
      </w:r>
    </w:p>
    <w:p w:rsidR="00C61A0D" w:rsidRPr="00617B88" w:rsidRDefault="00C61A0D" w:rsidP="00613268">
      <w:pPr>
        <w:pStyle w:val="Paragrafi"/>
      </w:pPr>
      <w:r w:rsidRPr="00617B88">
        <w:t xml:space="preserve">c) Autoriteti kontraktor, që nuk përmbush detyrimin e dorëzimit të raporteve të veprimtarisë së tij të prokurimit, sipas </w:t>
      </w:r>
      <w:r w:rsidR="00990C57">
        <w:t>afatit të përcaktuar në pikën 1 të nenit 12</w:t>
      </w:r>
      <w:r w:rsidRPr="00617B88">
        <w:t xml:space="preserve"> të LPP-së, gjobitet nga 15 000 deri 30 000 lekë;</w:t>
      </w:r>
    </w:p>
    <w:p w:rsidR="00C61A0D" w:rsidRDefault="00C61A0D" w:rsidP="00613268">
      <w:pPr>
        <w:pStyle w:val="Paragrafi"/>
      </w:pPr>
      <w:r w:rsidRPr="00617B88">
        <w:t>ç) Autoriteti kontraktor, që nuk përmbush detyrimin për formën e komunikimit, për shkëmbimin dhe ruajtjen e informacionit, të përca</w:t>
      </w:r>
      <w:r w:rsidR="00255425">
        <w:t>ktuar në nenet 21, pika 3, e 22</w:t>
      </w:r>
      <w:r w:rsidRPr="00617B88">
        <w:t xml:space="preserve"> </w:t>
      </w:r>
      <w:r w:rsidR="00255425">
        <w:t xml:space="preserve">të LPP-së, gjobitet nga </w:t>
      </w:r>
      <w:r w:rsidRPr="00617B88">
        <w:t xml:space="preserve">50 000 deri në 100 000 lekë; </w:t>
      </w:r>
    </w:p>
    <w:p w:rsidR="00C61A0D" w:rsidRPr="00617B88" w:rsidRDefault="00C61A0D" w:rsidP="00613268">
      <w:pPr>
        <w:pStyle w:val="Paragrafi"/>
      </w:pPr>
      <w:r w:rsidRPr="00617B88">
        <w:t>d) Autoriteti kontraktor, që nuk përmbush dety</w:t>
      </w:r>
      <w:r w:rsidR="007A25F0">
        <w:t>rimin e parashikuar në nenin 23</w:t>
      </w:r>
      <w:r w:rsidRPr="00617B88">
        <w:t xml:space="preserve"> të LPP-së, gjobitet nga 30 000 deri në 50 000 lekë;</w:t>
      </w:r>
    </w:p>
    <w:p w:rsidR="00C61A0D" w:rsidRPr="00617B88" w:rsidRDefault="00C61A0D" w:rsidP="00613268">
      <w:pPr>
        <w:pStyle w:val="Paragrafi"/>
      </w:pPr>
      <w:r w:rsidRPr="00617B88">
        <w:t>dh) Autoriteti kontraktor, që nuk përmbush det</w:t>
      </w:r>
      <w:r w:rsidR="007A25F0">
        <w:t>yrimin e përcaktuar në nenin 25</w:t>
      </w:r>
      <w:r w:rsidRPr="00617B88">
        <w:t xml:space="preserve"> të LPP-së, gjobitet nga 50 000 deri në 80 000 lekë;</w:t>
      </w:r>
    </w:p>
    <w:p w:rsidR="00C61A0D" w:rsidRPr="00617B88" w:rsidRDefault="00C61A0D" w:rsidP="00613268">
      <w:pPr>
        <w:pStyle w:val="Paragrafi"/>
      </w:pPr>
      <w:r w:rsidRPr="00617B88">
        <w:t>e) Autoriteti kontraktor, që nuk përmbush det</w:t>
      </w:r>
      <w:r w:rsidR="007A25F0">
        <w:t>yrimin e përcaktuar në nenin 38</w:t>
      </w:r>
      <w:r w:rsidRPr="00617B88">
        <w:t xml:space="preserve"> të LPP-së, gjobitet nga 50 000 deri në 100 000 lekë;</w:t>
      </w:r>
    </w:p>
    <w:p w:rsidR="00C61A0D" w:rsidRPr="00617B88" w:rsidRDefault="00C61A0D" w:rsidP="00613268">
      <w:pPr>
        <w:pStyle w:val="Paragrafi"/>
      </w:pPr>
      <w:r w:rsidRPr="00617B88">
        <w:t>ë) Autoriteti kontraktor, që nuk përmbush detyrimin e përcaktuar në nenin 42 të LPP-së, gjobitet nga 50 000 deri në 100 000 lekë;</w:t>
      </w:r>
    </w:p>
    <w:p w:rsidR="00C61A0D" w:rsidRPr="00617B88" w:rsidRDefault="00C61A0D" w:rsidP="00613268">
      <w:pPr>
        <w:pStyle w:val="Paragrafi"/>
      </w:pPr>
      <w:r w:rsidRPr="00617B88">
        <w:t>f) Personat, që përpiqen të ndikojnë në vendimmarrjen e Komisionit të Prokurimit Publi</w:t>
      </w:r>
      <w:r w:rsidR="003A0B9B">
        <w:t>k, në kundërshtim me nenin 19/7</w:t>
      </w:r>
      <w:r w:rsidR="000F7238">
        <w:t xml:space="preserve"> të LPP-së, gjobiten</w:t>
      </w:r>
      <w:r w:rsidRPr="00617B88">
        <w:t xml:space="preserve"> nga 50 000 deri 100 000 lekë.</w:t>
      </w:r>
    </w:p>
    <w:p w:rsidR="00C61A0D" w:rsidRPr="00617B88" w:rsidRDefault="00C61A0D" w:rsidP="00613268">
      <w:pPr>
        <w:pStyle w:val="Paragrafi"/>
      </w:pPr>
      <w:r w:rsidRPr="00617B88">
        <w:t>2. Refuzimi i nëpunësit civil, i funksionarit ose i autoritetit publik për të bashkëpunuar me Komisionin e Prokurimit Publik, Agjencinë e Prokurimit Publik dhe Avokatin e Prokurimeve përbën shkak që këto institucione t’i kërkojnë Agjencisë së Prokurimeve Publike propozimin e masave disiplinore tek autoritetet kontraktore përgjegjëse.</w:t>
      </w:r>
    </w:p>
    <w:p w:rsidR="00C61A0D" w:rsidRPr="00617B88" w:rsidRDefault="00C61A0D" w:rsidP="00613268">
      <w:pPr>
        <w:pStyle w:val="Paragrafi"/>
      </w:pPr>
      <w:r w:rsidRPr="00617B88">
        <w:t xml:space="preserve">3. Në çdo rast tjetër të shkeljes së dispozitave të LPP-së, që nuk është përmendur më sipër, kërkohet dhënia e masave disiplinore ndaj personave përgjegjës. Në dhënien e masës administrative apo disiplinore, duhet të mbahen parasysh rrethanat, pasojat dhe roli i zyrtarit në shkelje dhe, në çdo rast, zbatohen dispozitat e Kodit të Procedurës Administrative. Sanksionet administrative dhe masat disiplinore nuk përjashtojnë përgjegjësinë penale të personit përgjegjës për shkeljet.”. </w:t>
      </w:r>
    </w:p>
    <w:p w:rsidR="00C61A0D" w:rsidRPr="00617B88" w:rsidRDefault="00C61A0D" w:rsidP="00613268">
      <w:pPr>
        <w:pStyle w:val="Paragrafi"/>
      </w:pPr>
      <w:r w:rsidRPr="00617B88">
        <w:t>Ky vend</w:t>
      </w:r>
      <w:r w:rsidR="003B5CE4">
        <w:t>im hyn në fuqi  pas botimit në Fletoren Zyrtare</w:t>
      </w:r>
      <w:r w:rsidRPr="00617B88">
        <w:t>.</w:t>
      </w:r>
    </w:p>
    <w:p w:rsidR="00C61A0D" w:rsidRPr="00617B88" w:rsidRDefault="00C61A0D" w:rsidP="00613268">
      <w:pPr>
        <w:pStyle w:val="Paragrafi"/>
      </w:pPr>
      <w:r w:rsidRPr="00617B88">
        <w:t> </w:t>
      </w:r>
    </w:p>
    <w:p w:rsidR="00C61A0D" w:rsidRPr="00215488" w:rsidRDefault="003B5CE4" w:rsidP="00613268">
      <w:pPr>
        <w:pStyle w:val="AutoritetiEmer"/>
        <w:rPr>
          <w:b w:val="0"/>
        </w:rPr>
      </w:pPr>
      <w:r w:rsidRPr="00215488">
        <w:rPr>
          <w:b w:val="0"/>
        </w:rPr>
        <w:t>KRYEMINISTR</w:t>
      </w:r>
      <w:r w:rsidR="00C61A0D" w:rsidRPr="00215488">
        <w:rPr>
          <w:b w:val="0"/>
        </w:rPr>
        <w:t>I</w:t>
      </w:r>
    </w:p>
    <w:p w:rsidR="00C61A0D" w:rsidRPr="00617B88" w:rsidRDefault="003B5CE4" w:rsidP="00613268">
      <w:pPr>
        <w:pStyle w:val="AutoritetiEmer"/>
      </w:pPr>
      <w:r w:rsidRPr="00617B88">
        <w:t>Sali Berisha</w:t>
      </w:r>
    </w:p>
    <w:p w:rsidR="00C903FC" w:rsidRPr="00617B88" w:rsidRDefault="00C903FC" w:rsidP="00613268">
      <w:pPr>
        <w:pStyle w:val="Paragrafi"/>
      </w:pPr>
    </w:p>
    <w:p w:rsidR="0026704A" w:rsidRDefault="0026704A" w:rsidP="00BA4656">
      <w:pPr>
        <w:pStyle w:val="Akti"/>
        <w:keepNext w:val="0"/>
        <w:jc w:val="left"/>
      </w:pPr>
    </w:p>
    <w:p w:rsidR="00C903FC" w:rsidRPr="00617B88" w:rsidRDefault="00C903FC" w:rsidP="00613268">
      <w:pPr>
        <w:pStyle w:val="Akti"/>
        <w:keepNext w:val="0"/>
      </w:pPr>
      <w:r w:rsidRPr="00617B88">
        <w:t>VENDIM</w:t>
      </w:r>
    </w:p>
    <w:p w:rsidR="00C903FC" w:rsidRPr="00617B88" w:rsidRDefault="00C903FC" w:rsidP="00613268">
      <w:pPr>
        <w:pStyle w:val="NumriData"/>
        <w:keepNext w:val="0"/>
      </w:pPr>
      <w:r w:rsidRPr="00617B88">
        <w:t>Nr.399, dat</w:t>
      </w:r>
      <w:r w:rsidR="00B3414C">
        <w:t>ë</w:t>
      </w:r>
      <w:r w:rsidRPr="00617B88">
        <w:t xml:space="preserve"> 26.5.2010</w:t>
      </w:r>
    </w:p>
    <w:p w:rsidR="00C903FC" w:rsidRPr="00617B88" w:rsidRDefault="00C903FC" w:rsidP="00613268">
      <w:pPr>
        <w:pStyle w:val="Paragrafi"/>
      </w:pPr>
    </w:p>
    <w:p w:rsidR="00C903FC" w:rsidRPr="00617B88" w:rsidRDefault="00C903FC" w:rsidP="00613268">
      <w:pPr>
        <w:pStyle w:val="Titulli"/>
        <w:keepNext w:val="0"/>
      </w:pPr>
      <w:r w:rsidRPr="00617B88">
        <w:t>P</w:t>
      </w:r>
      <w:r w:rsidR="00B3414C">
        <w:t>Ë</w:t>
      </w:r>
      <w:r w:rsidRPr="00617B88">
        <w:t>R MIRATIMIN E STRUKTUR</w:t>
      </w:r>
      <w:r w:rsidR="00B3414C">
        <w:t>Ë</w:t>
      </w:r>
      <w:r w:rsidRPr="00617B88">
        <w:t>S DHE T</w:t>
      </w:r>
      <w:r w:rsidR="00B3414C">
        <w:t>Ë</w:t>
      </w:r>
      <w:r w:rsidRPr="00617B88">
        <w:t xml:space="preserve"> ORGANIK</w:t>
      </w:r>
      <w:r w:rsidR="00B3414C">
        <w:t>Ë</w:t>
      </w:r>
      <w:r w:rsidRPr="00617B88">
        <w:t>S S</w:t>
      </w:r>
      <w:r w:rsidR="00B3414C">
        <w:t>Ë</w:t>
      </w:r>
      <w:r w:rsidRPr="00617B88">
        <w:t xml:space="preserve"> ADMINISTRAT</w:t>
      </w:r>
      <w:r w:rsidR="00B3414C">
        <w:t>Ë</w:t>
      </w:r>
      <w:r w:rsidRPr="00617B88">
        <w:t>S S</w:t>
      </w:r>
      <w:r w:rsidR="00B3414C">
        <w:t>Ë</w:t>
      </w:r>
      <w:r w:rsidRPr="00617B88">
        <w:t xml:space="preserve"> AKADEMIS</w:t>
      </w:r>
      <w:r w:rsidR="00B3414C">
        <w:t>Ë</w:t>
      </w:r>
      <w:r w:rsidRPr="00617B88">
        <w:t xml:space="preserve"> S</w:t>
      </w:r>
      <w:r w:rsidR="00B3414C">
        <w:t>Ë</w:t>
      </w:r>
      <w:r w:rsidRPr="00617B88">
        <w:t xml:space="preserve"> SHKENCAVE T</w:t>
      </w:r>
      <w:r w:rsidR="00B3414C">
        <w:t>Ë</w:t>
      </w:r>
      <w:r w:rsidRPr="00617B88">
        <w:t xml:space="preserve"> REPUBLIK</w:t>
      </w:r>
      <w:r w:rsidR="00B3414C">
        <w:t>Ë</w:t>
      </w:r>
      <w:r w:rsidRPr="00617B88">
        <w:t>S S</w:t>
      </w:r>
      <w:r w:rsidR="00B3414C">
        <w:t>Ë</w:t>
      </w:r>
      <w:r w:rsidRPr="00617B88">
        <w:t xml:space="preserve"> SHQIP</w:t>
      </w:r>
      <w:r w:rsidR="00B3414C">
        <w:t>Ë</w:t>
      </w:r>
      <w:r w:rsidRPr="00617B88">
        <w:t>RIS</w:t>
      </w:r>
      <w:r w:rsidR="00B3414C">
        <w:t>Ë</w:t>
      </w:r>
    </w:p>
    <w:p w:rsidR="00C903FC" w:rsidRPr="00617B88" w:rsidRDefault="00C903FC" w:rsidP="00613268">
      <w:pPr>
        <w:pStyle w:val="Paragrafi"/>
      </w:pPr>
    </w:p>
    <w:p w:rsidR="00C903FC" w:rsidRPr="00617B88" w:rsidRDefault="00C903FC" w:rsidP="00613268">
      <w:pPr>
        <w:pStyle w:val="Paragrafi"/>
      </w:pPr>
      <w:r w:rsidRPr="00617B88">
        <w:t>N</w:t>
      </w:r>
      <w:r w:rsidR="00B3414C">
        <w:t>ë</w:t>
      </w:r>
      <w:r w:rsidRPr="00617B88">
        <w:t xml:space="preserve"> mb</w:t>
      </w:r>
      <w:r w:rsidR="00B3414C">
        <w:t>ë</w:t>
      </w:r>
      <w:r w:rsidRPr="00617B88">
        <w:t>shtetje t</w:t>
      </w:r>
      <w:r w:rsidR="00B3414C">
        <w:t>ë</w:t>
      </w:r>
      <w:r w:rsidRPr="00617B88">
        <w:t xml:space="preserve"> nenit 100 t</w:t>
      </w:r>
      <w:r w:rsidR="00B3414C">
        <w:t>ë</w:t>
      </w:r>
      <w:r w:rsidRPr="00617B88">
        <w:t xml:space="preserve"> Kushtetut</w:t>
      </w:r>
      <w:r w:rsidR="00B3414C">
        <w:t>ë</w:t>
      </w:r>
      <w:r w:rsidRPr="00617B88">
        <w:t>s</w:t>
      </w:r>
      <w:r w:rsidR="00D051A6" w:rsidRPr="00617B88">
        <w:t xml:space="preserve"> dhe t</w:t>
      </w:r>
      <w:r w:rsidR="00B3414C">
        <w:t>ë</w:t>
      </w:r>
      <w:r w:rsidR="00D051A6" w:rsidRPr="00617B88">
        <w:t xml:space="preserve"> nenit 12 t</w:t>
      </w:r>
      <w:r w:rsidR="00B3414C">
        <w:t>ë</w:t>
      </w:r>
      <w:r w:rsidR="00D051A6" w:rsidRPr="00617B88">
        <w:t xml:space="preserve"> ligjit nr.9655, dat</w:t>
      </w:r>
      <w:r w:rsidR="00B3414C">
        <w:t>ë</w:t>
      </w:r>
      <w:r w:rsidR="00D051A6" w:rsidRPr="00617B88">
        <w:t xml:space="preserve"> 11.12.2006  “P</w:t>
      </w:r>
      <w:r w:rsidR="00B3414C">
        <w:t>ë</w:t>
      </w:r>
      <w:r w:rsidR="00D051A6" w:rsidRPr="00617B88">
        <w:t>r Akademin</w:t>
      </w:r>
      <w:r w:rsidR="00B3414C">
        <w:t>ë</w:t>
      </w:r>
      <w:r w:rsidR="00D051A6" w:rsidRPr="00617B88">
        <w:t xml:space="preserve"> e Shkencave t</w:t>
      </w:r>
      <w:r w:rsidR="00B3414C">
        <w:t>ë</w:t>
      </w:r>
      <w:r w:rsidR="00D051A6" w:rsidRPr="00617B88">
        <w:t xml:space="preserve"> Republik</w:t>
      </w:r>
      <w:r w:rsidR="00B3414C">
        <w:t>ë</w:t>
      </w:r>
      <w:r w:rsidR="00D051A6" w:rsidRPr="00617B88">
        <w:t>s s</w:t>
      </w:r>
      <w:r w:rsidR="00B3414C">
        <w:t>ë</w:t>
      </w:r>
      <w:r w:rsidR="00D051A6" w:rsidRPr="00617B88">
        <w:t xml:space="preserve"> Shqip</w:t>
      </w:r>
      <w:r w:rsidR="00B3414C">
        <w:t>ë</w:t>
      </w:r>
      <w:r w:rsidR="00D051A6" w:rsidRPr="00617B88">
        <w:t>ris</w:t>
      </w:r>
      <w:r w:rsidR="00B3414C">
        <w:t>ë</w:t>
      </w:r>
      <w:r w:rsidR="00D051A6" w:rsidRPr="00617B88">
        <w:t>”, t</w:t>
      </w:r>
      <w:r w:rsidR="00B3414C">
        <w:t>ë</w:t>
      </w:r>
      <w:r w:rsidR="00BA1FDA">
        <w:t xml:space="preserve"> ndryshuar, me propozimin e Kr</w:t>
      </w:r>
      <w:r w:rsidR="00D051A6" w:rsidRPr="00617B88">
        <w:t>yeministrit, K</w:t>
      </w:r>
      <w:r w:rsidR="00B3414C">
        <w:t>ë</w:t>
      </w:r>
      <w:r w:rsidR="00D051A6" w:rsidRPr="00617B88">
        <w:t>shilli i Ministrave</w:t>
      </w:r>
    </w:p>
    <w:p w:rsidR="00D051A6" w:rsidRPr="00617B88" w:rsidRDefault="00D051A6" w:rsidP="00613268">
      <w:pPr>
        <w:pStyle w:val="Paragrafi"/>
      </w:pPr>
    </w:p>
    <w:p w:rsidR="00D051A6" w:rsidRPr="00617B88" w:rsidRDefault="00D051A6" w:rsidP="00613268">
      <w:pPr>
        <w:pStyle w:val="VENDOSI"/>
        <w:keepNext w:val="0"/>
      </w:pPr>
      <w:r w:rsidRPr="00617B88">
        <w:t>VENDOSI:</w:t>
      </w:r>
    </w:p>
    <w:p w:rsidR="00D051A6" w:rsidRPr="00617B88" w:rsidRDefault="00D051A6" w:rsidP="00613268">
      <w:pPr>
        <w:pStyle w:val="Paragrafi"/>
      </w:pPr>
    </w:p>
    <w:p w:rsidR="00D051A6" w:rsidRPr="00617B88" w:rsidRDefault="00D051A6" w:rsidP="00613268">
      <w:pPr>
        <w:pStyle w:val="Paragrafi"/>
      </w:pPr>
      <w:r w:rsidRPr="00617B88">
        <w:t>1.</w:t>
      </w:r>
      <w:r w:rsidR="00522E94">
        <w:t xml:space="preserve"> </w:t>
      </w:r>
      <w:r w:rsidR="003A0B9B">
        <w:t>Miratimin e s</w:t>
      </w:r>
      <w:r w:rsidRPr="00617B88">
        <w:t>truktur</w:t>
      </w:r>
      <w:r w:rsidR="00B3414C">
        <w:t>ë</w:t>
      </w:r>
      <w:r w:rsidRPr="00617B88">
        <w:t>s dhe t</w:t>
      </w:r>
      <w:r w:rsidR="00B3414C">
        <w:t>ë</w:t>
      </w:r>
      <w:r w:rsidR="003A0B9B">
        <w:t xml:space="preserve"> o</w:t>
      </w:r>
      <w:r w:rsidRPr="00617B88">
        <w:t>rganik</w:t>
      </w:r>
      <w:r w:rsidR="00B3414C">
        <w:t>ë</w:t>
      </w:r>
      <w:r w:rsidRPr="00617B88">
        <w:t>s s</w:t>
      </w:r>
      <w:r w:rsidR="00B3414C">
        <w:t>ë</w:t>
      </w:r>
      <w:r w:rsidR="003A0B9B">
        <w:t xml:space="preserve"> a</w:t>
      </w:r>
      <w:r w:rsidRPr="00617B88">
        <w:t>dministrat</w:t>
      </w:r>
      <w:r w:rsidR="00B3414C">
        <w:t>ë</w:t>
      </w:r>
      <w:r w:rsidRPr="00617B88">
        <w:t>s s</w:t>
      </w:r>
      <w:r w:rsidR="00B3414C">
        <w:t>ë</w:t>
      </w:r>
      <w:r w:rsidRPr="00617B88">
        <w:t xml:space="preserve"> Akademis</w:t>
      </w:r>
      <w:r w:rsidR="00B3414C">
        <w:t>ë</w:t>
      </w:r>
      <w:r w:rsidRPr="00617B88">
        <w:t xml:space="preserve"> s</w:t>
      </w:r>
      <w:r w:rsidR="00B3414C">
        <w:t>ë</w:t>
      </w:r>
      <w:r w:rsidRPr="00617B88">
        <w:t xml:space="preserve"> Shkencave t</w:t>
      </w:r>
      <w:r w:rsidR="00B3414C">
        <w:t>ë</w:t>
      </w:r>
      <w:r w:rsidRPr="00617B88">
        <w:t xml:space="preserve"> Republik</w:t>
      </w:r>
      <w:r w:rsidR="00B3414C">
        <w:t>ë</w:t>
      </w:r>
      <w:r w:rsidRPr="00617B88">
        <w:t>s s</w:t>
      </w:r>
      <w:r w:rsidR="00B3414C">
        <w:t>ë</w:t>
      </w:r>
      <w:r w:rsidRPr="00617B88">
        <w:t xml:space="preserve"> Shqip</w:t>
      </w:r>
      <w:r w:rsidR="00B3414C">
        <w:t>ë</w:t>
      </w:r>
      <w:r w:rsidRPr="00617B88">
        <w:t>ris</w:t>
      </w:r>
      <w:r w:rsidR="00B3414C">
        <w:t>ë</w:t>
      </w:r>
      <w:r w:rsidRPr="00617B88">
        <w:t>, sipas lidhjes q</w:t>
      </w:r>
      <w:r w:rsidR="00B3414C">
        <w:t>ë</w:t>
      </w:r>
      <w:r w:rsidRPr="00617B88">
        <w:t xml:space="preserve"> i bashk</w:t>
      </w:r>
      <w:r w:rsidR="00B3414C">
        <w:t>ë</w:t>
      </w:r>
      <w:r w:rsidRPr="00617B88">
        <w:t>lidhet k</w:t>
      </w:r>
      <w:r w:rsidR="00B3414C">
        <w:t>ë</w:t>
      </w:r>
      <w:r w:rsidRPr="00617B88">
        <w:t>tij vendimi.</w:t>
      </w:r>
    </w:p>
    <w:p w:rsidR="00D051A6" w:rsidRPr="00617B88" w:rsidRDefault="00D051A6" w:rsidP="00613268">
      <w:pPr>
        <w:pStyle w:val="Paragrafi"/>
      </w:pPr>
      <w:r w:rsidRPr="00617B88">
        <w:t>2.</w:t>
      </w:r>
      <w:r w:rsidR="00522E94">
        <w:t xml:space="preserve"> </w:t>
      </w:r>
      <w:r w:rsidRPr="00617B88">
        <w:t>Numri i punonj</w:t>
      </w:r>
      <w:r w:rsidR="00B3414C">
        <w:t>ë</w:t>
      </w:r>
      <w:r w:rsidRPr="00617B88">
        <w:t>sve t</w:t>
      </w:r>
      <w:r w:rsidR="00B3414C">
        <w:t>ë</w:t>
      </w:r>
      <w:r w:rsidRPr="00617B88">
        <w:t xml:space="preserve"> administrat</w:t>
      </w:r>
      <w:r w:rsidR="00B3414C">
        <w:t>ë</w:t>
      </w:r>
      <w:r w:rsidRPr="00617B88">
        <w:t>s s</w:t>
      </w:r>
      <w:r w:rsidR="00B3414C">
        <w:t>ë</w:t>
      </w:r>
      <w:r w:rsidRPr="00617B88">
        <w:t xml:space="preserve"> Akademis</w:t>
      </w:r>
      <w:r w:rsidR="00B3414C">
        <w:t>ë</w:t>
      </w:r>
      <w:r w:rsidRPr="00617B88">
        <w:t xml:space="preserve"> s</w:t>
      </w:r>
      <w:r w:rsidR="00B3414C">
        <w:t>ë</w:t>
      </w:r>
      <w:r w:rsidRPr="00617B88">
        <w:t xml:space="preserve"> Shkencave t</w:t>
      </w:r>
      <w:r w:rsidR="00B3414C">
        <w:t>ë</w:t>
      </w:r>
      <w:r w:rsidRPr="00617B88">
        <w:t xml:space="preserve"> Republik</w:t>
      </w:r>
      <w:r w:rsidR="00B3414C">
        <w:t>ë</w:t>
      </w:r>
      <w:r w:rsidRPr="00617B88">
        <w:t>s s</w:t>
      </w:r>
      <w:r w:rsidR="00B3414C">
        <w:t>ë</w:t>
      </w:r>
      <w:r w:rsidRPr="00617B88">
        <w:t xml:space="preserve"> Shqip</w:t>
      </w:r>
      <w:r w:rsidR="00B3414C">
        <w:t>ë</w:t>
      </w:r>
      <w:r w:rsidRPr="00617B88">
        <w:t>ris</w:t>
      </w:r>
      <w:r w:rsidR="00B3414C">
        <w:t>ë</w:t>
      </w:r>
      <w:r w:rsidRPr="00617B88">
        <w:t xml:space="preserve"> t</w:t>
      </w:r>
      <w:r w:rsidR="00B3414C">
        <w:t>ë</w:t>
      </w:r>
      <w:r w:rsidRPr="00617B88">
        <w:t xml:space="preserve"> jet</w:t>
      </w:r>
      <w:r w:rsidR="00B3414C">
        <w:t>ë</w:t>
      </w:r>
      <w:r w:rsidRPr="00617B88">
        <w:t>, gjithsej, 29 veta.</w:t>
      </w:r>
    </w:p>
    <w:p w:rsidR="00D051A6" w:rsidRPr="00617B88" w:rsidRDefault="00D051A6" w:rsidP="00613268">
      <w:pPr>
        <w:pStyle w:val="Paragrafi"/>
      </w:pPr>
      <w:r w:rsidRPr="00617B88">
        <w:t>3.</w:t>
      </w:r>
      <w:r w:rsidR="00522E94">
        <w:t xml:space="preserve"> </w:t>
      </w:r>
      <w:r w:rsidRPr="00617B88">
        <w:t>Vendimi nr.636, dat</w:t>
      </w:r>
      <w:r w:rsidR="00B3414C">
        <w:t>ë</w:t>
      </w:r>
      <w:r w:rsidRPr="00617B88">
        <w:t xml:space="preserve"> 14.5.2008 i K</w:t>
      </w:r>
      <w:r w:rsidR="00B3414C">
        <w:t>ë</w:t>
      </w:r>
      <w:r w:rsidRPr="00617B88">
        <w:t>shillit t</w:t>
      </w:r>
      <w:r w:rsidR="00B3414C">
        <w:t>ë</w:t>
      </w:r>
      <w:r w:rsidRPr="00617B88">
        <w:t xml:space="preserve"> Ministrave “P</w:t>
      </w:r>
      <w:r w:rsidR="00B3414C">
        <w:t>ë</w:t>
      </w:r>
      <w:r w:rsidR="003A0B9B">
        <w:t>r miratimin e s</w:t>
      </w:r>
      <w:r w:rsidRPr="00617B88">
        <w:t>truktur</w:t>
      </w:r>
      <w:r w:rsidR="00B3414C">
        <w:t>ë</w:t>
      </w:r>
      <w:r w:rsidRPr="00617B88">
        <w:t>s s</w:t>
      </w:r>
      <w:r w:rsidR="00B3414C">
        <w:t>ë</w:t>
      </w:r>
      <w:r w:rsidR="003A0B9B">
        <w:t xml:space="preserve"> a</w:t>
      </w:r>
      <w:r w:rsidRPr="00617B88">
        <w:t>dministrat</w:t>
      </w:r>
      <w:r w:rsidR="00B3414C">
        <w:t>ë</w:t>
      </w:r>
      <w:r w:rsidRPr="00617B88">
        <w:t>s s</w:t>
      </w:r>
      <w:r w:rsidR="00B3414C">
        <w:t>ë</w:t>
      </w:r>
      <w:r w:rsidRPr="00617B88">
        <w:t xml:space="preserve"> Akademis</w:t>
      </w:r>
      <w:r w:rsidR="00B3414C">
        <w:t>ë</w:t>
      </w:r>
      <w:r w:rsidRPr="00617B88">
        <w:t xml:space="preserve"> s</w:t>
      </w:r>
      <w:r w:rsidR="00B3414C">
        <w:t>ë</w:t>
      </w:r>
      <w:r w:rsidRPr="00617B88">
        <w:t xml:space="preserve"> Shkencave t</w:t>
      </w:r>
      <w:r w:rsidR="00B3414C">
        <w:t>ë</w:t>
      </w:r>
      <w:r w:rsidRPr="00617B88">
        <w:t xml:space="preserve"> Republik</w:t>
      </w:r>
      <w:r w:rsidR="00B3414C">
        <w:t>ë</w:t>
      </w:r>
      <w:r w:rsidRPr="00617B88">
        <w:t>s s</w:t>
      </w:r>
      <w:r w:rsidR="00B3414C">
        <w:t>ë</w:t>
      </w:r>
      <w:r w:rsidRPr="00617B88">
        <w:t xml:space="preserve"> Shqip</w:t>
      </w:r>
      <w:r w:rsidR="00B3414C">
        <w:t>ë</w:t>
      </w:r>
      <w:r w:rsidRPr="00617B88">
        <w:t>ris</w:t>
      </w:r>
      <w:r w:rsidR="00B3414C">
        <w:t>ë</w:t>
      </w:r>
      <w:r w:rsidRPr="00617B88">
        <w:t>”, shfuqizohet.</w:t>
      </w:r>
    </w:p>
    <w:p w:rsidR="00D051A6" w:rsidRPr="00617B88" w:rsidRDefault="00D051A6" w:rsidP="00613268">
      <w:pPr>
        <w:pStyle w:val="Paragrafi"/>
      </w:pPr>
      <w:r w:rsidRPr="00617B88">
        <w:t>4.</w:t>
      </w:r>
      <w:r w:rsidR="00522E94">
        <w:t xml:space="preserve"> </w:t>
      </w:r>
      <w:r w:rsidRPr="00617B88">
        <w:t>Ngarkohen Ministria e Financave dhe Akademia e Shkencave p</w:t>
      </w:r>
      <w:r w:rsidR="00B3414C">
        <w:t>ë</w:t>
      </w:r>
      <w:r w:rsidRPr="00617B88">
        <w:t>r zbatimin e k</w:t>
      </w:r>
      <w:r w:rsidR="00B3414C">
        <w:t>ë</w:t>
      </w:r>
      <w:r w:rsidRPr="00617B88">
        <w:t>tij vendimi.</w:t>
      </w:r>
    </w:p>
    <w:p w:rsidR="00D051A6" w:rsidRPr="00617B88" w:rsidRDefault="00D051A6" w:rsidP="00613268">
      <w:pPr>
        <w:pStyle w:val="Paragrafi"/>
      </w:pPr>
      <w:r w:rsidRPr="00617B88">
        <w:t>Ky vendim hyn n</w:t>
      </w:r>
      <w:r w:rsidR="00B3414C">
        <w:t>ë</w:t>
      </w:r>
      <w:r w:rsidRPr="00617B88">
        <w:t xml:space="preserve"> fuqi pas botimit n</w:t>
      </w:r>
      <w:r w:rsidR="00B3414C">
        <w:t>ë</w:t>
      </w:r>
      <w:r w:rsidRPr="00617B88">
        <w:t xml:space="preserve"> Fletoren Zyrtare.</w:t>
      </w:r>
    </w:p>
    <w:p w:rsidR="003B5CE4" w:rsidRDefault="003B5CE4" w:rsidP="00613268">
      <w:pPr>
        <w:pStyle w:val="Paragrafi"/>
      </w:pPr>
    </w:p>
    <w:p w:rsidR="00D051A6" w:rsidRPr="00617B88" w:rsidRDefault="00D051A6" w:rsidP="00613268">
      <w:pPr>
        <w:pStyle w:val="Autoriteti"/>
        <w:keepNext w:val="0"/>
      </w:pPr>
      <w:r w:rsidRPr="00617B88">
        <w:t>KRYEMINISTRI</w:t>
      </w:r>
    </w:p>
    <w:p w:rsidR="00D051A6" w:rsidRPr="00617B88" w:rsidRDefault="00D051A6" w:rsidP="00613268">
      <w:pPr>
        <w:pStyle w:val="AutoritetiEmer"/>
      </w:pPr>
      <w:r w:rsidRPr="00617B88">
        <w:t>Sali Berisha</w:t>
      </w:r>
    </w:p>
    <w:p w:rsidR="003B5CE4" w:rsidRDefault="003B5CE4" w:rsidP="00613268">
      <w:pPr>
        <w:pStyle w:val="Paragrafi"/>
      </w:pPr>
    </w:p>
    <w:p w:rsidR="00D051A6" w:rsidRDefault="00D051A6" w:rsidP="00613268">
      <w:pPr>
        <w:pStyle w:val="Paragrafi"/>
        <w:ind w:firstLine="0"/>
      </w:pPr>
    </w:p>
    <w:p w:rsidR="00143C1D" w:rsidRDefault="00143C1D" w:rsidP="00613268">
      <w:pPr>
        <w:pStyle w:val="Paragrafi"/>
      </w:pPr>
    </w:p>
    <w:p w:rsidR="00143C1D" w:rsidRDefault="00143C1D" w:rsidP="00613268">
      <w:pPr>
        <w:pStyle w:val="Paragrafi"/>
      </w:pPr>
    </w:p>
    <w:p w:rsidR="00B2183B" w:rsidRDefault="00131F9D" w:rsidP="00613268">
      <w:pPr>
        <w:pStyle w:val="Figure"/>
      </w:pPr>
      <w:r>
        <w:rPr>
          <w:noProof/>
          <w:lang w:val="en-GB" w:eastAsia="en-GB"/>
        </w:rPr>
        <w:drawing>
          <wp:inline distT="0" distB="0" distL="0" distR="0">
            <wp:extent cx="5143500" cy="7618095"/>
            <wp:effectExtent l="0" t="0" r="0" b="1905"/>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7618095"/>
                    </a:xfrm>
                    <a:prstGeom prst="rect">
                      <a:avLst/>
                    </a:prstGeom>
                    <a:noFill/>
                    <a:ln>
                      <a:noFill/>
                    </a:ln>
                  </pic:spPr>
                </pic:pic>
              </a:graphicData>
            </a:graphic>
          </wp:inline>
        </w:drawing>
      </w:r>
    </w:p>
    <w:p w:rsidR="00B2183B" w:rsidRDefault="00B2183B" w:rsidP="00613268">
      <w:pPr>
        <w:pStyle w:val="Paragrafi"/>
      </w:pPr>
    </w:p>
    <w:p w:rsidR="00F01502" w:rsidRDefault="00F01502" w:rsidP="00613268">
      <w:pPr>
        <w:pStyle w:val="Paragrafi"/>
        <w:jc w:val="center"/>
      </w:pPr>
    </w:p>
    <w:p w:rsidR="00F01502" w:rsidRDefault="00F01502" w:rsidP="00613268">
      <w:pPr>
        <w:pStyle w:val="Paragrafi"/>
        <w:jc w:val="center"/>
      </w:pPr>
    </w:p>
    <w:p w:rsidR="00F01502" w:rsidRDefault="00F01502" w:rsidP="00613268">
      <w:pPr>
        <w:pStyle w:val="Paragrafi"/>
        <w:jc w:val="center"/>
      </w:pPr>
    </w:p>
    <w:p w:rsidR="00060CA0" w:rsidRDefault="00060CA0" w:rsidP="00613268">
      <w:pPr>
        <w:pStyle w:val="Paragrafi"/>
        <w:jc w:val="center"/>
      </w:pPr>
    </w:p>
    <w:p w:rsidR="00060CA0" w:rsidRDefault="00060CA0" w:rsidP="00613268">
      <w:pPr>
        <w:pStyle w:val="Paragrafi"/>
        <w:jc w:val="center"/>
      </w:pPr>
    </w:p>
    <w:p w:rsidR="00143C1D" w:rsidRDefault="00143C1D" w:rsidP="00613268">
      <w:pPr>
        <w:pStyle w:val="Paragrafi"/>
        <w:jc w:val="center"/>
      </w:pPr>
      <w:r>
        <w:t>STRUKTURA DHE ORGANIKA E ADMINISTRAT</w:t>
      </w:r>
      <w:r w:rsidR="001021E8">
        <w:t>Ë</w:t>
      </w:r>
      <w:r>
        <w:t>S S</w:t>
      </w:r>
      <w:r w:rsidR="001021E8">
        <w:t>Ë</w:t>
      </w:r>
      <w:r>
        <w:t xml:space="preserve"> AKADEMIS</w:t>
      </w:r>
      <w:r w:rsidR="001021E8">
        <w:t>Ë</w:t>
      </w:r>
      <w:r>
        <w:t xml:space="preserve"> S</w:t>
      </w:r>
      <w:r w:rsidR="001021E8">
        <w:t>Ë</w:t>
      </w:r>
      <w:r>
        <w:t xml:space="preserve"> SHKENCAVE T</w:t>
      </w:r>
      <w:r w:rsidR="001021E8">
        <w:t>Ë</w:t>
      </w:r>
      <w:r w:rsidR="00D3331C">
        <w:t xml:space="preserve"> REPUBLIKËS SË SHQIPËRISË</w:t>
      </w:r>
    </w:p>
    <w:p w:rsidR="008B1D86" w:rsidRDefault="008B1D86" w:rsidP="00613268">
      <w:pPr>
        <w:pStyle w:val="Paragrafi"/>
        <w:ind w:firstLine="0"/>
      </w:pPr>
    </w:p>
    <w:tbl>
      <w:tblPr>
        <w:tblStyle w:val="TableGrid"/>
        <w:tblW w:w="4516" w:type="pct"/>
        <w:tblLook w:val="01E0" w:firstRow="1" w:lastRow="1" w:firstColumn="1" w:lastColumn="1" w:noHBand="0" w:noVBand="0"/>
      </w:tblPr>
      <w:tblGrid>
        <w:gridCol w:w="828"/>
        <w:gridCol w:w="5362"/>
        <w:gridCol w:w="2198"/>
      </w:tblGrid>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rsidRPr="00E063B8">
              <w:rPr>
                <w:b/>
              </w:rPr>
              <w:t>Em</w:t>
            </w:r>
            <w:r>
              <w:rPr>
                <w:b/>
              </w:rPr>
              <w:t>ërtimi i f</w:t>
            </w:r>
            <w:r w:rsidRPr="00E063B8">
              <w:rPr>
                <w:b/>
              </w:rPr>
              <w:t>unksionit</w:t>
            </w:r>
          </w:p>
        </w:tc>
        <w:tc>
          <w:tcPr>
            <w:tcW w:w="1310" w:type="pct"/>
          </w:tcPr>
          <w:p w:rsidR="008B1D86" w:rsidRDefault="008B1D86" w:rsidP="00613268">
            <w:pPr>
              <w:pStyle w:val="Paragrafi"/>
              <w:ind w:firstLine="0"/>
            </w:pPr>
            <w:r w:rsidRPr="00E063B8">
              <w:rPr>
                <w:b/>
              </w:rPr>
              <w:t>Nr. i punonj</w:t>
            </w:r>
            <w:r>
              <w:rPr>
                <w:b/>
              </w:rPr>
              <w:t>ë</w:t>
            </w:r>
            <w:r w:rsidRPr="00E063B8">
              <w:rPr>
                <w:b/>
              </w:rPr>
              <w:t>sve</w:t>
            </w:r>
          </w:p>
        </w:tc>
      </w:tr>
      <w:tr w:rsidR="008B1D86" w:rsidRPr="00BA4656">
        <w:tc>
          <w:tcPr>
            <w:tcW w:w="494" w:type="pct"/>
          </w:tcPr>
          <w:p w:rsidR="008B1D86" w:rsidRPr="00BA4656" w:rsidRDefault="008B1D86" w:rsidP="00613268">
            <w:pPr>
              <w:pStyle w:val="Paragrafi"/>
              <w:ind w:firstLine="0"/>
              <w:rPr>
                <w:b/>
              </w:rPr>
            </w:pPr>
            <w:r w:rsidRPr="00BA4656">
              <w:rPr>
                <w:b/>
              </w:rPr>
              <w:t>1</w:t>
            </w:r>
          </w:p>
        </w:tc>
        <w:tc>
          <w:tcPr>
            <w:tcW w:w="3196" w:type="pct"/>
          </w:tcPr>
          <w:p w:rsidR="008B1D86" w:rsidRPr="00BA4656" w:rsidRDefault="008B1D86" w:rsidP="00613268">
            <w:pPr>
              <w:pStyle w:val="Paragrafi"/>
              <w:ind w:firstLine="0"/>
              <w:rPr>
                <w:b/>
              </w:rPr>
            </w:pPr>
            <w:r w:rsidRPr="00BA4656">
              <w:rPr>
                <w:b/>
              </w:rPr>
              <w:t>Kryesia</w:t>
            </w:r>
          </w:p>
        </w:tc>
        <w:tc>
          <w:tcPr>
            <w:tcW w:w="1310" w:type="pct"/>
          </w:tcPr>
          <w:p w:rsidR="008B1D86" w:rsidRPr="00BA4656" w:rsidRDefault="008B1D86" w:rsidP="00613268">
            <w:pPr>
              <w:pStyle w:val="Paragrafi"/>
              <w:ind w:firstLine="0"/>
              <w:jc w:val="center"/>
              <w:rPr>
                <w:b/>
              </w:rPr>
            </w:pPr>
            <w:r w:rsidRPr="00BA4656">
              <w:rPr>
                <w:b/>
              </w:rPr>
              <w:t>3</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Kryetar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Zëvendëskryetar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Sekretar shkencor</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2</w:t>
            </w:r>
          </w:p>
        </w:tc>
        <w:tc>
          <w:tcPr>
            <w:tcW w:w="3196" w:type="pct"/>
          </w:tcPr>
          <w:p w:rsidR="008B1D86" w:rsidRPr="00BA4656" w:rsidRDefault="008B1D86" w:rsidP="00613268">
            <w:pPr>
              <w:pStyle w:val="Paragrafi"/>
              <w:ind w:firstLine="0"/>
              <w:rPr>
                <w:b/>
              </w:rPr>
            </w:pPr>
            <w:r w:rsidRPr="00BA4656">
              <w:rPr>
                <w:b/>
              </w:rPr>
              <w:t>Dega e personelit dhe sekretaria e kryesisë</w:t>
            </w:r>
          </w:p>
        </w:tc>
        <w:tc>
          <w:tcPr>
            <w:tcW w:w="1310" w:type="pct"/>
          </w:tcPr>
          <w:p w:rsidR="008B1D86" w:rsidRPr="00BA4656" w:rsidRDefault="008B1D86" w:rsidP="00613268">
            <w:pPr>
              <w:pStyle w:val="Paragrafi"/>
              <w:ind w:firstLine="0"/>
              <w:jc w:val="center"/>
              <w:rPr>
                <w:b/>
              </w:rPr>
            </w:pPr>
            <w:r w:rsidRPr="00BA4656">
              <w:rPr>
                <w:b/>
              </w:rP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Kryetar dege, sekretare</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3</w:t>
            </w:r>
          </w:p>
        </w:tc>
        <w:tc>
          <w:tcPr>
            <w:tcW w:w="3196" w:type="pct"/>
          </w:tcPr>
          <w:p w:rsidR="008B1D86" w:rsidRPr="00BA4656" w:rsidRDefault="008B1D86" w:rsidP="00613268">
            <w:pPr>
              <w:pStyle w:val="Paragrafi"/>
              <w:ind w:firstLine="0"/>
              <w:rPr>
                <w:b/>
              </w:rPr>
            </w:pPr>
            <w:r w:rsidRPr="00BA4656">
              <w:rPr>
                <w:b/>
              </w:rPr>
              <w:t>Seksionet shkencore</w:t>
            </w:r>
          </w:p>
        </w:tc>
        <w:tc>
          <w:tcPr>
            <w:tcW w:w="1310" w:type="pct"/>
          </w:tcPr>
          <w:p w:rsidR="008B1D86" w:rsidRPr="00BA4656" w:rsidRDefault="008B1D86" w:rsidP="00613268">
            <w:pPr>
              <w:pStyle w:val="Paragrafi"/>
              <w:ind w:firstLine="0"/>
              <w:jc w:val="center"/>
              <w:rPr>
                <w:b/>
              </w:rPr>
            </w:pPr>
            <w:r w:rsidRPr="00BA4656">
              <w:rPr>
                <w:b/>
              </w:rPr>
              <w:t>6</w:t>
            </w:r>
          </w:p>
        </w:tc>
      </w:tr>
      <w:tr w:rsidR="008B1D86">
        <w:tc>
          <w:tcPr>
            <w:tcW w:w="494" w:type="pct"/>
          </w:tcPr>
          <w:p w:rsidR="008B1D86" w:rsidRDefault="008B1D86" w:rsidP="00613268">
            <w:pPr>
              <w:pStyle w:val="Paragrafi"/>
              <w:ind w:firstLine="0"/>
            </w:pPr>
          </w:p>
        </w:tc>
        <w:tc>
          <w:tcPr>
            <w:tcW w:w="3196" w:type="pct"/>
          </w:tcPr>
          <w:p w:rsidR="008B1D86" w:rsidRDefault="007736E2" w:rsidP="00613268">
            <w:pPr>
              <w:pStyle w:val="Paragrafi"/>
              <w:ind w:firstLine="0"/>
            </w:pPr>
            <w:r>
              <w:t>- Seksioni i shkencave s</w:t>
            </w:r>
            <w:r w:rsidR="008B1D86">
              <w:t>hoqë</w:t>
            </w:r>
            <w:r>
              <w:t>rore dhe a</w:t>
            </w:r>
            <w:r w:rsidR="008B1D86">
              <w:t>lbanologjike</w:t>
            </w:r>
          </w:p>
        </w:tc>
        <w:tc>
          <w:tcPr>
            <w:tcW w:w="1310" w:type="pct"/>
          </w:tcPr>
          <w:p w:rsidR="008B1D86" w:rsidRDefault="008B1D86" w:rsidP="00613268">
            <w:pPr>
              <w:pStyle w:val="Paragrafi"/>
              <w:ind w:firstLine="0"/>
              <w:jc w:val="center"/>
            </w:pPr>
            <w:r>
              <w:t>3</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Kryetar seksioni (akademik/akademik i asocuar)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Sekretar shkencor i seksionit (profesor)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xml:space="preserve">- Asistent i seksionit (arsim </w:t>
            </w:r>
            <w:r w:rsidR="007736E2">
              <w:t>i</w:t>
            </w:r>
            <w:r>
              <w:t xml:space="preserve"> lartë)</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7736E2" w:rsidP="00613268">
            <w:pPr>
              <w:pStyle w:val="Paragrafi"/>
              <w:ind w:firstLine="0"/>
            </w:pPr>
            <w:r>
              <w:t>- Seksioni i shkencave natyrore dhe t</w:t>
            </w:r>
            <w:r w:rsidR="008B1D86">
              <w:t>eknike</w:t>
            </w:r>
          </w:p>
        </w:tc>
        <w:tc>
          <w:tcPr>
            <w:tcW w:w="1310" w:type="pct"/>
          </w:tcPr>
          <w:p w:rsidR="008B1D86" w:rsidRDefault="008B1D86" w:rsidP="00613268">
            <w:pPr>
              <w:pStyle w:val="Paragrafi"/>
              <w:ind w:firstLine="0"/>
              <w:jc w:val="center"/>
            </w:pPr>
            <w:r>
              <w:t>3</w:t>
            </w:r>
          </w:p>
        </w:tc>
      </w:tr>
      <w:tr w:rsidR="008B1D86">
        <w:tc>
          <w:tcPr>
            <w:tcW w:w="494" w:type="pct"/>
          </w:tcPr>
          <w:p w:rsidR="008B1D86" w:rsidRDefault="008B1D86" w:rsidP="00613268">
            <w:pPr>
              <w:pStyle w:val="Paragrafi"/>
              <w:ind w:firstLine="0"/>
            </w:pPr>
          </w:p>
        </w:tc>
        <w:tc>
          <w:tcPr>
            <w:tcW w:w="3196" w:type="pct"/>
          </w:tcPr>
          <w:p w:rsidR="008B1D86" w:rsidRDefault="007736E2" w:rsidP="00613268">
            <w:pPr>
              <w:pStyle w:val="Paragrafi"/>
              <w:ind w:firstLine="0"/>
            </w:pPr>
            <w:r>
              <w:t>- Kryetar s</w:t>
            </w:r>
            <w:r w:rsidR="008B1D86">
              <w:t>eksioni (akademik/akademik i asocuar)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7736E2" w:rsidP="00613268">
            <w:pPr>
              <w:pStyle w:val="Paragrafi"/>
              <w:ind w:firstLine="0"/>
            </w:pPr>
            <w:r>
              <w:t>- Sekretar shkencor i s</w:t>
            </w:r>
            <w:r w:rsidR="008B1D86">
              <w:t>eksionit (profesor)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7736E2" w:rsidP="00613268">
            <w:pPr>
              <w:pStyle w:val="Paragrafi"/>
              <w:ind w:firstLine="0"/>
            </w:pPr>
            <w:r>
              <w:t>- Asistent i seksionit (a</w:t>
            </w:r>
            <w:r w:rsidR="008B1D86">
              <w:t>rsimi i lartë)</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4</w:t>
            </w:r>
          </w:p>
        </w:tc>
        <w:tc>
          <w:tcPr>
            <w:tcW w:w="3196" w:type="pct"/>
          </w:tcPr>
          <w:p w:rsidR="008B1D86" w:rsidRPr="00BA4656" w:rsidRDefault="008B1D86" w:rsidP="00613268">
            <w:pPr>
              <w:pStyle w:val="Paragrafi"/>
              <w:ind w:firstLine="0"/>
              <w:rPr>
                <w:b/>
              </w:rPr>
            </w:pPr>
            <w:r w:rsidRPr="00BA4656">
              <w:rPr>
                <w:b/>
              </w:rPr>
              <w:t>Një</w:t>
            </w:r>
            <w:r w:rsidR="007736E2" w:rsidRPr="00BA4656">
              <w:rPr>
                <w:b/>
              </w:rPr>
              <w:t>sia e p</w:t>
            </w:r>
            <w:r w:rsidRPr="00BA4656">
              <w:rPr>
                <w:b/>
              </w:rPr>
              <w:t>rojekteve të kë</w:t>
            </w:r>
            <w:r w:rsidR="007736E2" w:rsidRPr="00BA4656">
              <w:rPr>
                <w:b/>
              </w:rPr>
              <w:t>rkimit dhe z</w:t>
            </w:r>
            <w:r w:rsidRPr="00BA4656">
              <w:rPr>
                <w:b/>
              </w:rPr>
              <w:t>hvillimit</w:t>
            </w:r>
            <w:r w:rsidR="007736E2" w:rsidRPr="00BA4656">
              <w:rPr>
                <w:b/>
              </w:rPr>
              <w:t>, teknologjive dhe i</w:t>
            </w:r>
            <w:r w:rsidRPr="00BA4656">
              <w:rPr>
                <w:b/>
              </w:rPr>
              <w:t>novacioneve</w:t>
            </w:r>
          </w:p>
        </w:tc>
        <w:tc>
          <w:tcPr>
            <w:tcW w:w="1310" w:type="pct"/>
          </w:tcPr>
          <w:p w:rsidR="008B1D86" w:rsidRPr="00BA4656" w:rsidRDefault="008B1D86" w:rsidP="00613268">
            <w:pPr>
              <w:pStyle w:val="Paragrafi"/>
              <w:ind w:firstLine="0"/>
              <w:jc w:val="center"/>
              <w:rPr>
                <w:b/>
              </w:rPr>
            </w:pPr>
            <w:r w:rsidRPr="00BA4656">
              <w:rPr>
                <w:b/>
              </w:rP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Punonjës shkencor për projektet (profesor)</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5</w:t>
            </w:r>
          </w:p>
        </w:tc>
        <w:tc>
          <w:tcPr>
            <w:tcW w:w="3196" w:type="pct"/>
          </w:tcPr>
          <w:p w:rsidR="008B1D86" w:rsidRPr="00BA4656" w:rsidRDefault="008B1D86" w:rsidP="00613268">
            <w:pPr>
              <w:pStyle w:val="Paragrafi"/>
              <w:ind w:firstLine="0"/>
              <w:rPr>
                <w:b/>
              </w:rPr>
            </w:pPr>
            <w:r w:rsidRPr="00BA4656">
              <w:rPr>
                <w:b/>
              </w:rPr>
              <w:t>Dega e marrëdhënieve me jashtë dhe me publikun</w:t>
            </w:r>
          </w:p>
        </w:tc>
        <w:tc>
          <w:tcPr>
            <w:tcW w:w="1310" w:type="pct"/>
          </w:tcPr>
          <w:p w:rsidR="008B1D86" w:rsidRPr="00BA4656" w:rsidRDefault="008B1D86" w:rsidP="00613268">
            <w:pPr>
              <w:pStyle w:val="Paragrafi"/>
              <w:ind w:firstLine="0"/>
              <w:jc w:val="center"/>
              <w:rPr>
                <w:b/>
              </w:rPr>
            </w:pPr>
            <w:r w:rsidRPr="00BA4656">
              <w:rPr>
                <w:b/>
              </w:rP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Kryetar dege</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6</w:t>
            </w:r>
          </w:p>
        </w:tc>
        <w:tc>
          <w:tcPr>
            <w:tcW w:w="3196" w:type="pct"/>
          </w:tcPr>
          <w:p w:rsidR="008B1D86" w:rsidRPr="00BA4656" w:rsidRDefault="007736E2" w:rsidP="00613268">
            <w:pPr>
              <w:pStyle w:val="Paragrafi"/>
              <w:ind w:firstLine="0"/>
              <w:rPr>
                <w:b/>
              </w:rPr>
            </w:pPr>
            <w:r w:rsidRPr="00BA4656">
              <w:rPr>
                <w:b/>
              </w:rPr>
              <w:t>Dega e botimeve s</w:t>
            </w:r>
            <w:r w:rsidR="008B1D86" w:rsidRPr="00BA4656">
              <w:rPr>
                <w:b/>
              </w:rPr>
              <w:t>hkencore</w:t>
            </w:r>
          </w:p>
        </w:tc>
        <w:tc>
          <w:tcPr>
            <w:tcW w:w="1310" w:type="pct"/>
          </w:tcPr>
          <w:p w:rsidR="008B1D86" w:rsidRPr="00BA4656" w:rsidRDefault="008B1D86" w:rsidP="00613268">
            <w:pPr>
              <w:pStyle w:val="Paragrafi"/>
              <w:ind w:firstLine="0"/>
              <w:jc w:val="center"/>
              <w:rPr>
                <w:b/>
              </w:rPr>
            </w:pPr>
            <w:r w:rsidRPr="00BA4656">
              <w:rPr>
                <w:b/>
              </w:rPr>
              <w:t>4</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Botime periodike shkencore në gjuhë të huaj</w:t>
            </w:r>
          </w:p>
        </w:tc>
        <w:tc>
          <w:tcPr>
            <w:tcW w:w="1310" w:type="pct"/>
          </w:tcPr>
          <w:p w:rsidR="008B1D86" w:rsidRDefault="008B1D86" w:rsidP="00613268">
            <w:pPr>
              <w:pStyle w:val="Paragrafi"/>
              <w:ind w:firstLine="0"/>
              <w:jc w:val="center"/>
            </w:pPr>
            <w:r>
              <w:t>2</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Studia Albanica (revistë) (redaktore shkencore)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xml:space="preserve">- </w:t>
            </w:r>
            <w:smartTag w:uri="urn:schemas-microsoft-com:office:smarttags" w:element="country-region">
              <w:smartTag w:uri="urn:schemas-microsoft-com:office:smarttags" w:element="place">
                <w:r>
                  <w:t>Albania</w:t>
                </w:r>
              </w:smartTag>
            </w:smartTag>
            <w:r>
              <w:t xml:space="preserve"> Journal Natyral and Technical Sciences  (revistë) (redaktore shkencore)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Botime të veprave të rëndësishme shkencore (monografi, traktate, studime)</w:t>
            </w:r>
          </w:p>
        </w:tc>
        <w:tc>
          <w:tcPr>
            <w:tcW w:w="1310" w:type="pct"/>
          </w:tcPr>
          <w:p w:rsidR="008B1D86" w:rsidRDefault="008B1D86" w:rsidP="00613268">
            <w:pPr>
              <w:pStyle w:val="Paragrafi"/>
              <w:ind w:firstLine="0"/>
              <w:jc w:val="center"/>
            </w:pPr>
            <w:r w:rsidRPr="00925257">
              <w:rPr>
                <w:b/>
              </w:rPr>
              <w:t>2</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Redaktor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Laborant-editor</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7</w:t>
            </w:r>
          </w:p>
        </w:tc>
        <w:tc>
          <w:tcPr>
            <w:tcW w:w="3196" w:type="pct"/>
          </w:tcPr>
          <w:p w:rsidR="008B1D86" w:rsidRPr="00BA4656" w:rsidRDefault="007736E2" w:rsidP="00613268">
            <w:pPr>
              <w:pStyle w:val="Paragrafi"/>
              <w:ind w:firstLine="0"/>
              <w:rPr>
                <w:b/>
              </w:rPr>
            </w:pPr>
            <w:r w:rsidRPr="00BA4656">
              <w:rPr>
                <w:b/>
              </w:rPr>
              <w:t>Dega e f</w:t>
            </w:r>
            <w:r w:rsidR="008B1D86" w:rsidRPr="00BA4656">
              <w:rPr>
                <w:b/>
              </w:rPr>
              <w:t>inancë</w:t>
            </w:r>
            <w:r w:rsidRPr="00BA4656">
              <w:rPr>
                <w:b/>
              </w:rPr>
              <w:t>s dhe a</w:t>
            </w:r>
            <w:r w:rsidR="008B1D86" w:rsidRPr="00BA4656">
              <w:rPr>
                <w:b/>
              </w:rPr>
              <w:t>dministratës</w:t>
            </w:r>
          </w:p>
        </w:tc>
        <w:tc>
          <w:tcPr>
            <w:tcW w:w="1310" w:type="pct"/>
          </w:tcPr>
          <w:p w:rsidR="008B1D86" w:rsidRPr="00BA4656" w:rsidRDefault="008B1D86" w:rsidP="00613268">
            <w:pPr>
              <w:pStyle w:val="Paragrafi"/>
              <w:ind w:firstLine="0"/>
              <w:jc w:val="center"/>
              <w:rPr>
                <w:b/>
              </w:rPr>
            </w:pPr>
            <w:r w:rsidRPr="00BA4656">
              <w:rPr>
                <w:b/>
              </w:rPr>
              <w:t>8</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Kryetar dege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Specialist buxheti</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Laborant-magazinier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Protokoll-arkivist</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Teknik mirëmbajtës</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Roje, korrier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Shofer</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Pastruese</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8</w:t>
            </w:r>
          </w:p>
        </w:tc>
        <w:tc>
          <w:tcPr>
            <w:tcW w:w="3196" w:type="pct"/>
          </w:tcPr>
          <w:p w:rsidR="008B1D86" w:rsidRPr="00BA4656" w:rsidRDefault="007736E2" w:rsidP="00613268">
            <w:pPr>
              <w:pStyle w:val="Paragrafi"/>
              <w:ind w:firstLine="0"/>
              <w:rPr>
                <w:b/>
              </w:rPr>
            </w:pPr>
            <w:r w:rsidRPr="00BA4656">
              <w:rPr>
                <w:b/>
              </w:rPr>
              <w:t>Biblioteka s</w:t>
            </w:r>
            <w:r w:rsidR="008B1D86" w:rsidRPr="00BA4656">
              <w:rPr>
                <w:b/>
              </w:rPr>
              <w:t>hkencore</w:t>
            </w:r>
          </w:p>
        </w:tc>
        <w:tc>
          <w:tcPr>
            <w:tcW w:w="1310" w:type="pct"/>
          </w:tcPr>
          <w:p w:rsidR="008B1D86" w:rsidRPr="00BA4656" w:rsidRDefault="008B1D86" w:rsidP="00613268">
            <w:pPr>
              <w:pStyle w:val="Paragrafi"/>
              <w:ind w:firstLine="0"/>
              <w:jc w:val="center"/>
              <w:rPr>
                <w:b/>
              </w:rPr>
            </w:pPr>
            <w:r w:rsidRPr="00BA4656">
              <w:rPr>
                <w:b/>
              </w:rPr>
              <w:t>4</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Përgjegjës (me gradë shkencore)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Bibliografe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Bibliotekare</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Pastruese</w:t>
            </w:r>
          </w:p>
        </w:tc>
        <w:tc>
          <w:tcPr>
            <w:tcW w:w="1310" w:type="pct"/>
          </w:tcPr>
          <w:p w:rsidR="008B1D86" w:rsidRDefault="008B1D86" w:rsidP="00613268">
            <w:pPr>
              <w:pStyle w:val="Paragrafi"/>
              <w:ind w:firstLine="0"/>
              <w:jc w:val="center"/>
            </w:pPr>
            <w:r>
              <w:t>1</w:t>
            </w:r>
          </w:p>
        </w:tc>
      </w:tr>
      <w:tr w:rsidR="008B1D86" w:rsidRPr="00BA4656">
        <w:tc>
          <w:tcPr>
            <w:tcW w:w="494" w:type="pct"/>
          </w:tcPr>
          <w:p w:rsidR="008B1D86" w:rsidRPr="00BA4656" w:rsidRDefault="008B1D86" w:rsidP="00613268">
            <w:pPr>
              <w:pStyle w:val="Paragrafi"/>
              <w:ind w:firstLine="0"/>
              <w:rPr>
                <w:b/>
              </w:rPr>
            </w:pPr>
            <w:r w:rsidRPr="00BA4656">
              <w:rPr>
                <w:b/>
              </w:rPr>
              <w:t>9</w:t>
            </w:r>
          </w:p>
        </w:tc>
        <w:tc>
          <w:tcPr>
            <w:tcW w:w="3196" w:type="pct"/>
          </w:tcPr>
          <w:p w:rsidR="008B1D86" w:rsidRPr="00BA4656" w:rsidRDefault="008B1D86" w:rsidP="00613268">
            <w:pPr>
              <w:pStyle w:val="Paragrafi"/>
              <w:ind w:firstLine="0"/>
              <w:rPr>
                <w:b/>
              </w:rPr>
            </w:pPr>
            <w:r w:rsidRPr="00BA4656">
              <w:rPr>
                <w:b/>
              </w:rPr>
              <w:t>ICT-Specialist</w:t>
            </w:r>
          </w:p>
        </w:tc>
        <w:tc>
          <w:tcPr>
            <w:tcW w:w="1310" w:type="pct"/>
          </w:tcPr>
          <w:p w:rsidR="008B1D86" w:rsidRPr="00BA4656" w:rsidRDefault="008B1D86" w:rsidP="00613268">
            <w:pPr>
              <w:pStyle w:val="Paragrafi"/>
              <w:ind w:firstLine="0"/>
              <w:jc w:val="center"/>
              <w:rPr>
                <w:b/>
              </w:rPr>
            </w:pPr>
            <w:r w:rsidRPr="00BA4656">
              <w:rPr>
                <w:b/>
              </w:rP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t>- Specialist</w:t>
            </w:r>
          </w:p>
        </w:tc>
        <w:tc>
          <w:tcPr>
            <w:tcW w:w="1310" w:type="pct"/>
          </w:tcPr>
          <w:p w:rsidR="008B1D86" w:rsidRDefault="008B1D86" w:rsidP="00613268">
            <w:pPr>
              <w:pStyle w:val="Paragrafi"/>
              <w:ind w:firstLine="0"/>
              <w:jc w:val="center"/>
            </w:pPr>
            <w:r>
              <w:t>1</w:t>
            </w:r>
          </w:p>
        </w:tc>
      </w:tr>
      <w:tr w:rsidR="008B1D86">
        <w:tc>
          <w:tcPr>
            <w:tcW w:w="494" w:type="pct"/>
          </w:tcPr>
          <w:p w:rsidR="008B1D86" w:rsidRDefault="008B1D86" w:rsidP="00613268">
            <w:pPr>
              <w:pStyle w:val="Paragrafi"/>
              <w:ind w:firstLine="0"/>
            </w:pPr>
          </w:p>
        </w:tc>
        <w:tc>
          <w:tcPr>
            <w:tcW w:w="3196" w:type="pct"/>
          </w:tcPr>
          <w:p w:rsidR="008B1D86" w:rsidRDefault="008B1D86" w:rsidP="00613268">
            <w:pPr>
              <w:pStyle w:val="Paragrafi"/>
              <w:ind w:firstLine="0"/>
            </w:pPr>
            <w:r w:rsidRPr="00504F50">
              <w:rPr>
                <w:b/>
              </w:rPr>
              <w:t>Gjithsej numri i punonjësve</w:t>
            </w:r>
          </w:p>
        </w:tc>
        <w:tc>
          <w:tcPr>
            <w:tcW w:w="1310" w:type="pct"/>
          </w:tcPr>
          <w:p w:rsidR="008B1D86" w:rsidRDefault="008B1D86" w:rsidP="00613268">
            <w:pPr>
              <w:pStyle w:val="Paragrafi"/>
              <w:ind w:firstLine="0"/>
              <w:jc w:val="center"/>
            </w:pPr>
            <w:r w:rsidRPr="00355B92">
              <w:rPr>
                <w:b/>
              </w:rPr>
              <w:t>29</w:t>
            </w:r>
          </w:p>
        </w:tc>
      </w:tr>
    </w:tbl>
    <w:p w:rsidR="00692774" w:rsidRPr="00617B88" w:rsidRDefault="003B5CE4" w:rsidP="00613268">
      <w:pPr>
        <w:pStyle w:val="Akti"/>
        <w:keepNext w:val="0"/>
      </w:pPr>
      <w:r>
        <w:t>VENDI</w:t>
      </w:r>
      <w:r w:rsidR="00692774" w:rsidRPr="00617B88">
        <w:t>M</w:t>
      </w:r>
    </w:p>
    <w:p w:rsidR="00692774" w:rsidRPr="00617B88" w:rsidRDefault="00692774" w:rsidP="00613268">
      <w:pPr>
        <w:pStyle w:val="NumriData"/>
        <w:keepNext w:val="0"/>
      </w:pPr>
      <w:r w:rsidRPr="00617B88">
        <w:t>Nr.400, dat</w:t>
      </w:r>
      <w:r w:rsidR="00B3414C">
        <w:t>ë</w:t>
      </w:r>
      <w:r w:rsidRPr="00617B88">
        <w:t xml:space="preserve"> 26.5.2010</w:t>
      </w:r>
    </w:p>
    <w:p w:rsidR="003B5CE4" w:rsidRDefault="003B5CE4" w:rsidP="00613268">
      <w:pPr>
        <w:pStyle w:val="Paragrafi"/>
      </w:pPr>
    </w:p>
    <w:p w:rsidR="003B5CE4" w:rsidRDefault="003B5CE4" w:rsidP="00613268">
      <w:pPr>
        <w:pStyle w:val="Titulli"/>
        <w:keepNext w:val="0"/>
      </w:pPr>
      <w:r>
        <w:t xml:space="preserve">PËR </w:t>
      </w:r>
      <w:r w:rsidR="00692774" w:rsidRPr="00617B88">
        <w:t>PËRCAKTIMIN E AUTORITETIT KONTRAKTUES, PËR DHËNIEN ME KONCESION TË HIDROCENTRALEVE “FLETI 1” DHE “FLETI 2”,  DHE MIRATIMIN E BONUSIT NË PROCEDURËN PËRZGJEDHËSE KONKURRUESE QË I JEPET SHOQËRISË</w:t>
      </w:r>
    </w:p>
    <w:p w:rsidR="003B5CE4" w:rsidRDefault="003B5CE4" w:rsidP="00613268">
      <w:pPr>
        <w:pStyle w:val="Paragrafi"/>
      </w:pPr>
    </w:p>
    <w:p w:rsidR="00692774" w:rsidRPr="00617B88" w:rsidRDefault="00692774" w:rsidP="00613268">
      <w:pPr>
        <w:pStyle w:val="Paragrafi"/>
      </w:pPr>
      <w:r w:rsidRPr="00617B88">
        <w:t>Në mbështetje të nenit 100 të Kushtetutës dhe të neneve 5, pika</w:t>
      </w:r>
      <w:r w:rsidR="00521900">
        <w:t>  3, e 23, pika 3, shkronja “b”</w:t>
      </w:r>
      <w:r w:rsidRPr="00617B88">
        <w:t xml:space="preserve"> të ligjit nr.9663, datë 18.12.2006 “Për koncesionet”, të ndryshuar, me propozimin e </w:t>
      </w:r>
      <w:r w:rsidR="00DD5F27" w:rsidRPr="00617B88">
        <w:t xml:space="preserve">Ministrit </w:t>
      </w:r>
      <w:r w:rsidRPr="00617B88">
        <w:t xml:space="preserve">të Ekonomisë, Tregtisë dhe Energjetikës, Këshilli i Ministrave  </w:t>
      </w:r>
    </w:p>
    <w:p w:rsidR="003B5CE4" w:rsidRDefault="003B5CE4" w:rsidP="00613268">
      <w:pPr>
        <w:pStyle w:val="Paragrafi"/>
      </w:pPr>
    </w:p>
    <w:p w:rsidR="00692774" w:rsidRPr="00617B88" w:rsidRDefault="003B5CE4" w:rsidP="00613268">
      <w:pPr>
        <w:pStyle w:val="VENDOSI"/>
        <w:keepNext w:val="0"/>
      </w:pPr>
      <w:r>
        <w:t>VENDOS</w:t>
      </w:r>
      <w:r w:rsidR="00692774" w:rsidRPr="00617B88">
        <w:t>I:</w:t>
      </w:r>
    </w:p>
    <w:p w:rsidR="003B5CE4" w:rsidRDefault="003B5CE4" w:rsidP="00613268">
      <w:pPr>
        <w:pStyle w:val="Paragrafi"/>
      </w:pPr>
    </w:p>
    <w:p w:rsidR="00692774" w:rsidRPr="00617B88" w:rsidRDefault="00692774" w:rsidP="00613268">
      <w:pPr>
        <w:pStyle w:val="Paragrafi"/>
      </w:pPr>
      <w:r w:rsidRPr="00617B88">
        <w:t xml:space="preserve">1. Autoriteti kontraktues për kryerjen e procedurave ligjore, për dhënien </w:t>
      </w:r>
      <w:r w:rsidR="007E32ED">
        <w:t>me koncesion, të formës “BOT” (ndërtim, operim dhe t</w:t>
      </w:r>
      <w:r w:rsidRPr="00617B88">
        <w:t>ransferim), të hidrocentraleve “Fleti 1” dhe “Fleti 2” , është Ministria e Ekonomisë, Tregtisë dhe Energjetikës.</w:t>
      </w:r>
    </w:p>
    <w:p w:rsidR="00692774" w:rsidRPr="00617B88" w:rsidRDefault="00692774" w:rsidP="00613268">
      <w:pPr>
        <w:pStyle w:val="Paragrafi"/>
      </w:pPr>
      <w:r w:rsidRPr="00617B88">
        <w:t>2. Miratim</w:t>
      </w:r>
      <w:r w:rsidR="007E32ED">
        <w:t>in e bonusit prej 4 % të pikëve</w:t>
      </w:r>
      <w:r w:rsidRPr="00617B88">
        <w:t>, për rezultatin teknik dhe financiar, në procedurën konkurruese përzgjedhëse (propozim i pakërkuar), që i jepet shoqërisë “</w:t>
      </w:r>
      <w:r w:rsidR="007E32ED" w:rsidRPr="00617B88">
        <w:t>Adnain</w:t>
      </w:r>
      <w:r w:rsidRPr="00617B88">
        <w:t xml:space="preserve">”, sh.p.k.  </w:t>
      </w:r>
    </w:p>
    <w:p w:rsidR="00692774" w:rsidRPr="00617B88" w:rsidRDefault="00692774" w:rsidP="00613268">
      <w:pPr>
        <w:pStyle w:val="Paragrafi"/>
      </w:pPr>
      <w:r w:rsidRPr="00617B88">
        <w:t xml:space="preserve">3. Ministria e Ekonomisë, Tregtisë dhe Energjetikës, në procedurën konkurruese për dhënien me koncesion të hidrocentraleve “Fleti 1” dhe “Fleti 2”, të kërkojë shprehje interesi dhe të pranojë oferta, për të gjithë pjesën e lirë të skemës, ku përfshihet ndërtimi i këtyre hidrocentraleve.      </w:t>
      </w:r>
    </w:p>
    <w:p w:rsidR="003B5CE4" w:rsidRDefault="00692774" w:rsidP="00613268">
      <w:pPr>
        <w:pStyle w:val="Paragrafi"/>
      </w:pPr>
      <w:r w:rsidRPr="00617B88">
        <w:t xml:space="preserve">4. Ngarkohet Ministria e Ekonomisë, Tregtisë dhe Energjetikës për zbatimin e këtij  vendimi. </w:t>
      </w:r>
    </w:p>
    <w:p w:rsidR="003B5CE4" w:rsidRDefault="00692774" w:rsidP="00613268">
      <w:pPr>
        <w:pStyle w:val="Paragrafi"/>
      </w:pPr>
      <w:r w:rsidRPr="00617B88">
        <w:t xml:space="preserve"> Ky vend</w:t>
      </w:r>
      <w:r w:rsidR="003B5CE4">
        <w:t xml:space="preserve">im hyn në fuqi  pas botimit në </w:t>
      </w:r>
      <w:r w:rsidRPr="00617B88">
        <w:t xml:space="preserve">Fletoren </w:t>
      </w:r>
      <w:r w:rsidR="003B5CE4" w:rsidRPr="00617B88">
        <w:t>Zyrta</w:t>
      </w:r>
      <w:r w:rsidR="003B5CE4">
        <w:t>re.</w:t>
      </w:r>
    </w:p>
    <w:p w:rsidR="003B5CE4" w:rsidRDefault="003B5CE4" w:rsidP="00613268">
      <w:pPr>
        <w:pStyle w:val="Paragrafi"/>
      </w:pPr>
    </w:p>
    <w:p w:rsidR="003B5CE4" w:rsidRDefault="003B5CE4" w:rsidP="00613268">
      <w:pPr>
        <w:pStyle w:val="Autoriteti"/>
        <w:keepNext w:val="0"/>
      </w:pPr>
      <w:r>
        <w:t>KRYEMINISTRI</w:t>
      </w:r>
    </w:p>
    <w:p w:rsidR="00095C20" w:rsidRDefault="007C49C9" w:rsidP="00613268">
      <w:pPr>
        <w:pStyle w:val="AutoritetiEmer"/>
      </w:pPr>
      <w:r>
        <w:t>Sa</w:t>
      </w:r>
      <w:r w:rsidR="003B5CE4">
        <w:t>li Berisha</w:t>
      </w:r>
    </w:p>
    <w:p w:rsidR="007736E2" w:rsidRPr="007736E2" w:rsidRDefault="007736E2" w:rsidP="00613268">
      <w:pPr>
        <w:widowControl w:val="0"/>
        <w:rPr>
          <w:lang w:val="en-GB" w:bidi="ar-SA"/>
        </w:rPr>
      </w:pPr>
    </w:p>
    <w:p w:rsidR="001D1AFC" w:rsidRPr="00391F28" w:rsidRDefault="001D1AFC" w:rsidP="00613268">
      <w:pPr>
        <w:pStyle w:val="Akti"/>
        <w:keepNext w:val="0"/>
      </w:pPr>
      <w:r>
        <w:t>VENDI</w:t>
      </w:r>
      <w:r w:rsidRPr="00391F28">
        <w:t>M</w:t>
      </w:r>
    </w:p>
    <w:p w:rsidR="001D1AFC" w:rsidRPr="00391F28" w:rsidRDefault="001D1AFC" w:rsidP="00613268">
      <w:pPr>
        <w:pStyle w:val="NumriData"/>
        <w:keepNext w:val="0"/>
      </w:pPr>
      <w:r>
        <w:t>Nr.401</w:t>
      </w:r>
      <w:r w:rsidRPr="00391F28">
        <w:t>, dat</w:t>
      </w:r>
      <w:r>
        <w:t>ë</w:t>
      </w:r>
      <w:r w:rsidRPr="00391F28">
        <w:t xml:space="preserve">  26.5.2010</w:t>
      </w:r>
    </w:p>
    <w:p w:rsidR="001D1AFC" w:rsidRPr="00391F28" w:rsidRDefault="001D1AFC" w:rsidP="00613268">
      <w:pPr>
        <w:pStyle w:val="Titulli"/>
        <w:keepNext w:val="0"/>
      </w:pPr>
      <w:r w:rsidRPr="00391F28">
        <w:br/>
        <w:t>PËR</w:t>
      </w:r>
      <w:r>
        <w:t xml:space="preserve"> </w:t>
      </w:r>
      <w:r w:rsidRPr="00391F28">
        <w:t>PËRCAKTIMIN E AUTORITETIT KONTRAKTUES, PËR DHËNIEN ME KONCESION TË HIDROCENTRALIT “KASKADA E H</w:t>
      </w:r>
      <w:r>
        <w:t>IDROCENTRALEVE NË LUMIN SETA”, </w:t>
      </w:r>
      <w:r w:rsidRPr="00391F28">
        <w:t>DHE MIRATIMIN E BONUSIT NË PROCEDURËN PËRZGJEDHËSE KONKURRUESE QË I JEPET SHOQËRISË</w:t>
      </w:r>
    </w:p>
    <w:p w:rsidR="001D1AFC" w:rsidRDefault="001D1AFC" w:rsidP="00613268">
      <w:pPr>
        <w:pStyle w:val="Paragrafi"/>
      </w:pPr>
    </w:p>
    <w:p w:rsidR="001D1AFC" w:rsidRPr="00391F28" w:rsidRDefault="001D1AFC" w:rsidP="00613268">
      <w:pPr>
        <w:pStyle w:val="Paragrafi"/>
      </w:pPr>
      <w:r w:rsidRPr="00391F28">
        <w:t>Në mbështetje të nenit 100 të Kushtetutës dhe të neneve 5, pi</w:t>
      </w:r>
      <w:r>
        <w:t>ka 3 e 23, pika 3, shkronja “b”</w:t>
      </w:r>
      <w:r w:rsidRPr="00391F28">
        <w:t xml:space="preserve"> të </w:t>
      </w:r>
      <w:r>
        <w:t>ligjit nr.9663, datë 18.12.2006</w:t>
      </w:r>
      <w:r w:rsidRPr="00391F28">
        <w:t xml:space="preserve"> “Për koncesionet”, të ndryshuar, me propozimin e Ministrit të Ekonomisë, Tregtisë dhe Energjetikës, Këshilli i Ministrave</w:t>
      </w:r>
    </w:p>
    <w:p w:rsidR="001D1AFC" w:rsidRDefault="001D1AFC" w:rsidP="00613268">
      <w:pPr>
        <w:pStyle w:val="Paragrafi"/>
      </w:pPr>
    </w:p>
    <w:p w:rsidR="001D1AFC" w:rsidRDefault="001D1AFC" w:rsidP="00613268">
      <w:pPr>
        <w:pStyle w:val="VENDOSI"/>
        <w:keepNext w:val="0"/>
      </w:pPr>
      <w:r>
        <w:t>VENDOS</w:t>
      </w:r>
      <w:r w:rsidRPr="00391F28">
        <w:t>I:</w:t>
      </w:r>
    </w:p>
    <w:p w:rsidR="001D1AFC" w:rsidRPr="00391F28" w:rsidRDefault="001D1AFC" w:rsidP="00613268">
      <w:pPr>
        <w:pStyle w:val="Paragrafi"/>
      </w:pPr>
    </w:p>
    <w:p w:rsidR="001D1AFC" w:rsidRPr="00391F28" w:rsidRDefault="001D1AFC" w:rsidP="00613268">
      <w:pPr>
        <w:pStyle w:val="Paragrafi"/>
      </w:pPr>
      <w:r w:rsidRPr="00391F28">
        <w:t xml:space="preserve">1. Autoriteti kontraktues për kryerjen e procedurave ligjore, për dhënien </w:t>
      </w:r>
      <w:r>
        <w:t>me koncesion, të formës “BOT” (ndërtim, operim dhe t</w:t>
      </w:r>
      <w:r w:rsidRPr="00391F28">
        <w:t>ransferim), të hidrocentralit  “Kaskada e hidrocentraleve në lumin Seta”, është Ministria e Ekonomisë, Tregtisë dhe Energjetikës.</w:t>
      </w:r>
    </w:p>
    <w:p w:rsidR="001D1AFC" w:rsidRDefault="001D1AFC" w:rsidP="00613268">
      <w:pPr>
        <w:pStyle w:val="Paragrafi"/>
      </w:pPr>
      <w:r w:rsidRPr="00391F28">
        <w:t>2. Miratimin e bonusit prej 2 % të pikëve, për rezultatin teknik dhe financiar, në procedurën konkurruese përzgjedhëse (propozim i pakërkuar), që i jepet shoqërisë “Eurocostruzioni”, s.p.a. </w:t>
      </w:r>
    </w:p>
    <w:p w:rsidR="0093292E" w:rsidRDefault="0093292E" w:rsidP="00613268">
      <w:pPr>
        <w:pStyle w:val="Paragrafi"/>
      </w:pPr>
    </w:p>
    <w:p w:rsidR="0093292E" w:rsidRPr="00391F28" w:rsidRDefault="0093292E" w:rsidP="00613268">
      <w:pPr>
        <w:pStyle w:val="Paragrafi"/>
      </w:pPr>
    </w:p>
    <w:p w:rsidR="001D1AFC" w:rsidRPr="00391F28" w:rsidRDefault="001D1AFC" w:rsidP="00613268">
      <w:pPr>
        <w:pStyle w:val="Paragrafi"/>
      </w:pPr>
      <w:r w:rsidRPr="00391F28">
        <w:t>3. Ministria e Ekonomisë, Tregtisë dhe Energjetikës, në procedurën konkurruese për dhënien me koncesion të hidrocentralit “Kaskada e hidrocentraleve në lumin Seta”,  të kërkojë shprehje interesi dhe të pranojë oferta, për të gjithë pjesën e lirë të skemës, ku përfshihet ndërtimi i këtij hidrocentrali.     </w:t>
      </w:r>
    </w:p>
    <w:p w:rsidR="001D1AFC" w:rsidRPr="00391F28" w:rsidRDefault="001D1AFC" w:rsidP="00613268">
      <w:pPr>
        <w:pStyle w:val="Paragrafi"/>
      </w:pPr>
      <w:r w:rsidRPr="00391F28">
        <w:t>4. Ngarkohet Ministria e Ekonomisë, Tregtisë dhe Energjetikës për zbatimin e këtij  vendimi.</w:t>
      </w:r>
    </w:p>
    <w:p w:rsidR="001D1AFC" w:rsidRDefault="001D1AFC" w:rsidP="00613268">
      <w:pPr>
        <w:pStyle w:val="Paragrafi"/>
      </w:pPr>
      <w:r w:rsidRPr="00391F28">
        <w:t>Ky vendim hyn në fuqi p</w:t>
      </w:r>
      <w:r>
        <w:t>as botimit në Fletoren Zyrtare</w:t>
      </w:r>
      <w:r w:rsidRPr="00391F28">
        <w:t>.</w:t>
      </w:r>
    </w:p>
    <w:p w:rsidR="001D1AFC" w:rsidRDefault="001D1AFC" w:rsidP="00613268">
      <w:pPr>
        <w:pStyle w:val="Paragrafi"/>
      </w:pPr>
    </w:p>
    <w:p w:rsidR="001D1AFC" w:rsidRDefault="001D1AFC" w:rsidP="00613268">
      <w:pPr>
        <w:pStyle w:val="Autoriteti"/>
        <w:keepNext w:val="0"/>
      </w:pPr>
      <w:r>
        <w:t>Kryeministri</w:t>
      </w:r>
    </w:p>
    <w:p w:rsidR="001D1AFC" w:rsidRPr="00391F28" w:rsidRDefault="001D1AFC" w:rsidP="00613268">
      <w:pPr>
        <w:pStyle w:val="AutoritetiEmer"/>
      </w:pPr>
      <w:r>
        <w:t>Sali Berisha</w:t>
      </w:r>
      <w:r w:rsidRPr="00391F28">
        <w:t> </w:t>
      </w:r>
    </w:p>
    <w:p w:rsidR="001D1AFC" w:rsidRPr="00391F28" w:rsidRDefault="001D1AFC" w:rsidP="00613268">
      <w:pPr>
        <w:pStyle w:val="Paragrafi"/>
      </w:pPr>
      <w:r w:rsidRPr="00391F28">
        <w:br/>
      </w:r>
    </w:p>
    <w:p w:rsidR="001D1AFC" w:rsidRPr="00391F28" w:rsidRDefault="001D1AFC" w:rsidP="00613268">
      <w:pPr>
        <w:pStyle w:val="Akti"/>
        <w:keepNext w:val="0"/>
      </w:pPr>
      <w:r w:rsidRPr="00391F28">
        <w:t>Vendim</w:t>
      </w:r>
    </w:p>
    <w:p w:rsidR="001D1AFC" w:rsidRDefault="001D1AFC" w:rsidP="00613268">
      <w:pPr>
        <w:pStyle w:val="NumriData"/>
        <w:keepNext w:val="0"/>
      </w:pPr>
      <w:r w:rsidRPr="00391F28">
        <w:t>Nr.402, dat</w:t>
      </w:r>
      <w:r>
        <w:t>ë</w:t>
      </w:r>
      <w:r w:rsidRPr="00391F28">
        <w:t xml:space="preserve"> 26.5.2010</w:t>
      </w:r>
    </w:p>
    <w:p w:rsidR="001D1AFC" w:rsidRDefault="001D1AFC" w:rsidP="00613268">
      <w:pPr>
        <w:pStyle w:val="Paragrafi"/>
      </w:pPr>
    </w:p>
    <w:p w:rsidR="001D1AFC" w:rsidRPr="00391F28" w:rsidRDefault="001D1AFC" w:rsidP="00613268">
      <w:pPr>
        <w:pStyle w:val="Titulli"/>
        <w:keepNext w:val="0"/>
      </w:pPr>
      <w:r w:rsidRPr="00391F28">
        <w:t>PËR</w:t>
      </w:r>
      <w:r>
        <w:t xml:space="preserve"> </w:t>
      </w:r>
      <w:r w:rsidRPr="00391F28">
        <w:t>PËRCAKTIMIN E AUTORITETIT KONTRAKTUES, PËR DHËNIEN ME KONCESION TË HIDROCENTRALIT “TRUEN”,  DHE MIRATIMIN E BONUSIT NË PROCEDURËN PËRZGJEDHËSE KONKURRUESE  QË I JEPET SHOQËRISË</w:t>
      </w:r>
    </w:p>
    <w:p w:rsidR="007736E2" w:rsidRDefault="007736E2" w:rsidP="00613268">
      <w:pPr>
        <w:pStyle w:val="Paragrafi"/>
        <w:ind w:firstLine="0"/>
      </w:pPr>
    </w:p>
    <w:p w:rsidR="001D1AFC" w:rsidRPr="00391F28" w:rsidRDefault="001D1AFC" w:rsidP="00613268">
      <w:pPr>
        <w:pStyle w:val="Paragrafi"/>
      </w:pPr>
      <w:r w:rsidRPr="00391F28">
        <w:t>Në mbështetje të nenit 100 të Kushtetutës dhe të neneve 5, pika </w:t>
      </w:r>
      <w:r>
        <w:t xml:space="preserve"> 3, e 23, pika 3,  shkronja “b”</w:t>
      </w:r>
      <w:r w:rsidRPr="00391F28">
        <w:t xml:space="preserve"> të </w:t>
      </w:r>
      <w:r>
        <w:t>ligjit nr.9663, datë 18.12.2006</w:t>
      </w:r>
      <w:r w:rsidRPr="00391F28">
        <w:t xml:space="preserve"> “Për koncesionet”, të ndryshuar, me propozimin e Ministrit të Ekonomisë, Tregtisë dhe Energjetikës, Këshilli i Ministrave</w:t>
      </w:r>
    </w:p>
    <w:p w:rsidR="001D1AFC" w:rsidRDefault="001D1AFC" w:rsidP="00613268">
      <w:pPr>
        <w:pStyle w:val="Paragrafi"/>
      </w:pPr>
    </w:p>
    <w:p w:rsidR="001D1AFC" w:rsidRDefault="001D1AFC" w:rsidP="00613268">
      <w:pPr>
        <w:pStyle w:val="VENDOSI"/>
        <w:keepNext w:val="0"/>
      </w:pPr>
      <w:r>
        <w:t>VENDOS</w:t>
      </w:r>
      <w:r w:rsidRPr="00391F28">
        <w:t>I:</w:t>
      </w:r>
    </w:p>
    <w:p w:rsidR="001D1AFC" w:rsidRPr="00391F28" w:rsidRDefault="001D1AFC" w:rsidP="00613268">
      <w:pPr>
        <w:pStyle w:val="Paragrafi"/>
      </w:pPr>
    </w:p>
    <w:p w:rsidR="001D1AFC" w:rsidRPr="00391F28" w:rsidRDefault="001D1AFC" w:rsidP="00613268">
      <w:pPr>
        <w:pStyle w:val="Paragrafi"/>
      </w:pPr>
      <w:r w:rsidRPr="00391F28">
        <w:t xml:space="preserve">1. Autoriteti kontraktues për kryerjen e procedurave ligjore, për dhënien </w:t>
      </w:r>
      <w:r w:rsidR="000974F0">
        <w:t>me koncesion, të formës “BOT” (ndërtim, operim dhe t</w:t>
      </w:r>
      <w:r w:rsidRPr="00391F28">
        <w:t>ransferim), të hidrocentralit “Truen”, është Ministria e Ekonomisë, Tregtisë dhe Energjetikës.</w:t>
      </w:r>
    </w:p>
    <w:p w:rsidR="001D1AFC" w:rsidRPr="00391F28" w:rsidRDefault="000974F0" w:rsidP="00613268">
      <w:pPr>
        <w:pStyle w:val="Paragrafi"/>
      </w:pPr>
      <w:r>
        <w:t>2. Miratimin e bonusit prej 4</w:t>
      </w:r>
      <w:r w:rsidR="001D1AFC" w:rsidRPr="00391F28">
        <w:t>% të pikëve,  për rezultatin teknik dhe financiar, në procedurën konkurruese përzgjedhëse (propozim i pakërkuar), që i jepet shoqëri</w:t>
      </w:r>
      <w:r w:rsidR="001D1AFC">
        <w:t xml:space="preserve">së “2A </w:t>
      </w:r>
      <w:r w:rsidR="00BA4656">
        <w:t>Power</w:t>
      </w:r>
      <w:r w:rsidR="001D1AFC">
        <w:t>”</w:t>
      </w:r>
      <w:r w:rsidR="001D1AFC" w:rsidRPr="00391F28">
        <w:t xml:space="preserve"> sh.p.k. </w:t>
      </w:r>
    </w:p>
    <w:p w:rsidR="001D1AFC" w:rsidRPr="00391F28" w:rsidRDefault="001D1AFC" w:rsidP="00613268">
      <w:pPr>
        <w:pStyle w:val="Paragrafi"/>
      </w:pPr>
      <w:r w:rsidRPr="00391F28">
        <w:t>3. Ministria e Ekonomisë, Tregtisë dhe Energjetikës, në procedurën konkurruese për dhënien me koncesion të hidrocentralit “Truen”, të kërkojë shprehje interesi dhe të pranojë oferta, për të gjithë pjesën e lirë të skemës, ku përfshihet ndërtimi i këtij hidrocentrali.     </w:t>
      </w:r>
    </w:p>
    <w:p w:rsidR="001D1AFC" w:rsidRPr="00391F28" w:rsidRDefault="001D1AFC" w:rsidP="00613268">
      <w:pPr>
        <w:pStyle w:val="Paragrafi"/>
      </w:pPr>
      <w:r w:rsidRPr="00391F28">
        <w:t>4. Ngarkohet Ministria e Ekonomisë, Tregtisë dhe Energjetikës për zbatimin e këtij  vendimi.</w:t>
      </w:r>
    </w:p>
    <w:p w:rsidR="001D1AFC" w:rsidRPr="00391F28" w:rsidRDefault="001D1AFC" w:rsidP="00613268">
      <w:pPr>
        <w:pStyle w:val="Paragrafi"/>
      </w:pPr>
      <w:r w:rsidRPr="00391F28">
        <w:t>Ky vend</w:t>
      </w:r>
      <w:r>
        <w:t>im hyn në fuqi  pas botimit në Fletoren Zyrtare</w:t>
      </w:r>
      <w:r w:rsidRPr="00391F28">
        <w:t>.                           </w:t>
      </w:r>
    </w:p>
    <w:p w:rsidR="001D1AFC" w:rsidRDefault="001D1AFC" w:rsidP="00613268">
      <w:pPr>
        <w:pStyle w:val="Autoriteti"/>
        <w:keepNext w:val="0"/>
      </w:pPr>
      <w:r w:rsidRPr="00391F28">
        <w:br/>
      </w:r>
      <w:r>
        <w:t>Kryeministri</w:t>
      </w:r>
    </w:p>
    <w:p w:rsidR="001D1AFC" w:rsidRPr="00391F28" w:rsidRDefault="001D1AFC" w:rsidP="00613268">
      <w:pPr>
        <w:pStyle w:val="AutoritetiEmer"/>
      </w:pPr>
      <w:r>
        <w:t>Sali Berisha</w:t>
      </w:r>
      <w:r w:rsidRPr="00391F28">
        <w:t> </w:t>
      </w:r>
    </w:p>
    <w:p w:rsidR="001D1AFC" w:rsidRPr="00391F28" w:rsidRDefault="001D1AFC" w:rsidP="00613268">
      <w:pPr>
        <w:pStyle w:val="Paragrafi"/>
      </w:pPr>
    </w:p>
    <w:p w:rsidR="001D1AFC" w:rsidRPr="00391F28" w:rsidRDefault="001D1AFC" w:rsidP="00613268">
      <w:pPr>
        <w:pStyle w:val="Paragrafi"/>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833081" w:rsidRDefault="00833081" w:rsidP="00613268">
      <w:pPr>
        <w:pStyle w:val="Akti"/>
        <w:keepNext w:val="0"/>
      </w:pPr>
    </w:p>
    <w:p w:rsidR="001D1AFC" w:rsidRPr="00391F28" w:rsidRDefault="001D1AFC" w:rsidP="00613268">
      <w:pPr>
        <w:pStyle w:val="Akti"/>
        <w:keepNext w:val="0"/>
      </w:pPr>
      <w:r>
        <w:t>VENDI</w:t>
      </w:r>
      <w:r w:rsidRPr="00391F28">
        <w:t>M</w:t>
      </w:r>
    </w:p>
    <w:p w:rsidR="001D1AFC" w:rsidRPr="00391F28" w:rsidRDefault="001D1AFC" w:rsidP="00613268">
      <w:pPr>
        <w:pStyle w:val="NumriData"/>
        <w:keepNext w:val="0"/>
      </w:pPr>
      <w:r w:rsidRPr="00391F28">
        <w:t>Nr.403, dat</w:t>
      </w:r>
      <w:r>
        <w:t>ë</w:t>
      </w:r>
      <w:r w:rsidRPr="00391F28">
        <w:t xml:space="preserve">  26.5.2010</w:t>
      </w:r>
    </w:p>
    <w:p w:rsidR="001D1AFC" w:rsidRPr="00391F28" w:rsidRDefault="001D1AFC" w:rsidP="00613268">
      <w:pPr>
        <w:pStyle w:val="Titulli"/>
        <w:keepNext w:val="0"/>
      </w:pPr>
      <w:r w:rsidRPr="00391F28">
        <w:br/>
        <w:t>PËR</w:t>
      </w:r>
      <w:r>
        <w:t xml:space="preserve"> </w:t>
      </w:r>
      <w:r w:rsidRPr="00391F28">
        <w:t>PËRCAKTIMIN E AUTORITETIT KONTRAKTUES, PËR DHËNIEN ME KONCESION TË HIDROCENTRALIT “OPAR 1”,  DHE MIRATIMIN E BONUSIT NË PROCEDURËN PËRZGJEDHËSE KONKURRUESE  QË I JEPET SHOQËRISË</w:t>
      </w:r>
    </w:p>
    <w:p w:rsidR="001D1AFC" w:rsidRDefault="001D1AFC" w:rsidP="00613268">
      <w:pPr>
        <w:pStyle w:val="Paragrafi"/>
      </w:pPr>
    </w:p>
    <w:p w:rsidR="001D1AFC" w:rsidRPr="006463AC" w:rsidRDefault="001D1AFC" w:rsidP="00613268">
      <w:pPr>
        <w:pStyle w:val="Paragrafi"/>
      </w:pPr>
      <w:r w:rsidRPr="006463AC">
        <w:t>Në mbështetje të nenit 100 të Kushtetutës dhe të neneve 5, pika </w:t>
      </w:r>
      <w:r>
        <w:t xml:space="preserve"> 3, e 23, pika 3,  shkronja “b”</w:t>
      </w:r>
      <w:r w:rsidRPr="006463AC">
        <w:t xml:space="preserve"> të </w:t>
      </w:r>
      <w:r>
        <w:t>ligjit nr.9663, datë 18.12.2006</w:t>
      </w:r>
      <w:r w:rsidRPr="006463AC">
        <w:t xml:space="preserve"> “Për koncesionet”, të ndryshuar, me propozimin e Ministrit të Ekonomisë, Tregtisë dhe Energjetikës, Këshilli i Ministrave</w:t>
      </w:r>
      <w:r w:rsidRPr="006463AC">
        <w:rPr>
          <w:rFonts w:eastAsia="MS Mincho"/>
        </w:rPr>
        <w:t> </w:t>
      </w:r>
    </w:p>
    <w:p w:rsidR="001D1AFC" w:rsidRDefault="001D1AFC" w:rsidP="00613268">
      <w:pPr>
        <w:pStyle w:val="Paragrafi"/>
      </w:pPr>
    </w:p>
    <w:p w:rsidR="001D1AFC" w:rsidRPr="00391F28" w:rsidRDefault="001D1AFC" w:rsidP="00613268">
      <w:pPr>
        <w:pStyle w:val="VENDOSI"/>
        <w:keepNext w:val="0"/>
      </w:pPr>
      <w:r>
        <w:t>VENDOS</w:t>
      </w:r>
      <w:r w:rsidRPr="00391F28">
        <w:t>I:</w:t>
      </w:r>
    </w:p>
    <w:p w:rsidR="001D1AFC" w:rsidRDefault="001D1AFC" w:rsidP="00613268">
      <w:pPr>
        <w:pStyle w:val="Paragrafi"/>
      </w:pPr>
    </w:p>
    <w:p w:rsidR="001D1AFC" w:rsidRPr="00391F28" w:rsidRDefault="001D1AFC" w:rsidP="00613268">
      <w:pPr>
        <w:pStyle w:val="Paragrafi"/>
      </w:pPr>
      <w:r w:rsidRPr="00391F28">
        <w:t xml:space="preserve">1. Autoriteti kontraktues për kryerjen e procedurave ligjore, për dhënien </w:t>
      </w:r>
      <w:r>
        <w:t>me koncesion, të formës “BOT” (ndërtim, operim dhe t</w:t>
      </w:r>
      <w:r w:rsidRPr="00391F28">
        <w:t>ransferim), të hidrocentralit “Opar 1”, është Ministria e Ekonomisë, Tregtisë dhe Energjetikës.</w:t>
      </w:r>
    </w:p>
    <w:p w:rsidR="001D1AFC" w:rsidRPr="00391F28" w:rsidRDefault="001D1AFC" w:rsidP="00613268">
      <w:pPr>
        <w:pStyle w:val="Paragrafi"/>
      </w:pPr>
      <w:r w:rsidRPr="00391F28">
        <w:t>2. Miratimin e bonusit prej 4 % të pikëve,  për rezultatin teknik dhe financiar, në procedurën konkurruese përzgjedhëse (propozim i pakër</w:t>
      </w:r>
      <w:r>
        <w:t>kuar), që i jepet shoqërisë “IT–AL Service”</w:t>
      </w:r>
      <w:r w:rsidRPr="00391F28">
        <w:t xml:space="preserve"> sh.p.k. </w:t>
      </w:r>
    </w:p>
    <w:p w:rsidR="001D1AFC" w:rsidRPr="00391F28" w:rsidRDefault="001D1AFC" w:rsidP="00613268">
      <w:pPr>
        <w:pStyle w:val="Paragrafi"/>
      </w:pPr>
      <w:r w:rsidRPr="00391F28">
        <w:t>3. Ministria e Ekonomisë, Tregtisë dhe Energjetikës, në procedurën konkurruese për dhënien me koncesion të hidrocentralit “Opar 1”, të kërkojë shprehje interesi dhe të pranojë oferta, për të gjithë pjesën e lirë të skemës, ku përfshihet ndërtimi i këtij hidrocentrali.     </w:t>
      </w:r>
    </w:p>
    <w:p w:rsidR="001D1AFC" w:rsidRPr="00391F28" w:rsidRDefault="001D1AFC" w:rsidP="00613268">
      <w:pPr>
        <w:pStyle w:val="Paragrafi"/>
      </w:pPr>
      <w:r w:rsidRPr="00391F28">
        <w:t>4. Ngarkohet Ministria e Ekonomisë, Tregtisë dhe Energjetikës për zbatimin e këtij  vendimi.</w:t>
      </w:r>
    </w:p>
    <w:p w:rsidR="001D1AFC" w:rsidRDefault="001D1AFC" w:rsidP="00613268">
      <w:pPr>
        <w:pStyle w:val="Paragrafi"/>
      </w:pPr>
      <w:r w:rsidRPr="00391F28">
        <w:t>Ky vendim hyn</w:t>
      </w:r>
      <w:r>
        <w:t xml:space="preserve"> në fuqi  pas botimit në </w:t>
      </w:r>
      <w:r w:rsidRPr="00391F28">
        <w:t>Fletoren Zyrt</w:t>
      </w:r>
      <w:r>
        <w:t>are.</w:t>
      </w:r>
    </w:p>
    <w:p w:rsidR="001D1AFC" w:rsidRDefault="001D1AFC" w:rsidP="00613268">
      <w:pPr>
        <w:pStyle w:val="Paragrafi"/>
      </w:pPr>
    </w:p>
    <w:p w:rsidR="001D1AFC" w:rsidRDefault="001D1AFC" w:rsidP="00613268">
      <w:pPr>
        <w:pStyle w:val="Autoriteti"/>
        <w:keepNext w:val="0"/>
      </w:pPr>
      <w:r>
        <w:t>Kryeministri</w:t>
      </w:r>
    </w:p>
    <w:p w:rsidR="001D1AFC" w:rsidRPr="00391F28" w:rsidRDefault="001D1AFC" w:rsidP="00613268">
      <w:pPr>
        <w:pStyle w:val="AutoritetiEmer"/>
      </w:pPr>
      <w:r>
        <w:t>Sali Berisha</w:t>
      </w:r>
      <w:r w:rsidRPr="00391F28">
        <w:t> </w:t>
      </w:r>
    </w:p>
    <w:p w:rsidR="001D1AFC" w:rsidRPr="00391F28" w:rsidRDefault="001D1AFC" w:rsidP="00613268">
      <w:pPr>
        <w:pStyle w:val="Paragrafi"/>
      </w:pPr>
    </w:p>
    <w:p w:rsidR="000974F0" w:rsidRDefault="000974F0" w:rsidP="00613268">
      <w:pPr>
        <w:pStyle w:val="Akti"/>
        <w:keepNext w:val="0"/>
        <w:jc w:val="left"/>
      </w:pPr>
    </w:p>
    <w:p w:rsidR="001D1AFC" w:rsidRDefault="001D1AFC" w:rsidP="00613268">
      <w:pPr>
        <w:pStyle w:val="Akti"/>
        <w:keepNext w:val="0"/>
      </w:pPr>
    </w:p>
    <w:p w:rsidR="001D1AFC" w:rsidRPr="00391F28" w:rsidRDefault="001D1AFC" w:rsidP="00613268">
      <w:pPr>
        <w:pStyle w:val="Akti"/>
        <w:keepNext w:val="0"/>
      </w:pPr>
      <w:r w:rsidRPr="00391F28">
        <w:t>Vendim</w:t>
      </w:r>
    </w:p>
    <w:p w:rsidR="001D1AFC" w:rsidRPr="00391F28" w:rsidRDefault="001D1AFC" w:rsidP="00613268">
      <w:pPr>
        <w:pStyle w:val="NumriData"/>
        <w:keepNext w:val="0"/>
      </w:pPr>
      <w:r w:rsidRPr="00391F28">
        <w:t>Nr.405, dat</w:t>
      </w:r>
      <w:r>
        <w:t>ë</w:t>
      </w:r>
      <w:r w:rsidRPr="00391F28">
        <w:t xml:space="preserve"> 26.5.2010</w:t>
      </w:r>
    </w:p>
    <w:p w:rsidR="001D1AFC" w:rsidRPr="00391F28" w:rsidRDefault="001D1AFC" w:rsidP="00613268">
      <w:pPr>
        <w:pStyle w:val="Paragrafi"/>
      </w:pPr>
    </w:p>
    <w:p w:rsidR="001D1AFC" w:rsidRPr="00391F28" w:rsidRDefault="001D1AFC" w:rsidP="00613268">
      <w:pPr>
        <w:pStyle w:val="Titulli"/>
        <w:keepNext w:val="0"/>
      </w:pPr>
      <w:r w:rsidRPr="00391F28">
        <w:t>PËR</w:t>
      </w:r>
      <w:r>
        <w:t xml:space="preserve"> </w:t>
      </w:r>
      <w:r w:rsidRPr="00391F28">
        <w:t>KALIMIN NË PËRGJEGJËSI ADMINISTRIMI, NGA MINISTRIA E MBROJTJES MINISTRISË SË PUNËVE PUBLIKE DHE TRANSPORTIT, PËR DREJTORINË E PËRGJITHSHME TË RRUGËVE, TË NJË SIPËRFAQEJE NGA TRU</w:t>
      </w:r>
      <w:r>
        <w:t>ALLI FUNKSIONAL I PRONËS NR.231</w:t>
      </w:r>
      <w:r w:rsidRPr="00391F28">
        <w:t xml:space="preserve"> “SHTËPIA E PUSHIMIT TË USHTARAKËVE”, NË PLEPA, DURRËS, DHE PËR NJË NDRYSHIM NË </w:t>
      </w:r>
      <w:r>
        <w:t>VENDIMIN NR.515, DATË 18.7.2003 TË KËSHILLIT TË MINISTRAVE</w:t>
      </w:r>
      <w:r w:rsidRPr="00391F28">
        <w:t xml:space="preserve"> “PËR MIRATIMIN E LISTËS SË INVENTARIT TË PRONAVE TË PALUAJTSHME, SHTETËRORE, TË CILAT I KALOJNË NË PËRGJEGJËSI ADMINISTRIMI  MINISTRISË SË MBROJTJES”</w:t>
      </w:r>
    </w:p>
    <w:p w:rsidR="001D1AFC" w:rsidRDefault="001D1AFC" w:rsidP="00613268">
      <w:pPr>
        <w:pStyle w:val="Paragrafi"/>
      </w:pPr>
    </w:p>
    <w:p w:rsidR="001D1AFC" w:rsidRDefault="001D1AFC" w:rsidP="00613268">
      <w:pPr>
        <w:pStyle w:val="Paragrafi"/>
      </w:pPr>
      <w:r w:rsidRPr="00391F28">
        <w:t>Në mbështetje të nenit 100 të Kushtetutës dhe të neneve 2, sh</w:t>
      </w:r>
      <w:r>
        <w:t>kronja “b” dhe 15, shkronja “c”</w:t>
      </w:r>
      <w:r w:rsidRPr="00391F28">
        <w:t xml:space="preserve"> të</w:t>
      </w:r>
      <w:r>
        <w:t xml:space="preserve"> ligjit nr.8743, datë 22.2.2001</w:t>
      </w:r>
      <w:r w:rsidRPr="00391F28">
        <w:t xml:space="preserve"> “Për pronat e paluajtshme të shtetit”, me propozimi</w:t>
      </w:r>
      <w:r w:rsidR="00335474">
        <w:t>n e M</w:t>
      </w:r>
      <w:r>
        <w:t>inistrit të Mbrojtjes dhe M</w:t>
      </w:r>
      <w:r w:rsidRPr="00391F28">
        <w:t>inistrit të Punëve Publike dhe Transportit, Këshilli i Ministrave</w:t>
      </w:r>
    </w:p>
    <w:p w:rsidR="001D1AFC" w:rsidRPr="00391F28" w:rsidRDefault="001D1AFC" w:rsidP="00613268">
      <w:pPr>
        <w:pStyle w:val="Paragrafi"/>
      </w:pPr>
    </w:p>
    <w:p w:rsidR="001D1AFC" w:rsidRPr="00391F28" w:rsidRDefault="001D1AFC" w:rsidP="00613268">
      <w:pPr>
        <w:pStyle w:val="VENDOSI"/>
        <w:keepNext w:val="0"/>
      </w:pPr>
      <w:r>
        <w:t>VENDOS</w:t>
      </w:r>
      <w:r w:rsidRPr="00391F28">
        <w:t>I:</w:t>
      </w:r>
    </w:p>
    <w:p w:rsidR="001D1AFC" w:rsidRDefault="001D1AFC" w:rsidP="00613268">
      <w:pPr>
        <w:pStyle w:val="Paragrafi"/>
      </w:pPr>
    </w:p>
    <w:p w:rsidR="001D1AFC" w:rsidRPr="00391F28" w:rsidRDefault="001D1AFC" w:rsidP="00613268">
      <w:pPr>
        <w:pStyle w:val="Paragrafi"/>
      </w:pPr>
      <w:r w:rsidRPr="00391F28">
        <w:t>1. Kalimin në përgjegjësi administrimi, Ministrisë së Punëve Publike dhe Transportit, për Drejtorinë e Përgjithshme të Rrugëve, të sipërfaqes 1 341,32 (një mijë e treqind e dyzet e një presje tridhjetë e dy) m</w:t>
      </w:r>
      <w:r w:rsidRPr="00DC4A31">
        <w:rPr>
          <w:vertAlign w:val="superscript"/>
        </w:rPr>
        <w:t>2</w:t>
      </w:r>
      <w:r w:rsidRPr="00391F28">
        <w:t>,  nga tru</w:t>
      </w:r>
      <w:r>
        <w:t>alli funksional i pronës nr.231</w:t>
      </w:r>
      <w:r w:rsidR="0029394F">
        <w:t xml:space="preserve"> “Shtëpia e pushimit të u</w:t>
      </w:r>
      <w:r w:rsidRPr="00391F28">
        <w:t>shtarakëve”, në Plepa, Durrës, e cila ndodhet në përgjegjësi administrimi të Ministrisë së Mbrojtjes, sipas genplanit që i bashkëlidhet këtij vendimi, për ta përdorur për nevoja urbanistike (rrugë publike).</w:t>
      </w:r>
    </w:p>
    <w:p w:rsidR="001D1AFC" w:rsidRPr="00391F28" w:rsidRDefault="001D1AFC" w:rsidP="00613268">
      <w:pPr>
        <w:pStyle w:val="Paragrafi"/>
      </w:pPr>
      <w:r w:rsidRPr="00391F28">
        <w:t xml:space="preserve">2. Në listën e pronave që i bashkëlidhet </w:t>
      </w:r>
      <w:r>
        <w:t>vendimit nr.515, datë 18.7.2003 të Këshillit të Ministrave</w:t>
      </w:r>
      <w:r w:rsidRPr="00391F28">
        <w:t xml:space="preserve"> “Për miratimin e listës së inventarit të pronave të paluajtshme, shtetërore, të cilat i kalojnë në përgjegjësi administrimi Ministrisë së Mbrojtjes”, të hiqet sipërfaqja 1 341,32 (një mijë e treqind e dyzet e një presje tridhjetë e dy) m</w:t>
      </w:r>
      <w:r w:rsidRPr="00DC4A31">
        <w:rPr>
          <w:vertAlign w:val="superscript"/>
        </w:rPr>
        <w:t>2</w:t>
      </w:r>
      <w:r w:rsidRPr="00391F28">
        <w:t xml:space="preserve"> nga tru</w:t>
      </w:r>
      <w:r>
        <w:t>alli funksional i pronës nr.231</w:t>
      </w:r>
      <w:r w:rsidR="00BA4656">
        <w:t xml:space="preserve"> “Shtëpia e pushimit të u</w:t>
      </w:r>
      <w:r w:rsidRPr="00391F28">
        <w:t>shtarakëve”, në Plepa, Durrës.</w:t>
      </w:r>
    </w:p>
    <w:p w:rsidR="001D1AFC" w:rsidRPr="00391F28" w:rsidRDefault="001D1AFC" w:rsidP="00613268">
      <w:pPr>
        <w:pStyle w:val="Paragrafi"/>
      </w:pPr>
      <w:r w:rsidRPr="00391F28">
        <w:t>3. Ministria e Punëve Publike dhe Transportit e Drejtoria e Pë</w:t>
      </w:r>
      <w:r>
        <w:t>rgjithshme e Rrugëve ndalohen ta</w:t>
      </w:r>
      <w:r w:rsidRPr="00391F28">
        <w:t xml:space="preserve"> ndryshojnë destinacionin e sipërfaqes së përcaktuar në këtë vendim, ta tjetërsojnë atë</w:t>
      </w:r>
      <w:r>
        <w:t xml:space="preserve"> ose ta japin në përdorim të </w:t>
      </w:r>
      <w:r w:rsidRPr="00391F28">
        <w:t>tretëve.</w:t>
      </w:r>
    </w:p>
    <w:p w:rsidR="001D1AFC" w:rsidRPr="00391F28" w:rsidRDefault="001D1AFC" w:rsidP="00613268">
      <w:pPr>
        <w:pStyle w:val="Paragrafi"/>
      </w:pPr>
      <w:r w:rsidRPr="00391F28">
        <w:t>4. Ministria e Punëve Publike dhe Transportit e Drejtoria e Përgjithshme e Rrugëve, para fillimit të punimeve, detyrohen të marrin përsipër ndërtimin e portave hyrëse, ndërtimin e murit rrethues dhe kullave të vrojtimit në kufijtë e rinj të pronës, si dhe spostimin e rrjeteve inxhinierike, që preken gjatë punimeve, duke rehabilituar infrastrukturën që preket gjatë punimeve për funksionimin e rrugës, sipas parametrave dhe kushteve teknike.</w:t>
      </w:r>
    </w:p>
    <w:p w:rsidR="001D1AFC" w:rsidRPr="00391F28" w:rsidRDefault="001D1AFC" w:rsidP="00613268">
      <w:pPr>
        <w:pStyle w:val="Paragrafi"/>
      </w:pPr>
      <w:r w:rsidRPr="00391F28">
        <w:t>5. Pas këtyre veprimeve paraprake dhe marrjes në dorëzim të objekteve të rehabilituara, Ministria e Mbrojtjes detyrohet të bëjë dorëzimin, sipas legjislacionit në fuqi, për kalimin në pronësi, të kësaj sipërfaqeje, Ministrisë së Punëve Publike dh</w:t>
      </w:r>
      <w:r>
        <w:t>e Transportit, për Drejtorinë e</w:t>
      </w:r>
      <w:r w:rsidRPr="00391F28">
        <w:t xml:space="preserve"> Përgjithshme të Rrugëve.</w:t>
      </w:r>
    </w:p>
    <w:p w:rsidR="001D1AFC" w:rsidRPr="00391F28" w:rsidRDefault="001D1AFC" w:rsidP="00613268">
      <w:pPr>
        <w:pStyle w:val="Paragrafi"/>
      </w:pPr>
      <w:r w:rsidRPr="00391F28">
        <w:t>6. Ngarkohen Ministria e Mbrojtjes, Ministria e Punëve Publike dhe Transportit, Zyra Qendrore e Regjistrimit të Pasurive të Paluajtshme dhe Drejtoria e Përgjithshme e Rrugëve, për zbatimin e këtij vendimi.</w:t>
      </w:r>
    </w:p>
    <w:p w:rsidR="001D1AFC" w:rsidRPr="00391F28" w:rsidRDefault="001D1AFC" w:rsidP="00613268">
      <w:pPr>
        <w:pStyle w:val="Paragrafi"/>
      </w:pPr>
      <w:r w:rsidRPr="00391F28">
        <w:t>Ky ven</w:t>
      </w:r>
      <w:r>
        <w:t>dim hyn në fuqi pas botimit në Fletoren Zyrtare</w:t>
      </w:r>
      <w:r w:rsidRPr="00391F28">
        <w:t>.</w:t>
      </w:r>
    </w:p>
    <w:p w:rsidR="001D1AFC" w:rsidRDefault="001D1AFC" w:rsidP="00613268">
      <w:pPr>
        <w:pStyle w:val="Paragrafi"/>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widowControl w:val="0"/>
        <w:rPr>
          <w:lang w:val="en-GB"/>
        </w:rPr>
      </w:pPr>
    </w:p>
    <w:p w:rsidR="001D1AFC" w:rsidRDefault="00131F9D" w:rsidP="00613268">
      <w:pPr>
        <w:widowControl w:val="0"/>
        <w:rPr>
          <w:lang w:val="en-GB"/>
        </w:rPr>
      </w:pPr>
      <w:r>
        <w:rPr>
          <w:noProof/>
          <w:lang w:val="en-GB" w:eastAsia="en-GB" w:bidi="ar-SA"/>
        </w:rPr>
        <w:drawing>
          <wp:inline distT="0" distB="0" distL="0" distR="0">
            <wp:extent cx="5934075" cy="7439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7439025"/>
                    </a:xfrm>
                    <a:prstGeom prst="rect">
                      <a:avLst/>
                    </a:prstGeom>
                    <a:noFill/>
                    <a:ln>
                      <a:noFill/>
                    </a:ln>
                  </pic:spPr>
                </pic:pic>
              </a:graphicData>
            </a:graphic>
          </wp:inline>
        </w:drawing>
      </w:r>
    </w:p>
    <w:p w:rsidR="001D1AFC" w:rsidRDefault="001D1AFC" w:rsidP="00613268">
      <w:pPr>
        <w:widowControl w:val="0"/>
        <w:rPr>
          <w:lang w:val="en-GB"/>
        </w:rPr>
      </w:pPr>
    </w:p>
    <w:p w:rsidR="001D1AFC" w:rsidRDefault="001D1AFC" w:rsidP="00613268">
      <w:pPr>
        <w:widowControl w:val="0"/>
        <w:rPr>
          <w:lang w:val="en-GB"/>
        </w:rPr>
      </w:pPr>
    </w:p>
    <w:p w:rsidR="001D1AFC" w:rsidRDefault="001D1AFC" w:rsidP="00613268">
      <w:pPr>
        <w:widowControl w:val="0"/>
        <w:rPr>
          <w:lang w:val="en-GB"/>
        </w:rPr>
      </w:pPr>
    </w:p>
    <w:p w:rsidR="00CC4D12" w:rsidRPr="00ED1D5E" w:rsidRDefault="00CC4D12" w:rsidP="00613268">
      <w:pPr>
        <w:widowControl w:val="0"/>
        <w:rPr>
          <w:lang w:val="en-GB"/>
        </w:rPr>
      </w:pPr>
    </w:p>
    <w:p w:rsidR="001D1AFC" w:rsidRPr="00391F28" w:rsidRDefault="001D1AFC" w:rsidP="00613268">
      <w:pPr>
        <w:pStyle w:val="Akti"/>
        <w:keepNext w:val="0"/>
      </w:pPr>
      <w:r>
        <w:t> VENDI</w:t>
      </w:r>
      <w:r w:rsidRPr="00391F28">
        <w:t>M</w:t>
      </w:r>
    </w:p>
    <w:p w:rsidR="001D1AFC" w:rsidRPr="00391F28" w:rsidRDefault="001D1AFC" w:rsidP="00613268">
      <w:pPr>
        <w:pStyle w:val="NumriData"/>
        <w:keepNext w:val="0"/>
      </w:pPr>
      <w:r w:rsidRPr="00391F28">
        <w:t>Nr.406, dat</w:t>
      </w:r>
      <w:r>
        <w:t>ë</w:t>
      </w:r>
      <w:r w:rsidRPr="00391F28">
        <w:t xml:space="preserve"> 26.5.2010</w:t>
      </w:r>
    </w:p>
    <w:p w:rsidR="001D1AFC" w:rsidRDefault="001D1AFC" w:rsidP="00613268">
      <w:pPr>
        <w:pStyle w:val="Paragrafi"/>
      </w:pPr>
    </w:p>
    <w:p w:rsidR="001D1AFC" w:rsidRPr="00391F28" w:rsidRDefault="001D1AFC" w:rsidP="00613268">
      <w:pPr>
        <w:pStyle w:val="Titulli"/>
        <w:keepNext w:val="0"/>
      </w:pPr>
      <w:r w:rsidRPr="00391F28">
        <w:t>PËR</w:t>
      </w:r>
      <w:r>
        <w:t xml:space="preserve"> </w:t>
      </w:r>
      <w:r w:rsidRPr="00391F28">
        <w:t>HAPJEN E PROGRAMEVE TË REJA TË STUDIMEVE  NË SHKOLLËN E LARTË PRIVATE “UNIVERSITETI POLIS”, TIRANË</w:t>
      </w:r>
    </w:p>
    <w:p w:rsidR="001D1AFC" w:rsidRDefault="001D1AFC" w:rsidP="00613268">
      <w:pPr>
        <w:pStyle w:val="Paragrafi"/>
      </w:pPr>
    </w:p>
    <w:p w:rsidR="001D1AFC" w:rsidRDefault="001D1AFC" w:rsidP="00613268">
      <w:pPr>
        <w:pStyle w:val="Paragrafi"/>
      </w:pPr>
      <w:r w:rsidRPr="00391F28">
        <w:t>Në mbështetje të nenit 100 të Kushtetutës dhe t</w:t>
      </w:r>
      <w:r>
        <w:t>ë neneve 4, pika 2, 43, 44 e 45</w:t>
      </w:r>
      <w:r w:rsidRPr="00391F28">
        <w:t xml:space="preserve"> të</w:t>
      </w:r>
      <w:r>
        <w:t xml:space="preserve"> ligjit nr.9741, datë 21.5.2007</w:t>
      </w:r>
      <w:r w:rsidRPr="00391F28">
        <w:t xml:space="preserve"> “Për arsimin e lartë në Republikën e Shqipërisë”,</w:t>
      </w:r>
      <w:r>
        <w:t xml:space="preserve"> të ndryshuar, me propozimin e M</w:t>
      </w:r>
      <w:r w:rsidRPr="00391F28">
        <w:t xml:space="preserve">inistrit të Arsimit dhe </w:t>
      </w:r>
      <w:r>
        <w:t>Shkencës, Këshilli i Ministrave</w:t>
      </w:r>
    </w:p>
    <w:p w:rsidR="001D1AFC" w:rsidRDefault="001D1AFC" w:rsidP="00613268">
      <w:pPr>
        <w:pStyle w:val="Paragrafi"/>
      </w:pPr>
    </w:p>
    <w:p w:rsidR="001D1AFC" w:rsidRDefault="001D1AFC" w:rsidP="00613268">
      <w:pPr>
        <w:pStyle w:val="VENDOSI"/>
        <w:keepNext w:val="0"/>
      </w:pPr>
      <w:r>
        <w:t>VENDOSI:</w:t>
      </w:r>
    </w:p>
    <w:p w:rsidR="001D1AFC" w:rsidRDefault="001D1AFC" w:rsidP="00613268">
      <w:pPr>
        <w:pStyle w:val="Paragrafi"/>
      </w:pPr>
    </w:p>
    <w:p w:rsidR="001D1AFC" w:rsidRPr="00391F28" w:rsidRDefault="001D1AFC" w:rsidP="00613268">
      <w:pPr>
        <w:pStyle w:val="Paragrafi"/>
      </w:pPr>
      <w:r w:rsidRPr="00391F28">
        <w:t>1. Hapjen, në shkollën e lartë private “Universiteti Polis”, Tiranë, të programeve të studimeve të ciklit të parë, në formën e studimeve me kohë të plotë, në:</w:t>
      </w:r>
    </w:p>
    <w:p w:rsidR="001D1AFC" w:rsidRDefault="001D1AFC" w:rsidP="00613268">
      <w:pPr>
        <w:pStyle w:val="Paragrafi"/>
      </w:pPr>
      <w:r>
        <w:t>a) Art dhe dizajn;</w:t>
      </w:r>
    </w:p>
    <w:p w:rsidR="001D1AFC" w:rsidRPr="00391F28" w:rsidRDefault="001D1AFC" w:rsidP="00613268">
      <w:pPr>
        <w:pStyle w:val="Paragrafi"/>
      </w:pPr>
      <w:r>
        <w:t>b) Studime mjedisore</w:t>
      </w:r>
      <w:r w:rsidRPr="00391F28">
        <w:t>.</w:t>
      </w:r>
    </w:p>
    <w:p w:rsidR="001D1AFC" w:rsidRPr="00391F28" w:rsidRDefault="001D1AFC" w:rsidP="00613268">
      <w:pPr>
        <w:pStyle w:val="Paragrafi"/>
      </w:pPr>
      <w:r w:rsidRPr="00391F28">
        <w:t>2. Këto programe studimesh të ciklit të parë realizohen me 180 kredite dhe kohëzgjatja normale e tyre është 3 (tri) vite akademike. Në përfundim të programeve të studimeve lëshohet “Diplomë e nivelit të parë” (DNP), në:</w:t>
      </w:r>
    </w:p>
    <w:p w:rsidR="001D1AFC" w:rsidRDefault="001D1AFC" w:rsidP="00613268">
      <w:pPr>
        <w:pStyle w:val="Paragrafi"/>
      </w:pPr>
      <w:r>
        <w:t>a) Art dhe dizajn;</w:t>
      </w:r>
    </w:p>
    <w:p w:rsidR="001D1AFC" w:rsidRDefault="001D1AFC" w:rsidP="00613268">
      <w:pPr>
        <w:pStyle w:val="Paragrafi"/>
      </w:pPr>
      <w:r>
        <w:t>b) Studime mjedisore.</w:t>
      </w:r>
    </w:p>
    <w:p w:rsidR="001D1AFC" w:rsidRPr="00391F28" w:rsidRDefault="001D1AFC" w:rsidP="00613268">
      <w:pPr>
        <w:pStyle w:val="Paragrafi"/>
      </w:pPr>
      <w:r w:rsidRPr="00391F28">
        <w:t>3. Hapjen, në shkollën e lartë private “Universiteti Polis”, Tiranë, të programeve të studimeve të ciklit të dytë, në formën e studimeve me kohë të plotë, në:</w:t>
      </w:r>
    </w:p>
    <w:p w:rsidR="001D1AFC" w:rsidRDefault="001D1AFC" w:rsidP="00613268">
      <w:pPr>
        <w:pStyle w:val="Paragrafi"/>
      </w:pPr>
      <w:r>
        <w:t>a) Dizajn i aplikuar;</w:t>
      </w:r>
    </w:p>
    <w:p w:rsidR="001D1AFC" w:rsidRDefault="001D1AFC" w:rsidP="00613268">
      <w:pPr>
        <w:pStyle w:val="Paragrafi"/>
      </w:pPr>
      <w:r>
        <w:t>b) Arkitekturë;</w:t>
      </w:r>
    </w:p>
    <w:p w:rsidR="001D1AFC" w:rsidRPr="00391F28" w:rsidRDefault="001D1AFC" w:rsidP="00613268">
      <w:pPr>
        <w:pStyle w:val="Paragrafi"/>
      </w:pPr>
      <w:r>
        <w:t>c) Menaxhim mjedisor urban</w:t>
      </w:r>
      <w:r w:rsidRPr="00391F28">
        <w:t>.</w:t>
      </w:r>
    </w:p>
    <w:p w:rsidR="001D1AFC" w:rsidRDefault="001D1AFC" w:rsidP="00613268">
      <w:pPr>
        <w:pStyle w:val="Paragrafi"/>
      </w:pPr>
      <w:r w:rsidRPr="00391F28">
        <w:t xml:space="preserve">4. Këto programe studimesh të ciklit të dytë realizohen me 120 kredite dhe kohëzgjatja normale e tyre është 2 (dy) vite akademike. Në përfundim të programeve të studimeve lëshohet “Diplomë </w:t>
      </w:r>
      <w:r>
        <w:t>e nivelit të dytë” (DND), në:</w:t>
      </w:r>
    </w:p>
    <w:p w:rsidR="001D1AFC" w:rsidRDefault="001D1AFC" w:rsidP="00613268">
      <w:pPr>
        <w:pStyle w:val="Paragrafi"/>
      </w:pPr>
      <w:r>
        <w:t>a) Dizajn i aplikuar;</w:t>
      </w:r>
    </w:p>
    <w:p w:rsidR="001D1AFC" w:rsidRDefault="001D1AFC" w:rsidP="00613268">
      <w:pPr>
        <w:pStyle w:val="Paragrafi"/>
      </w:pPr>
      <w:r>
        <w:t>b) Arkitekturë;</w:t>
      </w:r>
    </w:p>
    <w:p w:rsidR="001D1AFC" w:rsidRPr="00391F28" w:rsidRDefault="001D1AFC" w:rsidP="00613268">
      <w:pPr>
        <w:pStyle w:val="Paragrafi"/>
      </w:pPr>
      <w:r>
        <w:t>c) Menaxhim mjedisor urban</w:t>
      </w:r>
      <w:r w:rsidRPr="00391F28">
        <w:t>.</w:t>
      </w:r>
    </w:p>
    <w:p w:rsidR="001D1AFC" w:rsidRPr="00391F28" w:rsidRDefault="001D1AFC" w:rsidP="00613268">
      <w:pPr>
        <w:pStyle w:val="Paragrafi"/>
      </w:pPr>
      <w:r w:rsidRPr="00391F28">
        <w:t xml:space="preserve">5. Hapjen, në shkollën e lartë private “Universiteti Polis”, Tiranë, të programeve </w:t>
      </w:r>
      <w:r>
        <w:t>të studimeve të ciklit të tretë</w:t>
      </w:r>
      <w:r w:rsidRPr="00391F28">
        <w:t xml:space="preserve"> “Master i nivelit të dytë” (MND), në formën e studimeve me kohë të </w:t>
      </w:r>
      <w:r>
        <w:t>pjesshme</w:t>
      </w:r>
      <w:r w:rsidRPr="00391F28">
        <w:t>, në:</w:t>
      </w:r>
    </w:p>
    <w:p w:rsidR="001D1AFC" w:rsidRDefault="001D1AFC" w:rsidP="00613268">
      <w:pPr>
        <w:pStyle w:val="Paragrafi"/>
      </w:pPr>
      <w:r>
        <w:t>a) </w:t>
      </w:r>
      <w:r w:rsidRPr="00391F28">
        <w:t>Dizaj</w:t>
      </w:r>
      <w:r>
        <w:t>n arkitektonik dhe parametrik;</w:t>
      </w:r>
    </w:p>
    <w:p w:rsidR="001D1AFC" w:rsidRDefault="001D1AFC" w:rsidP="00613268">
      <w:pPr>
        <w:pStyle w:val="Paragrafi"/>
      </w:pPr>
      <w:r>
        <w:t>b) Strehim dhe zhvillim toke;</w:t>
      </w:r>
    </w:p>
    <w:p w:rsidR="001D1AFC" w:rsidRDefault="001D1AFC" w:rsidP="00613268">
      <w:pPr>
        <w:pStyle w:val="Paragrafi"/>
      </w:pPr>
      <w:r>
        <w:t>c) Dizajn estetik strukturor;</w:t>
      </w:r>
    </w:p>
    <w:p w:rsidR="001D1AFC" w:rsidRDefault="001D1AFC" w:rsidP="00613268">
      <w:pPr>
        <w:pStyle w:val="Paragrafi"/>
      </w:pPr>
      <w:r w:rsidRPr="00391F28">
        <w:t>ç)</w:t>
      </w:r>
      <w:r>
        <w:t xml:space="preserve"> Dizajn urban dhe pejzazhi;</w:t>
      </w:r>
    </w:p>
    <w:p w:rsidR="001D1AFC" w:rsidRDefault="001D1AFC" w:rsidP="00613268">
      <w:pPr>
        <w:pStyle w:val="Paragrafi"/>
      </w:pPr>
      <w:r>
        <w:t>d) </w:t>
      </w:r>
      <w:r w:rsidRPr="00391F28">
        <w:t>Zhvillim soci</w:t>
      </w:r>
      <w:r>
        <w:t>al urban dhe burime njerëzore;</w:t>
      </w:r>
    </w:p>
    <w:p w:rsidR="001D1AFC" w:rsidRPr="00391F28" w:rsidRDefault="001D1AFC" w:rsidP="00613268">
      <w:pPr>
        <w:pStyle w:val="Paragrafi"/>
      </w:pPr>
      <w:r>
        <w:t xml:space="preserve">dh) </w:t>
      </w:r>
      <w:r w:rsidRPr="00391F28">
        <w:t>Planif</w:t>
      </w:r>
      <w:r>
        <w:t>ikim hapësinor dhe aplikime GIS</w:t>
      </w:r>
      <w:r w:rsidRPr="00391F28">
        <w:t>.</w:t>
      </w:r>
    </w:p>
    <w:p w:rsidR="001D1AFC" w:rsidRDefault="001D1AFC" w:rsidP="00613268">
      <w:pPr>
        <w:pStyle w:val="Paragrafi"/>
      </w:pPr>
      <w:r w:rsidRPr="00391F28">
        <w:t xml:space="preserve">6. Këto programe studimesh të ciklit të tretë realizohen me 90 kredite dhe kohëzgjatja normale e tyre është 2 (dy) vite akademike. Në përfundim të programeve të studimit lëshohet diploma “Master </w:t>
      </w:r>
      <w:r>
        <w:t>i nivelit të dytë” (MND), në:</w:t>
      </w:r>
    </w:p>
    <w:p w:rsidR="001D1AFC" w:rsidRDefault="001D1AFC" w:rsidP="00613268">
      <w:pPr>
        <w:pStyle w:val="Paragrafi"/>
      </w:pPr>
      <w:r w:rsidRPr="00391F28">
        <w:t>a) Dizaj</w:t>
      </w:r>
      <w:r>
        <w:t>n arkitektonik dhe parametrik;</w:t>
      </w:r>
    </w:p>
    <w:p w:rsidR="001D1AFC" w:rsidRDefault="001D1AFC" w:rsidP="00613268">
      <w:pPr>
        <w:pStyle w:val="Paragrafi"/>
      </w:pPr>
      <w:r>
        <w:t>b) Strehim dhe zhvillim toke;</w:t>
      </w:r>
    </w:p>
    <w:p w:rsidR="001D1AFC" w:rsidRDefault="001D1AFC" w:rsidP="00613268">
      <w:pPr>
        <w:pStyle w:val="Paragrafi"/>
      </w:pPr>
      <w:r>
        <w:t>c) Dizajn estetik strukturor;</w:t>
      </w:r>
    </w:p>
    <w:p w:rsidR="001D1AFC" w:rsidRDefault="001D1AFC" w:rsidP="00613268">
      <w:pPr>
        <w:pStyle w:val="Paragrafi"/>
      </w:pPr>
      <w:r w:rsidRPr="00391F28">
        <w:t>ç)</w:t>
      </w:r>
      <w:r>
        <w:t> Dizajn urban dhe pejzazhi;</w:t>
      </w:r>
    </w:p>
    <w:p w:rsidR="001D1AFC" w:rsidRDefault="001D1AFC" w:rsidP="00613268">
      <w:pPr>
        <w:pStyle w:val="Paragrafi"/>
      </w:pPr>
      <w:r>
        <w:t>d) </w:t>
      </w:r>
      <w:r w:rsidRPr="00391F28">
        <w:t>Zhvillim social ur</w:t>
      </w:r>
      <w:r>
        <w:t>ban dhe burime njerëzore;</w:t>
      </w:r>
    </w:p>
    <w:p w:rsidR="001D1AFC" w:rsidRDefault="001D1AFC" w:rsidP="00613268">
      <w:pPr>
        <w:pStyle w:val="Paragrafi"/>
      </w:pPr>
      <w:r>
        <w:t xml:space="preserve">dh) </w:t>
      </w:r>
      <w:r w:rsidRPr="00391F28">
        <w:t>Planif</w:t>
      </w:r>
      <w:r>
        <w:t>ikim hapësinor dhe aplikime GIS</w:t>
      </w:r>
      <w:r w:rsidRPr="00391F28">
        <w:t>.</w:t>
      </w:r>
    </w:p>
    <w:p w:rsidR="00CC4D12" w:rsidRDefault="00CC4D12" w:rsidP="00613268">
      <w:pPr>
        <w:pStyle w:val="Paragrafi"/>
      </w:pPr>
    </w:p>
    <w:p w:rsidR="00CC4D12" w:rsidRDefault="00CC4D12" w:rsidP="00613268">
      <w:pPr>
        <w:pStyle w:val="Paragrafi"/>
      </w:pPr>
    </w:p>
    <w:p w:rsidR="001D1AFC" w:rsidRPr="00391F28" w:rsidRDefault="001D1AFC" w:rsidP="00613268">
      <w:pPr>
        <w:pStyle w:val="Paragrafi"/>
      </w:pPr>
      <w:r w:rsidRPr="00391F28">
        <w:t xml:space="preserve">7. Shkolla e lartë private </w:t>
      </w:r>
      <w:r>
        <w:t>“Universiteti Polis”, Tiranë, ta</w:t>
      </w:r>
      <w:r w:rsidRPr="00391F28">
        <w:t xml:space="preserve"> fillojë veprimtarinë mësimore për programet e studimeve, t</w:t>
      </w:r>
      <w:r>
        <w:t>ë përcaktuara në pikat 1, 3 e 5</w:t>
      </w:r>
      <w:r w:rsidRPr="00391F28">
        <w:t xml:space="preserve"> të këtij vendimi, pasi </w:t>
      </w:r>
      <w:r>
        <w:t>të ketë marrë, jo më vonë se tri</w:t>
      </w:r>
      <w:r w:rsidRPr="00391F28">
        <w:t xml:space="preserve"> javë para fillimit të vitit</w:t>
      </w:r>
      <w:r>
        <w:t xml:space="preserve"> akademik, lejen përkatëse nga M</w:t>
      </w:r>
      <w:r w:rsidRPr="00391F28">
        <w:t>inistri i Arsimit dhe Shkencës.</w:t>
      </w:r>
    </w:p>
    <w:p w:rsidR="001D1AFC" w:rsidRPr="00391F28" w:rsidRDefault="001D1AFC" w:rsidP="00613268">
      <w:pPr>
        <w:pStyle w:val="Paragrafi"/>
      </w:pPr>
      <w:r w:rsidRPr="00391F28">
        <w:t>8. Ky institucion duhet t’i nënshtrohet procesit të akreditimit të këtyre programeve të studimeve, brenda afateve të përcaktuara në ligjin në fuqi.</w:t>
      </w:r>
    </w:p>
    <w:p w:rsidR="001D1AFC" w:rsidRDefault="001D1AFC" w:rsidP="00613268">
      <w:pPr>
        <w:pStyle w:val="Paragrafi"/>
      </w:pPr>
      <w:r w:rsidRPr="00391F28">
        <w:t xml:space="preserve">9. Ngarkohet Ministria e Arsimit dhe Shkencës për kontrollin periodik të ligjshmërisë në institucion dhe </w:t>
      </w:r>
      <w:r>
        <w:t>për zbatimin e këtij vendimi.</w:t>
      </w:r>
    </w:p>
    <w:p w:rsidR="001D1AFC" w:rsidRDefault="001D1AFC" w:rsidP="00613268">
      <w:pPr>
        <w:pStyle w:val="Paragrafi"/>
      </w:pPr>
      <w:r w:rsidRPr="00391F28">
        <w:t>Ky vendim hyn në fuqi pas botimit n</w:t>
      </w:r>
      <w:r>
        <w:t>ë Fletoren Zyrtare.</w:t>
      </w:r>
    </w:p>
    <w:p w:rsidR="001D1AFC" w:rsidRDefault="001D1AFC" w:rsidP="00613268">
      <w:pPr>
        <w:pStyle w:val="Paragrafi"/>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pStyle w:val="Paragrafi"/>
      </w:pPr>
    </w:p>
    <w:p w:rsidR="001D1AFC" w:rsidRPr="00391F28" w:rsidRDefault="001D1AFC" w:rsidP="00613268">
      <w:pPr>
        <w:pStyle w:val="Paragrafi"/>
      </w:pPr>
    </w:p>
    <w:p w:rsidR="001D1AFC" w:rsidRPr="00391F28" w:rsidRDefault="001D1AFC" w:rsidP="00613268">
      <w:pPr>
        <w:pStyle w:val="Akti"/>
        <w:keepNext w:val="0"/>
      </w:pPr>
      <w:r w:rsidRPr="00391F28">
        <w:t>V</w:t>
      </w:r>
      <w:r>
        <w:t>ENDI</w:t>
      </w:r>
      <w:r w:rsidRPr="00391F28">
        <w:t>M</w:t>
      </w:r>
    </w:p>
    <w:p w:rsidR="001D1AFC" w:rsidRPr="00391F28" w:rsidRDefault="001D1AFC" w:rsidP="00613268">
      <w:pPr>
        <w:pStyle w:val="NumriData"/>
        <w:keepNext w:val="0"/>
      </w:pPr>
      <w:r w:rsidRPr="00391F28">
        <w:t>Nr.407, dat</w:t>
      </w:r>
      <w:r>
        <w:t>ë</w:t>
      </w:r>
      <w:r w:rsidRPr="00391F28">
        <w:t xml:space="preserve"> 26.5.2010</w:t>
      </w:r>
    </w:p>
    <w:p w:rsidR="001D1AFC" w:rsidRDefault="001D1AFC" w:rsidP="00613268">
      <w:pPr>
        <w:pStyle w:val="Paragrafi"/>
      </w:pPr>
    </w:p>
    <w:p w:rsidR="001D1AFC" w:rsidRPr="00391F28" w:rsidRDefault="001D1AFC" w:rsidP="00613268">
      <w:pPr>
        <w:pStyle w:val="Titulli"/>
        <w:keepNext w:val="0"/>
      </w:pPr>
      <w:r w:rsidRPr="00391F28">
        <w:t>PËR</w:t>
      </w:r>
      <w:r>
        <w:t xml:space="preserve"> </w:t>
      </w:r>
      <w:r w:rsidRPr="00391F28">
        <w:t>HAPJEN E FILIALIT TË SHKOLLËS SË LARTË PRIVATE “KRISTAL”, NË QYTETIN E GJIROKASTRËS</w:t>
      </w:r>
    </w:p>
    <w:p w:rsidR="001D1AFC" w:rsidRDefault="001D1AFC" w:rsidP="00613268">
      <w:pPr>
        <w:pStyle w:val="Paragrafi"/>
      </w:pPr>
    </w:p>
    <w:p w:rsidR="001D1AFC" w:rsidRDefault="001D1AFC" w:rsidP="00613268">
      <w:pPr>
        <w:pStyle w:val="Paragrafi"/>
      </w:pPr>
      <w:r w:rsidRPr="00391F28">
        <w:t>Në mbështetje të nenit 100 të Kushtetutës dhe të ne</w:t>
      </w:r>
      <w:r>
        <w:t>neve 4, pika 2, 43, 44 e 45 të ligjit nr.9741, datë 21.5.2007</w:t>
      </w:r>
      <w:r w:rsidRPr="00391F28">
        <w:t xml:space="preserve"> “Për arsimin e lartë në Republikën e Shqipërisë”,</w:t>
      </w:r>
      <w:r>
        <w:t xml:space="preserve"> të ndryshuar, me propozimin e M</w:t>
      </w:r>
      <w:r w:rsidRPr="00391F28">
        <w:t xml:space="preserve">inistrit të Arsimit dhe </w:t>
      </w:r>
      <w:r>
        <w:t>Shkencës, Këshilli i Ministrave</w:t>
      </w:r>
    </w:p>
    <w:p w:rsidR="001D1AFC" w:rsidRDefault="001D1AFC" w:rsidP="00613268">
      <w:pPr>
        <w:pStyle w:val="Paragrafi"/>
      </w:pPr>
    </w:p>
    <w:p w:rsidR="001D1AFC" w:rsidRDefault="001D1AFC" w:rsidP="00613268">
      <w:pPr>
        <w:pStyle w:val="VENDOSI"/>
        <w:keepNext w:val="0"/>
      </w:pPr>
      <w:r>
        <w:t>VENDOSI:</w:t>
      </w:r>
    </w:p>
    <w:p w:rsidR="001D1AFC" w:rsidRDefault="001D1AFC" w:rsidP="00613268">
      <w:pPr>
        <w:pStyle w:val="Paragrafi"/>
      </w:pPr>
    </w:p>
    <w:p w:rsidR="001D1AFC" w:rsidRPr="00391F28" w:rsidRDefault="001D1AFC" w:rsidP="00613268">
      <w:pPr>
        <w:pStyle w:val="Paragrafi"/>
      </w:pPr>
      <w:r w:rsidRPr="00391F28">
        <w:t>1. Hapjen e filialit të shkollës së lartë private “Kristal”, në qytetin e Gjirokastrës, dhe të programeve të studimeve të ciklit të parë, në formën e studimeve me kohë të plotë, në:</w:t>
      </w:r>
    </w:p>
    <w:p w:rsidR="001D1AFC" w:rsidRDefault="001D1AFC" w:rsidP="00613268">
      <w:pPr>
        <w:pStyle w:val="Paragrafi"/>
      </w:pPr>
      <w:r>
        <w:t>a) Infermieri;</w:t>
      </w:r>
    </w:p>
    <w:p w:rsidR="001D1AFC" w:rsidRDefault="001D1AFC" w:rsidP="00613268">
      <w:pPr>
        <w:pStyle w:val="Paragrafi"/>
      </w:pPr>
      <w:r w:rsidRPr="00391F28">
        <w:t>b) </w:t>
      </w:r>
      <w:r>
        <w:t>Menaxhim biznesi dhe financë;</w:t>
      </w:r>
    </w:p>
    <w:p w:rsidR="001D1AFC" w:rsidRDefault="001D1AFC" w:rsidP="00613268">
      <w:pPr>
        <w:pStyle w:val="Paragrafi"/>
      </w:pPr>
      <w:r>
        <w:t>c) Marrëdhënie ndërkombëtare;</w:t>
      </w:r>
    </w:p>
    <w:p w:rsidR="001D1AFC" w:rsidRPr="00391F28" w:rsidRDefault="001D1AFC" w:rsidP="00613268">
      <w:pPr>
        <w:pStyle w:val="Paragrafi"/>
      </w:pPr>
      <w:r>
        <w:t>ç)  Drejtësi</w:t>
      </w:r>
      <w:r w:rsidRPr="00391F28">
        <w:t>.</w:t>
      </w:r>
    </w:p>
    <w:p w:rsidR="001D1AFC" w:rsidRDefault="001D1AFC" w:rsidP="00613268">
      <w:pPr>
        <w:pStyle w:val="Paragrafi"/>
      </w:pPr>
      <w:r w:rsidRPr="00391F28">
        <w:t>2.  Këto programe studimesh të ciklit të parë realizohen me 180 kredite dhe kohëzgjatja normale e tyre është 3 (tri) vite akademike. Në përfundim të programeve të studimeve lëshohet “Diplomë e nivelit të parë” (DNP), në:</w:t>
      </w:r>
    </w:p>
    <w:p w:rsidR="001D1AFC" w:rsidRDefault="001D1AFC" w:rsidP="00613268">
      <w:pPr>
        <w:pStyle w:val="Paragrafi"/>
      </w:pPr>
      <w:r>
        <w:t>a) Infermieri;</w:t>
      </w:r>
    </w:p>
    <w:p w:rsidR="001D1AFC" w:rsidRDefault="001D1AFC" w:rsidP="00613268">
      <w:pPr>
        <w:pStyle w:val="Paragrafi"/>
      </w:pPr>
      <w:r w:rsidRPr="00391F28">
        <w:t>b) </w:t>
      </w:r>
      <w:r>
        <w:t>Menaxhim biznesi dhe financë;</w:t>
      </w:r>
    </w:p>
    <w:p w:rsidR="001D1AFC" w:rsidRDefault="001D1AFC" w:rsidP="00613268">
      <w:pPr>
        <w:pStyle w:val="Paragrafi"/>
      </w:pPr>
      <w:r>
        <w:t>c) Marrëdhënie ndërkombëtare;</w:t>
      </w:r>
    </w:p>
    <w:p w:rsidR="001D1AFC" w:rsidRPr="00391F28" w:rsidRDefault="001D1AFC" w:rsidP="00613268">
      <w:pPr>
        <w:pStyle w:val="Paragrafi"/>
      </w:pPr>
      <w:r>
        <w:t>ç)  Drejtësi</w:t>
      </w:r>
      <w:r w:rsidRPr="00391F28">
        <w:t>.</w:t>
      </w:r>
    </w:p>
    <w:p w:rsidR="001D1AFC" w:rsidRPr="00391F28" w:rsidRDefault="006F39C6" w:rsidP="00613268">
      <w:pPr>
        <w:pStyle w:val="Paragrafi"/>
      </w:pPr>
      <w:r>
        <w:t>3</w:t>
      </w:r>
      <w:r w:rsidR="001D1AFC" w:rsidRPr="00391F28">
        <w:t>. Filiali në Gjirokastër i shkoll</w:t>
      </w:r>
      <w:r w:rsidR="001D1AFC">
        <w:t>ës së lartë private “Kristal” ta</w:t>
      </w:r>
      <w:r w:rsidR="001D1AFC" w:rsidRPr="00391F28">
        <w:t xml:space="preserve"> fillojë veprimtarinë mësimore për programet e studi</w:t>
      </w:r>
      <w:r w:rsidR="001D1AFC">
        <w:t>meve, të përcaktuara në pikën 1</w:t>
      </w:r>
      <w:r w:rsidR="001D1AFC" w:rsidRPr="00391F28">
        <w:t xml:space="preserve"> të këtij vendimi, pasi </w:t>
      </w:r>
      <w:r w:rsidR="001D1AFC">
        <w:t>të ketë marrë, jo më vonë se tri</w:t>
      </w:r>
      <w:r w:rsidR="001D1AFC" w:rsidRPr="00391F28">
        <w:t xml:space="preserve"> javë para fillimit të vitit</w:t>
      </w:r>
      <w:r w:rsidR="001D1AFC">
        <w:t xml:space="preserve"> akademik, lejen përkatëse nga M</w:t>
      </w:r>
      <w:r w:rsidR="001D1AFC" w:rsidRPr="00391F28">
        <w:t>inistri i Arsimit dhe Shkencës.</w:t>
      </w:r>
    </w:p>
    <w:p w:rsidR="001D1AFC" w:rsidRDefault="006F39C6" w:rsidP="00613268">
      <w:pPr>
        <w:pStyle w:val="Paragrafi"/>
      </w:pPr>
      <w:r>
        <w:t>4</w:t>
      </w:r>
      <w:r w:rsidR="001D1AFC" w:rsidRPr="00391F28">
        <w:t xml:space="preserve">. Ngarkohet Ministria e Arsimit dhe Shkencës për kontrollin periodik të ligjshmërisë në institucion dhe </w:t>
      </w:r>
      <w:r w:rsidR="001D1AFC">
        <w:t>për zbatimin e këtij vendimi.</w:t>
      </w:r>
    </w:p>
    <w:p w:rsidR="001D1AFC" w:rsidRPr="00391F28" w:rsidRDefault="001D1AFC" w:rsidP="00613268">
      <w:pPr>
        <w:pStyle w:val="Paragrafi"/>
      </w:pPr>
      <w:r w:rsidRPr="00391F28">
        <w:t>Ky ven</w:t>
      </w:r>
      <w:r>
        <w:t>dim hyn në fuqi pas botimit në Fletoren Zyrtare</w:t>
      </w:r>
      <w:r w:rsidRPr="00391F28">
        <w:t>.</w:t>
      </w:r>
    </w:p>
    <w:p w:rsidR="001D1AFC" w:rsidRDefault="001D1AFC" w:rsidP="00613268">
      <w:pPr>
        <w:pStyle w:val="Paragrafi"/>
        <w:ind w:firstLine="0"/>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Pr="00391F28" w:rsidRDefault="001D1AFC" w:rsidP="00613268">
      <w:pPr>
        <w:pStyle w:val="Paragrafi"/>
      </w:pPr>
    </w:p>
    <w:p w:rsidR="001D1AFC" w:rsidRDefault="001D1AFC" w:rsidP="00613268">
      <w:pPr>
        <w:pStyle w:val="Paragrafi"/>
      </w:pPr>
    </w:p>
    <w:p w:rsidR="008D6943" w:rsidRDefault="008D6943" w:rsidP="00613268">
      <w:pPr>
        <w:pStyle w:val="Paragrafi"/>
      </w:pPr>
    </w:p>
    <w:p w:rsidR="008D6943" w:rsidRDefault="008D6943" w:rsidP="00613268">
      <w:pPr>
        <w:pStyle w:val="Paragrafi"/>
      </w:pPr>
    </w:p>
    <w:p w:rsidR="00B53585" w:rsidRDefault="00B53585" w:rsidP="00613268">
      <w:pPr>
        <w:pStyle w:val="Paragrafi"/>
      </w:pPr>
    </w:p>
    <w:p w:rsidR="001D1AFC" w:rsidRPr="00391F28" w:rsidRDefault="001D1AFC" w:rsidP="00613268">
      <w:pPr>
        <w:pStyle w:val="Akti"/>
        <w:keepNext w:val="0"/>
      </w:pPr>
      <w:r>
        <w:t>VENDI</w:t>
      </w:r>
      <w:r w:rsidRPr="00391F28">
        <w:t>M</w:t>
      </w:r>
    </w:p>
    <w:p w:rsidR="001D1AFC" w:rsidRPr="00391F28" w:rsidRDefault="001D1AFC" w:rsidP="00613268">
      <w:pPr>
        <w:pStyle w:val="NumriData"/>
        <w:keepNext w:val="0"/>
      </w:pPr>
      <w:r w:rsidRPr="00391F28">
        <w:t>Nr.408, dat</w:t>
      </w:r>
      <w:r>
        <w:t>ë</w:t>
      </w:r>
      <w:r w:rsidRPr="00391F28">
        <w:t xml:space="preserve"> 26.5.2010</w:t>
      </w:r>
    </w:p>
    <w:p w:rsidR="001D1AFC" w:rsidRDefault="001D1AFC" w:rsidP="00613268">
      <w:pPr>
        <w:pStyle w:val="Paragrafi"/>
      </w:pPr>
    </w:p>
    <w:p w:rsidR="001D1AFC" w:rsidRPr="00391F28" w:rsidRDefault="001D1AFC" w:rsidP="00613268">
      <w:pPr>
        <w:pStyle w:val="Titulli"/>
        <w:keepNext w:val="0"/>
      </w:pPr>
      <w:r w:rsidRPr="00391F28">
        <w:t>PËR</w:t>
      </w:r>
      <w:r>
        <w:t xml:space="preserve"> </w:t>
      </w:r>
      <w:r w:rsidRPr="00391F28">
        <w:t>HAPJEN E PROGRAMEVE TË REJA TË STUDIMEVE  NË SHKOLLËN E LARTË PRIVATE “</w:t>
      </w:r>
      <w:smartTag w:uri="urn:schemas-microsoft-com:office:smarttags" w:element="place">
        <w:smartTag w:uri="urn:schemas-microsoft-com:office:smarttags" w:element="PlaceName">
          <w:r w:rsidRPr="00391F28">
            <w:t>UFO</w:t>
          </w:r>
        </w:smartTag>
        <w:r w:rsidRPr="00391F28">
          <w:t xml:space="preserve"> </w:t>
        </w:r>
        <w:smartTag w:uri="urn:schemas-microsoft-com:office:smarttags" w:element="PlaceType">
          <w:r w:rsidRPr="00391F28">
            <w:t>UNIVERSITY</w:t>
          </w:r>
        </w:smartTag>
      </w:smartTag>
      <w:r w:rsidRPr="00391F28">
        <w:t>”, TIRANË</w:t>
      </w:r>
    </w:p>
    <w:p w:rsidR="001D1AFC" w:rsidRDefault="001D1AFC" w:rsidP="00613268">
      <w:pPr>
        <w:pStyle w:val="Paragrafi"/>
      </w:pPr>
    </w:p>
    <w:p w:rsidR="001D1AFC" w:rsidRDefault="001D1AFC" w:rsidP="00613268">
      <w:pPr>
        <w:pStyle w:val="Paragrafi"/>
      </w:pPr>
      <w:r w:rsidRPr="00391F28">
        <w:t>Në mbështetje të nenit 100 të Kushtetutës dhe t</w:t>
      </w:r>
      <w:r w:rsidR="00697E80">
        <w:t>ë neneve 4, pika 2, 43, 44 e 45</w:t>
      </w:r>
      <w:r w:rsidRPr="00391F28">
        <w:t xml:space="preserve"> të</w:t>
      </w:r>
      <w:r>
        <w:t xml:space="preserve"> ligjit nr.9741, datë 21.5.2007</w:t>
      </w:r>
      <w:r w:rsidRPr="00391F28">
        <w:t xml:space="preserve"> “Për arsimin e lartë në Republikën e Shqipërisë”,</w:t>
      </w:r>
      <w:r>
        <w:t xml:space="preserve"> të ndryshuar, me propozimin e M</w:t>
      </w:r>
      <w:r w:rsidRPr="00391F28">
        <w:t>inistrit të Arsimit dhe Shkencës, Këshilli i Ministrave</w:t>
      </w:r>
    </w:p>
    <w:p w:rsidR="001D1AFC" w:rsidRDefault="001D1AFC" w:rsidP="00613268">
      <w:pPr>
        <w:pStyle w:val="Paragrafi"/>
      </w:pPr>
    </w:p>
    <w:p w:rsidR="001D1AFC" w:rsidRDefault="001D1AFC" w:rsidP="00613268">
      <w:pPr>
        <w:pStyle w:val="VENDOSI"/>
        <w:keepNext w:val="0"/>
      </w:pPr>
      <w:r>
        <w:t>VENDOSI:</w:t>
      </w:r>
    </w:p>
    <w:p w:rsidR="001D1AFC" w:rsidRDefault="001D1AFC" w:rsidP="00613268">
      <w:pPr>
        <w:pStyle w:val="Paragrafi"/>
      </w:pPr>
    </w:p>
    <w:p w:rsidR="001D1AFC" w:rsidRDefault="001D1AFC" w:rsidP="00613268">
      <w:pPr>
        <w:pStyle w:val="Paragrafi"/>
      </w:pPr>
      <w:r w:rsidRPr="00391F28">
        <w:t>1. Hapjen, në shkollën e lartë private “UFO University”, Tiranë, të programit të studimit të ciklit të parë,  në formën e studimeve me kohë të</w:t>
      </w:r>
      <w:r>
        <w:t xml:space="preserve"> plotë, në “Menaxhim biznesi”.</w:t>
      </w:r>
    </w:p>
    <w:p w:rsidR="001D1AFC" w:rsidRPr="00391F28" w:rsidRDefault="001D1AFC" w:rsidP="00613268">
      <w:pPr>
        <w:pStyle w:val="Paragrafi"/>
      </w:pPr>
      <w:r w:rsidRPr="00391F28">
        <w:t>2. Ky program studimi i ciklit të parë realizohet me 180 kredite dhe kohëzgjatja normale e tij është 3 (tri) vite akademike. Në përfundim të programit të studimit lëshohet “Diplomë e nivelit të parë” (DNP), në “Menaxhim biznesi”.</w:t>
      </w:r>
    </w:p>
    <w:p w:rsidR="001D1AFC" w:rsidRPr="00391F28" w:rsidRDefault="001D1AFC" w:rsidP="00613268">
      <w:pPr>
        <w:pStyle w:val="Paragrafi"/>
      </w:pPr>
      <w:r w:rsidRPr="00391F28">
        <w:t xml:space="preserve">3. Hapjen, në shkollën e lartë private “UFO University”, Tiranë, të programit të studimit të ciklit të dytë,  në “Shkenca juridike”,  në formën e studimeve me kohë të plotë, me këto </w:t>
      </w:r>
      <w:r>
        <w:t>drejtime</w:t>
      </w:r>
      <w:r w:rsidRPr="00391F28">
        <w:t>:</w:t>
      </w:r>
    </w:p>
    <w:p w:rsidR="001D1AFC" w:rsidRDefault="001D1AFC" w:rsidP="00613268">
      <w:pPr>
        <w:pStyle w:val="Paragrafi"/>
      </w:pPr>
      <w:r w:rsidRPr="00391F28">
        <w:t>a) Marrëdhënie ndërko</w:t>
      </w:r>
      <w:r>
        <w:t xml:space="preserve">mbëtare; </w:t>
      </w:r>
    </w:p>
    <w:p w:rsidR="001D1AFC" w:rsidRDefault="001D1AFC" w:rsidP="00613268">
      <w:pPr>
        <w:pStyle w:val="Paragrafi"/>
      </w:pPr>
      <w:r w:rsidRPr="00391F28">
        <w:t>b) E dre</w:t>
      </w:r>
      <w:r>
        <w:t>jtë publike dhe administrative;</w:t>
      </w:r>
    </w:p>
    <w:p w:rsidR="001D1AFC" w:rsidRDefault="001D1AFC" w:rsidP="00613268">
      <w:pPr>
        <w:pStyle w:val="Paragrafi"/>
      </w:pPr>
      <w:r>
        <w:t>c) E drejtë private;</w:t>
      </w:r>
    </w:p>
    <w:p w:rsidR="001D1AFC" w:rsidRDefault="001D1AFC" w:rsidP="00613268">
      <w:pPr>
        <w:pStyle w:val="Paragrafi"/>
      </w:pPr>
      <w:r w:rsidRPr="00391F28">
        <w:t>ç) E drejtë ndërk</w:t>
      </w:r>
      <w:r>
        <w:t>ombëtare dhe Bashkimi Europian;</w:t>
      </w:r>
    </w:p>
    <w:p w:rsidR="001D1AFC" w:rsidRPr="00391F28" w:rsidRDefault="001D1AFC" w:rsidP="00613268">
      <w:pPr>
        <w:pStyle w:val="Paragrafi"/>
      </w:pPr>
      <w:r w:rsidRPr="00391F28">
        <w:t>d) E drejtë penale.</w:t>
      </w:r>
    </w:p>
    <w:p w:rsidR="001D1AFC" w:rsidRPr="00391F28" w:rsidRDefault="001D1AFC" w:rsidP="00613268">
      <w:pPr>
        <w:pStyle w:val="Paragrafi"/>
      </w:pPr>
      <w:r w:rsidRPr="00391F28">
        <w:t xml:space="preserve">4. Këto programe studimesh të ciklit të dytë realizohen me 120 kredite dhe kohëzgjatja normale e tyre është 2 (dy) vite akademike. Në përfundim të programeve të studimeve lëshohet “Diplomë e nivelit të dytë” (DND), në “Shkenca juridike”, në </w:t>
      </w:r>
      <w:r>
        <w:t>drejtimet</w:t>
      </w:r>
      <w:r w:rsidRPr="00391F28">
        <w:t>:</w:t>
      </w:r>
    </w:p>
    <w:p w:rsidR="001D1AFC" w:rsidRDefault="001D1AFC" w:rsidP="00613268">
      <w:pPr>
        <w:pStyle w:val="Paragrafi"/>
      </w:pPr>
      <w:r>
        <w:t>a) Marrëdhënie ndërkombëtare;</w:t>
      </w:r>
    </w:p>
    <w:p w:rsidR="001D1AFC" w:rsidRDefault="001D1AFC" w:rsidP="00613268">
      <w:pPr>
        <w:pStyle w:val="Paragrafi"/>
      </w:pPr>
      <w:r w:rsidRPr="00391F28">
        <w:t>b) E dre</w:t>
      </w:r>
      <w:r>
        <w:t>jtë publike dhe administrative;</w:t>
      </w:r>
    </w:p>
    <w:p w:rsidR="001D1AFC" w:rsidRDefault="001D1AFC" w:rsidP="00613268">
      <w:pPr>
        <w:pStyle w:val="Paragrafi"/>
      </w:pPr>
      <w:r>
        <w:t>c) E drejtë private;</w:t>
      </w:r>
    </w:p>
    <w:p w:rsidR="001D1AFC" w:rsidRDefault="001D1AFC" w:rsidP="00613268">
      <w:pPr>
        <w:pStyle w:val="Paragrafi"/>
      </w:pPr>
      <w:r w:rsidRPr="00391F28">
        <w:t>ç) E drejtë ndërkombëtare dhe B</w:t>
      </w:r>
      <w:r>
        <w:t>ashkimi Europian;</w:t>
      </w:r>
    </w:p>
    <w:p w:rsidR="001D1AFC" w:rsidRPr="00391F28" w:rsidRDefault="001D1AFC" w:rsidP="00613268">
      <w:pPr>
        <w:pStyle w:val="Paragrafi"/>
      </w:pPr>
      <w:r w:rsidRPr="00391F28">
        <w:t>d) E drejtë penale.</w:t>
      </w:r>
    </w:p>
    <w:p w:rsidR="001D1AFC" w:rsidRDefault="001D1AFC" w:rsidP="00613268">
      <w:pPr>
        <w:pStyle w:val="Paragrafi"/>
      </w:pPr>
      <w:r w:rsidRPr="00391F28">
        <w:t>5. Shkolla e lartë p</w:t>
      </w:r>
      <w:r w:rsidR="005B11F0">
        <w:t>rivate “UFO University”, Tiranë</w:t>
      </w:r>
      <w:r w:rsidRPr="00391F28">
        <w:t xml:space="preserve"> ta fillojë veprimtarinë mësimore për programet e studimeve, të përcaktuara  në pik</w:t>
      </w:r>
      <w:r>
        <w:t>at 1 e 3</w:t>
      </w:r>
      <w:r w:rsidRPr="00391F28">
        <w:t xml:space="preserve"> të këtij vendimi, pasi të ketë marrë, jo më vonë se tri javë para fillimit të vitit</w:t>
      </w:r>
      <w:r>
        <w:t xml:space="preserve"> akademik, lejen përkatëse nga M</w:t>
      </w:r>
      <w:r w:rsidRPr="00391F28">
        <w:t>in</w:t>
      </w:r>
      <w:r>
        <w:t>istri i Arsimit dhe Shkencës.</w:t>
      </w:r>
    </w:p>
    <w:p w:rsidR="001D1AFC" w:rsidRPr="00391F28" w:rsidRDefault="001D1AFC" w:rsidP="00613268">
      <w:pPr>
        <w:pStyle w:val="Paragrafi"/>
      </w:pPr>
      <w:r w:rsidRPr="00391F28">
        <w:t>6. Shkolla e lartë private “UFO University”, Tiranë,  duhet t’i nënshtrohet procesit të akreditimit të programeve të studimit, brenda afateve të përcaktuara në ligjin në fuqi.</w:t>
      </w:r>
    </w:p>
    <w:p w:rsidR="001D1AFC" w:rsidRPr="00391F28" w:rsidRDefault="001D1AFC" w:rsidP="00613268">
      <w:pPr>
        <w:pStyle w:val="Paragrafi"/>
      </w:pPr>
      <w:r w:rsidRPr="00391F28">
        <w:t>7. Ngarkohet Ministria e Arsimit dhe Shkencës për kontrollin periodik të ligjshmërisë në institucion dhe për zbatimin e këtij vendimi.</w:t>
      </w:r>
    </w:p>
    <w:p w:rsidR="001D1AFC" w:rsidRPr="00391F28" w:rsidRDefault="001D1AFC" w:rsidP="00613268">
      <w:pPr>
        <w:pStyle w:val="Paragrafi"/>
      </w:pPr>
      <w:r w:rsidRPr="00391F28">
        <w:t>Ky ven</w:t>
      </w:r>
      <w:r>
        <w:t>dim hyn në fuqi pas botimit në Fletoren Zyrtare</w:t>
      </w:r>
      <w:r w:rsidRPr="00391F28">
        <w:t>.</w:t>
      </w:r>
    </w:p>
    <w:p w:rsidR="001D1AFC" w:rsidRPr="00391F28" w:rsidRDefault="001D1AFC" w:rsidP="00613268">
      <w:pPr>
        <w:pStyle w:val="Paragrafi"/>
      </w:pPr>
      <w:r w:rsidRPr="00391F28">
        <w:t> </w:t>
      </w: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8D6943" w:rsidRDefault="008D6943" w:rsidP="00613268">
      <w:pPr>
        <w:pStyle w:val="Paragrafi"/>
      </w:pPr>
    </w:p>
    <w:p w:rsidR="008D6943" w:rsidRDefault="008D6943" w:rsidP="00613268">
      <w:pPr>
        <w:pStyle w:val="Paragrafi"/>
      </w:pPr>
    </w:p>
    <w:p w:rsidR="001D1AFC" w:rsidRDefault="001D1AFC" w:rsidP="00613268">
      <w:pPr>
        <w:pStyle w:val="Paragrafi"/>
      </w:pPr>
    </w:p>
    <w:p w:rsidR="001D1AFC" w:rsidRPr="00391F28" w:rsidRDefault="001D1AFC" w:rsidP="00613268">
      <w:pPr>
        <w:pStyle w:val="Akti"/>
        <w:keepNext w:val="0"/>
      </w:pPr>
      <w:r>
        <w:t>VENDI</w:t>
      </w:r>
      <w:r w:rsidRPr="00391F28">
        <w:t>M</w:t>
      </w:r>
    </w:p>
    <w:p w:rsidR="001D1AFC" w:rsidRPr="00391F28" w:rsidRDefault="001D1AFC" w:rsidP="00613268">
      <w:pPr>
        <w:pStyle w:val="NumriData"/>
        <w:keepNext w:val="0"/>
      </w:pPr>
      <w:r w:rsidRPr="00391F28">
        <w:t>Nr.409, dat</w:t>
      </w:r>
      <w:r>
        <w:t>ë</w:t>
      </w:r>
      <w:r w:rsidRPr="00391F28">
        <w:t xml:space="preserve">  26.5.2010</w:t>
      </w:r>
    </w:p>
    <w:p w:rsidR="001D1AFC" w:rsidRPr="00391F28" w:rsidRDefault="001D1AFC" w:rsidP="00613268">
      <w:pPr>
        <w:pStyle w:val="Titulli"/>
        <w:keepNext w:val="0"/>
      </w:pPr>
      <w:r w:rsidRPr="00391F28">
        <w:br/>
        <w:t>PËR</w:t>
      </w:r>
      <w:r>
        <w:t xml:space="preserve"> </w:t>
      </w:r>
      <w:r w:rsidRPr="00391F28">
        <w:t>N</w:t>
      </w:r>
      <w:r w:rsidR="00F0063A">
        <w:t>JË SHTESË FONDI NË BUXHETIN E</w:t>
      </w:r>
      <w:r w:rsidRPr="00391F28">
        <w:t xml:space="preserve"> VITIT 2010, MIRATUAR PËR MINISTRINË E SHËNDETËSISË,  PËR MBULIMIN E PJESSHËM TË SHPENZIMEVE TË KURIMIT TË Z. ZEF PRENDI, NË SPITALIN AMERIKAN, TIRANË</w:t>
      </w:r>
    </w:p>
    <w:p w:rsidR="001D1AFC" w:rsidRDefault="001D1AFC" w:rsidP="00613268">
      <w:pPr>
        <w:pStyle w:val="Paragrafi"/>
      </w:pPr>
    </w:p>
    <w:p w:rsidR="001D1AFC" w:rsidRPr="00391F28" w:rsidRDefault="001D1AFC" w:rsidP="00613268">
      <w:pPr>
        <w:pStyle w:val="Paragrafi"/>
      </w:pPr>
      <w:r w:rsidRPr="00391F28">
        <w:t>N</w:t>
      </w:r>
      <w:r w:rsidRPr="00391F28">
        <w:rPr>
          <w:rFonts w:ascii="Times New Roman" w:hAnsi="Times New Roman"/>
        </w:rPr>
        <w:t>ё</w:t>
      </w:r>
      <w:r w:rsidRPr="00391F28">
        <w:rPr>
          <w:rFonts w:cs="CG Times"/>
        </w:rPr>
        <w:t xml:space="preserve"> mb</w:t>
      </w:r>
      <w:r w:rsidRPr="00391F28">
        <w:rPr>
          <w:rFonts w:ascii="Times New Roman" w:hAnsi="Times New Roman"/>
        </w:rPr>
        <w:t>ё</w:t>
      </w:r>
      <w:r w:rsidRPr="00391F28">
        <w:rPr>
          <w:rFonts w:cs="CG Times"/>
        </w:rPr>
        <w:t>shtetje t</w:t>
      </w:r>
      <w:r w:rsidRPr="00391F28">
        <w:rPr>
          <w:rFonts w:ascii="Times New Roman" w:hAnsi="Times New Roman"/>
        </w:rPr>
        <w:t>ё</w:t>
      </w:r>
      <w:r w:rsidRPr="00391F28">
        <w:rPr>
          <w:rFonts w:cs="CG Times"/>
        </w:rPr>
        <w:t xml:space="preserve"> nenit 100 t</w:t>
      </w:r>
      <w:r w:rsidRPr="00391F28">
        <w:rPr>
          <w:rFonts w:ascii="Times New Roman" w:hAnsi="Times New Roman"/>
        </w:rPr>
        <w:t>ё</w:t>
      </w:r>
      <w:r w:rsidRPr="00391F28">
        <w:rPr>
          <w:rFonts w:cs="CG Times"/>
        </w:rPr>
        <w:t xml:space="preserve"> Kushtetut</w:t>
      </w:r>
      <w:r w:rsidRPr="00391F28">
        <w:rPr>
          <w:rFonts w:ascii="Times New Roman" w:hAnsi="Times New Roman"/>
        </w:rPr>
        <w:t>ё</w:t>
      </w:r>
      <w:r>
        <w:rPr>
          <w:rFonts w:cs="CG Times"/>
        </w:rPr>
        <w:t>s, të neneve 5 e 45</w:t>
      </w:r>
      <w:r w:rsidRPr="00391F28">
        <w:rPr>
          <w:rFonts w:cs="CG Times"/>
        </w:rPr>
        <w:t xml:space="preserve"> të ligjit  nr.99</w:t>
      </w:r>
      <w:r>
        <w:rPr>
          <w:rFonts w:cs="CG Times"/>
        </w:rPr>
        <w:t>36, datë 26.6.2008</w:t>
      </w:r>
      <w:r w:rsidRPr="00391F28">
        <w:rPr>
          <w:rFonts w:cs="CG Times"/>
        </w:rPr>
        <w:t xml:space="preserve"> “Për menaxhimin e sistemit buxhe</w:t>
      </w:r>
      <w:r>
        <w:rPr>
          <w:rFonts w:cs="CG Times"/>
        </w:rPr>
        <w:t>tor në Republikën e Shqipërisë”</w:t>
      </w:r>
      <w:r w:rsidRPr="00391F28">
        <w:rPr>
          <w:rFonts w:cs="CG Times"/>
        </w:rPr>
        <w:t xml:space="preserve"> dhe të l</w:t>
      </w:r>
      <w:r>
        <w:rPr>
          <w:rFonts w:cs="CG Times"/>
        </w:rPr>
        <w:t>igjit nr.10</w:t>
      </w:r>
      <w:r w:rsidR="0078111C">
        <w:rPr>
          <w:rFonts w:cs="CG Times"/>
        </w:rPr>
        <w:t xml:space="preserve"> </w:t>
      </w:r>
      <w:r>
        <w:rPr>
          <w:rFonts w:cs="CG Times"/>
        </w:rPr>
        <w:t>190, datë 26.11.2009</w:t>
      </w:r>
      <w:r w:rsidRPr="00391F28">
        <w:rPr>
          <w:rFonts w:cs="CG Times"/>
        </w:rPr>
        <w:t xml:space="preserve"> “Për bux</w:t>
      </w:r>
      <w:r w:rsidRPr="00391F28">
        <w:t xml:space="preserve">hetin </w:t>
      </w:r>
      <w:r>
        <w:t>e vitit 2010”, me propozimin e M</w:t>
      </w:r>
      <w:r w:rsidRPr="00391F28">
        <w:t>inistrit të Shëndetësisë, Këshilli i Ministrave</w:t>
      </w:r>
    </w:p>
    <w:p w:rsidR="001D1AFC" w:rsidRDefault="001D1AFC" w:rsidP="00613268">
      <w:pPr>
        <w:pStyle w:val="Paragrafi"/>
      </w:pPr>
    </w:p>
    <w:p w:rsidR="001D1AFC" w:rsidRDefault="001D1AFC" w:rsidP="00613268">
      <w:pPr>
        <w:pStyle w:val="VENDOSI"/>
        <w:keepNext w:val="0"/>
      </w:pPr>
      <w:r>
        <w:t>VENDOS</w:t>
      </w:r>
      <w:r w:rsidRPr="00391F28">
        <w:t>I:</w:t>
      </w:r>
    </w:p>
    <w:p w:rsidR="001D1AFC" w:rsidRPr="00391F28" w:rsidRDefault="001D1AFC" w:rsidP="00613268">
      <w:pPr>
        <w:pStyle w:val="Paragrafi"/>
      </w:pPr>
    </w:p>
    <w:p w:rsidR="001D1AFC" w:rsidRPr="00391F28" w:rsidRDefault="001D1AFC" w:rsidP="00613268">
      <w:pPr>
        <w:pStyle w:val="Paragrafi"/>
      </w:pPr>
      <w:r w:rsidRPr="00391F28">
        <w:t>1. Ministrisë së Shëndetësisë, në buxhetin e miratuar për vitin 2010, zëri “Shpenzime operative”, t’i shtohet fondi prej 1 200 000 lekë  (një milion e dyqind mijë) lekësh, për mbulimin e pjesshëm të shpenzimeve të kurimit të z. Zef Prendi, në Spitalin Amerikan, Tiranë.</w:t>
      </w:r>
    </w:p>
    <w:p w:rsidR="001D1AFC" w:rsidRPr="00391F28" w:rsidRDefault="001D1AFC" w:rsidP="00613268">
      <w:pPr>
        <w:pStyle w:val="Paragrafi"/>
      </w:pPr>
      <w:r w:rsidRPr="00391F28">
        <w:t>2. Ky fond të përballohet nga fondi rezervë i buxhetit.</w:t>
      </w:r>
    </w:p>
    <w:p w:rsidR="001D1AFC" w:rsidRPr="00391F28" w:rsidRDefault="001D1AFC" w:rsidP="00613268">
      <w:pPr>
        <w:pStyle w:val="Paragrafi"/>
      </w:pPr>
      <w:r w:rsidRPr="00391F28">
        <w:t>3. Pagesa të bëhet pas paraqitjes së faturave origjinale të institucionit shëndetësor të kurimit.</w:t>
      </w:r>
    </w:p>
    <w:p w:rsidR="001D1AFC" w:rsidRDefault="001D1AFC" w:rsidP="00613268">
      <w:pPr>
        <w:pStyle w:val="Paragrafi"/>
      </w:pPr>
      <w:r w:rsidRPr="00391F28">
        <w:t>4. Ngarkohen Ministria e Shëndetësisë dhe Ministria e Financave për zbatimin e këtij vendimi.</w:t>
      </w:r>
      <w:r w:rsidRPr="00391F28">
        <w:rPr>
          <w:rFonts w:eastAsia="MS Mincho"/>
        </w:rPr>
        <w:t> </w:t>
      </w:r>
    </w:p>
    <w:p w:rsidR="001D1AFC" w:rsidRDefault="001D1AFC" w:rsidP="00613268">
      <w:pPr>
        <w:pStyle w:val="Paragrafi"/>
      </w:pPr>
      <w:r w:rsidRPr="00391F28">
        <w:t>Ky vendim hyn në fuqi menjëherë.   </w:t>
      </w:r>
    </w:p>
    <w:p w:rsidR="001D1AFC" w:rsidRDefault="001D1AFC" w:rsidP="00613268">
      <w:pPr>
        <w:pStyle w:val="Paragrafi"/>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pStyle w:val="Paragrafi"/>
      </w:pPr>
      <w:r w:rsidRPr="00391F28">
        <w:t>           </w:t>
      </w:r>
    </w:p>
    <w:p w:rsidR="001D1AFC" w:rsidRDefault="001D1AFC" w:rsidP="00613268">
      <w:pPr>
        <w:pStyle w:val="Paragrafi"/>
      </w:pPr>
    </w:p>
    <w:p w:rsidR="001D1AFC" w:rsidRDefault="001D1AFC" w:rsidP="00613268">
      <w:pPr>
        <w:pStyle w:val="Akti"/>
        <w:keepNext w:val="0"/>
      </w:pPr>
      <w:r>
        <w:t xml:space="preserve">VENDIM </w:t>
      </w:r>
    </w:p>
    <w:p w:rsidR="001D1AFC" w:rsidRDefault="001D1AFC" w:rsidP="00613268">
      <w:pPr>
        <w:pStyle w:val="NumriData"/>
        <w:keepNext w:val="0"/>
      </w:pPr>
      <w:r>
        <w:t xml:space="preserve">Nr.411, datë 19.5.2010 </w:t>
      </w:r>
    </w:p>
    <w:p w:rsidR="001D1AFC" w:rsidRDefault="001D1AFC" w:rsidP="00613268">
      <w:pPr>
        <w:pStyle w:val="Paragrafi"/>
      </w:pPr>
    </w:p>
    <w:p w:rsidR="001D1AFC" w:rsidRDefault="001D1AFC" w:rsidP="00613268">
      <w:pPr>
        <w:pStyle w:val="Titulli"/>
        <w:keepNext w:val="0"/>
      </w:pPr>
      <w:r>
        <w:t xml:space="preserve">PËR KRITERET, PROCEDURAT DHE TIPIN E FORMULARIT  Të LEJES së LEGALIZIMIT </w:t>
      </w:r>
    </w:p>
    <w:p w:rsidR="001D1AFC" w:rsidRDefault="001D1AFC" w:rsidP="00613268">
      <w:pPr>
        <w:pStyle w:val="Paragrafi"/>
      </w:pPr>
    </w:p>
    <w:p w:rsidR="001D1AFC" w:rsidRDefault="009202E5" w:rsidP="00613268">
      <w:pPr>
        <w:pStyle w:val="Paragrafi"/>
      </w:pPr>
      <w:r>
        <w:t>Në</w:t>
      </w:r>
      <w:r w:rsidR="001D1AFC">
        <w:t xml:space="preserve"> mbështetje të nenit 100 të Kushtetutës dhe të nenit 28 të ligjit nr.9482, datë 3.4.2006 “Për legalizimin, urbanizimin dhe integrimin e ndërtimeve pa leje”, të ndryshuar, me propozimin e Ministrit  të Punëve Publike dhe Transportit, Këshilli i Ministrave </w:t>
      </w:r>
    </w:p>
    <w:p w:rsidR="001D1AFC" w:rsidRDefault="001D1AFC" w:rsidP="00613268">
      <w:pPr>
        <w:pStyle w:val="Paragrafi"/>
      </w:pPr>
    </w:p>
    <w:p w:rsidR="001D1AFC" w:rsidRDefault="001D1AFC" w:rsidP="00613268">
      <w:pPr>
        <w:pStyle w:val="VENDOSI"/>
        <w:keepNext w:val="0"/>
      </w:pPr>
      <w:r>
        <w:t xml:space="preserve">VENDOSI: </w:t>
      </w:r>
    </w:p>
    <w:p w:rsidR="001D1AFC" w:rsidRDefault="001D1AFC" w:rsidP="00613268">
      <w:pPr>
        <w:pStyle w:val="Paragrafi"/>
      </w:pPr>
    </w:p>
    <w:p w:rsidR="001D1AFC" w:rsidRDefault="001D1AFC" w:rsidP="00613268">
      <w:pPr>
        <w:pStyle w:val="Paragrafi"/>
      </w:pPr>
      <w:r>
        <w:t xml:space="preserve">1. Agjencia e Legalizimit, Urbanizimit dhe Integrimit të Zonave/Ndërtimeve Informale (ALUIZNI) lëshon lejen e legalizimit, për objektin /shtesën pa leje në ndërtime me leje, kur: </w:t>
      </w:r>
    </w:p>
    <w:p w:rsidR="001D1AFC" w:rsidRDefault="001D1AFC" w:rsidP="00613268">
      <w:pPr>
        <w:pStyle w:val="Paragrafi"/>
      </w:pPr>
      <w:r>
        <w:t xml:space="preserve">a) për objektin/shtesën pa leje në ndërtime me leje është kryer vetëdeklarimi vullnetar brenda afatit ligjor; </w:t>
      </w:r>
    </w:p>
    <w:p w:rsidR="001D1AFC" w:rsidRDefault="001D1AFC" w:rsidP="00613268">
      <w:pPr>
        <w:pStyle w:val="Paragrafi"/>
      </w:pPr>
      <w:r>
        <w:t xml:space="preserve">b) objekti/shtesa pa leje në ndërtime me leje nuk ndodhet në kushtet e përjashtimit nga legalizimi, në përputhje me dispozitat e ligjit nr.9482, datë 3.4.2006 “Për legalizimin, urbanizimin dhe integrimin e ndërtimeve pa leje”, të ndryshuar; </w:t>
      </w:r>
    </w:p>
    <w:p w:rsidR="001D1AFC" w:rsidRDefault="001D1AFC" w:rsidP="00613268">
      <w:pPr>
        <w:pStyle w:val="Paragrafi"/>
      </w:pPr>
      <w:r>
        <w:t xml:space="preserve">c) për objektin/shtesën pa leje në ndërtime me leje është plotësuar dokumentacioni tekniko-ligjor, i parashikuar në nenet 27 e 37 të ligjit nr.9482, datë 3.4.2006, të ndryshuar; </w:t>
      </w:r>
    </w:p>
    <w:p w:rsidR="001D1AFC" w:rsidRDefault="001D1AFC" w:rsidP="00613268">
      <w:pPr>
        <w:pStyle w:val="Paragrafi"/>
      </w:pPr>
      <w:r>
        <w:t xml:space="preserve">ç) subjekti posedues ka shlyer pagesat e parashikuara në pikat 1, 2, 3 dhe 5 të vendimit nr.1180, datë 3.12.2006 të Këshillit të Ministrave “Për përcaktimin e vlerës së tarifës së shërbimit dhe mbledhjen e administrimin e të adhurave të procesit të legalizimit”, të ndryshuar. </w:t>
      </w:r>
    </w:p>
    <w:p w:rsidR="003F2D61" w:rsidRDefault="003F2D61" w:rsidP="00613268">
      <w:pPr>
        <w:pStyle w:val="Paragrafi"/>
      </w:pPr>
    </w:p>
    <w:p w:rsidR="001D1AFC" w:rsidRDefault="001D1AFC" w:rsidP="00613268">
      <w:pPr>
        <w:pStyle w:val="Paragrafi"/>
      </w:pPr>
      <w:r>
        <w:t xml:space="preserve">2. Procedurat e pajisjes me leje legalizimi, për objektet informale/shtesat pa leje në ndërtime me leje, të kualifikuara për legalizim, kryhen nga ALUIZNI. </w:t>
      </w:r>
    </w:p>
    <w:p w:rsidR="001D1AFC" w:rsidRDefault="001D1AFC" w:rsidP="00613268">
      <w:pPr>
        <w:pStyle w:val="Paragrafi"/>
      </w:pPr>
      <w:r>
        <w:t xml:space="preserve">3. Drejtoritë e ALUIZNI-t, pranë qarqeve, pas kualifikimit për legalizim të objekteve informale/shtesave pa leje në ndërtime me leje, veprojnë, si më poshtë vijon: </w:t>
      </w:r>
    </w:p>
    <w:p w:rsidR="001D1AFC" w:rsidRDefault="001D1AFC" w:rsidP="00613268">
      <w:pPr>
        <w:pStyle w:val="Paragrafi"/>
      </w:pPr>
      <w:r>
        <w:t xml:space="preserve">a) Publikojnë në median e shkruar dhe në faqen zyrtare të internetit, listën e poseduesve të objekteve informale/shtesave pa leje në ndërtime me leje, që kualifikohen për legalizim. </w:t>
      </w:r>
    </w:p>
    <w:p w:rsidR="001D1AFC" w:rsidRDefault="001D1AFC" w:rsidP="00613268">
      <w:pPr>
        <w:pStyle w:val="Paragrafi"/>
      </w:pPr>
      <w:r>
        <w:t>b) Hartojnë dokumentacionin teknik (genplan, planimetr</w:t>
      </w:r>
      <w:r w:rsidR="008B30FA">
        <w:t>itë dhe fragmentin e fotografisë</w:t>
      </w:r>
      <w:r>
        <w:t xml:space="preserve"> ajrore dixhitale). </w:t>
      </w:r>
    </w:p>
    <w:p w:rsidR="001D1AFC" w:rsidRDefault="001D1AFC" w:rsidP="00613268">
      <w:pPr>
        <w:pStyle w:val="Paragrafi"/>
      </w:pPr>
      <w:r>
        <w:t xml:space="preserve">c) Përllogarisin detyrimet financiare të objektit informal/shtesës pa leje në ndërtime me leje, që legalizohet, dhe njoftojnë poseduesit për shlyerjen e tyre. </w:t>
      </w:r>
    </w:p>
    <w:p w:rsidR="001D1AFC" w:rsidRDefault="001D1AFC" w:rsidP="00613268">
      <w:pPr>
        <w:pStyle w:val="Paragrafi"/>
      </w:pPr>
      <w:r>
        <w:t xml:space="preserve">ç) Pranojnë nga subjekti i interesuar dokumentacionin e përcaktuar në nenet 27 e 37 të ligjit nr.9482, datë 3.4.2006, të ndryshuar. </w:t>
      </w:r>
    </w:p>
    <w:p w:rsidR="001D1AFC" w:rsidRDefault="001D1AFC" w:rsidP="00613268">
      <w:pPr>
        <w:pStyle w:val="Paragrafi"/>
      </w:pPr>
      <w:r>
        <w:t xml:space="preserve">d) Lidhin kontratën e kalimit të së drejtës së pronësisë së parcelës ndërtimore, nga shteti te poseduesi i objektit informal/shtesës pa leje në ndërtim me leje, në përputhje me nenin 17 të ligjit nr.9482, datë 3.4.2006, të ndryshuar. </w:t>
      </w:r>
    </w:p>
    <w:p w:rsidR="001D1AFC" w:rsidRDefault="001D1AFC" w:rsidP="00613268">
      <w:pPr>
        <w:pStyle w:val="Paragrafi"/>
      </w:pPr>
      <w:r>
        <w:t xml:space="preserve">dh) Përcjellin pranë Drejtorisë Qendrore të ALUIZNI-t, dokumentacionin e objektit informal/shtesës pa leje në ndërtim me leje, për kryerjen e procedurave të certifikimit. </w:t>
      </w:r>
    </w:p>
    <w:p w:rsidR="001D1AFC" w:rsidRDefault="001D1AFC" w:rsidP="00613268">
      <w:pPr>
        <w:pStyle w:val="Paragrafi"/>
      </w:pPr>
      <w:r>
        <w:t xml:space="preserve">4. Drejtoria Qendrore e ALUIZNI-t kontrollon dhe certifikon dokumentacionin e dërguar nga drejtoritë pranë qarqeve, plotëson procesverbalin e certifikimit dhe lëshon lejen e legalizimit, për objektin informal/shtesën pa leje në ndërtime me leje. </w:t>
      </w:r>
    </w:p>
    <w:p w:rsidR="001D1AFC" w:rsidRDefault="001D1AFC" w:rsidP="00613268">
      <w:pPr>
        <w:pStyle w:val="Paragrafi"/>
      </w:pPr>
      <w:r>
        <w:t xml:space="preserve">5. Leja e legalizimit, së bashku me dokumentacionin e nevojshëm për regjistrim, dërgohen pranë zyrave vendore të regjistrimit të pasurive të paluajtshme, nga drejtoritë e ALUIZNI-t, pranë qarqeve. </w:t>
      </w:r>
    </w:p>
    <w:p w:rsidR="001D1AFC" w:rsidRDefault="001D1AFC" w:rsidP="00613268">
      <w:pPr>
        <w:pStyle w:val="Paragrafi"/>
      </w:pPr>
      <w:r>
        <w:t xml:space="preserve">6. Për objektet informale/shtesat pa leje në ndërtime me leje, që përjashtohen nga procesi i legalizimit, drejtoritë e ALUIZNI-t, pranë qarqeve, i dërgojnë njoftim me shkrim poseduesve të tyre, si dhe organeve të njësive të qeverisjes vendore, ku këto objekte gjenden. </w:t>
      </w:r>
    </w:p>
    <w:p w:rsidR="001D1AFC" w:rsidRDefault="001D1AFC" w:rsidP="00613268">
      <w:pPr>
        <w:pStyle w:val="Paragrafi"/>
      </w:pPr>
      <w:r>
        <w:t xml:space="preserve">7. Formulari TIP i lejes së legalizimit është sipas modelit, që i bashkëlidhet këtij vendimi. </w:t>
      </w:r>
    </w:p>
    <w:p w:rsidR="001D1AFC" w:rsidRDefault="001D1AFC" w:rsidP="00613268">
      <w:pPr>
        <w:pStyle w:val="Paragrafi"/>
      </w:pPr>
      <w:r>
        <w:t xml:space="preserve">8. Vendimi nr.871, datë 27.12.2006 i Këshillit të Ministrave “Për kriteret, procedurat dhe tipin e formularit të lejes së legalizimit”, shfuqizohet. </w:t>
      </w:r>
    </w:p>
    <w:p w:rsidR="001D1AFC" w:rsidRDefault="001D1AFC" w:rsidP="00613268">
      <w:pPr>
        <w:pStyle w:val="Paragrafi"/>
      </w:pPr>
      <w:r>
        <w:t xml:space="preserve">9. Ngarkohen Ministria e Punëve Publike dhe Transportit, Agjencia e Legalizimit, Urbanizimit dhe Integrimit të Zonave/Ndërtimeve Informale dhe Zyra Qendrore e Regjistrimit të Pasurive të Paluajtshme për zbatimin e këtij vendimi. </w:t>
      </w:r>
    </w:p>
    <w:p w:rsidR="001D1AFC" w:rsidRDefault="001D1AFC" w:rsidP="00613268">
      <w:pPr>
        <w:pStyle w:val="Paragrafi"/>
      </w:pPr>
      <w:r>
        <w:t xml:space="preserve">Ky vendim hyn në fuqi pas botimit në Fletoren Zyrtare. </w:t>
      </w:r>
    </w:p>
    <w:p w:rsidR="001D1AFC" w:rsidRDefault="001D1AFC" w:rsidP="00613268">
      <w:pPr>
        <w:pStyle w:val="Paragrafi"/>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711327" w:rsidRDefault="00711327" w:rsidP="00613268">
      <w:pPr>
        <w:pStyle w:val="Paragrafi"/>
      </w:pPr>
    </w:p>
    <w:p w:rsidR="00711327" w:rsidRDefault="00711327" w:rsidP="00613268">
      <w:pPr>
        <w:pStyle w:val="Paragrafi"/>
      </w:pPr>
    </w:p>
    <w:p w:rsidR="003F2D61" w:rsidRDefault="003F2D61" w:rsidP="00613268">
      <w:pPr>
        <w:pStyle w:val="Paragrafi"/>
      </w:pPr>
    </w:p>
    <w:p w:rsidR="003F2D61" w:rsidRDefault="003F2D61" w:rsidP="00613268">
      <w:pPr>
        <w:pStyle w:val="Paragrafi"/>
      </w:pPr>
    </w:p>
    <w:p w:rsidR="003F2D61" w:rsidRDefault="003F2D61" w:rsidP="00613268">
      <w:pPr>
        <w:pStyle w:val="Paragrafi"/>
      </w:pPr>
    </w:p>
    <w:p w:rsidR="003F2D61" w:rsidRDefault="003F2D61" w:rsidP="00613268">
      <w:pPr>
        <w:pStyle w:val="Paragrafi"/>
      </w:pPr>
    </w:p>
    <w:p w:rsidR="001D1AFC" w:rsidRDefault="001D1AFC" w:rsidP="00613268">
      <w:pPr>
        <w:pStyle w:val="Paragrafi"/>
      </w:pPr>
    </w:p>
    <w:p w:rsidR="001D1AFC" w:rsidRDefault="001D1AFC" w:rsidP="00613268">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tblGrid>
      <w:tr w:rsidR="001D1AFC">
        <w:tc>
          <w:tcPr>
            <w:tcW w:w="2093" w:type="dxa"/>
          </w:tcPr>
          <w:p w:rsidR="001D1AFC" w:rsidRPr="00E75318" w:rsidRDefault="001D1AFC" w:rsidP="00613268">
            <w:pPr>
              <w:pStyle w:val="Paragrafi"/>
              <w:ind w:firstLine="0"/>
              <w:rPr>
                <w:rFonts w:ascii="Arial Narrow" w:hAnsi="Arial Narrow"/>
                <w:sz w:val="18"/>
                <w:szCs w:val="18"/>
              </w:rPr>
            </w:pPr>
            <w:r w:rsidRPr="00E75318">
              <w:rPr>
                <w:rFonts w:ascii="Arial Narrow" w:hAnsi="Arial Narrow"/>
                <w:sz w:val="18"/>
                <w:szCs w:val="18"/>
              </w:rPr>
              <w:t>NR. SERIAL: 180 000 000</w:t>
            </w:r>
          </w:p>
        </w:tc>
      </w:tr>
    </w:tbl>
    <w:p w:rsidR="001D1AFC" w:rsidRDefault="00131F9D" w:rsidP="00613268">
      <w:pPr>
        <w:pStyle w:val="Paragrafi"/>
      </w:pPr>
      <w:r w:rsidRPr="00B9408A">
        <w:rPr>
          <w:rFonts w:ascii="Arial Narrow" w:hAnsi="Arial Narrow"/>
          <w:noProof/>
          <w:sz w:val="18"/>
          <w:szCs w:val="18"/>
          <w:lang w:val="en-GB" w:eastAsia="en-GB"/>
        </w:rPr>
        <w:drawing>
          <wp:anchor distT="0" distB="0" distL="114300" distR="114300" simplePos="0" relativeHeight="251657216" behindDoc="0" locked="0" layoutInCell="1" allowOverlap="1">
            <wp:simplePos x="0" y="0"/>
            <wp:positionH relativeFrom="column">
              <wp:posOffset>2711450</wp:posOffset>
            </wp:positionH>
            <wp:positionV relativeFrom="paragraph">
              <wp:posOffset>12700</wp:posOffset>
            </wp:positionV>
            <wp:extent cx="340995" cy="405765"/>
            <wp:effectExtent l="0" t="0" r="1905" b="0"/>
            <wp:wrapNone/>
            <wp:docPr id="7" name="Picture 15"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ema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 cy="405765"/>
                    </a:xfrm>
                    <a:prstGeom prst="rect">
                      <a:avLst/>
                    </a:prstGeom>
                    <a:noFill/>
                  </pic:spPr>
                </pic:pic>
              </a:graphicData>
            </a:graphic>
            <wp14:sizeRelH relativeFrom="page">
              <wp14:pctWidth>0</wp14:pctWidth>
            </wp14:sizeRelH>
            <wp14:sizeRelV relativeFrom="page">
              <wp14:pctHeight>0</wp14:pctHeight>
            </wp14:sizeRelV>
          </wp:anchor>
        </w:drawing>
      </w:r>
    </w:p>
    <w:p w:rsidR="001D1AFC" w:rsidRDefault="001D1AFC" w:rsidP="00613268">
      <w:pPr>
        <w:pStyle w:val="Paragrafi"/>
      </w:pPr>
    </w:p>
    <w:p w:rsidR="001D1AFC" w:rsidRDefault="001D1AFC" w:rsidP="00613268">
      <w:pPr>
        <w:pStyle w:val="Paragrafi"/>
      </w:pPr>
    </w:p>
    <w:p w:rsidR="001D1AFC" w:rsidRPr="00391F28" w:rsidRDefault="00131F9D" w:rsidP="00613268">
      <w:pPr>
        <w:pStyle w:val="Paragrafi"/>
        <w:ind w:firstLine="0"/>
        <w:jc w:val="center"/>
      </w:pPr>
      <w:r>
        <w:rPr>
          <w:noProof/>
          <w:lang w:val="en-GB" w:eastAsia="en-GB"/>
        </w:rPr>
        <w:drawing>
          <wp:inline distT="0" distB="0" distL="0" distR="0">
            <wp:extent cx="5934075" cy="7572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8449"/>
                    <a:stretch>
                      <a:fillRect/>
                    </a:stretch>
                  </pic:blipFill>
                  <pic:spPr bwMode="auto">
                    <a:xfrm>
                      <a:off x="0" y="0"/>
                      <a:ext cx="5934075" cy="7572375"/>
                    </a:xfrm>
                    <a:prstGeom prst="rect">
                      <a:avLst/>
                    </a:prstGeom>
                    <a:noFill/>
                    <a:ln>
                      <a:noFill/>
                    </a:ln>
                  </pic:spPr>
                </pic:pic>
              </a:graphicData>
            </a:graphic>
          </wp:inline>
        </w:drawing>
      </w:r>
    </w:p>
    <w:p w:rsidR="001D1AFC" w:rsidRDefault="001D1AFC" w:rsidP="00613268">
      <w:pPr>
        <w:pStyle w:val="Paragrafi"/>
      </w:pPr>
    </w:p>
    <w:p w:rsidR="009C3E36" w:rsidRPr="00391F28" w:rsidRDefault="009C3E36" w:rsidP="00613268">
      <w:pPr>
        <w:pStyle w:val="Paragrafi"/>
      </w:pPr>
    </w:p>
    <w:p w:rsidR="001D1AFC" w:rsidRDefault="001D1AFC" w:rsidP="00613268">
      <w:pPr>
        <w:pStyle w:val="Akti"/>
        <w:keepNext w:val="0"/>
      </w:pPr>
      <w:r>
        <w:t>Vendim</w:t>
      </w:r>
    </w:p>
    <w:p w:rsidR="001D1AFC" w:rsidRDefault="001D1AFC" w:rsidP="00613268">
      <w:pPr>
        <w:pStyle w:val="NumriData"/>
        <w:keepNext w:val="0"/>
      </w:pPr>
      <w:r>
        <w:t>Nr.412, datë 26.5.2010</w:t>
      </w:r>
    </w:p>
    <w:p w:rsidR="001D1AFC" w:rsidRDefault="001D1AFC" w:rsidP="00613268">
      <w:pPr>
        <w:pStyle w:val="Paragrafi"/>
      </w:pPr>
    </w:p>
    <w:p w:rsidR="001D1AFC" w:rsidRDefault="001D1AFC" w:rsidP="00613268">
      <w:pPr>
        <w:pStyle w:val="Titulli"/>
        <w:keepNext w:val="0"/>
      </w:pPr>
      <w:r>
        <w:t>Për disa shtesa dhe ndryshime në kontratën e koncesionit, të formës “BOT” (ndërtim, operim, transferim), të lidhur ndërmjet Ministrisë së Ekonomisë, Tregtisë dhe energjetikës dhe shoqërisë “B</w:t>
      </w:r>
      <w:r w:rsidR="00DC1079">
        <w:t>USA” shpk</w:t>
      </w:r>
      <w:r>
        <w:t>, për ndërtimin e hidrocentraleve “Strelca 1”, “Strelca 2” dhe “Strelca 3”</w:t>
      </w:r>
    </w:p>
    <w:p w:rsidR="001D1AFC" w:rsidRDefault="001D1AFC" w:rsidP="00613268">
      <w:pPr>
        <w:pStyle w:val="Titulli"/>
        <w:keepNext w:val="0"/>
      </w:pPr>
    </w:p>
    <w:p w:rsidR="001D1AFC" w:rsidRDefault="001D1AFC" w:rsidP="00613268">
      <w:pPr>
        <w:pStyle w:val="Paragrafi"/>
      </w:pPr>
      <w:r>
        <w:t>Në mbështetje të nenit 100 të Kushtetutës</w:t>
      </w:r>
      <w:r w:rsidR="00532491">
        <w:t xml:space="preserve"> dhe të neneve 21, pika 4, e 27</w:t>
      </w:r>
      <w:r>
        <w:t xml:space="preserve"> të ligjit nr.9663, datë 18.12.2006 “Për koncesionet”, të ndryshuar, me propozimin e Ministrit të Ekonomisë, Tregtisë dhe Energjetikës, Këshilli i Ministrave</w:t>
      </w:r>
    </w:p>
    <w:p w:rsidR="001D1AFC" w:rsidRDefault="001D1AFC" w:rsidP="00613268">
      <w:pPr>
        <w:pStyle w:val="Paragrafi"/>
      </w:pPr>
    </w:p>
    <w:p w:rsidR="001D1AFC" w:rsidRDefault="001D1AFC" w:rsidP="00613268">
      <w:pPr>
        <w:pStyle w:val="VENDOSI"/>
        <w:keepNext w:val="0"/>
      </w:pPr>
      <w:r>
        <w:t>Vendosi:</w:t>
      </w:r>
    </w:p>
    <w:p w:rsidR="001D1AFC" w:rsidRDefault="001D1AFC" w:rsidP="00613268">
      <w:pPr>
        <w:pStyle w:val="Paragrafi"/>
      </w:pPr>
    </w:p>
    <w:p w:rsidR="001D1AFC" w:rsidRDefault="001D1AFC" w:rsidP="00613268">
      <w:pPr>
        <w:pStyle w:val="Paragrafi"/>
      </w:pPr>
      <w:r>
        <w:t>1. Miratimin e disa shtesave dhe ndryshimeve në kontratën e koncesionit, të formës “BOT” (ndërtim, operim dhe transferim), të lidhur ndërmjet Ministrisë së Ekonomisë, Tregtisë dhe En</w:t>
      </w:r>
      <w:r w:rsidR="00E50F1F">
        <w:t>ergjetikës dhe shoqërisë “Busa”</w:t>
      </w:r>
      <w:r>
        <w:t xml:space="preserve"> sh.p.k., për ndërtimin e hidrocentraleve “Strelca 1”, Strelca 2”, Strelca 3”, të miratuar me vendimin nr.718, datë 14.5.2008 të Këshillit të Ministrave, sipas tekstit dhe anekseve, që i bashkëlidhen këtij vendimi.</w:t>
      </w:r>
    </w:p>
    <w:p w:rsidR="001D1AFC" w:rsidRDefault="001D1AFC" w:rsidP="00613268">
      <w:pPr>
        <w:pStyle w:val="Paragrafi"/>
      </w:pPr>
      <w:r>
        <w:t>2. Ngarkohet Ministria Ekonomisë, Tregtisë dhe Energjetikës për zbatimin e këtij vendimi.</w:t>
      </w:r>
    </w:p>
    <w:p w:rsidR="001D1AFC" w:rsidRDefault="001D1AFC" w:rsidP="00613268">
      <w:pPr>
        <w:pStyle w:val="Paragrafi"/>
      </w:pPr>
      <w:r>
        <w:t>Ky vendim hyn në fuqi pas botimit në Fletoren Zyrtare.</w:t>
      </w:r>
    </w:p>
    <w:p w:rsidR="001D1AFC" w:rsidRDefault="001D1AFC" w:rsidP="00613268">
      <w:pPr>
        <w:pStyle w:val="Paragrafi"/>
      </w:pPr>
    </w:p>
    <w:p w:rsidR="001D1AFC" w:rsidRDefault="001D1AFC" w:rsidP="00613268">
      <w:pPr>
        <w:pStyle w:val="Autoriteti"/>
        <w:keepNext w:val="0"/>
      </w:pPr>
      <w:r>
        <w:t>Kryeministri</w:t>
      </w:r>
    </w:p>
    <w:p w:rsidR="001D1AFC" w:rsidRDefault="001D1AFC" w:rsidP="00613268">
      <w:pPr>
        <w:pStyle w:val="AutoritetiEmer"/>
      </w:pPr>
      <w:r>
        <w:t>Sali Berisha</w:t>
      </w:r>
      <w:r w:rsidRPr="00391F28">
        <w:t> </w:t>
      </w:r>
    </w:p>
    <w:p w:rsidR="001D1AFC" w:rsidRDefault="001D1AFC" w:rsidP="00613268">
      <w:pPr>
        <w:pStyle w:val="Paragrafi"/>
      </w:pPr>
    </w:p>
    <w:p w:rsidR="001D1AFC" w:rsidRDefault="001D1AFC" w:rsidP="00613268">
      <w:pPr>
        <w:pStyle w:val="Titulli"/>
        <w:keepNext w:val="0"/>
      </w:pPr>
      <w:r>
        <w:t>Marrëveshje</w:t>
      </w:r>
    </w:p>
    <w:p w:rsidR="001D1AFC" w:rsidRDefault="001D1AFC" w:rsidP="00613268">
      <w:pPr>
        <w:pStyle w:val="TitulliTitull"/>
        <w:keepNext w:val="0"/>
      </w:pPr>
      <w:r>
        <w:t>Për disa shtesa dhe ndryshime në kontratën e koncesionit të formës “BOT” (Ndërtim, operim, transferim), të lidhur ndërmjet Ministrisë së Ekonomisë, Tregtisë dhe Energjetikës dhe Shoqërisë “BUSA” shpk, për ndërtimin e hidrocentraleve “Strelca 1”, “Strelca 2” dhe “Strelca 3”, të miratuar me vendimin e kËshillit tË ministrave nr.718, datë 14.5.2008</w:t>
      </w:r>
    </w:p>
    <w:p w:rsidR="001D1AFC" w:rsidRDefault="001D1AFC" w:rsidP="00613268">
      <w:pPr>
        <w:pStyle w:val="Paragrafi"/>
      </w:pPr>
    </w:p>
    <w:p w:rsidR="001D1AFC" w:rsidRDefault="006572FF" w:rsidP="00613268">
      <w:pPr>
        <w:pStyle w:val="Paragrafi"/>
      </w:pPr>
      <w:r>
        <w:t xml:space="preserve">Në Tiranë, sot më datë_______ </w:t>
      </w:r>
      <w:r w:rsidR="001D1AFC">
        <w:t>2010, palët:</w:t>
      </w:r>
    </w:p>
    <w:p w:rsidR="001D1AFC" w:rsidRDefault="001D1AFC" w:rsidP="00613268">
      <w:pPr>
        <w:pStyle w:val="Paragrafi"/>
      </w:pPr>
      <w:r>
        <w:t>Ministria e Ekonomisë, Tregtisë dhe Energjetikës, përcaktuar si “Autoriteti kontraktues” me vendimin e Këshillit të Ministrave nr.128, datë 14.8.2007 “Për përcaktimin e autoritetit kontraktues për dhënien me koncesion të hidrocentraleve “Strelca 1”, “Strelca 2” dhe “Strelca 3 dhe miratimin e bonusit në procedurën përzgjedhëse konkurruese që i jepet shoqërisë” dhe përfaqësuar nga titullari z.Dritan Prifti, i datëlindjes</w:t>
      </w:r>
      <w:r w:rsidR="006572FF">
        <w:t xml:space="preserve">_______ </w:t>
      </w:r>
      <w:r>
        <w:t>, madhor dhe me zotësi juridike për të vepruar, për identitetin e të cilit u sigurova nga pasaporta nr.</w:t>
      </w:r>
    </w:p>
    <w:p w:rsidR="001D1AFC" w:rsidRDefault="006572FF" w:rsidP="00613268">
      <w:pPr>
        <w:pStyle w:val="Paragrafi"/>
      </w:pPr>
      <w:r>
        <w:t>d</w:t>
      </w:r>
      <w:r w:rsidR="001D1AFC">
        <w:t>he</w:t>
      </w:r>
    </w:p>
    <w:p w:rsidR="001D1AFC" w:rsidRDefault="001D1AFC" w:rsidP="00613268">
      <w:pPr>
        <w:pStyle w:val="Paragrafi"/>
      </w:pPr>
      <w:r>
        <w:t>Shoqëria “Busa” sh.p.k., me seli në rrugën “Gjergj Fishta” Tiranë, regjistruar si person juridik me vendimin nr.33476, datë 9.5.2005 të Gjykatës së Rrethit Tiranë; regjistruar në organin tatimor me NIPT nr.K51912007W, datë 12.7.2005, që më poshtë do të quhet “Koncesionari”, me administrator z.Mane Bulluti, i cili me prokurorë nr.1280 rep., nr.373 Kol. datë 22.2.2007, i jep të drejtën për të nënshkruar këtë marrëveshje z.Bujar Çeta, i biri i Skënderit, i datëlindjes 31.12.1966, për identitetin e të cilit u sigurova nga pasaporta Z 1427659, madhor dhe me zotësi të plotë juridike për të vepruar, bien dakord si më poshtë:</w:t>
      </w:r>
    </w:p>
    <w:p w:rsidR="001D1AFC" w:rsidRDefault="006572FF" w:rsidP="00613268">
      <w:pPr>
        <w:pStyle w:val="Paragrafi"/>
      </w:pPr>
      <w:r>
        <w:t>Ta</w:t>
      </w:r>
      <w:r w:rsidR="001D1AFC">
        <w:t xml:space="preserve"> lidhë këtë marrëveshje, për disa shtesa dhe ndryshime në kontratën e koncesionit të formës BOT, të lidhur ndërmjet Ministrisë së Ekonomisë, Tregtisë dhe Energjetikës dhe shoqërisë “Busa” sh.p.k., për ndërtimin e hidrocentraleve “Strelca 1”, “Strelca 2” dhe “Strelca 3”, të miratuar me vendimin e Këshillit të Ministrave nr.718, datë 14.5.2008.</w:t>
      </w:r>
    </w:p>
    <w:p w:rsidR="001D1AFC" w:rsidRDefault="001D1AFC" w:rsidP="00613268">
      <w:pPr>
        <w:pStyle w:val="Paragrafi"/>
      </w:pPr>
      <w:r>
        <w:t>Palët bien dakord për këto shtesa dhe ndryshime të kontratës së koncesionit:</w:t>
      </w:r>
    </w:p>
    <w:p w:rsidR="001D1AFC" w:rsidRDefault="001D1AFC" w:rsidP="00613268">
      <w:pPr>
        <w:pStyle w:val="NeniNr"/>
        <w:keepNext w:val="0"/>
      </w:pPr>
      <w:r>
        <w:t>Neni 1</w:t>
      </w:r>
    </w:p>
    <w:p w:rsidR="001D1AFC" w:rsidRDefault="001D1AFC" w:rsidP="00613268">
      <w:pPr>
        <w:pStyle w:val="Paragrafi"/>
      </w:pPr>
    </w:p>
    <w:p w:rsidR="001D1AFC" w:rsidRDefault="001D1AFC" w:rsidP="00613268">
      <w:pPr>
        <w:pStyle w:val="Paragrafi"/>
      </w:pPr>
      <w:r>
        <w:t>Në kontratën bazë të koncesionit, të miratuar me vendimin e Këshillit të Ministrave nr.718, datë 14.5.2008:</w:t>
      </w:r>
    </w:p>
    <w:p w:rsidR="001D1AFC" w:rsidRDefault="001D1AFC" w:rsidP="00613268">
      <w:pPr>
        <w:pStyle w:val="Paragrafi"/>
      </w:pPr>
      <w:r>
        <w:t xml:space="preserve">-Kudo ku është shprehur “…hidrocentralet/eve “Strelca 1”, “Strelca 2” dhe “Strelca 3”, të zëvendësohen me “...hidrocentralet/eve “Strelca 1” </w:t>
      </w:r>
      <w:r w:rsidR="00DC1079">
        <w:t xml:space="preserve">dhe </w:t>
      </w:r>
      <w:r>
        <w:t>“Strelca 3”.</w:t>
      </w:r>
    </w:p>
    <w:p w:rsidR="009C3E36" w:rsidRDefault="009C3E36" w:rsidP="00613268">
      <w:pPr>
        <w:pStyle w:val="Paragrafi"/>
      </w:pPr>
    </w:p>
    <w:p w:rsidR="001D1AFC" w:rsidRDefault="001D1AFC" w:rsidP="00613268">
      <w:pPr>
        <w:pStyle w:val="NeniNr"/>
        <w:keepNext w:val="0"/>
      </w:pPr>
      <w:r>
        <w:t>Neni 2</w:t>
      </w:r>
    </w:p>
    <w:p w:rsidR="001D1AFC" w:rsidRDefault="001D1AFC" w:rsidP="00613268">
      <w:pPr>
        <w:pStyle w:val="Paragrafi"/>
      </w:pPr>
    </w:p>
    <w:p w:rsidR="001D1AFC" w:rsidRDefault="001D1AFC" w:rsidP="00613268">
      <w:pPr>
        <w:pStyle w:val="Paragrafi"/>
      </w:pPr>
      <w:r>
        <w:t>Në nenin 1 “Përkufizime”:</w:t>
      </w:r>
    </w:p>
    <w:p w:rsidR="001D1AFC" w:rsidRDefault="001D1AFC" w:rsidP="00613268">
      <w:pPr>
        <w:pStyle w:val="Paragrafi"/>
      </w:pPr>
      <w:r>
        <w:t>-Në pikën 1.5 fjalët “… me fuqi të instaluar të përgjithshme 8</w:t>
      </w:r>
      <w:r w:rsidR="00DC1079">
        <w:t>,</w:t>
      </w:r>
      <w:r>
        <w:t>300 kW dhe prodhim të energjisë elektrike rreth 37</w:t>
      </w:r>
      <w:r w:rsidR="00373E12">
        <w:t>,</w:t>
      </w:r>
      <w:r>
        <w:t>653</w:t>
      </w:r>
      <w:r w:rsidR="00373E12">
        <w:t>,</w:t>
      </w:r>
      <w:r>
        <w:t>492 kWh” zëvendësohen me fjalët “...me fuqi të instaluar të përgjithshme 4</w:t>
      </w:r>
      <w:r w:rsidR="00006029">
        <w:t>,</w:t>
      </w:r>
      <w:r>
        <w:t>100 kW dhe prodhim të energjisë elektrike rreth 14</w:t>
      </w:r>
      <w:r w:rsidR="00DC1079">
        <w:t>,</w:t>
      </w:r>
      <w:r>
        <w:t>700</w:t>
      </w:r>
      <w:r w:rsidR="00DC1079">
        <w:t>,</w:t>
      </w:r>
      <w:r>
        <w:t xml:space="preserve"> 000 kWh”.</w:t>
      </w:r>
    </w:p>
    <w:p w:rsidR="001D1AFC" w:rsidRDefault="001D1AFC" w:rsidP="00613268">
      <w:pPr>
        <w:pStyle w:val="Paragrafi"/>
      </w:pPr>
    </w:p>
    <w:p w:rsidR="001D1AFC" w:rsidRDefault="001D1AFC" w:rsidP="00613268">
      <w:pPr>
        <w:pStyle w:val="NeniNr"/>
        <w:keepNext w:val="0"/>
      </w:pPr>
      <w:r>
        <w:t>Neni 3</w:t>
      </w:r>
    </w:p>
    <w:p w:rsidR="001D1AFC" w:rsidRDefault="001D1AFC" w:rsidP="00613268">
      <w:pPr>
        <w:pStyle w:val="Paragrafi"/>
      </w:pPr>
    </w:p>
    <w:p w:rsidR="001D1AFC" w:rsidRDefault="001D1AFC" w:rsidP="00613268">
      <w:pPr>
        <w:pStyle w:val="Paragrafi"/>
      </w:pPr>
      <w:r>
        <w:t>Neni 3 zëvendësohet si më poshtë:</w:t>
      </w:r>
    </w:p>
    <w:p w:rsidR="001D1AFC" w:rsidRPr="00157F5B" w:rsidRDefault="001D1AFC" w:rsidP="00613268">
      <w:pPr>
        <w:pStyle w:val="Paragrafi"/>
        <w:rPr>
          <w:sz w:val="18"/>
        </w:rPr>
      </w:pPr>
    </w:p>
    <w:p w:rsidR="001D1AFC" w:rsidRDefault="001D1AFC" w:rsidP="00613268">
      <w:pPr>
        <w:pStyle w:val="NeniNr"/>
        <w:keepNext w:val="0"/>
      </w:pPr>
      <w:r>
        <w:t>“Neni 3</w:t>
      </w:r>
    </w:p>
    <w:p w:rsidR="001D1AFC" w:rsidRPr="00517510" w:rsidRDefault="001D1AFC" w:rsidP="00613268">
      <w:pPr>
        <w:pStyle w:val="NeniTitull"/>
        <w:keepNext w:val="0"/>
      </w:pPr>
      <w:r>
        <w:t>Karakteristi</w:t>
      </w:r>
      <w:r w:rsidRPr="00517510">
        <w:t>kat</w:t>
      </w:r>
      <w:r>
        <w:t xml:space="preserve"> e hidrocentraleve “Strelca 1” dhe “Strelca 3”</w:t>
      </w:r>
    </w:p>
    <w:p w:rsidR="001D1AFC" w:rsidRDefault="001D1AFC" w:rsidP="00613268">
      <w:pPr>
        <w:pStyle w:val="Paragrafi"/>
      </w:pPr>
    </w:p>
    <w:p w:rsidR="001D1AFC" w:rsidRDefault="001D1AFC" w:rsidP="00613268">
      <w:pPr>
        <w:pStyle w:val="Paragrafi"/>
      </w:pPr>
      <w:r>
        <w:t>Hidrocentrali “Strelca 1” do të ndërtohet në rrjedhën e përroit të Beleshit, në rrethin e Korçës, me këto karakteristika:</w:t>
      </w:r>
    </w:p>
    <w:p w:rsidR="001D1AFC" w:rsidRDefault="001D1AFC" w:rsidP="00613268">
      <w:pPr>
        <w:pStyle w:val="Paragrafi"/>
      </w:pPr>
    </w:p>
    <w:p w:rsidR="001D1AFC" w:rsidRDefault="001D1AFC" w:rsidP="00613268">
      <w:pPr>
        <w:pStyle w:val="Paragrafi"/>
      </w:pPr>
      <w:r>
        <w:t>-Kuotat e veprave</w:t>
      </w:r>
      <w:r w:rsidR="00083AC1">
        <w:t>:</w:t>
      </w:r>
      <w:r>
        <w:tab/>
      </w:r>
      <w:r>
        <w:tab/>
      </w:r>
    </w:p>
    <w:p w:rsidR="001D1AFC" w:rsidRDefault="001D1AFC" w:rsidP="00613268">
      <w:pPr>
        <w:pStyle w:val="Paragrafi"/>
      </w:pPr>
      <w:r>
        <w:t xml:space="preserve">-Kuota e veprës së marrjes </w:t>
      </w:r>
      <w:r>
        <w:tab/>
      </w:r>
      <w:r>
        <w:tab/>
        <w:t>1, 519 m</w:t>
      </w:r>
      <w:r w:rsidR="008F3F4E">
        <w:t>;</w:t>
      </w:r>
    </w:p>
    <w:p w:rsidR="001D1AFC" w:rsidRDefault="001D1AFC" w:rsidP="00613268">
      <w:pPr>
        <w:pStyle w:val="Paragrafi"/>
      </w:pPr>
      <w:r>
        <w:t>-Kuota e godinës së centralit</w:t>
      </w:r>
      <w:r>
        <w:tab/>
      </w:r>
      <w:r>
        <w:tab/>
        <w:t>1, 223 m</w:t>
      </w:r>
      <w:r w:rsidR="008F3F4E">
        <w:t>;</w:t>
      </w:r>
    </w:p>
    <w:p w:rsidR="001D1AFC" w:rsidRDefault="001D1AFC" w:rsidP="00613268">
      <w:pPr>
        <w:pStyle w:val="Paragrafi"/>
      </w:pPr>
      <w:r>
        <w:t>-Prurja llogaritëse</w:t>
      </w:r>
      <w:r>
        <w:tab/>
      </w:r>
      <w:r>
        <w:tab/>
      </w:r>
      <w:r>
        <w:tab/>
        <w:t>0.74 m/sek</w:t>
      </w:r>
      <w:r w:rsidR="008F3F4E">
        <w:t>;</w:t>
      </w:r>
    </w:p>
    <w:p w:rsidR="001D1AFC" w:rsidRDefault="001D1AFC" w:rsidP="00613268">
      <w:pPr>
        <w:pStyle w:val="Paragrafi"/>
      </w:pPr>
      <w:r>
        <w:t>-Fuqia e instaluar</w:t>
      </w:r>
      <w:r>
        <w:tab/>
      </w:r>
      <w:r>
        <w:tab/>
      </w:r>
      <w:r>
        <w:tab/>
        <w:t>1, 900 kW</w:t>
      </w:r>
      <w:r w:rsidR="008F3F4E">
        <w:t>;</w:t>
      </w:r>
    </w:p>
    <w:p w:rsidR="001D1AFC" w:rsidRDefault="001D1AFC" w:rsidP="00613268">
      <w:pPr>
        <w:pStyle w:val="Paragrafi"/>
      </w:pPr>
      <w:r>
        <w:t>-Prodhimi vjetor i energjisë elektrike</w:t>
      </w:r>
      <w:r>
        <w:tab/>
        <w:t>6, 800</w:t>
      </w:r>
      <w:r w:rsidR="008F3F4E">
        <w:t>,</w:t>
      </w:r>
      <w:r>
        <w:t xml:space="preserve"> 000 kWh</w:t>
      </w:r>
      <w:r w:rsidR="008F3F4E">
        <w:t>.</w:t>
      </w:r>
    </w:p>
    <w:p w:rsidR="001D1AFC" w:rsidRDefault="001D1AFC" w:rsidP="00613268">
      <w:pPr>
        <w:pStyle w:val="Paragrafi"/>
      </w:pPr>
      <w:r>
        <w:t>-Vepra e marrjes në rrjedhën e përroit Verba, në rrethin Korçë, do të ketë këto karakteristika:</w:t>
      </w:r>
    </w:p>
    <w:p w:rsidR="001D1AFC" w:rsidRDefault="001D1AFC" w:rsidP="00613268">
      <w:pPr>
        <w:pStyle w:val="Paragrafi"/>
      </w:pPr>
      <w:r>
        <w:t>-Kuota e veprës së marrjes</w:t>
      </w:r>
      <w:r>
        <w:tab/>
      </w:r>
      <w:r>
        <w:tab/>
        <w:t>1</w:t>
      </w:r>
      <w:r w:rsidR="001A76D6">
        <w:t>,</w:t>
      </w:r>
      <w:r>
        <w:t>543 m</w:t>
      </w:r>
    </w:p>
    <w:p w:rsidR="001D1AFC" w:rsidRDefault="001D1AFC" w:rsidP="00613268">
      <w:pPr>
        <w:pStyle w:val="Paragrafi"/>
      </w:pPr>
      <w:r>
        <w:t>Uji do të dërgohet me tubacionin në liqenin e Strelca 1.</w:t>
      </w:r>
    </w:p>
    <w:p w:rsidR="001D1AFC" w:rsidRDefault="001D1AFC" w:rsidP="00613268">
      <w:pPr>
        <w:pStyle w:val="Paragrafi"/>
      </w:pPr>
      <w:r>
        <w:t>Hidrocentrali  “Strelca 3” do të ndërtohet në rrjedhën e përrenjve të Beleshit dhe të Verbës, në rrethin e Korçës, me këto karakteristika:</w:t>
      </w:r>
    </w:p>
    <w:p w:rsidR="001D1AFC" w:rsidRDefault="001D1AFC" w:rsidP="00613268">
      <w:pPr>
        <w:pStyle w:val="Paragrafi"/>
      </w:pPr>
      <w:r>
        <w:t>-Kuotat e veprave:</w:t>
      </w:r>
      <w:r>
        <w:tab/>
      </w:r>
      <w:r>
        <w:tab/>
      </w:r>
    </w:p>
    <w:p w:rsidR="001D1AFC" w:rsidRDefault="001D1AFC" w:rsidP="00613268">
      <w:pPr>
        <w:pStyle w:val="Paragrafi"/>
      </w:pPr>
      <w:r>
        <w:t xml:space="preserve">-Kuota e veprës së marrjes </w:t>
      </w:r>
      <w:r>
        <w:tab/>
      </w:r>
      <w:r>
        <w:tab/>
        <w:t>1, 218 m</w:t>
      </w:r>
      <w:r w:rsidR="00860CFD">
        <w:t>;</w:t>
      </w:r>
    </w:p>
    <w:p w:rsidR="001D1AFC" w:rsidRDefault="001D1AFC" w:rsidP="00613268">
      <w:pPr>
        <w:pStyle w:val="Paragrafi"/>
      </w:pPr>
      <w:r>
        <w:t>-Kuota e godinës së centralit</w:t>
      </w:r>
      <w:r>
        <w:tab/>
      </w:r>
      <w:r>
        <w:tab/>
        <w:t xml:space="preserve">   </w:t>
      </w:r>
      <w:r w:rsidR="00860CFD">
        <w:t xml:space="preserve"> </w:t>
      </w:r>
      <w:r>
        <w:t>810 m</w:t>
      </w:r>
      <w:r w:rsidR="00860CFD">
        <w:t>;</w:t>
      </w:r>
    </w:p>
    <w:p w:rsidR="001D1AFC" w:rsidRDefault="001D1AFC" w:rsidP="00613268">
      <w:pPr>
        <w:pStyle w:val="Paragrafi"/>
      </w:pPr>
      <w:r>
        <w:t>-Prurja llogaritëse</w:t>
      </w:r>
      <w:r>
        <w:tab/>
      </w:r>
      <w:r>
        <w:tab/>
      </w:r>
      <w:r>
        <w:tab/>
        <w:t>0.68 m/sek</w:t>
      </w:r>
      <w:r w:rsidR="00860CFD">
        <w:t>;</w:t>
      </w:r>
    </w:p>
    <w:p w:rsidR="001D1AFC" w:rsidRDefault="00083AC1" w:rsidP="00613268">
      <w:pPr>
        <w:pStyle w:val="Paragrafi"/>
      </w:pPr>
      <w:r>
        <w:t>-Fuqia e instaluar</w:t>
      </w:r>
      <w:r>
        <w:tab/>
      </w:r>
      <w:r>
        <w:tab/>
      </w:r>
      <w:r>
        <w:tab/>
        <w:t>2, 200</w:t>
      </w:r>
      <w:r w:rsidR="001D1AFC">
        <w:t xml:space="preserve"> kW</w:t>
      </w:r>
      <w:r w:rsidR="00860CFD">
        <w:t>;</w:t>
      </w:r>
    </w:p>
    <w:p w:rsidR="001D1AFC" w:rsidRDefault="001D1AFC" w:rsidP="00613268">
      <w:pPr>
        <w:pStyle w:val="Paragrafi"/>
      </w:pPr>
      <w:r>
        <w:t>-Prodhimi vjetor i energjisë elektrike</w:t>
      </w:r>
      <w:r>
        <w:tab/>
        <w:t>7</w:t>
      </w:r>
      <w:r w:rsidR="00083AC1">
        <w:t>,</w:t>
      </w:r>
      <w:r>
        <w:t xml:space="preserve"> 900</w:t>
      </w:r>
      <w:r w:rsidR="00083AC1">
        <w:t>,</w:t>
      </w:r>
      <w:r>
        <w:t xml:space="preserve"> 006 kWh</w:t>
      </w:r>
      <w:r w:rsidR="00860CFD">
        <w:t>.”</w:t>
      </w:r>
    </w:p>
    <w:p w:rsidR="001D1AFC" w:rsidRPr="00157F5B" w:rsidRDefault="001D1AFC" w:rsidP="00613268">
      <w:pPr>
        <w:pStyle w:val="Paragrafi"/>
        <w:rPr>
          <w:sz w:val="16"/>
        </w:rPr>
      </w:pPr>
    </w:p>
    <w:p w:rsidR="001D1AFC" w:rsidRDefault="001D1AFC" w:rsidP="00613268">
      <w:pPr>
        <w:pStyle w:val="NeniNr"/>
        <w:keepNext w:val="0"/>
      </w:pPr>
      <w:r>
        <w:t>Neni 4</w:t>
      </w:r>
    </w:p>
    <w:p w:rsidR="001D1AFC" w:rsidRPr="00157F5B" w:rsidRDefault="001D1AFC" w:rsidP="00613268">
      <w:pPr>
        <w:pStyle w:val="Paragrafi"/>
        <w:rPr>
          <w:sz w:val="16"/>
        </w:rPr>
      </w:pPr>
    </w:p>
    <w:p w:rsidR="001D1AFC" w:rsidRDefault="001D1AFC" w:rsidP="00613268">
      <w:pPr>
        <w:pStyle w:val="Paragrafi"/>
      </w:pPr>
      <w:r>
        <w:t>Në nenin 7, pika 3, shprehja “…në përputhje me propozimin për të cilin është shpallur fitues në procedurën e garës.” hiqet.</w:t>
      </w:r>
    </w:p>
    <w:p w:rsidR="00D96F60" w:rsidRDefault="00D96F60" w:rsidP="00613268">
      <w:pPr>
        <w:pStyle w:val="Paragrafi"/>
      </w:pPr>
    </w:p>
    <w:p w:rsidR="00D96F60" w:rsidRDefault="00D96F60" w:rsidP="00613268">
      <w:pPr>
        <w:pStyle w:val="Paragrafi"/>
      </w:pPr>
    </w:p>
    <w:p w:rsidR="00D96F60" w:rsidRDefault="00D96F60" w:rsidP="00613268">
      <w:pPr>
        <w:pStyle w:val="Paragrafi"/>
      </w:pPr>
    </w:p>
    <w:p w:rsidR="00413AD6" w:rsidRDefault="00413AD6" w:rsidP="00613268">
      <w:pPr>
        <w:pStyle w:val="Paragrafi"/>
      </w:pPr>
    </w:p>
    <w:p w:rsidR="00D96F60" w:rsidRDefault="00D96F60" w:rsidP="00613268">
      <w:pPr>
        <w:pStyle w:val="Paragrafi"/>
      </w:pPr>
    </w:p>
    <w:p w:rsidR="001D1AFC" w:rsidRDefault="001D1AFC" w:rsidP="00613268">
      <w:pPr>
        <w:pStyle w:val="NeniNr"/>
        <w:keepNext w:val="0"/>
      </w:pPr>
      <w:r>
        <w:t>Neni 5</w:t>
      </w:r>
    </w:p>
    <w:p w:rsidR="001D1AFC" w:rsidRDefault="001D1AFC" w:rsidP="00613268">
      <w:pPr>
        <w:pStyle w:val="Paragrafi"/>
      </w:pPr>
    </w:p>
    <w:p w:rsidR="001D1AFC" w:rsidRDefault="001D1AFC" w:rsidP="00613268">
      <w:pPr>
        <w:pStyle w:val="Paragrafi"/>
      </w:pPr>
      <w:r>
        <w:t>Në nenin 8 bëhen këto ndryshime:</w:t>
      </w:r>
    </w:p>
    <w:p w:rsidR="001D1AFC" w:rsidRDefault="001D1AFC" w:rsidP="00613268">
      <w:pPr>
        <w:pStyle w:val="Paragrafi"/>
      </w:pPr>
      <w:r>
        <w:t>Pika 2 zëvendësohet me “të paraqesë pranë autoritetit kontraktues për miratim projektin e zbatimit brenda 6 muajve nga dita e hyrjes në fuqi të kësaj marrëveshjeje.”</w:t>
      </w:r>
    </w:p>
    <w:p w:rsidR="001D1AFC" w:rsidRDefault="001D1AFC" w:rsidP="00613268">
      <w:pPr>
        <w:pStyle w:val="Paragrafi"/>
      </w:pPr>
      <w:r>
        <w:t>Në pikën 6, fjalët “…me fuqi të vendosur jo më pak se 8</w:t>
      </w:r>
      <w:r w:rsidR="00860CFD">
        <w:t>,</w:t>
      </w:r>
      <w:r>
        <w:t>300 kW” zëvendësohen me “…me fuqi të vendosur jo më pak se 4</w:t>
      </w:r>
      <w:r w:rsidR="00860CFD">
        <w:t>,</w:t>
      </w:r>
      <w:r>
        <w:t>100 kW”.</w:t>
      </w:r>
    </w:p>
    <w:p w:rsidR="001D1AFC" w:rsidRDefault="001D1AFC" w:rsidP="00613268">
      <w:pPr>
        <w:pStyle w:val="Paragrafi"/>
      </w:pPr>
    </w:p>
    <w:p w:rsidR="001D1AFC" w:rsidRDefault="001D1AFC" w:rsidP="00613268">
      <w:pPr>
        <w:pStyle w:val="NeniNr"/>
        <w:keepNext w:val="0"/>
      </w:pPr>
      <w:r>
        <w:t>Neni 6</w:t>
      </w:r>
    </w:p>
    <w:p w:rsidR="001D1AFC" w:rsidRDefault="001D1AFC" w:rsidP="00613268">
      <w:pPr>
        <w:pStyle w:val="Paragrafi"/>
      </w:pPr>
    </w:p>
    <w:p w:rsidR="001D1AFC" w:rsidRDefault="001D1AFC" w:rsidP="00613268">
      <w:pPr>
        <w:pStyle w:val="Paragrafi"/>
      </w:pPr>
      <w:r>
        <w:t>Neni 9 “Vlerësimi i investimeve” zëvendësohet si më poshtë:</w:t>
      </w:r>
    </w:p>
    <w:p w:rsidR="001D1AFC" w:rsidRDefault="00860CFD" w:rsidP="00613268">
      <w:pPr>
        <w:pStyle w:val="Paragrafi"/>
      </w:pPr>
      <w:r>
        <w:t>“</w:t>
      </w:r>
      <w:r w:rsidR="001D1AFC">
        <w:t>Mbi bazën e të dhënave të projektit, investimet që duhet të kryhen nga ko</w:t>
      </w:r>
      <w:r w:rsidR="00083AC1">
        <w:t>ncesionari</w:t>
      </w:r>
      <w:r w:rsidR="001D1AFC">
        <w:t xml:space="preserve"> janë në vlerën totale prej 601 751 000 (gjashtëqind e një milion e shtatëqind e pesëdhjetë e një mijë) lekë, sipas aneksit nr.1, bashkëlidhur, nga të cilat 133 723 000 (njëqind e tridhjetë e tre milion</w:t>
      </w:r>
      <w:r w:rsidR="00F0618B">
        <w:t>ë</w:t>
      </w:r>
      <w:r w:rsidR="001D1AFC">
        <w:t xml:space="preserve"> e shtatëqind e njëzet e tre mijë) lekë do të investohen në makineri e pajisje.</w:t>
      </w:r>
    </w:p>
    <w:p w:rsidR="001D1AFC" w:rsidRDefault="001D1AFC" w:rsidP="00613268">
      <w:pPr>
        <w:pStyle w:val="Paragrafi"/>
      </w:pPr>
      <w:r>
        <w:t>Vlerësimi i mësipërm mund të pësojë ndryshime të mundshme, me marrëveshje ndërmjet palëve:</w:t>
      </w:r>
    </w:p>
    <w:p w:rsidR="001D1AFC" w:rsidRDefault="00227066" w:rsidP="00613268">
      <w:pPr>
        <w:pStyle w:val="Paragrafi"/>
      </w:pPr>
      <w:r>
        <w:t>-p</w:t>
      </w:r>
      <w:r w:rsidR="001D1AFC">
        <w:t>as variantit përfundimtar të projektzbatimit i cili mund të përmirësohet, por duke ruajtur të pandryshuar kuotat/termat e p</w:t>
      </w:r>
      <w:r>
        <w:t>ërcaktuara në këtë marrrëveshje;</w:t>
      </w:r>
    </w:p>
    <w:p w:rsidR="001D1AFC" w:rsidRDefault="001D1AFC" w:rsidP="00613268">
      <w:pPr>
        <w:pStyle w:val="Paragrafi"/>
      </w:pPr>
      <w:r>
        <w:t>-në çdo kohë gjatë zbatimit të projektit në ndërtimin e veprës;</w:t>
      </w:r>
    </w:p>
    <w:p w:rsidR="001D1AFC" w:rsidRDefault="001D1AFC" w:rsidP="00613268">
      <w:pPr>
        <w:pStyle w:val="Paragrafi"/>
      </w:pPr>
      <w:r>
        <w:t>Vlera e ndryshuar e investimit mund të jetë më e madhe se 601 751 000 (gjashtëqind e një milion e shtatëqind e pesëdhjetë e një mijë) lekë, por jo më e vogël se 571 663 450 (pesëqind</w:t>
      </w:r>
      <w:r w:rsidR="0042541B">
        <w:t xml:space="preserve"> </w:t>
      </w:r>
      <w:r>
        <w:t>e shtatëdhjetë e një milion e gjashtëqind e gjashtëdhjetë e tre</w:t>
      </w:r>
      <w:r w:rsidR="00654FC1">
        <w:t xml:space="preserve"> </w:t>
      </w:r>
      <w:r>
        <w:t>mijë e katërqind e pesëdhjetë) lekë, që përfaqëson një ndryshim të investimit në vlerën 5% (pesë për qind) të investimit total të parashikuar.</w:t>
      </w:r>
      <w:r w:rsidR="00435294">
        <w:t>”.</w:t>
      </w:r>
    </w:p>
    <w:p w:rsidR="001D1AFC" w:rsidRDefault="001D1AFC" w:rsidP="00613268">
      <w:pPr>
        <w:pStyle w:val="Paragrafi"/>
      </w:pPr>
    </w:p>
    <w:p w:rsidR="001D1AFC" w:rsidRDefault="001D1AFC" w:rsidP="00613268">
      <w:pPr>
        <w:pStyle w:val="NeniNr"/>
        <w:keepNext w:val="0"/>
      </w:pPr>
      <w:r>
        <w:t>Neni 7</w:t>
      </w:r>
    </w:p>
    <w:p w:rsidR="001D1AFC" w:rsidRDefault="001D1AFC" w:rsidP="00613268">
      <w:pPr>
        <w:pStyle w:val="Paragrafi"/>
      </w:pPr>
    </w:p>
    <w:p w:rsidR="001D1AFC" w:rsidRDefault="001D1AFC" w:rsidP="00613268">
      <w:pPr>
        <w:pStyle w:val="Paragrafi"/>
      </w:pPr>
      <w:r>
        <w:t>Neni 10 pika 2</w:t>
      </w:r>
      <w:r w:rsidR="00227066">
        <w:t xml:space="preserve"> zëvendësohet me “2 Koncesionari merr përsipër ta</w:t>
      </w:r>
      <w:r>
        <w:t xml:space="preserve"> vërë në punë hidrocentralin brenda 36 muajve nga hyrja në fuqi e kësaj marrëveshjeje</w:t>
      </w:r>
      <w:r w:rsidR="00227066">
        <w:t>,</w:t>
      </w:r>
      <w:r>
        <w:t xml:space="preserve"> sipas aneksit nr.1 bashkëlidhur”.</w:t>
      </w:r>
    </w:p>
    <w:p w:rsidR="001D1AFC" w:rsidRDefault="001D1AFC" w:rsidP="00613268">
      <w:pPr>
        <w:pStyle w:val="Paragrafi"/>
      </w:pPr>
    </w:p>
    <w:p w:rsidR="001D1AFC" w:rsidRDefault="001D1AFC" w:rsidP="00613268">
      <w:pPr>
        <w:pStyle w:val="NeniNr"/>
        <w:keepNext w:val="0"/>
      </w:pPr>
      <w:r>
        <w:t>Neni 8</w:t>
      </w:r>
    </w:p>
    <w:p w:rsidR="001D1AFC" w:rsidRDefault="001D1AFC" w:rsidP="00613268">
      <w:pPr>
        <w:pStyle w:val="Paragrafi"/>
      </w:pPr>
    </w:p>
    <w:p w:rsidR="001D1AFC" w:rsidRDefault="001D1AFC" w:rsidP="00613268">
      <w:pPr>
        <w:pStyle w:val="Paragrafi"/>
      </w:pPr>
      <w:r>
        <w:t>Në nenin 14 “Sigurimi i kontratës” në paragrafin e parë, shprehja “…një shumë prej 108 400 000 (njëqind e tetë</w:t>
      </w:r>
      <w:r w:rsidR="00435294">
        <w:t xml:space="preserve"> </w:t>
      </w:r>
      <w:r>
        <w:t>milion</w:t>
      </w:r>
      <w:r w:rsidR="00227066">
        <w:t>ë</w:t>
      </w:r>
      <w:r>
        <w:t xml:space="preserve"> </w:t>
      </w:r>
      <w:r w:rsidR="00013925">
        <w:t xml:space="preserve"> </w:t>
      </w:r>
      <w:r>
        <w:t xml:space="preserve">e </w:t>
      </w:r>
      <w:r w:rsidR="00013925">
        <w:t xml:space="preserve"> </w:t>
      </w:r>
      <w:r>
        <w:t>katërqind</w:t>
      </w:r>
      <w:r w:rsidR="00435294">
        <w:t xml:space="preserve"> </w:t>
      </w:r>
      <w:r>
        <w:t>mijë) lekë</w:t>
      </w:r>
      <w:r w:rsidR="00013925">
        <w:t xml:space="preserve"> </w:t>
      </w:r>
      <w:r>
        <w:t>…” “zëvendësohet me “…</w:t>
      </w:r>
      <w:r w:rsidR="00013925">
        <w:t xml:space="preserve"> </w:t>
      </w:r>
      <w:r>
        <w:t xml:space="preserve">një </w:t>
      </w:r>
      <w:r w:rsidR="00013925">
        <w:t xml:space="preserve"> </w:t>
      </w:r>
      <w:r>
        <w:t>shumë prej 60 175 100 (gjashtëdhjetë</w:t>
      </w:r>
      <w:r w:rsidR="00435294">
        <w:t xml:space="preserve"> </w:t>
      </w:r>
      <w:r>
        <w:t>mijë e njëqind</w:t>
      </w:r>
      <w:r w:rsidR="00435294">
        <w:t xml:space="preserve"> </w:t>
      </w:r>
      <w:r>
        <w:t>e</w:t>
      </w:r>
      <w:r w:rsidR="00435294">
        <w:t xml:space="preserve"> </w:t>
      </w:r>
      <w:r>
        <w:t>shtatëdhjetë</w:t>
      </w:r>
      <w:r w:rsidR="00435294">
        <w:t xml:space="preserve"> </w:t>
      </w:r>
      <w:r>
        <w:t>e</w:t>
      </w:r>
      <w:r w:rsidR="00435294">
        <w:t xml:space="preserve"> </w:t>
      </w:r>
      <w:r>
        <w:t>pesëmijë e njëqind) lekë…”</w:t>
      </w:r>
    </w:p>
    <w:p w:rsidR="001D1AFC" w:rsidRDefault="001D1AFC" w:rsidP="00613268">
      <w:pPr>
        <w:pStyle w:val="Paragrafi"/>
      </w:pPr>
    </w:p>
    <w:p w:rsidR="001D1AFC" w:rsidRDefault="001D1AFC" w:rsidP="00613268">
      <w:pPr>
        <w:pStyle w:val="NeniNr"/>
        <w:keepNext w:val="0"/>
      </w:pPr>
      <w:r>
        <w:t>Neni 9</w:t>
      </w:r>
    </w:p>
    <w:p w:rsidR="001D1AFC" w:rsidRPr="005059F0" w:rsidRDefault="001D1AFC" w:rsidP="00613268">
      <w:pPr>
        <w:pStyle w:val="NeniNr"/>
        <w:keepNext w:val="0"/>
        <w:rPr>
          <w:sz w:val="16"/>
        </w:rPr>
      </w:pPr>
    </w:p>
    <w:p w:rsidR="001D1AFC" w:rsidRDefault="001D1AFC" w:rsidP="00613268">
      <w:pPr>
        <w:pStyle w:val="Paragrafi"/>
      </w:pPr>
      <w:r>
        <w:t>Në nenin 23 “Sanksionet”, bëhen këto ndryshime:</w:t>
      </w:r>
    </w:p>
    <w:p w:rsidR="001D1AFC" w:rsidRDefault="00435294" w:rsidP="00613268">
      <w:pPr>
        <w:pStyle w:val="Paragrafi"/>
      </w:pPr>
      <w:r>
        <w:t>Në pikën 1.</w:t>
      </w:r>
      <w:r w:rsidR="001D1AFC">
        <w:t xml:space="preserve"> b, fjala “… në konkurrim…” zëvendësohet me “…në këtë marrëveshje…”.</w:t>
      </w:r>
    </w:p>
    <w:p w:rsidR="001D1AFC" w:rsidRDefault="001D1AFC" w:rsidP="00613268">
      <w:pPr>
        <w:pStyle w:val="Paragrafi"/>
      </w:pPr>
      <w:r>
        <w:t>Në pikën 2, fjalët “…në këtë kontratë…” zëvendësohen me “…në këtë marrëveshje…”</w:t>
      </w:r>
    </w:p>
    <w:p w:rsidR="001D1AFC" w:rsidRDefault="001D1AFC" w:rsidP="00613268">
      <w:pPr>
        <w:pStyle w:val="Paragrafi"/>
      </w:pPr>
      <w:r>
        <w:t>Në pikën 2.a, fjalët “… të prodhimit të energjisë elektrike prej 37</w:t>
      </w:r>
      <w:r w:rsidR="00435294">
        <w:t>,</w:t>
      </w:r>
      <w:r>
        <w:t>653</w:t>
      </w:r>
      <w:r w:rsidR="00435294">
        <w:t>,</w:t>
      </w:r>
      <w:r>
        <w:t>492 kWh/vit…” zëvendësohen me “…të prodhimit të energjisë elektrike prej 14</w:t>
      </w:r>
      <w:r w:rsidR="00435294">
        <w:t>,</w:t>
      </w:r>
      <w:r>
        <w:t>700</w:t>
      </w:r>
      <w:r w:rsidR="00435294">
        <w:t>,</w:t>
      </w:r>
      <w:r>
        <w:t xml:space="preserve"> 000 kWh.vit…”.</w:t>
      </w:r>
    </w:p>
    <w:p w:rsidR="001D1AFC" w:rsidRDefault="001D1AFC" w:rsidP="00613268">
      <w:pPr>
        <w:pStyle w:val="Paragrafi"/>
      </w:pPr>
      <w:r>
        <w:t>Në pikën 2.b. fjalët “…sipas projektit të propozuar…” zëvendësohen me “…sipas kësaj marrëveshjeje…”</w:t>
      </w:r>
    </w:p>
    <w:p w:rsidR="001D1AFC" w:rsidRPr="005059F0" w:rsidRDefault="001D1AFC" w:rsidP="00613268">
      <w:pPr>
        <w:pStyle w:val="Paragrafi"/>
        <w:rPr>
          <w:sz w:val="16"/>
        </w:rPr>
      </w:pPr>
    </w:p>
    <w:p w:rsidR="001D1AFC" w:rsidRDefault="001D1AFC" w:rsidP="00613268">
      <w:pPr>
        <w:pStyle w:val="NeniNr"/>
        <w:keepNext w:val="0"/>
      </w:pPr>
      <w:r>
        <w:t>Neni 10</w:t>
      </w:r>
    </w:p>
    <w:p w:rsidR="001D1AFC" w:rsidRPr="005059F0" w:rsidRDefault="001D1AFC" w:rsidP="00613268">
      <w:pPr>
        <w:pStyle w:val="Paragrafi"/>
        <w:rPr>
          <w:sz w:val="16"/>
        </w:rPr>
      </w:pPr>
    </w:p>
    <w:p w:rsidR="001D1AFC" w:rsidRDefault="001D1AFC" w:rsidP="00613268">
      <w:pPr>
        <w:pStyle w:val="Paragrafi"/>
      </w:pPr>
      <w:r>
        <w:t>Ndryshimet dhe shtesat e përcaktuara në këtë marrëveshje hyjnë në fuqi me nënshkrimin e saj nga palët dhe pas miratimit nga Këshilli i Ministrave të Republikës së Shqipërisë.</w:t>
      </w:r>
    </w:p>
    <w:p w:rsidR="001D1AFC" w:rsidRDefault="001D1AFC" w:rsidP="00613268">
      <w:pPr>
        <w:pStyle w:val="Paragrafi"/>
      </w:pPr>
      <w:r>
        <w:t>Nenet e tjera të kontratës bazë nuk kanë ndryshuar.</w:t>
      </w:r>
    </w:p>
    <w:p w:rsidR="001D1AFC" w:rsidRDefault="001D1AFC" w:rsidP="00613268">
      <w:pPr>
        <w:pStyle w:val="Paragrafi"/>
      </w:pPr>
      <w:r>
        <w:t>Kjo marrëveshje u hartua në 6 (gjashtë) kopje dhe pasi iu lexua palëve, të cilët e kuptuan dhe e pranuan atë, e nënshkruan me vullnet të lirë e të plotë, dhe unë noterja e vërtetoj atë rregullisht sipas ligjit.</w:t>
      </w:r>
    </w:p>
    <w:p w:rsidR="001D1AFC" w:rsidRPr="008D19FE" w:rsidRDefault="001D1AFC" w:rsidP="00613268">
      <w:pPr>
        <w:pStyle w:val="Paragrafi"/>
        <w:rPr>
          <w:sz w:val="14"/>
        </w:rPr>
      </w:pPr>
    </w:p>
    <w:p w:rsidR="001D1AFC" w:rsidRDefault="001D1AFC" w:rsidP="00613268">
      <w:pPr>
        <w:pStyle w:val="Paragrafi"/>
        <w:ind w:firstLine="0"/>
        <w:jc w:val="center"/>
      </w:pPr>
      <w:r>
        <w:t>Palët</w:t>
      </w:r>
    </w:p>
    <w:p w:rsidR="00413AD6" w:rsidRDefault="00413AD6" w:rsidP="00613268">
      <w:pPr>
        <w:pStyle w:val="Paragrafi"/>
        <w:ind w:firstLine="0"/>
        <w:jc w:val="center"/>
      </w:pPr>
    </w:p>
    <w:tbl>
      <w:tblPr>
        <w:tblW w:w="9523" w:type="dxa"/>
        <w:tblLook w:val="04A0" w:firstRow="1" w:lastRow="0" w:firstColumn="1" w:lastColumn="0" w:noHBand="0" w:noVBand="1"/>
      </w:tblPr>
      <w:tblGrid>
        <w:gridCol w:w="4879"/>
        <w:gridCol w:w="4644"/>
      </w:tblGrid>
      <w:tr w:rsidR="001D1AFC">
        <w:tc>
          <w:tcPr>
            <w:tcW w:w="4879" w:type="dxa"/>
          </w:tcPr>
          <w:p w:rsidR="001D1AFC" w:rsidRDefault="0090121F" w:rsidP="003A6712">
            <w:pPr>
              <w:pStyle w:val="Paragrafi"/>
              <w:ind w:firstLine="0"/>
              <w:jc w:val="center"/>
            </w:pPr>
            <w:r>
              <w:t>AUTORITETI KONTRATRAKTUES</w:t>
            </w:r>
          </w:p>
          <w:p w:rsidR="003A6712" w:rsidRDefault="0090121F" w:rsidP="003A6712">
            <w:pPr>
              <w:pStyle w:val="Paragrafi"/>
              <w:ind w:firstLine="0"/>
              <w:jc w:val="center"/>
            </w:pPr>
            <w:r>
              <w:t xml:space="preserve">MINISTRIA </w:t>
            </w:r>
            <w:smartTag w:uri="urn:schemas-microsoft-com:office:smarttags" w:element="place">
              <w:r>
                <w:t>E EKONOMISË</w:t>
              </w:r>
            </w:smartTag>
            <w:r>
              <w:t xml:space="preserve"> TREGTISË </w:t>
            </w:r>
          </w:p>
          <w:p w:rsidR="001D1AFC" w:rsidRDefault="0090121F" w:rsidP="003A6712">
            <w:pPr>
              <w:pStyle w:val="Paragrafi"/>
              <w:ind w:firstLine="0"/>
              <w:jc w:val="center"/>
            </w:pPr>
            <w:r>
              <w:t>DHE ENERGJETIKËS</w:t>
            </w:r>
          </w:p>
          <w:p w:rsidR="001D1AFC" w:rsidRDefault="0090121F" w:rsidP="003A6712">
            <w:pPr>
              <w:pStyle w:val="AutoritetiEmer"/>
            </w:pPr>
            <w:r>
              <w:t>PËRFAQËSUAR NGA Z.DRITAN PRIFTI</w:t>
            </w:r>
          </w:p>
        </w:tc>
        <w:tc>
          <w:tcPr>
            <w:tcW w:w="4644" w:type="dxa"/>
          </w:tcPr>
          <w:p w:rsidR="001D1AFC" w:rsidRDefault="0090121F" w:rsidP="003A6712">
            <w:pPr>
              <w:pStyle w:val="Paragrafi"/>
              <w:ind w:firstLine="0"/>
              <w:jc w:val="center"/>
            </w:pPr>
            <w:r>
              <w:t>KONCESIONARI</w:t>
            </w:r>
          </w:p>
          <w:p w:rsidR="001D1AFC" w:rsidRDefault="0090121F" w:rsidP="003A6712">
            <w:pPr>
              <w:pStyle w:val="Paragrafi"/>
              <w:ind w:firstLine="0"/>
              <w:jc w:val="center"/>
            </w:pPr>
            <w:r>
              <w:t>SHOQËRIA “BUSA” SH.P.K.</w:t>
            </w:r>
          </w:p>
          <w:p w:rsidR="001D1AFC" w:rsidRDefault="0090121F" w:rsidP="003A6712">
            <w:pPr>
              <w:pStyle w:val="AutoritetiEmer"/>
            </w:pPr>
            <w:r>
              <w:t>PËRFAQËSUAR NGA Z. BUJAR ÇETA</w:t>
            </w:r>
          </w:p>
        </w:tc>
      </w:tr>
    </w:tbl>
    <w:p w:rsidR="001D1AFC" w:rsidRDefault="001D1AFC" w:rsidP="00613268">
      <w:pPr>
        <w:pStyle w:val="Paragrafi"/>
        <w:ind w:firstLine="0"/>
      </w:pPr>
    </w:p>
    <w:p w:rsidR="001D1AFC" w:rsidRDefault="001D1AFC" w:rsidP="00613268">
      <w:pPr>
        <w:pStyle w:val="TitulliTitull"/>
        <w:keepNext w:val="0"/>
      </w:pPr>
      <w:r>
        <w:t>Preventivi për ndërtimin e hidrocentraleve Strelca 1 dhe 3</w:t>
      </w:r>
    </w:p>
    <w:p w:rsidR="001D1AFC" w:rsidRPr="008D19FE" w:rsidRDefault="001D1AFC" w:rsidP="00613268">
      <w:pPr>
        <w:pStyle w:val="Paragrafi"/>
        <w:rPr>
          <w:sz w:val="16"/>
        </w:rPr>
      </w:pPr>
    </w:p>
    <w:p w:rsidR="001D1AFC" w:rsidRDefault="001D1AFC" w:rsidP="00613268">
      <w:pPr>
        <w:pStyle w:val="TitulliTitull"/>
        <w:keepNext w:val="0"/>
      </w:pPr>
      <w:r>
        <w:t>Aneksi 1</w:t>
      </w:r>
    </w:p>
    <w:p w:rsidR="001D1AFC" w:rsidRPr="008D19FE" w:rsidRDefault="001D1AFC" w:rsidP="00613268">
      <w:pPr>
        <w:pStyle w:val="Paragrafi"/>
        <w:rPr>
          <w:sz w:val="1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278"/>
        <w:gridCol w:w="1548"/>
        <w:gridCol w:w="1548"/>
        <w:gridCol w:w="1548"/>
        <w:gridCol w:w="1548"/>
      </w:tblGrid>
      <w:tr w:rsidR="001D1AFC">
        <w:tc>
          <w:tcPr>
            <w:tcW w:w="9287" w:type="dxa"/>
            <w:gridSpan w:val="6"/>
          </w:tcPr>
          <w:p w:rsidR="001D1AFC" w:rsidRPr="00E75318" w:rsidRDefault="001D1AFC" w:rsidP="00613268">
            <w:pPr>
              <w:pStyle w:val="Paragrafi"/>
              <w:ind w:firstLine="0"/>
              <w:jc w:val="center"/>
              <w:rPr>
                <w:b/>
              </w:rPr>
            </w:pPr>
            <w:r w:rsidRPr="00E75318">
              <w:rPr>
                <w:b/>
              </w:rPr>
              <w:t>Tabela përmbledhëse e preventivit HEC-Strelca -1</w:t>
            </w:r>
          </w:p>
        </w:tc>
      </w:tr>
      <w:tr w:rsidR="001D1AFC" w:rsidRPr="008D19FE">
        <w:tc>
          <w:tcPr>
            <w:tcW w:w="817" w:type="dxa"/>
          </w:tcPr>
          <w:p w:rsidR="001D1AFC" w:rsidRPr="008D19FE" w:rsidRDefault="001D1AFC" w:rsidP="00613268">
            <w:pPr>
              <w:pStyle w:val="Paragrafi"/>
              <w:ind w:firstLine="0"/>
              <w:rPr>
                <w:sz w:val="14"/>
              </w:rPr>
            </w:pPr>
          </w:p>
        </w:tc>
        <w:tc>
          <w:tcPr>
            <w:tcW w:w="2278" w:type="dxa"/>
          </w:tcPr>
          <w:p w:rsidR="001D1AFC" w:rsidRPr="008D19FE" w:rsidRDefault="001D1AFC" w:rsidP="00613268">
            <w:pPr>
              <w:pStyle w:val="Paragrafi"/>
              <w:ind w:firstLine="0"/>
              <w:rPr>
                <w:sz w:val="14"/>
              </w:rPr>
            </w:pPr>
          </w:p>
        </w:tc>
        <w:tc>
          <w:tcPr>
            <w:tcW w:w="1548" w:type="dxa"/>
          </w:tcPr>
          <w:p w:rsidR="001D1AFC" w:rsidRPr="008D19FE" w:rsidRDefault="001D1AFC" w:rsidP="00613268">
            <w:pPr>
              <w:pStyle w:val="Paragrafi"/>
              <w:ind w:firstLine="0"/>
              <w:rPr>
                <w:sz w:val="14"/>
              </w:rPr>
            </w:pPr>
          </w:p>
        </w:tc>
        <w:tc>
          <w:tcPr>
            <w:tcW w:w="1548" w:type="dxa"/>
          </w:tcPr>
          <w:p w:rsidR="001D1AFC" w:rsidRPr="008D19FE" w:rsidRDefault="001D1AFC" w:rsidP="00613268">
            <w:pPr>
              <w:pStyle w:val="Paragrafi"/>
              <w:ind w:firstLine="0"/>
              <w:rPr>
                <w:sz w:val="14"/>
              </w:rPr>
            </w:pPr>
          </w:p>
        </w:tc>
        <w:tc>
          <w:tcPr>
            <w:tcW w:w="1548" w:type="dxa"/>
          </w:tcPr>
          <w:p w:rsidR="001D1AFC" w:rsidRPr="008D19FE" w:rsidRDefault="001D1AFC" w:rsidP="00613268">
            <w:pPr>
              <w:pStyle w:val="Paragrafi"/>
              <w:ind w:firstLine="0"/>
              <w:rPr>
                <w:sz w:val="14"/>
              </w:rPr>
            </w:pPr>
          </w:p>
        </w:tc>
        <w:tc>
          <w:tcPr>
            <w:tcW w:w="1548" w:type="dxa"/>
          </w:tcPr>
          <w:p w:rsidR="001D1AFC" w:rsidRPr="008D19FE" w:rsidRDefault="001D1AFC" w:rsidP="00613268">
            <w:pPr>
              <w:pStyle w:val="Paragrafi"/>
              <w:ind w:firstLine="0"/>
              <w:rPr>
                <w:sz w:val="14"/>
              </w:rPr>
            </w:pPr>
          </w:p>
        </w:tc>
      </w:tr>
      <w:tr w:rsidR="001D1AFC">
        <w:tc>
          <w:tcPr>
            <w:tcW w:w="817" w:type="dxa"/>
          </w:tcPr>
          <w:p w:rsidR="001D1AFC" w:rsidRPr="00E75318" w:rsidRDefault="001D1AFC" w:rsidP="00613268">
            <w:pPr>
              <w:pStyle w:val="Paragrafi"/>
              <w:ind w:firstLine="0"/>
              <w:jc w:val="center"/>
              <w:rPr>
                <w:b/>
              </w:rPr>
            </w:pPr>
            <w:r w:rsidRPr="00E75318">
              <w:rPr>
                <w:b/>
              </w:rPr>
              <w:t>Nr</w:t>
            </w:r>
            <w:r w:rsidR="00435294">
              <w:rPr>
                <w:b/>
              </w:rPr>
              <w:t>.</w:t>
            </w:r>
          </w:p>
        </w:tc>
        <w:tc>
          <w:tcPr>
            <w:tcW w:w="2278" w:type="dxa"/>
          </w:tcPr>
          <w:p w:rsidR="001D1AFC" w:rsidRPr="00E75318" w:rsidRDefault="001D1AFC" w:rsidP="00613268">
            <w:pPr>
              <w:pStyle w:val="Paragrafi"/>
              <w:ind w:firstLine="0"/>
              <w:jc w:val="center"/>
              <w:rPr>
                <w:b/>
              </w:rPr>
            </w:pPr>
            <w:r w:rsidRPr="00E75318">
              <w:rPr>
                <w:b/>
              </w:rPr>
              <w:t>Emërtimi i punimeve</w:t>
            </w:r>
          </w:p>
        </w:tc>
        <w:tc>
          <w:tcPr>
            <w:tcW w:w="1548" w:type="dxa"/>
          </w:tcPr>
          <w:p w:rsidR="001D1AFC" w:rsidRPr="00E75318" w:rsidRDefault="001D1AFC" w:rsidP="00613268">
            <w:pPr>
              <w:pStyle w:val="Paragrafi"/>
              <w:ind w:firstLine="0"/>
              <w:jc w:val="center"/>
              <w:rPr>
                <w:b/>
              </w:rPr>
            </w:pPr>
            <w:r w:rsidRPr="00E75318">
              <w:rPr>
                <w:b/>
              </w:rPr>
              <w:t>Njësia</w:t>
            </w:r>
          </w:p>
        </w:tc>
        <w:tc>
          <w:tcPr>
            <w:tcW w:w="1548" w:type="dxa"/>
          </w:tcPr>
          <w:p w:rsidR="001D1AFC" w:rsidRPr="00E75318" w:rsidRDefault="001D1AFC" w:rsidP="00613268">
            <w:pPr>
              <w:pStyle w:val="Paragrafi"/>
              <w:ind w:firstLine="0"/>
              <w:jc w:val="center"/>
              <w:rPr>
                <w:b/>
              </w:rPr>
            </w:pPr>
            <w:r w:rsidRPr="00E75318">
              <w:rPr>
                <w:b/>
              </w:rPr>
              <w:t>Sasia</w:t>
            </w:r>
          </w:p>
        </w:tc>
        <w:tc>
          <w:tcPr>
            <w:tcW w:w="1548" w:type="dxa"/>
          </w:tcPr>
          <w:p w:rsidR="001D1AFC" w:rsidRPr="00E75318" w:rsidRDefault="001D1AFC" w:rsidP="00613268">
            <w:pPr>
              <w:pStyle w:val="Paragrafi"/>
              <w:ind w:firstLine="0"/>
              <w:jc w:val="center"/>
              <w:rPr>
                <w:b/>
              </w:rPr>
            </w:pPr>
            <w:r w:rsidRPr="00E75318">
              <w:rPr>
                <w:b/>
              </w:rPr>
              <w:t>Çmimi</w:t>
            </w:r>
          </w:p>
        </w:tc>
        <w:tc>
          <w:tcPr>
            <w:tcW w:w="1548" w:type="dxa"/>
          </w:tcPr>
          <w:p w:rsidR="001D1AFC" w:rsidRPr="00E75318" w:rsidRDefault="001D1AFC" w:rsidP="00613268">
            <w:pPr>
              <w:pStyle w:val="Paragrafi"/>
              <w:ind w:firstLine="0"/>
              <w:jc w:val="center"/>
              <w:rPr>
                <w:b/>
              </w:rPr>
            </w:pPr>
            <w:r w:rsidRPr="00E75318">
              <w:rPr>
                <w:b/>
              </w:rPr>
              <w:t>Vlefta</w:t>
            </w:r>
          </w:p>
        </w:tc>
      </w:tr>
      <w:tr w:rsidR="001D1AFC">
        <w:tc>
          <w:tcPr>
            <w:tcW w:w="817" w:type="dxa"/>
          </w:tcPr>
          <w:p w:rsidR="001D1AFC" w:rsidRPr="00E75318" w:rsidRDefault="001D1AFC" w:rsidP="00613268">
            <w:pPr>
              <w:pStyle w:val="Paragrafi"/>
              <w:ind w:firstLine="0"/>
              <w:jc w:val="center"/>
              <w:rPr>
                <w:b/>
              </w:rPr>
            </w:pPr>
          </w:p>
        </w:tc>
        <w:tc>
          <w:tcPr>
            <w:tcW w:w="2278" w:type="dxa"/>
          </w:tcPr>
          <w:p w:rsidR="001D1AFC" w:rsidRPr="00E75318" w:rsidRDefault="001D1AFC" w:rsidP="00613268">
            <w:pPr>
              <w:pStyle w:val="Paragrafi"/>
              <w:ind w:firstLine="0"/>
              <w:jc w:val="center"/>
              <w:rPr>
                <w:b/>
              </w:rPr>
            </w:pPr>
          </w:p>
        </w:tc>
        <w:tc>
          <w:tcPr>
            <w:tcW w:w="1548" w:type="dxa"/>
          </w:tcPr>
          <w:p w:rsidR="001D1AFC" w:rsidRPr="00E75318" w:rsidRDefault="001D1AFC" w:rsidP="00613268">
            <w:pPr>
              <w:pStyle w:val="Paragrafi"/>
              <w:ind w:firstLine="0"/>
              <w:jc w:val="center"/>
              <w:rPr>
                <w:b/>
              </w:rPr>
            </w:pPr>
          </w:p>
        </w:tc>
        <w:tc>
          <w:tcPr>
            <w:tcW w:w="1548" w:type="dxa"/>
          </w:tcPr>
          <w:p w:rsidR="001D1AFC" w:rsidRPr="00E75318" w:rsidRDefault="001D1AFC" w:rsidP="00613268">
            <w:pPr>
              <w:pStyle w:val="Paragrafi"/>
              <w:ind w:firstLine="0"/>
              <w:jc w:val="center"/>
              <w:rPr>
                <w:b/>
              </w:rPr>
            </w:pPr>
          </w:p>
        </w:tc>
        <w:tc>
          <w:tcPr>
            <w:tcW w:w="1548" w:type="dxa"/>
          </w:tcPr>
          <w:p w:rsidR="001D1AFC" w:rsidRPr="00E75318" w:rsidRDefault="001D1AFC" w:rsidP="00613268">
            <w:pPr>
              <w:pStyle w:val="Paragrafi"/>
              <w:ind w:firstLine="0"/>
              <w:jc w:val="center"/>
              <w:rPr>
                <w:b/>
              </w:rPr>
            </w:pPr>
            <w:r w:rsidRPr="00E75318">
              <w:rPr>
                <w:b/>
              </w:rPr>
              <w:t>Lekë</w:t>
            </w:r>
          </w:p>
        </w:tc>
        <w:tc>
          <w:tcPr>
            <w:tcW w:w="1548" w:type="dxa"/>
          </w:tcPr>
          <w:p w:rsidR="001D1AFC" w:rsidRPr="00E75318" w:rsidRDefault="001D1AFC" w:rsidP="00613268">
            <w:pPr>
              <w:pStyle w:val="Paragrafi"/>
              <w:ind w:firstLine="0"/>
              <w:jc w:val="center"/>
              <w:rPr>
                <w:b/>
              </w:rPr>
            </w:pPr>
            <w:r w:rsidRPr="00E75318">
              <w:rPr>
                <w:b/>
              </w:rPr>
              <w:t>Lekë</w:t>
            </w:r>
          </w:p>
        </w:tc>
      </w:tr>
      <w:tr w:rsidR="001D1AFC">
        <w:tc>
          <w:tcPr>
            <w:tcW w:w="817" w:type="dxa"/>
          </w:tcPr>
          <w:p w:rsidR="001D1AFC" w:rsidRDefault="001D1AFC" w:rsidP="00613268">
            <w:pPr>
              <w:pStyle w:val="Paragrafi"/>
              <w:ind w:firstLine="0"/>
            </w:pPr>
            <w:r>
              <w:t>1</w:t>
            </w:r>
          </w:p>
        </w:tc>
        <w:tc>
          <w:tcPr>
            <w:tcW w:w="2278" w:type="dxa"/>
          </w:tcPr>
          <w:p w:rsidR="001D1AFC" w:rsidRDefault="001D1AFC" w:rsidP="00613268">
            <w:pPr>
              <w:pStyle w:val="Paragrafi"/>
              <w:ind w:firstLine="0"/>
            </w:pPr>
            <w:r>
              <w:t>Vepra e marrjes</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2</w:t>
            </w:r>
          </w:p>
        </w:tc>
        <w:tc>
          <w:tcPr>
            <w:tcW w:w="1548" w:type="dxa"/>
          </w:tcPr>
          <w:p w:rsidR="001D1AFC" w:rsidRDefault="001D1AFC" w:rsidP="00613268">
            <w:pPr>
              <w:pStyle w:val="Paragrafi"/>
              <w:ind w:firstLine="0"/>
              <w:jc w:val="right"/>
            </w:pPr>
            <w:r>
              <w:t>50 000</w:t>
            </w:r>
          </w:p>
        </w:tc>
        <w:tc>
          <w:tcPr>
            <w:tcW w:w="1548" w:type="dxa"/>
          </w:tcPr>
          <w:p w:rsidR="001D1AFC" w:rsidRDefault="001D1AFC" w:rsidP="00613268">
            <w:pPr>
              <w:pStyle w:val="Paragrafi"/>
              <w:ind w:firstLine="0"/>
              <w:jc w:val="right"/>
            </w:pPr>
            <w:r>
              <w:t>100 000</w:t>
            </w:r>
          </w:p>
        </w:tc>
      </w:tr>
      <w:tr w:rsidR="001D1AFC">
        <w:tc>
          <w:tcPr>
            <w:tcW w:w="817" w:type="dxa"/>
          </w:tcPr>
          <w:p w:rsidR="001D1AFC" w:rsidRDefault="001D1AFC" w:rsidP="00613268">
            <w:pPr>
              <w:pStyle w:val="Paragrafi"/>
              <w:ind w:firstLine="0"/>
            </w:pPr>
            <w:r>
              <w:t>2</w:t>
            </w:r>
          </w:p>
        </w:tc>
        <w:tc>
          <w:tcPr>
            <w:tcW w:w="2278" w:type="dxa"/>
          </w:tcPr>
          <w:p w:rsidR="001D1AFC" w:rsidRDefault="001D1AFC" w:rsidP="00613268">
            <w:pPr>
              <w:pStyle w:val="Paragrafi"/>
              <w:ind w:firstLine="0"/>
            </w:pPr>
            <w:r>
              <w:t>Baseni i dekantimit</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2</w:t>
            </w:r>
          </w:p>
        </w:tc>
        <w:tc>
          <w:tcPr>
            <w:tcW w:w="1548" w:type="dxa"/>
          </w:tcPr>
          <w:p w:rsidR="001D1AFC" w:rsidRDefault="001D1AFC" w:rsidP="00613268">
            <w:pPr>
              <w:pStyle w:val="Paragrafi"/>
              <w:ind w:firstLine="0"/>
              <w:jc w:val="right"/>
            </w:pPr>
            <w:r>
              <w:t>30 000</w:t>
            </w:r>
          </w:p>
        </w:tc>
        <w:tc>
          <w:tcPr>
            <w:tcW w:w="1548" w:type="dxa"/>
          </w:tcPr>
          <w:p w:rsidR="001D1AFC" w:rsidRDefault="001D1AFC" w:rsidP="00613268">
            <w:pPr>
              <w:pStyle w:val="Paragrafi"/>
              <w:ind w:firstLine="0"/>
              <w:jc w:val="right"/>
            </w:pPr>
            <w:r>
              <w:t>60 000</w:t>
            </w:r>
          </w:p>
        </w:tc>
      </w:tr>
      <w:tr w:rsidR="001D1AFC">
        <w:tc>
          <w:tcPr>
            <w:tcW w:w="817" w:type="dxa"/>
          </w:tcPr>
          <w:p w:rsidR="001D1AFC" w:rsidRDefault="001D1AFC" w:rsidP="00613268">
            <w:pPr>
              <w:pStyle w:val="Paragrafi"/>
              <w:ind w:firstLine="0"/>
            </w:pPr>
            <w:r>
              <w:t>3</w:t>
            </w:r>
          </w:p>
        </w:tc>
        <w:tc>
          <w:tcPr>
            <w:tcW w:w="2278" w:type="dxa"/>
          </w:tcPr>
          <w:p w:rsidR="001D1AFC" w:rsidRDefault="001D1AFC" w:rsidP="00613268">
            <w:pPr>
              <w:pStyle w:val="Paragrafi"/>
              <w:ind w:firstLine="0"/>
            </w:pPr>
            <w:r>
              <w:t>Kanal derivacioni</w:t>
            </w:r>
          </w:p>
        </w:tc>
        <w:tc>
          <w:tcPr>
            <w:tcW w:w="1548" w:type="dxa"/>
          </w:tcPr>
          <w:p w:rsidR="001D1AFC" w:rsidRDefault="001D1AFC" w:rsidP="00613268">
            <w:pPr>
              <w:pStyle w:val="Paragrafi"/>
              <w:ind w:firstLine="0"/>
              <w:jc w:val="center"/>
            </w:pPr>
            <w:r>
              <w:t>ml</w:t>
            </w:r>
          </w:p>
        </w:tc>
        <w:tc>
          <w:tcPr>
            <w:tcW w:w="1548" w:type="dxa"/>
          </w:tcPr>
          <w:p w:rsidR="001D1AFC" w:rsidRDefault="001D1AFC" w:rsidP="00613268">
            <w:pPr>
              <w:pStyle w:val="Paragrafi"/>
              <w:ind w:firstLine="0"/>
              <w:jc w:val="center"/>
            </w:pPr>
            <w:r>
              <w:t>3000</w:t>
            </w:r>
          </w:p>
        </w:tc>
        <w:tc>
          <w:tcPr>
            <w:tcW w:w="1548" w:type="dxa"/>
          </w:tcPr>
          <w:p w:rsidR="001D1AFC" w:rsidRDefault="001D1AFC" w:rsidP="00613268">
            <w:pPr>
              <w:pStyle w:val="Paragrafi"/>
              <w:ind w:firstLine="0"/>
              <w:jc w:val="right"/>
            </w:pPr>
            <w:r>
              <w:t>45 000</w:t>
            </w:r>
          </w:p>
        </w:tc>
        <w:tc>
          <w:tcPr>
            <w:tcW w:w="1548" w:type="dxa"/>
          </w:tcPr>
          <w:p w:rsidR="001D1AFC" w:rsidRDefault="001D1AFC" w:rsidP="00613268">
            <w:pPr>
              <w:pStyle w:val="Paragrafi"/>
              <w:ind w:firstLine="0"/>
              <w:jc w:val="right"/>
            </w:pPr>
            <w:r>
              <w:t>135 000 000</w:t>
            </w:r>
          </w:p>
        </w:tc>
      </w:tr>
      <w:tr w:rsidR="001D1AFC">
        <w:tc>
          <w:tcPr>
            <w:tcW w:w="817" w:type="dxa"/>
          </w:tcPr>
          <w:p w:rsidR="001D1AFC" w:rsidRDefault="001D1AFC" w:rsidP="00613268">
            <w:pPr>
              <w:pStyle w:val="Paragrafi"/>
              <w:ind w:firstLine="0"/>
            </w:pPr>
            <w:r>
              <w:t>4</w:t>
            </w:r>
          </w:p>
        </w:tc>
        <w:tc>
          <w:tcPr>
            <w:tcW w:w="2278" w:type="dxa"/>
          </w:tcPr>
          <w:p w:rsidR="001D1AFC" w:rsidRDefault="001D1AFC" w:rsidP="00613268">
            <w:pPr>
              <w:pStyle w:val="Paragrafi"/>
              <w:ind w:firstLine="0"/>
            </w:pPr>
            <w:r>
              <w:t>Basen presioni</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1</w:t>
            </w:r>
          </w:p>
        </w:tc>
        <w:tc>
          <w:tcPr>
            <w:tcW w:w="1548" w:type="dxa"/>
          </w:tcPr>
          <w:p w:rsidR="001D1AFC" w:rsidRDefault="001D1AFC" w:rsidP="00613268">
            <w:pPr>
              <w:pStyle w:val="Paragrafi"/>
              <w:ind w:firstLine="0"/>
              <w:jc w:val="right"/>
            </w:pPr>
            <w:r>
              <w:t>50 000</w:t>
            </w:r>
          </w:p>
        </w:tc>
        <w:tc>
          <w:tcPr>
            <w:tcW w:w="1548" w:type="dxa"/>
          </w:tcPr>
          <w:p w:rsidR="001D1AFC" w:rsidRDefault="001D1AFC" w:rsidP="00613268">
            <w:pPr>
              <w:pStyle w:val="Paragrafi"/>
              <w:ind w:firstLine="0"/>
              <w:jc w:val="right"/>
            </w:pPr>
            <w:r>
              <w:t>50 000</w:t>
            </w:r>
          </w:p>
        </w:tc>
      </w:tr>
      <w:tr w:rsidR="001D1AFC">
        <w:tc>
          <w:tcPr>
            <w:tcW w:w="817" w:type="dxa"/>
          </w:tcPr>
          <w:p w:rsidR="001D1AFC" w:rsidRDefault="001D1AFC" w:rsidP="00613268">
            <w:pPr>
              <w:pStyle w:val="Paragrafi"/>
              <w:ind w:firstLine="0"/>
            </w:pPr>
            <w:r>
              <w:t>5</w:t>
            </w:r>
          </w:p>
        </w:tc>
        <w:tc>
          <w:tcPr>
            <w:tcW w:w="2278" w:type="dxa"/>
          </w:tcPr>
          <w:p w:rsidR="001D1AFC" w:rsidRDefault="001D1AFC" w:rsidP="00613268">
            <w:pPr>
              <w:pStyle w:val="Paragrafi"/>
              <w:ind w:firstLine="0"/>
            </w:pPr>
            <w:r>
              <w:t>Tubacioni i presionit</w:t>
            </w:r>
          </w:p>
        </w:tc>
        <w:tc>
          <w:tcPr>
            <w:tcW w:w="1548" w:type="dxa"/>
          </w:tcPr>
          <w:p w:rsidR="001D1AFC" w:rsidRDefault="001D1AFC" w:rsidP="00613268">
            <w:pPr>
              <w:pStyle w:val="Paragrafi"/>
              <w:ind w:firstLine="0"/>
              <w:jc w:val="center"/>
            </w:pPr>
            <w:r>
              <w:t>ml</w:t>
            </w:r>
          </w:p>
        </w:tc>
        <w:tc>
          <w:tcPr>
            <w:tcW w:w="1548" w:type="dxa"/>
          </w:tcPr>
          <w:p w:rsidR="001D1AFC" w:rsidRDefault="001D1AFC" w:rsidP="00613268">
            <w:pPr>
              <w:pStyle w:val="Paragrafi"/>
              <w:ind w:firstLine="0"/>
              <w:jc w:val="center"/>
            </w:pPr>
            <w:r>
              <w:t>1300</w:t>
            </w:r>
          </w:p>
        </w:tc>
        <w:tc>
          <w:tcPr>
            <w:tcW w:w="1548" w:type="dxa"/>
          </w:tcPr>
          <w:p w:rsidR="001D1AFC" w:rsidRDefault="001D1AFC" w:rsidP="00613268">
            <w:pPr>
              <w:pStyle w:val="Paragrafi"/>
              <w:ind w:firstLine="0"/>
              <w:jc w:val="right"/>
            </w:pPr>
            <w:r>
              <w:t>30 000</w:t>
            </w:r>
          </w:p>
        </w:tc>
        <w:tc>
          <w:tcPr>
            <w:tcW w:w="1548" w:type="dxa"/>
          </w:tcPr>
          <w:p w:rsidR="001D1AFC" w:rsidRDefault="001D1AFC" w:rsidP="00613268">
            <w:pPr>
              <w:pStyle w:val="Paragrafi"/>
              <w:ind w:firstLine="0"/>
              <w:jc w:val="right"/>
            </w:pPr>
            <w:r>
              <w:t>39 000</w:t>
            </w:r>
            <w:r w:rsidR="0090121F">
              <w:t xml:space="preserve"> 000</w:t>
            </w:r>
          </w:p>
        </w:tc>
      </w:tr>
      <w:tr w:rsidR="001D1AFC">
        <w:tc>
          <w:tcPr>
            <w:tcW w:w="817" w:type="dxa"/>
          </w:tcPr>
          <w:p w:rsidR="001D1AFC" w:rsidRDefault="001D1AFC" w:rsidP="00613268">
            <w:pPr>
              <w:pStyle w:val="Paragrafi"/>
              <w:ind w:firstLine="0"/>
            </w:pPr>
            <w:r>
              <w:t>6</w:t>
            </w:r>
          </w:p>
        </w:tc>
        <w:tc>
          <w:tcPr>
            <w:tcW w:w="2278" w:type="dxa"/>
          </w:tcPr>
          <w:p w:rsidR="001D1AFC" w:rsidRDefault="001D1AFC" w:rsidP="00613268">
            <w:pPr>
              <w:pStyle w:val="Paragrafi"/>
              <w:ind w:firstLine="0"/>
              <w:jc w:val="left"/>
            </w:pPr>
            <w:r>
              <w:t>Godina e hidrocentralit</w:t>
            </w:r>
          </w:p>
        </w:tc>
        <w:tc>
          <w:tcPr>
            <w:tcW w:w="1548" w:type="dxa"/>
          </w:tcPr>
          <w:p w:rsidR="001D1AFC" w:rsidRDefault="001D1AFC" w:rsidP="00613268">
            <w:pPr>
              <w:pStyle w:val="Paragrafi"/>
              <w:ind w:firstLine="0"/>
              <w:jc w:val="center"/>
            </w:pPr>
            <w:r>
              <w:t>m</w:t>
            </w:r>
            <w:r w:rsidRPr="00AC6E00">
              <w:rPr>
                <w:vertAlign w:val="superscript"/>
              </w:rPr>
              <w:t>2</w:t>
            </w:r>
          </w:p>
        </w:tc>
        <w:tc>
          <w:tcPr>
            <w:tcW w:w="1548" w:type="dxa"/>
          </w:tcPr>
          <w:p w:rsidR="001D1AFC" w:rsidRDefault="001D1AFC" w:rsidP="00613268">
            <w:pPr>
              <w:pStyle w:val="Paragrafi"/>
              <w:ind w:firstLine="0"/>
              <w:jc w:val="center"/>
            </w:pPr>
            <w:r>
              <w:t>100</w:t>
            </w:r>
          </w:p>
        </w:tc>
        <w:tc>
          <w:tcPr>
            <w:tcW w:w="1548" w:type="dxa"/>
          </w:tcPr>
          <w:p w:rsidR="001D1AFC" w:rsidRDefault="001D1AFC" w:rsidP="00613268">
            <w:pPr>
              <w:pStyle w:val="Paragrafi"/>
              <w:ind w:firstLine="0"/>
              <w:jc w:val="right"/>
            </w:pPr>
            <w:r>
              <w:t>30 000</w:t>
            </w:r>
          </w:p>
        </w:tc>
        <w:tc>
          <w:tcPr>
            <w:tcW w:w="1548" w:type="dxa"/>
          </w:tcPr>
          <w:p w:rsidR="001D1AFC" w:rsidRDefault="001D1AFC" w:rsidP="00613268">
            <w:pPr>
              <w:pStyle w:val="Paragrafi"/>
              <w:ind w:firstLine="0"/>
              <w:jc w:val="right"/>
            </w:pPr>
            <w:r>
              <w:t>3 000 000</w:t>
            </w:r>
          </w:p>
        </w:tc>
      </w:tr>
      <w:tr w:rsidR="001D1AFC">
        <w:tc>
          <w:tcPr>
            <w:tcW w:w="817" w:type="dxa"/>
          </w:tcPr>
          <w:p w:rsidR="001D1AFC" w:rsidRDefault="001D1AFC" w:rsidP="00613268">
            <w:pPr>
              <w:pStyle w:val="Paragrafi"/>
              <w:ind w:firstLine="0"/>
            </w:pPr>
            <w:r>
              <w:t>7</w:t>
            </w:r>
          </w:p>
        </w:tc>
        <w:tc>
          <w:tcPr>
            <w:tcW w:w="2278" w:type="dxa"/>
          </w:tcPr>
          <w:p w:rsidR="001D1AFC" w:rsidRDefault="001D1AFC" w:rsidP="00613268">
            <w:pPr>
              <w:pStyle w:val="Paragrafi"/>
              <w:ind w:firstLine="0"/>
            </w:pPr>
            <w:r>
              <w:t>Linja elektrike</w:t>
            </w:r>
          </w:p>
        </w:tc>
        <w:tc>
          <w:tcPr>
            <w:tcW w:w="1548" w:type="dxa"/>
          </w:tcPr>
          <w:p w:rsidR="001D1AFC" w:rsidRDefault="001D1AFC" w:rsidP="00613268">
            <w:pPr>
              <w:pStyle w:val="Paragrafi"/>
              <w:ind w:firstLine="0"/>
              <w:jc w:val="center"/>
            </w:pPr>
          </w:p>
        </w:tc>
        <w:tc>
          <w:tcPr>
            <w:tcW w:w="1548" w:type="dxa"/>
          </w:tcPr>
          <w:p w:rsidR="001D1AFC" w:rsidRDefault="001D1AFC" w:rsidP="00613268">
            <w:pPr>
              <w:pStyle w:val="Paragrafi"/>
              <w:ind w:firstLine="0"/>
              <w:jc w:val="center"/>
            </w:pPr>
            <w:r>
              <w:t>1</w:t>
            </w:r>
          </w:p>
        </w:tc>
        <w:tc>
          <w:tcPr>
            <w:tcW w:w="1548" w:type="dxa"/>
          </w:tcPr>
          <w:p w:rsidR="001D1AFC" w:rsidRDefault="001D1AFC" w:rsidP="00613268">
            <w:pPr>
              <w:pStyle w:val="Paragrafi"/>
              <w:ind w:firstLine="0"/>
              <w:jc w:val="right"/>
            </w:pPr>
            <w:r>
              <w:t>13 601 200</w:t>
            </w:r>
          </w:p>
        </w:tc>
        <w:tc>
          <w:tcPr>
            <w:tcW w:w="1548" w:type="dxa"/>
          </w:tcPr>
          <w:p w:rsidR="001D1AFC" w:rsidRDefault="001D1AFC" w:rsidP="00613268">
            <w:pPr>
              <w:pStyle w:val="Paragrafi"/>
              <w:ind w:firstLine="0"/>
              <w:jc w:val="right"/>
            </w:pPr>
            <w:r>
              <w:t>13 601 200</w:t>
            </w:r>
          </w:p>
        </w:tc>
      </w:tr>
      <w:tr w:rsidR="001D1AFC">
        <w:tc>
          <w:tcPr>
            <w:tcW w:w="817" w:type="dxa"/>
          </w:tcPr>
          <w:p w:rsidR="001D1AFC" w:rsidRDefault="001D1AFC" w:rsidP="00613268">
            <w:pPr>
              <w:pStyle w:val="Paragrafi"/>
              <w:ind w:firstLine="0"/>
            </w:pPr>
            <w:r>
              <w:t>8</w:t>
            </w:r>
          </w:p>
        </w:tc>
        <w:tc>
          <w:tcPr>
            <w:tcW w:w="2278" w:type="dxa"/>
          </w:tcPr>
          <w:p w:rsidR="001D1AFC" w:rsidRDefault="001D1AFC" w:rsidP="00613268">
            <w:pPr>
              <w:pStyle w:val="Paragrafi"/>
              <w:ind w:firstLine="0"/>
            </w:pPr>
            <w:r>
              <w:t>Turbina pelton&amp;pajisjet N=1700 kw</w:t>
            </w:r>
          </w:p>
        </w:tc>
        <w:tc>
          <w:tcPr>
            <w:tcW w:w="1548" w:type="dxa"/>
          </w:tcPr>
          <w:p w:rsidR="001D1AFC" w:rsidRDefault="001D1AFC" w:rsidP="00613268">
            <w:pPr>
              <w:pStyle w:val="Paragrafi"/>
              <w:ind w:firstLine="0"/>
              <w:jc w:val="center"/>
            </w:pPr>
            <w:r>
              <w:t>kw</w:t>
            </w:r>
          </w:p>
        </w:tc>
        <w:tc>
          <w:tcPr>
            <w:tcW w:w="1548" w:type="dxa"/>
          </w:tcPr>
          <w:p w:rsidR="001D1AFC" w:rsidRDefault="001D1AFC" w:rsidP="00613268">
            <w:pPr>
              <w:pStyle w:val="Paragrafi"/>
              <w:ind w:firstLine="0"/>
              <w:jc w:val="center"/>
            </w:pPr>
            <w:r>
              <w:t>1700</w:t>
            </w:r>
          </w:p>
        </w:tc>
        <w:tc>
          <w:tcPr>
            <w:tcW w:w="1548" w:type="dxa"/>
          </w:tcPr>
          <w:p w:rsidR="001D1AFC" w:rsidRDefault="001D1AFC" w:rsidP="00613268">
            <w:pPr>
              <w:pStyle w:val="Paragrafi"/>
              <w:ind w:firstLine="0"/>
              <w:jc w:val="right"/>
            </w:pPr>
            <w:r>
              <w:t>32 615</w:t>
            </w:r>
          </w:p>
        </w:tc>
        <w:tc>
          <w:tcPr>
            <w:tcW w:w="1548" w:type="dxa"/>
          </w:tcPr>
          <w:p w:rsidR="001D1AFC" w:rsidRDefault="001D1AFC" w:rsidP="00613268">
            <w:pPr>
              <w:pStyle w:val="Paragrafi"/>
              <w:ind w:firstLine="0"/>
              <w:jc w:val="right"/>
            </w:pPr>
            <w:r>
              <w:t>55</w:t>
            </w:r>
            <w:r w:rsidR="003378FB">
              <w:t xml:space="preserve"> </w:t>
            </w:r>
            <w:r>
              <w:t>446</w:t>
            </w:r>
            <w:r w:rsidR="003378FB">
              <w:t xml:space="preserve"> </w:t>
            </w:r>
            <w:r>
              <w:t>122</w:t>
            </w:r>
          </w:p>
        </w:tc>
      </w:tr>
      <w:tr w:rsidR="001D1AFC" w:rsidRPr="00435294">
        <w:tc>
          <w:tcPr>
            <w:tcW w:w="817" w:type="dxa"/>
          </w:tcPr>
          <w:p w:rsidR="001D1AFC" w:rsidRPr="00435294" w:rsidRDefault="001D1AFC" w:rsidP="00613268">
            <w:pPr>
              <w:pStyle w:val="Paragrafi"/>
              <w:ind w:firstLine="0"/>
              <w:rPr>
                <w:b/>
              </w:rPr>
            </w:pPr>
          </w:p>
        </w:tc>
        <w:tc>
          <w:tcPr>
            <w:tcW w:w="2278" w:type="dxa"/>
          </w:tcPr>
          <w:p w:rsidR="001D1AFC" w:rsidRPr="00435294" w:rsidRDefault="001D1AFC" w:rsidP="00613268">
            <w:pPr>
              <w:pStyle w:val="Paragrafi"/>
              <w:ind w:firstLine="0"/>
              <w:rPr>
                <w:b/>
              </w:rPr>
            </w:pPr>
          </w:p>
        </w:tc>
        <w:tc>
          <w:tcPr>
            <w:tcW w:w="1548" w:type="dxa"/>
          </w:tcPr>
          <w:p w:rsidR="001D1AFC" w:rsidRPr="00435294" w:rsidRDefault="001D1AFC" w:rsidP="00613268">
            <w:pPr>
              <w:pStyle w:val="Paragrafi"/>
              <w:ind w:firstLine="0"/>
              <w:jc w:val="center"/>
              <w:rPr>
                <w:b/>
              </w:rPr>
            </w:pPr>
          </w:p>
        </w:tc>
        <w:tc>
          <w:tcPr>
            <w:tcW w:w="1548" w:type="dxa"/>
          </w:tcPr>
          <w:p w:rsidR="001D1AFC" w:rsidRPr="00435294" w:rsidRDefault="001D1AFC" w:rsidP="00613268">
            <w:pPr>
              <w:pStyle w:val="Paragrafi"/>
              <w:ind w:firstLine="0"/>
              <w:jc w:val="center"/>
              <w:rPr>
                <w:b/>
              </w:rPr>
            </w:pPr>
            <w:r w:rsidRPr="00435294">
              <w:rPr>
                <w:b/>
              </w:rPr>
              <w:t>SHUMA</w:t>
            </w:r>
          </w:p>
        </w:tc>
        <w:tc>
          <w:tcPr>
            <w:tcW w:w="1548" w:type="dxa"/>
          </w:tcPr>
          <w:p w:rsidR="001D1AFC" w:rsidRPr="00435294" w:rsidRDefault="001D1AFC" w:rsidP="00613268">
            <w:pPr>
              <w:pStyle w:val="Paragrafi"/>
              <w:ind w:firstLine="0"/>
              <w:rPr>
                <w:b/>
              </w:rPr>
            </w:pPr>
          </w:p>
        </w:tc>
        <w:tc>
          <w:tcPr>
            <w:tcW w:w="1548" w:type="dxa"/>
          </w:tcPr>
          <w:p w:rsidR="001D1AFC" w:rsidRPr="00435294" w:rsidRDefault="001D1AFC" w:rsidP="00613268">
            <w:pPr>
              <w:pStyle w:val="Paragrafi"/>
              <w:ind w:firstLine="0"/>
              <w:rPr>
                <w:b/>
              </w:rPr>
            </w:pPr>
            <w:r w:rsidRPr="00435294">
              <w:rPr>
                <w:b/>
              </w:rPr>
              <w:t>246 257 322</w:t>
            </w:r>
          </w:p>
        </w:tc>
      </w:tr>
    </w:tbl>
    <w:p w:rsidR="001D1AFC" w:rsidRDefault="001D1AFC" w:rsidP="00613268">
      <w:pPr>
        <w:pStyle w:val="Paragrafi"/>
      </w:pPr>
    </w:p>
    <w:p w:rsidR="001D1AFC" w:rsidRPr="008D19FE" w:rsidRDefault="001D1AFC" w:rsidP="00613268">
      <w:pPr>
        <w:pStyle w:val="Paragrafi"/>
        <w:rPr>
          <w:sz w:val="6"/>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514"/>
        <w:gridCol w:w="1548"/>
        <w:gridCol w:w="1548"/>
        <w:gridCol w:w="1271"/>
        <w:gridCol w:w="1650"/>
      </w:tblGrid>
      <w:tr w:rsidR="001D1AFC">
        <w:tc>
          <w:tcPr>
            <w:tcW w:w="9348" w:type="dxa"/>
            <w:gridSpan w:val="6"/>
          </w:tcPr>
          <w:p w:rsidR="001D1AFC" w:rsidRPr="00E75318" w:rsidRDefault="001D1AFC" w:rsidP="00613268">
            <w:pPr>
              <w:pStyle w:val="Paragrafi"/>
              <w:ind w:firstLine="0"/>
              <w:jc w:val="center"/>
              <w:rPr>
                <w:b/>
              </w:rPr>
            </w:pPr>
            <w:r w:rsidRPr="00E75318">
              <w:rPr>
                <w:b/>
              </w:rPr>
              <w:t>Tabela përmbledhëse e preventivit HEC-Strelca -3</w:t>
            </w:r>
          </w:p>
        </w:tc>
      </w:tr>
      <w:tr w:rsidR="001D1AFC">
        <w:tc>
          <w:tcPr>
            <w:tcW w:w="817" w:type="dxa"/>
          </w:tcPr>
          <w:p w:rsidR="001D1AFC" w:rsidRDefault="001D1AFC" w:rsidP="00613268">
            <w:pPr>
              <w:pStyle w:val="Paragrafi"/>
              <w:ind w:firstLine="0"/>
            </w:pPr>
          </w:p>
        </w:tc>
        <w:tc>
          <w:tcPr>
            <w:tcW w:w="2514" w:type="dxa"/>
          </w:tcPr>
          <w:p w:rsidR="001D1AFC" w:rsidRDefault="001D1AFC" w:rsidP="00613268">
            <w:pPr>
              <w:pStyle w:val="Paragrafi"/>
              <w:ind w:firstLine="0"/>
            </w:pPr>
          </w:p>
        </w:tc>
        <w:tc>
          <w:tcPr>
            <w:tcW w:w="1548" w:type="dxa"/>
          </w:tcPr>
          <w:p w:rsidR="001D1AFC" w:rsidRDefault="001D1AFC" w:rsidP="00613268">
            <w:pPr>
              <w:pStyle w:val="Paragrafi"/>
              <w:ind w:firstLine="0"/>
            </w:pPr>
          </w:p>
        </w:tc>
        <w:tc>
          <w:tcPr>
            <w:tcW w:w="1548" w:type="dxa"/>
          </w:tcPr>
          <w:p w:rsidR="001D1AFC" w:rsidRDefault="001D1AFC" w:rsidP="00613268">
            <w:pPr>
              <w:pStyle w:val="Paragrafi"/>
              <w:ind w:firstLine="0"/>
            </w:pPr>
          </w:p>
        </w:tc>
        <w:tc>
          <w:tcPr>
            <w:tcW w:w="1271" w:type="dxa"/>
          </w:tcPr>
          <w:p w:rsidR="001D1AFC" w:rsidRDefault="001D1AFC" w:rsidP="00613268">
            <w:pPr>
              <w:pStyle w:val="Paragrafi"/>
              <w:ind w:firstLine="0"/>
            </w:pPr>
          </w:p>
        </w:tc>
        <w:tc>
          <w:tcPr>
            <w:tcW w:w="1650" w:type="dxa"/>
          </w:tcPr>
          <w:p w:rsidR="001D1AFC" w:rsidRDefault="001D1AFC" w:rsidP="00613268">
            <w:pPr>
              <w:pStyle w:val="Paragrafi"/>
              <w:ind w:firstLine="0"/>
            </w:pPr>
          </w:p>
        </w:tc>
      </w:tr>
      <w:tr w:rsidR="001D1AFC">
        <w:tc>
          <w:tcPr>
            <w:tcW w:w="817" w:type="dxa"/>
          </w:tcPr>
          <w:p w:rsidR="001D1AFC" w:rsidRPr="00E75318" w:rsidRDefault="001D1AFC" w:rsidP="00613268">
            <w:pPr>
              <w:pStyle w:val="Paragrafi"/>
              <w:ind w:firstLine="0"/>
              <w:jc w:val="center"/>
              <w:rPr>
                <w:b/>
              </w:rPr>
            </w:pPr>
            <w:r w:rsidRPr="00E75318">
              <w:rPr>
                <w:b/>
              </w:rPr>
              <w:t>Nr</w:t>
            </w:r>
          </w:p>
        </w:tc>
        <w:tc>
          <w:tcPr>
            <w:tcW w:w="2514" w:type="dxa"/>
          </w:tcPr>
          <w:p w:rsidR="001D1AFC" w:rsidRPr="00E75318" w:rsidRDefault="001D1AFC" w:rsidP="00613268">
            <w:pPr>
              <w:pStyle w:val="Paragrafi"/>
              <w:ind w:firstLine="0"/>
              <w:jc w:val="center"/>
              <w:rPr>
                <w:b/>
              </w:rPr>
            </w:pPr>
            <w:r w:rsidRPr="00E75318">
              <w:rPr>
                <w:b/>
              </w:rPr>
              <w:t>Emërtimi i punimeve</w:t>
            </w:r>
          </w:p>
        </w:tc>
        <w:tc>
          <w:tcPr>
            <w:tcW w:w="1548" w:type="dxa"/>
          </w:tcPr>
          <w:p w:rsidR="001D1AFC" w:rsidRPr="00E75318" w:rsidRDefault="001D1AFC" w:rsidP="00613268">
            <w:pPr>
              <w:pStyle w:val="Paragrafi"/>
              <w:ind w:firstLine="0"/>
              <w:jc w:val="center"/>
              <w:rPr>
                <w:b/>
              </w:rPr>
            </w:pPr>
            <w:r w:rsidRPr="00E75318">
              <w:rPr>
                <w:b/>
              </w:rPr>
              <w:t>Njësia</w:t>
            </w:r>
          </w:p>
        </w:tc>
        <w:tc>
          <w:tcPr>
            <w:tcW w:w="1548" w:type="dxa"/>
          </w:tcPr>
          <w:p w:rsidR="001D1AFC" w:rsidRPr="00E75318" w:rsidRDefault="001D1AFC" w:rsidP="00613268">
            <w:pPr>
              <w:pStyle w:val="Paragrafi"/>
              <w:ind w:firstLine="0"/>
              <w:jc w:val="center"/>
              <w:rPr>
                <w:b/>
              </w:rPr>
            </w:pPr>
            <w:r w:rsidRPr="00E75318">
              <w:rPr>
                <w:b/>
              </w:rPr>
              <w:t>Sasia</w:t>
            </w:r>
          </w:p>
        </w:tc>
        <w:tc>
          <w:tcPr>
            <w:tcW w:w="1271" w:type="dxa"/>
          </w:tcPr>
          <w:p w:rsidR="001D1AFC" w:rsidRPr="00E75318" w:rsidRDefault="001D1AFC" w:rsidP="00613268">
            <w:pPr>
              <w:pStyle w:val="Paragrafi"/>
              <w:ind w:firstLine="0"/>
              <w:jc w:val="center"/>
              <w:rPr>
                <w:b/>
              </w:rPr>
            </w:pPr>
            <w:r w:rsidRPr="00E75318">
              <w:rPr>
                <w:b/>
              </w:rPr>
              <w:t>Çmimi</w:t>
            </w:r>
          </w:p>
        </w:tc>
        <w:tc>
          <w:tcPr>
            <w:tcW w:w="1650" w:type="dxa"/>
          </w:tcPr>
          <w:p w:rsidR="001D1AFC" w:rsidRPr="00E75318" w:rsidRDefault="001D1AFC" w:rsidP="00613268">
            <w:pPr>
              <w:pStyle w:val="Paragrafi"/>
              <w:ind w:firstLine="0"/>
              <w:jc w:val="center"/>
              <w:rPr>
                <w:b/>
              </w:rPr>
            </w:pPr>
            <w:r w:rsidRPr="00E75318">
              <w:rPr>
                <w:b/>
              </w:rPr>
              <w:t>Vlefta</w:t>
            </w:r>
          </w:p>
        </w:tc>
      </w:tr>
      <w:tr w:rsidR="001D1AFC">
        <w:tc>
          <w:tcPr>
            <w:tcW w:w="817" w:type="dxa"/>
          </w:tcPr>
          <w:p w:rsidR="001D1AFC" w:rsidRPr="00E75318" w:rsidRDefault="001D1AFC" w:rsidP="00613268">
            <w:pPr>
              <w:pStyle w:val="Paragrafi"/>
              <w:ind w:firstLine="0"/>
              <w:jc w:val="center"/>
              <w:rPr>
                <w:b/>
              </w:rPr>
            </w:pPr>
          </w:p>
        </w:tc>
        <w:tc>
          <w:tcPr>
            <w:tcW w:w="2514" w:type="dxa"/>
          </w:tcPr>
          <w:p w:rsidR="001D1AFC" w:rsidRPr="00E75318" w:rsidRDefault="001D1AFC" w:rsidP="00613268">
            <w:pPr>
              <w:pStyle w:val="Paragrafi"/>
              <w:ind w:firstLine="0"/>
              <w:jc w:val="center"/>
              <w:rPr>
                <w:b/>
              </w:rPr>
            </w:pPr>
          </w:p>
        </w:tc>
        <w:tc>
          <w:tcPr>
            <w:tcW w:w="1548" w:type="dxa"/>
          </w:tcPr>
          <w:p w:rsidR="001D1AFC" w:rsidRPr="00E75318" w:rsidRDefault="001D1AFC" w:rsidP="00613268">
            <w:pPr>
              <w:pStyle w:val="Paragrafi"/>
              <w:ind w:firstLine="0"/>
              <w:jc w:val="center"/>
              <w:rPr>
                <w:b/>
              </w:rPr>
            </w:pPr>
          </w:p>
        </w:tc>
        <w:tc>
          <w:tcPr>
            <w:tcW w:w="1548" w:type="dxa"/>
          </w:tcPr>
          <w:p w:rsidR="001D1AFC" w:rsidRPr="00E75318" w:rsidRDefault="001D1AFC" w:rsidP="00613268">
            <w:pPr>
              <w:pStyle w:val="Paragrafi"/>
              <w:ind w:firstLine="0"/>
              <w:jc w:val="center"/>
              <w:rPr>
                <w:b/>
              </w:rPr>
            </w:pPr>
          </w:p>
        </w:tc>
        <w:tc>
          <w:tcPr>
            <w:tcW w:w="1271" w:type="dxa"/>
          </w:tcPr>
          <w:p w:rsidR="001D1AFC" w:rsidRPr="00E75318" w:rsidRDefault="001D1AFC" w:rsidP="00613268">
            <w:pPr>
              <w:pStyle w:val="Paragrafi"/>
              <w:ind w:firstLine="0"/>
              <w:jc w:val="center"/>
              <w:rPr>
                <w:b/>
              </w:rPr>
            </w:pPr>
            <w:r>
              <w:rPr>
                <w:b/>
              </w:rPr>
              <w:t>l</w:t>
            </w:r>
            <w:r w:rsidRPr="00E75318">
              <w:rPr>
                <w:b/>
              </w:rPr>
              <w:t>ekë</w:t>
            </w:r>
          </w:p>
        </w:tc>
        <w:tc>
          <w:tcPr>
            <w:tcW w:w="1650" w:type="dxa"/>
          </w:tcPr>
          <w:p w:rsidR="001D1AFC" w:rsidRPr="00E75318" w:rsidRDefault="001D1AFC" w:rsidP="00613268">
            <w:pPr>
              <w:pStyle w:val="Paragrafi"/>
              <w:ind w:firstLine="0"/>
              <w:jc w:val="center"/>
              <w:rPr>
                <w:b/>
              </w:rPr>
            </w:pPr>
            <w:r>
              <w:rPr>
                <w:b/>
              </w:rPr>
              <w:t>l</w:t>
            </w:r>
            <w:r w:rsidRPr="00E75318">
              <w:rPr>
                <w:b/>
              </w:rPr>
              <w:t>ekë</w:t>
            </w:r>
          </w:p>
        </w:tc>
      </w:tr>
      <w:tr w:rsidR="001D1AFC">
        <w:tc>
          <w:tcPr>
            <w:tcW w:w="817" w:type="dxa"/>
          </w:tcPr>
          <w:p w:rsidR="001D1AFC" w:rsidRDefault="001D1AFC" w:rsidP="00613268">
            <w:pPr>
              <w:pStyle w:val="Paragrafi"/>
              <w:ind w:firstLine="0"/>
            </w:pPr>
            <w:r>
              <w:t>1</w:t>
            </w:r>
          </w:p>
        </w:tc>
        <w:tc>
          <w:tcPr>
            <w:tcW w:w="2514" w:type="dxa"/>
          </w:tcPr>
          <w:p w:rsidR="001D1AFC" w:rsidRDefault="001D1AFC" w:rsidP="00613268">
            <w:pPr>
              <w:pStyle w:val="Paragrafi"/>
              <w:ind w:firstLine="0"/>
            </w:pPr>
            <w:r>
              <w:t>Vepra e marrjes</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1</w:t>
            </w:r>
          </w:p>
        </w:tc>
        <w:tc>
          <w:tcPr>
            <w:tcW w:w="1271" w:type="dxa"/>
          </w:tcPr>
          <w:p w:rsidR="001D1AFC" w:rsidRDefault="001D1AFC" w:rsidP="00613268">
            <w:pPr>
              <w:pStyle w:val="Paragrafi"/>
              <w:ind w:firstLine="0"/>
              <w:jc w:val="right"/>
            </w:pPr>
            <w:r>
              <w:t>50 000</w:t>
            </w:r>
          </w:p>
        </w:tc>
        <w:tc>
          <w:tcPr>
            <w:tcW w:w="1650" w:type="dxa"/>
          </w:tcPr>
          <w:p w:rsidR="001D1AFC" w:rsidRDefault="001D1AFC" w:rsidP="00613268">
            <w:pPr>
              <w:pStyle w:val="Paragrafi"/>
              <w:ind w:firstLine="0"/>
              <w:jc w:val="right"/>
            </w:pPr>
            <w:r>
              <w:t>50 000</w:t>
            </w:r>
          </w:p>
        </w:tc>
      </w:tr>
      <w:tr w:rsidR="001D1AFC">
        <w:tc>
          <w:tcPr>
            <w:tcW w:w="817" w:type="dxa"/>
          </w:tcPr>
          <w:p w:rsidR="001D1AFC" w:rsidRDefault="001D1AFC" w:rsidP="00613268">
            <w:pPr>
              <w:pStyle w:val="Paragrafi"/>
              <w:ind w:firstLine="0"/>
            </w:pPr>
            <w:r>
              <w:t>2</w:t>
            </w:r>
          </w:p>
        </w:tc>
        <w:tc>
          <w:tcPr>
            <w:tcW w:w="2514" w:type="dxa"/>
          </w:tcPr>
          <w:p w:rsidR="001D1AFC" w:rsidRDefault="001D1AFC" w:rsidP="00613268">
            <w:pPr>
              <w:pStyle w:val="Paragrafi"/>
              <w:ind w:firstLine="0"/>
            </w:pPr>
            <w:r>
              <w:t>Baseni i dekantimit</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1</w:t>
            </w:r>
          </w:p>
        </w:tc>
        <w:tc>
          <w:tcPr>
            <w:tcW w:w="1271" w:type="dxa"/>
          </w:tcPr>
          <w:p w:rsidR="001D1AFC" w:rsidRDefault="001D1AFC" w:rsidP="00613268">
            <w:pPr>
              <w:pStyle w:val="Paragrafi"/>
              <w:ind w:firstLine="0"/>
              <w:jc w:val="right"/>
            </w:pPr>
            <w:r>
              <w:t>30 000</w:t>
            </w:r>
          </w:p>
        </w:tc>
        <w:tc>
          <w:tcPr>
            <w:tcW w:w="1650" w:type="dxa"/>
          </w:tcPr>
          <w:p w:rsidR="001D1AFC" w:rsidRDefault="001D1AFC" w:rsidP="00613268">
            <w:pPr>
              <w:pStyle w:val="Paragrafi"/>
              <w:ind w:firstLine="0"/>
              <w:jc w:val="right"/>
            </w:pPr>
            <w:r>
              <w:t>30 000</w:t>
            </w:r>
          </w:p>
        </w:tc>
      </w:tr>
      <w:tr w:rsidR="001D1AFC">
        <w:tc>
          <w:tcPr>
            <w:tcW w:w="817" w:type="dxa"/>
          </w:tcPr>
          <w:p w:rsidR="001D1AFC" w:rsidRDefault="001D1AFC" w:rsidP="00613268">
            <w:pPr>
              <w:pStyle w:val="Paragrafi"/>
              <w:ind w:firstLine="0"/>
            </w:pPr>
            <w:r>
              <w:t>3</w:t>
            </w:r>
          </w:p>
        </w:tc>
        <w:tc>
          <w:tcPr>
            <w:tcW w:w="2514" w:type="dxa"/>
          </w:tcPr>
          <w:p w:rsidR="001D1AFC" w:rsidRDefault="001D1AFC" w:rsidP="00613268">
            <w:pPr>
              <w:pStyle w:val="Paragrafi"/>
              <w:ind w:firstLine="0"/>
            </w:pPr>
            <w:r>
              <w:t>Kanal derivacioni</w:t>
            </w:r>
          </w:p>
        </w:tc>
        <w:tc>
          <w:tcPr>
            <w:tcW w:w="1548" w:type="dxa"/>
          </w:tcPr>
          <w:p w:rsidR="001D1AFC" w:rsidRDefault="001D1AFC" w:rsidP="00613268">
            <w:pPr>
              <w:pStyle w:val="Paragrafi"/>
              <w:ind w:firstLine="0"/>
              <w:jc w:val="center"/>
            </w:pPr>
            <w:r>
              <w:t>ml</w:t>
            </w:r>
          </w:p>
        </w:tc>
        <w:tc>
          <w:tcPr>
            <w:tcW w:w="1548" w:type="dxa"/>
          </w:tcPr>
          <w:p w:rsidR="001D1AFC" w:rsidRDefault="001D1AFC" w:rsidP="00613268">
            <w:pPr>
              <w:pStyle w:val="Paragrafi"/>
              <w:ind w:firstLine="0"/>
              <w:jc w:val="center"/>
            </w:pPr>
            <w:r>
              <w:t>3500</w:t>
            </w:r>
          </w:p>
        </w:tc>
        <w:tc>
          <w:tcPr>
            <w:tcW w:w="1271" w:type="dxa"/>
          </w:tcPr>
          <w:p w:rsidR="001D1AFC" w:rsidRDefault="001D1AFC" w:rsidP="00613268">
            <w:pPr>
              <w:pStyle w:val="Paragrafi"/>
              <w:ind w:firstLine="0"/>
              <w:jc w:val="right"/>
            </w:pPr>
            <w:r>
              <w:t>45 000</w:t>
            </w:r>
          </w:p>
        </w:tc>
        <w:tc>
          <w:tcPr>
            <w:tcW w:w="1650" w:type="dxa"/>
          </w:tcPr>
          <w:p w:rsidR="001D1AFC" w:rsidRDefault="001D1AFC" w:rsidP="00613268">
            <w:pPr>
              <w:pStyle w:val="Paragrafi"/>
              <w:ind w:firstLine="0"/>
              <w:jc w:val="right"/>
            </w:pPr>
            <w:r>
              <w:t>157 500 000</w:t>
            </w:r>
          </w:p>
        </w:tc>
      </w:tr>
      <w:tr w:rsidR="001D1AFC">
        <w:tc>
          <w:tcPr>
            <w:tcW w:w="817" w:type="dxa"/>
          </w:tcPr>
          <w:p w:rsidR="001D1AFC" w:rsidRDefault="001D1AFC" w:rsidP="00613268">
            <w:pPr>
              <w:pStyle w:val="Paragrafi"/>
              <w:ind w:firstLine="0"/>
            </w:pPr>
            <w:r>
              <w:t>4</w:t>
            </w:r>
          </w:p>
        </w:tc>
        <w:tc>
          <w:tcPr>
            <w:tcW w:w="2514" w:type="dxa"/>
          </w:tcPr>
          <w:p w:rsidR="001D1AFC" w:rsidRDefault="001D1AFC" w:rsidP="00613268">
            <w:pPr>
              <w:pStyle w:val="Paragrafi"/>
              <w:ind w:firstLine="0"/>
            </w:pPr>
            <w:r>
              <w:t>Basen presioni</w:t>
            </w:r>
          </w:p>
        </w:tc>
        <w:tc>
          <w:tcPr>
            <w:tcW w:w="1548" w:type="dxa"/>
          </w:tcPr>
          <w:p w:rsidR="001D1AFC" w:rsidRDefault="001D1AFC" w:rsidP="00613268">
            <w:pPr>
              <w:pStyle w:val="Paragrafi"/>
              <w:ind w:firstLine="0"/>
              <w:jc w:val="center"/>
            </w:pPr>
            <w:r>
              <w:t>copë</w:t>
            </w:r>
          </w:p>
        </w:tc>
        <w:tc>
          <w:tcPr>
            <w:tcW w:w="1548" w:type="dxa"/>
          </w:tcPr>
          <w:p w:rsidR="001D1AFC" w:rsidRDefault="001D1AFC" w:rsidP="00613268">
            <w:pPr>
              <w:pStyle w:val="Paragrafi"/>
              <w:ind w:firstLine="0"/>
              <w:jc w:val="center"/>
            </w:pPr>
            <w:r>
              <w:t>1</w:t>
            </w:r>
          </w:p>
        </w:tc>
        <w:tc>
          <w:tcPr>
            <w:tcW w:w="1271" w:type="dxa"/>
          </w:tcPr>
          <w:p w:rsidR="001D1AFC" w:rsidRDefault="001D1AFC" w:rsidP="00613268">
            <w:pPr>
              <w:pStyle w:val="Paragrafi"/>
              <w:ind w:firstLine="0"/>
              <w:jc w:val="right"/>
            </w:pPr>
            <w:r>
              <w:t>50 000</w:t>
            </w:r>
          </w:p>
        </w:tc>
        <w:tc>
          <w:tcPr>
            <w:tcW w:w="1650" w:type="dxa"/>
          </w:tcPr>
          <w:p w:rsidR="001D1AFC" w:rsidRDefault="001D1AFC" w:rsidP="00613268">
            <w:pPr>
              <w:pStyle w:val="Paragrafi"/>
              <w:ind w:firstLine="0"/>
              <w:jc w:val="right"/>
            </w:pPr>
            <w:r>
              <w:t>50 000</w:t>
            </w:r>
          </w:p>
        </w:tc>
      </w:tr>
      <w:tr w:rsidR="001D1AFC">
        <w:tc>
          <w:tcPr>
            <w:tcW w:w="817" w:type="dxa"/>
          </w:tcPr>
          <w:p w:rsidR="001D1AFC" w:rsidRDefault="001D1AFC" w:rsidP="00613268">
            <w:pPr>
              <w:pStyle w:val="Paragrafi"/>
              <w:ind w:firstLine="0"/>
            </w:pPr>
            <w:r>
              <w:t>5</w:t>
            </w:r>
          </w:p>
        </w:tc>
        <w:tc>
          <w:tcPr>
            <w:tcW w:w="2514" w:type="dxa"/>
          </w:tcPr>
          <w:p w:rsidR="001D1AFC" w:rsidRDefault="001D1AFC" w:rsidP="00613268">
            <w:pPr>
              <w:pStyle w:val="Paragrafi"/>
              <w:ind w:firstLine="0"/>
            </w:pPr>
            <w:r>
              <w:t>Tubacioni i presionit</w:t>
            </w:r>
          </w:p>
        </w:tc>
        <w:tc>
          <w:tcPr>
            <w:tcW w:w="1548" w:type="dxa"/>
          </w:tcPr>
          <w:p w:rsidR="001D1AFC" w:rsidRDefault="001D1AFC" w:rsidP="00613268">
            <w:pPr>
              <w:pStyle w:val="Paragrafi"/>
              <w:ind w:firstLine="0"/>
              <w:jc w:val="center"/>
            </w:pPr>
            <w:r>
              <w:t>ml</w:t>
            </w:r>
          </w:p>
        </w:tc>
        <w:tc>
          <w:tcPr>
            <w:tcW w:w="1548" w:type="dxa"/>
          </w:tcPr>
          <w:p w:rsidR="001D1AFC" w:rsidRDefault="001D1AFC" w:rsidP="00613268">
            <w:pPr>
              <w:pStyle w:val="Paragrafi"/>
              <w:ind w:firstLine="0"/>
              <w:jc w:val="center"/>
            </w:pPr>
            <w:r>
              <w:t>3500</w:t>
            </w:r>
          </w:p>
        </w:tc>
        <w:tc>
          <w:tcPr>
            <w:tcW w:w="1271" w:type="dxa"/>
          </w:tcPr>
          <w:p w:rsidR="001D1AFC" w:rsidRDefault="001D1AFC" w:rsidP="00613268">
            <w:pPr>
              <w:pStyle w:val="Paragrafi"/>
              <w:ind w:firstLine="0"/>
              <w:jc w:val="right"/>
            </w:pPr>
            <w:r>
              <w:t>30 000</w:t>
            </w:r>
          </w:p>
        </w:tc>
        <w:tc>
          <w:tcPr>
            <w:tcW w:w="1650" w:type="dxa"/>
          </w:tcPr>
          <w:p w:rsidR="001D1AFC" w:rsidRDefault="001D1AFC" w:rsidP="00613268">
            <w:pPr>
              <w:pStyle w:val="Paragrafi"/>
              <w:ind w:firstLine="0"/>
              <w:jc w:val="right"/>
            </w:pPr>
            <w:r>
              <w:t>105 000 000</w:t>
            </w:r>
          </w:p>
        </w:tc>
      </w:tr>
      <w:tr w:rsidR="001D1AFC">
        <w:tc>
          <w:tcPr>
            <w:tcW w:w="817" w:type="dxa"/>
          </w:tcPr>
          <w:p w:rsidR="001D1AFC" w:rsidRDefault="001D1AFC" w:rsidP="00613268">
            <w:pPr>
              <w:pStyle w:val="Paragrafi"/>
              <w:ind w:firstLine="0"/>
            </w:pPr>
            <w:r>
              <w:t>6</w:t>
            </w:r>
          </w:p>
        </w:tc>
        <w:tc>
          <w:tcPr>
            <w:tcW w:w="2514" w:type="dxa"/>
          </w:tcPr>
          <w:p w:rsidR="001D1AFC" w:rsidRDefault="001D1AFC" w:rsidP="00613268">
            <w:pPr>
              <w:pStyle w:val="Paragrafi"/>
              <w:ind w:firstLine="0"/>
              <w:jc w:val="left"/>
            </w:pPr>
            <w:r>
              <w:t>Godina e hidrocentralit</w:t>
            </w:r>
          </w:p>
        </w:tc>
        <w:tc>
          <w:tcPr>
            <w:tcW w:w="1548" w:type="dxa"/>
          </w:tcPr>
          <w:p w:rsidR="001D1AFC" w:rsidRDefault="001D1AFC" w:rsidP="00613268">
            <w:pPr>
              <w:pStyle w:val="Paragrafi"/>
              <w:ind w:firstLine="0"/>
              <w:jc w:val="center"/>
            </w:pPr>
            <w:r>
              <w:t>m</w:t>
            </w:r>
            <w:r w:rsidRPr="00AC6E00">
              <w:rPr>
                <w:vertAlign w:val="superscript"/>
              </w:rPr>
              <w:t>2</w:t>
            </w:r>
          </w:p>
        </w:tc>
        <w:tc>
          <w:tcPr>
            <w:tcW w:w="1548" w:type="dxa"/>
          </w:tcPr>
          <w:p w:rsidR="001D1AFC" w:rsidRDefault="001D1AFC" w:rsidP="00613268">
            <w:pPr>
              <w:pStyle w:val="Paragrafi"/>
              <w:ind w:firstLine="0"/>
              <w:jc w:val="center"/>
            </w:pPr>
            <w:r>
              <w:t>100</w:t>
            </w:r>
          </w:p>
        </w:tc>
        <w:tc>
          <w:tcPr>
            <w:tcW w:w="1271" w:type="dxa"/>
          </w:tcPr>
          <w:p w:rsidR="001D1AFC" w:rsidRDefault="001D1AFC" w:rsidP="00613268">
            <w:pPr>
              <w:pStyle w:val="Paragrafi"/>
              <w:ind w:firstLine="0"/>
              <w:jc w:val="right"/>
            </w:pPr>
            <w:r>
              <w:t>30 000</w:t>
            </w:r>
          </w:p>
        </w:tc>
        <w:tc>
          <w:tcPr>
            <w:tcW w:w="1650" w:type="dxa"/>
          </w:tcPr>
          <w:p w:rsidR="001D1AFC" w:rsidRDefault="001D1AFC" w:rsidP="00613268">
            <w:pPr>
              <w:pStyle w:val="Paragrafi"/>
              <w:ind w:firstLine="0"/>
              <w:jc w:val="right"/>
            </w:pPr>
            <w:r>
              <w:t>3 000 000</w:t>
            </w:r>
          </w:p>
        </w:tc>
      </w:tr>
      <w:tr w:rsidR="001D1AFC">
        <w:tc>
          <w:tcPr>
            <w:tcW w:w="817" w:type="dxa"/>
          </w:tcPr>
          <w:p w:rsidR="001D1AFC" w:rsidRDefault="001D1AFC" w:rsidP="00613268">
            <w:pPr>
              <w:pStyle w:val="Paragrafi"/>
              <w:ind w:firstLine="0"/>
            </w:pPr>
            <w:r>
              <w:t>7</w:t>
            </w:r>
          </w:p>
        </w:tc>
        <w:tc>
          <w:tcPr>
            <w:tcW w:w="2514" w:type="dxa"/>
          </w:tcPr>
          <w:p w:rsidR="001D1AFC" w:rsidRDefault="001D1AFC" w:rsidP="00613268">
            <w:pPr>
              <w:pStyle w:val="Paragrafi"/>
              <w:ind w:firstLine="0"/>
            </w:pPr>
            <w:r>
              <w:t>Linja elektrike</w:t>
            </w:r>
          </w:p>
        </w:tc>
        <w:tc>
          <w:tcPr>
            <w:tcW w:w="1548" w:type="dxa"/>
          </w:tcPr>
          <w:p w:rsidR="001D1AFC" w:rsidRDefault="001D1AFC" w:rsidP="00613268">
            <w:pPr>
              <w:pStyle w:val="Paragrafi"/>
              <w:ind w:firstLine="0"/>
              <w:jc w:val="center"/>
            </w:pPr>
          </w:p>
        </w:tc>
        <w:tc>
          <w:tcPr>
            <w:tcW w:w="1548" w:type="dxa"/>
          </w:tcPr>
          <w:p w:rsidR="001D1AFC" w:rsidRDefault="001D1AFC" w:rsidP="00613268">
            <w:pPr>
              <w:pStyle w:val="Paragrafi"/>
              <w:ind w:firstLine="0"/>
              <w:jc w:val="center"/>
            </w:pPr>
            <w:r>
              <w:t>1</w:t>
            </w:r>
          </w:p>
        </w:tc>
        <w:tc>
          <w:tcPr>
            <w:tcW w:w="1271" w:type="dxa"/>
          </w:tcPr>
          <w:p w:rsidR="001D1AFC" w:rsidRDefault="001D1AFC" w:rsidP="00613268">
            <w:pPr>
              <w:pStyle w:val="Paragrafi"/>
              <w:ind w:firstLine="0"/>
              <w:jc w:val="right"/>
            </w:pPr>
            <w:r>
              <w:t>20 586 800</w:t>
            </w:r>
          </w:p>
        </w:tc>
        <w:tc>
          <w:tcPr>
            <w:tcW w:w="1650" w:type="dxa"/>
          </w:tcPr>
          <w:p w:rsidR="001D1AFC" w:rsidRDefault="001D1AFC" w:rsidP="00613268">
            <w:pPr>
              <w:pStyle w:val="Paragrafi"/>
              <w:ind w:firstLine="0"/>
              <w:jc w:val="right"/>
            </w:pPr>
            <w:r>
              <w:t>20 586 800</w:t>
            </w:r>
          </w:p>
        </w:tc>
      </w:tr>
      <w:tr w:rsidR="001D1AFC">
        <w:tc>
          <w:tcPr>
            <w:tcW w:w="817" w:type="dxa"/>
          </w:tcPr>
          <w:p w:rsidR="001D1AFC" w:rsidRDefault="001D1AFC" w:rsidP="00613268">
            <w:pPr>
              <w:pStyle w:val="Paragrafi"/>
              <w:ind w:firstLine="0"/>
            </w:pPr>
            <w:r>
              <w:t>8</w:t>
            </w:r>
          </w:p>
        </w:tc>
        <w:tc>
          <w:tcPr>
            <w:tcW w:w="2514" w:type="dxa"/>
          </w:tcPr>
          <w:p w:rsidR="001D1AFC" w:rsidRDefault="001D1AFC" w:rsidP="00613268">
            <w:pPr>
              <w:pStyle w:val="Paragrafi"/>
              <w:ind w:firstLine="0"/>
              <w:jc w:val="left"/>
            </w:pPr>
            <w:r>
              <w:t>Turbina pelton &amp; pajisjet N=2400 kw</w:t>
            </w:r>
          </w:p>
        </w:tc>
        <w:tc>
          <w:tcPr>
            <w:tcW w:w="1548" w:type="dxa"/>
          </w:tcPr>
          <w:p w:rsidR="001D1AFC" w:rsidRDefault="001D1AFC" w:rsidP="00613268">
            <w:pPr>
              <w:pStyle w:val="Paragrafi"/>
              <w:ind w:firstLine="0"/>
              <w:jc w:val="center"/>
            </w:pPr>
            <w:r>
              <w:t>kw</w:t>
            </w:r>
          </w:p>
        </w:tc>
        <w:tc>
          <w:tcPr>
            <w:tcW w:w="1548" w:type="dxa"/>
          </w:tcPr>
          <w:p w:rsidR="001D1AFC" w:rsidRDefault="001D1AFC" w:rsidP="00613268">
            <w:pPr>
              <w:pStyle w:val="Paragrafi"/>
              <w:ind w:firstLine="0"/>
              <w:jc w:val="center"/>
            </w:pPr>
            <w:r>
              <w:t>2400</w:t>
            </w:r>
          </w:p>
        </w:tc>
        <w:tc>
          <w:tcPr>
            <w:tcW w:w="1271" w:type="dxa"/>
          </w:tcPr>
          <w:p w:rsidR="001D1AFC" w:rsidRDefault="001D1AFC" w:rsidP="00613268">
            <w:pPr>
              <w:pStyle w:val="Paragrafi"/>
              <w:ind w:firstLine="0"/>
              <w:jc w:val="right"/>
            </w:pPr>
            <w:r>
              <w:t>32 615</w:t>
            </w:r>
          </w:p>
        </w:tc>
        <w:tc>
          <w:tcPr>
            <w:tcW w:w="1650" w:type="dxa"/>
          </w:tcPr>
          <w:p w:rsidR="001D1AFC" w:rsidRDefault="001D1AFC" w:rsidP="00613268">
            <w:pPr>
              <w:pStyle w:val="Paragrafi"/>
              <w:ind w:firstLine="0"/>
              <w:jc w:val="right"/>
            </w:pPr>
            <w:r>
              <w:t>78 276 878</w:t>
            </w:r>
          </w:p>
        </w:tc>
      </w:tr>
      <w:tr w:rsidR="001D1AFC" w:rsidRPr="00435294">
        <w:tc>
          <w:tcPr>
            <w:tcW w:w="817" w:type="dxa"/>
          </w:tcPr>
          <w:p w:rsidR="001D1AFC" w:rsidRPr="00435294" w:rsidRDefault="001D1AFC" w:rsidP="00613268">
            <w:pPr>
              <w:pStyle w:val="Paragrafi"/>
              <w:ind w:firstLine="0"/>
              <w:rPr>
                <w:b/>
              </w:rPr>
            </w:pPr>
          </w:p>
        </w:tc>
        <w:tc>
          <w:tcPr>
            <w:tcW w:w="2514" w:type="dxa"/>
          </w:tcPr>
          <w:p w:rsidR="001D1AFC" w:rsidRPr="00435294" w:rsidRDefault="001D1AFC" w:rsidP="00613268">
            <w:pPr>
              <w:pStyle w:val="Paragrafi"/>
              <w:ind w:firstLine="0"/>
              <w:rPr>
                <w:b/>
              </w:rPr>
            </w:pPr>
          </w:p>
        </w:tc>
        <w:tc>
          <w:tcPr>
            <w:tcW w:w="1548" w:type="dxa"/>
          </w:tcPr>
          <w:p w:rsidR="001D1AFC" w:rsidRPr="00435294" w:rsidRDefault="001D1AFC" w:rsidP="00613268">
            <w:pPr>
              <w:pStyle w:val="Paragrafi"/>
              <w:ind w:firstLine="0"/>
              <w:jc w:val="center"/>
              <w:rPr>
                <w:b/>
              </w:rPr>
            </w:pPr>
          </w:p>
        </w:tc>
        <w:tc>
          <w:tcPr>
            <w:tcW w:w="1548" w:type="dxa"/>
          </w:tcPr>
          <w:p w:rsidR="001D1AFC" w:rsidRPr="00435294" w:rsidRDefault="001D1AFC" w:rsidP="00613268">
            <w:pPr>
              <w:pStyle w:val="Paragrafi"/>
              <w:ind w:firstLine="0"/>
              <w:jc w:val="center"/>
              <w:rPr>
                <w:b/>
              </w:rPr>
            </w:pPr>
            <w:r w:rsidRPr="00435294">
              <w:rPr>
                <w:b/>
              </w:rPr>
              <w:t>SHUMA</w:t>
            </w:r>
          </w:p>
        </w:tc>
        <w:tc>
          <w:tcPr>
            <w:tcW w:w="1271" w:type="dxa"/>
          </w:tcPr>
          <w:p w:rsidR="001D1AFC" w:rsidRPr="00435294" w:rsidRDefault="001D1AFC" w:rsidP="00613268">
            <w:pPr>
              <w:pStyle w:val="Paragrafi"/>
              <w:ind w:firstLine="0"/>
              <w:rPr>
                <w:b/>
              </w:rPr>
            </w:pPr>
          </w:p>
        </w:tc>
        <w:tc>
          <w:tcPr>
            <w:tcW w:w="1650" w:type="dxa"/>
          </w:tcPr>
          <w:p w:rsidR="001D1AFC" w:rsidRPr="00435294" w:rsidRDefault="001D1AFC" w:rsidP="00613268">
            <w:pPr>
              <w:pStyle w:val="Paragrafi"/>
              <w:ind w:firstLine="0"/>
              <w:jc w:val="right"/>
              <w:rPr>
                <w:b/>
              </w:rPr>
            </w:pPr>
            <w:r w:rsidRPr="00435294">
              <w:rPr>
                <w:b/>
              </w:rPr>
              <w:t>364 493 678</w:t>
            </w:r>
          </w:p>
        </w:tc>
      </w:tr>
    </w:tbl>
    <w:p w:rsidR="001D1AFC" w:rsidRDefault="001D1AFC" w:rsidP="00613268">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481"/>
        <w:gridCol w:w="1540"/>
        <w:gridCol w:w="1540"/>
        <w:gridCol w:w="1361"/>
        <w:gridCol w:w="1548"/>
      </w:tblGrid>
      <w:tr w:rsidR="001D1AFC">
        <w:tc>
          <w:tcPr>
            <w:tcW w:w="817" w:type="dxa"/>
          </w:tcPr>
          <w:p w:rsidR="001D1AFC" w:rsidRDefault="001D1AFC" w:rsidP="00613268">
            <w:pPr>
              <w:pStyle w:val="Paragrafi"/>
              <w:ind w:firstLine="0"/>
            </w:pPr>
          </w:p>
        </w:tc>
        <w:tc>
          <w:tcPr>
            <w:tcW w:w="2481" w:type="dxa"/>
          </w:tcPr>
          <w:p w:rsidR="001D1AFC" w:rsidRDefault="001D1AFC" w:rsidP="00613268">
            <w:pPr>
              <w:pStyle w:val="Paragrafi"/>
              <w:ind w:firstLine="0"/>
            </w:pPr>
            <w:r>
              <w:t>Punime ndërtimore</w:t>
            </w:r>
          </w:p>
        </w:tc>
        <w:tc>
          <w:tcPr>
            <w:tcW w:w="1540" w:type="dxa"/>
          </w:tcPr>
          <w:p w:rsidR="001D1AFC" w:rsidRDefault="001D1AFC" w:rsidP="00613268">
            <w:pPr>
              <w:pStyle w:val="Paragrafi"/>
              <w:ind w:firstLine="0"/>
              <w:jc w:val="center"/>
            </w:pPr>
          </w:p>
        </w:tc>
        <w:tc>
          <w:tcPr>
            <w:tcW w:w="1540" w:type="dxa"/>
          </w:tcPr>
          <w:p w:rsidR="001D1AFC" w:rsidRDefault="001D1AFC" w:rsidP="00613268">
            <w:pPr>
              <w:pStyle w:val="Paragrafi"/>
              <w:ind w:firstLine="0"/>
              <w:jc w:val="center"/>
            </w:pPr>
          </w:p>
        </w:tc>
        <w:tc>
          <w:tcPr>
            <w:tcW w:w="1361" w:type="dxa"/>
          </w:tcPr>
          <w:p w:rsidR="001D1AFC" w:rsidRDefault="001D1AFC" w:rsidP="00613268">
            <w:pPr>
              <w:pStyle w:val="Paragrafi"/>
              <w:ind w:firstLine="0"/>
            </w:pPr>
            <w:r>
              <w:t>Lekë</w:t>
            </w:r>
          </w:p>
        </w:tc>
        <w:tc>
          <w:tcPr>
            <w:tcW w:w="1548" w:type="dxa"/>
          </w:tcPr>
          <w:p w:rsidR="001D1AFC" w:rsidRDefault="001D1AFC" w:rsidP="00613268">
            <w:pPr>
              <w:pStyle w:val="Paragrafi"/>
              <w:ind w:firstLine="0"/>
              <w:jc w:val="right"/>
            </w:pPr>
            <w:r>
              <w:t>477 028 000</w:t>
            </w:r>
          </w:p>
        </w:tc>
      </w:tr>
      <w:tr w:rsidR="001D1AFC">
        <w:tc>
          <w:tcPr>
            <w:tcW w:w="817" w:type="dxa"/>
          </w:tcPr>
          <w:p w:rsidR="001D1AFC" w:rsidRDefault="001D1AFC" w:rsidP="00613268">
            <w:pPr>
              <w:pStyle w:val="Paragrafi"/>
              <w:ind w:firstLine="0"/>
            </w:pPr>
          </w:p>
        </w:tc>
        <w:tc>
          <w:tcPr>
            <w:tcW w:w="2481" w:type="dxa"/>
          </w:tcPr>
          <w:p w:rsidR="001D1AFC" w:rsidRDefault="001D1AFC" w:rsidP="00613268">
            <w:pPr>
              <w:pStyle w:val="Paragrafi"/>
              <w:ind w:firstLine="0"/>
            </w:pPr>
            <w:r>
              <w:t>Punime makineri pajisje (4100 KW)</w:t>
            </w:r>
          </w:p>
        </w:tc>
        <w:tc>
          <w:tcPr>
            <w:tcW w:w="1540" w:type="dxa"/>
          </w:tcPr>
          <w:p w:rsidR="001D1AFC" w:rsidRDefault="001D1AFC" w:rsidP="00613268">
            <w:pPr>
              <w:pStyle w:val="Paragrafi"/>
              <w:ind w:firstLine="0"/>
              <w:jc w:val="center"/>
            </w:pPr>
          </w:p>
        </w:tc>
        <w:tc>
          <w:tcPr>
            <w:tcW w:w="1540" w:type="dxa"/>
          </w:tcPr>
          <w:p w:rsidR="001D1AFC" w:rsidRDefault="001D1AFC" w:rsidP="00613268">
            <w:pPr>
              <w:pStyle w:val="Paragrafi"/>
              <w:ind w:firstLine="0"/>
              <w:jc w:val="center"/>
            </w:pPr>
          </w:p>
        </w:tc>
        <w:tc>
          <w:tcPr>
            <w:tcW w:w="1361" w:type="dxa"/>
          </w:tcPr>
          <w:p w:rsidR="001D1AFC" w:rsidRDefault="001D1AFC" w:rsidP="00613268">
            <w:pPr>
              <w:pStyle w:val="Paragrafi"/>
              <w:ind w:firstLine="0"/>
            </w:pPr>
            <w:r>
              <w:t>Lekë</w:t>
            </w:r>
          </w:p>
        </w:tc>
        <w:tc>
          <w:tcPr>
            <w:tcW w:w="1548" w:type="dxa"/>
          </w:tcPr>
          <w:p w:rsidR="001D1AFC" w:rsidRDefault="001D1AFC" w:rsidP="00613268">
            <w:pPr>
              <w:pStyle w:val="Paragrafi"/>
              <w:ind w:firstLine="0"/>
              <w:jc w:val="right"/>
            </w:pPr>
            <w:r>
              <w:t>133 723 000</w:t>
            </w:r>
          </w:p>
        </w:tc>
      </w:tr>
      <w:tr w:rsidR="001D1AFC" w:rsidRPr="00435294">
        <w:tc>
          <w:tcPr>
            <w:tcW w:w="817" w:type="dxa"/>
          </w:tcPr>
          <w:p w:rsidR="001D1AFC" w:rsidRPr="00435294" w:rsidRDefault="001D1AFC" w:rsidP="00613268">
            <w:pPr>
              <w:pStyle w:val="Paragrafi"/>
              <w:ind w:firstLine="0"/>
              <w:rPr>
                <w:b/>
              </w:rPr>
            </w:pPr>
          </w:p>
        </w:tc>
        <w:tc>
          <w:tcPr>
            <w:tcW w:w="2481" w:type="dxa"/>
          </w:tcPr>
          <w:p w:rsidR="001D1AFC" w:rsidRPr="00435294" w:rsidRDefault="001D1AFC" w:rsidP="00613268">
            <w:pPr>
              <w:pStyle w:val="Paragrafi"/>
              <w:ind w:firstLine="0"/>
              <w:rPr>
                <w:b/>
              </w:rPr>
            </w:pPr>
            <w:r w:rsidRPr="00435294">
              <w:rPr>
                <w:b/>
              </w:rPr>
              <w:t>Investimi total</w:t>
            </w:r>
          </w:p>
        </w:tc>
        <w:tc>
          <w:tcPr>
            <w:tcW w:w="1540" w:type="dxa"/>
          </w:tcPr>
          <w:p w:rsidR="001D1AFC" w:rsidRPr="00435294" w:rsidRDefault="001D1AFC" w:rsidP="00613268">
            <w:pPr>
              <w:pStyle w:val="Paragrafi"/>
              <w:ind w:firstLine="0"/>
              <w:jc w:val="center"/>
              <w:rPr>
                <w:b/>
              </w:rPr>
            </w:pPr>
          </w:p>
        </w:tc>
        <w:tc>
          <w:tcPr>
            <w:tcW w:w="1540" w:type="dxa"/>
          </w:tcPr>
          <w:p w:rsidR="001D1AFC" w:rsidRPr="00435294" w:rsidRDefault="001D1AFC" w:rsidP="00613268">
            <w:pPr>
              <w:pStyle w:val="Paragrafi"/>
              <w:ind w:firstLine="0"/>
              <w:jc w:val="center"/>
              <w:rPr>
                <w:b/>
              </w:rPr>
            </w:pPr>
            <w:r w:rsidRPr="00435294">
              <w:rPr>
                <w:b/>
              </w:rPr>
              <w:t>TOTAL</w:t>
            </w:r>
          </w:p>
        </w:tc>
        <w:tc>
          <w:tcPr>
            <w:tcW w:w="1361" w:type="dxa"/>
          </w:tcPr>
          <w:p w:rsidR="001D1AFC" w:rsidRPr="00435294" w:rsidRDefault="001D1AFC" w:rsidP="00613268">
            <w:pPr>
              <w:pStyle w:val="Paragrafi"/>
              <w:ind w:firstLine="0"/>
              <w:rPr>
                <w:b/>
              </w:rPr>
            </w:pPr>
            <w:r w:rsidRPr="00435294">
              <w:rPr>
                <w:b/>
              </w:rPr>
              <w:t>Lekë</w:t>
            </w:r>
          </w:p>
        </w:tc>
        <w:tc>
          <w:tcPr>
            <w:tcW w:w="1548" w:type="dxa"/>
          </w:tcPr>
          <w:p w:rsidR="001D1AFC" w:rsidRPr="00435294" w:rsidRDefault="001D1AFC" w:rsidP="00613268">
            <w:pPr>
              <w:pStyle w:val="Paragrafi"/>
              <w:ind w:firstLine="0"/>
              <w:jc w:val="right"/>
              <w:rPr>
                <w:b/>
              </w:rPr>
            </w:pPr>
            <w:r w:rsidRPr="00435294">
              <w:rPr>
                <w:b/>
              </w:rPr>
              <w:t>610 751 000</w:t>
            </w:r>
          </w:p>
        </w:tc>
      </w:tr>
    </w:tbl>
    <w:p w:rsidR="001D1AFC" w:rsidRDefault="001D1AFC" w:rsidP="00613268">
      <w:pPr>
        <w:pStyle w:val="Paragrafi"/>
        <w:sectPr w:rsidR="001D1AFC" w:rsidSect="002F6D42">
          <w:footerReference w:type="even" r:id="rId11"/>
          <w:footerReference w:type="default" r:id="rId12"/>
          <w:pgSz w:w="11907" w:h="16840" w:code="9"/>
          <w:pgMar w:top="1418" w:right="1418" w:bottom="1418" w:left="1418" w:header="1304" w:footer="1134" w:gutter="0"/>
          <w:pgNumType w:start="3997"/>
          <w:cols w:space="720"/>
          <w:docGrid w:linePitch="360"/>
        </w:sectPr>
      </w:pPr>
    </w:p>
    <w:p w:rsidR="001D1AFC" w:rsidRDefault="001D1AFC" w:rsidP="00613268">
      <w:pPr>
        <w:pStyle w:val="Paragrafi"/>
      </w:pPr>
    </w:p>
    <w:p w:rsidR="001D1AFC" w:rsidRDefault="001D1AFC" w:rsidP="00613268">
      <w:pPr>
        <w:pStyle w:val="TitulliTitull"/>
        <w:keepNext w:val="0"/>
      </w:pPr>
      <w:r>
        <w:t>Aneksi 2</w:t>
      </w:r>
    </w:p>
    <w:p w:rsidR="001D1AFC" w:rsidRDefault="001D1AFC" w:rsidP="00613268">
      <w:pPr>
        <w:pStyle w:val="Paragrafi"/>
      </w:pPr>
    </w:p>
    <w:p w:rsidR="001D1AFC" w:rsidRDefault="001D1AFC" w:rsidP="00613268">
      <w:pPr>
        <w:pStyle w:val="TitulliTitull"/>
        <w:keepNext w:val="0"/>
      </w:pPr>
      <w:r>
        <w:t>Grafiku përmbledhës i punimeve për ndërtimin e hidrocentraleve Strelca 1 dhe 3</w:t>
      </w:r>
    </w:p>
    <w:p w:rsidR="001D1AFC" w:rsidRDefault="001D1AFC" w:rsidP="00613268">
      <w:pPr>
        <w:pStyle w:val="Paragrafi"/>
      </w:pPr>
    </w:p>
    <w:p w:rsidR="001D1AFC" w:rsidRDefault="001D1AFC" w:rsidP="00613268">
      <w:pPr>
        <w:pStyle w:val="Paragrafi"/>
      </w:pPr>
      <w:r>
        <w:t>Koha e vënies në shfrytëzim të hidrocentraleve (38 muaj)</w:t>
      </w:r>
    </w:p>
    <w:p w:rsidR="001D1AFC" w:rsidRDefault="001D1AFC" w:rsidP="00613268">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
        <w:gridCol w:w="1134"/>
        <w:gridCol w:w="505"/>
        <w:gridCol w:w="677"/>
        <w:gridCol w:w="677"/>
        <w:gridCol w:w="677"/>
        <w:gridCol w:w="677"/>
        <w:gridCol w:w="677"/>
        <w:gridCol w:w="677"/>
        <w:gridCol w:w="677"/>
        <w:gridCol w:w="677"/>
        <w:gridCol w:w="677"/>
        <w:gridCol w:w="677"/>
        <w:gridCol w:w="677"/>
        <w:gridCol w:w="677"/>
        <w:gridCol w:w="677"/>
        <w:gridCol w:w="677"/>
        <w:gridCol w:w="677"/>
        <w:gridCol w:w="678"/>
        <w:gridCol w:w="678"/>
        <w:gridCol w:w="678"/>
      </w:tblGrid>
      <w:tr w:rsidR="001D1AFC" w:rsidRPr="00E75318">
        <w:tc>
          <w:tcPr>
            <w:tcW w:w="392" w:type="dxa"/>
            <w:vMerge w:val="restart"/>
            <w:textDirection w:val="btLr"/>
            <w:vAlign w:val="center"/>
          </w:tcPr>
          <w:p w:rsidR="001D1AFC" w:rsidRPr="00E75318" w:rsidRDefault="001D1AFC" w:rsidP="00613268">
            <w:pPr>
              <w:pStyle w:val="Paragrafi"/>
              <w:ind w:left="113" w:right="113" w:firstLine="0"/>
              <w:jc w:val="center"/>
              <w:rPr>
                <w:b/>
                <w:sz w:val="12"/>
                <w:szCs w:val="12"/>
              </w:rPr>
            </w:pPr>
            <w:r w:rsidRPr="00E75318">
              <w:rPr>
                <w:b/>
                <w:sz w:val="12"/>
                <w:szCs w:val="12"/>
              </w:rPr>
              <w:t>HEC-2                                        HEC-1</w:t>
            </w:r>
          </w:p>
        </w:tc>
        <w:tc>
          <w:tcPr>
            <w:tcW w:w="1134" w:type="dxa"/>
          </w:tcPr>
          <w:p w:rsidR="001D1AFC" w:rsidRPr="00E75318" w:rsidRDefault="001D1AFC" w:rsidP="00613268">
            <w:pPr>
              <w:pStyle w:val="Paragrafi"/>
              <w:ind w:firstLine="0"/>
              <w:rPr>
                <w:sz w:val="12"/>
                <w:szCs w:val="12"/>
              </w:rPr>
            </w:pPr>
          </w:p>
        </w:tc>
        <w:tc>
          <w:tcPr>
            <w:tcW w:w="505" w:type="dxa"/>
          </w:tcPr>
          <w:p w:rsidR="001D1AFC" w:rsidRPr="00E75318" w:rsidRDefault="001D1AFC" w:rsidP="00613268">
            <w:pPr>
              <w:pStyle w:val="Paragrafi"/>
              <w:ind w:firstLine="0"/>
              <w:rPr>
                <w:sz w:val="12"/>
                <w:szCs w:val="12"/>
              </w:rPr>
            </w:pPr>
          </w:p>
        </w:tc>
        <w:tc>
          <w:tcPr>
            <w:tcW w:w="4062" w:type="dxa"/>
            <w:gridSpan w:val="6"/>
          </w:tcPr>
          <w:p w:rsidR="001D1AFC" w:rsidRPr="00E75318" w:rsidRDefault="001D1AFC" w:rsidP="00613268">
            <w:pPr>
              <w:pStyle w:val="Paragrafi"/>
              <w:ind w:firstLine="0"/>
              <w:jc w:val="center"/>
              <w:rPr>
                <w:sz w:val="12"/>
                <w:szCs w:val="12"/>
              </w:rPr>
            </w:pPr>
            <w:r w:rsidRPr="00E75318">
              <w:rPr>
                <w:sz w:val="12"/>
                <w:szCs w:val="12"/>
              </w:rPr>
              <w:t>Viti 1</w:t>
            </w:r>
          </w:p>
        </w:tc>
        <w:tc>
          <w:tcPr>
            <w:tcW w:w="4062" w:type="dxa"/>
            <w:gridSpan w:val="6"/>
          </w:tcPr>
          <w:p w:rsidR="001D1AFC" w:rsidRPr="00E75318" w:rsidRDefault="001D1AFC" w:rsidP="00613268">
            <w:pPr>
              <w:pStyle w:val="Paragrafi"/>
              <w:ind w:firstLine="0"/>
              <w:jc w:val="center"/>
              <w:rPr>
                <w:sz w:val="12"/>
                <w:szCs w:val="12"/>
              </w:rPr>
            </w:pPr>
            <w:r w:rsidRPr="00E75318">
              <w:rPr>
                <w:sz w:val="12"/>
                <w:szCs w:val="12"/>
              </w:rPr>
              <w:t>Viti 2</w:t>
            </w:r>
          </w:p>
        </w:tc>
        <w:tc>
          <w:tcPr>
            <w:tcW w:w="4065" w:type="dxa"/>
            <w:gridSpan w:val="6"/>
          </w:tcPr>
          <w:p w:rsidR="001D1AFC" w:rsidRPr="00E75318" w:rsidRDefault="001D1AFC" w:rsidP="00613268">
            <w:pPr>
              <w:pStyle w:val="Paragrafi"/>
              <w:ind w:firstLine="0"/>
              <w:jc w:val="center"/>
              <w:rPr>
                <w:sz w:val="12"/>
                <w:szCs w:val="12"/>
              </w:rPr>
            </w:pPr>
            <w:r w:rsidRPr="00E75318">
              <w:rPr>
                <w:sz w:val="12"/>
                <w:szCs w:val="12"/>
              </w:rPr>
              <w:t>Viti 3</w:t>
            </w:r>
          </w:p>
        </w:tc>
      </w:tr>
      <w:tr w:rsidR="001D1AFC" w:rsidRPr="00E75318">
        <w:tc>
          <w:tcPr>
            <w:tcW w:w="392" w:type="dxa"/>
            <w:vMerge/>
          </w:tcPr>
          <w:p w:rsidR="001D1AFC" w:rsidRPr="00E75318" w:rsidRDefault="001D1AFC" w:rsidP="00613268">
            <w:pPr>
              <w:pStyle w:val="Paragrafi"/>
              <w:ind w:firstLine="0"/>
              <w:rPr>
                <w:sz w:val="12"/>
                <w:szCs w:val="12"/>
              </w:rPr>
            </w:pPr>
          </w:p>
        </w:tc>
        <w:tc>
          <w:tcPr>
            <w:tcW w:w="1134" w:type="dxa"/>
          </w:tcPr>
          <w:p w:rsidR="001D1AFC" w:rsidRPr="00E75318" w:rsidRDefault="001D1AFC" w:rsidP="00613268">
            <w:pPr>
              <w:pStyle w:val="Paragrafi"/>
              <w:ind w:firstLine="0"/>
              <w:jc w:val="center"/>
              <w:rPr>
                <w:sz w:val="12"/>
                <w:szCs w:val="12"/>
              </w:rPr>
            </w:pPr>
            <w:r w:rsidRPr="00E75318">
              <w:rPr>
                <w:sz w:val="12"/>
                <w:szCs w:val="12"/>
              </w:rPr>
              <w:t>Objekti i ndërtimit</w:t>
            </w:r>
          </w:p>
        </w:tc>
        <w:tc>
          <w:tcPr>
            <w:tcW w:w="505"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jc w:val="center"/>
              <w:rPr>
                <w:sz w:val="12"/>
                <w:szCs w:val="12"/>
              </w:rPr>
            </w:pPr>
            <w:r w:rsidRPr="00E75318">
              <w:rPr>
                <w:sz w:val="12"/>
                <w:szCs w:val="12"/>
              </w:rPr>
              <w:t>60</w:t>
            </w:r>
          </w:p>
        </w:tc>
        <w:tc>
          <w:tcPr>
            <w:tcW w:w="677" w:type="dxa"/>
          </w:tcPr>
          <w:p w:rsidR="001D1AFC" w:rsidRPr="00E75318" w:rsidRDefault="001D1AFC" w:rsidP="00613268">
            <w:pPr>
              <w:pStyle w:val="Paragrafi"/>
              <w:ind w:firstLine="0"/>
              <w:jc w:val="center"/>
              <w:rPr>
                <w:sz w:val="12"/>
                <w:szCs w:val="12"/>
              </w:rPr>
            </w:pPr>
            <w:r w:rsidRPr="00E75318">
              <w:rPr>
                <w:sz w:val="12"/>
                <w:szCs w:val="12"/>
              </w:rPr>
              <w:t>120</w:t>
            </w:r>
          </w:p>
        </w:tc>
        <w:tc>
          <w:tcPr>
            <w:tcW w:w="677" w:type="dxa"/>
          </w:tcPr>
          <w:p w:rsidR="001D1AFC" w:rsidRPr="00E75318" w:rsidRDefault="001D1AFC" w:rsidP="00613268">
            <w:pPr>
              <w:pStyle w:val="Paragrafi"/>
              <w:ind w:firstLine="0"/>
              <w:jc w:val="center"/>
              <w:rPr>
                <w:sz w:val="12"/>
                <w:szCs w:val="12"/>
              </w:rPr>
            </w:pPr>
            <w:r w:rsidRPr="00E75318">
              <w:rPr>
                <w:sz w:val="12"/>
                <w:szCs w:val="12"/>
              </w:rPr>
              <w:t>180</w:t>
            </w:r>
          </w:p>
        </w:tc>
        <w:tc>
          <w:tcPr>
            <w:tcW w:w="677" w:type="dxa"/>
          </w:tcPr>
          <w:p w:rsidR="001D1AFC" w:rsidRPr="00E75318" w:rsidRDefault="001D1AFC" w:rsidP="00613268">
            <w:pPr>
              <w:pStyle w:val="Paragrafi"/>
              <w:ind w:firstLine="0"/>
              <w:jc w:val="center"/>
              <w:rPr>
                <w:sz w:val="12"/>
                <w:szCs w:val="12"/>
              </w:rPr>
            </w:pPr>
            <w:r w:rsidRPr="00E75318">
              <w:rPr>
                <w:sz w:val="12"/>
                <w:szCs w:val="12"/>
              </w:rPr>
              <w:t>240</w:t>
            </w:r>
          </w:p>
        </w:tc>
        <w:tc>
          <w:tcPr>
            <w:tcW w:w="677" w:type="dxa"/>
          </w:tcPr>
          <w:p w:rsidR="001D1AFC" w:rsidRPr="00E75318" w:rsidRDefault="001D1AFC" w:rsidP="00613268">
            <w:pPr>
              <w:pStyle w:val="Paragrafi"/>
              <w:ind w:firstLine="0"/>
              <w:jc w:val="center"/>
              <w:rPr>
                <w:sz w:val="12"/>
                <w:szCs w:val="12"/>
              </w:rPr>
            </w:pPr>
            <w:r w:rsidRPr="00E75318">
              <w:rPr>
                <w:sz w:val="12"/>
                <w:szCs w:val="12"/>
              </w:rPr>
              <w:t>300</w:t>
            </w:r>
          </w:p>
        </w:tc>
        <w:tc>
          <w:tcPr>
            <w:tcW w:w="677" w:type="dxa"/>
          </w:tcPr>
          <w:p w:rsidR="001D1AFC" w:rsidRPr="00E75318" w:rsidRDefault="001D1AFC" w:rsidP="00613268">
            <w:pPr>
              <w:pStyle w:val="Paragrafi"/>
              <w:ind w:firstLine="0"/>
              <w:jc w:val="center"/>
              <w:rPr>
                <w:sz w:val="12"/>
                <w:szCs w:val="12"/>
              </w:rPr>
            </w:pPr>
            <w:r w:rsidRPr="00E75318">
              <w:rPr>
                <w:sz w:val="12"/>
                <w:szCs w:val="12"/>
              </w:rPr>
              <w:t>360</w:t>
            </w:r>
          </w:p>
        </w:tc>
        <w:tc>
          <w:tcPr>
            <w:tcW w:w="677" w:type="dxa"/>
          </w:tcPr>
          <w:p w:rsidR="001D1AFC" w:rsidRPr="00E75318" w:rsidRDefault="001D1AFC" w:rsidP="00613268">
            <w:pPr>
              <w:pStyle w:val="Paragrafi"/>
              <w:ind w:firstLine="0"/>
              <w:jc w:val="center"/>
              <w:rPr>
                <w:sz w:val="12"/>
                <w:szCs w:val="12"/>
              </w:rPr>
            </w:pPr>
            <w:r w:rsidRPr="00E75318">
              <w:rPr>
                <w:sz w:val="12"/>
                <w:szCs w:val="12"/>
              </w:rPr>
              <w:t>420</w:t>
            </w:r>
          </w:p>
        </w:tc>
        <w:tc>
          <w:tcPr>
            <w:tcW w:w="677" w:type="dxa"/>
          </w:tcPr>
          <w:p w:rsidR="001D1AFC" w:rsidRPr="00E75318" w:rsidRDefault="001D1AFC" w:rsidP="00613268">
            <w:pPr>
              <w:pStyle w:val="Paragrafi"/>
              <w:ind w:firstLine="0"/>
              <w:jc w:val="center"/>
              <w:rPr>
                <w:sz w:val="12"/>
                <w:szCs w:val="12"/>
              </w:rPr>
            </w:pPr>
            <w:r w:rsidRPr="00E75318">
              <w:rPr>
                <w:sz w:val="12"/>
                <w:szCs w:val="12"/>
              </w:rPr>
              <w:t>480</w:t>
            </w:r>
          </w:p>
        </w:tc>
        <w:tc>
          <w:tcPr>
            <w:tcW w:w="677" w:type="dxa"/>
          </w:tcPr>
          <w:p w:rsidR="001D1AFC" w:rsidRPr="00E75318" w:rsidRDefault="001D1AFC" w:rsidP="00613268">
            <w:pPr>
              <w:pStyle w:val="Paragrafi"/>
              <w:ind w:firstLine="0"/>
              <w:jc w:val="center"/>
              <w:rPr>
                <w:sz w:val="12"/>
                <w:szCs w:val="12"/>
              </w:rPr>
            </w:pPr>
            <w:r w:rsidRPr="00E75318">
              <w:rPr>
                <w:sz w:val="12"/>
                <w:szCs w:val="12"/>
              </w:rPr>
              <w:t>540</w:t>
            </w:r>
          </w:p>
        </w:tc>
        <w:tc>
          <w:tcPr>
            <w:tcW w:w="677" w:type="dxa"/>
          </w:tcPr>
          <w:p w:rsidR="001D1AFC" w:rsidRPr="00E75318" w:rsidRDefault="001D1AFC" w:rsidP="00613268">
            <w:pPr>
              <w:pStyle w:val="Paragrafi"/>
              <w:ind w:firstLine="0"/>
              <w:jc w:val="center"/>
              <w:rPr>
                <w:sz w:val="12"/>
                <w:szCs w:val="12"/>
              </w:rPr>
            </w:pPr>
            <w:r w:rsidRPr="00E75318">
              <w:rPr>
                <w:sz w:val="12"/>
                <w:szCs w:val="12"/>
              </w:rPr>
              <w:t>600</w:t>
            </w:r>
          </w:p>
        </w:tc>
        <w:tc>
          <w:tcPr>
            <w:tcW w:w="677" w:type="dxa"/>
          </w:tcPr>
          <w:p w:rsidR="001D1AFC" w:rsidRPr="00E75318" w:rsidRDefault="001D1AFC" w:rsidP="00613268">
            <w:pPr>
              <w:pStyle w:val="Paragrafi"/>
              <w:ind w:firstLine="0"/>
              <w:jc w:val="center"/>
              <w:rPr>
                <w:sz w:val="12"/>
                <w:szCs w:val="12"/>
              </w:rPr>
            </w:pPr>
            <w:r w:rsidRPr="00E75318">
              <w:rPr>
                <w:sz w:val="12"/>
                <w:szCs w:val="12"/>
              </w:rPr>
              <w:t>660</w:t>
            </w:r>
          </w:p>
        </w:tc>
        <w:tc>
          <w:tcPr>
            <w:tcW w:w="677" w:type="dxa"/>
          </w:tcPr>
          <w:p w:rsidR="001D1AFC" w:rsidRPr="00E75318" w:rsidRDefault="001D1AFC" w:rsidP="00613268">
            <w:pPr>
              <w:pStyle w:val="Paragrafi"/>
              <w:ind w:firstLine="0"/>
              <w:jc w:val="center"/>
              <w:rPr>
                <w:sz w:val="12"/>
                <w:szCs w:val="12"/>
              </w:rPr>
            </w:pPr>
            <w:r w:rsidRPr="00E75318">
              <w:rPr>
                <w:sz w:val="12"/>
                <w:szCs w:val="12"/>
              </w:rPr>
              <w:t>720</w:t>
            </w:r>
          </w:p>
        </w:tc>
        <w:tc>
          <w:tcPr>
            <w:tcW w:w="677" w:type="dxa"/>
          </w:tcPr>
          <w:p w:rsidR="001D1AFC" w:rsidRPr="00E75318" w:rsidRDefault="001D1AFC" w:rsidP="00613268">
            <w:pPr>
              <w:pStyle w:val="Paragrafi"/>
              <w:ind w:firstLine="0"/>
              <w:jc w:val="center"/>
              <w:rPr>
                <w:sz w:val="12"/>
                <w:szCs w:val="12"/>
              </w:rPr>
            </w:pPr>
            <w:r w:rsidRPr="00E75318">
              <w:rPr>
                <w:sz w:val="12"/>
                <w:szCs w:val="12"/>
              </w:rPr>
              <w:t>780</w:t>
            </w:r>
          </w:p>
        </w:tc>
        <w:tc>
          <w:tcPr>
            <w:tcW w:w="677" w:type="dxa"/>
          </w:tcPr>
          <w:p w:rsidR="001D1AFC" w:rsidRPr="00E75318" w:rsidRDefault="001D1AFC" w:rsidP="00613268">
            <w:pPr>
              <w:pStyle w:val="Paragrafi"/>
              <w:ind w:firstLine="0"/>
              <w:jc w:val="center"/>
              <w:rPr>
                <w:sz w:val="12"/>
                <w:szCs w:val="12"/>
              </w:rPr>
            </w:pPr>
            <w:r w:rsidRPr="00E75318">
              <w:rPr>
                <w:sz w:val="12"/>
                <w:szCs w:val="12"/>
              </w:rPr>
              <w:t>840</w:t>
            </w:r>
          </w:p>
        </w:tc>
        <w:tc>
          <w:tcPr>
            <w:tcW w:w="677" w:type="dxa"/>
          </w:tcPr>
          <w:p w:rsidR="001D1AFC" w:rsidRPr="00E75318" w:rsidRDefault="001D1AFC" w:rsidP="00613268">
            <w:pPr>
              <w:pStyle w:val="Paragrafi"/>
              <w:ind w:firstLine="0"/>
              <w:jc w:val="center"/>
              <w:rPr>
                <w:sz w:val="12"/>
                <w:szCs w:val="12"/>
              </w:rPr>
            </w:pPr>
            <w:r w:rsidRPr="00E75318">
              <w:rPr>
                <w:sz w:val="12"/>
                <w:szCs w:val="12"/>
              </w:rPr>
              <w:t>900</w:t>
            </w:r>
          </w:p>
        </w:tc>
        <w:tc>
          <w:tcPr>
            <w:tcW w:w="678" w:type="dxa"/>
          </w:tcPr>
          <w:p w:rsidR="001D1AFC" w:rsidRPr="00E75318" w:rsidRDefault="001D1AFC" w:rsidP="00613268">
            <w:pPr>
              <w:pStyle w:val="Paragrafi"/>
              <w:ind w:firstLine="0"/>
              <w:jc w:val="center"/>
              <w:rPr>
                <w:sz w:val="12"/>
                <w:szCs w:val="12"/>
              </w:rPr>
            </w:pPr>
            <w:r w:rsidRPr="00E75318">
              <w:rPr>
                <w:sz w:val="12"/>
                <w:szCs w:val="12"/>
              </w:rPr>
              <w:t>960</w:t>
            </w:r>
          </w:p>
        </w:tc>
        <w:tc>
          <w:tcPr>
            <w:tcW w:w="678" w:type="dxa"/>
          </w:tcPr>
          <w:p w:rsidR="001D1AFC" w:rsidRPr="00E75318" w:rsidRDefault="001D1AFC" w:rsidP="00613268">
            <w:pPr>
              <w:pStyle w:val="Paragrafi"/>
              <w:ind w:firstLine="0"/>
              <w:jc w:val="center"/>
              <w:rPr>
                <w:sz w:val="12"/>
                <w:szCs w:val="12"/>
              </w:rPr>
            </w:pPr>
            <w:r w:rsidRPr="00E75318">
              <w:rPr>
                <w:sz w:val="12"/>
                <w:szCs w:val="12"/>
              </w:rPr>
              <w:t>1020</w:t>
            </w:r>
          </w:p>
        </w:tc>
        <w:tc>
          <w:tcPr>
            <w:tcW w:w="678" w:type="dxa"/>
          </w:tcPr>
          <w:p w:rsidR="001D1AFC" w:rsidRPr="00E75318" w:rsidRDefault="001D1AFC" w:rsidP="00613268">
            <w:pPr>
              <w:pStyle w:val="Paragrafi"/>
              <w:ind w:firstLine="0"/>
              <w:jc w:val="center"/>
              <w:rPr>
                <w:sz w:val="12"/>
                <w:szCs w:val="12"/>
              </w:rPr>
            </w:pPr>
            <w:r w:rsidRPr="00E75318">
              <w:rPr>
                <w:sz w:val="12"/>
                <w:szCs w:val="12"/>
              </w:rPr>
              <w:t>1080</w:t>
            </w:r>
          </w:p>
        </w:tc>
      </w:tr>
      <w:tr w:rsidR="001D1AFC" w:rsidRPr="00E75318">
        <w:tc>
          <w:tcPr>
            <w:tcW w:w="392" w:type="dxa"/>
            <w:vMerge/>
          </w:tcPr>
          <w:p w:rsidR="001D1AFC" w:rsidRPr="00E75318" w:rsidRDefault="001D1AFC" w:rsidP="00613268">
            <w:pPr>
              <w:pStyle w:val="Paragrafi"/>
              <w:ind w:firstLine="0"/>
              <w:rPr>
                <w:sz w:val="12"/>
                <w:szCs w:val="12"/>
              </w:rPr>
            </w:pPr>
          </w:p>
        </w:tc>
        <w:tc>
          <w:tcPr>
            <w:tcW w:w="1134" w:type="dxa"/>
          </w:tcPr>
          <w:p w:rsidR="001D1AFC" w:rsidRPr="00E75318" w:rsidRDefault="001D1AFC" w:rsidP="00613268">
            <w:pPr>
              <w:pStyle w:val="Paragrafi"/>
              <w:ind w:firstLine="0"/>
              <w:jc w:val="center"/>
              <w:rPr>
                <w:sz w:val="12"/>
                <w:szCs w:val="12"/>
              </w:rPr>
            </w:pPr>
          </w:p>
        </w:tc>
        <w:tc>
          <w:tcPr>
            <w:tcW w:w="505"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r>
      <w:tr w:rsidR="001D1AFC" w:rsidRPr="00E75318">
        <w:tc>
          <w:tcPr>
            <w:tcW w:w="392" w:type="dxa"/>
            <w:vMerge/>
          </w:tcPr>
          <w:p w:rsidR="001D1AFC" w:rsidRPr="00E75318" w:rsidRDefault="001D1AFC" w:rsidP="00613268">
            <w:pPr>
              <w:pStyle w:val="Paragrafi"/>
              <w:ind w:firstLine="0"/>
              <w:rPr>
                <w:sz w:val="12"/>
                <w:szCs w:val="12"/>
              </w:rPr>
            </w:pPr>
          </w:p>
        </w:tc>
        <w:tc>
          <w:tcPr>
            <w:tcW w:w="1134" w:type="dxa"/>
          </w:tcPr>
          <w:p w:rsidR="001D1AFC" w:rsidRPr="00E75318" w:rsidRDefault="001D1AFC" w:rsidP="00613268">
            <w:pPr>
              <w:pStyle w:val="Paragrafi"/>
              <w:ind w:firstLine="0"/>
              <w:jc w:val="center"/>
              <w:rPr>
                <w:sz w:val="12"/>
                <w:szCs w:val="12"/>
              </w:rPr>
            </w:pPr>
          </w:p>
        </w:tc>
        <w:tc>
          <w:tcPr>
            <w:tcW w:w="505"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7"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c>
          <w:tcPr>
            <w:tcW w:w="678" w:type="dxa"/>
          </w:tcPr>
          <w:p w:rsidR="001D1AFC" w:rsidRPr="00E75318" w:rsidRDefault="001D1AFC" w:rsidP="00613268">
            <w:pPr>
              <w:pStyle w:val="Paragrafi"/>
              <w:ind w:firstLine="0"/>
              <w:rPr>
                <w:sz w:val="12"/>
                <w:szCs w:val="12"/>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VEPëR MARRJE, DEKANTUS, BASEN PRESIONI</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TRASEJA SEG 1</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color w:val="0D0D0D"/>
                <w:sz w:val="10"/>
                <w:szCs w:val="10"/>
              </w:rPr>
            </w:pPr>
          </w:p>
        </w:tc>
        <w:tc>
          <w:tcPr>
            <w:tcW w:w="677" w:type="dxa"/>
            <w:shd w:val="clear" w:color="auto" w:fill="000000"/>
          </w:tcPr>
          <w:p w:rsidR="001D1AFC" w:rsidRPr="00E75318" w:rsidRDefault="001D1AFC" w:rsidP="00613268">
            <w:pPr>
              <w:pStyle w:val="Paragrafi"/>
              <w:ind w:firstLine="0"/>
              <w:jc w:val="left"/>
              <w:rPr>
                <w:color w:val="0D0D0D"/>
                <w:sz w:val="10"/>
                <w:szCs w:val="10"/>
              </w:rPr>
            </w:pPr>
          </w:p>
        </w:tc>
        <w:tc>
          <w:tcPr>
            <w:tcW w:w="677" w:type="dxa"/>
            <w:shd w:val="clear" w:color="auto" w:fill="000000"/>
          </w:tcPr>
          <w:p w:rsidR="001D1AFC" w:rsidRPr="00E75318" w:rsidRDefault="001D1AFC" w:rsidP="00613268">
            <w:pPr>
              <w:pStyle w:val="Paragrafi"/>
              <w:ind w:firstLine="0"/>
              <w:jc w:val="left"/>
              <w:rPr>
                <w:color w:val="0D0D0D"/>
                <w:sz w:val="10"/>
                <w:szCs w:val="10"/>
              </w:rPr>
            </w:pPr>
          </w:p>
        </w:tc>
        <w:tc>
          <w:tcPr>
            <w:tcW w:w="677" w:type="dxa"/>
            <w:shd w:val="clear" w:color="auto" w:fill="000000"/>
          </w:tcPr>
          <w:p w:rsidR="001D1AFC" w:rsidRPr="00E75318" w:rsidRDefault="001D1AFC" w:rsidP="00613268">
            <w:pPr>
              <w:pStyle w:val="Paragrafi"/>
              <w:ind w:firstLine="0"/>
              <w:jc w:val="left"/>
              <w:rPr>
                <w:color w:val="0D0D0D"/>
                <w:sz w:val="10"/>
                <w:szCs w:val="10"/>
              </w:rPr>
            </w:pPr>
          </w:p>
        </w:tc>
        <w:tc>
          <w:tcPr>
            <w:tcW w:w="677" w:type="dxa"/>
            <w:shd w:val="clear" w:color="auto" w:fill="000000"/>
          </w:tcPr>
          <w:p w:rsidR="001D1AFC" w:rsidRPr="00E75318" w:rsidRDefault="001D1AFC" w:rsidP="00613268">
            <w:pPr>
              <w:pStyle w:val="Paragrafi"/>
              <w:ind w:firstLine="0"/>
              <w:jc w:val="left"/>
              <w:rPr>
                <w:color w:val="0D0D0D"/>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TRASEJA  SEG 2</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NDëRTESA E CENTRALIT</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shd w:val="clear" w:color="auto" w:fill="000000"/>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VEPëR MARRJE, DEKANTUS, BASEN PRESIONI</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TRASEJA SEG 1</w:t>
            </w:r>
          </w:p>
        </w:tc>
        <w:tc>
          <w:tcPr>
            <w:tcW w:w="505"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TRASEJA  SEG 2</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val="restart"/>
          </w:tcPr>
          <w:p w:rsidR="001D1AFC" w:rsidRPr="00E75318" w:rsidRDefault="001D1AFC" w:rsidP="00613268">
            <w:pPr>
              <w:pStyle w:val="Paragrafi"/>
              <w:ind w:firstLine="0"/>
              <w:jc w:val="center"/>
              <w:rPr>
                <w:sz w:val="10"/>
                <w:szCs w:val="10"/>
              </w:rPr>
            </w:pPr>
            <w:r w:rsidRPr="00E75318">
              <w:rPr>
                <w:sz w:val="10"/>
                <w:szCs w:val="10"/>
              </w:rPr>
              <w:t>NDëRTESA E CENTRALIT</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vMerge/>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val="restart"/>
          </w:tcPr>
          <w:p w:rsidR="001D1AFC" w:rsidRPr="00E75318" w:rsidRDefault="001D1AFC" w:rsidP="00613268">
            <w:pPr>
              <w:pStyle w:val="Paragrafi"/>
              <w:ind w:firstLine="0"/>
              <w:jc w:val="left"/>
              <w:rPr>
                <w:sz w:val="10"/>
                <w:szCs w:val="10"/>
              </w:rPr>
            </w:pPr>
          </w:p>
        </w:tc>
        <w:tc>
          <w:tcPr>
            <w:tcW w:w="1134" w:type="dxa"/>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tcPr>
          <w:p w:rsidR="001D1AFC" w:rsidRPr="00E75318" w:rsidRDefault="001D1AFC" w:rsidP="00613268">
            <w:pPr>
              <w:pStyle w:val="Paragrafi"/>
              <w:ind w:firstLine="0"/>
              <w:jc w:val="center"/>
              <w:rPr>
                <w:sz w:val="10"/>
                <w:szCs w:val="10"/>
              </w:rPr>
            </w:pP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r w:rsidR="001D1AFC" w:rsidRPr="00E75318">
        <w:tc>
          <w:tcPr>
            <w:tcW w:w="392" w:type="dxa"/>
            <w:vMerge/>
          </w:tcPr>
          <w:p w:rsidR="001D1AFC" w:rsidRPr="00E75318" w:rsidRDefault="001D1AFC" w:rsidP="00613268">
            <w:pPr>
              <w:pStyle w:val="Paragrafi"/>
              <w:ind w:firstLine="0"/>
              <w:jc w:val="left"/>
              <w:rPr>
                <w:sz w:val="10"/>
                <w:szCs w:val="10"/>
              </w:rPr>
            </w:pPr>
          </w:p>
        </w:tc>
        <w:tc>
          <w:tcPr>
            <w:tcW w:w="1134" w:type="dxa"/>
          </w:tcPr>
          <w:p w:rsidR="001D1AFC" w:rsidRPr="00E75318" w:rsidRDefault="001D1AFC" w:rsidP="00613268">
            <w:pPr>
              <w:pStyle w:val="Paragrafi"/>
              <w:ind w:firstLine="0"/>
              <w:jc w:val="center"/>
              <w:rPr>
                <w:sz w:val="10"/>
                <w:szCs w:val="10"/>
              </w:rPr>
            </w:pPr>
            <w:r w:rsidRPr="00E75318">
              <w:rPr>
                <w:sz w:val="10"/>
                <w:szCs w:val="10"/>
              </w:rPr>
              <w:t>LINJA E TRANEMSIMIT</w:t>
            </w:r>
          </w:p>
        </w:tc>
        <w:tc>
          <w:tcPr>
            <w:tcW w:w="505"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shd w:val="clear" w:color="auto" w:fill="000000"/>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7"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c>
          <w:tcPr>
            <w:tcW w:w="678" w:type="dxa"/>
          </w:tcPr>
          <w:p w:rsidR="001D1AFC" w:rsidRPr="00E75318" w:rsidRDefault="001D1AFC" w:rsidP="00613268">
            <w:pPr>
              <w:pStyle w:val="Paragrafi"/>
              <w:ind w:firstLine="0"/>
              <w:jc w:val="left"/>
              <w:rPr>
                <w:sz w:val="10"/>
                <w:szCs w:val="10"/>
              </w:rPr>
            </w:pPr>
          </w:p>
        </w:tc>
      </w:tr>
    </w:tbl>
    <w:p w:rsidR="001D1AFC" w:rsidRPr="00DA1117" w:rsidRDefault="001D1AFC" w:rsidP="00613268">
      <w:pPr>
        <w:pStyle w:val="Paragrafi"/>
        <w:jc w:val="left"/>
        <w:rPr>
          <w:sz w:val="10"/>
          <w:szCs w:val="10"/>
        </w:rPr>
      </w:pPr>
    </w:p>
    <w:p w:rsidR="001D1AFC" w:rsidRDefault="001D1AFC" w:rsidP="00613268">
      <w:pPr>
        <w:pStyle w:val="Paragrafi"/>
      </w:pPr>
      <w:r>
        <w:t>Shuma totale  e investimit 601751000</w:t>
      </w:r>
      <w:r>
        <w:tab/>
        <w:t>lekë</w:t>
      </w:r>
      <w:r>
        <w:tab/>
      </w:r>
      <w:r>
        <w:tab/>
      </w:r>
      <w:r>
        <w:tab/>
      </w:r>
      <w:r>
        <w:tab/>
      </w:r>
      <w:r>
        <w:tab/>
      </w:r>
      <w:r>
        <w:tab/>
      </w:r>
      <w:r>
        <w:tab/>
      </w:r>
      <w:r>
        <w:tab/>
        <w:t>Ndërtimi do të përfundojë për 38 muaj.</w:t>
      </w:r>
    </w:p>
    <w:p w:rsidR="001D1AFC" w:rsidRDefault="001D1AFC" w:rsidP="00613268">
      <w:pPr>
        <w:pStyle w:val="Paragrafi"/>
      </w:pPr>
      <w:r>
        <w:tab/>
      </w: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pPr>
    </w:p>
    <w:p w:rsidR="001D1AFC" w:rsidRDefault="001D1AFC" w:rsidP="00613268">
      <w:pPr>
        <w:pStyle w:val="Paragrafi"/>
        <w:sectPr w:rsidR="001D1AFC" w:rsidSect="001D1AFC">
          <w:pgSz w:w="16840" w:h="11907" w:orient="landscape" w:code="9"/>
          <w:pgMar w:top="1418" w:right="1418" w:bottom="1418" w:left="1418" w:header="1304" w:footer="1134" w:gutter="0"/>
          <w:cols w:space="720"/>
          <w:docGrid w:linePitch="360"/>
        </w:sectPr>
      </w:pPr>
    </w:p>
    <w:p w:rsidR="006320BA" w:rsidRDefault="006320BA" w:rsidP="006320BA">
      <w:pPr>
        <w:pStyle w:val="Akti"/>
        <w:keepNext w:val="0"/>
      </w:pPr>
      <w:r>
        <w:t>VENDI</w:t>
      </w:r>
      <w:r w:rsidRPr="00D16AEC">
        <w:t>M</w:t>
      </w:r>
    </w:p>
    <w:p w:rsidR="006320BA" w:rsidRDefault="006320BA" w:rsidP="006320BA">
      <w:pPr>
        <w:pStyle w:val="NumriData"/>
        <w:keepNext w:val="0"/>
      </w:pPr>
      <w:r>
        <w:t>Nr.474, datë 30.6.2010</w:t>
      </w:r>
    </w:p>
    <w:p w:rsidR="006320BA" w:rsidRPr="00D16AEC" w:rsidRDefault="006320BA" w:rsidP="006320BA">
      <w:pPr>
        <w:pStyle w:val="Paragrafi"/>
        <w:rPr>
          <w:rFonts w:ascii="Times New Roman" w:hAnsi="Times New Roman"/>
          <w:sz w:val="24"/>
          <w:szCs w:val="24"/>
        </w:rPr>
      </w:pPr>
    </w:p>
    <w:p w:rsidR="006320BA" w:rsidRDefault="006320BA" w:rsidP="006320BA">
      <w:pPr>
        <w:pStyle w:val="Titulli"/>
        <w:keepNext w:val="0"/>
      </w:pPr>
      <w:r w:rsidRPr="00D16AEC">
        <w:t> PËR</w:t>
      </w:r>
      <w:r>
        <w:rPr>
          <w:rFonts w:ascii="Times New Roman" w:hAnsi="Times New Roman"/>
          <w:sz w:val="24"/>
          <w:szCs w:val="24"/>
        </w:rPr>
        <w:t xml:space="preserve"> </w:t>
      </w:r>
      <w:r w:rsidRPr="00D16AEC">
        <w:t>RRITJEN E PENSIONEVE</w:t>
      </w:r>
    </w:p>
    <w:p w:rsidR="006320BA" w:rsidRPr="00D16AEC" w:rsidRDefault="006320BA" w:rsidP="006320BA">
      <w:pPr>
        <w:pStyle w:val="Paragrafi"/>
        <w:rPr>
          <w:rFonts w:ascii="Times New Roman" w:hAnsi="Times New Roman"/>
          <w:sz w:val="24"/>
          <w:szCs w:val="24"/>
        </w:rPr>
      </w:pPr>
    </w:p>
    <w:p w:rsidR="006320BA" w:rsidRDefault="006320BA" w:rsidP="006320BA">
      <w:pPr>
        <w:pStyle w:val="Paragrafi"/>
      </w:pPr>
      <w:r w:rsidRPr="00D16AEC">
        <w:t> Në mbësh</w:t>
      </w:r>
      <w:r>
        <w:t>tetje të nenit 100 të Kushtetutës dhe të nenit 88</w:t>
      </w:r>
      <w:r w:rsidRPr="00D16AEC">
        <w:t xml:space="preserve"> të </w:t>
      </w:r>
      <w:r>
        <w:t>ligjit  nr.7703, datë 11.5.1993</w:t>
      </w:r>
      <w:r w:rsidRPr="00D16AEC">
        <w:t xml:space="preserve"> “Për sigurimet shoqërore në Republiken e Shqipërisë”,</w:t>
      </w:r>
      <w:r>
        <w:t xml:space="preserve"> të ndryshuar, me propozimin e M</w:t>
      </w:r>
      <w:r w:rsidRPr="00D16AEC">
        <w:t>inistrit të Financave, Këshilli i Ministrave</w:t>
      </w:r>
    </w:p>
    <w:p w:rsidR="006320BA" w:rsidRPr="00D16AEC" w:rsidRDefault="006320BA" w:rsidP="006320BA">
      <w:pPr>
        <w:pStyle w:val="Paragrafi"/>
        <w:rPr>
          <w:rFonts w:ascii="Times New Roman" w:hAnsi="Times New Roman"/>
          <w:sz w:val="24"/>
          <w:szCs w:val="24"/>
        </w:rPr>
      </w:pPr>
    </w:p>
    <w:p w:rsidR="006320BA" w:rsidRDefault="006320BA" w:rsidP="006320BA">
      <w:pPr>
        <w:pStyle w:val="VENDOSI"/>
        <w:keepNext w:val="0"/>
        <w:rPr>
          <w:rFonts w:ascii="Times New Roman" w:hAnsi="Times New Roman"/>
          <w:sz w:val="24"/>
          <w:szCs w:val="24"/>
        </w:rPr>
      </w:pPr>
      <w:r>
        <w:t> VENDOS</w:t>
      </w:r>
      <w:r w:rsidRPr="00D16AEC">
        <w:t>I:</w:t>
      </w:r>
    </w:p>
    <w:p w:rsidR="006320BA" w:rsidRDefault="006320BA" w:rsidP="006320BA">
      <w:pPr>
        <w:pStyle w:val="Paragrafi"/>
        <w:rPr>
          <w:rFonts w:ascii="Times New Roman" w:hAnsi="Times New Roman"/>
          <w:sz w:val="24"/>
          <w:szCs w:val="24"/>
        </w:rPr>
      </w:pPr>
    </w:p>
    <w:p w:rsidR="006320BA" w:rsidRDefault="006320BA" w:rsidP="006320BA">
      <w:pPr>
        <w:pStyle w:val="Paragrafi"/>
      </w:pPr>
      <w:r>
        <w:t xml:space="preserve">1. </w:t>
      </w:r>
      <w:r w:rsidRPr="00D16AEC">
        <w:t>Rri</w:t>
      </w:r>
      <w:r>
        <w:t>tjen në masën 4 për qind të: </w:t>
      </w:r>
    </w:p>
    <w:p w:rsidR="006320BA" w:rsidRPr="00D16AEC" w:rsidRDefault="006320BA" w:rsidP="006320BA">
      <w:pPr>
        <w:pStyle w:val="Paragrafi"/>
        <w:rPr>
          <w:rFonts w:ascii="Times New Roman" w:hAnsi="Times New Roman"/>
          <w:sz w:val="24"/>
          <w:szCs w:val="24"/>
        </w:rPr>
      </w:pPr>
      <w:r w:rsidRPr="00D16AEC">
        <w:t>a)   pensioneve të plota, të pjesshme dhe të parakohshme të pleqërisë, pensioneve për merita të veçanta dhe për vjetërsi shërbimi, të caktuara sipas</w:t>
      </w:r>
      <w:r>
        <w:t xml:space="preserve"> ligjit nr.4171, datë 13.9.1966</w:t>
      </w:r>
      <w:r w:rsidRPr="00D16AEC">
        <w:t xml:space="preserve"> “Për sigurimet shoqërore në Republikën Popullore të Shqipërisë”, dhe l</w:t>
      </w:r>
      <w:r>
        <w:t>igjit nr.7703, </w:t>
      </w:r>
      <w:r w:rsidRPr="00D16AEC">
        <w:t>datë 11.5.1993, “Për sigurimet shoqërore në Republikën e Shqipërisë”, të ndryshuar, përjashtuar pensionet e caktuara në p</w:t>
      </w:r>
      <w:r>
        <w:t>ërputhje me paragrafin e katërt të nenit 96</w:t>
      </w:r>
      <w:r w:rsidRPr="00D16AEC">
        <w:t xml:space="preserve"> të </w:t>
      </w:r>
      <w:r>
        <w:t>ligjit nr. 7703, datë 11.5.1993</w:t>
      </w:r>
      <w:r w:rsidRPr="00D16AEC">
        <w:t xml:space="preserve"> “Për sigurimet shoqërore në Republikën e Shqipërisë”, të ndryshuar;</w:t>
      </w:r>
    </w:p>
    <w:p w:rsidR="006320BA" w:rsidRPr="00D16AEC" w:rsidRDefault="006320BA" w:rsidP="006320BA">
      <w:pPr>
        <w:pStyle w:val="Paragrafi"/>
        <w:rPr>
          <w:rFonts w:ascii="Times New Roman" w:hAnsi="Times New Roman"/>
          <w:sz w:val="24"/>
          <w:szCs w:val="24"/>
        </w:rPr>
      </w:pPr>
      <w:r w:rsidRPr="00D16AEC">
        <w:t>b)   pensioneve të posaçme shtetërore dhe të shtesave të pensioneve të posaçme shtetërore, të caktuara në për</w:t>
      </w:r>
      <w:r>
        <w:t>puthje me ligjin nr.7703, datë 11.5.1993</w:t>
      </w:r>
      <w:r w:rsidRPr="00D16AEC">
        <w:t xml:space="preserve"> “Për sigurimet shoqërore në Republikën e Shqipërisë”, të ndryshuar;</w:t>
      </w:r>
    </w:p>
    <w:p w:rsidR="006320BA" w:rsidRDefault="006320BA" w:rsidP="006320BA">
      <w:pPr>
        <w:pStyle w:val="Paragrafi"/>
      </w:pPr>
      <w:r>
        <w:t> c) </w:t>
      </w:r>
      <w:r w:rsidRPr="00D16AEC">
        <w:t>shtesës mujore, të përfituar në përput</w:t>
      </w:r>
      <w:r>
        <w:t>hje me vendimin nr.326, </w:t>
      </w:r>
      <w:r w:rsidRPr="00D16AEC">
        <w:t>datë 21.6.1</w:t>
      </w:r>
      <w:r>
        <w:t>993 të Këshillit të Ministrave</w:t>
      </w:r>
      <w:r w:rsidRPr="00D16AEC">
        <w:t xml:space="preserve"> “Për kriteret e trajtimit të invalidëve të luftës kundër pushtuesve nazifashistë të popullit shqiptar”;</w:t>
      </w:r>
    </w:p>
    <w:p w:rsidR="006320BA" w:rsidRPr="00D16AEC" w:rsidRDefault="006320BA" w:rsidP="006320BA">
      <w:pPr>
        <w:pStyle w:val="Paragrafi"/>
        <w:rPr>
          <w:rFonts w:ascii="Times New Roman" w:hAnsi="Times New Roman"/>
          <w:sz w:val="24"/>
          <w:szCs w:val="24"/>
        </w:rPr>
      </w:pPr>
      <w:r>
        <w:t xml:space="preserve"> ç) </w:t>
      </w:r>
      <w:r w:rsidRPr="00D16AEC">
        <w:t>pensioneve të caktuara me dekretin nr.758</w:t>
      </w:r>
      <w:r>
        <w:t>, datë 1.2.1994, të Presidentit</w:t>
      </w:r>
      <w:r w:rsidRPr="00D16AEC">
        <w:t xml:space="preserve"> “Për një mbrojtje të veçantë të ushtarakut”, miratuar me ligjin nr.77</w:t>
      </w:r>
      <w:r>
        <w:t xml:space="preserve">99, </w:t>
      </w:r>
      <w:r w:rsidRPr="00D16AEC">
        <w:t>datë 24.2.1994;</w:t>
      </w:r>
    </w:p>
    <w:p w:rsidR="006320BA" w:rsidRPr="00D16AEC" w:rsidRDefault="006320BA" w:rsidP="006320BA">
      <w:pPr>
        <w:pStyle w:val="Paragrafi"/>
        <w:rPr>
          <w:rFonts w:ascii="Times New Roman" w:hAnsi="Times New Roman"/>
          <w:sz w:val="24"/>
          <w:szCs w:val="24"/>
        </w:rPr>
      </w:pPr>
      <w:r>
        <w:t>d) </w:t>
      </w:r>
      <w:r w:rsidRPr="00D16AEC">
        <w:t xml:space="preserve">shtesës mbi pension, </w:t>
      </w:r>
      <w:r>
        <w:t>të dhënë në përputhje me nenin 33</w:t>
      </w:r>
      <w:r w:rsidRPr="00D16AEC">
        <w:t>  të</w:t>
      </w:r>
      <w:r>
        <w:t xml:space="preserve"> ligjit nr.7703, datë 11.5.1993</w:t>
      </w:r>
      <w:r w:rsidRPr="00D16AEC">
        <w:t xml:space="preserve"> “Për sigurimet shoqërore në Republikën e Shqipërisë”, të ndryshuar.</w:t>
      </w:r>
    </w:p>
    <w:p w:rsidR="006320BA" w:rsidRDefault="006320BA" w:rsidP="006320BA">
      <w:pPr>
        <w:pStyle w:val="Paragrafi"/>
      </w:pPr>
      <w:r w:rsidRPr="00D16AEC">
        <w:t> </w:t>
      </w:r>
      <w:r>
        <w:t>2. Rritjen</w:t>
      </w:r>
      <w:r w:rsidRPr="00D16AEC">
        <w:t xml:space="preserve"> në masën 6 për qind të pensioneve të plota, të pjesshme dhe të reduktuara të invaliditetit, të invaliditetit nga aksidente në punë dhe sëmundje profesionale dhe të pensioneve familjare, të caktuara sipas ligjit nr.</w:t>
      </w:r>
      <w:r>
        <w:t>4171,  datë 3.9.1966</w:t>
      </w:r>
      <w:r w:rsidRPr="00D16AEC">
        <w:t xml:space="preserve"> “Për sigurimet shoqërore në Republikën Popullore të Shqipërisë”, dhe të</w:t>
      </w:r>
      <w:r>
        <w:t xml:space="preserve"> ligjit nr.7703, datë 11.5.1993</w:t>
      </w:r>
      <w:r w:rsidRPr="00D16AEC">
        <w:t xml:space="preserve"> “Për sigurimet shoqërore në Republikën e Shqipërisë”, të ndryshuar, përjashtuar pensionet e caktuara në përputhje me paragrafin e </w:t>
      </w:r>
      <w:r>
        <w:t>katërt të nenit 96</w:t>
      </w:r>
      <w:r w:rsidRPr="00D16AEC">
        <w:t xml:space="preserve"> të</w:t>
      </w:r>
      <w:r>
        <w:t xml:space="preserve"> ligjit nr.7703, datë 11.5.1993</w:t>
      </w:r>
      <w:r w:rsidRPr="00D16AEC">
        <w:t xml:space="preserve"> “Për sigurimet shoqërore në Republikën e Sh</w:t>
      </w:r>
      <w:r>
        <w:t xml:space="preserve">qipërisë”, të ndryshuar. </w:t>
      </w:r>
    </w:p>
    <w:p w:rsidR="006320BA" w:rsidRPr="00D16AEC" w:rsidRDefault="006320BA" w:rsidP="006320BA">
      <w:pPr>
        <w:pStyle w:val="Paragrafi"/>
        <w:rPr>
          <w:rFonts w:ascii="Times New Roman" w:hAnsi="Times New Roman"/>
          <w:sz w:val="24"/>
          <w:szCs w:val="24"/>
        </w:rPr>
      </w:pPr>
      <w:r>
        <w:t xml:space="preserve">3. </w:t>
      </w:r>
      <w:r w:rsidRPr="00D16AEC">
        <w:t>Rritjen në masën 6 për qind të shtesave mbi pension, të dhëna në përputhje me nenet  38, 39 dhe 48 të ligjit nr.7703, datë 11.5.</w:t>
      </w:r>
      <w:r>
        <w:t>1993</w:t>
      </w:r>
      <w:r w:rsidRPr="00D16AEC">
        <w:t xml:space="preserve"> “Për sigurimet shoqërore në Republikën e Shqipërisë”, të ndryshuar, dhe me nenin 24 të</w:t>
      </w:r>
      <w:r>
        <w:t xml:space="preserve"> ligjit nr.4171, datë 13.6.1966</w:t>
      </w:r>
      <w:r w:rsidRPr="00D16AEC">
        <w:t xml:space="preserve"> “Për sigurimet shoqërore në Republikën Popullore të Shqipërisë”. </w:t>
      </w:r>
    </w:p>
    <w:p w:rsidR="006320BA" w:rsidRPr="00D16AEC" w:rsidRDefault="006320BA" w:rsidP="006320BA">
      <w:pPr>
        <w:pStyle w:val="Paragrafi"/>
        <w:rPr>
          <w:rFonts w:ascii="Times New Roman" w:hAnsi="Times New Roman"/>
          <w:sz w:val="24"/>
          <w:szCs w:val="24"/>
        </w:rPr>
      </w:pPr>
      <w:r>
        <w:t>4. Rritjen, në masën 10 për qind</w:t>
      </w:r>
      <w:r w:rsidRPr="00D16AEC">
        <w:t xml:space="preserve"> të: </w:t>
      </w:r>
    </w:p>
    <w:p w:rsidR="006320BA" w:rsidRPr="00D16AEC" w:rsidRDefault="006320BA" w:rsidP="006320BA">
      <w:pPr>
        <w:pStyle w:val="Paragrafi"/>
        <w:rPr>
          <w:rFonts w:ascii="Times New Roman" w:hAnsi="Times New Roman"/>
          <w:sz w:val="24"/>
          <w:szCs w:val="24"/>
        </w:rPr>
      </w:pPr>
      <w:r>
        <w:t>a) </w:t>
      </w:r>
      <w:r w:rsidRPr="00D16AEC">
        <w:t>pensioneve të plota dhe të pjesshme të pleqërisë,</w:t>
      </w:r>
      <w:r w:rsidR="003A6712">
        <w:t xml:space="preserve"> të pensioneve të invaliditetit</w:t>
      </w:r>
      <w:r w:rsidRPr="00D16AEC">
        <w:t>  dhe pensioneve familjare, të caktuara në përputhje me</w:t>
      </w:r>
      <w:r>
        <w:t xml:space="preserve"> ligjin nr.4976, datë 29.6.1972</w:t>
      </w:r>
      <w:r w:rsidRPr="00D16AEC">
        <w:t xml:space="preserve"> “Për pensionet e anëtarëve të kooperativave bujqësore në Republikën Popullore të Shqipërisë”;</w:t>
      </w:r>
    </w:p>
    <w:p w:rsidR="006320BA" w:rsidRPr="00D16AEC" w:rsidRDefault="006320BA" w:rsidP="006320BA">
      <w:pPr>
        <w:pStyle w:val="Paragrafi"/>
        <w:rPr>
          <w:rFonts w:ascii="Times New Roman" w:hAnsi="Times New Roman"/>
          <w:sz w:val="24"/>
          <w:szCs w:val="24"/>
        </w:rPr>
      </w:pPr>
      <w:r>
        <w:t xml:space="preserve">b) </w:t>
      </w:r>
      <w:r w:rsidRPr="00D16AEC">
        <w:t>pensioneve të caktuara në p</w:t>
      </w:r>
      <w:r>
        <w:t>ërputh</w:t>
      </w:r>
      <w:r w:rsidR="003A6712">
        <w:t>je me paragrafin e katërt të </w:t>
      </w:r>
      <w:r>
        <w:t>nenit 96</w:t>
      </w:r>
      <w:r w:rsidRPr="00D16AEC">
        <w:t xml:space="preserve"> të</w:t>
      </w:r>
      <w:r>
        <w:t xml:space="preserve"> ligjit nr.7703, datë 11.5.1993</w:t>
      </w:r>
      <w:r w:rsidRPr="00D16AEC">
        <w:t xml:space="preserve"> “Për sigurimet shoqërore në Republikën e Shqipërisë”, të ndryshuar;</w:t>
      </w:r>
    </w:p>
    <w:p w:rsidR="006320BA" w:rsidRPr="00D16AEC" w:rsidRDefault="006320BA" w:rsidP="006320BA">
      <w:pPr>
        <w:pStyle w:val="Paragrafi"/>
        <w:rPr>
          <w:rFonts w:ascii="Times New Roman" w:hAnsi="Times New Roman"/>
          <w:sz w:val="24"/>
          <w:szCs w:val="24"/>
        </w:rPr>
      </w:pPr>
      <w:r>
        <w:t>c) </w:t>
      </w:r>
      <w:r w:rsidRPr="00D16AEC">
        <w:t>pensioneve të caktuara në përputhj</w:t>
      </w:r>
      <w:r>
        <w:t>e me paragrafin e katërt të nenit 96</w:t>
      </w:r>
      <w:r w:rsidRPr="00D16AEC">
        <w:t xml:space="preserve"> të ligjit n</w:t>
      </w:r>
      <w:r>
        <w:t>r.7703, datë 11.5.1993</w:t>
      </w:r>
      <w:r w:rsidRPr="00D16AEC">
        <w:t xml:space="preserve"> “Për sigurimet shoqërore në Republikën e Shqipërisë”, të ndryshuar, të cilat pas kësaj rritjeje nuk mund të jenë më të larta se 10 690 (dhjetë mijë e gjashtëqind e nëntëdhjetë) lekë në muaj, që është shuma bazë e pensionit.</w:t>
      </w:r>
    </w:p>
    <w:p w:rsidR="006320BA" w:rsidRDefault="006320BA" w:rsidP="006320BA">
      <w:pPr>
        <w:pStyle w:val="Paragrafi"/>
      </w:pPr>
      <w:r w:rsidRPr="00D16AEC">
        <w:t> </w:t>
      </w:r>
      <w:r>
        <w:t xml:space="preserve">5. </w:t>
      </w:r>
      <w:r w:rsidRPr="00D16AEC">
        <w:t>Rritjen, sipas përca</w:t>
      </w:r>
      <w:r>
        <w:t>ktimeve të pikave 1, 2, 3 dhe 4</w:t>
      </w:r>
      <w:r w:rsidRPr="00D16AEC">
        <w:t xml:space="preserve"> të këtij vendimi, e përfitojnë edhe pensionet  të cilat caktohen nga data 1 korrik 2010 e në vazhdim, me kusht që data e fillimit të pensionit apo trajtimit,  të jetë deri më 30 qershor 2010, përfshirë edhe kë</w:t>
      </w:r>
      <w:r>
        <w:t xml:space="preserve">të datë. </w:t>
      </w:r>
    </w:p>
    <w:p w:rsidR="006320BA" w:rsidRDefault="006320BA" w:rsidP="006320BA">
      <w:pPr>
        <w:pStyle w:val="Paragrafi"/>
      </w:pPr>
      <w:r>
        <w:t xml:space="preserve">6. </w:t>
      </w:r>
      <w:r w:rsidRPr="00D16AEC">
        <w:t>Pensionet e plota të pleqërisë, pensionet e plota të invaliditetit dhe pensionet e plota familjare, të caktuara në mbështetje të</w:t>
      </w:r>
      <w:r>
        <w:t xml:space="preserve"> ligjit nr.7703, datë 11.5.1993</w:t>
      </w:r>
      <w:r w:rsidRPr="00D16AEC">
        <w:t xml:space="preserve"> “Për sigurimet shoqërore në Republikën e Shqipërisë”, të ndryshuar, me përjashtim të pensioneve të caktuara në përputhje me </w:t>
      </w:r>
      <w:r>
        <w:t>paragrafin e katërt të nenit 96</w:t>
      </w:r>
      <w:r w:rsidRPr="00D16AEC">
        <w:t xml:space="preserve"> të këtij ligji, që </w:t>
      </w:r>
      <w:r>
        <w:t xml:space="preserve">kanë datë fillimi nga </w:t>
      </w:r>
      <w:r w:rsidRPr="00D16AEC">
        <w:t>1 korriku 2010 e në vazhdim, nuk caktohen më pak se 10 690 (dhjetëmijë e gjashtëqind e nëntëdhjetë) lekë në muaj dhe më shumë se 21 380 (njëzet e një mijë e treqin</w:t>
      </w:r>
      <w:r>
        <w:t xml:space="preserve">d e tetëdhjetë) lekë në muaj. </w:t>
      </w:r>
    </w:p>
    <w:p w:rsidR="006320BA" w:rsidRDefault="006320BA" w:rsidP="006320BA">
      <w:pPr>
        <w:pStyle w:val="Paragrafi"/>
      </w:pPr>
      <w:r>
        <w:t xml:space="preserve">7. </w:t>
      </w:r>
      <w:r w:rsidRPr="00D16AEC">
        <w:t>Pensionet e plota të pleqërisë, pensionet e plota të invaliditetit dhe pensionet e plota familjare, të caktuara në p</w:t>
      </w:r>
      <w:r>
        <w:t>ërputhje me paragrafin e katërt</w:t>
      </w:r>
      <w:r w:rsidR="00D078FE">
        <w:t xml:space="preserve"> të nenit 96</w:t>
      </w:r>
      <w:r w:rsidRPr="00D16AEC">
        <w:t xml:space="preserve"> të</w:t>
      </w:r>
      <w:r>
        <w:t xml:space="preserve"> ligjit nr.7703, datë 11.5.1993</w:t>
      </w:r>
      <w:r w:rsidRPr="00D16AEC">
        <w:t xml:space="preserve"> “Për sigurimet shoqërore në Republikën e Shqipërisë”, të ndryshuar, me datë fillimi nga 1 korriku i vitit 2010 e në va</w:t>
      </w:r>
      <w:r>
        <w:t>zhdim, nuk caktohen më pak se 6</w:t>
      </w:r>
      <w:r w:rsidRPr="00D16AEC">
        <w:t>980 (gjashtë mijë e nëntëqind e tetëdhjetë) lekë në muaj, por jo më shumë </w:t>
      </w:r>
      <w:r>
        <w:t>se </w:t>
      </w:r>
      <w:r w:rsidRPr="00D16AEC">
        <w:t>10 690 (dhjetë mijë e gjashtëqind e nëntëdhjetë) lekë në muaj, që</w:t>
      </w:r>
      <w:r>
        <w:t xml:space="preserve"> është shuma bazë e pensionit. </w:t>
      </w:r>
    </w:p>
    <w:p w:rsidR="006320BA" w:rsidRDefault="006320BA" w:rsidP="006320BA">
      <w:pPr>
        <w:pStyle w:val="Paragrafi"/>
      </w:pPr>
      <w:r>
        <w:t xml:space="preserve">8. </w:t>
      </w:r>
      <w:r w:rsidRPr="00D16AEC">
        <w:t>Pensionistët që përfitojnë pension pleqërie, pension invaliditeti dhe pension familjar, të caktuara sipas l</w:t>
      </w:r>
      <w:r>
        <w:t>igjeve nr. 4171, datë 13.9.1966</w:t>
      </w:r>
      <w:r w:rsidRPr="00D16AEC">
        <w:t xml:space="preserve"> “Për sigurimet shoqërore në Republikën Popullore të Shqipërisë”,</w:t>
      </w:r>
      <w:r>
        <w:t xml:space="preserve"> dhe nr.7703, datë 11.5.1993</w:t>
      </w:r>
      <w:r w:rsidRPr="00D16AEC">
        <w:t xml:space="preserve"> “Për sigurimet shoqërore në Republikën e Shqipërisë”, të ndryshuar, përjashtuar ato të caktuara në përputhje me p</w:t>
      </w:r>
      <w:r>
        <w:t>aragrafin e katë</w:t>
      </w:r>
      <w:r w:rsidR="00182DBF">
        <w:t>rt</w:t>
      </w:r>
      <w:r>
        <w:t xml:space="preserve"> të nenit 96</w:t>
      </w:r>
      <w:r w:rsidRPr="00D16AEC">
        <w:t xml:space="preserve"> të</w:t>
      </w:r>
      <w:r>
        <w:t xml:space="preserve"> ligjit nr.7703, datë 11.5.1993</w:t>
      </w:r>
      <w:r w:rsidRPr="00D16AEC">
        <w:t xml:space="preserve"> “Për sigurimet shoqërore në Republikën e Shqipërisë”, të ndryshuar, edhe pas rritjes së pensionit të përcaktuar në pikat 1, 2 dhe 3 të këtij vendimi, do të vazhdojnë të marrin kompensimin e të ardhurave, sipas kritereve dhe masës së përcaktuar në vendimet e Këshillit të Ministrave nr.401, datë 21.6.2</w:t>
      </w:r>
      <w:r>
        <w:t>006</w:t>
      </w:r>
      <w:r w:rsidRPr="00D16AEC">
        <w:t xml:space="preserve"> “Për kompensimin e të ardhurave mujore të pensionis</w:t>
      </w:r>
      <w:r>
        <w:t>tëve”, nr.763,  datë 27.12.2006</w:t>
      </w:r>
      <w:r w:rsidRPr="00D16AEC">
        <w:t xml:space="preserve"> “Për kompensimin e të ardhurave mujore të pensionistë</w:t>
      </w:r>
      <w:r>
        <w:t xml:space="preserve">ve” dhe nr. 415, datë 27.4.2009  “ Për rritjen e pensioneve”. </w:t>
      </w:r>
    </w:p>
    <w:p w:rsidR="006320BA" w:rsidRDefault="006320BA" w:rsidP="006320BA">
      <w:pPr>
        <w:pStyle w:val="Paragrafi"/>
      </w:pPr>
      <w:r>
        <w:t xml:space="preserve">9. </w:t>
      </w:r>
      <w:r w:rsidRPr="00D16AEC">
        <w:t xml:space="preserve">Pensionistët që përfitojnë pension pleqërie, pension invaliditeti dhe pension familjar, të caktuara sipas </w:t>
      </w:r>
      <w:r>
        <w:t>ligjeve nr.4976, datë 29.6.1972</w:t>
      </w:r>
      <w:r w:rsidRPr="00D16AEC">
        <w:t xml:space="preserve"> “Për pensionet e anëtarëve të kooperativave bujqësore në Republikën Popullore të Shqipërisë”; dhe sipas p</w:t>
      </w:r>
      <w:r>
        <w:t>aragrafit të katërt të nenit 96</w:t>
      </w:r>
      <w:r w:rsidRPr="00D16AEC">
        <w:t xml:space="preserve"> të ligjit nr.7703, datë 11</w:t>
      </w:r>
      <w:r>
        <w:t>.5.1993</w:t>
      </w:r>
      <w:r w:rsidRPr="00D16AEC">
        <w:t xml:space="preserve"> “Për sigurimet shoqërore në Republikën e Shqipërisë”, të ndryshuar, edhe pas rritjes së pensionit n</w:t>
      </w:r>
      <w:r w:rsidR="00AD0430">
        <w:t>ë masën e përcaktuar në pikën 4</w:t>
      </w:r>
      <w:r w:rsidRPr="00D16AEC">
        <w:t xml:space="preserve"> të këtij vendimi, do të vazhdojnë të marrin kompensimin e të ardhurave në masën e përfituar nga zbatimi i vendimit të Këshillit të Mi</w:t>
      </w:r>
      <w:r>
        <w:t>nistrave, nr.17, datë 20.1.2007</w:t>
      </w:r>
      <w:r w:rsidRPr="00D16AEC">
        <w:t xml:space="preserve"> “Për kompensimin e të ardhurave mujore</w:t>
      </w:r>
      <w:r>
        <w:t xml:space="preserve"> të pensionistëve të fshatit”. </w:t>
      </w:r>
    </w:p>
    <w:p w:rsidR="006320BA" w:rsidRDefault="006320BA" w:rsidP="006320BA">
      <w:pPr>
        <w:pStyle w:val="Paragrafi"/>
      </w:pPr>
      <w:r>
        <w:t xml:space="preserve">10. </w:t>
      </w:r>
      <w:r w:rsidRPr="00D16AEC">
        <w:t>Pas rritjes së pensionit sipa</w:t>
      </w:r>
      <w:r>
        <w:t>s përcaktimeve të shkronjës “a” të pikës 1</w:t>
      </w:r>
      <w:r w:rsidRPr="00D16AEC">
        <w:t xml:space="preserve"> të </w:t>
      </w:r>
      <w:r>
        <w:t xml:space="preserve">këtij vendimi, kompensohen me: </w:t>
      </w:r>
    </w:p>
    <w:p w:rsidR="006320BA" w:rsidRPr="00D16AEC" w:rsidRDefault="006320BA" w:rsidP="006320BA">
      <w:pPr>
        <w:pStyle w:val="Paragrafi"/>
        <w:rPr>
          <w:rFonts w:ascii="Times New Roman" w:hAnsi="Times New Roman"/>
          <w:sz w:val="24"/>
          <w:szCs w:val="24"/>
        </w:rPr>
      </w:pPr>
      <w:r>
        <w:t>a) </w:t>
      </w:r>
      <w:r w:rsidRPr="00D16AEC">
        <w:t>200 (dyqind) lekë në muaj, pensionistët që përfitojnë pension të plotë pleqërie minimal, të caktuar sipas l</w:t>
      </w:r>
      <w:r>
        <w:t>igjeve nr. 4171, datë 13.9.1966</w:t>
      </w:r>
      <w:r w:rsidRPr="00D16AEC">
        <w:t xml:space="preserve"> “Për sigurimet shoq</w:t>
      </w:r>
      <w:r>
        <w:t>ërore në Republikën Popullore të</w:t>
      </w:r>
      <w:r w:rsidRPr="00D16AEC">
        <w:t xml:space="preserve"> Shqipërisë</w:t>
      </w:r>
      <w:r w:rsidR="00AD0430">
        <w:t>”</w:t>
      </w:r>
      <w:r>
        <w:t xml:space="preserve"> dhe nr. 7703, datë 11.5.1993</w:t>
      </w:r>
      <w:r w:rsidRPr="00D16AEC">
        <w:t xml:space="preserve"> “Për sigurimet shoqërore në Republikën e Shqipërisë”, të ndryshuar, përjashtuar ato të caktuara në përputhje me p</w:t>
      </w:r>
      <w:r>
        <w:t>aragrafin e katërt, të nenit 96</w:t>
      </w:r>
      <w:r w:rsidRPr="00D16AEC">
        <w:t xml:space="preserve"> të </w:t>
      </w:r>
      <w:r>
        <w:t>ligjit nr. 7703, datë 11.5.1993</w:t>
      </w:r>
      <w:r w:rsidRPr="00D16AEC">
        <w:t xml:space="preserve"> “Për sigurimet shoqërore në Republikën e Shqipërisë”, të ndryshuar, kur të ardhurat mujore nga pensioni dhe nga kompensimet, sipas vendimeve të Këshillit të Min</w:t>
      </w:r>
      <w:r>
        <w:t>istrave nr. 401, datë 21.6.2006</w:t>
      </w:r>
      <w:r w:rsidRPr="00D16AEC">
        <w:t xml:space="preserve"> “Për kompensimin e të ardhurav</w:t>
      </w:r>
      <w:r>
        <w:t>e mujore të pensionistëve”, nr.763, datë 27.12.2006</w:t>
      </w:r>
      <w:r w:rsidRPr="00D16AEC">
        <w:t xml:space="preserve"> “Për kompensimin e të ardhurav</w:t>
      </w:r>
      <w:r>
        <w:t>e mujore të pensionistëve”, nr.138, datë 31.3.1994</w:t>
      </w:r>
      <w:r w:rsidRPr="00D16AEC">
        <w:t xml:space="preserve"> “Për kompensimin e shpenzimeve nga ndryshimi i çmimit të energjisë elek</w:t>
      </w:r>
      <w:r>
        <w:t>trike dhe lëndëve djegëse”, nr.471, datë 15.7.1996</w:t>
      </w:r>
      <w:r w:rsidRPr="00D16AEC">
        <w:t xml:space="preserve"> “Për kompensimin nga ndryshimi i çmimit të bukës, vajgurit dhe gazit të lëngshë</w:t>
      </w:r>
      <w:r>
        <w:t>m”, dhe nr. 415, datë 27.4.2009</w:t>
      </w:r>
      <w:r w:rsidRPr="00D16AEC">
        <w:t>  “Për rritjen e pensioneve”,  janë deri në 12 640 (dymbëdhjetë mijë e gjashtëqind e dyzet) lekë. Pas përfitimit të këtij kompensimi  të ardhurat minimale rezultojnë të rritura me 6 për qind;</w:t>
      </w:r>
    </w:p>
    <w:p w:rsidR="006320BA" w:rsidRPr="00D16AEC" w:rsidRDefault="006320BA" w:rsidP="006320BA">
      <w:pPr>
        <w:pStyle w:val="Paragrafi"/>
        <w:rPr>
          <w:rFonts w:ascii="Times New Roman" w:hAnsi="Times New Roman"/>
          <w:sz w:val="24"/>
          <w:szCs w:val="24"/>
        </w:rPr>
      </w:pPr>
      <w:r>
        <w:t>b) </w:t>
      </w:r>
      <w:r w:rsidRPr="00D16AEC">
        <w:t>deri në 200 (dyqind) lekë në muaj, por në përpjesëtim të pensionit individual  me pensionin e plotë minimal, pensionistët që përfitojnë pension të pjesshëm pleqërie, të cak</w:t>
      </w:r>
      <w:r>
        <w:t>tuar sipas ligjeve nr.4171, datë 13.9.1966</w:t>
      </w:r>
      <w:r w:rsidRPr="00D16AEC">
        <w:t xml:space="preserve"> “Për sigurimet shoqërore në Republikën Po</w:t>
      </w:r>
      <w:r>
        <w:t>pullore të Shqipërisë”, dhe nr.7703, datë 11.5.1993</w:t>
      </w:r>
      <w:r w:rsidRPr="00D16AEC">
        <w:t xml:space="preserve"> “Për sigurimet shoqërore në Republikën e Shqipërisë”, të ndryshuar, përjashtuar ato të caktuara në p</w:t>
      </w:r>
      <w:r>
        <w:t>ërputhje me paragrafin e katërt të nenit 96</w:t>
      </w:r>
      <w:r w:rsidRPr="00D16AEC">
        <w:t xml:space="preserve"> të ligjit nr. 7703, datë 11.5.1993 “Për sigurimet shoqërore në Republikën e Shqipërisë”, të ndryshuar, kur masa e pensionit të pjesshëm  është deri në 10 689 (dhjetë mijë e gjashtëqind e tetëdhjetë e nëntë) lekë në muaj. Këta pensionistë do të vazhdojnë të përfitojnë kompensimin e llogaritur sipas vendimeve</w:t>
      </w:r>
      <w:r>
        <w:t xml:space="preserve"> të Këshillit të Ministrave nr.401, datë 21.6.2006</w:t>
      </w:r>
      <w:r w:rsidRPr="00D16AEC">
        <w:t xml:space="preserve"> “Për kompensimin e të ardhurav</w:t>
      </w:r>
      <w:r>
        <w:t>e mujore të pensionistëve”, nr.763, datë 27.12.2006</w:t>
      </w:r>
      <w:r w:rsidRPr="00D16AEC">
        <w:t xml:space="preserve"> “Për kompensimin e të ardhurav</w:t>
      </w:r>
      <w:r>
        <w:t>e mujore të pensionistëve”, nr.138, datë 31.3.1994</w:t>
      </w:r>
      <w:r w:rsidRPr="00D16AEC">
        <w:t xml:space="preserve"> “Për kompensimin e shpenzimeve nga ndryshimi i çmimit të energjisë elektrike dhe lëndëve dj</w:t>
      </w:r>
      <w:r>
        <w:t>egëse”, nr. 471, datë 15.7.1996</w:t>
      </w:r>
      <w:r w:rsidRPr="00D16AEC">
        <w:t xml:space="preserve"> “Për kompensimin nga ndryshimi i çmimit të bukës, vajgurit dhe gazit të lëngshë</w:t>
      </w:r>
      <w:r>
        <w:t>m”, dhe nr. 415, datë 27.4.2009</w:t>
      </w:r>
      <w:r w:rsidRPr="00D16AEC">
        <w:t>  “Për rritjen e pensioneve”;</w:t>
      </w:r>
    </w:p>
    <w:p w:rsidR="006320BA" w:rsidRPr="00D16AEC" w:rsidRDefault="006320BA" w:rsidP="006320BA">
      <w:pPr>
        <w:pStyle w:val="Paragrafi"/>
        <w:rPr>
          <w:rFonts w:ascii="Times New Roman" w:hAnsi="Times New Roman"/>
          <w:sz w:val="24"/>
          <w:szCs w:val="24"/>
        </w:rPr>
      </w:pPr>
      <w:r>
        <w:t>c) </w:t>
      </w:r>
      <w:r w:rsidRPr="00D16AEC">
        <w:t>deri në 200 (dyqind) lekë në muaj, pensionistët që marrin pension pleqërie qyteti më të lartë se pensioni minimal, kur masën e pensionit pas rritjes plus kompensimet, sipas vendimeve të Këshillit të Mini</w:t>
      </w:r>
      <w:r>
        <w:t>strave, nr. 401, datë 21.6.2006</w:t>
      </w:r>
      <w:r w:rsidRPr="00D16AEC">
        <w:t xml:space="preserve"> “Për kompensimin e të ardhurav</w:t>
      </w:r>
      <w:r>
        <w:t>e mujore të pensionistëve”, nr.763, datë 27.12.2006</w:t>
      </w:r>
      <w:r w:rsidRPr="00D16AEC">
        <w:t>  “Për kompensimin e të ardhurav</w:t>
      </w:r>
      <w:r>
        <w:t>e mujore të pensionistëve”, nr.138, datë 31.3.1994</w:t>
      </w:r>
      <w:r w:rsidRPr="00D16AEC">
        <w:t xml:space="preserve"> “Për kompensimin e shpenzimeve nga ndryshimi i çmimit të energjisë elektrike dhe lëndë</w:t>
      </w:r>
      <w:r>
        <w:t>ve djegëse”, nr.471, </w:t>
      </w:r>
      <w:r w:rsidRPr="00D16AEC">
        <w:t>datë 15.7.1996, “Për kompensimin nga ndryshimi i çmimit të bukës, vajgurit d</w:t>
      </w:r>
      <w:r>
        <w:t>he gazit të lëngshëm”,  dhe nr.</w:t>
      </w:r>
      <w:r w:rsidRPr="00D16AEC">
        <w:t>415, datë 27.4.2009  “ Për rritjen e pensioneve”, e kanë nga 12 641 (dymbëdhjetë mijë e gjashtëqind e dyzet e një) deri në shumën 12 840 (dymbëdhjetë mijë e tetëqind e dyzet) lekë në muaj.</w:t>
      </w:r>
    </w:p>
    <w:p w:rsidR="006320BA" w:rsidRDefault="006320BA" w:rsidP="006320BA">
      <w:pPr>
        <w:pStyle w:val="Paragrafi"/>
      </w:pPr>
      <w:r w:rsidRPr="00D16AEC">
        <w:t> </w:t>
      </w:r>
      <w:r>
        <w:t xml:space="preserve">11. </w:t>
      </w:r>
      <w:r w:rsidRPr="00D16AEC">
        <w:t>Kompensimin deri në 200 (dyqind) lekë në muaj e përfitojnë edhe pensionistët që do të marrin pensione pleqërie, pensione invaliditeti dhe pensione familjare, sipas</w:t>
      </w:r>
      <w:r>
        <w:t xml:space="preserve"> ligjit nr.7703, datë 11.5.1993</w:t>
      </w:r>
      <w:r w:rsidRPr="00D16AEC">
        <w:t xml:space="preserve"> “Për sigurimet shoqërore në Republikën e Shqipërisë”, të ndryshuar, përjashtuar ato të caktuara në përputhje me p</w:t>
      </w:r>
      <w:r>
        <w:t>aragrafin e katërt, të nenit 96</w:t>
      </w:r>
      <w:r w:rsidRPr="00D16AEC">
        <w:t xml:space="preserve"> të këtij ligji, me datë fillimi nga 1 korriku i vitit 2010 e në vazhdim, kur shuma e të ardhurave mujore që lidhen me pensionin e plotë është deri në 12 840 (dymbëdhjetë </w:t>
      </w:r>
      <w:r>
        <w:t>mijë e tetëqind e dyzet) lekë.</w:t>
      </w:r>
    </w:p>
    <w:p w:rsidR="006320BA" w:rsidRDefault="006320BA" w:rsidP="006320BA">
      <w:pPr>
        <w:pStyle w:val="Paragrafi"/>
      </w:pPr>
      <w:r>
        <w:t xml:space="preserve"> 12. </w:t>
      </w:r>
      <w:r w:rsidRPr="00D16AEC">
        <w:t>Pas rritjes së pensioneve sipas pikave 1 e 4 dhe zbatimit të kompensimeve sipas pikave 10 e</w:t>
      </w:r>
      <w:r>
        <w:t xml:space="preserve"> 11</w:t>
      </w:r>
      <w:r w:rsidRPr="00D16AEC">
        <w:t xml:space="preserve"> të këtij vendimi, të ardhurat minimale nga pensionet e plota  të pleqërisë në qytet nuk mund të jenë më të vogla se 12 840 (dymbëdhjetë mijë e tetëqind e dyzet) lekë në muaj, ndërsa të ardhurat minimale nga pensionet e plota në fshat nuk mund të jenë </w:t>
      </w:r>
      <w:r>
        <w:t>më pak se 7</w:t>
      </w:r>
      <w:r w:rsidRPr="00D16AEC">
        <w:t>870 (shtatë mijë e tetëqind</w:t>
      </w:r>
      <w:r>
        <w:t xml:space="preserve"> e shtatëdhjetë) lekë në muaj. </w:t>
      </w:r>
    </w:p>
    <w:p w:rsidR="006320BA" w:rsidRDefault="006320BA" w:rsidP="006320BA">
      <w:pPr>
        <w:pStyle w:val="Paragrafi"/>
      </w:pPr>
      <w:r>
        <w:t xml:space="preserve">13. </w:t>
      </w:r>
      <w:r w:rsidRPr="00D16AEC">
        <w:t>Efektet financiare që rrjedhin nga zbatimi i kë</w:t>
      </w:r>
      <w:r>
        <w:t>tij vendimi, përllogariten </w:t>
      </w:r>
      <w:r w:rsidRPr="00D16AEC">
        <w:t>në shumën prej 1912 milionë lekësh dhe përballohen nga fondi i konti</w:t>
      </w:r>
      <w:r>
        <w:t>ngjencës, i caktuar në Buxhetin e S</w:t>
      </w:r>
      <w:r w:rsidRPr="00D16AEC">
        <w:t>htetit të vitit 2</w:t>
      </w:r>
      <w:r>
        <w:t xml:space="preserve">010, për rritjen e pensioneve. </w:t>
      </w:r>
    </w:p>
    <w:p w:rsidR="006320BA" w:rsidRDefault="006320BA" w:rsidP="006320BA">
      <w:pPr>
        <w:pStyle w:val="Paragrafi"/>
      </w:pPr>
      <w:r>
        <w:t xml:space="preserve">14. </w:t>
      </w:r>
      <w:r w:rsidRPr="00D16AEC">
        <w:t>Shpenzimet për procedurat teknike të zbatimit të këtij vendimi dhe për pagesën e komisioneve të shërbimit të pagesave të pensioneve nga Posta Shqiptare, sh.a., për 0.75 për qind në muaj, përllogariten në shumën 14 milionë lekë dhe përballohen nga fond</w:t>
      </w:r>
      <w:r>
        <w:t>i i kontingjencës, i caktuar në B</w:t>
      </w:r>
      <w:r w:rsidRPr="00D16AEC">
        <w:t>uxh</w:t>
      </w:r>
      <w:r>
        <w:t xml:space="preserve">etin e Shtetit të vitit 2010. </w:t>
      </w:r>
    </w:p>
    <w:p w:rsidR="006320BA" w:rsidRDefault="006320BA" w:rsidP="006320BA">
      <w:pPr>
        <w:pStyle w:val="Paragrafi"/>
      </w:pPr>
      <w:r>
        <w:t xml:space="preserve">15. </w:t>
      </w:r>
      <w:r w:rsidRPr="00D16AEC">
        <w:t>Ngarkohen Instituti i Sigurimeve Shoqërore dhe Posta Shqiptare, sh.a., për nxjerrjen e udhëzimeve teknike dhe</w:t>
      </w:r>
      <w:r>
        <w:t xml:space="preserve"> për zbatimin e këtij vendimi. </w:t>
      </w:r>
    </w:p>
    <w:p w:rsidR="006320BA" w:rsidRPr="00D16AEC" w:rsidRDefault="006320BA" w:rsidP="006320BA">
      <w:pPr>
        <w:pStyle w:val="Paragrafi"/>
        <w:rPr>
          <w:rFonts w:ascii="Times New Roman" w:hAnsi="Times New Roman"/>
          <w:sz w:val="24"/>
          <w:szCs w:val="24"/>
        </w:rPr>
      </w:pPr>
      <w:r w:rsidRPr="00D16AEC">
        <w:t>Ky ven</w:t>
      </w:r>
      <w:r>
        <w:t>dim hyn në fuqi pas botimit në Fletoren Zyrtare</w:t>
      </w:r>
      <w:r w:rsidRPr="00D16AEC">
        <w:t xml:space="preserve"> dhe i shtrin efektet financiare nga data 1 korrik 2010.  </w:t>
      </w:r>
    </w:p>
    <w:p w:rsidR="006320BA" w:rsidRPr="00D16AEC" w:rsidRDefault="006320BA" w:rsidP="006320BA">
      <w:pPr>
        <w:pStyle w:val="Paragrafi"/>
        <w:rPr>
          <w:rFonts w:ascii="Times New Roman" w:hAnsi="Times New Roman"/>
          <w:sz w:val="24"/>
          <w:szCs w:val="24"/>
        </w:rPr>
      </w:pPr>
      <w:r w:rsidRPr="00D16AEC">
        <w:t> </w:t>
      </w:r>
    </w:p>
    <w:p w:rsidR="006320BA" w:rsidRDefault="006320BA" w:rsidP="006320BA">
      <w:pPr>
        <w:pStyle w:val="Autoriteti"/>
        <w:keepNext w:val="0"/>
        <w:rPr>
          <w:rFonts w:ascii="Times New Roman" w:hAnsi="Times New Roman"/>
          <w:sz w:val="24"/>
          <w:szCs w:val="24"/>
        </w:rPr>
      </w:pPr>
      <w:r>
        <w:t>KRYEMINISTR</w:t>
      </w:r>
      <w:r w:rsidRPr="00D16AEC">
        <w:t>I</w:t>
      </w:r>
    </w:p>
    <w:p w:rsidR="006320BA" w:rsidRPr="00D16AEC" w:rsidRDefault="006320BA" w:rsidP="006320BA">
      <w:pPr>
        <w:pStyle w:val="AutoritetiEmer"/>
        <w:rPr>
          <w:rFonts w:ascii="Times New Roman" w:hAnsi="Times New Roman"/>
          <w:sz w:val="24"/>
          <w:szCs w:val="24"/>
        </w:rPr>
      </w:pPr>
      <w:r w:rsidRPr="00D16AEC">
        <w:t>Sali  Berisha</w:t>
      </w:r>
    </w:p>
    <w:p w:rsidR="00D018E1" w:rsidRDefault="00D018E1" w:rsidP="00613268">
      <w:pPr>
        <w:pStyle w:val="Akti"/>
        <w:keepNext w:val="0"/>
      </w:pPr>
    </w:p>
    <w:p w:rsidR="00D018E1" w:rsidRDefault="00D018E1" w:rsidP="00613268">
      <w:pPr>
        <w:pStyle w:val="Akti"/>
        <w:keepNext w:val="0"/>
      </w:pPr>
    </w:p>
    <w:p w:rsidR="00C13800" w:rsidRDefault="00C13800" w:rsidP="00C13800">
      <w:pPr>
        <w:pStyle w:val="Akti"/>
      </w:pPr>
      <w:r>
        <w:t>VENDI</w:t>
      </w:r>
      <w:r w:rsidRPr="00E112F3">
        <w:t>M</w:t>
      </w:r>
    </w:p>
    <w:p w:rsidR="00C13800" w:rsidRPr="00E112F3" w:rsidRDefault="00C13800" w:rsidP="00C13800">
      <w:pPr>
        <w:pStyle w:val="NumriData"/>
      </w:pPr>
      <w:r>
        <w:t>Nr.476, datë 30.6.2010</w:t>
      </w:r>
    </w:p>
    <w:p w:rsidR="00C13800" w:rsidRPr="00E112F3" w:rsidRDefault="00C13800" w:rsidP="00C13800">
      <w:pPr>
        <w:pStyle w:val="Paragrafi"/>
      </w:pPr>
      <w:r w:rsidRPr="00E112F3">
        <w:t> </w:t>
      </w:r>
    </w:p>
    <w:p w:rsidR="00C13800" w:rsidRPr="00E112F3" w:rsidRDefault="00C13800" w:rsidP="00C13800">
      <w:pPr>
        <w:pStyle w:val="Titulli"/>
      </w:pPr>
      <w:r w:rsidRPr="00E112F3">
        <w:t>PËR</w:t>
      </w:r>
      <w:r>
        <w:t xml:space="preserve"> </w:t>
      </w:r>
      <w:r w:rsidRPr="00E112F3">
        <w:t xml:space="preserve">RRITJEN E PENSIONEVE SUPLEMENTARE TË USHTARAKËVE, TË PUNONJËSVE TË POLICISË SË SHTETIT DHE TË TRAJTIMEVE TË VEÇANTA FINANCIARE </w:t>
      </w:r>
    </w:p>
    <w:p w:rsidR="00C13800" w:rsidRPr="00E112F3" w:rsidRDefault="00C13800" w:rsidP="00C13800">
      <w:pPr>
        <w:pStyle w:val="Paragrafi"/>
      </w:pPr>
      <w:r w:rsidRPr="00E112F3">
        <w:t> </w:t>
      </w:r>
    </w:p>
    <w:p w:rsidR="00C13800" w:rsidRPr="00E112F3" w:rsidRDefault="00C13800" w:rsidP="00C13800">
      <w:pPr>
        <w:pStyle w:val="Paragrafi"/>
      </w:pPr>
      <w:r w:rsidRPr="00E112F3">
        <w:t>Në mbështetje të nenit 100 të Kushtetutës, të ligjit nr.10 142,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ligjit nr.9128, datë 29.7.2003, “Për një trajtim të veçantë financiar të pilotëve fluturues, në pension”, të ligjit nr.8455, datë 4.2.1999, “Për një trajtim të veçantë të familjeve të pilotëve, që humbasin jetën në përmbushje të detyrës, gjatë fluturimit”, të ndryshuar, të ligjit nr.9361, datë 24.3.2005, “Për një trajtim të veçantë financiar të efektivave, oficerë dhe nënoficerë, lundrues të nëndetëseve dhe polumbarëve të Forcave Detare, në pension”, të ligjit nr.8685, datë 9.11.2000, “Për një trajtim të veçantë të punonjësve që kanë punuar në miniera në nëntokë”, të ndryshuar, të ligjit nr.9179, datë 29.1.2004, “Për një trajtim të veçantë të punonjësve që kanë punuar në disa ndërmarrje të industrisë ushtarake”, dhe të ligjit nr.10139,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w:t>
      </w:r>
      <w:r w:rsidR="00513583">
        <w:t>uj shkencorë”, me propozimin e M</w:t>
      </w:r>
      <w:r w:rsidRPr="00E112F3">
        <w:t>inistrit të Financave, Këshilli i Ministrave</w:t>
      </w:r>
    </w:p>
    <w:p w:rsidR="00C13800" w:rsidRPr="00E112F3" w:rsidRDefault="00C13800" w:rsidP="00C13800">
      <w:pPr>
        <w:pStyle w:val="Paragrafi"/>
      </w:pPr>
      <w:r w:rsidRPr="00E112F3">
        <w:t> </w:t>
      </w:r>
    </w:p>
    <w:p w:rsidR="00C13800" w:rsidRPr="00E112F3" w:rsidRDefault="00C13800" w:rsidP="00C13800">
      <w:pPr>
        <w:pStyle w:val="VENDOSI"/>
      </w:pPr>
      <w:r>
        <w:t>VEND</w:t>
      </w:r>
      <w:r w:rsidRPr="00E112F3">
        <w:t>OSI:</w:t>
      </w:r>
    </w:p>
    <w:p w:rsidR="00C13800" w:rsidRPr="00E112F3" w:rsidRDefault="00C13800" w:rsidP="00C13800">
      <w:pPr>
        <w:pStyle w:val="Paragrafi"/>
      </w:pPr>
      <w:r w:rsidRPr="00E112F3">
        <w:t> </w:t>
      </w:r>
    </w:p>
    <w:p w:rsidR="00C13800" w:rsidRPr="00E112F3" w:rsidRDefault="00C13800" w:rsidP="00C13800">
      <w:pPr>
        <w:pStyle w:val="Paragrafi"/>
      </w:pPr>
      <w:r>
        <w:t>1. </w:t>
      </w:r>
      <w:r w:rsidRPr="00E112F3">
        <w:t>Rritjen, në masën 4  për qind, të:</w:t>
      </w:r>
    </w:p>
    <w:p w:rsidR="00C13800" w:rsidRPr="00E112F3" w:rsidRDefault="00C13800" w:rsidP="00C13800">
      <w:pPr>
        <w:pStyle w:val="Paragrafi"/>
      </w:pPr>
      <w:r>
        <w:t> a) </w:t>
      </w:r>
      <w:r w:rsidRPr="00E112F3">
        <w:t>pensioneve të parakohshme për vjetërsi shërbimi, të pensioneve suplementare të pleqërisë, të pensioneve suplementare të invaliditetit, të pensioneve suplementare të invaliditetit të ushtarakëve që, për shkak të detyrës, bëhen plotësisht të paaftë për shërbim, të pensioneve suplementare familjare, të pensioneve suplementare familjare të ushtarakëve, që kanë humbur jetën për shkak të detyrës, të caktuara  me ligjin nr.8087, datë 13.3.1996, “Për sigurimin shoqëror suplementar të ushtarakëve të Forcave të Armatosura në Republikën e Shqipërisë, të ushtarakëve të Ministrisë së Rendit Publik dhe të Shërbimit Informativ Shtetëror”, dhe ligjin nr.8661, datë 18.9.2000, “Për sigurimin suplementar të punonjësve të Policisë së Shtetit”, të ndryshuar me ligjin nr.10142, datë 15.5.2009, “Për sigurimin shoqëror suplementar të ushtarakut të Forcave të Armatosura, të punonjësve të Policisë së Shtetit,  të Gardës së Republikës, të Shërbimit Informativ të Shtetit, të Policisë së Burgjeve, të Policisë së Mbrojtjes nga Zjarri dhe të Shpëtimit dhe të punonjësve të Shërbimit të Kontrollit të Brendshëm në Republikën e Shqipërisë”;</w:t>
      </w:r>
    </w:p>
    <w:p w:rsidR="00C13800" w:rsidRPr="00E112F3" w:rsidRDefault="00C13800" w:rsidP="00C13800">
      <w:pPr>
        <w:pStyle w:val="Paragrafi"/>
      </w:pPr>
      <w:r>
        <w:t>b) </w:t>
      </w:r>
      <w:r w:rsidRPr="00E112F3">
        <w:t>trajtimit të veçantë financiar të familjeve të pilotëve fluturues, të caktuara me ligjin nr.8455, datë 4.2.1999, “Për një trajtim të veçantë të familjeve të pilotëve, që humbasin jetën në përmbushje të detyrës, gjatë fluturimit”, të ndryshuar;</w:t>
      </w:r>
    </w:p>
    <w:p w:rsidR="00C13800" w:rsidRDefault="00C13800" w:rsidP="00C13800">
      <w:pPr>
        <w:pStyle w:val="Paragrafi"/>
      </w:pPr>
      <w:r>
        <w:t>c) </w:t>
      </w:r>
      <w:r w:rsidRPr="00E112F3">
        <w:t xml:space="preserve">trajtimit të veçantë financiar të pilotëve fluturues sipas   ligjit    nr. 9128, datë 29.7.2003, “Për një trajtim të veçantë financiar të </w:t>
      </w:r>
      <w:r>
        <w:t>pilotëve fluturues, në pension”;</w:t>
      </w:r>
    </w:p>
    <w:p w:rsidR="00C13800" w:rsidRPr="00E112F3" w:rsidRDefault="00C13800" w:rsidP="00C13800">
      <w:pPr>
        <w:pStyle w:val="Paragrafi"/>
      </w:pPr>
      <w:r w:rsidRPr="00E112F3">
        <w:t>ç) trajtimeve të veçanta financiare,  të caktuara sipas ligjit nr.9361, datë 24.3.2005, “Për një trajtim të veçantë financiar të efektivave, oficerë dhe nënoficerë, lundrues të nëndetëseve dhe polumbarëve të forcave detare, në pension”;</w:t>
      </w:r>
    </w:p>
    <w:p w:rsidR="00C13800" w:rsidRPr="00E112F3" w:rsidRDefault="00C13800" w:rsidP="00C13800">
      <w:pPr>
        <w:pStyle w:val="Paragrafi"/>
      </w:pPr>
      <w:r>
        <w:t>d)  </w:t>
      </w:r>
      <w:r w:rsidRPr="00E112F3">
        <w:t>trajtimeve të veçanta financiare të punonjësve, që kanë punuar në miniera në nëntokë, të caktuara sipas ligjit nr.8685,  datë 9.11.2000, “Për një trajtim të veçantë të punonjësve që kanë punuar në miniera në nëntokë”, të ndryshuar;</w:t>
      </w:r>
    </w:p>
    <w:p w:rsidR="00C13800" w:rsidRPr="00E112F3" w:rsidRDefault="00C13800" w:rsidP="00C13800">
      <w:pPr>
        <w:pStyle w:val="Paragrafi"/>
      </w:pPr>
      <w:r w:rsidRPr="00E112F3">
        <w:t>dh) trajtimeve të veçanta financiare,  të caktuara sipas ligjit nr.9179, datë 29.1.2004, “Për një trajtim të veçantë të punonjësve që kanë punuar në disa ndërmarrje të industrisë ushtarake”;</w:t>
      </w:r>
    </w:p>
    <w:p w:rsidR="00C13800" w:rsidRPr="00E112F3" w:rsidRDefault="00C13800" w:rsidP="00C13800">
      <w:pPr>
        <w:pStyle w:val="Paragrafi"/>
      </w:pPr>
      <w:r>
        <w:t xml:space="preserve">e) </w:t>
      </w:r>
      <w:r w:rsidRPr="00E112F3">
        <w:t>pensioneve suplementare, të caktuara sipas ligjit nr.10 139, datë 15.5.2009, “Për pensionet shtetërore suplementare të punonjësve të universiteteve, të shkollave të larta, të Qendrës së Studimeve Albanologjike,  Akademisë së Shkencave dhe të gjitha institucioneve të tjera kërkimore publike në Republikën e Shqipërisë, të cilët kanë tituj shkencorë.”.</w:t>
      </w:r>
    </w:p>
    <w:p w:rsidR="00C13800" w:rsidRPr="00E112F3" w:rsidRDefault="00C13800" w:rsidP="00C13800">
      <w:pPr>
        <w:pStyle w:val="Paragrafi"/>
      </w:pPr>
      <w:r>
        <w:t>2. </w:t>
      </w:r>
      <w:r w:rsidRPr="00E112F3">
        <w:t>Rritjen, në masën 4 për qind, do ta marrin edhe të gjitha përfitimet e përcaktuara në pikën 1, kur caktohen pas datës së hyrjes në fuqi të këtij v</w:t>
      </w:r>
      <w:r w:rsidR="00F604DA">
        <w:t>endimi, por me datë fillimi të s</w:t>
      </w:r>
      <w:r w:rsidRPr="00E112F3">
        <w:t>ë drejtës deri më 30.6.2010, përfshirë edhe këtë datë.</w:t>
      </w:r>
    </w:p>
    <w:p w:rsidR="00C13800" w:rsidRDefault="00C13800" w:rsidP="00C13800">
      <w:pPr>
        <w:pStyle w:val="Paragrafi"/>
      </w:pPr>
      <w:r>
        <w:t>3.</w:t>
      </w:r>
      <w:r w:rsidR="00F604DA">
        <w:t xml:space="preserve"> </w:t>
      </w:r>
      <w:r w:rsidRPr="00E112F3">
        <w:t>Efektet financiare, për vitin 2010, që rrjedhin nga zbatimi i këtij vendimi,  të llogariten në shumën 98 420 mijë lekë dhe të përballohen nga fondi i kontigjencës, i caktuar në buxhetin e shtetit të vitit 2010, për rritjen e pensioneve.</w:t>
      </w:r>
    </w:p>
    <w:p w:rsidR="00C13800" w:rsidRPr="00E112F3" w:rsidRDefault="00C13800" w:rsidP="00C13800">
      <w:pPr>
        <w:pStyle w:val="Paragrafi"/>
      </w:pPr>
    </w:p>
    <w:p w:rsidR="00C13800" w:rsidRPr="00E112F3" w:rsidRDefault="00C13800" w:rsidP="00C13800">
      <w:pPr>
        <w:pStyle w:val="Paragrafi"/>
      </w:pPr>
      <w:r>
        <w:t>4. </w:t>
      </w:r>
      <w:r w:rsidRPr="00E112F3">
        <w:t>Ngarkohen Instituti i Sigurimeve Shoqërore dhe Posta Shqiptare, sh.a., për zbatimin e këtij vendimi.</w:t>
      </w:r>
    </w:p>
    <w:p w:rsidR="00C13800" w:rsidRPr="00E112F3" w:rsidRDefault="00C13800" w:rsidP="00C13800">
      <w:pPr>
        <w:pStyle w:val="Paragrafi"/>
      </w:pPr>
      <w:r w:rsidRPr="00E112F3">
        <w:t>Ky ven</w:t>
      </w:r>
      <w:r w:rsidR="0024225C">
        <w:t>dim hyn në fuqi pas botimit në Fletoren Zyrtare</w:t>
      </w:r>
      <w:r w:rsidRPr="00E112F3">
        <w:t xml:space="preserve"> dhe i shtrin efektet financiare nga data 1 korrik  2010.</w:t>
      </w:r>
    </w:p>
    <w:p w:rsidR="00C13800" w:rsidRPr="00E112F3" w:rsidRDefault="00C13800" w:rsidP="00C13800">
      <w:pPr>
        <w:pStyle w:val="Paragrafi"/>
      </w:pPr>
      <w:r w:rsidRPr="00E112F3">
        <w:t> </w:t>
      </w:r>
    </w:p>
    <w:p w:rsidR="00C13800" w:rsidRPr="00E112F3" w:rsidRDefault="00C13800" w:rsidP="00C13800">
      <w:pPr>
        <w:pStyle w:val="Autoriteti"/>
      </w:pPr>
      <w:r>
        <w:t>KRYEMINISTR</w:t>
      </w:r>
      <w:r w:rsidRPr="00E112F3">
        <w:t>I</w:t>
      </w:r>
    </w:p>
    <w:p w:rsidR="00C13800" w:rsidRPr="00E112F3" w:rsidRDefault="00C13800" w:rsidP="00C13800">
      <w:pPr>
        <w:pStyle w:val="AutoritetiEmer"/>
      </w:pPr>
      <w:r w:rsidRPr="00E112F3">
        <w:t>Sali Berisha</w:t>
      </w:r>
    </w:p>
    <w:p w:rsidR="00C13800" w:rsidRDefault="00C13800" w:rsidP="00C13800">
      <w:pPr>
        <w:pStyle w:val="Paragrafi"/>
      </w:pPr>
    </w:p>
    <w:p w:rsidR="00C13800" w:rsidRDefault="00C13800" w:rsidP="00C13800">
      <w:pPr>
        <w:pStyle w:val="Paragrafi"/>
      </w:pPr>
    </w:p>
    <w:p w:rsidR="00C13800" w:rsidRPr="00E112F3" w:rsidRDefault="00C13800" w:rsidP="00C13800">
      <w:pPr>
        <w:pStyle w:val="Akti"/>
      </w:pPr>
      <w:r>
        <w:t>VENDI</w:t>
      </w:r>
      <w:r w:rsidRPr="00E112F3">
        <w:t>M</w:t>
      </w:r>
    </w:p>
    <w:p w:rsidR="00C13800" w:rsidRDefault="00C13800" w:rsidP="00C13800">
      <w:pPr>
        <w:pStyle w:val="NumriData"/>
      </w:pPr>
      <w:r w:rsidRPr="00E112F3">
        <w:t> </w:t>
      </w:r>
      <w:r>
        <w:t>Nr.477, datë 30.6.2010</w:t>
      </w:r>
    </w:p>
    <w:p w:rsidR="00C13800" w:rsidRPr="00E112F3" w:rsidRDefault="00C13800" w:rsidP="00C13800">
      <w:pPr>
        <w:pStyle w:val="Paragrafi"/>
      </w:pPr>
    </w:p>
    <w:p w:rsidR="00C13800" w:rsidRPr="00E112F3" w:rsidRDefault="00C13800" w:rsidP="00C13800">
      <w:pPr>
        <w:pStyle w:val="Titulli"/>
      </w:pPr>
      <w:r w:rsidRPr="00E112F3">
        <w:t>PËR</w:t>
      </w:r>
      <w:r>
        <w:t xml:space="preserve"> </w:t>
      </w:r>
      <w:r w:rsidRPr="00E112F3">
        <w:t>DISA  NDRYSHIME DHE SHTESA NË VE</w:t>
      </w:r>
      <w:r w:rsidR="007328FE">
        <w:t>NDIMIN NR.1114,  DATË 30.7.2008</w:t>
      </w:r>
      <w:r w:rsidRPr="00E112F3">
        <w:t>  TË</w:t>
      </w:r>
      <w:r w:rsidR="007328FE">
        <w:t xml:space="preserve"> KËSHILLIT TË MINISTRAVE</w:t>
      </w:r>
      <w:r w:rsidRPr="00E112F3">
        <w:t xml:space="preserve"> “PËR DISA ÇËSHTJE NË ZBATIM TË LIGJEVE</w:t>
      </w:r>
      <w:r w:rsidR="007328FE">
        <w:t xml:space="preserve"> NR.7703, DATË 11.5.1993 </w:t>
      </w:r>
      <w:r w:rsidRPr="00E112F3">
        <w:t>“PËR SIGURIMET SHOQËRORE NË REPUBLIKËN E SHQIPËRISË”, TË NDRY</w:t>
      </w:r>
      <w:r w:rsidR="007328FE">
        <w:t>SHUAR, NR.9136,  DATË 11.9.2003</w:t>
      </w:r>
      <w:r w:rsidRPr="00E112F3">
        <w:t xml:space="preserve"> “PËR MBLEDHJEN  E KONTRIBUTEVE TË DETYRUESHME TË SIGURIMEVE SHOQËRORE DHE SHËNDETËSORE NË REPUBLIKËN  E SHQIPËRISË”, TË NDRYSHUA</w:t>
      </w:r>
      <w:r w:rsidR="007328FE">
        <w:t>R, DHE NR.7870, DATË 13.10.1994</w:t>
      </w:r>
      <w:r w:rsidRPr="00E112F3">
        <w:t>  “PËR SIGURIMET SHËNDETËSORE NË REPUBLIKËN  E SHQIPËRISË”,  TË NDRYSHUAR”</w:t>
      </w:r>
    </w:p>
    <w:p w:rsidR="00C13800" w:rsidRPr="00E112F3" w:rsidRDefault="00C13800" w:rsidP="00C13800">
      <w:pPr>
        <w:pStyle w:val="Paragrafi"/>
      </w:pPr>
      <w:r w:rsidRPr="00E112F3">
        <w:t> </w:t>
      </w:r>
    </w:p>
    <w:p w:rsidR="00C13800" w:rsidRDefault="00C13800" w:rsidP="00C13800">
      <w:pPr>
        <w:pStyle w:val="Paragrafi"/>
      </w:pPr>
      <w:r w:rsidRPr="00E112F3">
        <w:t>Në mbështetje të nenit 100 të Kushtetutës, të ligjit nr.7703, datë 11.5.1993, “Për sigurimet shoqërore në Republikën e Shqipërisë”, të ndryshuar, dhe të ligjit nr.7870, datë 13.10.1994, “Për sigurimet shëndetësore në Republikën e Shqipërisë”,</w:t>
      </w:r>
      <w:r w:rsidR="007328FE">
        <w:t xml:space="preserve"> të ndryshuar, me propozimin e M</w:t>
      </w:r>
      <w:r w:rsidRPr="00E112F3">
        <w:t>inistrit të Financave, Këshilli i Ministrave</w:t>
      </w:r>
    </w:p>
    <w:p w:rsidR="00C13800" w:rsidRPr="00E112F3" w:rsidRDefault="00C13800" w:rsidP="00C13800">
      <w:pPr>
        <w:pStyle w:val="Paragrafi"/>
      </w:pPr>
    </w:p>
    <w:p w:rsidR="00C13800" w:rsidRPr="00E112F3" w:rsidRDefault="00C13800" w:rsidP="00C13800">
      <w:pPr>
        <w:pStyle w:val="VENDOSI"/>
      </w:pPr>
      <w:r>
        <w:t>VENDOS</w:t>
      </w:r>
      <w:r w:rsidRPr="00E112F3">
        <w:t>I:</w:t>
      </w:r>
    </w:p>
    <w:p w:rsidR="00C13800" w:rsidRPr="00E112F3" w:rsidRDefault="00C13800" w:rsidP="00C13800">
      <w:pPr>
        <w:pStyle w:val="Paragrafi"/>
      </w:pPr>
      <w:r w:rsidRPr="00E112F3">
        <w:t> </w:t>
      </w:r>
    </w:p>
    <w:p w:rsidR="00C13800" w:rsidRPr="00E112F3" w:rsidRDefault="00C13800" w:rsidP="00C13800">
      <w:pPr>
        <w:pStyle w:val="Paragrafi"/>
      </w:pPr>
      <w:r w:rsidRPr="00E112F3">
        <w:t>Në vendimin nr.1114, datë 30.7.2008, të Këshillit të Ministrave, të ndryshuar, bëhen këto ndryshime dhe shtesa:</w:t>
      </w:r>
    </w:p>
    <w:p w:rsidR="00C13800" w:rsidRPr="00E112F3" w:rsidRDefault="003C239C" w:rsidP="00C13800">
      <w:pPr>
        <w:pStyle w:val="Paragrafi"/>
      </w:pPr>
      <w:r>
        <w:t> 1. Pika 2 e kreut II</w:t>
      </w:r>
      <w:r w:rsidR="00C13800" w:rsidRPr="00E112F3">
        <w:t xml:space="preserve"> ndryshohet, si më poshtë vijon:</w:t>
      </w:r>
    </w:p>
    <w:p w:rsidR="00C13800" w:rsidRDefault="00C13800" w:rsidP="00C13800">
      <w:pPr>
        <w:pStyle w:val="Paragrafi"/>
      </w:pPr>
      <w:r w:rsidRPr="00E112F3">
        <w:t xml:space="preserve">  “2. Paga minimale mujore, për efekt të llogaritjes së kontributeve të sigurimeve, shoqërore e shëndetësore, nga data 1.7.2010 e në vazhdim, të jetë jo më pak se 16 820 (gjashtëmbëdhjetë mijë e tetëqind e njëzet) lekë, ndërsa paga maksimale mujore të jetë 84 100 (tetëdhjetë e katër mijë e njëqind) lekë. </w:t>
      </w:r>
    </w:p>
    <w:p w:rsidR="00C13800" w:rsidRDefault="00C13800" w:rsidP="00C13800">
      <w:pPr>
        <w:pStyle w:val="Paragrafi"/>
      </w:pPr>
      <w:r w:rsidRPr="00E112F3">
        <w:t>2. Pikat 1, 2, 6, 7, 9, 10, 11 e 13, të kreut III, ndryshohen, si më poshtë vijon:</w:t>
      </w:r>
    </w:p>
    <w:p w:rsidR="00C13800" w:rsidRDefault="00C13800" w:rsidP="00C13800">
      <w:pPr>
        <w:pStyle w:val="Paragrafi"/>
      </w:pPr>
      <w:r w:rsidRPr="00E112F3">
        <w:t>“1. Shuma minimale mujore e kontributeve, për të gjitha degët e sigurimit, për periudhën nga data 1.7.2010 e në vazhdim, të jetë 4 693 (katër mijë e gjashtëqind e nëntëdhjetë e tre) lekë. Kontributi minimal mujor, sipas degëve të sigurimit, të jetë:</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04"/>
        <w:gridCol w:w="840"/>
        <w:gridCol w:w="1943"/>
      </w:tblGrid>
      <w:tr w:rsidR="00C13800">
        <w:tc>
          <w:tcPr>
            <w:tcW w:w="3502" w:type="pct"/>
          </w:tcPr>
          <w:p w:rsidR="00C13800" w:rsidRDefault="00C13800" w:rsidP="00F31E50">
            <w:pPr>
              <w:pStyle w:val="Paragrafi"/>
              <w:ind w:firstLine="0"/>
              <w:jc w:val="center"/>
            </w:pPr>
          </w:p>
        </w:tc>
        <w:tc>
          <w:tcPr>
            <w:tcW w:w="452" w:type="pct"/>
          </w:tcPr>
          <w:p w:rsidR="00C13800" w:rsidRDefault="00C13800" w:rsidP="00F31E50">
            <w:pPr>
              <w:pStyle w:val="Paragrafi"/>
              <w:ind w:firstLine="0"/>
              <w:jc w:val="right"/>
            </w:pPr>
            <w:r w:rsidRPr="00E112F3">
              <w:t>%</w:t>
            </w:r>
          </w:p>
        </w:tc>
        <w:tc>
          <w:tcPr>
            <w:tcW w:w="1046" w:type="pct"/>
          </w:tcPr>
          <w:p w:rsidR="00C13800" w:rsidRDefault="00C13800" w:rsidP="00F31E50">
            <w:pPr>
              <w:pStyle w:val="Paragrafi"/>
              <w:jc w:val="right"/>
            </w:pPr>
            <w:r w:rsidRPr="00E112F3">
              <w:t>në lek</w:t>
            </w:r>
            <w:r>
              <w:t>ë</w:t>
            </w:r>
          </w:p>
        </w:tc>
      </w:tr>
      <w:tr w:rsidR="00C13800">
        <w:tc>
          <w:tcPr>
            <w:tcW w:w="3502" w:type="pct"/>
          </w:tcPr>
          <w:p w:rsidR="00C13800" w:rsidRDefault="00C13800" w:rsidP="00F31E50">
            <w:pPr>
              <w:pStyle w:val="Paragrafi"/>
              <w:ind w:firstLine="0"/>
            </w:pPr>
            <w:r>
              <w:t>- Dega e sigurimit të sëmundjeve  </w:t>
            </w:r>
          </w:p>
        </w:tc>
        <w:tc>
          <w:tcPr>
            <w:tcW w:w="452" w:type="pct"/>
          </w:tcPr>
          <w:p w:rsidR="00C13800" w:rsidRDefault="00C13800" w:rsidP="00F31E50">
            <w:pPr>
              <w:pStyle w:val="Paragrafi"/>
              <w:ind w:firstLine="0"/>
              <w:jc w:val="right"/>
            </w:pPr>
            <w:r>
              <w:t>0.3</w:t>
            </w:r>
          </w:p>
        </w:tc>
        <w:tc>
          <w:tcPr>
            <w:tcW w:w="1046" w:type="pct"/>
          </w:tcPr>
          <w:p w:rsidR="00C13800" w:rsidRDefault="00C13800" w:rsidP="00F31E50">
            <w:pPr>
              <w:pStyle w:val="Paragrafi"/>
              <w:ind w:firstLine="0"/>
              <w:jc w:val="right"/>
            </w:pPr>
            <w:r>
              <w:t>51;</w:t>
            </w:r>
          </w:p>
        </w:tc>
      </w:tr>
      <w:tr w:rsidR="00C13800">
        <w:tc>
          <w:tcPr>
            <w:tcW w:w="3502" w:type="pct"/>
          </w:tcPr>
          <w:p w:rsidR="00C13800" w:rsidRDefault="00C13800" w:rsidP="00F31E50">
            <w:pPr>
              <w:pStyle w:val="Paragrafi"/>
              <w:ind w:firstLine="0"/>
            </w:pPr>
            <w:r>
              <w:t xml:space="preserve">- </w:t>
            </w:r>
            <w:r w:rsidRPr="00E112F3">
              <w:t>Dega</w:t>
            </w:r>
            <w:r>
              <w:t xml:space="preserve"> e sigurimit të barrëlindjeve</w:t>
            </w:r>
          </w:p>
        </w:tc>
        <w:tc>
          <w:tcPr>
            <w:tcW w:w="452" w:type="pct"/>
          </w:tcPr>
          <w:p w:rsidR="00C13800" w:rsidRDefault="00C13800" w:rsidP="00F31E50">
            <w:pPr>
              <w:pStyle w:val="Paragrafi"/>
              <w:ind w:firstLine="0"/>
              <w:jc w:val="right"/>
            </w:pPr>
            <w:r>
              <w:t>1.4</w:t>
            </w:r>
          </w:p>
        </w:tc>
        <w:tc>
          <w:tcPr>
            <w:tcW w:w="1046" w:type="pct"/>
          </w:tcPr>
          <w:p w:rsidR="00C13800" w:rsidRDefault="00C13800" w:rsidP="00F31E50">
            <w:pPr>
              <w:pStyle w:val="Paragrafi"/>
              <w:ind w:firstLine="0"/>
              <w:jc w:val="right"/>
            </w:pPr>
            <w:r>
              <w:t>235;</w:t>
            </w:r>
          </w:p>
        </w:tc>
      </w:tr>
      <w:tr w:rsidR="00C13800">
        <w:tc>
          <w:tcPr>
            <w:tcW w:w="3502" w:type="pct"/>
          </w:tcPr>
          <w:p w:rsidR="00C13800" w:rsidRDefault="00C13800" w:rsidP="00F31E50">
            <w:pPr>
              <w:pStyle w:val="Paragrafi"/>
              <w:ind w:firstLine="0"/>
            </w:pPr>
            <w:r>
              <w:t xml:space="preserve">- </w:t>
            </w:r>
            <w:r w:rsidRPr="00E112F3">
              <w:t>D</w:t>
            </w:r>
            <w:r>
              <w:t>ega e sigurimit të pensioneve</w:t>
            </w:r>
          </w:p>
        </w:tc>
        <w:tc>
          <w:tcPr>
            <w:tcW w:w="452" w:type="pct"/>
          </w:tcPr>
          <w:p w:rsidR="00C13800" w:rsidRDefault="00C13800" w:rsidP="00F31E50">
            <w:pPr>
              <w:pStyle w:val="Paragrafi"/>
              <w:ind w:firstLine="0"/>
              <w:jc w:val="right"/>
            </w:pPr>
            <w:r>
              <w:t>21.6</w:t>
            </w:r>
          </w:p>
        </w:tc>
        <w:tc>
          <w:tcPr>
            <w:tcW w:w="1046" w:type="pct"/>
          </w:tcPr>
          <w:p w:rsidR="00C13800" w:rsidRDefault="00C13800" w:rsidP="00F31E50">
            <w:pPr>
              <w:pStyle w:val="Paragrafi"/>
              <w:ind w:firstLine="0"/>
              <w:jc w:val="right"/>
            </w:pPr>
            <w:r>
              <w:t>3 633;</w:t>
            </w:r>
          </w:p>
        </w:tc>
      </w:tr>
      <w:tr w:rsidR="00C13800">
        <w:tc>
          <w:tcPr>
            <w:tcW w:w="3502" w:type="pct"/>
          </w:tcPr>
          <w:p w:rsidR="00C13800" w:rsidRDefault="00C13800" w:rsidP="00F31E50">
            <w:pPr>
              <w:pStyle w:val="Paragrafi"/>
              <w:ind w:firstLine="0"/>
            </w:pPr>
            <w:r>
              <w:t xml:space="preserve">- </w:t>
            </w:r>
            <w:r w:rsidRPr="00E112F3">
              <w:t>Dega e sigurimit të aksidenteve d</w:t>
            </w:r>
            <w:r>
              <w:t>he sëmundjeve  profesionale</w:t>
            </w:r>
          </w:p>
        </w:tc>
        <w:tc>
          <w:tcPr>
            <w:tcW w:w="452" w:type="pct"/>
          </w:tcPr>
          <w:p w:rsidR="00C13800" w:rsidRDefault="00C13800" w:rsidP="00F31E50">
            <w:pPr>
              <w:pStyle w:val="Paragrafi"/>
              <w:ind w:firstLine="0"/>
              <w:jc w:val="right"/>
            </w:pPr>
            <w:r>
              <w:t>0.3</w:t>
            </w:r>
          </w:p>
        </w:tc>
        <w:tc>
          <w:tcPr>
            <w:tcW w:w="1046" w:type="pct"/>
          </w:tcPr>
          <w:p w:rsidR="00C13800" w:rsidRDefault="00C13800" w:rsidP="00F31E50">
            <w:pPr>
              <w:pStyle w:val="Paragrafi"/>
              <w:ind w:firstLine="0"/>
              <w:jc w:val="right"/>
            </w:pPr>
            <w:r>
              <w:t>51;</w:t>
            </w:r>
          </w:p>
        </w:tc>
      </w:tr>
      <w:tr w:rsidR="00C13800">
        <w:tc>
          <w:tcPr>
            <w:tcW w:w="3502" w:type="pct"/>
          </w:tcPr>
          <w:p w:rsidR="00C13800" w:rsidRDefault="00C13800" w:rsidP="00F31E50">
            <w:pPr>
              <w:pStyle w:val="Paragrafi"/>
              <w:ind w:firstLine="0"/>
            </w:pPr>
            <w:r>
              <w:t xml:space="preserve">- </w:t>
            </w:r>
            <w:r w:rsidRPr="00E112F3">
              <w:t>Dega e sigurimit të</w:t>
            </w:r>
            <w:r>
              <w:t xml:space="preserve"> papunësisë</w:t>
            </w:r>
          </w:p>
        </w:tc>
        <w:tc>
          <w:tcPr>
            <w:tcW w:w="452" w:type="pct"/>
          </w:tcPr>
          <w:p w:rsidR="00C13800" w:rsidRDefault="00C13800" w:rsidP="00F31E50">
            <w:pPr>
              <w:pStyle w:val="Paragrafi"/>
              <w:ind w:firstLine="0"/>
              <w:jc w:val="right"/>
            </w:pPr>
            <w:r>
              <w:t>0.9</w:t>
            </w:r>
          </w:p>
        </w:tc>
        <w:tc>
          <w:tcPr>
            <w:tcW w:w="1046" w:type="pct"/>
          </w:tcPr>
          <w:p w:rsidR="00C13800" w:rsidRDefault="00C13800" w:rsidP="00F31E50">
            <w:pPr>
              <w:pStyle w:val="Paragrafi"/>
              <w:ind w:firstLine="0"/>
              <w:jc w:val="right"/>
            </w:pPr>
            <w:r>
              <w:t>151;</w:t>
            </w:r>
          </w:p>
        </w:tc>
      </w:tr>
      <w:tr w:rsidR="00C13800">
        <w:tc>
          <w:tcPr>
            <w:tcW w:w="3502" w:type="pct"/>
          </w:tcPr>
          <w:p w:rsidR="00C13800" w:rsidRDefault="00C13800" w:rsidP="00F31E50">
            <w:pPr>
              <w:pStyle w:val="Paragrafi"/>
              <w:ind w:firstLine="0"/>
            </w:pPr>
            <w:r>
              <w:t>- Sigurimet shëndetësore</w:t>
            </w:r>
          </w:p>
        </w:tc>
        <w:tc>
          <w:tcPr>
            <w:tcW w:w="452" w:type="pct"/>
          </w:tcPr>
          <w:p w:rsidR="00C13800" w:rsidRDefault="00C13800" w:rsidP="00F31E50">
            <w:pPr>
              <w:pStyle w:val="Paragrafi"/>
              <w:ind w:firstLine="0"/>
              <w:jc w:val="right"/>
            </w:pPr>
            <w:r>
              <w:t>3.4</w:t>
            </w:r>
          </w:p>
        </w:tc>
        <w:tc>
          <w:tcPr>
            <w:tcW w:w="1046" w:type="pct"/>
          </w:tcPr>
          <w:p w:rsidR="00C13800" w:rsidRDefault="00C13800" w:rsidP="00F31E50">
            <w:pPr>
              <w:pStyle w:val="Paragrafi"/>
              <w:ind w:firstLine="0"/>
              <w:jc w:val="right"/>
            </w:pPr>
            <w:r>
              <w:t>572.</w:t>
            </w:r>
          </w:p>
        </w:tc>
      </w:tr>
    </w:tbl>
    <w:p w:rsidR="00C13800" w:rsidRDefault="00C13800" w:rsidP="00C13800">
      <w:pPr>
        <w:pStyle w:val="Paragrafi"/>
      </w:pPr>
      <w:r w:rsidRPr="00E112F3">
        <w:t xml:space="preserve">2.  Shuma minimale mujore e kontributit të sigurimit shëndetësor për të vetëpunësuarin dhe për pjesëtarët e familjes, të patrajtuar me pagë, të jetë 7 për qind e pagës minimale mujore, e barabartë me 1 177 (një mijë e njëqind e shtatëdhjetë e shtatë) lekë.”. </w:t>
      </w:r>
    </w:p>
    <w:p w:rsidR="00C13800" w:rsidRDefault="00C13800" w:rsidP="00C13800">
      <w:pPr>
        <w:pStyle w:val="Paragrafi"/>
      </w:pPr>
    </w:p>
    <w:p w:rsidR="00C13800" w:rsidRPr="00E112F3" w:rsidRDefault="00C13800" w:rsidP="00C13800">
      <w:pPr>
        <w:pStyle w:val="Paragrafi"/>
      </w:pPr>
    </w:p>
    <w:p w:rsidR="00C13800" w:rsidRPr="00E112F3" w:rsidRDefault="00C13800" w:rsidP="00C13800">
      <w:pPr>
        <w:pStyle w:val="Paragrafi"/>
        <w:ind w:left="720" w:firstLine="0"/>
      </w:pPr>
      <w:r>
        <w:t xml:space="preserve">      </w:t>
      </w:r>
      <w:r w:rsidRPr="00E112F3">
        <w:t>...</w:t>
      </w:r>
    </w:p>
    <w:p w:rsidR="00C13800" w:rsidRPr="00E112F3" w:rsidRDefault="00C13800" w:rsidP="00C13800">
      <w:pPr>
        <w:pStyle w:val="Paragrafi"/>
      </w:pPr>
      <w:r w:rsidRPr="00E112F3">
        <w:t xml:space="preserve"> “6. I vetëpunësuari, i vetëpunësuari në ortakëri, i vetëpunësuari, që punëson të tretë (me përjashtim të të vetëpunësuarit në bujqësi), duke filluar nga data 1.7.2010 e në vazhdim, paguan për vete një kontribut të detyrueshëm, për sigurimet, shoqërore dhe shëndetësore, në masën 30 për qind (23 për qind, sigurim shoqëror, dhe 7 për qind, sigurim shëndetësor të pagës mujore minimale,  prej 16 820 (gjashtëmbëdhjetë mijë e tetëqind e njëzet) lekësh, të barabartë me  5 046 ( pesë mijë e dyzet e gjashtë) lekë në muaj. </w:t>
      </w:r>
    </w:p>
    <w:p w:rsidR="00C13800" w:rsidRPr="00E112F3" w:rsidRDefault="00C13800" w:rsidP="00C13800">
      <w:pPr>
        <w:pStyle w:val="Paragrafi"/>
      </w:pPr>
      <w:r w:rsidRPr="00E112F3">
        <w:t>7. I vetëpunësuari, për pjesëtarët e familjes së tij, mbi 16 vjeç, që nuk trajtohen me pagë, por që punojnë e bashkëjetojnë me të ligjërisht (me përjashtim të të vetëpunësuarit në bujqësi), duke filluar nga data 1.7.2010 e në vazhdim, paguan kontribut të detyrueshëm për sigurimet, shoqërore dhe shëndetësore, në masën 30 për qind (23 për qind, sigurim shoqëror, dhe 7 për qind, sigurim shëndetësor) të pagës mujore minimale prej</w:t>
      </w:r>
      <w:r w:rsidR="00227400">
        <w:t> </w:t>
      </w:r>
      <w:r w:rsidRPr="00E112F3">
        <w:t xml:space="preserve">16 820 (gjashtëmbëdhjetë mijë e tetëqind e njëzet) lekësh, e barabartë me 5 046 (pesë mijë e dyzet e gjashtë) lekë në muaj.”.     </w:t>
      </w:r>
    </w:p>
    <w:p w:rsidR="00C13800" w:rsidRPr="00E112F3" w:rsidRDefault="00C13800" w:rsidP="00C13800">
      <w:pPr>
        <w:pStyle w:val="Paragrafi"/>
      </w:pPr>
      <w:r w:rsidRPr="00E112F3">
        <w:t>     ...</w:t>
      </w:r>
    </w:p>
    <w:p w:rsidR="00C13800" w:rsidRPr="00E112F3" w:rsidRDefault="00C13800" w:rsidP="00C13800">
      <w:pPr>
        <w:pStyle w:val="Paragrafi"/>
      </w:pPr>
      <w:r w:rsidRPr="00E112F3">
        <w:t xml:space="preserve">“9. Personat e vetëpunësuar në veprimtari, tregtare apo shërbimi, ambulante, nga data 1.7.2010 e në vazhdim, të deklarojnë dhe të paguajnë kontribut minimal mujor, në shumën 1 440 (një mijë e katërqind e dyzet) lekë.  </w:t>
      </w:r>
    </w:p>
    <w:p w:rsidR="00C13800" w:rsidRPr="00E112F3" w:rsidRDefault="00C13800" w:rsidP="00C13800">
      <w:pPr>
        <w:pStyle w:val="Paragrafi"/>
      </w:pPr>
      <w:r w:rsidRPr="00E112F3">
        <w:t>10. Personat mbi 16 vjeç, me të ardhura të rregullta nga pronësia, e që nuk janë të punësuar diku tjetër, duke filluar nga 1.7.2010 e në vazhdim, të paguajnë kontribut vetëm për sigurimin shëndetësor, në masën 7 për qind të pagës mujore minimale, prej 16 820 (gjashtëmbëdhjetë mijë e tetëqind e njëzet) lekësh.</w:t>
      </w:r>
    </w:p>
    <w:p w:rsidR="00C13800" w:rsidRPr="00E112F3" w:rsidRDefault="00C13800" w:rsidP="00C13800">
      <w:pPr>
        <w:pStyle w:val="Paragrafi"/>
      </w:pPr>
      <w:r w:rsidRPr="00E112F3">
        <w:t>11. Të vetëpunësuarit në bujqësi, nga data 1.7.2010 e në vazhdim, të derdhin kontribut vjetor për sigurimet shoqërore, në masën 17 280 (shtatëmbëdhjetë mijë e dyqind e tetëdhjetë) lekë, me përjashtim të të vetëpunësuarve, që banojnë në rrethet Bulqizë, Dibër, Gramsh, Has, Kolonjë, Kukës, Librazhd, Malësi e Madhe, Mat, Mirditë, Pukë, Skrapar, Tepelenë dhe Tropojë, për të cilët masa e kontributit vjetor është 11 232 (njëmbëdhjetë mijë e dyqind e tridhjetë e  dy) lekë.”.</w:t>
      </w:r>
    </w:p>
    <w:p w:rsidR="00C13800" w:rsidRPr="00E112F3" w:rsidRDefault="00C13800" w:rsidP="00C13800">
      <w:pPr>
        <w:pStyle w:val="Paragrafi"/>
      </w:pPr>
      <w:r w:rsidRPr="00E112F3">
        <w:t>     ...</w:t>
      </w:r>
    </w:p>
    <w:p w:rsidR="00C13800" w:rsidRPr="00E112F3" w:rsidRDefault="00C13800" w:rsidP="00C13800">
      <w:pPr>
        <w:pStyle w:val="Paragrafi"/>
      </w:pPr>
      <w:r w:rsidRPr="00E112F3">
        <w:t>“13. Kontributi i detyrueshëm për sigurimet shoqërore, për personat, që punojnë si punëtorë shtëpie, nga data 1.7.2010</w:t>
      </w:r>
      <w:r>
        <w:t>  e në vazhdim, të jetë  </w:t>
      </w:r>
      <w:r w:rsidR="00227400">
        <w:t>1 440 </w:t>
      </w:r>
      <w:r w:rsidRPr="00E112F3">
        <w:t>(një mijë e katërqind e dyzet) lekë  në muaj.”.</w:t>
      </w:r>
    </w:p>
    <w:p w:rsidR="00C13800" w:rsidRPr="00E112F3" w:rsidRDefault="00C13800" w:rsidP="00C13800">
      <w:pPr>
        <w:pStyle w:val="Paragrafi"/>
      </w:pPr>
      <w:r w:rsidRPr="00E112F3">
        <w:t>3. Pikat 2 e 4, të kreut  IV,  ndryshohen, si më poshtë vijon:</w:t>
      </w:r>
    </w:p>
    <w:p w:rsidR="00C13800" w:rsidRPr="00E112F3" w:rsidRDefault="00C13800" w:rsidP="00C13800">
      <w:pPr>
        <w:pStyle w:val="Paragrafi"/>
      </w:pPr>
      <w:r w:rsidRPr="00E112F3">
        <w:t> “2. Punëdhënësit dhe personat e vetëpunësuar, që e fillojnë veprimtarinë për herë të parë, paraqesin, në agjencitë e sigurimeve shoqërore, kopjen e certifikatës së identifikimit të personit të tatueshëm dhe regjistrimi bëhet sipas procedurës së përcaktuar në udhëzimin e ministrit të Financave. Pas pajisjes së shtetasve me letërnjoftimin elektronik, numri i sigurimit shoqeror zëvendësohet me numrin personal të identifikimit.” .</w:t>
      </w:r>
    </w:p>
    <w:p w:rsidR="00C13800" w:rsidRPr="00E112F3" w:rsidRDefault="00C13800" w:rsidP="00C13800">
      <w:pPr>
        <w:pStyle w:val="Paragrafi"/>
      </w:pPr>
      <w:r w:rsidRPr="00E112F3">
        <w:t>     ...</w:t>
      </w:r>
    </w:p>
    <w:p w:rsidR="00C13800" w:rsidRPr="00E112F3" w:rsidRDefault="00C13800" w:rsidP="00C13800">
      <w:pPr>
        <w:pStyle w:val="Paragrafi"/>
      </w:pPr>
      <w:r w:rsidRPr="00E112F3">
        <w:t>“4.</w:t>
      </w:r>
      <w:r w:rsidR="00227400">
        <w:t xml:space="preserve"> </w:t>
      </w:r>
      <w:r w:rsidRPr="00E112F3">
        <w:t>Personat e vetëpunësuar për herë të parë, në veprimtari, tregtare a shërbimi, ambulante, paraqesin, në agjencitë e sigurimeve shoqërore, kopjen e certifikatës së identifikimit të personit të tatueshëm dhe regjistrimi bëhet sipas procedurës së përcaktuar në udhëzimin e ministrit të Financave. Pas pajisjes së shtetasve me letërnjoftimin elektronik, numri i sigurimit shoqëror zëvendësohet me numrin personal të identifikimit.”.</w:t>
      </w:r>
    </w:p>
    <w:p w:rsidR="00C13800" w:rsidRPr="00E112F3" w:rsidRDefault="00C13800" w:rsidP="00C13800">
      <w:pPr>
        <w:pStyle w:val="Paragrafi"/>
      </w:pPr>
      <w:r w:rsidRPr="00E112F3">
        <w:t> 4.  Pas shkronjës “b”, të  pikës 6/1,  të kreut  IV, shtohet shkronja “c”, me këtë përmbajtje:</w:t>
      </w:r>
    </w:p>
    <w:p w:rsidR="00C13800" w:rsidRPr="00E112F3" w:rsidRDefault="00C13800" w:rsidP="00C13800">
      <w:pPr>
        <w:pStyle w:val="Paragrafi"/>
      </w:pPr>
      <w:r w:rsidRPr="00E112F3">
        <w:t> “c) periudhat nga data 1.9.1995 deri në datë 1.4.2006, për të cilat të  vetëpunësuarit në bujqësi kanë paguar kontribute deri në datën 21.12.2009, të cilët vendbanimin e kanë në të njëjtin rreth ku kanë tokën, për rastet, kur toka është blerë, sipas ligjit nr.7983, datë 27.7.1995, “Për shitblerjen e tokës bujqësore, livadheve dhe kullotave”, si dhe për rastet, kur toka është marrë me qira, me akt noterial.”.</w:t>
      </w:r>
    </w:p>
    <w:p w:rsidR="00C13800" w:rsidRPr="00E112F3" w:rsidRDefault="00C13800" w:rsidP="00C13800">
      <w:pPr>
        <w:pStyle w:val="Paragrafi"/>
      </w:pPr>
      <w:r w:rsidRPr="00E112F3">
        <w:t> 5.  Pika</w:t>
      </w:r>
      <w:r w:rsidR="00227400">
        <w:t xml:space="preserve"> 5</w:t>
      </w:r>
      <w:r w:rsidRPr="00E112F3">
        <w:t xml:space="preserve"> e kreut  V,  shfuqizohet.</w:t>
      </w:r>
    </w:p>
    <w:p w:rsidR="00C13800" w:rsidRDefault="00227400" w:rsidP="00C13800">
      <w:pPr>
        <w:pStyle w:val="Paragrafi"/>
      </w:pPr>
      <w:r>
        <w:t> 6.  Pika 5</w:t>
      </w:r>
      <w:r w:rsidR="00C13800" w:rsidRPr="00E112F3">
        <w:t xml:space="preserve"> e kreut  VI,  ndryshohet, si më poshtë vijon:</w:t>
      </w:r>
    </w:p>
    <w:p w:rsidR="00C13800" w:rsidRPr="00E112F3" w:rsidRDefault="00C13800" w:rsidP="00C13800">
      <w:pPr>
        <w:pStyle w:val="Paragrafi"/>
      </w:pPr>
      <w:r w:rsidRPr="00E112F3">
        <w:t> “5. Për subjektet, juridike dhe fizike, përveç personave të vetëpunësuar në bujqësi, shuma e detyrimit kontributiv dhe e interesave llogaritet, evidentohet dhe administrohet nga administrata tatimore, e cila është përgjegjëse edhe për vjeljen e detyrimeve të prapambetura, që këto subjekte kanë ndaj sigurimeve shoqërore. Për subjektet debitore aktive me detyrime të prapambetura në organet e sigurimeve shoqërore dhe të paarkëtuara deri më 1.7.2010 të bëhet transferimi i detyrimeve të prapambetura të tyre në organet tatimore.”.</w:t>
      </w:r>
    </w:p>
    <w:p w:rsidR="00C13800" w:rsidRPr="00E112F3" w:rsidRDefault="00C13800" w:rsidP="00C13800">
      <w:pPr>
        <w:pStyle w:val="Paragrafi"/>
      </w:pPr>
      <w:r w:rsidRPr="00E112F3">
        <w:t> 7. Në fund të shkronjës “a”, të  pikës 1, të kreut VII, shtohet një paragraf, me këtë përmbajtje:</w:t>
      </w:r>
    </w:p>
    <w:p w:rsidR="00C13800" w:rsidRPr="00E112F3" w:rsidRDefault="00C13800" w:rsidP="00C13800">
      <w:pPr>
        <w:pStyle w:val="Paragrafi"/>
      </w:pPr>
      <w:r w:rsidRPr="00E112F3">
        <w:t> “Të dhënat mujore për detyrimet për kontributet e papaguara në afat për çdo subjekt, si dhe për kreditorët, për kontribute të paguara më tepër se detyrimi i llogaritur deri në datën 28, të muajit pasardhës dhe deri në datën 28 të muajit pasardhës, pas mbylljes së tremujorit, për të vetëpunësuarit privatë, sipas formatit të Drejtorisë së Përgjithshme të Tatimeve.”.</w:t>
      </w:r>
    </w:p>
    <w:p w:rsidR="00C13800" w:rsidRPr="00E112F3" w:rsidRDefault="00C13800" w:rsidP="00C13800">
      <w:pPr>
        <w:pStyle w:val="Paragrafi"/>
      </w:pPr>
      <w:r w:rsidRPr="00E112F3">
        <w:t> 8. Kreu VIII ndryshohet, si më poshtë vijon:</w:t>
      </w:r>
    </w:p>
    <w:p w:rsidR="00C13800" w:rsidRPr="00E112F3" w:rsidRDefault="00227400" w:rsidP="00C13800">
      <w:pPr>
        <w:pStyle w:val="Paragrafi"/>
      </w:pPr>
      <w:r>
        <w:t>“VIII. SHUMA BAZË E PË</w:t>
      </w:r>
      <w:r w:rsidR="00C13800" w:rsidRPr="00E112F3">
        <w:t>RFITIMEVE</w:t>
      </w:r>
    </w:p>
    <w:p w:rsidR="00C13800" w:rsidRPr="00E112F3" w:rsidRDefault="00C13800" w:rsidP="00C13800">
      <w:pPr>
        <w:pStyle w:val="Paragrafi"/>
      </w:pPr>
      <w:r w:rsidRPr="00E112F3">
        <w:t> </w:t>
      </w:r>
      <w:r>
        <w:t>1. </w:t>
      </w:r>
      <w:r w:rsidRPr="00E112F3">
        <w:t>Në m</w:t>
      </w:r>
      <w:r w:rsidR="00183A23">
        <w:t>bështetje të neneve 2,  32,  36</w:t>
      </w:r>
      <w:r w:rsidRPr="00E112F3">
        <w:t xml:space="preserve"> e 48, të ligjit nr.7703, datë  11.5.1993, “Për sigurimet shoqërore në Republikën e Shqipërisë”, të ndryshuar, shuma bazë e përfitimit nga data 1.7.2010 e në vazhdim, të jetë  10 690 (dhjetë mijë e gjashtëqind e nëntëdhjetë) lekë në muaj.</w:t>
      </w:r>
    </w:p>
    <w:p w:rsidR="00C13800" w:rsidRPr="00E112F3" w:rsidRDefault="00C13800" w:rsidP="00C13800">
      <w:pPr>
        <w:pStyle w:val="Paragrafi"/>
      </w:pPr>
      <w:r w:rsidRPr="00E112F3">
        <w:t> </w:t>
      </w:r>
      <w:r>
        <w:t>2. </w:t>
      </w:r>
      <w:r w:rsidR="00183A23">
        <w:t>Në mbështetje të nenit 96 të ligjit nr.7703, datë 11.5.</w:t>
      </w:r>
      <w:r w:rsidRPr="00E112F3">
        <w:t>1993, “Për sigurimet shoqërore në Republikën e Shqipërisë”, të ndryshuar, shuma e përfitimit, për personat, që nuk plotësojnë kushtet për përfitimin e masës së pensionit, të përcaktuar në paragrafin e parë, të këtij neni, nga data 1.7.2010 e në vazhdim, të jetë 6 980 (gjashtë mijë e nëntëqind e tetëdhjetë) lekë në muaj.</w:t>
      </w:r>
    </w:p>
    <w:p w:rsidR="00C13800" w:rsidRPr="00E112F3" w:rsidRDefault="00C13800" w:rsidP="00C13800">
      <w:pPr>
        <w:pStyle w:val="Paragrafi"/>
      </w:pPr>
      <w:r w:rsidRPr="00E112F3">
        <w:t> </w:t>
      </w:r>
      <w:r>
        <w:t>3. </w:t>
      </w:r>
      <w:r w:rsidR="00F83F54">
        <w:t>Në mbështetje të pikës 4</w:t>
      </w:r>
      <w:r w:rsidR="003338AD">
        <w:t xml:space="preserve"> të nenit 27</w:t>
      </w:r>
      <w:r w:rsidRPr="00E112F3">
        <w:t xml:space="preserve"> të ligjit nr.7703, datë 11.5.1993, “Për sigurimet shoqërore në Republikën e Shqipërise”, të ndryshuar, shuma bazë e përfitimit për gratë, të cilat e kanë periudhën e fundit të sigurimit si të vetëpunësuara në bujqësi, nga data 1.7.2010 e në vazhdim, të jetë 6 980 (gjashtë mijë e nëntëqind e tetëdhjetë ) lekë në muaj.”.</w:t>
      </w:r>
    </w:p>
    <w:p w:rsidR="00C13800" w:rsidRPr="00E112F3" w:rsidRDefault="00C13800" w:rsidP="00C13800">
      <w:pPr>
        <w:pStyle w:val="Paragrafi"/>
      </w:pPr>
      <w:r w:rsidRPr="00E112F3">
        <w:t> Ky ven</w:t>
      </w:r>
      <w:r>
        <w:t>dim hyn në fuqi pas botimit në Fletoren Z</w:t>
      </w:r>
      <w:r w:rsidRPr="00E112F3">
        <w:t>yrt</w:t>
      </w:r>
      <w:r>
        <w:t>are</w:t>
      </w:r>
      <w:r w:rsidRPr="00E112F3">
        <w:t xml:space="preserve"> dhe i shtrin efektet financiare nga data 1.7.2010.</w:t>
      </w:r>
    </w:p>
    <w:p w:rsidR="00C13800" w:rsidRPr="00E112F3" w:rsidRDefault="00C13800" w:rsidP="00C13800">
      <w:pPr>
        <w:pStyle w:val="Paragrafi"/>
      </w:pPr>
      <w:r w:rsidRPr="00E112F3">
        <w:t> </w:t>
      </w:r>
    </w:p>
    <w:p w:rsidR="00C13800" w:rsidRPr="00E112F3" w:rsidRDefault="00C13800" w:rsidP="00C13800">
      <w:pPr>
        <w:pStyle w:val="Autoriteti"/>
      </w:pPr>
      <w:r>
        <w:t>KRYEMINISTR</w:t>
      </w:r>
      <w:r w:rsidRPr="00E112F3">
        <w:t>I</w:t>
      </w:r>
    </w:p>
    <w:p w:rsidR="00C13800" w:rsidRPr="001B5000" w:rsidRDefault="00C13800" w:rsidP="00C13800">
      <w:pPr>
        <w:pStyle w:val="AutoritetiEmer"/>
      </w:pPr>
      <w:r w:rsidRPr="001B5000">
        <w:t> Sali Berisha</w:t>
      </w:r>
    </w:p>
    <w:p w:rsidR="00C13800" w:rsidRPr="00E112F3" w:rsidRDefault="00C13800" w:rsidP="00C13800">
      <w:pPr>
        <w:pStyle w:val="Paragrafi"/>
      </w:pPr>
    </w:p>
    <w:p w:rsidR="00C13800" w:rsidRPr="00E112F3" w:rsidRDefault="00C13800" w:rsidP="00C13800">
      <w:pPr>
        <w:rPr>
          <w:rFonts w:ascii="CG Times" w:hAnsi="CG Times"/>
          <w:szCs w:val="20"/>
        </w:rPr>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p w:rsidR="00D018E1" w:rsidRDefault="00D018E1" w:rsidP="00613268">
      <w:pPr>
        <w:pStyle w:val="Akti"/>
        <w:keepNext w:val="0"/>
      </w:pPr>
    </w:p>
    <w:sectPr w:rsidR="00D018E1" w:rsidSect="00356E9B">
      <w:footerReference w:type="even" r:id="rId13"/>
      <w:footerReference w:type="default" r:id="rId14"/>
      <w:pgSz w:w="11907" w:h="16840" w:code="9"/>
      <w:pgMar w:top="1418" w:right="1418" w:bottom="1418" w:left="1418" w:header="1304" w:footer="1134" w:gutter="0"/>
      <w:pgNumType w:start="40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E50" w:rsidRDefault="00F31E50" w:rsidP="00143C1D">
      <w:pPr>
        <w:pStyle w:val="Paragrafi"/>
      </w:pPr>
      <w:r>
        <w:separator/>
      </w:r>
    </w:p>
  </w:endnote>
  <w:endnote w:type="continuationSeparator" w:id="0">
    <w:p w:rsidR="00F31E50" w:rsidRDefault="00F31E50" w:rsidP="00143C1D">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8AD" w:rsidRDefault="003338AD" w:rsidP="005073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38AD" w:rsidRPr="00703435" w:rsidRDefault="003338AD" w:rsidP="00E93E7C">
    <w:pPr>
      <w:pStyle w:val="Footer"/>
      <w:ind w:right="360" w:firstLine="360"/>
      <w:rPr>
        <w:rFonts w:ascii="CG Times" w:hAnsi="CG Times"/>
      </w:rPr>
    </w:pPr>
  </w:p>
  <w:p w:rsidR="003338AD" w:rsidRDefault="003338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8AD" w:rsidRPr="00E93E7C" w:rsidRDefault="003338AD" w:rsidP="005073B9">
    <w:pPr>
      <w:pStyle w:val="Footer"/>
      <w:framePr w:wrap="around" w:vAnchor="text" w:hAnchor="margin" w:xAlign="outside" w:y="1"/>
      <w:rPr>
        <w:rStyle w:val="PageNumber"/>
        <w:rFonts w:ascii="CG Times" w:hAnsi="CG Times"/>
      </w:rPr>
    </w:pPr>
    <w:r w:rsidRPr="00E93E7C">
      <w:rPr>
        <w:rStyle w:val="PageNumber"/>
        <w:rFonts w:ascii="CG Times" w:hAnsi="CG Times"/>
      </w:rPr>
      <w:fldChar w:fldCharType="begin"/>
    </w:r>
    <w:r w:rsidRPr="00E93E7C">
      <w:rPr>
        <w:rStyle w:val="PageNumber"/>
        <w:rFonts w:ascii="CG Times" w:hAnsi="CG Times"/>
      </w:rPr>
      <w:instrText xml:space="preserve">PAGE  </w:instrText>
    </w:r>
    <w:r w:rsidRPr="00E93E7C">
      <w:rPr>
        <w:rStyle w:val="PageNumber"/>
        <w:rFonts w:ascii="CG Times" w:hAnsi="CG Times"/>
      </w:rPr>
      <w:fldChar w:fldCharType="separate"/>
    </w:r>
    <w:r w:rsidR="00131F9D">
      <w:rPr>
        <w:rStyle w:val="PageNumber"/>
        <w:rFonts w:ascii="CG Times" w:hAnsi="CG Times"/>
        <w:noProof/>
      </w:rPr>
      <w:t>3998</w:t>
    </w:r>
    <w:r w:rsidRPr="00E93E7C">
      <w:rPr>
        <w:rStyle w:val="PageNumber"/>
        <w:rFonts w:ascii="CG Times" w:hAnsi="CG Times"/>
      </w:rPr>
      <w:fldChar w:fldCharType="end"/>
    </w:r>
  </w:p>
  <w:p w:rsidR="003338AD" w:rsidRDefault="003338AD" w:rsidP="00E93E7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8AD" w:rsidRDefault="003338AD" w:rsidP="00C50A3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38AD" w:rsidRDefault="003338AD" w:rsidP="00C7620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8AD" w:rsidRPr="00613268" w:rsidRDefault="003338AD" w:rsidP="00C50A3A">
    <w:pPr>
      <w:pStyle w:val="Footer"/>
      <w:framePr w:wrap="around" w:vAnchor="text" w:hAnchor="margin" w:xAlign="outside" w:y="1"/>
      <w:rPr>
        <w:rStyle w:val="PageNumber"/>
        <w:rFonts w:ascii="CG Times" w:hAnsi="CG Times"/>
      </w:rPr>
    </w:pPr>
    <w:r w:rsidRPr="00613268">
      <w:rPr>
        <w:rStyle w:val="PageNumber"/>
        <w:rFonts w:ascii="CG Times" w:hAnsi="CG Times"/>
      </w:rPr>
      <w:fldChar w:fldCharType="begin"/>
    </w:r>
    <w:r w:rsidRPr="00613268">
      <w:rPr>
        <w:rStyle w:val="PageNumber"/>
        <w:rFonts w:ascii="CG Times" w:hAnsi="CG Times"/>
      </w:rPr>
      <w:instrText xml:space="preserve">PAGE  </w:instrText>
    </w:r>
    <w:r w:rsidRPr="00613268">
      <w:rPr>
        <w:rStyle w:val="PageNumber"/>
        <w:rFonts w:ascii="CG Times" w:hAnsi="CG Times"/>
      </w:rPr>
      <w:fldChar w:fldCharType="separate"/>
    </w:r>
    <w:r>
      <w:rPr>
        <w:rStyle w:val="PageNumber"/>
        <w:rFonts w:ascii="CG Times" w:hAnsi="CG Times"/>
        <w:noProof/>
      </w:rPr>
      <w:t>4033</w:t>
    </w:r>
    <w:r w:rsidRPr="00613268">
      <w:rPr>
        <w:rStyle w:val="PageNumber"/>
        <w:rFonts w:ascii="CG Times" w:hAnsi="CG Times"/>
      </w:rPr>
      <w:fldChar w:fldCharType="end"/>
    </w:r>
  </w:p>
  <w:p w:rsidR="003338AD" w:rsidRDefault="003338AD" w:rsidP="00C762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E50" w:rsidRDefault="00F31E50" w:rsidP="00143C1D">
      <w:pPr>
        <w:pStyle w:val="Paragrafi"/>
      </w:pPr>
      <w:r>
        <w:separator/>
      </w:r>
    </w:p>
  </w:footnote>
  <w:footnote w:type="continuationSeparator" w:id="0">
    <w:p w:rsidR="00F31E50" w:rsidRDefault="00F31E50" w:rsidP="00143C1D">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898FFA6"/>
    <w:lvl w:ilvl="0">
      <w:start w:val="1"/>
      <w:numFmt w:val="decimal"/>
      <w:lvlText w:val="%1."/>
      <w:lvlJc w:val="left"/>
      <w:pPr>
        <w:tabs>
          <w:tab w:val="num" w:pos="1800"/>
        </w:tabs>
        <w:ind w:left="1800" w:hanging="360"/>
      </w:pPr>
    </w:lvl>
  </w:abstractNum>
  <w:abstractNum w:abstractNumId="1">
    <w:nsid w:val="FFFFFF7D"/>
    <w:multiLevelType w:val="singleLevel"/>
    <w:tmpl w:val="699CF7A4"/>
    <w:lvl w:ilvl="0">
      <w:start w:val="1"/>
      <w:numFmt w:val="decimal"/>
      <w:lvlText w:val="%1."/>
      <w:lvlJc w:val="left"/>
      <w:pPr>
        <w:tabs>
          <w:tab w:val="num" w:pos="1440"/>
        </w:tabs>
        <w:ind w:left="1440" w:hanging="360"/>
      </w:pPr>
    </w:lvl>
  </w:abstractNum>
  <w:abstractNum w:abstractNumId="2">
    <w:nsid w:val="FFFFFF7E"/>
    <w:multiLevelType w:val="singleLevel"/>
    <w:tmpl w:val="9A1C9FA8"/>
    <w:lvl w:ilvl="0">
      <w:start w:val="1"/>
      <w:numFmt w:val="decimal"/>
      <w:lvlText w:val="%1."/>
      <w:lvlJc w:val="left"/>
      <w:pPr>
        <w:tabs>
          <w:tab w:val="num" w:pos="1080"/>
        </w:tabs>
        <w:ind w:left="1080" w:hanging="360"/>
      </w:pPr>
    </w:lvl>
  </w:abstractNum>
  <w:abstractNum w:abstractNumId="3">
    <w:nsid w:val="FFFFFF7F"/>
    <w:multiLevelType w:val="singleLevel"/>
    <w:tmpl w:val="C1E4C24C"/>
    <w:lvl w:ilvl="0">
      <w:start w:val="1"/>
      <w:numFmt w:val="decimal"/>
      <w:lvlText w:val="%1."/>
      <w:lvlJc w:val="left"/>
      <w:pPr>
        <w:tabs>
          <w:tab w:val="num" w:pos="720"/>
        </w:tabs>
        <w:ind w:left="720" w:hanging="360"/>
      </w:pPr>
    </w:lvl>
  </w:abstractNum>
  <w:abstractNum w:abstractNumId="4">
    <w:nsid w:val="FFFFFF80"/>
    <w:multiLevelType w:val="singleLevel"/>
    <w:tmpl w:val="80D033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994AFB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80DA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Paragraph"/>
      <w:lvlText w:val=""/>
      <w:lvlJc w:val="left"/>
      <w:pPr>
        <w:tabs>
          <w:tab w:val="num" w:pos="720"/>
        </w:tabs>
        <w:ind w:left="720" w:hanging="360"/>
      </w:pPr>
      <w:rPr>
        <w:rFonts w:ascii="Symbol" w:hAnsi="Symbol" w:hint="default"/>
      </w:rPr>
    </w:lvl>
  </w:abstractNum>
  <w:abstractNum w:abstractNumId="8">
    <w:nsid w:val="FFFFFF88"/>
    <w:multiLevelType w:val="singleLevel"/>
    <w:tmpl w:val="B7363208"/>
    <w:lvl w:ilvl="0">
      <w:start w:val="1"/>
      <w:numFmt w:val="decimal"/>
      <w:lvlText w:val="%1."/>
      <w:lvlJc w:val="left"/>
      <w:pPr>
        <w:tabs>
          <w:tab w:val="num" w:pos="360"/>
        </w:tabs>
        <w:ind w:left="360" w:hanging="360"/>
      </w:pPr>
    </w:lvl>
  </w:abstractNum>
  <w:abstractNum w:abstractNumId="9">
    <w:nsid w:val="FFFFFF89"/>
    <w:multiLevelType w:val="singleLevel"/>
    <w:tmpl w:val="E27EBD02"/>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50009"/>
    <w:rsid w:val="000003D7"/>
    <w:rsid w:val="00000FDA"/>
    <w:rsid w:val="00001BC6"/>
    <w:rsid w:val="00006029"/>
    <w:rsid w:val="00006700"/>
    <w:rsid w:val="00006D45"/>
    <w:rsid w:val="00007EEC"/>
    <w:rsid w:val="00010028"/>
    <w:rsid w:val="000109AF"/>
    <w:rsid w:val="000117D4"/>
    <w:rsid w:val="00011C94"/>
    <w:rsid w:val="00012F61"/>
    <w:rsid w:val="00013925"/>
    <w:rsid w:val="00015B89"/>
    <w:rsid w:val="00016727"/>
    <w:rsid w:val="00016CFD"/>
    <w:rsid w:val="000200D2"/>
    <w:rsid w:val="00020445"/>
    <w:rsid w:val="00020A6C"/>
    <w:rsid w:val="00021275"/>
    <w:rsid w:val="0002127E"/>
    <w:rsid w:val="00021A8D"/>
    <w:rsid w:val="0002384F"/>
    <w:rsid w:val="00023D53"/>
    <w:rsid w:val="00024F21"/>
    <w:rsid w:val="000254B6"/>
    <w:rsid w:val="000257A5"/>
    <w:rsid w:val="000260B7"/>
    <w:rsid w:val="000261DF"/>
    <w:rsid w:val="00026546"/>
    <w:rsid w:val="0002723C"/>
    <w:rsid w:val="00027B41"/>
    <w:rsid w:val="00031B7D"/>
    <w:rsid w:val="00032027"/>
    <w:rsid w:val="000342C6"/>
    <w:rsid w:val="000342C8"/>
    <w:rsid w:val="0003529A"/>
    <w:rsid w:val="00036D8E"/>
    <w:rsid w:val="0004132B"/>
    <w:rsid w:val="00041E23"/>
    <w:rsid w:val="000433E0"/>
    <w:rsid w:val="0004431B"/>
    <w:rsid w:val="00046C9A"/>
    <w:rsid w:val="000502B6"/>
    <w:rsid w:val="000510D4"/>
    <w:rsid w:val="00051140"/>
    <w:rsid w:val="0005242B"/>
    <w:rsid w:val="00052A16"/>
    <w:rsid w:val="00052AE7"/>
    <w:rsid w:val="00052CF7"/>
    <w:rsid w:val="00053D2C"/>
    <w:rsid w:val="000542B0"/>
    <w:rsid w:val="000547B1"/>
    <w:rsid w:val="00056F8F"/>
    <w:rsid w:val="00060CA0"/>
    <w:rsid w:val="000610EC"/>
    <w:rsid w:val="000614DC"/>
    <w:rsid w:val="00062AA0"/>
    <w:rsid w:val="000646EE"/>
    <w:rsid w:val="00065258"/>
    <w:rsid w:val="000667DC"/>
    <w:rsid w:val="00066980"/>
    <w:rsid w:val="00067664"/>
    <w:rsid w:val="0007140D"/>
    <w:rsid w:val="0007254A"/>
    <w:rsid w:val="000743CE"/>
    <w:rsid w:val="0007466A"/>
    <w:rsid w:val="000807CD"/>
    <w:rsid w:val="000818A3"/>
    <w:rsid w:val="000818AF"/>
    <w:rsid w:val="00082410"/>
    <w:rsid w:val="00082484"/>
    <w:rsid w:val="00083AC1"/>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5C20"/>
    <w:rsid w:val="000965F2"/>
    <w:rsid w:val="000974F0"/>
    <w:rsid w:val="000A065C"/>
    <w:rsid w:val="000A22D3"/>
    <w:rsid w:val="000A2F9A"/>
    <w:rsid w:val="000A3790"/>
    <w:rsid w:val="000A4212"/>
    <w:rsid w:val="000A49E4"/>
    <w:rsid w:val="000A4BFB"/>
    <w:rsid w:val="000A609A"/>
    <w:rsid w:val="000A7823"/>
    <w:rsid w:val="000B07CB"/>
    <w:rsid w:val="000B26A8"/>
    <w:rsid w:val="000B26C8"/>
    <w:rsid w:val="000B3A19"/>
    <w:rsid w:val="000B4962"/>
    <w:rsid w:val="000B53F1"/>
    <w:rsid w:val="000B5B5B"/>
    <w:rsid w:val="000B6C3B"/>
    <w:rsid w:val="000B6ED5"/>
    <w:rsid w:val="000B7F91"/>
    <w:rsid w:val="000C2C33"/>
    <w:rsid w:val="000C3156"/>
    <w:rsid w:val="000C319A"/>
    <w:rsid w:val="000C4F55"/>
    <w:rsid w:val="000C6979"/>
    <w:rsid w:val="000C6C2E"/>
    <w:rsid w:val="000C6E44"/>
    <w:rsid w:val="000C73C6"/>
    <w:rsid w:val="000D0CFC"/>
    <w:rsid w:val="000D13E3"/>
    <w:rsid w:val="000D3552"/>
    <w:rsid w:val="000D38B7"/>
    <w:rsid w:val="000D3B7D"/>
    <w:rsid w:val="000D3BB1"/>
    <w:rsid w:val="000D4790"/>
    <w:rsid w:val="000D47D3"/>
    <w:rsid w:val="000D513C"/>
    <w:rsid w:val="000D5827"/>
    <w:rsid w:val="000D7C16"/>
    <w:rsid w:val="000E1EB5"/>
    <w:rsid w:val="000E2392"/>
    <w:rsid w:val="000E32EF"/>
    <w:rsid w:val="000E34EA"/>
    <w:rsid w:val="000E503F"/>
    <w:rsid w:val="000E5284"/>
    <w:rsid w:val="000E541D"/>
    <w:rsid w:val="000E5FE0"/>
    <w:rsid w:val="000E6710"/>
    <w:rsid w:val="000E7255"/>
    <w:rsid w:val="000E78C1"/>
    <w:rsid w:val="000F079D"/>
    <w:rsid w:val="000F28D4"/>
    <w:rsid w:val="000F3042"/>
    <w:rsid w:val="000F400C"/>
    <w:rsid w:val="000F4E4D"/>
    <w:rsid w:val="000F51FE"/>
    <w:rsid w:val="000F6271"/>
    <w:rsid w:val="000F67E6"/>
    <w:rsid w:val="000F6BF1"/>
    <w:rsid w:val="000F6CD5"/>
    <w:rsid w:val="000F7238"/>
    <w:rsid w:val="000F7991"/>
    <w:rsid w:val="00100479"/>
    <w:rsid w:val="001005D1"/>
    <w:rsid w:val="001021E8"/>
    <w:rsid w:val="00103AF2"/>
    <w:rsid w:val="0010600A"/>
    <w:rsid w:val="00106170"/>
    <w:rsid w:val="00107E56"/>
    <w:rsid w:val="00111E5A"/>
    <w:rsid w:val="00112024"/>
    <w:rsid w:val="00114168"/>
    <w:rsid w:val="00114F9A"/>
    <w:rsid w:val="001158D0"/>
    <w:rsid w:val="00117ACF"/>
    <w:rsid w:val="00120E72"/>
    <w:rsid w:val="00121CF2"/>
    <w:rsid w:val="001231F9"/>
    <w:rsid w:val="00123E68"/>
    <w:rsid w:val="00124568"/>
    <w:rsid w:val="001251C9"/>
    <w:rsid w:val="00125907"/>
    <w:rsid w:val="001267DF"/>
    <w:rsid w:val="00126E2A"/>
    <w:rsid w:val="00127B58"/>
    <w:rsid w:val="00130575"/>
    <w:rsid w:val="0013108F"/>
    <w:rsid w:val="00131D84"/>
    <w:rsid w:val="00131F6A"/>
    <w:rsid w:val="00131F9D"/>
    <w:rsid w:val="001327D8"/>
    <w:rsid w:val="00135D17"/>
    <w:rsid w:val="00135EF0"/>
    <w:rsid w:val="001363CD"/>
    <w:rsid w:val="00136660"/>
    <w:rsid w:val="001372B2"/>
    <w:rsid w:val="00140630"/>
    <w:rsid w:val="00143C1D"/>
    <w:rsid w:val="00147BFF"/>
    <w:rsid w:val="00151753"/>
    <w:rsid w:val="00151852"/>
    <w:rsid w:val="001519CA"/>
    <w:rsid w:val="00151BDB"/>
    <w:rsid w:val="0015214D"/>
    <w:rsid w:val="00153639"/>
    <w:rsid w:val="00153981"/>
    <w:rsid w:val="001547AE"/>
    <w:rsid w:val="0015587A"/>
    <w:rsid w:val="0015666B"/>
    <w:rsid w:val="001600C7"/>
    <w:rsid w:val="00163176"/>
    <w:rsid w:val="0016354D"/>
    <w:rsid w:val="001654C5"/>
    <w:rsid w:val="00171195"/>
    <w:rsid w:val="0017165C"/>
    <w:rsid w:val="0017172E"/>
    <w:rsid w:val="0017228D"/>
    <w:rsid w:val="0017235D"/>
    <w:rsid w:val="00173331"/>
    <w:rsid w:val="00175BF8"/>
    <w:rsid w:val="0017645E"/>
    <w:rsid w:val="00176FAD"/>
    <w:rsid w:val="00177208"/>
    <w:rsid w:val="001779B0"/>
    <w:rsid w:val="00182DBF"/>
    <w:rsid w:val="00182ED0"/>
    <w:rsid w:val="00183A23"/>
    <w:rsid w:val="00183C54"/>
    <w:rsid w:val="00183D11"/>
    <w:rsid w:val="0018412E"/>
    <w:rsid w:val="00184544"/>
    <w:rsid w:val="001905B1"/>
    <w:rsid w:val="00192DA7"/>
    <w:rsid w:val="001938A0"/>
    <w:rsid w:val="00193CAA"/>
    <w:rsid w:val="00194D7D"/>
    <w:rsid w:val="00194F14"/>
    <w:rsid w:val="0019500E"/>
    <w:rsid w:val="00195779"/>
    <w:rsid w:val="001958EC"/>
    <w:rsid w:val="0019638A"/>
    <w:rsid w:val="001978FF"/>
    <w:rsid w:val="001A1387"/>
    <w:rsid w:val="001A26AC"/>
    <w:rsid w:val="001A50EA"/>
    <w:rsid w:val="001A54D7"/>
    <w:rsid w:val="001A575C"/>
    <w:rsid w:val="001A59DF"/>
    <w:rsid w:val="001A7059"/>
    <w:rsid w:val="001A76D6"/>
    <w:rsid w:val="001B0499"/>
    <w:rsid w:val="001B15A4"/>
    <w:rsid w:val="001B19DB"/>
    <w:rsid w:val="001B1FA9"/>
    <w:rsid w:val="001B2541"/>
    <w:rsid w:val="001B2CC8"/>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1AFC"/>
    <w:rsid w:val="001D31F9"/>
    <w:rsid w:val="001D366E"/>
    <w:rsid w:val="001E285A"/>
    <w:rsid w:val="001E292F"/>
    <w:rsid w:val="001E37F6"/>
    <w:rsid w:val="001E5AE3"/>
    <w:rsid w:val="001E6532"/>
    <w:rsid w:val="001E7772"/>
    <w:rsid w:val="001F0E05"/>
    <w:rsid w:val="001F3CBF"/>
    <w:rsid w:val="001F4624"/>
    <w:rsid w:val="001F7012"/>
    <w:rsid w:val="001F78C3"/>
    <w:rsid w:val="0020194E"/>
    <w:rsid w:val="00201D56"/>
    <w:rsid w:val="00203E3B"/>
    <w:rsid w:val="0020440A"/>
    <w:rsid w:val="00204A7C"/>
    <w:rsid w:val="00205BDD"/>
    <w:rsid w:val="00210DE6"/>
    <w:rsid w:val="002114A0"/>
    <w:rsid w:val="00211B46"/>
    <w:rsid w:val="0021489E"/>
    <w:rsid w:val="00214F57"/>
    <w:rsid w:val="002153FD"/>
    <w:rsid w:val="00215488"/>
    <w:rsid w:val="00223226"/>
    <w:rsid w:val="002232C5"/>
    <w:rsid w:val="002246CE"/>
    <w:rsid w:val="00225904"/>
    <w:rsid w:val="00226753"/>
    <w:rsid w:val="00226F0B"/>
    <w:rsid w:val="00226FBF"/>
    <w:rsid w:val="00227066"/>
    <w:rsid w:val="00227400"/>
    <w:rsid w:val="002274D9"/>
    <w:rsid w:val="002302AB"/>
    <w:rsid w:val="002322C2"/>
    <w:rsid w:val="002326B6"/>
    <w:rsid w:val="00232DF8"/>
    <w:rsid w:val="002359AC"/>
    <w:rsid w:val="0023634D"/>
    <w:rsid w:val="00236C8D"/>
    <w:rsid w:val="00237410"/>
    <w:rsid w:val="002407E9"/>
    <w:rsid w:val="002409A4"/>
    <w:rsid w:val="002412DA"/>
    <w:rsid w:val="00242093"/>
    <w:rsid w:val="0024225C"/>
    <w:rsid w:val="00244CA3"/>
    <w:rsid w:val="0024668B"/>
    <w:rsid w:val="00246D12"/>
    <w:rsid w:val="00247D0A"/>
    <w:rsid w:val="00250009"/>
    <w:rsid w:val="0025006D"/>
    <w:rsid w:val="0025073A"/>
    <w:rsid w:val="00252049"/>
    <w:rsid w:val="00253CB7"/>
    <w:rsid w:val="0025438E"/>
    <w:rsid w:val="00255425"/>
    <w:rsid w:val="00255F54"/>
    <w:rsid w:val="00257434"/>
    <w:rsid w:val="00257E9A"/>
    <w:rsid w:val="00260E0D"/>
    <w:rsid w:val="002625ED"/>
    <w:rsid w:val="002626FE"/>
    <w:rsid w:val="0026378E"/>
    <w:rsid w:val="00263ECA"/>
    <w:rsid w:val="0026441F"/>
    <w:rsid w:val="00266F59"/>
    <w:rsid w:val="0026704A"/>
    <w:rsid w:val="002672DA"/>
    <w:rsid w:val="00267442"/>
    <w:rsid w:val="0027185E"/>
    <w:rsid w:val="00273316"/>
    <w:rsid w:val="00275963"/>
    <w:rsid w:val="00281F3D"/>
    <w:rsid w:val="00282C2D"/>
    <w:rsid w:val="00283DB1"/>
    <w:rsid w:val="00290D65"/>
    <w:rsid w:val="00290D95"/>
    <w:rsid w:val="0029394F"/>
    <w:rsid w:val="00293F17"/>
    <w:rsid w:val="00294284"/>
    <w:rsid w:val="002959A4"/>
    <w:rsid w:val="00296113"/>
    <w:rsid w:val="002963A6"/>
    <w:rsid w:val="002973CB"/>
    <w:rsid w:val="00297749"/>
    <w:rsid w:val="002A0E94"/>
    <w:rsid w:val="002A1D9D"/>
    <w:rsid w:val="002A38FA"/>
    <w:rsid w:val="002A3AEF"/>
    <w:rsid w:val="002A45D7"/>
    <w:rsid w:val="002A6BED"/>
    <w:rsid w:val="002A715E"/>
    <w:rsid w:val="002B3082"/>
    <w:rsid w:val="002B5EF4"/>
    <w:rsid w:val="002B6D9F"/>
    <w:rsid w:val="002B7E3F"/>
    <w:rsid w:val="002C0511"/>
    <w:rsid w:val="002C0A7A"/>
    <w:rsid w:val="002C0C37"/>
    <w:rsid w:val="002C1297"/>
    <w:rsid w:val="002C2F06"/>
    <w:rsid w:val="002C338C"/>
    <w:rsid w:val="002C3CC9"/>
    <w:rsid w:val="002C51D5"/>
    <w:rsid w:val="002C6D9F"/>
    <w:rsid w:val="002C6ECB"/>
    <w:rsid w:val="002D0765"/>
    <w:rsid w:val="002D14FD"/>
    <w:rsid w:val="002D2C09"/>
    <w:rsid w:val="002D356B"/>
    <w:rsid w:val="002D778D"/>
    <w:rsid w:val="002E1596"/>
    <w:rsid w:val="002E1B70"/>
    <w:rsid w:val="002E22A6"/>
    <w:rsid w:val="002E2501"/>
    <w:rsid w:val="002E34A3"/>
    <w:rsid w:val="002E4088"/>
    <w:rsid w:val="002E5F2C"/>
    <w:rsid w:val="002E78B6"/>
    <w:rsid w:val="002E7B02"/>
    <w:rsid w:val="002F01B5"/>
    <w:rsid w:val="002F103C"/>
    <w:rsid w:val="002F10BB"/>
    <w:rsid w:val="002F2574"/>
    <w:rsid w:val="002F40BC"/>
    <w:rsid w:val="002F602A"/>
    <w:rsid w:val="002F6D42"/>
    <w:rsid w:val="00302690"/>
    <w:rsid w:val="0030278A"/>
    <w:rsid w:val="00304323"/>
    <w:rsid w:val="00304F1E"/>
    <w:rsid w:val="0030544A"/>
    <w:rsid w:val="00305C2C"/>
    <w:rsid w:val="00306D67"/>
    <w:rsid w:val="00310704"/>
    <w:rsid w:val="00310A60"/>
    <w:rsid w:val="00312732"/>
    <w:rsid w:val="003128AB"/>
    <w:rsid w:val="00312CFF"/>
    <w:rsid w:val="00313B4D"/>
    <w:rsid w:val="00314C3A"/>
    <w:rsid w:val="00316BFE"/>
    <w:rsid w:val="00316E52"/>
    <w:rsid w:val="003178F2"/>
    <w:rsid w:val="00320F83"/>
    <w:rsid w:val="00321421"/>
    <w:rsid w:val="003229B5"/>
    <w:rsid w:val="00322D7D"/>
    <w:rsid w:val="003258EC"/>
    <w:rsid w:val="003269D7"/>
    <w:rsid w:val="00326F2E"/>
    <w:rsid w:val="0032722A"/>
    <w:rsid w:val="00327A92"/>
    <w:rsid w:val="00330CD4"/>
    <w:rsid w:val="0033135F"/>
    <w:rsid w:val="0033148E"/>
    <w:rsid w:val="00331886"/>
    <w:rsid w:val="003338AD"/>
    <w:rsid w:val="00334D6A"/>
    <w:rsid w:val="00335474"/>
    <w:rsid w:val="00335CBE"/>
    <w:rsid w:val="00336D6E"/>
    <w:rsid w:val="003378FB"/>
    <w:rsid w:val="00340E70"/>
    <w:rsid w:val="0034107B"/>
    <w:rsid w:val="00341375"/>
    <w:rsid w:val="00341935"/>
    <w:rsid w:val="00342766"/>
    <w:rsid w:val="0034306A"/>
    <w:rsid w:val="003439AA"/>
    <w:rsid w:val="00344B6D"/>
    <w:rsid w:val="0035043E"/>
    <w:rsid w:val="0035149D"/>
    <w:rsid w:val="003515D8"/>
    <w:rsid w:val="00354A42"/>
    <w:rsid w:val="00354FD6"/>
    <w:rsid w:val="00355B92"/>
    <w:rsid w:val="00356E9B"/>
    <w:rsid w:val="003573C5"/>
    <w:rsid w:val="00360868"/>
    <w:rsid w:val="003610FB"/>
    <w:rsid w:val="00363222"/>
    <w:rsid w:val="00363550"/>
    <w:rsid w:val="003664D2"/>
    <w:rsid w:val="00367009"/>
    <w:rsid w:val="00367204"/>
    <w:rsid w:val="003676BF"/>
    <w:rsid w:val="00370F0B"/>
    <w:rsid w:val="003715D2"/>
    <w:rsid w:val="00371C8B"/>
    <w:rsid w:val="00373193"/>
    <w:rsid w:val="00373E12"/>
    <w:rsid w:val="00375130"/>
    <w:rsid w:val="0037527F"/>
    <w:rsid w:val="00375669"/>
    <w:rsid w:val="00375C4C"/>
    <w:rsid w:val="00376182"/>
    <w:rsid w:val="003762D0"/>
    <w:rsid w:val="003767F5"/>
    <w:rsid w:val="00376975"/>
    <w:rsid w:val="0037761E"/>
    <w:rsid w:val="0038084A"/>
    <w:rsid w:val="003808CC"/>
    <w:rsid w:val="00385296"/>
    <w:rsid w:val="00387509"/>
    <w:rsid w:val="0039000A"/>
    <w:rsid w:val="00391400"/>
    <w:rsid w:val="00391E26"/>
    <w:rsid w:val="0039202B"/>
    <w:rsid w:val="00392437"/>
    <w:rsid w:val="0039470F"/>
    <w:rsid w:val="003949E1"/>
    <w:rsid w:val="00395D6A"/>
    <w:rsid w:val="00396EA9"/>
    <w:rsid w:val="0039709B"/>
    <w:rsid w:val="003978AF"/>
    <w:rsid w:val="003A0977"/>
    <w:rsid w:val="003A0A51"/>
    <w:rsid w:val="003A0B9B"/>
    <w:rsid w:val="003A181F"/>
    <w:rsid w:val="003A1BAF"/>
    <w:rsid w:val="003A3B27"/>
    <w:rsid w:val="003A3C6B"/>
    <w:rsid w:val="003A4A87"/>
    <w:rsid w:val="003A4F13"/>
    <w:rsid w:val="003A62F3"/>
    <w:rsid w:val="003A6712"/>
    <w:rsid w:val="003A6AF7"/>
    <w:rsid w:val="003B1A63"/>
    <w:rsid w:val="003B3B67"/>
    <w:rsid w:val="003B53E4"/>
    <w:rsid w:val="003B5490"/>
    <w:rsid w:val="003B5507"/>
    <w:rsid w:val="003B5CE4"/>
    <w:rsid w:val="003B5E5E"/>
    <w:rsid w:val="003B68FF"/>
    <w:rsid w:val="003B7778"/>
    <w:rsid w:val="003C0A44"/>
    <w:rsid w:val="003C1A30"/>
    <w:rsid w:val="003C239C"/>
    <w:rsid w:val="003C3110"/>
    <w:rsid w:val="003C398C"/>
    <w:rsid w:val="003C4791"/>
    <w:rsid w:val="003C5E0B"/>
    <w:rsid w:val="003C6090"/>
    <w:rsid w:val="003C6983"/>
    <w:rsid w:val="003C6AB0"/>
    <w:rsid w:val="003C6C79"/>
    <w:rsid w:val="003C7649"/>
    <w:rsid w:val="003C7952"/>
    <w:rsid w:val="003D0EFF"/>
    <w:rsid w:val="003D0F5E"/>
    <w:rsid w:val="003D2963"/>
    <w:rsid w:val="003D719B"/>
    <w:rsid w:val="003D7DBB"/>
    <w:rsid w:val="003D7F8F"/>
    <w:rsid w:val="003E1D2B"/>
    <w:rsid w:val="003E231B"/>
    <w:rsid w:val="003E3F1D"/>
    <w:rsid w:val="003E641F"/>
    <w:rsid w:val="003E6C7A"/>
    <w:rsid w:val="003E7CB2"/>
    <w:rsid w:val="003F062E"/>
    <w:rsid w:val="003F0B06"/>
    <w:rsid w:val="003F2013"/>
    <w:rsid w:val="003F2737"/>
    <w:rsid w:val="003F2D61"/>
    <w:rsid w:val="003F42FE"/>
    <w:rsid w:val="003F640A"/>
    <w:rsid w:val="003F6567"/>
    <w:rsid w:val="003F7B69"/>
    <w:rsid w:val="003F7BB3"/>
    <w:rsid w:val="00404052"/>
    <w:rsid w:val="00404B4B"/>
    <w:rsid w:val="004051C8"/>
    <w:rsid w:val="00405954"/>
    <w:rsid w:val="004075D3"/>
    <w:rsid w:val="004113C3"/>
    <w:rsid w:val="004117B6"/>
    <w:rsid w:val="00412910"/>
    <w:rsid w:val="00412EAD"/>
    <w:rsid w:val="00413483"/>
    <w:rsid w:val="00413AD6"/>
    <w:rsid w:val="0041469A"/>
    <w:rsid w:val="004155BB"/>
    <w:rsid w:val="00415FD1"/>
    <w:rsid w:val="00417E53"/>
    <w:rsid w:val="00420B56"/>
    <w:rsid w:val="0042541B"/>
    <w:rsid w:val="00425E26"/>
    <w:rsid w:val="00426506"/>
    <w:rsid w:val="004268F0"/>
    <w:rsid w:val="004269DE"/>
    <w:rsid w:val="00426A95"/>
    <w:rsid w:val="00430C03"/>
    <w:rsid w:val="00435294"/>
    <w:rsid w:val="00437984"/>
    <w:rsid w:val="0044116C"/>
    <w:rsid w:val="00442E01"/>
    <w:rsid w:val="00443316"/>
    <w:rsid w:val="004438A2"/>
    <w:rsid w:val="00444027"/>
    <w:rsid w:val="00445484"/>
    <w:rsid w:val="00446096"/>
    <w:rsid w:val="00446187"/>
    <w:rsid w:val="00446BBE"/>
    <w:rsid w:val="0044762E"/>
    <w:rsid w:val="00451536"/>
    <w:rsid w:val="00452C69"/>
    <w:rsid w:val="00454BF5"/>
    <w:rsid w:val="004557C5"/>
    <w:rsid w:val="00460033"/>
    <w:rsid w:val="0046076C"/>
    <w:rsid w:val="00460924"/>
    <w:rsid w:val="0046124A"/>
    <w:rsid w:val="00461F16"/>
    <w:rsid w:val="00462030"/>
    <w:rsid w:val="00463323"/>
    <w:rsid w:val="004635F9"/>
    <w:rsid w:val="00463A29"/>
    <w:rsid w:val="00464812"/>
    <w:rsid w:val="004650CA"/>
    <w:rsid w:val="00465D0D"/>
    <w:rsid w:val="00466241"/>
    <w:rsid w:val="00466901"/>
    <w:rsid w:val="00467E1F"/>
    <w:rsid w:val="00470A2F"/>
    <w:rsid w:val="00470D2F"/>
    <w:rsid w:val="00471390"/>
    <w:rsid w:val="0047287A"/>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6A9"/>
    <w:rsid w:val="00487EC2"/>
    <w:rsid w:val="00490CAD"/>
    <w:rsid w:val="00490EB2"/>
    <w:rsid w:val="0049126F"/>
    <w:rsid w:val="00491621"/>
    <w:rsid w:val="0049204D"/>
    <w:rsid w:val="004920FE"/>
    <w:rsid w:val="00492F79"/>
    <w:rsid w:val="0049370F"/>
    <w:rsid w:val="00493FD7"/>
    <w:rsid w:val="0049502E"/>
    <w:rsid w:val="004955FB"/>
    <w:rsid w:val="00495F96"/>
    <w:rsid w:val="00496DCD"/>
    <w:rsid w:val="004A18C3"/>
    <w:rsid w:val="004A2675"/>
    <w:rsid w:val="004A2F69"/>
    <w:rsid w:val="004A3BA6"/>
    <w:rsid w:val="004A44E5"/>
    <w:rsid w:val="004A49E8"/>
    <w:rsid w:val="004A5EF1"/>
    <w:rsid w:val="004A6150"/>
    <w:rsid w:val="004A6156"/>
    <w:rsid w:val="004B013E"/>
    <w:rsid w:val="004B0259"/>
    <w:rsid w:val="004B185F"/>
    <w:rsid w:val="004B3A79"/>
    <w:rsid w:val="004B3F07"/>
    <w:rsid w:val="004B45A0"/>
    <w:rsid w:val="004B7E00"/>
    <w:rsid w:val="004C0BB3"/>
    <w:rsid w:val="004C14E5"/>
    <w:rsid w:val="004C2371"/>
    <w:rsid w:val="004C2615"/>
    <w:rsid w:val="004C56DB"/>
    <w:rsid w:val="004C57ED"/>
    <w:rsid w:val="004C60ED"/>
    <w:rsid w:val="004D44C7"/>
    <w:rsid w:val="004D5695"/>
    <w:rsid w:val="004D58D8"/>
    <w:rsid w:val="004D5E89"/>
    <w:rsid w:val="004D5FA9"/>
    <w:rsid w:val="004D6A7F"/>
    <w:rsid w:val="004D6FFE"/>
    <w:rsid w:val="004E00F5"/>
    <w:rsid w:val="004E0770"/>
    <w:rsid w:val="004E083B"/>
    <w:rsid w:val="004E68D2"/>
    <w:rsid w:val="004E7AF3"/>
    <w:rsid w:val="004F12F6"/>
    <w:rsid w:val="004F143E"/>
    <w:rsid w:val="004F15DE"/>
    <w:rsid w:val="004F5424"/>
    <w:rsid w:val="004F5E3E"/>
    <w:rsid w:val="004F6896"/>
    <w:rsid w:val="004F7562"/>
    <w:rsid w:val="005004A0"/>
    <w:rsid w:val="00500730"/>
    <w:rsid w:val="00500BD9"/>
    <w:rsid w:val="00504F50"/>
    <w:rsid w:val="0050684F"/>
    <w:rsid w:val="005068A9"/>
    <w:rsid w:val="005073B9"/>
    <w:rsid w:val="005112CF"/>
    <w:rsid w:val="005120FB"/>
    <w:rsid w:val="00512784"/>
    <w:rsid w:val="00512E65"/>
    <w:rsid w:val="00513583"/>
    <w:rsid w:val="00513915"/>
    <w:rsid w:val="00515FB0"/>
    <w:rsid w:val="00516854"/>
    <w:rsid w:val="005172AB"/>
    <w:rsid w:val="0051750E"/>
    <w:rsid w:val="005211FA"/>
    <w:rsid w:val="00521900"/>
    <w:rsid w:val="00521BB5"/>
    <w:rsid w:val="00522E94"/>
    <w:rsid w:val="005241D7"/>
    <w:rsid w:val="00526B57"/>
    <w:rsid w:val="00527829"/>
    <w:rsid w:val="00530E3C"/>
    <w:rsid w:val="00531747"/>
    <w:rsid w:val="0053183D"/>
    <w:rsid w:val="00532491"/>
    <w:rsid w:val="00534304"/>
    <w:rsid w:val="00535966"/>
    <w:rsid w:val="00536D2B"/>
    <w:rsid w:val="00541EC2"/>
    <w:rsid w:val="005435C6"/>
    <w:rsid w:val="00545869"/>
    <w:rsid w:val="00545DB6"/>
    <w:rsid w:val="00546C74"/>
    <w:rsid w:val="005501B7"/>
    <w:rsid w:val="0055288E"/>
    <w:rsid w:val="00553970"/>
    <w:rsid w:val="00556E6F"/>
    <w:rsid w:val="00557443"/>
    <w:rsid w:val="00560CF1"/>
    <w:rsid w:val="00562B30"/>
    <w:rsid w:val="00562D2D"/>
    <w:rsid w:val="005630AB"/>
    <w:rsid w:val="00563463"/>
    <w:rsid w:val="00563584"/>
    <w:rsid w:val="00563DF8"/>
    <w:rsid w:val="005643A0"/>
    <w:rsid w:val="00566963"/>
    <w:rsid w:val="0056796A"/>
    <w:rsid w:val="00567B3B"/>
    <w:rsid w:val="00567C25"/>
    <w:rsid w:val="0057164C"/>
    <w:rsid w:val="0057233F"/>
    <w:rsid w:val="005724E3"/>
    <w:rsid w:val="00572AB5"/>
    <w:rsid w:val="00573415"/>
    <w:rsid w:val="005744C6"/>
    <w:rsid w:val="005765D2"/>
    <w:rsid w:val="00577409"/>
    <w:rsid w:val="0058087F"/>
    <w:rsid w:val="00580BFA"/>
    <w:rsid w:val="00580D8D"/>
    <w:rsid w:val="005819EF"/>
    <w:rsid w:val="00581A9D"/>
    <w:rsid w:val="00581EAF"/>
    <w:rsid w:val="005822F9"/>
    <w:rsid w:val="005837C5"/>
    <w:rsid w:val="005839E5"/>
    <w:rsid w:val="00583B2D"/>
    <w:rsid w:val="00584761"/>
    <w:rsid w:val="00590336"/>
    <w:rsid w:val="00590849"/>
    <w:rsid w:val="0059300F"/>
    <w:rsid w:val="005938B8"/>
    <w:rsid w:val="005950B7"/>
    <w:rsid w:val="00595D53"/>
    <w:rsid w:val="00596ADD"/>
    <w:rsid w:val="00596BBF"/>
    <w:rsid w:val="005A0E6A"/>
    <w:rsid w:val="005A20D3"/>
    <w:rsid w:val="005A34F6"/>
    <w:rsid w:val="005A4A16"/>
    <w:rsid w:val="005A565D"/>
    <w:rsid w:val="005A5C86"/>
    <w:rsid w:val="005A5E08"/>
    <w:rsid w:val="005A722E"/>
    <w:rsid w:val="005A73CD"/>
    <w:rsid w:val="005B0798"/>
    <w:rsid w:val="005B11F0"/>
    <w:rsid w:val="005B24F8"/>
    <w:rsid w:val="005B5BBA"/>
    <w:rsid w:val="005B6205"/>
    <w:rsid w:val="005C04BA"/>
    <w:rsid w:val="005C0C0E"/>
    <w:rsid w:val="005C1A9F"/>
    <w:rsid w:val="005C1C9B"/>
    <w:rsid w:val="005C5246"/>
    <w:rsid w:val="005C5A42"/>
    <w:rsid w:val="005C7ED9"/>
    <w:rsid w:val="005D35ED"/>
    <w:rsid w:val="005D5FEB"/>
    <w:rsid w:val="005D6D50"/>
    <w:rsid w:val="005D7602"/>
    <w:rsid w:val="005D77C7"/>
    <w:rsid w:val="005E0281"/>
    <w:rsid w:val="005E02DE"/>
    <w:rsid w:val="005E0575"/>
    <w:rsid w:val="005E3B44"/>
    <w:rsid w:val="005E4253"/>
    <w:rsid w:val="005E49BD"/>
    <w:rsid w:val="005F03D9"/>
    <w:rsid w:val="005F05F1"/>
    <w:rsid w:val="005F16AF"/>
    <w:rsid w:val="005F3625"/>
    <w:rsid w:val="005F38ED"/>
    <w:rsid w:val="005F39ED"/>
    <w:rsid w:val="005F4A35"/>
    <w:rsid w:val="005F5231"/>
    <w:rsid w:val="005F5397"/>
    <w:rsid w:val="005F6C7C"/>
    <w:rsid w:val="00600329"/>
    <w:rsid w:val="00600DDC"/>
    <w:rsid w:val="00600E2E"/>
    <w:rsid w:val="00601F3E"/>
    <w:rsid w:val="00602F38"/>
    <w:rsid w:val="006032AE"/>
    <w:rsid w:val="00603B96"/>
    <w:rsid w:val="00605DDC"/>
    <w:rsid w:val="00606394"/>
    <w:rsid w:val="0060655B"/>
    <w:rsid w:val="00606579"/>
    <w:rsid w:val="00607346"/>
    <w:rsid w:val="00610345"/>
    <w:rsid w:val="00610846"/>
    <w:rsid w:val="00610DA8"/>
    <w:rsid w:val="00610EA0"/>
    <w:rsid w:val="00613268"/>
    <w:rsid w:val="00615D60"/>
    <w:rsid w:val="006168DD"/>
    <w:rsid w:val="00616E2A"/>
    <w:rsid w:val="006179E7"/>
    <w:rsid w:val="00617B88"/>
    <w:rsid w:val="0062224F"/>
    <w:rsid w:val="006241D1"/>
    <w:rsid w:val="0062519E"/>
    <w:rsid w:val="00625880"/>
    <w:rsid w:val="0063039F"/>
    <w:rsid w:val="006319C2"/>
    <w:rsid w:val="00631AAE"/>
    <w:rsid w:val="006320BA"/>
    <w:rsid w:val="006329A6"/>
    <w:rsid w:val="006336ED"/>
    <w:rsid w:val="006356CB"/>
    <w:rsid w:val="00636AB7"/>
    <w:rsid w:val="006409E7"/>
    <w:rsid w:val="006416AE"/>
    <w:rsid w:val="0064184B"/>
    <w:rsid w:val="0064215C"/>
    <w:rsid w:val="00642FB6"/>
    <w:rsid w:val="0064424C"/>
    <w:rsid w:val="006444CB"/>
    <w:rsid w:val="00644F56"/>
    <w:rsid w:val="00645121"/>
    <w:rsid w:val="006451CF"/>
    <w:rsid w:val="00646BF0"/>
    <w:rsid w:val="0064701F"/>
    <w:rsid w:val="006505E2"/>
    <w:rsid w:val="0065185B"/>
    <w:rsid w:val="00651F40"/>
    <w:rsid w:val="006526D2"/>
    <w:rsid w:val="00654FC1"/>
    <w:rsid w:val="00655467"/>
    <w:rsid w:val="00656382"/>
    <w:rsid w:val="006572FF"/>
    <w:rsid w:val="00657D4B"/>
    <w:rsid w:val="006613E1"/>
    <w:rsid w:val="00661A9B"/>
    <w:rsid w:val="00661BD2"/>
    <w:rsid w:val="00664139"/>
    <w:rsid w:val="006642A1"/>
    <w:rsid w:val="00664FE4"/>
    <w:rsid w:val="00665886"/>
    <w:rsid w:val="00665F44"/>
    <w:rsid w:val="006666D9"/>
    <w:rsid w:val="00670209"/>
    <w:rsid w:val="0067029A"/>
    <w:rsid w:val="00670ECF"/>
    <w:rsid w:val="00671914"/>
    <w:rsid w:val="00671D2F"/>
    <w:rsid w:val="00672A2A"/>
    <w:rsid w:val="0067315E"/>
    <w:rsid w:val="00676239"/>
    <w:rsid w:val="00676CF0"/>
    <w:rsid w:val="00681041"/>
    <w:rsid w:val="006811DD"/>
    <w:rsid w:val="00682920"/>
    <w:rsid w:val="00683470"/>
    <w:rsid w:val="00684ADB"/>
    <w:rsid w:val="0068633D"/>
    <w:rsid w:val="00686E3D"/>
    <w:rsid w:val="00686F19"/>
    <w:rsid w:val="0068753F"/>
    <w:rsid w:val="00690A51"/>
    <w:rsid w:val="00692774"/>
    <w:rsid w:val="00693C52"/>
    <w:rsid w:val="00693EAE"/>
    <w:rsid w:val="0069573C"/>
    <w:rsid w:val="00696878"/>
    <w:rsid w:val="00697E80"/>
    <w:rsid w:val="006A1C68"/>
    <w:rsid w:val="006A2420"/>
    <w:rsid w:val="006A5CD6"/>
    <w:rsid w:val="006B0FBA"/>
    <w:rsid w:val="006B13BA"/>
    <w:rsid w:val="006B2BDA"/>
    <w:rsid w:val="006B312A"/>
    <w:rsid w:val="006B3A16"/>
    <w:rsid w:val="006B57A1"/>
    <w:rsid w:val="006C0EF6"/>
    <w:rsid w:val="006C1071"/>
    <w:rsid w:val="006C14B0"/>
    <w:rsid w:val="006C16BA"/>
    <w:rsid w:val="006C24A4"/>
    <w:rsid w:val="006C2F03"/>
    <w:rsid w:val="006C3AD6"/>
    <w:rsid w:val="006C429E"/>
    <w:rsid w:val="006C48D3"/>
    <w:rsid w:val="006C6982"/>
    <w:rsid w:val="006D0A42"/>
    <w:rsid w:val="006D430C"/>
    <w:rsid w:val="006D5CE9"/>
    <w:rsid w:val="006D6CE0"/>
    <w:rsid w:val="006D7166"/>
    <w:rsid w:val="006E0475"/>
    <w:rsid w:val="006E083C"/>
    <w:rsid w:val="006E14D8"/>
    <w:rsid w:val="006E1821"/>
    <w:rsid w:val="006E1B0F"/>
    <w:rsid w:val="006E2F49"/>
    <w:rsid w:val="006E4FC1"/>
    <w:rsid w:val="006E5C30"/>
    <w:rsid w:val="006E6523"/>
    <w:rsid w:val="006E6DF3"/>
    <w:rsid w:val="006E6E8A"/>
    <w:rsid w:val="006E6FF4"/>
    <w:rsid w:val="006E71DA"/>
    <w:rsid w:val="006E7806"/>
    <w:rsid w:val="006F0A07"/>
    <w:rsid w:val="006F39C6"/>
    <w:rsid w:val="006F3C82"/>
    <w:rsid w:val="006F4840"/>
    <w:rsid w:val="006F7038"/>
    <w:rsid w:val="006F7AC3"/>
    <w:rsid w:val="006F7D43"/>
    <w:rsid w:val="006F7D93"/>
    <w:rsid w:val="006F7F82"/>
    <w:rsid w:val="0070056E"/>
    <w:rsid w:val="00701289"/>
    <w:rsid w:val="00702995"/>
    <w:rsid w:val="00703F6B"/>
    <w:rsid w:val="0070428F"/>
    <w:rsid w:val="00705A29"/>
    <w:rsid w:val="00706942"/>
    <w:rsid w:val="007111F3"/>
    <w:rsid w:val="00711327"/>
    <w:rsid w:val="007120C5"/>
    <w:rsid w:val="00712A03"/>
    <w:rsid w:val="00713321"/>
    <w:rsid w:val="00714EFE"/>
    <w:rsid w:val="00716810"/>
    <w:rsid w:val="0071783A"/>
    <w:rsid w:val="00717F38"/>
    <w:rsid w:val="007203A9"/>
    <w:rsid w:val="0072100A"/>
    <w:rsid w:val="0072101E"/>
    <w:rsid w:val="00722855"/>
    <w:rsid w:val="00723476"/>
    <w:rsid w:val="007254F7"/>
    <w:rsid w:val="007301AE"/>
    <w:rsid w:val="0073049D"/>
    <w:rsid w:val="0073057F"/>
    <w:rsid w:val="00730699"/>
    <w:rsid w:val="00730EDF"/>
    <w:rsid w:val="007328FE"/>
    <w:rsid w:val="0073303B"/>
    <w:rsid w:val="00733353"/>
    <w:rsid w:val="00733989"/>
    <w:rsid w:val="007367E3"/>
    <w:rsid w:val="00740381"/>
    <w:rsid w:val="00742144"/>
    <w:rsid w:val="00742663"/>
    <w:rsid w:val="007432C6"/>
    <w:rsid w:val="007443BB"/>
    <w:rsid w:val="007446B1"/>
    <w:rsid w:val="00744726"/>
    <w:rsid w:val="00744A4F"/>
    <w:rsid w:val="00744AB2"/>
    <w:rsid w:val="00744E24"/>
    <w:rsid w:val="00745776"/>
    <w:rsid w:val="00746F0C"/>
    <w:rsid w:val="00746F2A"/>
    <w:rsid w:val="00747F89"/>
    <w:rsid w:val="00750749"/>
    <w:rsid w:val="007522AB"/>
    <w:rsid w:val="00752A21"/>
    <w:rsid w:val="007531E7"/>
    <w:rsid w:val="007547B9"/>
    <w:rsid w:val="00755B73"/>
    <w:rsid w:val="00756EA0"/>
    <w:rsid w:val="00760196"/>
    <w:rsid w:val="00765DC9"/>
    <w:rsid w:val="00766549"/>
    <w:rsid w:val="007701DF"/>
    <w:rsid w:val="00770444"/>
    <w:rsid w:val="00770E8B"/>
    <w:rsid w:val="007711D2"/>
    <w:rsid w:val="00772428"/>
    <w:rsid w:val="00772A73"/>
    <w:rsid w:val="007736E2"/>
    <w:rsid w:val="0077399D"/>
    <w:rsid w:val="00774902"/>
    <w:rsid w:val="0077558C"/>
    <w:rsid w:val="0078111C"/>
    <w:rsid w:val="00781C0E"/>
    <w:rsid w:val="007826C4"/>
    <w:rsid w:val="0078378F"/>
    <w:rsid w:val="00791472"/>
    <w:rsid w:val="0079200C"/>
    <w:rsid w:val="00792C45"/>
    <w:rsid w:val="007930AD"/>
    <w:rsid w:val="00794238"/>
    <w:rsid w:val="00794E4B"/>
    <w:rsid w:val="00796027"/>
    <w:rsid w:val="007968C8"/>
    <w:rsid w:val="007977C8"/>
    <w:rsid w:val="00797F07"/>
    <w:rsid w:val="007A083F"/>
    <w:rsid w:val="007A25F0"/>
    <w:rsid w:val="007A27CB"/>
    <w:rsid w:val="007A4BAD"/>
    <w:rsid w:val="007A4C3D"/>
    <w:rsid w:val="007A5CC5"/>
    <w:rsid w:val="007B0111"/>
    <w:rsid w:val="007B1D29"/>
    <w:rsid w:val="007B21E2"/>
    <w:rsid w:val="007B2B5E"/>
    <w:rsid w:val="007B49C3"/>
    <w:rsid w:val="007B578D"/>
    <w:rsid w:val="007B5A16"/>
    <w:rsid w:val="007B5E95"/>
    <w:rsid w:val="007B7C8B"/>
    <w:rsid w:val="007C247E"/>
    <w:rsid w:val="007C25D2"/>
    <w:rsid w:val="007C2733"/>
    <w:rsid w:val="007C2EB6"/>
    <w:rsid w:val="007C3EE8"/>
    <w:rsid w:val="007C4061"/>
    <w:rsid w:val="007C49C9"/>
    <w:rsid w:val="007C5121"/>
    <w:rsid w:val="007C6985"/>
    <w:rsid w:val="007C74C6"/>
    <w:rsid w:val="007C74E5"/>
    <w:rsid w:val="007C7FD2"/>
    <w:rsid w:val="007D043E"/>
    <w:rsid w:val="007D235A"/>
    <w:rsid w:val="007D2DB7"/>
    <w:rsid w:val="007D3CB5"/>
    <w:rsid w:val="007D597A"/>
    <w:rsid w:val="007E0EA3"/>
    <w:rsid w:val="007E2816"/>
    <w:rsid w:val="007E2F77"/>
    <w:rsid w:val="007E32ED"/>
    <w:rsid w:val="007E351F"/>
    <w:rsid w:val="007E6584"/>
    <w:rsid w:val="007E6E51"/>
    <w:rsid w:val="007F045F"/>
    <w:rsid w:val="007F0BA1"/>
    <w:rsid w:val="007F17AA"/>
    <w:rsid w:val="007F46FA"/>
    <w:rsid w:val="007F48E3"/>
    <w:rsid w:val="007F4F2B"/>
    <w:rsid w:val="007F75F4"/>
    <w:rsid w:val="007F771E"/>
    <w:rsid w:val="008004B4"/>
    <w:rsid w:val="0080193A"/>
    <w:rsid w:val="00801FFC"/>
    <w:rsid w:val="008029B9"/>
    <w:rsid w:val="00802E6A"/>
    <w:rsid w:val="008032A8"/>
    <w:rsid w:val="008044E3"/>
    <w:rsid w:val="00805C28"/>
    <w:rsid w:val="008061B5"/>
    <w:rsid w:val="00806B73"/>
    <w:rsid w:val="0080713E"/>
    <w:rsid w:val="00807980"/>
    <w:rsid w:val="008100CF"/>
    <w:rsid w:val="00812F75"/>
    <w:rsid w:val="008134C7"/>
    <w:rsid w:val="00817D39"/>
    <w:rsid w:val="00820621"/>
    <w:rsid w:val="00820B46"/>
    <w:rsid w:val="00822D08"/>
    <w:rsid w:val="00822F25"/>
    <w:rsid w:val="00825830"/>
    <w:rsid w:val="00825CD8"/>
    <w:rsid w:val="00826288"/>
    <w:rsid w:val="008263FB"/>
    <w:rsid w:val="0082642A"/>
    <w:rsid w:val="00826B54"/>
    <w:rsid w:val="00827477"/>
    <w:rsid w:val="00827CFE"/>
    <w:rsid w:val="00831DAB"/>
    <w:rsid w:val="00832173"/>
    <w:rsid w:val="00833081"/>
    <w:rsid w:val="008338D6"/>
    <w:rsid w:val="00834BEA"/>
    <w:rsid w:val="00834F94"/>
    <w:rsid w:val="00836D31"/>
    <w:rsid w:val="008370F5"/>
    <w:rsid w:val="00841A70"/>
    <w:rsid w:val="008423CC"/>
    <w:rsid w:val="00842F69"/>
    <w:rsid w:val="00843140"/>
    <w:rsid w:val="00844738"/>
    <w:rsid w:val="00844C37"/>
    <w:rsid w:val="008454C3"/>
    <w:rsid w:val="0084675D"/>
    <w:rsid w:val="00846F36"/>
    <w:rsid w:val="00847BDD"/>
    <w:rsid w:val="00847C73"/>
    <w:rsid w:val="00850794"/>
    <w:rsid w:val="00850C35"/>
    <w:rsid w:val="008517CB"/>
    <w:rsid w:val="00851C3F"/>
    <w:rsid w:val="00851D78"/>
    <w:rsid w:val="00851F42"/>
    <w:rsid w:val="00851FE7"/>
    <w:rsid w:val="00853508"/>
    <w:rsid w:val="00853E36"/>
    <w:rsid w:val="00854E0A"/>
    <w:rsid w:val="00857193"/>
    <w:rsid w:val="008571A4"/>
    <w:rsid w:val="00857268"/>
    <w:rsid w:val="00857C2D"/>
    <w:rsid w:val="00860CFD"/>
    <w:rsid w:val="00864072"/>
    <w:rsid w:val="00864A79"/>
    <w:rsid w:val="00864CA0"/>
    <w:rsid w:val="008650BA"/>
    <w:rsid w:val="0086640A"/>
    <w:rsid w:val="00866831"/>
    <w:rsid w:val="0087055F"/>
    <w:rsid w:val="008711C9"/>
    <w:rsid w:val="008724DE"/>
    <w:rsid w:val="00872B55"/>
    <w:rsid w:val="00873A6E"/>
    <w:rsid w:val="00873E9C"/>
    <w:rsid w:val="008758D8"/>
    <w:rsid w:val="00876455"/>
    <w:rsid w:val="008767A5"/>
    <w:rsid w:val="00880E62"/>
    <w:rsid w:val="00882B77"/>
    <w:rsid w:val="008833E7"/>
    <w:rsid w:val="008834CE"/>
    <w:rsid w:val="00886B32"/>
    <w:rsid w:val="0088778C"/>
    <w:rsid w:val="00890855"/>
    <w:rsid w:val="00890A23"/>
    <w:rsid w:val="00890AEE"/>
    <w:rsid w:val="008918B0"/>
    <w:rsid w:val="00892210"/>
    <w:rsid w:val="00893547"/>
    <w:rsid w:val="00894CF7"/>
    <w:rsid w:val="00894FBF"/>
    <w:rsid w:val="00896F7F"/>
    <w:rsid w:val="008A1209"/>
    <w:rsid w:val="008A1C0A"/>
    <w:rsid w:val="008A29E5"/>
    <w:rsid w:val="008A2E47"/>
    <w:rsid w:val="008A4BEB"/>
    <w:rsid w:val="008A734A"/>
    <w:rsid w:val="008A7A10"/>
    <w:rsid w:val="008B02DE"/>
    <w:rsid w:val="008B1422"/>
    <w:rsid w:val="008B1D86"/>
    <w:rsid w:val="008B226B"/>
    <w:rsid w:val="008B30FA"/>
    <w:rsid w:val="008B40CA"/>
    <w:rsid w:val="008B476F"/>
    <w:rsid w:val="008B6433"/>
    <w:rsid w:val="008B6B2B"/>
    <w:rsid w:val="008B6DBA"/>
    <w:rsid w:val="008B70A1"/>
    <w:rsid w:val="008B7429"/>
    <w:rsid w:val="008C03DF"/>
    <w:rsid w:val="008C1212"/>
    <w:rsid w:val="008C17C0"/>
    <w:rsid w:val="008C39B9"/>
    <w:rsid w:val="008C68F3"/>
    <w:rsid w:val="008D0E79"/>
    <w:rsid w:val="008D3136"/>
    <w:rsid w:val="008D34D4"/>
    <w:rsid w:val="008D59AE"/>
    <w:rsid w:val="008D6228"/>
    <w:rsid w:val="008D67D1"/>
    <w:rsid w:val="008D67E9"/>
    <w:rsid w:val="008D6943"/>
    <w:rsid w:val="008E01D7"/>
    <w:rsid w:val="008E11D2"/>
    <w:rsid w:val="008E7036"/>
    <w:rsid w:val="008E7DCE"/>
    <w:rsid w:val="008F102C"/>
    <w:rsid w:val="008F2CD3"/>
    <w:rsid w:val="008F31EA"/>
    <w:rsid w:val="008F3F4E"/>
    <w:rsid w:val="008F4126"/>
    <w:rsid w:val="008F6CE0"/>
    <w:rsid w:val="009010D4"/>
    <w:rsid w:val="0090121F"/>
    <w:rsid w:val="009019D5"/>
    <w:rsid w:val="0090252C"/>
    <w:rsid w:val="009034EB"/>
    <w:rsid w:val="009061A8"/>
    <w:rsid w:val="00906884"/>
    <w:rsid w:val="00906D94"/>
    <w:rsid w:val="00907B01"/>
    <w:rsid w:val="00910DD2"/>
    <w:rsid w:val="00910E3C"/>
    <w:rsid w:val="00913394"/>
    <w:rsid w:val="00914580"/>
    <w:rsid w:val="00915921"/>
    <w:rsid w:val="009178FB"/>
    <w:rsid w:val="00917D42"/>
    <w:rsid w:val="009202E5"/>
    <w:rsid w:val="00920AF9"/>
    <w:rsid w:val="00924775"/>
    <w:rsid w:val="00925257"/>
    <w:rsid w:val="009256F2"/>
    <w:rsid w:val="00926B5A"/>
    <w:rsid w:val="00927C53"/>
    <w:rsid w:val="009310E7"/>
    <w:rsid w:val="0093292E"/>
    <w:rsid w:val="00932BB0"/>
    <w:rsid w:val="00935498"/>
    <w:rsid w:val="0093607E"/>
    <w:rsid w:val="009374CC"/>
    <w:rsid w:val="00942462"/>
    <w:rsid w:val="00942637"/>
    <w:rsid w:val="009429CD"/>
    <w:rsid w:val="00943380"/>
    <w:rsid w:val="00944B96"/>
    <w:rsid w:val="00944C69"/>
    <w:rsid w:val="009460BC"/>
    <w:rsid w:val="00951020"/>
    <w:rsid w:val="009516D5"/>
    <w:rsid w:val="00951737"/>
    <w:rsid w:val="00952B1D"/>
    <w:rsid w:val="00954031"/>
    <w:rsid w:val="009554A5"/>
    <w:rsid w:val="00956428"/>
    <w:rsid w:val="00956750"/>
    <w:rsid w:val="00960580"/>
    <w:rsid w:val="00960FA7"/>
    <w:rsid w:val="009614FA"/>
    <w:rsid w:val="009616BC"/>
    <w:rsid w:val="009634E9"/>
    <w:rsid w:val="00963DBF"/>
    <w:rsid w:val="00967764"/>
    <w:rsid w:val="00970A02"/>
    <w:rsid w:val="00971570"/>
    <w:rsid w:val="00974398"/>
    <w:rsid w:val="00974477"/>
    <w:rsid w:val="00976658"/>
    <w:rsid w:val="0098063B"/>
    <w:rsid w:val="00981DEF"/>
    <w:rsid w:val="00981EB6"/>
    <w:rsid w:val="00982380"/>
    <w:rsid w:val="00982389"/>
    <w:rsid w:val="0098302E"/>
    <w:rsid w:val="00985AEE"/>
    <w:rsid w:val="00985C27"/>
    <w:rsid w:val="00986286"/>
    <w:rsid w:val="009879B5"/>
    <w:rsid w:val="00987F4C"/>
    <w:rsid w:val="00990C57"/>
    <w:rsid w:val="009913AC"/>
    <w:rsid w:val="009914A0"/>
    <w:rsid w:val="00991FD6"/>
    <w:rsid w:val="0099225A"/>
    <w:rsid w:val="00993099"/>
    <w:rsid w:val="0099317A"/>
    <w:rsid w:val="00997C06"/>
    <w:rsid w:val="009A30D3"/>
    <w:rsid w:val="009A4272"/>
    <w:rsid w:val="009A4AAA"/>
    <w:rsid w:val="009A743C"/>
    <w:rsid w:val="009A7CC6"/>
    <w:rsid w:val="009B2878"/>
    <w:rsid w:val="009B381A"/>
    <w:rsid w:val="009B43BE"/>
    <w:rsid w:val="009B5BF5"/>
    <w:rsid w:val="009B787C"/>
    <w:rsid w:val="009C16DC"/>
    <w:rsid w:val="009C1710"/>
    <w:rsid w:val="009C1EBD"/>
    <w:rsid w:val="009C341D"/>
    <w:rsid w:val="009C3E36"/>
    <w:rsid w:val="009C72CF"/>
    <w:rsid w:val="009D0A85"/>
    <w:rsid w:val="009D1FCF"/>
    <w:rsid w:val="009D2067"/>
    <w:rsid w:val="009D27B0"/>
    <w:rsid w:val="009D3641"/>
    <w:rsid w:val="009D463A"/>
    <w:rsid w:val="009D4BB4"/>
    <w:rsid w:val="009D6529"/>
    <w:rsid w:val="009E253D"/>
    <w:rsid w:val="009E376D"/>
    <w:rsid w:val="009E61E0"/>
    <w:rsid w:val="009E6A06"/>
    <w:rsid w:val="009E6CF8"/>
    <w:rsid w:val="009E7F29"/>
    <w:rsid w:val="009F1844"/>
    <w:rsid w:val="009F246F"/>
    <w:rsid w:val="009F2EE2"/>
    <w:rsid w:val="009F54A4"/>
    <w:rsid w:val="009F5C08"/>
    <w:rsid w:val="009F60DD"/>
    <w:rsid w:val="009F7CA0"/>
    <w:rsid w:val="00A010E3"/>
    <w:rsid w:val="00A01B4C"/>
    <w:rsid w:val="00A0272C"/>
    <w:rsid w:val="00A02FF6"/>
    <w:rsid w:val="00A05332"/>
    <w:rsid w:val="00A068EE"/>
    <w:rsid w:val="00A073E8"/>
    <w:rsid w:val="00A129BD"/>
    <w:rsid w:val="00A13118"/>
    <w:rsid w:val="00A13515"/>
    <w:rsid w:val="00A13F0A"/>
    <w:rsid w:val="00A1586B"/>
    <w:rsid w:val="00A15C4D"/>
    <w:rsid w:val="00A15D0E"/>
    <w:rsid w:val="00A1632D"/>
    <w:rsid w:val="00A16DA0"/>
    <w:rsid w:val="00A17368"/>
    <w:rsid w:val="00A219A0"/>
    <w:rsid w:val="00A21F3C"/>
    <w:rsid w:val="00A23216"/>
    <w:rsid w:val="00A25319"/>
    <w:rsid w:val="00A30A90"/>
    <w:rsid w:val="00A313D4"/>
    <w:rsid w:val="00A32C8D"/>
    <w:rsid w:val="00A3526A"/>
    <w:rsid w:val="00A35A4B"/>
    <w:rsid w:val="00A40983"/>
    <w:rsid w:val="00A40B02"/>
    <w:rsid w:val="00A414EB"/>
    <w:rsid w:val="00A41CAD"/>
    <w:rsid w:val="00A42CA0"/>
    <w:rsid w:val="00A45ABD"/>
    <w:rsid w:val="00A46868"/>
    <w:rsid w:val="00A47C0A"/>
    <w:rsid w:val="00A50863"/>
    <w:rsid w:val="00A51294"/>
    <w:rsid w:val="00A538B9"/>
    <w:rsid w:val="00A553BD"/>
    <w:rsid w:val="00A55F65"/>
    <w:rsid w:val="00A560C0"/>
    <w:rsid w:val="00A57640"/>
    <w:rsid w:val="00A60CAD"/>
    <w:rsid w:val="00A617F6"/>
    <w:rsid w:val="00A63390"/>
    <w:rsid w:val="00A638BD"/>
    <w:rsid w:val="00A655E6"/>
    <w:rsid w:val="00A665E4"/>
    <w:rsid w:val="00A70277"/>
    <w:rsid w:val="00A703D1"/>
    <w:rsid w:val="00A706BB"/>
    <w:rsid w:val="00A70E92"/>
    <w:rsid w:val="00A715E1"/>
    <w:rsid w:val="00A72BDC"/>
    <w:rsid w:val="00A72C98"/>
    <w:rsid w:val="00A76A50"/>
    <w:rsid w:val="00A8028D"/>
    <w:rsid w:val="00A80EB1"/>
    <w:rsid w:val="00A812B6"/>
    <w:rsid w:val="00A834D7"/>
    <w:rsid w:val="00A83C0B"/>
    <w:rsid w:val="00A848E3"/>
    <w:rsid w:val="00A8686E"/>
    <w:rsid w:val="00A872CE"/>
    <w:rsid w:val="00A8783C"/>
    <w:rsid w:val="00A87BAA"/>
    <w:rsid w:val="00A87E44"/>
    <w:rsid w:val="00A9031D"/>
    <w:rsid w:val="00A93553"/>
    <w:rsid w:val="00A935C8"/>
    <w:rsid w:val="00A93BB7"/>
    <w:rsid w:val="00A96598"/>
    <w:rsid w:val="00A96A4A"/>
    <w:rsid w:val="00A97205"/>
    <w:rsid w:val="00A97E06"/>
    <w:rsid w:val="00AA0575"/>
    <w:rsid w:val="00AA13D1"/>
    <w:rsid w:val="00AA1803"/>
    <w:rsid w:val="00AA1A33"/>
    <w:rsid w:val="00AA2938"/>
    <w:rsid w:val="00AA66C3"/>
    <w:rsid w:val="00AA6FCA"/>
    <w:rsid w:val="00AB1077"/>
    <w:rsid w:val="00AB20A9"/>
    <w:rsid w:val="00AB3EAD"/>
    <w:rsid w:val="00AB4CD5"/>
    <w:rsid w:val="00AB4FD8"/>
    <w:rsid w:val="00AB5ECE"/>
    <w:rsid w:val="00AB660C"/>
    <w:rsid w:val="00AB676F"/>
    <w:rsid w:val="00AC0C8D"/>
    <w:rsid w:val="00AC373C"/>
    <w:rsid w:val="00AC465F"/>
    <w:rsid w:val="00AC47B7"/>
    <w:rsid w:val="00AC6162"/>
    <w:rsid w:val="00AC65BB"/>
    <w:rsid w:val="00AC6DD2"/>
    <w:rsid w:val="00AC7CF3"/>
    <w:rsid w:val="00AD0430"/>
    <w:rsid w:val="00AD145C"/>
    <w:rsid w:val="00AD30CA"/>
    <w:rsid w:val="00AD4D60"/>
    <w:rsid w:val="00AE167E"/>
    <w:rsid w:val="00AE2427"/>
    <w:rsid w:val="00AE2B78"/>
    <w:rsid w:val="00AE3209"/>
    <w:rsid w:val="00AE48B6"/>
    <w:rsid w:val="00AE5738"/>
    <w:rsid w:val="00AE6C27"/>
    <w:rsid w:val="00AE7464"/>
    <w:rsid w:val="00AE790F"/>
    <w:rsid w:val="00AF0D90"/>
    <w:rsid w:val="00AF1AE3"/>
    <w:rsid w:val="00AF2055"/>
    <w:rsid w:val="00AF2890"/>
    <w:rsid w:val="00AF31D8"/>
    <w:rsid w:val="00AF33ED"/>
    <w:rsid w:val="00AF4274"/>
    <w:rsid w:val="00AF486D"/>
    <w:rsid w:val="00AF4F24"/>
    <w:rsid w:val="00AF700F"/>
    <w:rsid w:val="00B00A25"/>
    <w:rsid w:val="00B02E7F"/>
    <w:rsid w:val="00B03081"/>
    <w:rsid w:val="00B040DE"/>
    <w:rsid w:val="00B0452A"/>
    <w:rsid w:val="00B04980"/>
    <w:rsid w:val="00B054F3"/>
    <w:rsid w:val="00B0593A"/>
    <w:rsid w:val="00B0756E"/>
    <w:rsid w:val="00B10A55"/>
    <w:rsid w:val="00B11177"/>
    <w:rsid w:val="00B128FF"/>
    <w:rsid w:val="00B14C01"/>
    <w:rsid w:val="00B14F9D"/>
    <w:rsid w:val="00B15129"/>
    <w:rsid w:val="00B15957"/>
    <w:rsid w:val="00B167BF"/>
    <w:rsid w:val="00B177E5"/>
    <w:rsid w:val="00B208B9"/>
    <w:rsid w:val="00B212C9"/>
    <w:rsid w:val="00B2183B"/>
    <w:rsid w:val="00B23558"/>
    <w:rsid w:val="00B24875"/>
    <w:rsid w:val="00B24E93"/>
    <w:rsid w:val="00B25592"/>
    <w:rsid w:val="00B265B7"/>
    <w:rsid w:val="00B2774F"/>
    <w:rsid w:val="00B319D1"/>
    <w:rsid w:val="00B31B5A"/>
    <w:rsid w:val="00B3414C"/>
    <w:rsid w:val="00B34F2A"/>
    <w:rsid w:val="00B401B2"/>
    <w:rsid w:val="00B4111D"/>
    <w:rsid w:val="00B411A9"/>
    <w:rsid w:val="00B413A4"/>
    <w:rsid w:val="00B44465"/>
    <w:rsid w:val="00B45318"/>
    <w:rsid w:val="00B47875"/>
    <w:rsid w:val="00B504BE"/>
    <w:rsid w:val="00B50E09"/>
    <w:rsid w:val="00B52215"/>
    <w:rsid w:val="00B53472"/>
    <w:rsid w:val="00B53585"/>
    <w:rsid w:val="00B53C8C"/>
    <w:rsid w:val="00B545CA"/>
    <w:rsid w:val="00B54ED2"/>
    <w:rsid w:val="00B5656C"/>
    <w:rsid w:val="00B5660E"/>
    <w:rsid w:val="00B56662"/>
    <w:rsid w:val="00B56E24"/>
    <w:rsid w:val="00B5774E"/>
    <w:rsid w:val="00B607B6"/>
    <w:rsid w:val="00B62DEB"/>
    <w:rsid w:val="00B666CE"/>
    <w:rsid w:val="00B6770E"/>
    <w:rsid w:val="00B71F97"/>
    <w:rsid w:val="00B721F0"/>
    <w:rsid w:val="00B72A34"/>
    <w:rsid w:val="00B7338D"/>
    <w:rsid w:val="00B742BE"/>
    <w:rsid w:val="00B74BEA"/>
    <w:rsid w:val="00B74DA9"/>
    <w:rsid w:val="00B7596B"/>
    <w:rsid w:val="00B75B5A"/>
    <w:rsid w:val="00B75FE8"/>
    <w:rsid w:val="00B775FF"/>
    <w:rsid w:val="00B8015E"/>
    <w:rsid w:val="00B81323"/>
    <w:rsid w:val="00B85CCB"/>
    <w:rsid w:val="00B8774A"/>
    <w:rsid w:val="00B92358"/>
    <w:rsid w:val="00B93478"/>
    <w:rsid w:val="00B9580E"/>
    <w:rsid w:val="00B96541"/>
    <w:rsid w:val="00B9742F"/>
    <w:rsid w:val="00B97936"/>
    <w:rsid w:val="00BA1FDA"/>
    <w:rsid w:val="00BA4656"/>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A41"/>
    <w:rsid w:val="00BB75BB"/>
    <w:rsid w:val="00BB7AA5"/>
    <w:rsid w:val="00BC1A17"/>
    <w:rsid w:val="00BC1D26"/>
    <w:rsid w:val="00BC3227"/>
    <w:rsid w:val="00BC334D"/>
    <w:rsid w:val="00BC4E6B"/>
    <w:rsid w:val="00BC6655"/>
    <w:rsid w:val="00BC6C81"/>
    <w:rsid w:val="00BC7B3A"/>
    <w:rsid w:val="00BD33CE"/>
    <w:rsid w:val="00BD33E3"/>
    <w:rsid w:val="00BD3B16"/>
    <w:rsid w:val="00BD3B19"/>
    <w:rsid w:val="00BD4FB1"/>
    <w:rsid w:val="00BD552D"/>
    <w:rsid w:val="00BD6062"/>
    <w:rsid w:val="00BE0406"/>
    <w:rsid w:val="00BE0935"/>
    <w:rsid w:val="00BE0947"/>
    <w:rsid w:val="00BE25B2"/>
    <w:rsid w:val="00BE2A02"/>
    <w:rsid w:val="00BE41F5"/>
    <w:rsid w:val="00BE54A6"/>
    <w:rsid w:val="00BE5E43"/>
    <w:rsid w:val="00BE6681"/>
    <w:rsid w:val="00BF10FA"/>
    <w:rsid w:val="00BF1319"/>
    <w:rsid w:val="00BF1409"/>
    <w:rsid w:val="00BF2947"/>
    <w:rsid w:val="00BF6137"/>
    <w:rsid w:val="00BF729F"/>
    <w:rsid w:val="00C00A6B"/>
    <w:rsid w:val="00C0134D"/>
    <w:rsid w:val="00C01F60"/>
    <w:rsid w:val="00C02337"/>
    <w:rsid w:val="00C03917"/>
    <w:rsid w:val="00C043D3"/>
    <w:rsid w:val="00C06131"/>
    <w:rsid w:val="00C0701C"/>
    <w:rsid w:val="00C07AEF"/>
    <w:rsid w:val="00C109A8"/>
    <w:rsid w:val="00C1185C"/>
    <w:rsid w:val="00C11E91"/>
    <w:rsid w:val="00C13720"/>
    <w:rsid w:val="00C13800"/>
    <w:rsid w:val="00C139FD"/>
    <w:rsid w:val="00C13FF0"/>
    <w:rsid w:val="00C147FB"/>
    <w:rsid w:val="00C17279"/>
    <w:rsid w:val="00C1746D"/>
    <w:rsid w:val="00C17F24"/>
    <w:rsid w:val="00C20369"/>
    <w:rsid w:val="00C21998"/>
    <w:rsid w:val="00C243FD"/>
    <w:rsid w:val="00C2444D"/>
    <w:rsid w:val="00C2448B"/>
    <w:rsid w:val="00C24C41"/>
    <w:rsid w:val="00C24EC4"/>
    <w:rsid w:val="00C258DD"/>
    <w:rsid w:val="00C26D52"/>
    <w:rsid w:val="00C26EE3"/>
    <w:rsid w:val="00C273B0"/>
    <w:rsid w:val="00C30560"/>
    <w:rsid w:val="00C36D06"/>
    <w:rsid w:val="00C36E64"/>
    <w:rsid w:val="00C37C37"/>
    <w:rsid w:val="00C406CD"/>
    <w:rsid w:val="00C416E9"/>
    <w:rsid w:val="00C4404D"/>
    <w:rsid w:val="00C445E1"/>
    <w:rsid w:val="00C4511F"/>
    <w:rsid w:val="00C458CE"/>
    <w:rsid w:val="00C460CA"/>
    <w:rsid w:val="00C4621E"/>
    <w:rsid w:val="00C50A3A"/>
    <w:rsid w:val="00C50D5C"/>
    <w:rsid w:val="00C521BA"/>
    <w:rsid w:val="00C52B17"/>
    <w:rsid w:val="00C536BB"/>
    <w:rsid w:val="00C53CC0"/>
    <w:rsid w:val="00C54CE4"/>
    <w:rsid w:val="00C56A6B"/>
    <w:rsid w:val="00C61A0D"/>
    <w:rsid w:val="00C6554F"/>
    <w:rsid w:val="00C6560D"/>
    <w:rsid w:val="00C702D2"/>
    <w:rsid w:val="00C711E7"/>
    <w:rsid w:val="00C72C27"/>
    <w:rsid w:val="00C7312A"/>
    <w:rsid w:val="00C73986"/>
    <w:rsid w:val="00C748C7"/>
    <w:rsid w:val="00C74B02"/>
    <w:rsid w:val="00C74D95"/>
    <w:rsid w:val="00C74E5D"/>
    <w:rsid w:val="00C76202"/>
    <w:rsid w:val="00C769D8"/>
    <w:rsid w:val="00C7739D"/>
    <w:rsid w:val="00C805BB"/>
    <w:rsid w:val="00C81158"/>
    <w:rsid w:val="00C83108"/>
    <w:rsid w:val="00C8511C"/>
    <w:rsid w:val="00C869D9"/>
    <w:rsid w:val="00C8722D"/>
    <w:rsid w:val="00C87906"/>
    <w:rsid w:val="00C903FC"/>
    <w:rsid w:val="00C9161A"/>
    <w:rsid w:val="00C923DE"/>
    <w:rsid w:val="00C924BC"/>
    <w:rsid w:val="00C92A6A"/>
    <w:rsid w:val="00C93EE3"/>
    <w:rsid w:val="00C94092"/>
    <w:rsid w:val="00C94910"/>
    <w:rsid w:val="00C94C9A"/>
    <w:rsid w:val="00C953B3"/>
    <w:rsid w:val="00C95BFC"/>
    <w:rsid w:val="00CA2508"/>
    <w:rsid w:val="00CA34C0"/>
    <w:rsid w:val="00CA4CA4"/>
    <w:rsid w:val="00CA7622"/>
    <w:rsid w:val="00CB0632"/>
    <w:rsid w:val="00CB11C0"/>
    <w:rsid w:val="00CB1248"/>
    <w:rsid w:val="00CB1337"/>
    <w:rsid w:val="00CB20D5"/>
    <w:rsid w:val="00CB24BA"/>
    <w:rsid w:val="00CB731E"/>
    <w:rsid w:val="00CC13A3"/>
    <w:rsid w:val="00CC2AF0"/>
    <w:rsid w:val="00CC3975"/>
    <w:rsid w:val="00CC4D12"/>
    <w:rsid w:val="00CC7A42"/>
    <w:rsid w:val="00CD16A1"/>
    <w:rsid w:val="00CD2504"/>
    <w:rsid w:val="00CD2BAD"/>
    <w:rsid w:val="00CD2FE2"/>
    <w:rsid w:val="00CD4346"/>
    <w:rsid w:val="00CD4C5A"/>
    <w:rsid w:val="00CD63BC"/>
    <w:rsid w:val="00CD7CDD"/>
    <w:rsid w:val="00CE0967"/>
    <w:rsid w:val="00CE0A47"/>
    <w:rsid w:val="00CE1EBD"/>
    <w:rsid w:val="00CE2B07"/>
    <w:rsid w:val="00CE4B61"/>
    <w:rsid w:val="00CE4E6B"/>
    <w:rsid w:val="00CE55F2"/>
    <w:rsid w:val="00CE5880"/>
    <w:rsid w:val="00CE5E99"/>
    <w:rsid w:val="00CE6C69"/>
    <w:rsid w:val="00CE6F44"/>
    <w:rsid w:val="00CF09FD"/>
    <w:rsid w:val="00CF164C"/>
    <w:rsid w:val="00CF252C"/>
    <w:rsid w:val="00CF2667"/>
    <w:rsid w:val="00CF484D"/>
    <w:rsid w:val="00CF553D"/>
    <w:rsid w:val="00CF5C86"/>
    <w:rsid w:val="00CF5E07"/>
    <w:rsid w:val="00CF7618"/>
    <w:rsid w:val="00D002AE"/>
    <w:rsid w:val="00D018E1"/>
    <w:rsid w:val="00D02A99"/>
    <w:rsid w:val="00D042B3"/>
    <w:rsid w:val="00D051A6"/>
    <w:rsid w:val="00D0547E"/>
    <w:rsid w:val="00D06546"/>
    <w:rsid w:val="00D066FA"/>
    <w:rsid w:val="00D06B96"/>
    <w:rsid w:val="00D07620"/>
    <w:rsid w:val="00D077B9"/>
    <w:rsid w:val="00D078FE"/>
    <w:rsid w:val="00D07BB1"/>
    <w:rsid w:val="00D10396"/>
    <w:rsid w:val="00D12136"/>
    <w:rsid w:val="00D12862"/>
    <w:rsid w:val="00D12D28"/>
    <w:rsid w:val="00D13359"/>
    <w:rsid w:val="00D1361B"/>
    <w:rsid w:val="00D13EBD"/>
    <w:rsid w:val="00D15328"/>
    <w:rsid w:val="00D16929"/>
    <w:rsid w:val="00D17D49"/>
    <w:rsid w:val="00D20EE0"/>
    <w:rsid w:val="00D239B5"/>
    <w:rsid w:val="00D25709"/>
    <w:rsid w:val="00D26181"/>
    <w:rsid w:val="00D265F5"/>
    <w:rsid w:val="00D272AB"/>
    <w:rsid w:val="00D31683"/>
    <w:rsid w:val="00D32187"/>
    <w:rsid w:val="00D32A92"/>
    <w:rsid w:val="00D3331C"/>
    <w:rsid w:val="00D351A6"/>
    <w:rsid w:val="00D357B6"/>
    <w:rsid w:val="00D35BE7"/>
    <w:rsid w:val="00D36D2A"/>
    <w:rsid w:val="00D40F82"/>
    <w:rsid w:val="00D4170D"/>
    <w:rsid w:val="00D41B5C"/>
    <w:rsid w:val="00D427A8"/>
    <w:rsid w:val="00D45309"/>
    <w:rsid w:val="00D51C0A"/>
    <w:rsid w:val="00D5259E"/>
    <w:rsid w:val="00D53358"/>
    <w:rsid w:val="00D57562"/>
    <w:rsid w:val="00D579E4"/>
    <w:rsid w:val="00D6042D"/>
    <w:rsid w:val="00D606FB"/>
    <w:rsid w:val="00D61C01"/>
    <w:rsid w:val="00D626E6"/>
    <w:rsid w:val="00D62B33"/>
    <w:rsid w:val="00D62F73"/>
    <w:rsid w:val="00D6499A"/>
    <w:rsid w:val="00D64D6B"/>
    <w:rsid w:val="00D65A20"/>
    <w:rsid w:val="00D65B7A"/>
    <w:rsid w:val="00D67F15"/>
    <w:rsid w:val="00D70903"/>
    <w:rsid w:val="00D70F88"/>
    <w:rsid w:val="00D72656"/>
    <w:rsid w:val="00D74217"/>
    <w:rsid w:val="00D755CD"/>
    <w:rsid w:val="00D761DC"/>
    <w:rsid w:val="00D77160"/>
    <w:rsid w:val="00D807C5"/>
    <w:rsid w:val="00D80EB0"/>
    <w:rsid w:val="00D8211C"/>
    <w:rsid w:val="00D84F48"/>
    <w:rsid w:val="00D85FC1"/>
    <w:rsid w:val="00D87277"/>
    <w:rsid w:val="00D9005A"/>
    <w:rsid w:val="00D94B1E"/>
    <w:rsid w:val="00D96F60"/>
    <w:rsid w:val="00DA1A16"/>
    <w:rsid w:val="00DA2E76"/>
    <w:rsid w:val="00DA30C3"/>
    <w:rsid w:val="00DA3407"/>
    <w:rsid w:val="00DA4D44"/>
    <w:rsid w:val="00DA5604"/>
    <w:rsid w:val="00DA5C70"/>
    <w:rsid w:val="00DA6244"/>
    <w:rsid w:val="00DA6656"/>
    <w:rsid w:val="00DA7BE7"/>
    <w:rsid w:val="00DB06C8"/>
    <w:rsid w:val="00DB181F"/>
    <w:rsid w:val="00DB4DD3"/>
    <w:rsid w:val="00DB7976"/>
    <w:rsid w:val="00DC0E6B"/>
    <w:rsid w:val="00DC0F3C"/>
    <w:rsid w:val="00DC1079"/>
    <w:rsid w:val="00DC111C"/>
    <w:rsid w:val="00DC1FFD"/>
    <w:rsid w:val="00DC286A"/>
    <w:rsid w:val="00DC2B78"/>
    <w:rsid w:val="00DC4273"/>
    <w:rsid w:val="00DC480B"/>
    <w:rsid w:val="00DC4A52"/>
    <w:rsid w:val="00DC4F94"/>
    <w:rsid w:val="00DC598A"/>
    <w:rsid w:val="00DC5AE4"/>
    <w:rsid w:val="00DC6DDC"/>
    <w:rsid w:val="00DC7EB2"/>
    <w:rsid w:val="00DD1B4E"/>
    <w:rsid w:val="00DD216C"/>
    <w:rsid w:val="00DD3069"/>
    <w:rsid w:val="00DD3363"/>
    <w:rsid w:val="00DD4452"/>
    <w:rsid w:val="00DD497A"/>
    <w:rsid w:val="00DD4F28"/>
    <w:rsid w:val="00DD5F27"/>
    <w:rsid w:val="00DD6104"/>
    <w:rsid w:val="00DD70ED"/>
    <w:rsid w:val="00DE0789"/>
    <w:rsid w:val="00DE1D7D"/>
    <w:rsid w:val="00DE28F0"/>
    <w:rsid w:val="00DE2B86"/>
    <w:rsid w:val="00DE30E3"/>
    <w:rsid w:val="00DE3103"/>
    <w:rsid w:val="00DE3106"/>
    <w:rsid w:val="00DE5DA5"/>
    <w:rsid w:val="00DE6F15"/>
    <w:rsid w:val="00DE7447"/>
    <w:rsid w:val="00DF14E8"/>
    <w:rsid w:val="00DF2006"/>
    <w:rsid w:val="00DF5027"/>
    <w:rsid w:val="00DF5BF3"/>
    <w:rsid w:val="00DF5D5F"/>
    <w:rsid w:val="00DF79C6"/>
    <w:rsid w:val="00E0065F"/>
    <w:rsid w:val="00E00AA5"/>
    <w:rsid w:val="00E00FAA"/>
    <w:rsid w:val="00E01749"/>
    <w:rsid w:val="00E063B8"/>
    <w:rsid w:val="00E066A8"/>
    <w:rsid w:val="00E06D83"/>
    <w:rsid w:val="00E06DAE"/>
    <w:rsid w:val="00E073FE"/>
    <w:rsid w:val="00E07B8E"/>
    <w:rsid w:val="00E11060"/>
    <w:rsid w:val="00E1151A"/>
    <w:rsid w:val="00E11CF7"/>
    <w:rsid w:val="00E120ED"/>
    <w:rsid w:val="00E121C1"/>
    <w:rsid w:val="00E12DEC"/>
    <w:rsid w:val="00E15857"/>
    <w:rsid w:val="00E15EB3"/>
    <w:rsid w:val="00E17B5A"/>
    <w:rsid w:val="00E2031B"/>
    <w:rsid w:val="00E22743"/>
    <w:rsid w:val="00E2286F"/>
    <w:rsid w:val="00E23B6D"/>
    <w:rsid w:val="00E24DE8"/>
    <w:rsid w:val="00E27C04"/>
    <w:rsid w:val="00E30B4E"/>
    <w:rsid w:val="00E33285"/>
    <w:rsid w:val="00E3382A"/>
    <w:rsid w:val="00E35064"/>
    <w:rsid w:val="00E358E0"/>
    <w:rsid w:val="00E35A2C"/>
    <w:rsid w:val="00E35C61"/>
    <w:rsid w:val="00E35D93"/>
    <w:rsid w:val="00E42265"/>
    <w:rsid w:val="00E4266F"/>
    <w:rsid w:val="00E43E03"/>
    <w:rsid w:val="00E4658B"/>
    <w:rsid w:val="00E467D2"/>
    <w:rsid w:val="00E47D5B"/>
    <w:rsid w:val="00E50418"/>
    <w:rsid w:val="00E50F1F"/>
    <w:rsid w:val="00E52B28"/>
    <w:rsid w:val="00E5427D"/>
    <w:rsid w:val="00E544A1"/>
    <w:rsid w:val="00E544E8"/>
    <w:rsid w:val="00E56D95"/>
    <w:rsid w:val="00E57F2C"/>
    <w:rsid w:val="00E625D7"/>
    <w:rsid w:val="00E62949"/>
    <w:rsid w:val="00E63813"/>
    <w:rsid w:val="00E64ABA"/>
    <w:rsid w:val="00E669CA"/>
    <w:rsid w:val="00E67058"/>
    <w:rsid w:val="00E678CC"/>
    <w:rsid w:val="00E6798C"/>
    <w:rsid w:val="00E67DBF"/>
    <w:rsid w:val="00E723E0"/>
    <w:rsid w:val="00E72DB3"/>
    <w:rsid w:val="00E73666"/>
    <w:rsid w:val="00E74335"/>
    <w:rsid w:val="00E75393"/>
    <w:rsid w:val="00E754B2"/>
    <w:rsid w:val="00E768D1"/>
    <w:rsid w:val="00E76D85"/>
    <w:rsid w:val="00E7748E"/>
    <w:rsid w:val="00E80967"/>
    <w:rsid w:val="00E826EA"/>
    <w:rsid w:val="00E82C12"/>
    <w:rsid w:val="00E83808"/>
    <w:rsid w:val="00E85B8A"/>
    <w:rsid w:val="00E85DC6"/>
    <w:rsid w:val="00E86979"/>
    <w:rsid w:val="00E86EEE"/>
    <w:rsid w:val="00E8798F"/>
    <w:rsid w:val="00E90459"/>
    <w:rsid w:val="00E90CDD"/>
    <w:rsid w:val="00E91FFC"/>
    <w:rsid w:val="00E92104"/>
    <w:rsid w:val="00E93110"/>
    <w:rsid w:val="00E93E7C"/>
    <w:rsid w:val="00E94D5A"/>
    <w:rsid w:val="00E9673F"/>
    <w:rsid w:val="00E97650"/>
    <w:rsid w:val="00E977FC"/>
    <w:rsid w:val="00EA0A9A"/>
    <w:rsid w:val="00EA101C"/>
    <w:rsid w:val="00EA34BF"/>
    <w:rsid w:val="00EA59AB"/>
    <w:rsid w:val="00EA6276"/>
    <w:rsid w:val="00EA6FEA"/>
    <w:rsid w:val="00EA7D09"/>
    <w:rsid w:val="00EB4865"/>
    <w:rsid w:val="00EB4AEA"/>
    <w:rsid w:val="00EB5034"/>
    <w:rsid w:val="00EB6971"/>
    <w:rsid w:val="00EB7A90"/>
    <w:rsid w:val="00EB7B07"/>
    <w:rsid w:val="00EC1FB6"/>
    <w:rsid w:val="00EC2C66"/>
    <w:rsid w:val="00EC471B"/>
    <w:rsid w:val="00EC75D0"/>
    <w:rsid w:val="00EC76F1"/>
    <w:rsid w:val="00EC7C93"/>
    <w:rsid w:val="00EC7F8B"/>
    <w:rsid w:val="00ED0984"/>
    <w:rsid w:val="00ED172A"/>
    <w:rsid w:val="00ED391B"/>
    <w:rsid w:val="00ED3C24"/>
    <w:rsid w:val="00ED3D13"/>
    <w:rsid w:val="00ED3EF9"/>
    <w:rsid w:val="00ED480A"/>
    <w:rsid w:val="00ED4F5C"/>
    <w:rsid w:val="00ED585E"/>
    <w:rsid w:val="00ED59F4"/>
    <w:rsid w:val="00ED6AF5"/>
    <w:rsid w:val="00ED75B5"/>
    <w:rsid w:val="00ED766F"/>
    <w:rsid w:val="00EE3387"/>
    <w:rsid w:val="00EE33D3"/>
    <w:rsid w:val="00EE42CF"/>
    <w:rsid w:val="00EE6967"/>
    <w:rsid w:val="00EE72AC"/>
    <w:rsid w:val="00EE749E"/>
    <w:rsid w:val="00EE7B94"/>
    <w:rsid w:val="00EF121D"/>
    <w:rsid w:val="00EF155A"/>
    <w:rsid w:val="00EF2139"/>
    <w:rsid w:val="00EF427D"/>
    <w:rsid w:val="00EF4DBA"/>
    <w:rsid w:val="00EF544C"/>
    <w:rsid w:val="00EF665F"/>
    <w:rsid w:val="00EF6F6F"/>
    <w:rsid w:val="00EF7BD1"/>
    <w:rsid w:val="00EF7D37"/>
    <w:rsid w:val="00F0063A"/>
    <w:rsid w:val="00F00AA5"/>
    <w:rsid w:val="00F01354"/>
    <w:rsid w:val="00F01502"/>
    <w:rsid w:val="00F01CB1"/>
    <w:rsid w:val="00F03DB8"/>
    <w:rsid w:val="00F0455C"/>
    <w:rsid w:val="00F0618B"/>
    <w:rsid w:val="00F06277"/>
    <w:rsid w:val="00F06359"/>
    <w:rsid w:val="00F07DEC"/>
    <w:rsid w:val="00F13331"/>
    <w:rsid w:val="00F14AB8"/>
    <w:rsid w:val="00F16266"/>
    <w:rsid w:val="00F17575"/>
    <w:rsid w:val="00F2208B"/>
    <w:rsid w:val="00F220D9"/>
    <w:rsid w:val="00F22E7E"/>
    <w:rsid w:val="00F2341C"/>
    <w:rsid w:val="00F237BE"/>
    <w:rsid w:val="00F237C6"/>
    <w:rsid w:val="00F24779"/>
    <w:rsid w:val="00F27418"/>
    <w:rsid w:val="00F31860"/>
    <w:rsid w:val="00F31E50"/>
    <w:rsid w:val="00F31F72"/>
    <w:rsid w:val="00F32721"/>
    <w:rsid w:val="00F328A0"/>
    <w:rsid w:val="00F32DE5"/>
    <w:rsid w:val="00F32E5F"/>
    <w:rsid w:val="00F34E76"/>
    <w:rsid w:val="00F358C6"/>
    <w:rsid w:val="00F35A54"/>
    <w:rsid w:val="00F35BDE"/>
    <w:rsid w:val="00F36BD5"/>
    <w:rsid w:val="00F458E7"/>
    <w:rsid w:val="00F45E3D"/>
    <w:rsid w:val="00F46004"/>
    <w:rsid w:val="00F46F8F"/>
    <w:rsid w:val="00F47570"/>
    <w:rsid w:val="00F50B99"/>
    <w:rsid w:val="00F516A3"/>
    <w:rsid w:val="00F518A3"/>
    <w:rsid w:val="00F5465A"/>
    <w:rsid w:val="00F553F3"/>
    <w:rsid w:val="00F55BED"/>
    <w:rsid w:val="00F5632A"/>
    <w:rsid w:val="00F56808"/>
    <w:rsid w:val="00F56DF8"/>
    <w:rsid w:val="00F57192"/>
    <w:rsid w:val="00F579E3"/>
    <w:rsid w:val="00F60340"/>
    <w:rsid w:val="00F604DA"/>
    <w:rsid w:val="00F61CBE"/>
    <w:rsid w:val="00F65F78"/>
    <w:rsid w:val="00F67354"/>
    <w:rsid w:val="00F709F9"/>
    <w:rsid w:val="00F72089"/>
    <w:rsid w:val="00F734BC"/>
    <w:rsid w:val="00F74072"/>
    <w:rsid w:val="00F7768D"/>
    <w:rsid w:val="00F803AA"/>
    <w:rsid w:val="00F8159A"/>
    <w:rsid w:val="00F83F54"/>
    <w:rsid w:val="00F84237"/>
    <w:rsid w:val="00F87C0F"/>
    <w:rsid w:val="00F9026D"/>
    <w:rsid w:val="00F93D18"/>
    <w:rsid w:val="00F9465A"/>
    <w:rsid w:val="00F94FFD"/>
    <w:rsid w:val="00F96095"/>
    <w:rsid w:val="00F97D06"/>
    <w:rsid w:val="00FA32FF"/>
    <w:rsid w:val="00FA3671"/>
    <w:rsid w:val="00FA49A4"/>
    <w:rsid w:val="00FA5350"/>
    <w:rsid w:val="00FA6DA8"/>
    <w:rsid w:val="00FA71DE"/>
    <w:rsid w:val="00FA786B"/>
    <w:rsid w:val="00FA78AB"/>
    <w:rsid w:val="00FB0D6C"/>
    <w:rsid w:val="00FB196C"/>
    <w:rsid w:val="00FB1E88"/>
    <w:rsid w:val="00FB2BA5"/>
    <w:rsid w:val="00FB37A9"/>
    <w:rsid w:val="00FB38AD"/>
    <w:rsid w:val="00FB3C80"/>
    <w:rsid w:val="00FB40EC"/>
    <w:rsid w:val="00FB418E"/>
    <w:rsid w:val="00FB4A53"/>
    <w:rsid w:val="00FB5BA1"/>
    <w:rsid w:val="00FB65A9"/>
    <w:rsid w:val="00FC0814"/>
    <w:rsid w:val="00FC16F2"/>
    <w:rsid w:val="00FC30A9"/>
    <w:rsid w:val="00FC463F"/>
    <w:rsid w:val="00FC5A87"/>
    <w:rsid w:val="00FC603F"/>
    <w:rsid w:val="00FC6504"/>
    <w:rsid w:val="00FC736A"/>
    <w:rsid w:val="00FC7BEB"/>
    <w:rsid w:val="00FD0896"/>
    <w:rsid w:val="00FD39A9"/>
    <w:rsid w:val="00FD64D6"/>
    <w:rsid w:val="00FD65C2"/>
    <w:rsid w:val="00FD6C28"/>
    <w:rsid w:val="00FD7957"/>
    <w:rsid w:val="00FD7A4B"/>
    <w:rsid w:val="00FE078C"/>
    <w:rsid w:val="00FE1E21"/>
    <w:rsid w:val="00FE2404"/>
    <w:rsid w:val="00FE5A94"/>
    <w:rsid w:val="00FE6457"/>
    <w:rsid w:val="00FE653C"/>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38C3F295-FED0-4766-89FF-386F50C1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2C8"/>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163176"/>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163176"/>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163176"/>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163176"/>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163176"/>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163176"/>
    <w:pPr>
      <w:spacing w:after="0"/>
      <w:outlineLvl w:val="6"/>
    </w:pPr>
    <w:rPr>
      <w:rFonts w:ascii="Cambria" w:eastAsia="Times New Roman" w:hAnsi="Cambria"/>
      <w:i/>
      <w:iCs/>
    </w:rPr>
  </w:style>
  <w:style w:type="paragraph" w:styleId="Heading8">
    <w:name w:val="heading 8"/>
    <w:basedOn w:val="Normal"/>
    <w:next w:val="Normal"/>
    <w:link w:val="Heading8Char"/>
    <w:qFormat/>
    <w:rsid w:val="00163176"/>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163176"/>
    <w:pPr>
      <w:spacing w:after="0"/>
      <w:outlineLvl w:val="8"/>
    </w:pPr>
    <w:rPr>
      <w:rFonts w:ascii="Cambria" w:eastAsia="Times New Roman"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163176"/>
    <w:rPr>
      <w:rFonts w:ascii="Arial" w:hAnsi="Arial" w:cs="Arial"/>
      <w:b/>
      <w:bCs/>
      <w:kern w:val="32"/>
      <w:sz w:val="32"/>
      <w:szCs w:val="32"/>
      <w:lang w:val="en-US" w:eastAsia="en-US" w:bidi="ar-SA"/>
    </w:rPr>
  </w:style>
  <w:style w:type="paragraph" w:customStyle="1" w:styleId="Char">
    <w:name w:val=" Char"/>
    <w:basedOn w:val="Normal"/>
    <w:link w:val="DefaultParagraphFont"/>
    <w:rsid w:val="003F0B06"/>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rsid w:val="00163176"/>
    <w:rPr>
      <w:rFonts w:ascii="Cambria" w:hAnsi="Cambria"/>
      <w:b/>
      <w:bCs/>
      <w:sz w:val="26"/>
      <w:szCs w:val="26"/>
      <w:lang w:val="en-US" w:eastAsia="en-US" w:bidi="en-US"/>
    </w:rPr>
  </w:style>
  <w:style w:type="character" w:customStyle="1" w:styleId="Heading3Char1">
    <w:name w:val="Heading 3 Char1"/>
    <w:basedOn w:val="DefaultParagraphFont"/>
    <w:link w:val="Heading3"/>
    <w:rsid w:val="00163176"/>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163176"/>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163176"/>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163176"/>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163176"/>
    <w:rPr>
      <w:rFonts w:ascii="Cambria" w:hAnsi="Cambria"/>
      <w:i/>
      <w:iCs/>
      <w:sz w:val="22"/>
      <w:szCs w:val="22"/>
      <w:lang w:val="en-US" w:eastAsia="en-US" w:bidi="en-US"/>
    </w:rPr>
  </w:style>
  <w:style w:type="character" w:customStyle="1" w:styleId="Heading8Char">
    <w:name w:val="Heading 8 Char"/>
    <w:basedOn w:val="DefaultParagraphFont"/>
    <w:link w:val="Heading8"/>
    <w:semiHidden/>
    <w:rsid w:val="00163176"/>
    <w:rPr>
      <w:rFonts w:ascii="Cambria" w:hAnsi="Cambria"/>
      <w:lang w:val="en-US" w:eastAsia="en-US" w:bidi="en-US"/>
    </w:rPr>
  </w:style>
  <w:style w:type="character" w:customStyle="1" w:styleId="Heading9Char">
    <w:name w:val="Heading 9 Char"/>
    <w:basedOn w:val="DefaultParagraphFont"/>
    <w:link w:val="Heading9"/>
    <w:semiHidden/>
    <w:rsid w:val="00163176"/>
    <w:rPr>
      <w:rFonts w:ascii="Cambria" w:hAnsi="Cambria"/>
      <w:i/>
      <w:iCs/>
      <w:spacing w:val="5"/>
      <w:lang w:val="en-US" w:eastAsia="en-US" w:bidi="en-US"/>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1D1AFC"/>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1D1AFC"/>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link w:val="BodyTextChar1"/>
    <w:rsid w:val="000547B1"/>
    <w:pPr>
      <w:spacing w:after="120"/>
    </w:pPr>
  </w:style>
  <w:style w:type="character" w:customStyle="1" w:styleId="BodyTextChar1">
    <w:name w:val="Body Text Char1"/>
    <w:basedOn w:val="DefaultParagraphFont"/>
    <w:link w:val="BodyText"/>
    <w:rsid w:val="00163176"/>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1D1AFC"/>
    <w:rPr>
      <w:rFonts w:ascii="CG Times"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character" w:styleId="Strong">
    <w:name w:val="Strong"/>
    <w:basedOn w:val="DefaultParagraphFont"/>
    <w:qFormat/>
    <w:rsid w:val="00250009"/>
    <w:rPr>
      <w:b/>
      <w:bCs/>
    </w:rPr>
  </w:style>
  <w:style w:type="paragraph" w:styleId="NormalWeb">
    <w:name w:val="Normal (Web)"/>
    <w:basedOn w:val="Normal"/>
    <w:rsid w:val="00C61A0D"/>
    <w:pPr>
      <w:spacing w:before="100" w:beforeAutospacing="1" w:after="100" w:afterAutospacing="1"/>
    </w:pPr>
  </w:style>
  <w:style w:type="table" w:styleId="TableGrid">
    <w:name w:val="Table Grid"/>
    <w:basedOn w:val="TableNormal"/>
    <w:rsid w:val="00143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76202"/>
    <w:pPr>
      <w:tabs>
        <w:tab w:val="center" w:pos="4320"/>
        <w:tab w:val="right" w:pos="8640"/>
      </w:tabs>
    </w:pPr>
  </w:style>
  <w:style w:type="character" w:customStyle="1" w:styleId="FooterChar">
    <w:name w:val="Footer Char"/>
    <w:basedOn w:val="DefaultParagraphFont"/>
    <w:link w:val="Footer"/>
    <w:rsid w:val="00163176"/>
    <w:rPr>
      <w:sz w:val="24"/>
      <w:szCs w:val="24"/>
      <w:lang w:val="en-US" w:eastAsia="en-US" w:bidi="ar-SA"/>
    </w:rPr>
  </w:style>
  <w:style w:type="character" w:styleId="PageNumber">
    <w:name w:val="page number"/>
    <w:basedOn w:val="DefaultParagraphFont"/>
    <w:rsid w:val="00C76202"/>
  </w:style>
  <w:style w:type="paragraph" w:customStyle="1" w:styleId="CharCharCharChar">
    <w:name w:val="Char Char Char Char"/>
    <w:basedOn w:val="Normal"/>
    <w:rsid w:val="00163176"/>
    <w:pPr>
      <w:spacing w:after="160" w:line="240" w:lineRule="exact"/>
    </w:pPr>
    <w:rPr>
      <w:rFonts w:ascii="Tahoma" w:hAnsi="Tahoma"/>
      <w:sz w:val="20"/>
      <w:szCs w:val="20"/>
    </w:rPr>
  </w:style>
  <w:style w:type="character" w:customStyle="1" w:styleId="CharChar1">
    <w:name w:val="Char Char1"/>
    <w:basedOn w:val="DefaultParagraphFont"/>
    <w:rsid w:val="00163176"/>
    <w:rPr>
      <w:rFonts w:ascii="Trebuchet MS" w:eastAsia="MS Mincho" w:hAnsi="Trebuchet MS"/>
      <w:lang w:val="en-GB" w:eastAsia="en-US" w:bidi="ar-SA"/>
    </w:rPr>
  </w:style>
  <w:style w:type="paragraph" w:customStyle="1" w:styleId="Char1">
    <w:name w:val="Char1"/>
    <w:basedOn w:val="Normal"/>
    <w:rsid w:val="00163176"/>
    <w:pPr>
      <w:spacing w:after="160" w:line="240" w:lineRule="exact"/>
    </w:pPr>
    <w:rPr>
      <w:rFonts w:ascii="Tahoma" w:eastAsia="MS Mincho" w:hAnsi="Tahoma"/>
      <w:sz w:val="20"/>
      <w:szCs w:val="20"/>
      <w:lang w:val="en-GB" w:eastAsia="en-GB"/>
    </w:rPr>
  </w:style>
  <w:style w:type="paragraph" w:styleId="Title">
    <w:name w:val="Title"/>
    <w:basedOn w:val="Normal"/>
    <w:next w:val="Normal"/>
    <w:link w:val="TitleChar"/>
    <w:qFormat/>
    <w:rsid w:val="00163176"/>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163176"/>
    <w:rPr>
      <w:rFonts w:ascii="Cambria" w:hAnsi="Cambria"/>
      <w:spacing w:val="5"/>
      <w:sz w:val="52"/>
      <w:szCs w:val="52"/>
      <w:lang w:val="en-US" w:eastAsia="en-US" w:bidi="en-US"/>
    </w:rPr>
  </w:style>
  <w:style w:type="paragraph" w:styleId="Subtitle">
    <w:name w:val="Subtitle"/>
    <w:basedOn w:val="Normal"/>
    <w:next w:val="Normal"/>
    <w:link w:val="SubtitleChar"/>
    <w:qFormat/>
    <w:rsid w:val="00163176"/>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163176"/>
    <w:rPr>
      <w:rFonts w:ascii="Cambria" w:hAnsi="Cambria"/>
      <w:i/>
      <w:iCs/>
      <w:spacing w:val="13"/>
      <w:sz w:val="24"/>
      <w:szCs w:val="24"/>
      <w:lang w:val="en-US" w:eastAsia="en-US" w:bidi="en-US"/>
    </w:rPr>
  </w:style>
  <w:style w:type="character" w:styleId="Emphasis">
    <w:name w:val="Emphasis"/>
    <w:qFormat/>
    <w:rsid w:val="00163176"/>
    <w:rPr>
      <w:b/>
      <w:bCs/>
      <w:i/>
      <w:iCs/>
      <w:spacing w:val="10"/>
      <w:bdr w:val="none" w:sz="0" w:space="0" w:color="auto"/>
      <w:shd w:val="clear" w:color="auto" w:fill="auto"/>
    </w:rPr>
  </w:style>
  <w:style w:type="paragraph" w:styleId="NoSpacing">
    <w:name w:val="No Spacing"/>
    <w:basedOn w:val="Normal"/>
    <w:qFormat/>
    <w:rsid w:val="00163176"/>
    <w:pPr>
      <w:spacing w:after="0" w:line="240" w:lineRule="auto"/>
    </w:pPr>
  </w:style>
  <w:style w:type="paragraph" w:styleId="Quote">
    <w:name w:val="Quote"/>
    <w:basedOn w:val="Normal"/>
    <w:next w:val="Normal"/>
    <w:link w:val="QuoteChar"/>
    <w:qFormat/>
    <w:rsid w:val="00163176"/>
    <w:pPr>
      <w:spacing w:before="200" w:after="0"/>
      <w:ind w:left="360" w:right="360"/>
    </w:pPr>
    <w:rPr>
      <w:i/>
      <w:iCs/>
    </w:rPr>
  </w:style>
  <w:style w:type="character" w:customStyle="1" w:styleId="QuoteChar">
    <w:name w:val="Quote Char"/>
    <w:basedOn w:val="DefaultParagraphFont"/>
    <w:link w:val="Quote"/>
    <w:rsid w:val="00163176"/>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16317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163176"/>
    <w:rPr>
      <w:rFonts w:ascii="Calibri" w:eastAsia="Calibri" w:hAnsi="Calibri"/>
      <w:b/>
      <w:bCs/>
      <w:i/>
      <w:iCs/>
      <w:sz w:val="22"/>
      <w:szCs w:val="22"/>
      <w:lang w:val="en-US" w:eastAsia="en-US" w:bidi="en-US"/>
    </w:rPr>
  </w:style>
  <w:style w:type="character" w:styleId="SubtleEmphasis">
    <w:name w:val="Subtle Emphasis"/>
    <w:qFormat/>
    <w:rsid w:val="00163176"/>
    <w:rPr>
      <w:i/>
      <w:iCs/>
    </w:rPr>
  </w:style>
  <w:style w:type="character" w:styleId="IntenseEmphasis">
    <w:name w:val="Intense Emphasis"/>
    <w:qFormat/>
    <w:rsid w:val="00163176"/>
    <w:rPr>
      <w:b/>
      <w:bCs/>
    </w:rPr>
  </w:style>
  <w:style w:type="character" w:styleId="SubtleReference">
    <w:name w:val="Subtle Reference"/>
    <w:qFormat/>
    <w:rsid w:val="00163176"/>
    <w:rPr>
      <w:smallCaps/>
    </w:rPr>
  </w:style>
  <w:style w:type="character" w:styleId="IntenseReference">
    <w:name w:val="Intense Reference"/>
    <w:qFormat/>
    <w:rsid w:val="00163176"/>
    <w:rPr>
      <w:smallCaps/>
      <w:spacing w:val="5"/>
      <w:u w:val="single"/>
    </w:rPr>
  </w:style>
  <w:style w:type="character" w:styleId="BookTitle">
    <w:name w:val="Book Title"/>
    <w:qFormat/>
    <w:rsid w:val="00163176"/>
    <w:rPr>
      <w:i/>
      <w:iCs/>
      <w:smallCaps/>
      <w:spacing w:val="5"/>
    </w:rPr>
  </w:style>
  <w:style w:type="paragraph" w:styleId="Header">
    <w:name w:val="header"/>
    <w:basedOn w:val="Normal"/>
    <w:link w:val="HeaderChar"/>
    <w:semiHidden/>
    <w:unhideWhenUsed/>
    <w:rsid w:val="00163176"/>
    <w:pPr>
      <w:tabs>
        <w:tab w:val="center" w:pos="4680"/>
        <w:tab w:val="right" w:pos="9360"/>
      </w:tabs>
    </w:pPr>
  </w:style>
  <w:style w:type="character" w:customStyle="1" w:styleId="HeaderChar">
    <w:name w:val="Header Char"/>
    <w:basedOn w:val="DefaultParagraphFont"/>
    <w:link w:val="Header"/>
    <w:semiHidden/>
    <w:rsid w:val="00163176"/>
    <w:rPr>
      <w:rFonts w:ascii="Calibri" w:eastAsia="Calibri" w:hAnsi="Calibri"/>
      <w:sz w:val="22"/>
      <w:szCs w:val="22"/>
      <w:lang w:val="en-US" w:eastAsia="en-US" w:bidi="en-US"/>
    </w:rPr>
  </w:style>
  <w:style w:type="paragraph" w:customStyle="1" w:styleId="CharCharCharChar0">
    <w:name w:val=" Char Char Char Char"/>
    <w:basedOn w:val="Normal"/>
    <w:rsid w:val="001D1AFC"/>
    <w:pPr>
      <w:spacing w:after="160" w:line="240" w:lineRule="exact"/>
    </w:pPr>
    <w:rPr>
      <w:rFonts w:ascii="Tahoma" w:hAnsi="Tahoma"/>
      <w:sz w:val="20"/>
      <w:szCs w:val="20"/>
      <w:lang w:bidi="ar-SA"/>
    </w:rPr>
  </w:style>
  <w:style w:type="character" w:customStyle="1" w:styleId="BodyTextChar">
    <w:name w:val="Body Text Char"/>
    <w:basedOn w:val="DefaultParagraphFont"/>
    <w:locked/>
    <w:rsid w:val="001D1AFC"/>
    <w:rPr>
      <w:sz w:val="24"/>
      <w:szCs w:val="24"/>
      <w:lang w:val="en-US" w:eastAsia="en-US" w:bidi="ar-SA"/>
    </w:rPr>
  </w:style>
  <w:style w:type="paragraph" w:styleId="BodyText2">
    <w:name w:val="Body Text 2"/>
    <w:basedOn w:val="Normal"/>
    <w:link w:val="BodyText2Char"/>
    <w:rsid w:val="001D1AFC"/>
    <w:pPr>
      <w:spacing w:after="0" w:line="240" w:lineRule="auto"/>
      <w:jc w:val="both"/>
    </w:pPr>
    <w:rPr>
      <w:rFonts w:ascii="Arial" w:hAnsi="Arial" w:cs="Arial"/>
      <w:sz w:val="26"/>
      <w:szCs w:val="24"/>
      <w:lang w:bidi="ar-SA"/>
    </w:rPr>
  </w:style>
  <w:style w:type="character" w:customStyle="1" w:styleId="BodyText2Char">
    <w:name w:val="Body Text 2 Char"/>
    <w:basedOn w:val="DefaultParagraphFont"/>
    <w:link w:val="BodyText2"/>
    <w:locked/>
    <w:rsid w:val="001D1AFC"/>
    <w:rPr>
      <w:rFonts w:ascii="Arial" w:eastAsia="Calibri" w:hAnsi="Arial" w:cs="Arial"/>
      <w:sz w:val="26"/>
      <w:szCs w:val="24"/>
      <w:lang w:val="en-US" w:eastAsia="en-US" w:bidi="ar-SA"/>
    </w:rPr>
  </w:style>
  <w:style w:type="paragraph" w:customStyle="1" w:styleId="ecxmsonormal">
    <w:name w:val="ecxmsonormal"/>
    <w:basedOn w:val="Normal"/>
    <w:rsid w:val="001D1AF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converted-space">
    <w:name w:val="apple-converted-space"/>
    <w:basedOn w:val="DefaultParagraphFont"/>
    <w:rsid w:val="001D1AFC"/>
  </w:style>
  <w:style w:type="paragraph" w:customStyle="1" w:styleId="ecxmsoheading8">
    <w:name w:val="ecxmsoheading8"/>
    <w:basedOn w:val="Normal"/>
    <w:rsid w:val="001D1AF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3">
    <w:name w:val="ecxmsobodytext3"/>
    <w:basedOn w:val="Normal"/>
    <w:rsid w:val="001D1AF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bodytext2">
    <w:name w:val="ecxmsobodytext2"/>
    <w:basedOn w:val="Normal"/>
    <w:rsid w:val="001D1AFC"/>
    <w:pPr>
      <w:spacing w:before="100" w:beforeAutospacing="1" w:after="100" w:afterAutospacing="1" w:line="240" w:lineRule="auto"/>
    </w:pPr>
    <w:rPr>
      <w:rFonts w:ascii="Times New Roman" w:eastAsia="Times New Roman" w:hAnsi="Times New Roman"/>
      <w:sz w:val="24"/>
      <w:szCs w:val="24"/>
      <w:lang w:bidi="ar-SA"/>
    </w:rPr>
  </w:style>
  <w:style w:type="paragraph" w:customStyle="1" w:styleId="ecxmsofooter">
    <w:name w:val="ecxmsofooter"/>
    <w:basedOn w:val="Normal"/>
    <w:rsid w:val="001D1AFC"/>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TitulliChar">
    <w:name w:val="Titulli Char"/>
    <w:basedOn w:val="DefaultParagraphFont"/>
    <w:link w:val="Titulli"/>
    <w:rsid w:val="006320BA"/>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893090">
      <w:bodyDiv w:val="1"/>
      <w:marLeft w:val="0"/>
      <w:marRight w:val="0"/>
      <w:marTop w:val="0"/>
      <w:marBottom w:val="0"/>
      <w:divBdr>
        <w:top w:val="none" w:sz="0" w:space="0" w:color="auto"/>
        <w:left w:val="none" w:sz="0" w:space="0" w:color="auto"/>
        <w:bottom w:val="none" w:sz="0" w:space="0" w:color="auto"/>
        <w:right w:val="none" w:sz="0" w:space="0" w:color="auto"/>
      </w:divBdr>
      <w:divsChild>
        <w:div w:id="1678195093">
          <w:marLeft w:val="0"/>
          <w:marRight w:val="0"/>
          <w:marTop w:val="0"/>
          <w:marBottom w:val="0"/>
          <w:divBdr>
            <w:top w:val="none" w:sz="0" w:space="0" w:color="auto"/>
            <w:left w:val="none" w:sz="0" w:space="0" w:color="auto"/>
            <w:bottom w:val="none" w:sz="0" w:space="0" w:color="auto"/>
            <w:right w:val="none" w:sz="0" w:space="0" w:color="auto"/>
          </w:divBdr>
        </w:div>
      </w:divsChild>
    </w:div>
    <w:div w:id="1821799772">
      <w:bodyDiv w:val="1"/>
      <w:marLeft w:val="0"/>
      <w:marRight w:val="0"/>
      <w:marTop w:val="0"/>
      <w:marBottom w:val="0"/>
      <w:divBdr>
        <w:top w:val="none" w:sz="0" w:space="0" w:color="auto"/>
        <w:left w:val="none" w:sz="0" w:space="0" w:color="auto"/>
        <w:bottom w:val="none" w:sz="0" w:space="0" w:color="auto"/>
        <w:right w:val="none" w:sz="0" w:space="0" w:color="auto"/>
      </w:divBdr>
      <w:divsChild>
        <w:div w:id="902059250">
          <w:marLeft w:val="0"/>
          <w:marRight w:val="0"/>
          <w:marTop w:val="0"/>
          <w:marBottom w:val="0"/>
          <w:divBdr>
            <w:top w:val="none" w:sz="0" w:space="0" w:color="auto"/>
            <w:left w:val="none" w:sz="0" w:space="0" w:color="auto"/>
            <w:bottom w:val="none" w:sz="0" w:space="0" w:color="auto"/>
            <w:right w:val="none" w:sz="0" w:space="0" w:color="auto"/>
          </w:divBdr>
        </w:div>
      </w:divsChild>
    </w:div>
    <w:div w:id="2075421297">
      <w:bodyDiv w:val="1"/>
      <w:marLeft w:val="0"/>
      <w:marRight w:val="0"/>
      <w:marTop w:val="0"/>
      <w:marBottom w:val="0"/>
      <w:divBdr>
        <w:top w:val="none" w:sz="0" w:space="0" w:color="auto"/>
        <w:left w:val="none" w:sz="0" w:space="0" w:color="auto"/>
        <w:bottom w:val="none" w:sz="0" w:space="0" w:color="auto"/>
        <w:right w:val="none" w:sz="0" w:space="0" w:color="auto"/>
      </w:divBdr>
      <w:divsChild>
        <w:div w:id="466705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15057</Words>
  <Characters>85828</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2010-06-16T00:05:00Z</cp:lastPrinted>
  <dcterms:created xsi:type="dcterms:W3CDTF">2019-02-18T15:19:00Z</dcterms:created>
  <dcterms:modified xsi:type="dcterms:W3CDTF">2019-02-18T15:19:00Z</dcterms:modified>
</cp:coreProperties>
</file>