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6E48" w:rsidRPr="00C36E48" w:rsidRDefault="00C36E48" w:rsidP="00AC7BDB">
      <w:pPr>
        <w:pStyle w:val="Akti"/>
        <w:keepNext w:val="0"/>
      </w:pPr>
      <w:bookmarkStart w:id="0" w:name="_GoBack"/>
      <w:bookmarkEnd w:id="0"/>
      <w:r>
        <w:t>VENDI</w:t>
      </w:r>
      <w:r w:rsidRPr="00C36E48">
        <w:t>M</w:t>
      </w:r>
    </w:p>
    <w:p w:rsidR="00C36E48" w:rsidRPr="00C36E48" w:rsidRDefault="00C36E48" w:rsidP="00AC7BDB">
      <w:pPr>
        <w:pStyle w:val="NumriData"/>
        <w:keepNext w:val="0"/>
      </w:pPr>
      <w:r>
        <w:t>Nr.</w:t>
      </w:r>
      <w:r w:rsidRPr="00C36E48">
        <w:t>41, datë 24.6.2010</w:t>
      </w:r>
    </w:p>
    <w:p w:rsidR="00C36E48" w:rsidRPr="00C36E48" w:rsidRDefault="00C36E48" w:rsidP="00AC7BDB">
      <w:pPr>
        <w:pStyle w:val="Paragrafi0"/>
      </w:pPr>
    </w:p>
    <w:p w:rsidR="00C36E48" w:rsidRPr="00C36E48" w:rsidRDefault="00C36E48" w:rsidP="00AC7BDB">
      <w:pPr>
        <w:pStyle w:val="Titulli0"/>
        <w:keepNext w:val="0"/>
      </w:pPr>
      <w:r w:rsidRPr="00C36E48">
        <w:t>PËR disa ndryshime nË vendimin  E kuvendit nr. 166, DATË 16.12.2004 “PËR MIRATIMIN E RREGULLORES SË KUVENDIT TË REPUBLIKËS SË SHQIPËRISË”, TË NDRYSHUAR</w:t>
      </w:r>
    </w:p>
    <w:p w:rsidR="00C36E48" w:rsidRPr="00C36E48" w:rsidRDefault="00C36E48" w:rsidP="00AC7BDB">
      <w:pPr>
        <w:pStyle w:val="Paragrafi0"/>
        <w:ind w:firstLine="0"/>
      </w:pPr>
    </w:p>
    <w:p w:rsidR="00C36E48" w:rsidRPr="00C36E48" w:rsidRDefault="00C36E48" w:rsidP="00AC7BDB">
      <w:pPr>
        <w:pStyle w:val="Paragrafi0"/>
      </w:pPr>
      <w:r w:rsidRPr="00C36E48">
        <w:t xml:space="preserve">Në mbështetje të nenit 75 pika 2 të Kushtetutës dhe të nenit 117 të Rregullores së Kuvendit, me propozimin e një grupi deputetësh, </w:t>
      </w:r>
    </w:p>
    <w:p w:rsidR="00C36E48" w:rsidRPr="00C36E48" w:rsidRDefault="00C36E48" w:rsidP="00AC7BDB">
      <w:pPr>
        <w:pStyle w:val="Paragrafi0"/>
        <w:ind w:firstLine="0"/>
      </w:pPr>
    </w:p>
    <w:p w:rsidR="00C36E48" w:rsidRPr="00B660C9" w:rsidRDefault="00C36E48" w:rsidP="00AC7BDB">
      <w:pPr>
        <w:pStyle w:val="Institucioni"/>
        <w:keepNext w:val="0"/>
        <w:rPr>
          <w:lang w:val="it-IT"/>
        </w:rPr>
      </w:pPr>
      <w:r w:rsidRPr="00B660C9">
        <w:rPr>
          <w:lang w:val="it-IT"/>
        </w:rPr>
        <w:t>KUVENDI</w:t>
      </w:r>
    </w:p>
    <w:p w:rsidR="00C36E48" w:rsidRPr="00B660C9" w:rsidRDefault="00C36E48" w:rsidP="00AC7BDB">
      <w:pPr>
        <w:pStyle w:val="Institucioni"/>
        <w:keepNext w:val="0"/>
        <w:rPr>
          <w:lang w:val="it-IT"/>
        </w:rPr>
      </w:pPr>
      <w:r w:rsidRPr="00B660C9">
        <w:rPr>
          <w:lang w:val="it-IT"/>
        </w:rPr>
        <w:t>I REPUBLIKËS SË SHQIPËRISË</w:t>
      </w:r>
    </w:p>
    <w:p w:rsidR="00C36E48" w:rsidRPr="00B660C9" w:rsidRDefault="00C36E48" w:rsidP="00AC7BDB">
      <w:pPr>
        <w:pStyle w:val="Paragrafi0"/>
        <w:rPr>
          <w:lang w:val="it-IT"/>
        </w:rPr>
      </w:pPr>
    </w:p>
    <w:p w:rsidR="00C36E48" w:rsidRPr="00B660C9" w:rsidRDefault="00C36E48" w:rsidP="00AC7BDB">
      <w:pPr>
        <w:pStyle w:val="VENDOSI0"/>
        <w:keepNext w:val="0"/>
        <w:rPr>
          <w:lang w:val="it-IT"/>
        </w:rPr>
      </w:pPr>
      <w:r w:rsidRPr="00B660C9">
        <w:rPr>
          <w:lang w:val="it-IT"/>
        </w:rPr>
        <w:t>VENDOSI:</w:t>
      </w:r>
    </w:p>
    <w:p w:rsidR="00C36E48" w:rsidRPr="00B660C9" w:rsidRDefault="00C36E48" w:rsidP="00AC7BDB">
      <w:pPr>
        <w:pStyle w:val="Paragrafi0"/>
        <w:ind w:firstLine="0"/>
        <w:rPr>
          <w:lang w:val="it-IT"/>
        </w:rPr>
      </w:pPr>
    </w:p>
    <w:p w:rsidR="00C36E48" w:rsidRPr="00B660C9" w:rsidRDefault="004D3C54" w:rsidP="00AC7BDB">
      <w:pPr>
        <w:pStyle w:val="Paragrafi0"/>
        <w:rPr>
          <w:lang w:val="it-IT"/>
        </w:rPr>
      </w:pPr>
      <w:r w:rsidRPr="00B660C9">
        <w:rPr>
          <w:lang w:val="it-IT"/>
        </w:rPr>
        <w:t>Në vendimin e Kuvendit nr.</w:t>
      </w:r>
      <w:r w:rsidR="00C36E48" w:rsidRPr="00B660C9">
        <w:rPr>
          <w:lang w:val="it-IT"/>
        </w:rPr>
        <w:t>166, datë 16.12.2004 “Për miratimin e Rregullores së Kuvendit të Shqipërisë”, të ndryshuar, bëhen këto shtesa dhe ndryshime:</w:t>
      </w:r>
    </w:p>
    <w:p w:rsidR="00C36E48" w:rsidRPr="00B660C9" w:rsidRDefault="00C36E48" w:rsidP="00AC7BDB">
      <w:pPr>
        <w:pStyle w:val="Paragrafi0"/>
        <w:rPr>
          <w:lang w:val="it-IT"/>
        </w:rPr>
      </w:pPr>
    </w:p>
    <w:p w:rsidR="00C36E48" w:rsidRPr="00C36E48" w:rsidRDefault="00C36E48" w:rsidP="00AC7BDB">
      <w:pPr>
        <w:pStyle w:val="NeniNr"/>
        <w:keepNext w:val="0"/>
      </w:pPr>
      <w:r w:rsidRPr="00C36E48">
        <w:t>Neni 1</w:t>
      </w:r>
    </w:p>
    <w:p w:rsidR="00C36E48" w:rsidRPr="00C36E48" w:rsidRDefault="00C36E48" w:rsidP="00AC7BDB">
      <w:pPr>
        <w:pStyle w:val="Paragrafi0"/>
      </w:pPr>
    </w:p>
    <w:p w:rsidR="00C36E48" w:rsidRPr="00C36E48" w:rsidRDefault="00C36E48" w:rsidP="00AC7BDB">
      <w:pPr>
        <w:pStyle w:val="Paragrafi0"/>
      </w:pPr>
      <w:r w:rsidRPr="00C36E48">
        <w:t>Në nenin 58 pika 2 hiqen fjalët “për emërim dhe shkarkim ministri”.</w:t>
      </w:r>
    </w:p>
    <w:p w:rsidR="00C36E48" w:rsidRPr="00C36E48" w:rsidRDefault="00C36E48" w:rsidP="00AC7BDB">
      <w:pPr>
        <w:pStyle w:val="Paragrafi0"/>
      </w:pPr>
    </w:p>
    <w:p w:rsidR="00C36E48" w:rsidRPr="00C36E48" w:rsidRDefault="00C36E48" w:rsidP="00AC7BDB">
      <w:pPr>
        <w:pStyle w:val="NeniNr"/>
        <w:keepNext w:val="0"/>
      </w:pPr>
      <w:r w:rsidRPr="00C36E48">
        <w:t>Neni 2</w:t>
      </w:r>
    </w:p>
    <w:p w:rsidR="00C36E48" w:rsidRPr="00C36E48" w:rsidRDefault="00C36E48" w:rsidP="00AC7BDB">
      <w:pPr>
        <w:pStyle w:val="Paragrafi0"/>
      </w:pPr>
    </w:p>
    <w:p w:rsidR="00C36E48" w:rsidRPr="00C36E48" w:rsidRDefault="00C36E48" w:rsidP="00AC7BDB">
      <w:pPr>
        <w:pStyle w:val="Paragrafi0"/>
      </w:pPr>
      <w:r w:rsidRPr="00C36E48">
        <w:t>Në nenin 60, para pikës 1 shtohet pika 1/1 me këtë përmbajtje:</w:t>
      </w:r>
    </w:p>
    <w:p w:rsidR="00C36E48" w:rsidRPr="00C36E48" w:rsidRDefault="00C36E48" w:rsidP="00AC7BDB">
      <w:pPr>
        <w:pStyle w:val="Paragrafi0"/>
      </w:pPr>
      <w:r w:rsidRPr="00C36E48">
        <w:t>“1/1. Në rastin e dhënies së pëlqimit të Kuvendit për dekretet e Presidentit të Republikës për emërim në Gjykatën Kushtetuese ose në Gjykatën e Lartë votimi është nominal.”.</w:t>
      </w:r>
    </w:p>
    <w:p w:rsidR="00C36E48" w:rsidRPr="00C36E48" w:rsidRDefault="00C36E48" w:rsidP="00AC7BDB">
      <w:pPr>
        <w:pStyle w:val="Paragrafi0"/>
      </w:pPr>
    </w:p>
    <w:p w:rsidR="00C36E48" w:rsidRPr="00C36E48" w:rsidRDefault="00C36E48" w:rsidP="00AC7BDB">
      <w:pPr>
        <w:pStyle w:val="NeniNr"/>
        <w:keepNext w:val="0"/>
      </w:pPr>
      <w:r w:rsidRPr="00C36E48">
        <w:t>Neni 3</w:t>
      </w:r>
    </w:p>
    <w:p w:rsidR="00C36E48" w:rsidRPr="00C36E48" w:rsidRDefault="00C36E48" w:rsidP="00AC7BDB">
      <w:pPr>
        <w:pStyle w:val="Paragrafi0"/>
      </w:pPr>
    </w:p>
    <w:p w:rsidR="00C36E48" w:rsidRPr="00C36E48" w:rsidRDefault="00C36E48" w:rsidP="00AC7BDB">
      <w:pPr>
        <w:pStyle w:val="Paragrafi0"/>
      </w:pPr>
      <w:r w:rsidRPr="00C36E48">
        <w:t>Në nenin 111 pika 6 fjalët “brenda tre javëve” ndryshohen në “brenda 8 javëve”.</w:t>
      </w:r>
    </w:p>
    <w:p w:rsidR="00C36E48" w:rsidRPr="00C36E48" w:rsidRDefault="00C36E48" w:rsidP="00AC7BDB">
      <w:pPr>
        <w:pStyle w:val="Paragrafi0"/>
        <w:ind w:firstLine="0"/>
      </w:pPr>
    </w:p>
    <w:p w:rsidR="00C36E48" w:rsidRPr="00C36E48" w:rsidRDefault="00C36E48" w:rsidP="00AC7BDB">
      <w:pPr>
        <w:pStyle w:val="NeniNr"/>
        <w:keepNext w:val="0"/>
      </w:pPr>
      <w:r w:rsidRPr="00C36E48">
        <w:t>Neni 4</w:t>
      </w:r>
    </w:p>
    <w:p w:rsidR="00C36E48" w:rsidRPr="00C36E48" w:rsidRDefault="00C36E48" w:rsidP="00AC7BDB">
      <w:pPr>
        <w:pStyle w:val="Paragrafi0"/>
      </w:pPr>
    </w:p>
    <w:p w:rsidR="00C36E48" w:rsidRPr="00C36E48" w:rsidRDefault="00C36E48" w:rsidP="00AC7BDB">
      <w:pPr>
        <w:pStyle w:val="Paragrafi0"/>
      </w:pPr>
      <w:r w:rsidRPr="00C36E48">
        <w:t>Ky vendim hyn në fuqi menjëherë.</w:t>
      </w:r>
    </w:p>
    <w:p w:rsidR="00C36E48" w:rsidRPr="00C36E48" w:rsidRDefault="00C36E48" w:rsidP="00AC7BDB">
      <w:pPr>
        <w:pStyle w:val="Autoriteti"/>
        <w:keepNext w:val="0"/>
      </w:pPr>
      <w:r w:rsidRPr="00C36E48">
        <w:t xml:space="preserve">                                                    </w:t>
      </w:r>
      <w:r>
        <w:t xml:space="preserve">                           </w:t>
      </w:r>
      <w:r w:rsidRPr="00C36E48">
        <w:t xml:space="preserve">            </w:t>
      </w:r>
    </w:p>
    <w:p w:rsidR="00C36E48" w:rsidRDefault="00C36E48" w:rsidP="00AC7BDB">
      <w:pPr>
        <w:pStyle w:val="Autoriteti"/>
        <w:keepNext w:val="0"/>
      </w:pPr>
      <w:r w:rsidRPr="00C36E48">
        <w:t xml:space="preserve">                                                                         </w:t>
      </w:r>
      <w:r>
        <w:t xml:space="preserve">                            KRYETAR</w:t>
      </w:r>
      <w:r w:rsidRPr="00C36E48">
        <w:t xml:space="preserve">E </w:t>
      </w:r>
    </w:p>
    <w:p w:rsidR="00C36E48" w:rsidRPr="00C36E48" w:rsidRDefault="00C36E48" w:rsidP="00AC7BDB">
      <w:pPr>
        <w:pStyle w:val="AutoritetiEmer"/>
      </w:pPr>
      <w:r w:rsidRPr="00C36E48">
        <w:t>Jozefina Topalli (Çoba)</w:t>
      </w:r>
    </w:p>
    <w:p w:rsidR="00C36E48" w:rsidRDefault="00C36E48" w:rsidP="00AC7BDB">
      <w:pPr>
        <w:pStyle w:val="Autoriteti"/>
        <w:keepNext w:val="0"/>
      </w:pPr>
    </w:p>
    <w:p w:rsidR="00C36E48" w:rsidRDefault="00C36E48" w:rsidP="00AC7BDB">
      <w:pPr>
        <w:pStyle w:val="Akti"/>
        <w:keepNext w:val="0"/>
        <w:jc w:val="left"/>
      </w:pPr>
    </w:p>
    <w:p w:rsidR="00424342" w:rsidRDefault="00424342" w:rsidP="00AC7BDB">
      <w:pPr>
        <w:pStyle w:val="Akti"/>
        <w:keepNext w:val="0"/>
      </w:pPr>
    </w:p>
    <w:p w:rsidR="00424342" w:rsidRDefault="00424342" w:rsidP="00AC7BDB">
      <w:pPr>
        <w:pStyle w:val="Akti"/>
        <w:keepNext w:val="0"/>
      </w:pPr>
    </w:p>
    <w:p w:rsidR="00424342" w:rsidRDefault="00424342" w:rsidP="00AC7BDB">
      <w:pPr>
        <w:pStyle w:val="Akti"/>
        <w:keepNext w:val="0"/>
      </w:pPr>
    </w:p>
    <w:p w:rsidR="00424342" w:rsidRDefault="00424342" w:rsidP="00AC7BDB">
      <w:pPr>
        <w:pStyle w:val="Akti"/>
        <w:keepNext w:val="0"/>
      </w:pPr>
    </w:p>
    <w:p w:rsidR="00424342" w:rsidRDefault="00424342" w:rsidP="00AC7BDB">
      <w:pPr>
        <w:pStyle w:val="Akti"/>
        <w:keepNext w:val="0"/>
      </w:pPr>
    </w:p>
    <w:p w:rsidR="00424342" w:rsidRDefault="00424342" w:rsidP="00AC7BDB">
      <w:pPr>
        <w:pStyle w:val="Akti"/>
        <w:keepNext w:val="0"/>
      </w:pPr>
    </w:p>
    <w:p w:rsidR="00424342" w:rsidRDefault="00424342" w:rsidP="00AC7BDB">
      <w:pPr>
        <w:pStyle w:val="Akti"/>
        <w:keepNext w:val="0"/>
      </w:pPr>
    </w:p>
    <w:p w:rsidR="00424342" w:rsidRDefault="00424342" w:rsidP="00AC7BDB">
      <w:pPr>
        <w:pStyle w:val="Akti"/>
        <w:keepNext w:val="0"/>
      </w:pPr>
    </w:p>
    <w:p w:rsidR="00424342" w:rsidRDefault="00424342" w:rsidP="00AC7BDB">
      <w:pPr>
        <w:pStyle w:val="Akti"/>
        <w:keepNext w:val="0"/>
      </w:pPr>
    </w:p>
    <w:p w:rsidR="00424342" w:rsidRDefault="00424342" w:rsidP="00AC7BDB">
      <w:pPr>
        <w:pStyle w:val="Akti"/>
        <w:keepNext w:val="0"/>
      </w:pPr>
    </w:p>
    <w:p w:rsidR="00424342" w:rsidRDefault="00424342" w:rsidP="00AC7BDB">
      <w:pPr>
        <w:pStyle w:val="Akti"/>
        <w:keepNext w:val="0"/>
      </w:pPr>
    </w:p>
    <w:p w:rsidR="00424342" w:rsidRDefault="00424342" w:rsidP="00AC7BDB">
      <w:pPr>
        <w:pStyle w:val="Akti"/>
        <w:keepNext w:val="0"/>
      </w:pPr>
    </w:p>
    <w:p w:rsidR="002E6230" w:rsidRPr="002E6230" w:rsidRDefault="002E6230" w:rsidP="00AC7BDB">
      <w:pPr>
        <w:pStyle w:val="Akti"/>
        <w:keepNext w:val="0"/>
      </w:pPr>
      <w:r>
        <w:t>VENDI</w:t>
      </w:r>
      <w:r w:rsidRPr="002E6230">
        <w:t>M</w:t>
      </w:r>
    </w:p>
    <w:p w:rsidR="002E6230" w:rsidRPr="002E6230" w:rsidRDefault="002E6230" w:rsidP="00AC7BDB">
      <w:pPr>
        <w:pStyle w:val="NumriData"/>
        <w:keepNext w:val="0"/>
      </w:pPr>
      <w:r w:rsidRPr="002E6230">
        <w:t> </w:t>
      </w:r>
      <w:r>
        <w:t>Nr.457, dat</w:t>
      </w:r>
      <w:r w:rsidR="002B1E16">
        <w:t>ë</w:t>
      </w:r>
      <w:r>
        <w:t xml:space="preserve"> 16.6.2010</w:t>
      </w:r>
    </w:p>
    <w:p w:rsidR="002E6230" w:rsidRPr="002E6230" w:rsidRDefault="002E6230" w:rsidP="00AC7BDB">
      <w:pPr>
        <w:pStyle w:val="Paragrafi0"/>
      </w:pPr>
      <w:r w:rsidRPr="002E6230">
        <w:t> </w:t>
      </w:r>
    </w:p>
    <w:p w:rsidR="002E6230" w:rsidRPr="002E6230" w:rsidRDefault="002E6230" w:rsidP="00AC7BDB">
      <w:pPr>
        <w:pStyle w:val="Titulli0"/>
        <w:keepNext w:val="0"/>
      </w:pPr>
      <w:r w:rsidRPr="002E6230">
        <w:lastRenderedPageBreak/>
        <w:t>PËR</w:t>
      </w:r>
      <w:r>
        <w:t xml:space="preserve"> </w:t>
      </w:r>
      <w:r w:rsidRPr="002E6230">
        <w:t>NJË SHTESË NË VENDIMIN NR.1290, DATË 23.12.2009 TË KËSHILLIT TË MINISTRAVE “PËR PËRCAKTIMIN E KRITEREVE BAZË TË SEKTORËVE QË DO TË MBËSHTETEN DHE TË MASAVE TË PËRFITIMIT NGA FONDI I PROGRAMIT PËR BUJQËSINË DHE ZHVILLIMIN RURAL”</w:t>
      </w:r>
    </w:p>
    <w:p w:rsidR="002E6230" w:rsidRPr="002E6230" w:rsidRDefault="002E6230" w:rsidP="00AC7BDB">
      <w:pPr>
        <w:pStyle w:val="Paragrafi0"/>
      </w:pPr>
      <w:r w:rsidRPr="002E6230">
        <w:t> </w:t>
      </w:r>
    </w:p>
    <w:p w:rsidR="002E6230" w:rsidRPr="002E6230" w:rsidRDefault="002E6230" w:rsidP="00AC7BDB">
      <w:pPr>
        <w:pStyle w:val="Paragrafi0"/>
      </w:pPr>
      <w:r w:rsidRPr="002E6230">
        <w:t> Në mbështetje të nenit</w:t>
      </w:r>
      <w:r w:rsidR="00954EBC">
        <w:t xml:space="preserve"> 100 të Kushtetutës, të pikës 3 të nenit 6</w:t>
      </w:r>
      <w:r w:rsidRPr="002E6230">
        <w:t xml:space="preserve"> të </w:t>
      </w:r>
      <w:r w:rsidR="00954EBC">
        <w:t>ligjit nr.9817, datë 22.10.2007</w:t>
      </w:r>
      <w:r w:rsidRPr="002E6230">
        <w:t xml:space="preserve"> “Për bujqësinë dhe zhvillimin rural”, dhe të l</w:t>
      </w:r>
      <w:r w:rsidR="00954EBC">
        <w:t>igjit nr.10190, datë 26.11.2009</w:t>
      </w:r>
      <w:r w:rsidRPr="002E6230">
        <w:t xml:space="preserve"> “Për buxhetin e vitit 2010”, me propozimin e </w:t>
      </w:r>
      <w:r w:rsidR="00954EBC" w:rsidRPr="002E6230">
        <w:t xml:space="preserve">Ministrit </w:t>
      </w:r>
      <w:r w:rsidRPr="002E6230">
        <w:t>të Bujqësisë, Ushqimit dhe Mbrojtjes së Konsumatorit, Këshilli i Ministrave</w:t>
      </w:r>
    </w:p>
    <w:p w:rsidR="002E6230" w:rsidRPr="002E6230" w:rsidRDefault="002E6230" w:rsidP="00AC7BDB">
      <w:pPr>
        <w:pStyle w:val="VENDOSI0"/>
        <w:keepNext w:val="0"/>
      </w:pPr>
      <w:r>
        <w:t>VENDOS</w:t>
      </w:r>
      <w:r w:rsidRPr="002E6230">
        <w:t>I:</w:t>
      </w:r>
    </w:p>
    <w:p w:rsidR="002E6230" w:rsidRPr="003803CA" w:rsidRDefault="002E6230" w:rsidP="00AC7BDB">
      <w:pPr>
        <w:pStyle w:val="Paragrafi0"/>
        <w:rPr>
          <w:sz w:val="16"/>
        </w:rPr>
      </w:pPr>
      <w:r w:rsidRPr="003803CA">
        <w:rPr>
          <w:sz w:val="16"/>
        </w:rPr>
        <w:t> </w:t>
      </w:r>
    </w:p>
    <w:p w:rsidR="002E6230" w:rsidRPr="002E6230" w:rsidRDefault="00954EBC" w:rsidP="00AC7BDB">
      <w:pPr>
        <w:pStyle w:val="Paragrafi0"/>
      </w:pPr>
      <w:r>
        <w:t>1. Në fund të pikës 3</w:t>
      </w:r>
      <w:r w:rsidR="002E6230" w:rsidRPr="002E6230">
        <w:t xml:space="preserve"> të ve</w:t>
      </w:r>
      <w:r>
        <w:t>ndimit nr.1290, datë 23.12.2009</w:t>
      </w:r>
      <w:r w:rsidR="002E6230" w:rsidRPr="002E6230">
        <w:t xml:space="preserve"> të Këshillit të Ministrave, të bëhet shtesa e mëposhtme:</w:t>
      </w:r>
    </w:p>
    <w:p w:rsidR="002E6230" w:rsidRPr="002E6230" w:rsidRDefault="009B2A1C" w:rsidP="00AC7BDB">
      <w:pPr>
        <w:pStyle w:val="Paragrafi0"/>
      </w:pPr>
      <w:r>
        <w:t xml:space="preserve">- </w:t>
      </w:r>
      <w:r w:rsidR="002E6230" w:rsidRPr="002E6230">
        <w:t>Pagesa me 5000 (pesë mijë) lekë për kokë, për fermat blegtorale që mbarështojnë mbi 10 krerë njëthundrakë, por jo më shumë se për 30 krerë.”.</w:t>
      </w:r>
    </w:p>
    <w:p w:rsidR="002E6230" w:rsidRPr="00B660C9" w:rsidRDefault="002E6230" w:rsidP="00AC7BDB">
      <w:pPr>
        <w:pStyle w:val="Paragrafi0"/>
        <w:rPr>
          <w:lang w:val="it-IT"/>
        </w:rPr>
      </w:pPr>
      <w:r w:rsidRPr="00B660C9">
        <w:rPr>
          <w:lang w:val="it-IT"/>
        </w:rPr>
        <w:t>2.   Ngarkohen Ministria e Bujqësisë, Ushqimit dhe Mbrojtjes së Konsumatorit dhe Ministria e Financave për zbatimin e këtij vendimi.</w:t>
      </w:r>
    </w:p>
    <w:p w:rsidR="002E6230" w:rsidRPr="002E6230" w:rsidRDefault="002E6230" w:rsidP="00AC7BDB">
      <w:pPr>
        <w:pStyle w:val="Paragrafi0"/>
      </w:pPr>
      <w:r w:rsidRPr="002E6230">
        <w:t>Ky vendim hyn në fuqi p</w:t>
      </w:r>
      <w:r w:rsidR="0038234A">
        <w:t>as botimit në Fletoren Zyrtare</w:t>
      </w:r>
      <w:r w:rsidRPr="002E6230">
        <w:t>.</w:t>
      </w:r>
    </w:p>
    <w:p w:rsidR="0038234A" w:rsidRPr="00B660C9" w:rsidRDefault="002E6230" w:rsidP="00AC7BDB">
      <w:pPr>
        <w:pStyle w:val="Autoriteti"/>
        <w:keepNext w:val="0"/>
        <w:rPr>
          <w:lang w:val="it-IT"/>
        </w:rPr>
      </w:pPr>
      <w:r w:rsidRPr="00B75193">
        <w:rPr>
          <w:rFonts w:ascii="Arial" w:hAnsi="Arial" w:cs="Arial"/>
          <w:color w:val="595959"/>
          <w:sz w:val="18"/>
          <w:szCs w:val="18"/>
        </w:rPr>
        <w:t> </w:t>
      </w:r>
      <w:r w:rsidR="0038234A" w:rsidRPr="00B660C9">
        <w:rPr>
          <w:lang w:val="it-IT"/>
        </w:rPr>
        <w:t xml:space="preserve">Kryeministri </w:t>
      </w:r>
    </w:p>
    <w:p w:rsidR="0038234A" w:rsidRPr="007B0F19" w:rsidRDefault="0038234A" w:rsidP="00AC7BDB">
      <w:pPr>
        <w:pStyle w:val="AutoritetiEmer"/>
        <w:rPr>
          <w:lang w:val="it-IT"/>
        </w:rPr>
      </w:pPr>
      <w:r w:rsidRPr="007B0F19">
        <w:rPr>
          <w:lang w:val="it-IT"/>
        </w:rPr>
        <w:t>Sali Berisha</w:t>
      </w:r>
    </w:p>
    <w:p w:rsidR="0038234A" w:rsidRPr="00B660C9" w:rsidRDefault="0038234A" w:rsidP="00AC7BDB">
      <w:pPr>
        <w:pStyle w:val="Paragrafi0"/>
        <w:rPr>
          <w:lang w:val="it-IT"/>
        </w:rPr>
      </w:pPr>
    </w:p>
    <w:p w:rsidR="008E6448" w:rsidRPr="00B660C9" w:rsidRDefault="008E6448" w:rsidP="00AC7BDB">
      <w:pPr>
        <w:pStyle w:val="Akti"/>
        <w:keepNext w:val="0"/>
        <w:rPr>
          <w:lang w:val="it-IT"/>
        </w:rPr>
      </w:pPr>
    </w:p>
    <w:p w:rsidR="007B0F19" w:rsidRPr="00B660C9" w:rsidRDefault="007B0F19" w:rsidP="00AC7BDB">
      <w:pPr>
        <w:pStyle w:val="Akti"/>
        <w:keepNext w:val="0"/>
        <w:rPr>
          <w:lang w:val="it-IT"/>
        </w:rPr>
      </w:pPr>
      <w:r w:rsidRPr="00B660C9">
        <w:rPr>
          <w:lang w:val="it-IT"/>
        </w:rPr>
        <w:t>VENDIM</w:t>
      </w:r>
    </w:p>
    <w:p w:rsidR="007B0F19" w:rsidRPr="00B660C9" w:rsidRDefault="007B0F19" w:rsidP="00AC7BDB">
      <w:pPr>
        <w:pStyle w:val="NumriData"/>
        <w:keepNext w:val="0"/>
        <w:rPr>
          <w:lang w:val="it-IT"/>
        </w:rPr>
      </w:pPr>
      <w:r w:rsidRPr="00B660C9">
        <w:rPr>
          <w:lang w:val="it-IT"/>
        </w:rPr>
        <w:t> Nr.459, datë 16.6.2010</w:t>
      </w:r>
    </w:p>
    <w:p w:rsidR="007B0F19" w:rsidRPr="00B660C9" w:rsidRDefault="007B0F19" w:rsidP="00AC7BDB">
      <w:pPr>
        <w:pStyle w:val="Paragrafi0"/>
        <w:rPr>
          <w:sz w:val="16"/>
          <w:lang w:val="it-IT"/>
        </w:rPr>
      </w:pPr>
      <w:r w:rsidRPr="00B660C9">
        <w:rPr>
          <w:sz w:val="16"/>
          <w:lang w:val="it-IT"/>
        </w:rPr>
        <w:t> </w:t>
      </w:r>
    </w:p>
    <w:p w:rsidR="007B0F19" w:rsidRPr="00B660C9" w:rsidRDefault="007B0F19" w:rsidP="00AC7BDB">
      <w:pPr>
        <w:pStyle w:val="Titulli0"/>
        <w:keepNext w:val="0"/>
        <w:rPr>
          <w:lang w:val="it-IT"/>
        </w:rPr>
      </w:pPr>
      <w:r w:rsidRPr="00B660C9">
        <w:rPr>
          <w:lang w:val="it-IT"/>
        </w:rPr>
        <w:t>PËR MIRATIMIN E STANDARDEVE TË PËRBASHKËTA GJEODEZIKE DHE GIS</w:t>
      </w:r>
    </w:p>
    <w:p w:rsidR="007B0F19" w:rsidRPr="00B660C9" w:rsidRDefault="007B0F19" w:rsidP="00AC7BDB">
      <w:pPr>
        <w:pStyle w:val="Paragrafi0"/>
        <w:rPr>
          <w:sz w:val="16"/>
          <w:lang w:val="it-IT"/>
        </w:rPr>
      </w:pPr>
      <w:r w:rsidRPr="00B660C9">
        <w:rPr>
          <w:sz w:val="16"/>
          <w:lang w:val="it-IT"/>
        </w:rPr>
        <w:t> </w:t>
      </w:r>
    </w:p>
    <w:p w:rsidR="007B0F19" w:rsidRPr="00B660C9" w:rsidRDefault="007B0F19" w:rsidP="00AC7BDB">
      <w:pPr>
        <w:pStyle w:val="BazLigjPropozues"/>
        <w:keepNext w:val="0"/>
        <w:rPr>
          <w:lang w:val="it-IT"/>
        </w:rPr>
      </w:pPr>
      <w:r w:rsidRPr="00B660C9">
        <w:rPr>
          <w:lang w:val="it-IT"/>
        </w:rPr>
        <w:t>Në mbështetje të nenit 100 të K</w:t>
      </w:r>
      <w:r w:rsidR="00954EBC" w:rsidRPr="00B660C9">
        <w:rPr>
          <w:lang w:val="it-IT"/>
        </w:rPr>
        <w:t>ushtetutës dhe të shkronjës “b” të  nenit 55</w:t>
      </w:r>
      <w:r w:rsidRPr="00B660C9">
        <w:rPr>
          <w:lang w:val="it-IT"/>
        </w:rPr>
        <w:t xml:space="preserve"> të </w:t>
      </w:r>
      <w:r w:rsidR="00954EBC" w:rsidRPr="00B660C9">
        <w:rPr>
          <w:lang w:val="it-IT"/>
        </w:rPr>
        <w:t>ligjit nr.10119, datë 23.4.2009</w:t>
      </w:r>
      <w:r w:rsidRPr="00B660C9">
        <w:rPr>
          <w:lang w:val="it-IT"/>
        </w:rPr>
        <w:t xml:space="preserve"> “Për planifikimin e territorit”, me propozimin e </w:t>
      </w:r>
      <w:r w:rsidR="00954EBC" w:rsidRPr="00B660C9">
        <w:rPr>
          <w:lang w:val="it-IT"/>
        </w:rPr>
        <w:t xml:space="preserve">Ministrit </w:t>
      </w:r>
      <w:r w:rsidRPr="00B660C9">
        <w:rPr>
          <w:lang w:val="it-IT"/>
        </w:rPr>
        <w:t>të Punëve Publike dhe Transportit, Këshilli i Ministrave</w:t>
      </w:r>
    </w:p>
    <w:p w:rsidR="007B0F19" w:rsidRPr="00B660C9" w:rsidRDefault="007B0F19" w:rsidP="00AC7BDB">
      <w:pPr>
        <w:pStyle w:val="Paragrafi0"/>
        <w:rPr>
          <w:lang w:val="it-IT"/>
        </w:rPr>
      </w:pPr>
      <w:r w:rsidRPr="00B660C9">
        <w:rPr>
          <w:lang w:val="it-IT"/>
        </w:rPr>
        <w:t> </w:t>
      </w:r>
    </w:p>
    <w:p w:rsidR="007B0F19" w:rsidRPr="00B660C9" w:rsidRDefault="007B0F19" w:rsidP="00AC7BDB">
      <w:pPr>
        <w:pStyle w:val="VENDOSI0"/>
        <w:keepNext w:val="0"/>
        <w:rPr>
          <w:lang w:val="it-IT"/>
        </w:rPr>
      </w:pPr>
      <w:r w:rsidRPr="00B660C9">
        <w:rPr>
          <w:lang w:val="it-IT"/>
        </w:rPr>
        <w:t>VENDOSI:</w:t>
      </w:r>
    </w:p>
    <w:p w:rsidR="007B0F19" w:rsidRPr="003803CA" w:rsidRDefault="007B0F19" w:rsidP="00AC7BDB">
      <w:pPr>
        <w:pStyle w:val="Paragrafi0"/>
        <w:rPr>
          <w:sz w:val="12"/>
          <w:lang w:val="it-IT"/>
        </w:rPr>
      </w:pPr>
      <w:r w:rsidRPr="003803CA">
        <w:rPr>
          <w:sz w:val="16"/>
          <w:lang w:val="it-IT"/>
        </w:rPr>
        <w:t> </w:t>
      </w:r>
    </w:p>
    <w:p w:rsidR="007B0F19" w:rsidRPr="007B0F19" w:rsidRDefault="007B0F19" w:rsidP="00AC7BDB">
      <w:pPr>
        <w:pStyle w:val="Paragrafi0"/>
        <w:rPr>
          <w:lang w:val="it-IT"/>
        </w:rPr>
      </w:pPr>
      <w:r w:rsidRPr="007B0F19">
        <w:rPr>
          <w:lang w:val="it-IT"/>
        </w:rPr>
        <w:t>I.  DISPOZITA TË PËRGJITHSHME</w:t>
      </w:r>
    </w:p>
    <w:p w:rsidR="007B0F19" w:rsidRPr="007B0F19" w:rsidRDefault="007B0F19" w:rsidP="00AC7BDB">
      <w:pPr>
        <w:pStyle w:val="Paragrafi0"/>
        <w:rPr>
          <w:lang w:val="it-IT"/>
        </w:rPr>
      </w:pPr>
      <w:r w:rsidRPr="007B0F19">
        <w:rPr>
          <w:lang w:val="it-IT"/>
        </w:rPr>
        <w:t> 1.  Ky vendim  përcakton rregullat për zbatimin e standardeve të përbashkëta gjeodezike dhe GIS (Sistemi</w:t>
      </w:r>
      <w:r w:rsidR="00DC5955">
        <w:rPr>
          <w:lang w:val="it-IT"/>
        </w:rPr>
        <w:t xml:space="preserve"> i Informacionit Gjeografik), që</w:t>
      </w:r>
      <w:r w:rsidRPr="007B0F19">
        <w:rPr>
          <w:lang w:val="it-IT"/>
        </w:rPr>
        <w:t xml:space="preserve"> duhen përdorur nga autoritetet e planifikimit të territorit dhe institucione të tjera publike në territorin e Republikës së Shqipërisë.</w:t>
      </w:r>
    </w:p>
    <w:p w:rsidR="007B0F19" w:rsidRPr="007B0F19" w:rsidRDefault="007B0F19" w:rsidP="00AC7BDB">
      <w:pPr>
        <w:pStyle w:val="Paragrafi0"/>
        <w:rPr>
          <w:lang w:val="it-IT"/>
        </w:rPr>
      </w:pPr>
      <w:r w:rsidRPr="007B0F19">
        <w:rPr>
          <w:lang w:val="it-IT"/>
        </w:rPr>
        <w:t> 2. Standardet e përgjithshme gjeodezike dhe të Sistemit të Informacionit Gjeografik përcaktojnë:</w:t>
      </w:r>
    </w:p>
    <w:p w:rsidR="007B0F19" w:rsidRPr="007B0F19" w:rsidRDefault="007B0F19" w:rsidP="00AC7BDB">
      <w:pPr>
        <w:pStyle w:val="Paragrafi0"/>
        <w:rPr>
          <w:lang w:val="it-IT"/>
        </w:rPr>
      </w:pPr>
      <w:r w:rsidRPr="007B0F19">
        <w:rPr>
          <w:lang w:val="it-IT"/>
        </w:rPr>
        <w:t> a) mënyrën se si përshkruhet përmbajtja dhe struktura e të dhënave hapësinore, në mënyrë formale dhe të qartë, dhe si të përftohet nga ky përshkrim një format/sistem i pavarur për shkëmbimi</w:t>
      </w:r>
      <w:r w:rsidR="00954EBC">
        <w:rPr>
          <w:lang w:val="it-IT"/>
        </w:rPr>
        <w:t>n e të dhënave;</w:t>
      </w:r>
    </w:p>
    <w:p w:rsidR="007B0F19" w:rsidRPr="007B0F19" w:rsidRDefault="007B0F19" w:rsidP="00AC7BDB">
      <w:pPr>
        <w:pStyle w:val="Paragrafi0"/>
        <w:rPr>
          <w:lang w:val="it-IT"/>
        </w:rPr>
      </w:pPr>
      <w:r w:rsidRPr="007B0F19">
        <w:rPr>
          <w:lang w:val="it-IT"/>
        </w:rPr>
        <w:t xml:space="preserve">b) metadatat që duhen mirëmbajtur për të dhënat hapësinore dhe shërbimet </w:t>
      </w:r>
      <w:r w:rsidR="00954EBC">
        <w:rPr>
          <w:lang w:val="it-IT"/>
        </w:rPr>
        <w:t xml:space="preserve">e </w:t>
      </w:r>
      <w:r w:rsidRPr="007B0F19">
        <w:rPr>
          <w:lang w:val="it-IT"/>
        </w:rPr>
        <w:t>zbulimit, të shikimit e të shkarkimit të të dhënave hapësinore, nëpërmjet një portali web në internet.</w:t>
      </w:r>
    </w:p>
    <w:p w:rsidR="007B0F19" w:rsidRPr="007B0F19" w:rsidRDefault="007B0F19" w:rsidP="00AC7BDB">
      <w:pPr>
        <w:pStyle w:val="Paragrafi0"/>
        <w:rPr>
          <w:lang w:val="it-IT"/>
        </w:rPr>
      </w:pPr>
      <w:r w:rsidRPr="007B0F19">
        <w:rPr>
          <w:lang w:val="it-IT"/>
        </w:rPr>
        <w:t> Zbatimi i këtyre standardeve lehtëson ndarjen e të dhënave dhe rrit ndërveprimin ndërmjet të gjitha palëve që administrojnë informacion hapësinor.</w:t>
      </w:r>
    </w:p>
    <w:p w:rsidR="007B0F19" w:rsidRPr="00B660C9" w:rsidRDefault="007B0F19" w:rsidP="00AC7BDB">
      <w:pPr>
        <w:pStyle w:val="Paragrafi0"/>
        <w:rPr>
          <w:lang w:val="it-IT"/>
        </w:rPr>
      </w:pPr>
      <w:r w:rsidRPr="007B0F19">
        <w:rPr>
          <w:lang w:val="it-IT"/>
        </w:rPr>
        <w:t> 3. Këto standarde janë të detyrueshme për t’u zbatuar nga të gjitha autoritetet kombëtare e vendore, përgjegjëse për mbajtjen e informacionit në lidhje me planifikimin e territorit në Republikën e Shqipërisë, të cilat janë të detyruara të shkëmbejnë e të shpërndajnë informacionin hapësinor nëpërmjet Regjistrit të Planifikimit të Territorit,</w:t>
      </w:r>
      <w:r w:rsidR="00954EBC">
        <w:rPr>
          <w:lang w:val="it-IT"/>
        </w:rPr>
        <w:t xml:space="preserve"> të përcaktuar në  kapitullin V</w:t>
      </w:r>
      <w:r w:rsidRPr="007B0F19">
        <w:rPr>
          <w:lang w:val="it-IT"/>
        </w:rPr>
        <w:t xml:space="preserve"> të ligjit nr.10110, datë 23.4.2009 “Për planifikimin e territorit”. </w:t>
      </w:r>
      <w:r w:rsidRPr="00B660C9">
        <w:rPr>
          <w:lang w:val="it-IT"/>
        </w:rPr>
        <w:t>Të gjithë personat, të cilët shkëmbejnë të dhëna nëpërmjet Regjistrit të Planifikimit të Territorit, janë të detyruar të veprojnë në përputhje me këto standarde.</w:t>
      </w:r>
    </w:p>
    <w:p w:rsidR="007B0F19" w:rsidRPr="00B660C9" w:rsidRDefault="00A577D9" w:rsidP="00AC7BDB">
      <w:pPr>
        <w:pStyle w:val="Paragrafi0"/>
        <w:rPr>
          <w:lang w:val="it-IT"/>
        </w:rPr>
      </w:pPr>
      <w:r>
        <w:rPr>
          <w:lang w:val="it-IT"/>
        </w:rPr>
        <w:t> 4.  Regjistrimi i të dhëna</w:t>
      </w:r>
      <w:r w:rsidR="007B0F19" w:rsidRPr="00B660C9">
        <w:rPr>
          <w:lang w:val="it-IT"/>
        </w:rPr>
        <w:t>ve dhe i metadatave (ose të dhënat mbi të dhënat) organizohet sipas një rrjeti të integruar dhe shumëqëllimësh bazash elektronike kadastrale, të pavaruara e ndërvepruese ndërmjet tyre.</w:t>
      </w:r>
    </w:p>
    <w:p w:rsidR="007B0F19" w:rsidRPr="00B660C9" w:rsidRDefault="007B0F19" w:rsidP="00AC7BDB">
      <w:pPr>
        <w:pStyle w:val="Paragrafi0"/>
        <w:rPr>
          <w:lang w:val="it-IT"/>
        </w:rPr>
      </w:pPr>
      <w:r w:rsidRPr="00B660C9">
        <w:rPr>
          <w:lang w:val="it-IT"/>
        </w:rPr>
        <w:t xml:space="preserve">5. Rregullat e parashikuara në këtë vendim shërbejnë si bazë për krijimin dhe organizimin e </w:t>
      </w:r>
      <w:r w:rsidRPr="00B660C9">
        <w:rPr>
          <w:lang w:val="it-IT"/>
        </w:rPr>
        <w:lastRenderedPageBreak/>
        <w:t>portalit web të Regjistrit të Planifikimit të Territorit, si dhe për</w:t>
      </w:r>
      <w:r w:rsidR="00954EBC" w:rsidRPr="00B660C9">
        <w:rPr>
          <w:lang w:val="it-IT"/>
        </w:rPr>
        <w:t xml:space="preserve"> </w:t>
      </w:r>
      <w:r w:rsidRPr="00B660C9">
        <w:rPr>
          <w:lang w:val="it-IT"/>
        </w:rPr>
        <w:t>përcaktimin nga autoritetet e planifikimit të territorit, institucionet e tjera publike dhe personat  juridikë, të standardeve për shkëmbimin e informacionit nëpërmjet këtij portali.</w:t>
      </w:r>
    </w:p>
    <w:p w:rsidR="007B0F19" w:rsidRPr="00B660C9" w:rsidRDefault="007B0F19" w:rsidP="00AC7BDB">
      <w:pPr>
        <w:pStyle w:val="Paragrafi0"/>
        <w:rPr>
          <w:lang w:val="it-IT"/>
        </w:rPr>
      </w:pPr>
      <w:r w:rsidRPr="00B660C9">
        <w:rPr>
          <w:lang w:val="it-IT"/>
        </w:rPr>
        <w:t>6. Të dhënat dhe metadatat, që regjistrohen në portalin web të Regjistrit, krijohen në mënyrë të pavarur nga autoritetet e planifikimit të territorit, në përputhje me standardet e parashikuara në këtë vendim.</w:t>
      </w:r>
    </w:p>
    <w:p w:rsidR="007B0F19" w:rsidRPr="00B660C9" w:rsidRDefault="007B0F19" w:rsidP="00AC7BDB">
      <w:pPr>
        <w:pStyle w:val="Paragrafi0"/>
        <w:rPr>
          <w:lang w:val="it-IT"/>
        </w:rPr>
      </w:pPr>
      <w:r w:rsidRPr="00B660C9">
        <w:rPr>
          <w:lang w:val="it-IT"/>
        </w:rPr>
        <w:t> 7. Të dhënat dhe metadatat shkëmbehen sipas standardeve të parashikuara në këtë vendim për transferimin e shkëmbimin e tyre ndërmjet sistemeve të ndryshme të informacionit, si dhe për lejimin e çdo subjekti të interesuar për marrjen ose përdorimin e tyre.</w:t>
      </w:r>
    </w:p>
    <w:p w:rsidR="007B0F19" w:rsidRPr="007B0F19" w:rsidRDefault="007B0F19" w:rsidP="00AC7BDB">
      <w:pPr>
        <w:pStyle w:val="Paragrafi0"/>
      </w:pPr>
      <w:r w:rsidRPr="007B0F19">
        <w:t>8.</w:t>
      </w:r>
      <w:r>
        <w:t> </w:t>
      </w:r>
      <w:r w:rsidRPr="007B0F19">
        <w:t>Të dhënat dhe metadatat, të përftuara sipas standardeve, duhet të garantojnë  mbrojtjen e të dhënave personale në përputhje me parashikimet e</w:t>
      </w:r>
      <w:r w:rsidR="00954EBC">
        <w:t xml:space="preserve"> ligjit nr.9887, datë 10.3.2008</w:t>
      </w:r>
      <w:r w:rsidRPr="007B0F19">
        <w:t xml:space="preserve"> “Për mbrojtjen</w:t>
      </w:r>
      <w:r w:rsidR="00954EBC">
        <w:t xml:space="preserve"> e</w:t>
      </w:r>
      <w:r w:rsidRPr="007B0F19">
        <w:t xml:space="preserve"> të dhënave personale”.</w:t>
      </w:r>
    </w:p>
    <w:p w:rsidR="007B0F19" w:rsidRPr="007B0F19" w:rsidRDefault="007B0F19" w:rsidP="00AC7BDB">
      <w:pPr>
        <w:pStyle w:val="Paragrafi0"/>
      </w:pPr>
      <w:r w:rsidRPr="007B0F19">
        <w:t>9.</w:t>
      </w:r>
      <w:r>
        <w:t> </w:t>
      </w:r>
      <w:r w:rsidRPr="007B0F19">
        <w:t>Standardet e përbashkëta gjeodezike dhe GIS sigurojnë bashkërendimin e punës ndërmjet autoriteteve të planifikimit të territorit, institucioneve të tjera publike e personave juridikë.</w:t>
      </w:r>
    </w:p>
    <w:p w:rsidR="007B0F19" w:rsidRPr="007B0F19" w:rsidRDefault="007B0F19" w:rsidP="00AC7BDB">
      <w:pPr>
        <w:pStyle w:val="Paragrafi0"/>
      </w:pPr>
      <w:r w:rsidRPr="007B0F19">
        <w:t>10.</w:t>
      </w:r>
      <w:r>
        <w:t> </w:t>
      </w:r>
      <w:r w:rsidR="00954EBC">
        <w:t>Standardet e përbashkë</w:t>
      </w:r>
      <w:r w:rsidRPr="007B0F19">
        <w:t>ta gjeodezike dhe  GIS, si standarde ndërkombëtare të miratuara nga Organizata Ndërkombëtare e Standardeve (ISO), janë të detyrueshme për zbatim sipas këtij vendimi në masë të plotë, për aq sa parashikimet e tyre nuk janë në kundërshtim me legjislacionin në fuqi.</w:t>
      </w:r>
    </w:p>
    <w:p w:rsidR="007B0F19" w:rsidRPr="007B0F19" w:rsidRDefault="007B0F19" w:rsidP="00AC7BDB">
      <w:pPr>
        <w:pStyle w:val="Paragrafi0"/>
      </w:pPr>
      <w:r w:rsidRPr="007B0F19">
        <w:t>11.</w:t>
      </w:r>
      <w:r>
        <w:t> </w:t>
      </w:r>
      <w:r w:rsidRPr="007B0F19">
        <w:t>Standardet e parashikuara në këtë vendim për krijimin e të dhënave dhe të metadatave shërbejnë si burim kryesor për autoritetet e planifikimit të territorit, institucionet e tjera publike dhe personat  juridikë që mirëmbajnë informacion hapësinor. Këto standarde realizojnë:</w:t>
      </w:r>
    </w:p>
    <w:p w:rsidR="007B0F19" w:rsidRPr="007B0F19" w:rsidRDefault="007B0F19" w:rsidP="00AC7BDB">
      <w:pPr>
        <w:pStyle w:val="Paragrafi0"/>
      </w:pPr>
      <w:r w:rsidRPr="007B0F19">
        <w:t>a)</w:t>
      </w:r>
      <w:r>
        <w:t> </w:t>
      </w:r>
      <w:r w:rsidRPr="007B0F19">
        <w:t>lexueshmërinë e të dhënave nëpërmjet mjeteve të komunikimeve elektronike;</w:t>
      </w:r>
    </w:p>
    <w:p w:rsidR="007B0F19" w:rsidRPr="007B0F19" w:rsidRDefault="007B0F19" w:rsidP="00AC7BDB">
      <w:pPr>
        <w:pStyle w:val="Paragrafi0"/>
      </w:pPr>
      <w:r w:rsidRPr="007B0F19">
        <w:t>b)</w:t>
      </w:r>
      <w:r>
        <w:t> </w:t>
      </w:r>
      <w:r w:rsidRPr="007B0F19">
        <w:t>shmangien e regjistrimit të të dhënave të panevojshme dhe që nuk kanë lidhje me bazën e të dhënave;</w:t>
      </w:r>
    </w:p>
    <w:p w:rsidR="007B0F19" w:rsidRPr="007B0F19" w:rsidRDefault="00954EBC" w:rsidP="00AC7BDB">
      <w:pPr>
        <w:pStyle w:val="Paragrafi0"/>
      </w:pPr>
      <w:r>
        <w:t>c) </w:t>
      </w:r>
      <w:r w:rsidR="007B0F19" w:rsidRPr="007B0F19">
        <w:t>kuptimin e përgjithshëm të të dhënave dhe të metadatave, si dhe gjetjen e informacionit për të dhënat që kërkohen.</w:t>
      </w:r>
    </w:p>
    <w:p w:rsidR="007B0F19" w:rsidRPr="007B0F19" w:rsidRDefault="007B0F19" w:rsidP="00AC7BDB">
      <w:pPr>
        <w:pStyle w:val="Paragrafi0"/>
        <w:rPr>
          <w:lang w:val="it-IT"/>
        </w:rPr>
      </w:pPr>
      <w:r w:rsidRPr="007B0F19">
        <w:rPr>
          <w:lang w:val="it-IT"/>
        </w:rPr>
        <w:t>12. Standardet e parashikuara në këtë vendim ndahen në tri grupe:</w:t>
      </w:r>
    </w:p>
    <w:p w:rsidR="007B0F19" w:rsidRPr="007B0F19" w:rsidRDefault="007B0F19" w:rsidP="00AC7BDB">
      <w:pPr>
        <w:pStyle w:val="Paragrafi0"/>
        <w:rPr>
          <w:lang w:val="it-IT"/>
        </w:rPr>
      </w:pPr>
      <w:r w:rsidRPr="007B0F19">
        <w:rPr>
          <w:lang w:val="it-IT"/>
        </w:rPr>
        <w:t>a)</w:t>
      </w:r>
      <w:r>
        <w:rPr>
          <w:lang w:val="it-IT"/>
        </w:rPr>
        <w:t> </w:t>
      </w:r>
      <w:r w:rsidRPr="007B0F19">
        <w:rPr>
          <w:lang w:val="it-IT"/>
        </w:rPr>
        <w:t> Standarde për specifikimin e të dhënave dhe të metadatave;</w:t>
      </w:r>
    </w:p>
    <w:p w:rsidR="007B0F19" w:rsidRPr="007B0F19" w:rsidRDefault="007B0F19" w:rsidP="00AC7BDB">
      <w:pPr>
        <w:pStyle w:val="Paragrafi0"/>
        <w:rPr>
          <w:lang w:val="it-IT"/>
        </w:rPr>
      </w:pPr>
      <w:r w:rsidRPr="007B0F19">
        <w:rPr>
          <w:lang w:val="it-IT"/>
        </w:rPr>
        <w:t>b) Standarde për përshkrimin e formatimit dhe të kodimit të të dhënave;</w:t>
      </w:r>
    </w:p>
    <w:p w:rsidR="007B0F19" w:rsidRPr="007B0F19" w:rsidRDefault="007B0F19" w:rsidP="00AC7BDB">
      <w:pPr>
        <w:pStyle w:val="Paragrafi0"/>
        <w:rPr>
          <w:lang w:val="it-IT"/>
        </w:rPr>
      </w:pPr>
      <w:r w:rsidRPr="007B0F19">
        <w:rPr>
          <w:lang w:val="it-IT"/>
        </w:rPr>
        <w:t>c)  Standarde për përcaktimin e shërbimeve të rrjetit.</w:t>
      </w:r>
    </w:p>
    <w:p w:rsidR="007B0F19" w:rsidRPr="007B0F19" w:rsidRDefault="007B0F19" w:rsidP="00AC7BDB">
      <w:pPr>
        <w:pStyle w:val="Paragrafi0"/>
        <w:rPr>
          <w:lang w:val="it-IT"/>
        </w:rPr>
      </w:pPr>
      <w:r w:rsidRPr="007B0F19">
        <w:rPr>
          <w:lang w:val="it-IT"/>
        </w:rPr>
        <w:t>II. STANDARDET PËR SPECIFIKIMIN E TË DHËNAVE DHE TË METADATAVE</w:t>
      </w:r>
    </w:p>
    <w:p w:rsidR="007B0F19" w:rsidRPr="00B660C9" w:rsidRDefault="007B0F19" w:rsidP="00AC7BDB">
      <w:pPr>
        <w:pStyle w:val="Paragrafi0"/>
        <w:rPr>
          <w:lang w:val="it-IT"/>
        </w:rPr>
      </w:pPr>
      <w:r w:rsidRPr="007B0F19">
        <w:rPr>
          <w:lang w:val="it-IT"/>
        </w:rPr>
        <w:t>1. Këto standarde përshkruajnë se</w:t>
      </w:r>
      <w:r w:rsidR="00954EBC">
        <w:rPr>
          <w:lang w:val="it-IT"/>
        </w:rPr>
        <w:t xml:space="preserve"> </w:t>
      </w:r>
      <w:r w:rsidRPr="007B0F19">
        <w:rPr>
          <w:lang w:val="it-IT"/>
        </w:rPr>
        <w:t>si autoritetet e planifikimit të territorit, institucionet e tjera publike e personat juridikë përcaktojnë, në mënyrë formale dhe të qartë, të dhënat dhe </w:t>
      </w:r>
      <w:r w:rsidRPr="009B2A1C">
        <w:rPr>
          <w:i/>
          <w:lang w:val="it-IT"/>
        </w:rPr>
        <w:t>metadatat,</w:t>
      </w:r>
      <w:r w:rsidRPr="007B0F19">
        <w:rPr>
          <w:lang w:val="it-IT"/>
        </w:rPr>
        <w:t xml:space="preserve"> me anë të zbatimit të modelimit konceptual. </w:t>
      </w:r>
      <w:r w:rsidRPr="00B660C9">
        <w:rPr>
          <w:lang w:val="it-IT"/>
        </w:rPr>
        <w:t>Në specifikimin e të dhënave e të </w:t>
      </w:r>
      <w:r w:rsidRPr="00B660C9">
        <w:rPr>
          <w:i/>
          <w:lang w:val="it-IT"/>
        </w:rPr>
        <w:t>metadatave</w:t>
      </w:r>
      <w:r w:rsidRPr="00B660C9">
        <w:rPr>
          <w:lang w:val="it-IT"/>
        </w:rPr>
        <w:t>, i cili bëhet sipas standardeve të parashikuara në këtë vendim, përfshihen edhe karakteristikat e tyre hapësinore dhe kohore.</w:t>
      </w:r>
    </w:p>
    <w:p w:rsidR="007B0F19" w:rsidRPr="00B660C9" w:rsidRDefault="007B0F19" w:rsidP="00AC7BDB">
      <w:pPr>
        <w:pStyle w:val="Paragrafi0"/>
        <w:rPr>
          <w:lang w:val="it-IT"/>
        </w:rPr>
      </w:pPr>
      <w:r w:rsidRPr="00B660C9">
        <w:rPr>
          <w:lang w:val="it-IT"/>
        </w:rPr>
        <w:t>2. Standardet për specifikimin e të dhënave të dokumenteve përfshijnë:</w:t>
      </w:r>
    </w:p>
    <w:p w:rsidR="007B0F19" w:rsidRPr="007B0F19" w:rsidRDefault="007B0F19" w:rsidP="00AC7BDB">
      <w:pPr>
        <w:pStyle w:val="Paragrafi0"/>
        <w:rPr>
          <w:lang w:val="it-IT"/>
        </w:rPr>
      </w:pPr>
      <w:r w:rsidRPr="007B0F19">
        <w:rPr>
          <w:lang w:val="it-IT"/>
        </w:rPr>
        <w:t>a) modelin e referencës (ISO 19101);</w:t>
      </w:r>
    </w:p>
    <w:p w:rsidR="007B0F19" w:rsidRPr="007B0F19" w:rsidRDefault="007B0F19" w:rsidP="00AC7BDB">
      <w:pPr>
        <w:pStyle w:val="Paragrafi0"/>
      </w:pPr>
      <w:r w:rsidRPr="007B0F19">
        <w:t>b) skemën e konceptimit të gjuhës (ISO 19103);</w:t>
      </w:r>
    </w:p>
    <w:p w:rsidR="007B0F19" w:rsidRPr="007B0F19" w:rsidRDefault="007B0F19" w:rsidP="00AC7BDB">
      <w:pPr>
        <w:pStyle w:val="Paragrafi0"/>
      </w:pPr>
      <w:r w:rsidRPr="007B0F19">
        <w:t>c) skemën hapësinore (ISO 19107);</w:t>
      </w:r>
    </w:p>
    <w:p w:rsidR="007B0F19" w:rsidRPr="007B0F19" w:rsidRDefault="007B0F19" w:rsidP="00AC7BDB">
      <w:pPr>
        <w:pStyle w:val="Paragrafi0"/>
      </w:pPr>
      <w:r w:rsidRPr="007B0F19">
        <w:t>ç)  skemën e përkohshme (ISO 19108);</w:t>
      </w:r>
    </w:p>
    <w:p w:rsidR="008118B4" w:rsidRDefault="007B0F19" w:rsidP="008118B4">
      <w:pPr>
        <w:pStyle w:val="Paragrafi0"/>
        <w:rPr>
          <w:lang w:val="it-IT"/>
        </w:rPr>
      </w:pPr>
      <w:r w:rsidRPr="007B0F19">
        <w:rPr>
          <w:lang w:val="it-IT"/>
        </w:rPr>
        <w:t>d) rregullat për skemën e aplikimit (ISO 19109);</w:t>
      </w:r>
    </w:p>
    <w:p w:rsidR="007B0F19" w:rsidRPr="007B0F19" w:rsidRDefault="007B0F19" w:rsidP="008118B4">
      <w:pPr>
        <w:pStyle w:val="Paragrafi0"/>
        <w:rPr>
          <w:lang w:val="it-IT"/>
        </w:rPr>
      </w:pPr>
      <w:r w:rsidRPr="007B0F19">
        <w:rPr>
          <w:lang w:val="it-IT"/>
        </w:rPr>
        <w:t>dh) referimin hapësinor me koordinata (ISO 19111);</w:t>
      </w:r>
    </w:p>
    <w:p w:rsidR="007B0F19" w:rsidRPr="007B0F19" w:rsidRDefault="007B0F19" w:rsidP="00AC7BDB">
      <w:pPr>
        <w:pStyle w:val="Paragrafi0"/>
        <w:rPr>
          <w:lang w:val="it-IT"/>
        </w:rPr>
      </w:pPr>
      <w:r w:rsidRPr="007B0F19">
        <w:rPr>
          <w:lang w:val="it-IT"/>
        </w:rPr>
        <w:t>e) informacionin gjeografik për metadata (ISO 19 115);</w:t>
      </w:r>
    </w:p>
    <w:p w:rsidR="007B0F19" w:rsidRPr="00B660C9" w:rsidRDefault="007B0F19" w:rsidP="00AC7BDB">
      <w:pPr>
        <w:pStyle w:val="Paragrafi0"/>
        <w:rPr>
          <w:lang w:val="it-IT"/>
        </w:rPr>
      </w:pPr>
      <w:r w:rsidRPr="00B660C9">
        <w:rPr>
          <w:lang w:val="it-IT"/>
        </w:rPr>
        <w:t>ë) projeksionet europiane të hartave (EUR 20120).</w:t>
      </w:r>
    </w:p>
    <w:p w:rsidR="007B0F19" w:rsidRPr="00B660C9" w:rsidRDefault="007B0F19" w:rsidP="00AC7BDB">
      <w:pPr>
        <w:pStyle w:val="Paragrafi0"/>
        <w:rPr>
          <w:lang w:val="it-IT"/>
        </w:rPr>
      </w:pPr>
      <w:r w:rsidRPr="00B660C9">
        <w:rPr>
          <w:lang w:val="it-IT"/>
        </w:rPr>
        <w:t> 3. Modeli i referencës. Ky standard përcakton modelin e referencës që përshkruan të gjitha kërkesat për standardizimin dhe parimet themelore që zbatohen për zhvillimin e përdorimin e standardeve për informacionin gjeografik.  Ky standard shërben si bazë për standardet e tjera, të parashikuara në këtë kre, si dhe për standardet e parashikura në krerët III d</w:t>
      </w:r>
      <w:r w:rsidR="00954EBC" w:rsidRPr="00B660C9">
        <w:rPr>
          <w:lang w:val="it-IT"/>
        </w:rPr>
        <w:t>h</w:t>
      </w:r>
      <w:r w:rsidRPr="00B660C9">
        <w:rPr>
          <w:lang w:val="it-IT"/>
        </w:rPr>
        <w:t>e IV të këtij vendimi.</w:t>
      </w:r>
    </w:p>
    <w:p w:rsidR="007B0F19" w:rsidRPr="00B660C9" w:rsidRDefault="007B0F19" w:rsidP="00AC7BDB">
      <w:pPr>
        <w:pStyle w:val="Paragrafi0"/>
        <w:rPr>
          <w:lang w:val="it-IT"/>
        </w:rPr>
      </w:pPr>
      <w:r w:rsidRPr="00B660C9">
        <w:rPr>
          <w:lang w:val="it-IT"/>
        </w:rPr>
        <w:t>4. Skema konceptuale e gjuhës. Ky standard përcakton skemën konceptuale të gjuhës që përdoret për zhvillimin e skemave (modeleve) elektronike të përkthyeshme, të informacionit gjeografik. Këto skema shërbejnë si bazë për shkëmbimin e të dhënave dhe për përcaktimin e shërbimeve të ndërveprimit.</w:t>
      </w:r>
      <w:r w:rsidR="00954EBC" w:rsidRPr="00B660C9">
        <w:rPr>
          <w:lang w:val="it-IT"/>
        </w:rPr>
        <w:t xml:space="preserve"> </w:t>
      </w:r>
      <w:r w:rsidRPr="00B660C9">
        <w:rPr>
          <w:lang w:val="it-IT"/>
        </w:rPr>
        <w:t>Standardet identifikojnë kombinimin e kategorisë së diagramës së modelit të njehsuar të gjuhës (MNjGj) me kufizimin e objektit te gjuhës (KOGj), që bashkëshoqërohet me të, si dhe një grup përkufizimesh bazë, si skema konceptuale e gjuhës për specifikimin e informacionit gjeografik.</w:t>
      </w:r>
    </w:p>
    <w:p w:rsidR="007B0F19" w:rsidRPr="00B660C9" w:rsidRDefault="007B0F19" w:rsidP="00AC7BDB">
      <w:pPr>
        <w:pStyle w:val="Paragrafi0"/>
        <w:rPr>
          <w:lang w:val="it-IT"/>
        </w:rPr>
      </w:pPr>
      <w:r w:rsidRPr="00B660C9">
        <w:rPr>
          <w:lang w:val="it-IT"/>
        </w:rPr>
        <w:t>5. Skema hapësinore. Ky standard parashikon skemat konceptuale për përshkrimin dhe përdorimin e karakteristikave hapësinore të tipareve gjeografike me një tipar gjeografik, që është një prezantim</w:t>
      </w:r>
      <w:r w:rsidR="00954EBC" w:rsidRPr="00B660C9">
        <w:rPr>
          <w:lang w:val="it-IT"/>
        </w:rPr>
        <w:t xml:space="preserve"> abstrakt i një dukurie reale të</w:t>
      </w:r>
      <w:r w:rsidRPr="00B660C9">
        <w:rPr>
          <w:lang w:val="it-IT"/>
        </w:rPr>
        <w:t xml:space="preserve"> botës, të shoqëruar me vendndodhje relative në tokë. Ky standard përmban të dhëna vektor (të vektorizuara) që shprehin karakteristikat e tyre hapësinore të tipareve gjeografike.</w:t>
      </w:r>
    </w:p>
    <w:p w:rsidR="007B0F19" w:rsidRPr="00B660C9" w:rsidRDefault="007B0F19" w:rsidP="00AC7BDB">
      <w:pPr>
        <w:pStyle w:val="Paragrafi0"/>
        <w:rPr>
          <w:lang w:val="it-IT"/>
        </w:rPr>
      </w:pPr>
      <w:r w:rsidRPr="00B660C9">
        <w:rPr>
          <w:lang w:val="it-IT"/>
        </w:rPr>
        <w:t>6. Skema e përkohshme. Ky standard përcakton kërkesat për përshkrimin e karakteristikave të përkohshme të informacionit gjeografik.</w:t>
      </w:r>
    </w:p>
    <w:p w:rsidR="007B0F19" w:rsidRPr="007B0F19" w:rsidRDefault="007B0F19" w:rsidP="00AC7BDB">
      <w:pPr>
        <w:pStyle w:val="Paragrafi0"/>
      </w:pPr>
      <w:r w:rsidRPr="00B660C9">
        <w:rPr>
          <w:lang w:val="it-IT"/>
        </w:rPr>
        <w:t>7. Rregullat për skemën e aplikimit. Ky standard përcakton mënyrën se</w:t>
      </w:r>
      <w:r w:rsidR="00954EBC" w:rsidRPr="00B660C9">
        <w:rPr>
          <w:lang w:val="it-IT"/>
        </w:rPr>
        <w:t xml:space="preserve"> </w:t>
      </w:r>
      <w:r w:rsidRPr="00B660C9">
        <w:rPr>
          <w:lang w:val="it-IT"/>
        </w:rPr>
        <w:t xml:space="preserve">si përshkruhen përmbajtja dhe struktura e të dhënave, në mënyrë formale e të qartë, nëpërmjet një skeme aplikimi. </w:t>
      </w:r>
      <w:r w:rsidRPr="007B0F19">
        <w:t>Një skemë aplikimi parashikon:</w:t>
      </w:r>
    </w:p>
    <w:p w:rsidR="007B0F19" w:rsidRPr="007B0F19" w:rsidRDefault="007B0F19" w:rsidP="00AC7BDB">
      <w:pPr>
        <w:pStyle w:val="Paragrafi0"/>
      </w:pPr>
      <w:r w:rsidRPr="007B0F19">
        <w:t>a)</w:t>
      </w:r>
      <w:r>
        <w:t>  </w:t>
      </w:r>
      <w:r w:rsidRPr="007B0F19">
        <w:t>një dokumentim të plotë të të dhënave në një fushë të veçantë ose fushë aplikimi (p.sh. zyrë urbanistike, kadastër etj</w:t>
      </w:r>
      <w:r w:rsidR="00954EBC">
        <w:t>.</w:t>
      </w:r>
      <w:r w:rsidRPr="007B0F19">
        <w:t>)</w:t>
      </w:r>
      <w:r w:rsidR="00954EBC">
        <w:t>;</w:t>
      </w:r>
    </w:p>
    <w:p w:rsidR="007B0F19" w:rsidRPr="007B0F19" w:rsidRDefault="007B0F19" w:rsidP="00AC7BDB">
      <w:pPr>
        <w:pStyle w:val="Paragrafi0"/>
      </w:pPr>
      <w:r w:rsidRPr="007B0F19">
        <w:t>b)</w:t>
      </w:r>
      <w:r>
        <w:t> </w:t>
      </w:r>
      <w:r w:rsidRPr="007B0F19">
        <w:t> përshkrimin e të dhënave të lexueshme, në mënyrë elektronike, që bëjnë të mundur zbatimin e mekanizmave automatike për administrimin e të dhënave.</w:t>
      </w:r>
    </w:p>
    <w:p w:rsidR="007B0F19" w:rsidRPr="007B0F19" w:rsidRDefault="007B0F19" w:rsidP="00AC7BDB">
      <w:pPr>
        <w:pStyle w:val="Paragrafi0"/>
      </w:pPr>
      <w:r w:rsidRPr="007B0F19">
        <w:t>Nëpërmjet përdorimit të një skeme aplikimi arrihet një kuptim i përbashkët dhe i saktë i të dhënave në një fushë të caktuar të zbatimit të tyre.</w:t>
      </w:r>
    </w:p>
    <w:p w:rsidR="007B0F19" w:rsidRPr="007B0F19" w:rsidRDefault="007B0F19" w:rsidP="00AC7BDB">
      <w:pPr>
        <w:pStyle w:val="Paragrafi0"/>
      </w:pPr>
      <w:r w:rsidRPr="007B0F19">
        <w:t>Standardet përcaktojnë vetëm  mënyrën se</w:t>
      </w:r>
      <w:r w:rsidR="00954EBC">
        <w:t xml:space="preserve"> </w:t>
      </w:r>
      <w:r w:rsidRPr="007B0F19">
        <w:t>si duhet të përshkruhet përmbajtja dhe struktura e të dhënave</w:t>
      </w:r>
      <w:r w:rsidR="00954EBC">
        <w:t>,</w:t>
      </w:r>
      <w:r w:rsidRPr="007B0F19">
        <w:t xml:space="preserve"> kur nuk përcaktohet struktura e përmbajtja në vetvete. Përcaktimi i përmbajtjes dhe i strukturës </w:t>
      </w:r>
      <w:r w:rsidR="00954EBC">
        <w:t>s</w:t>
      </w:r>
      <w:r w:rsidRPr="007B0F19">
        <w:t xml:space="preserve">ë </w:t>
      </w:r>
      <w:r w:rsidR="00954EBC">
        <w:t>t</w:t>
      </w:r>
      <w:r w:rsidRPr="007B0F19">
        <w:t>ë dhënave në një fushë të caktuar zbatimi është një proces miratimi, ku përfshihen të gjitha palët që do të mirëmbajnë e ndajnë së bashku të dhënat e kësaj fushe zbatimi.</w:t>
      </w:r>
    </w:p>
    <w:p w:rsidR="007B0F19" w:rsidRPr="007B0F19" w:rsidRDefault="00954EBC" w:rsidP="00AC7BDB">
      <w:pPr>
        <w:pStyle w:val="Paragrafi0"/>
      </w:pPr>
      <w:r w:rsidRPr="00B660C9">
        <w:t>8.</w:t>
      </w:r>
      <w:r w:rsidR="007B0F19" w:rsidRPr="00B660C9">
        <w:t> Referimi hapësinor me koordinata. </w:t>
      </w:r>
      <w:r w:rsidR="007B0F19" w:rsidRPr="007B0F19">
        <w:t>Informacioni gjeografik përmban referenca hapësinore që lidhen me karakteristikat në një vendndodhje relative në tokë. Kjo referencë hapësinore mund të vendoset nëpërmjet përdorimit të koordinatave ose të identifikuesve gjeografikë. Ky standard përfshin dhënien e referencave duke përdorur koordinatat. Koordinatat janë të qarta vetëm kur sistemi i referimit koordinativ, me të cilin janë të lidhura ato koordinata, përcaktohet plotësisht. Ky standard përshkruan elementet e nevojshme për përcaktimin e plotë të sistemeve të referimit koordinativ që zbatohen për informacionin gjeografik, si dhe përcakton transformimin ose konvertimin e koordinatave midis dy sistemeve të ndryshme të referimit koordinativ. </w:t>
      </w:r>
    </w:p>
    <w:p w:rsidR="007B0F19" w:rsidRPr="007B0F19" w:rsidRDefault="00243E66" w:rsidP="00AC7BDB">
      <w:pPr>
        <w:pStyle w:val="Paragrafi0"/>
      </w:pPr>
      <w:r w:rsidRPr="00B660C9">
        <w:t xml:space="preserve">9. </w:t>
      </w:r>
      <w:r w:rsidR="007B0F19" w:rsidRPr="00B660C9">
        <w:t>Informacioni gjeografik për metadatat. </w:t>
      </w:r>
      <w:r w:rsidR="007B0F19" w:rsidRPr="007B0F19">
        <w:t>Ky standard përcakton metadatat që mirëmbahen për të dhënat hapësinore dhe shërbimet e të dhënave hapësinore. Përkufizimi i një grupi elementesh të metadatave është i nevojshëm për të lejuar:</w:t>
      </w:r>
    </w:p>
    <w:p w:rsidR="007B0F19" w:rsidRPr="007B0F19" w:rsidRDefault="007B0F19" w:rsidP="00AC7BDB">
      <w:pPr>
        <w:pStyle w:val="Paragrafi0"/>
      </w:pPr>
      <w:r w:rsidRPr="007B0F19">
        <w:t>a)</w:t>
      </w:r>
      <w:r>
        <w:t> </w:t>
      </w:r>
      <w:r w:rsidRPr="007B0F19">
        <w:t>identifikimin e burimit të informacionit, p</w:t>
      </w:r>
      <w:r w:rsidR="00243E66">
        <w:t>ër të cilin metadatat krijohen;</w:t>
      </w:r>
    </w:p>
    <w:p w:rsidR="007B0F19" w:rsidRPr="007B0F19" w:rsidRDefault="007B0F19" w:rsidP="00AC7BDB">
      <w:pPr>
        <w:pStyle w:val="Paragrafi0"/>
      </w:pPr>
      <w:r w:rsidRPr="007B0F19">
        <w:t>b) klasifikimin e burimit dhe identifikimin e vendndodhjes së tij gjeografike e të referencës hapësinore;</w:t>
      </w:r>
    </w:p>
    <w:p w:rsidR="007B0F19" w:rsidRPr="007B0F19" w:rsidRDefault="007B0F19" w:rsidP="00AC7BDB">
      <w:pPr>
        <w:pStyle w:val="Paragrafi0"/>
      </w:pPr>
      <w:r w:rsidRPr="007B0F19">
        <w:t>c)</w:t>
      </w:r>
      <w:r>
        <w:t> </w:t>
      </w:r>
      <w:r w:rsidRPr="007B0F19">
        <w:t>cilësinë dhe vlefshmërinë;</w:t>
      </w:r>
    </w:p>
    <w:p w:rsidR="007B0F19" w:rsidRPr="007B0F19" w:rsidRDefault="007B0F19" w:rsidP="00AC7BDB">
      <w:pPr>
        <w:pStyle w:val="Paragrafi0"/>
      </w:pPr>
      <w:r w:rsidRPr="007B0F19">
        <w:t>ç) përputhshmërinë me rregullat e zbatueshme për ndërveprimin e grupit të të dhënave hapësinore e të shërbimeve;</w:t>
      </w:r>
    </w:p>
    <w:p w:rsidR="007B0F19" w:rsidRPr="007B0F19" w:rsidRDefault="007B0F19" w:rsidP="00AC7BDB">
      <w:pPr>
        <w:pStyle w:val="Paragrafi0"/>
        <w:rPr>
          <w:lang w:val="it-IT"/>
        </w:rPr>
      </w:pPr>
      <w:r w:rsidRPr="007B0F19">
        <w:rPr>
          <w:lang w:val="it-IT"/>
        </w:rPr>
        <w:t>d)  kufizimet mbi aksesin e përdorimin;</w:t>
      </w:r>
    </w:p>
    <w:p w:rsidR="007B0F19" w:rsidRDefault="007B0F19" w:rsidP="00AC7BDB">
      <w:pPr>
        <w:pStyle w:val="Paragrafi0"/>
        <w:rPr>
          <w:lang w:val="it-IT"/>
        </w:rPr>
      </w:pPr>
      <w:r w:rsidRPr="007B0F19">
        <w:rPr>
          <w:lang w:val="it-IT"/>
        </w:rPr>
        <w:t>dh) organizimin e elementeve të lidhura me origjinën.</w:t>
      </w:r>
    </w:p>
    <w:p w:rsidR="008E6448" w:rsidRPr="007B0F19" w:rsidRDefault="008E6448" w:rsidP="00AC7BDB">
      <w:pPr>
        <w:pStyle w:val="Paragrafi0"/>
        <w:rPr>
          <w:lang w:val="it-IT"/>
        </w:rPr>
      </w:pPr>
    </w:p>
    <w:p w:rsidR="007B0F19" w:rsidRPr="00B660C9" w:rsidRDefault="007B0F19" w:rsidP="00AC7BDB">
      <w:pPr>
        <w:pStyle w:val="Paragrafi0"/>
        <w:rPr>
          <w:lang w:val="it-IT"/>
        </w:rPr>
      </w:pPr>
      <w:r w:rsidRPr="00B660C9">
        <w:rPr>
          <w:lang w:val="it-IT"/>
        </w:rPr>
        <w:t>Elementet e </w:t>
      </w:r>
      <w:r w:rsidRPr="00B660C9">
        <w:rPr>
          <w:i/>
          <w:lang w:val="it-IT"/>
        </w:rPr>
        <w:t>metadatave</w:t>
      </w:r>
      <w:r w:rsidRPr="00B660C9">
        <w:rPr>
          <w:lang w:val="it-IT"/>
        </w:rPr>
        <w:t> të lidhura me regjistrimin e vetë </w:t>
      </w:r>
      <w:r w:rsidRPr="00B660C9">
        <w:rPr>
          <w:i/>
          <w:lang w:val="it-IT"/>
        </w:rPr>
        <w:t>metadatave</w:t>
      </w:r>
      <w:r w:rsidRPr="00B660C9">
        <w:rPr>
          <w:lang w:val="it-IT"/>
        </w:rPr>
        <w:t> janë të nevojshme për monitorimin, në mënyrë që </w:t>
      </w:r>
      <w:r w:rsidRPr="00B660C9">
        <w:rPr>
          <w:i/>
          <w:lang w:val="it-IT"/>
        </w:rPr>
        <w:t>metadatat </w:t>
      </w:r>
      <w:r w:rsidRPr="00B660C9">
        <w:rPr>
          <w:lang w:val="it-IT"/>
        </w:rPr>
        <w:t>e krijuara të mbahen të përditësuara, si dhe për identifikimin e autoritetit përgjegjës për krijimin e mirëmbajtjen e tyre. Grupi (numri dhe përshkrimi) minimal i elementeve të</w:t>
      </w:r>
      <w:r w:rsidR="00243E66" w:rsidRPr="00B660C9">
        <w:rPr>
          <w:lang w:val="it-IT"/>
        </w:rPr>
        <w:t xml:space="preserve"> </w:t>
      </w:r>
      <w:r w:rsidRPr="00B660C9">
        <w:rPr>
          <w:i/>
          <w:lang w:val="it-IT"/>
        </w:rPr>
        <w:t>metadatave </w:t>
      </w:r>
      <w:r w:rsidRPr="00B660C9">
        <w:rPr>
          <w:lang w:val="it-IT"/>
        </w:rPr>
        <w:t>që duhen mirëmbajtur për të dhënat e shërbimet e parashikuara në Regjistrin e Planifikimit të Territorit,  përcaktohet në shtojcën 1 bashkëlidhur këtij vendimi. Kjo nuk përjashton mundësinë që grupet e interesit, në përputhje me parashikimet e Regjistrit të Planifikimit të Territorit, të dokumentojnë burimet e informacionit, më gjerësisht, me elemente shtesë, që rrjedhin nga standardet ndërkombëtare ose praktikat e hasura gjatë punës, në fushën e tyre të zbatimit.</w:t>
      </w:r>
    </w:p>
    <w:p w:rsidR="007B0F19" w:rsidRPr="007B0F19" w:rsidRDefault="00243E66" w:rsidP="00AC7BDB">
      <w:pPr>
        <w:pStyle w:val="Paragrafi0"/>
      </w:pPr>
      <w:r>
        <w:rPr>
          <w:lang w:val="it-IT"/>
        </w:rPr>
        <w:t>10.</w:t>
      </w:r>
      <w:r w:rsidR="007B0F19" w:rsidRPr="007B0F19">
        <w:rPr>
          <w:lang w:val="it-IT"/>
        </w:rPr>
        <w:t xml:space="preserve"> Projeksionet europiane të hartave. </w:t>
      </w:r>
      <w:r w:rsidR="007B0F19" w:rsidRPr="00B660C9">
        <w:rPr>
          <w:lang w:val="it-IT"/>
        </w:rPr>
        <w:t>Ky standard përcakton sistemet e referimit hapësinor të koordinatave dhe sistemet vertikale të referimit që do të përdoren për informacionin gjeografik, të administruar e të mirëmbajtur në Regjistrin e Planifikimit të Territorit. Sipas këtij standardi, sistemi i Referencës Tokësore Europiane (ETRS-TMzn) ETRS89 do të përdoret për të gjitha hartat në një shkallë më të madhe se 1:500</w:t>
      </w:r>
      <w:r w:rsidRPr="00B660C9">
        <w:rPr>
          <w:lang w:val="it-IT"/>
        </w:rPr>
        <w:t xml:space="preserve"> </w:t>
      </w:r>
      <w:r w:rsidR="007B0F19" w:rsidRPr="00B660C9">
        <w:rPr>
          <w:lang w:val="it-IT"/>
        </w:rPr>
        <w:t>000</w:t>
      </w:r>
      <w:r w:rsidRPr="00B660C9">
        <w:rPr>
          <w:lang w:val="it-IT"/>
        </w:rPr>
        <w:t>.</w:t>
      </w:r>
      <w:r w:rsidR="007B0F19" w:rsidRPr="00B660C9">
        <w:rPr>
          <w:lang w:val="it-IT"/>
        </w:rPr>
        <w:t xml:space="preserve"> </w:t>
      </w:r>
      <w:r w:rsidR="007B0F19" w:rsidRPr="007B0F19">
        <w:t>Sistemi ETRS80 Lambert Conformal Conic Projection (ETRS-LCC) do të përdoret për hartat me shkallë të njëjtë  ose më të vogël se 1:500</w:t>
      </w:r>
      <w:r>
        <w:t xml:space="preserve"> </w:t>
      </w:r>
      <w:r w:rsidR="007B0F19" w:rsidRPr="007B0F19">
        <w:t>000.</w:t>
      </w:r>
    </w:p>
    <w:p w:rsidR="007B0F19" w:rsidRPr="007B0F19" w:rsidRDefault="007B0F19" w:rsidP="00AC7BDB">
      <w:pPr>
        <w:pStyle w:val="Paragrafi0"/>
      </w:pPr>
      <w:r>
        <w:t>III.</w:t>
      </w:r>
      <w:r w:rsidRPr="007B0F19">
        <w:t> STANDARDET PËR PËRSHKRIMIN E FORMATIT DHE TË KODIMIT TË TË DHËNAVE</w:t>
      </w:r>
    </w:p>
    <w:p w:rsidR="007B0F19" w:rsidRPr="007B0F19" w:rsidRDefault="007B0F19" w:rsidP="00AC7BDB">
      <w:pPr>
        <w:pStyle w:val="Paragrafi0"/>
      </w:pPr>
      <w:r w:rsidRPr="007B0F19">
        <w:t>1. Standardet e parashikuara në këtë seksion përcaktojnë formatin e të dhënave që ndahen dhe shkëmbehen ndërmjet autoriteteve të planifikimit të territorit, institucioneve të tjera publike e personave jurdikë. Këto standarde përcaktojnë rregullat e kodimit, duke përshkruar se</w:t>
      </w:r>
      <w:r w:rsidR="00243E66">
        <w:t xml:space="preserve"> </w:t>
      </w:r>
      <w:r w:rsidRPr="007B0F19">
        <w:t>si skema për një format të transferimit të të dhënave për një sistem të pavarur mund të rrjedhë nga një skemë aplikimi.</w:t>
      </w:r>
    </w:p>
    <w:p w:rsidR="007B0F19" w:rsidRPr="007B0F19" w:rsidRDefault="007B0F19" w:rsidP="00AC7BDB">
      <w:pPr>
        <w:pStyle w:val="Paragrafi0"/>
      </w:pPr>
      <w:r w:rsidRPr="007B0F19">
        <w:t>2. Këto standarde të përshkruara në këtë kre përfshijnë:</w:t>
      </w:r>
    </w:p>
    <w:p w:rsidR="007B0F19" w:rsidRPr="007B0F19" w:rsidRDefault="007B0F19" w:rsidP="00AC7BDB">
      <w:pPr>
        <w:pStyle w:val="Paragrafi0"/>
      </w:pPr>
      <w:r w:rsidRPr="007B0F19">
        <w:t>a) kodimin (ISO 19115);</w:t>
      </w:r>
    </w:p>
    <w:p w:rsidR="007B0F19" w:rsidRPr="007B0F19" w:rsidRDefault="007B0F19" w:rsidP="00AC7BDB">
      <w:pPr>
        <w:pStyle w:val="Paragrafi0"/>
      </w:pPr>
      <w:r w:rsidRPr="007B0F19">
        <w:t>b) gjuhën e etiketimit gjeografik (ISO 19136);</w:t>
      </w:r>
    </w:p>
    <w:p w:rsidR="007B0F19" w:rsidRPr="007B0F19" w:rsidRDefault="007B0F19" w:rsidP="00AC7BDB">
      <w:pPr>
        <w:pStyle w:val="Paragrafi0"/>
      </w:pPr>
      <w:r w:rsidRPr="007B0F19">
        <w:t>c)</w:t>
      </w:r>
      <w:r>
        <w:t> </w:t>
      </w:r>
      <w:r w:rsidRPr="007B0F19">
        <w:t> metadatën – kodimin XML (ISO 19139).</w:t>
      </w:r>
    </w:p>
    <w:p w:rsidR="007B0F19" w:rsidRPr="007B0F19" w:rsidRDefault="007B0F19" w:rsidP="00AC7BDB">
      <w:pPr>
        <w:pStyle w:val="Paragrafi0"/>
      </w:pPr>
      <w:r w:rsidRPr="007B0F19">
        <w:t>Standardet në veçanti i përkasin shitësve të programeve kompjuterike (software) që duhet të ofrojnë aplikime, të cilat mund të lexojnë e shkruajnë formate që nevojiten për ndarjen dhe shkëmbimin e të dhënave ndërmjet autoriteteve të planifikimit të territorit, institucioneve të tjera publike dhe personave juridikë. </w:t>
      </w:r>
    </w:p>
    <w:p w:rsidR="007B0F19" w:rsidRPr="007B0F19" w:rsidRDefault="007B0F19" w:rsidP="00AC7BDB">
      <w:pPr>
        <w:pStyle w:val="Paragrafi0"/>
      </w:pPr>
      <w:r w:rsidRPr="007B0F19">
        <w:t>3. Kodimi. Ky standard specifikon kërkesat për përcaktimin e rregullave të kodimit që përdoren për shkëmbimin e të dhënave gjeografike ndërmjet autoriteteve të planifikimit të territorit, institucioneve të tjera publike dhe personave jurdikë. Një rregull kodimi lejon informacionin gjeografik të përcaktuar nga skema aplikimi dhe skema të standardizuara për kodim në një strukturë të dhënash të një sistemi të pavarur për transferim ose depozitim. </w:t>
      </w:r>
    </w:p>
    <w:p w:rsidR="007B0F19" w:rsidRPr="007B0F19" w:rsidRDefault="007B0F19" w:rsidP="00AC7BDB">
      <w:pPr>
        <w:pStyle w:val="Paragrafi0"/>
      </w:pPr>
      <w:r w:rsidRPr="007B0F19">
        <w:t> 4. Gjuha e etiketimit gjeografik (GML). Gjuha e etiketimit gjeografik (GML) është kodimi XML sipas standardeve të përshkruara në pikën 3 të këtij kreu, për transferimin dhe depozitimin e informacionit gjeografik, të modeluar sipas kuadrit të modelimit koncept</w:t>
      </w:r>
      <w:r w:rsidR="00243E66" w:rsidRPr="007B0F19">
        <w:t>u</w:t>
      </w:r>
      <w:r w:rsidRPr="007B0F19">
        <w:t>al, të përdorur në seritë 19100 të standardeve ISO të Standardeve Ndërkombëtare dhe që përfshin  regjistrimet hapësinore e johapësinore për karakteristikat gjeografike të tokës. Standardi GML është kodimi më i parapëlqyer për t’u përdorur kur informacioni gjeografik shkëmbehet ndërmjet  autoriteteve të planifikimit. Nëse një skemë aplikimi e përshkruar në URL përdoret si bazë për ruajtjen e transferimin e informacionit gjeografik dhe sipas standardeve</w:t>
      </w:r>
      <w:r w:rsidR="00243E66">
        <w:t xml:space="preserve"> ISO 19109 (Pika 3, në kreun II</w:t>
      </w:r>
      <w:r w:rsidRPr="007B0F19">
        <w:t xml:space="preserve"> të këtij vendimi), standardet në GML parashikojnë rregulla normative për planifikimin e kësaj skeme aplikimi në një skemë aplikimi GML në skemën XML dhe, si e tillë, në një kodim XML të të dhënave me një strukturë logjike</w:t>
      </w:r>
      <w:r w:rsidR="00243E66">
        <w:t>,</w:t>
      </w:r>
      <w:r w:rsidRPr="007B0F19">
        <w:t xml:space="preserve"> në përputhje me skemë</w:t>
      </w:r>
      <w:r w:rsidR="001B7588">
        <w:t>n</w:t>
      </w:r>
      <w:r w:rsidRPr="007B0F19">
        <w:t xml:space="preserve"> e aplikimit të pajtueshme ISO 19109. </w:t>
      </w:r>
    </w:p>
    <w:p w:rsidR="007B0F19" w:rsidRPr="007B0F19" w:rsidRDefault="007B0F19" w:rsidP="00AC7BDB">
      <w:pPr>
        <w:pStyle w:val="Paragrafi0"/>
      </w:pPr>
      <w:r w:rsidRPr="007B0F19">
        <w:t>IV. STANDARDE PËR PËRCAKTIMIN E SHËRBIMEVE TË RRJETIT</w:t>
      </w:r>
    </w:p>
    <w:p w:rsidR="007B0F19" w:rsidRDefault="007B0F19" w:rsidP="00AC7BDB">
      <w:pPr>
        <w:pStyle w:val="Paragrafi0"/>
      </w:pPr>
      <w:r w:rsidRPr="007B0F19">
        <w:t> 1. Hyrja në bazën e të dhënave dhe të metadatave, që mbahen nga çdo autoritet i planifikimit të territorit, institucionet e tjera publike dhe personat juridikë, mundësohet nëpërmjet shërbimeve të rrjetit të informacionit të ofruar.</w:t>
      </w:r>
    </w:p>
    <w:p w:rsidR="00FB27D8" w:rsidRDefault="00FB27D8" w:rsidP="00AC7BDB">
      <w:pPr>
        <w:pStyle w:val="Paragrafi0"/>
      </w:pPr>
    </w:p>
    <w:p w:rsidR="00FB27D8" w:rsidRPr="007B0F19" w:rsidRDefault="00FB27D8" w:rsidP="00AC7BDB">
      <w:pPr>
        <w:pStyle w:val="Paragrafi0"/>
      </w:pPr>
    </w:p>
    <w:p w:rsidR="007B0F19" w:rsidRPr="007B0F19" w:rsidRDefault="007B0F19" w:rsidP="00AC7BDB">
      <w:pPr>
        <w:pStyle w:val="Paragrafi0"/>
      </w:pPr>
      <w:r w:rsidRPr="007B0F19">
        <w:t>2. Do të ofrohen tri lloje shërbimesh:</w:t>
      </w:r>
    </w:p>
    <w:p w:rsidR="007B0F19" w:rsidRPr="007B0F19" w:rsidRDefault="007B0F19" w:rsidP="00AC7BDB">
      <w:pPr>
        <w:pStyle w:val="Paragrafi0"/>
      </w:pPr>
      <w:r w:rsidRPr="007B0F19">
        <w:t>a)</w:t>
      </w:r>
      <w:r>
        <w:t xml:space="preserve"> </w:t>
      </w:r>
      <w:r w:rsidRPr="007B0F19">
        <w:t>Shërbimi i kërkimit dhe i gjetjes së informacionit;</w:t>
      </w:r>
    </w:p>
    <w:p w:rsidR="007B0F19" w:rsidRPr="007B0F19" w:rsidRDefault="007B0F19" w:rsidP="00AC7BDB">
      <w:pPr>
        <w:pStyle w:val="Paragrafi0"/>
      </w:pPr>
      <w:r w:rsidRPr="007B0F19">
        <w:t>b)</w:t>
      </w:r>
      <w:r>
        <w:t xml:space="preserve"> </w:t>
      </w:r>
      <w:r w:rsidRPr="007B0F19">
        <w:t>Shërbimi i shikimit të tyre;</w:t>
      </w:r>
    </w:p>
    <w:p w:rsidR="007B0F19" w:rsidRPr="007B0F19" w:rsidRDefault="007B0F19" w:rsidP="00AC7BDB">
      <w:pPr>
        <w:pStyle w:val="Paragrafi0"/>
        <w:rPr>
          <w:lang w:val="it-IT"/>
        </w:rPr>
      </w:pPr>
      <w:r w:rsidRPr="007B0F19">
        <w:rPr>
          <w:lang w:val="it-IT"/>
        </w:rPr>
        <w:t>c) Shërbimi i shkarkimit të informacionit.</w:t>
      </w:r>
    </w:p>
    <w:p w:rsidR="007B0F19" w:rsidRPr="007B0F19" w:rsidRDefault="007B0F19" w:rsidP="00AC7BDB">
      <w:pPr>
        <w:pStyle w:val="Paragrafi0"/>
        <w:rPr>
          <w:lang w:val="it-IT"/>
        </w:rPr>
      </w:pPr>
      <w:r w:rsidRPr="007B0F19">
        <w:rPr>
          <w:lang w:val="it-IT"/>
        </w:rPr>
        <w:t> Standardet, që mbulojnë shërbimet në rrjetin e informacionit, përcaktojnë sintaksën dhe përmbajtjen e kërkesave që një shërbim është në gjendje të kuptojë, si dhe sintaksën dhe përmbajtjen e përgjigjeve.</w:t>
      </w:r>
    </w:p>
    <w:p w:rsidR="007B0F19" w:rsidRPr="00243E66" w:rsidRDefault="007B0F19" w:rsidP="00AC7BDB">
      <w:pPr>
        <w:pStyle w:val="Paragrafi0"/>
        <w:rPr>
          <w:lang w:val="it-IT"/>
        </w:rPr>
      </w:pPr>
      <w:r w:rsidRPr="007B0F19">
        <w:rPr>
          <w:lang w:val="it-IT"/>
        </w:rPr>
        <w:t> 3. Shërbimet e shikimit dhe të shkarkimit të informacionit përdoren në mënyrë që të sigurohet mbrojtja e të dhënave personale në p</w:t>
      </w:r>
      <w:r w:rsidR="00243E66">
        <w:rPr>
          <w:lang w:val="it-IT"/>
        </w:rPr>
        <w:t>ërputhje me ligjin nr.9887, datë 10.3.2007</w:t>
      </w:r>
      <w:r w:rsidRPr="007B0F19">
        <w:rPr>
          <w:lang w:val="it-IT"/>
        </w:rPr>
        <w:t xml:space="preserve"> “Për mbrojtjen e të dhënave personale”. </w:t>
      </w:r>
      <w:r w:rsidRPr="00243E66">
        <w:rPr>
          <w:lang w:val="it-IT"/>
        </w:rPr>
        <w:t xml:space="preserve">Këto shërbime sigurojnë mbrojtjen e akteve që klasifikohen konfidenciale ose sekret shtetëror në përputhje </w:t>
      </w:r>
      <w:r w:rsidR="00243E66">
        <w:rPr>
          <w:lang w:val="it-IT"/>
        </w:rPr>
        <w:t xml:space="preserve">me </w:t>
      </w:r>
      <w:r w:rsidRPr="00243E66">
        <w:rPr>
          <w:lang w:val="it-IT"/>
        </w:rPr>
        <w:t>ligjin nr.8547, da</w:t>
      </w:r>
      <w:r w:rsidR="00243E66" w:rsidRPr="00243E66">
        <w:rPr>
          <w:lang w:val="it-IT"/>
        </w:rPr>
        <w:t>të 11.2.1999</w:t>
      </w:r>
      <w:r w:rsidRPr="00243E66">
        <w:rPr>
          <w:lang w:val="it-IT"/>
        </w:rPr>
        <w:t xml:space="preserve"> “Për informacionin e klasifikuar sekret shtetëror”.</w:t>
      </w:r>
    </w:p>
    <w:p w:rsidR="007B0F19" w:rsidRDefault="007B0F19" w:rsidP="00AC7BDB">
      <w:pPr>
        <w:pStyle w:val="Paragrafi0"/>
        <w:rPr>
          <w:lang w:val="it-IT"/>
        </w:rPr>
      </w:pPr>
      <w:r w:rsidRPr="007B0F19">
        <w:rPr>
          <w:lang w:val="it-IT"/>
        </w:rPr>
        <w:t> 4. Shërbimi i kërkimit dhe i gjetjes së informacionit.</w:t>
      </w:r>
    </w:p>
    <w:p w:rsidR="007B0F19" w:rsidRPr="007B0F19" w:rsidRDefault="007B0F19" w:rsidP="00AC7BDB">
      <w:pPr>
        <w:pStyle w:val="Paragrafi0"/>
        <w:rPr>
          <w:lang w:val="it-IT"/>
        </w:rPr>
      </w:pPr>
      <w:r w:rsidRPr="007B0F19">
        <w:rPr>
          <w:lang w:val="it-IT"/>
        </w:rPr>
        <w:t>Ky shërbim përdoret për të kërkuar/për të gjetur të dhëna nëpërmjet një grupi kriteresh kërkimore, të cilat do të jenë bërthama e eleme</w:t>
      </w:r>
      <w:r w:rsidR="00243E66">
        <w:rPr>
          <w:lang w:val="it-IT"/>
        </w:rPr>
        <w:t>n</w:t>
      </w:r>
      <w:r w:rsidRPr="007B0F19">
        <w:rPr>
          <w:lang w:val="it-IT"/>
        </w:rPr>
        <w:t>teve metadata nga ISO 19115 (Metadata për informacion gjeografik).</w:t>
      </w:r>
    </w:p>
    <w:p w:rsidR="007B0F19" w:rsidRPr="007B0F19" w:rsidRDefault="007B0F19" w:rsidP="00AC7BDB">
      <w:pPr>
        <w:pStyle w:val="Paragrafi0"/>
        <w:rPr>
          <w:lang w:val="it-IT"/>
        </w:rPr>
      </w:pPr>
      <w:r w:rsidRPr="007B0F19">
        <w:rPr>
          <w:lang w:val="it-IT"/>
        </w:rPr>
        <w:t>Specifikimi i shërbimit të gjetjes së informacionit është Katalogu i Shërbimeve OGC për Specifikimin e Rrjetit. </w:t>
      </w:r>
    </w:p>
    <w:p w:rsidR="007B0F19" w:rsidRPr="00B660C9" w:rsidRDefault="007B0F19" w:rsidP="00AC7BDB">
      <w:pPr>
        <w:pStyle w:val="Paragrafi0"/>
        <w:rPr>
          <w:lang w:val="it-IT"/>
        </w:rPr>
      </w:pPr>
      <w:r w:rsidRPr="00B660C9">
        <w:rPr>
          <w:lang w:val="it-IT"/>
        </w:rPr>
        <w:t xml:space="preserve">5. Shërbimi i </w:t>
      </w:r>
      <w:r w:rsidR="00243E66" w:rsidRPr="00B660C9">
        <w:rPr>
          <w:lang w:val="it-IT"/>
        </w:rPr>
        <w:t>shikimit</w:t>
      </w:r>
      <w:r w:rsidRPr="00B660C9">
        <w:rPr>
          <w:lang w:val="it-IT"/>
        </w:rPr>
        <w:t>. Ky shërbim përdoret për të përfituar pamjen e hartës së ofruar si imazh ose format grafik dhe krijohet nga një a disa të dhëna hapësinore. Nuk ka shërbim shikimi të përcaktuar për të dhëna johapësinore. Specifikimi i shërbimit të shikimit është Shërbimi i Hartës Web (SHHW) të përshkruar hollësisht në standardin ISO 19128, ndërsa portretizimi i informacionit g</w:t>
      </w:r>
      <w:r w:rsidR="00243E66" w:rsidRPr="00B660C9">
        <w:rPr>
          <w:lang w:val="it-IT"/>
        </w:rPr>
        <w:t>jeografik (simbole kartografike</w:t>
      </w:r>
      <w:r w:rsidRPr="00B660C9">
        <w:rPr>
          <w:lang w:val="it-IT"/>
        </w:rPr>
        <w:t xml:space="preserve"> etj.) rregullohet nga ISO 19117.</w:t>
      </w:r>
    </w:p>
    <w:p w:rsidR="007B0F19" w:rsidRPr="00B660C9" w:rsidRDefault="007B0F19" w:rsidP="00AC7BDB">
      <w:pPr>
        <w:pStyle w:val="Paragrafi0"/>
        <w:rPr>
          <w:lang w:val="it-IT"/>
        </w:rPr>
      </w:pPr>
      <w:r w:rsidRPr="007B0F19">
        <w:rPr>
          <w:lang w:val="it-IT"/>
        </w:rPr>
        <w:t xml:space="preserve">6. Shërbimi i shkarkimit të informacionit. </w:t>
      </w:r>
      <w:r w:rsidRPr="00B660C9">
        <w:rPr>
          <w:lang w:val="it-IT"/>
        </w:rPr>
        <w:t>Ky shërbim përdoret për të përftuar të dhëna dhe mund të ndahet në dy kategori kryesore:</w:t>
      </w:r>
    </w:p>
    <w:p w:rsidR="007B0F19" w:rsidRPr="00B660C9" w:rsidRDefault="007B0F19" w:rsidP="00AC7BDB">
      <w:pPr>
        <w:pStyle w:val="Paragrafi0"/>
        <w:rPr>
          <w:lang w:val="it-IT"/>
        </w:rPr>
      </w:pPr>
      <w:r w:rsidRPr="00B660C9">
        <w:rPr>
          <w:lang w:val="it-IT"/>
        </w:rPr>
        <w:t>a)  Shërbime shkarkimi për mbledhje të dhënash ose pjesë të tyre të paracaktuara;</w:t>
      </w:r>
    </w:p>
    <w:p w:rsidR="007B0F19" w:rsidRPr="00B660C9" w:rsidRDefault="007B0F19" w:rsidP="00AC7BDB">
      <w:pPr>
        <w:pStyle w:val="Paragrafi0"/>
        <w:rPr>
          <w:lang w:val="it-IT"/>
        </w:rPr>
      </w:pPr>
      <w:r w:rsidRPr="00B660C9">
        <w:rPr>
          <w:lang w:val="it-IT"/>
        </w:rPr>
        <w:t>b)  Shërbime shkarkimi me hyrje të drejtpërdrejtë, përfshirë edhe mundësinë e marrjes së informacionit për të dhënat.</w:t>
      </w:r>
    </w:p>
    <w:p w:rsidR="007B0F19" w:rsidRPr="007B0F19" w:rsidRDefault="007B0F19" w:rsidP="00AC7BDB">
      <w:pPr>
        <w:pStyle w:val="Paragrafi0"/>
      </w:pPr>
      <w:r w:rsidRPr="007B0F19">
        <w:t>6.1. Për të përdorur kategorinë e parë të shërbimit të shkarkimit, duhen</w:t>
      </w:r>
      <w:r w:rsidR="00EF4270">
        <w:t xml:space="preserve"> </w:t>
      </w:r>
      <w:r w:rsidRPr="00A24418">
        <w:rPr>
          <w:i/>
        </w:rPr>
        <w:t>metadata </w:t>
      </w:r>
      <w:r w:rsidRPr="007B0F19">
        <w:t>për mbledhjen e të dhënave, të paracaktuara, që përmban URL ku baza e të dhënave ose pjesë të saj mund të shkarkohe</w:t>
      </w:r>
      <w:r w:rsidR="00EF4270">
        <w:t>n</w:t>
      </w:r>
      <w:r w:rsidRPr="007B0F19">
        <w:t xml:space="preserve"> menjëherë me një kërkesë të thjeshtë HTTP. Një bazë të dhënash e paracaktuar ose pjesë të saj të paracaktuara përfaqësojnë në koncept, një dosje të ruajtur në ruajtësin e bazës </w:t>
      </w:r>
      <w:r w:rsidR="00EF4270">
        <w:t>s</w:t>
      </w:r>
      <w:r w:rsidRPr="007B0F19">
        <w:t xml:space="preserve">ë </w:t>
      </w:r>
      <w:r w:rsidR="00EF4270">
        <w:t>t</w:t>
      </w:r>
      <w:r w:rsidRPr="007B0F19">
        <w:t>ë dhënave, që mund të shkarkohet si një njësi e tërë pa pa</w:t>
      </w:r>
      <w:r w:rsidR="00EF4270">
        <w:t>s</w:t>
      </w:r>
      <w:r w:rsidRPr="007B0F19">
        <w:t>ur asnjë mundësi për t’u ndryshuar përmbajtja. Kjo gjë lejon zgjidhjen më të thjeshtë teknike për sigurimin e hyrjes në bazën e të dhënave.</w:t>
      </w:r>
    </w:p>
    <w:p w:rsidR="007B0F19" w:rsidRPr="007B0F19" w:rsidRDefault="007B0F19" w:rsidP="00AC7BDB">
      <w:pPr>
        <w:pStyle w:val="Paragrafi0"/>
      </w:pPr>
      <w:r w:rsidRPr="007B0F19">
        <w:t xml:space="preserve">6.2. Kategoria e dytë e shërbimit të shkarkimit lejon më tepër kontroll gjatë shkarkimit. Nuk është e detyrueshme, por gjithsesi, nëse sigurohet, duhet të zbatohet si shërbim rrjeti siç përcaktohet në ISO 19142, me kërkesën e pajisjes së filtrit të kodimit(FK) po sipas përcaktimeve të ISO 19143. Në këtë rast, informacioni hapësinor ruhet në mënyrë tipike në ruajtësin e informacionit (p.sh. në bazën e të dhënave) dhe në të mund të depërtohet vetëm nëpërmjet sistemit të bazës </w:t>
      </w:r>
      <w:r w:rsidR="00EF4270" w:rsidRPr="007B0F19">
        <w:t xml:space="preserve">së </w:t>
      </w:r>
      <w:r w:rsidRPr="007B0F19">
        <w:t>të dhënave. Hyrja drejtpërdrejt është mundësia e aplikimit apo shërbimit të klientit për të ndërvepruar drejtpërdrejt m</w:t>
      </w:r>
      <w:r w:rsidR="00EF4270">
        <w:t>e ruajtësin e të dhënave, p.sh.</w:t>
      </w:r>
      <w:r w:rsidRPr="007B0F19">
        <w:t xml:space="preserve"> për të përfituar pjesë nga baza e ruajtjes </w:t>
      </w:r>
      <w:r w:rsidR="00EF4270">
        <w:t>s</w:t>
      </w:r>
      <w:r w:rsidRPr="007B0F19">
        <w:t xml:space="preserve">ë </w:t>
      </w:r>
      <w:r w:rsidR="00EF4270">
        <w:t>t</w:t>
      </w:r>
      <w:r w:rsidRPr="007B0F19">
        <w:t>ë dhënave, sipas kërkesës. Kërkesa mund të bazohet në kriterin hapësinor ose kohor a në karakteristika specifike të kategorive të objekteve hapësinore, të përfaqësuara në ruajtësin e të dhënave.</w:t>
      </w:r>
    </w:p>
    <w:p w:rsidR="007B0F19" w:rsidRPr="007B0F19" w:rsidRDefault="007B0F19" w:rsidP="00AC7BDB">
      <w:pPr>
        <w:pStyle w:val="Paragrafi0"/>
      </w:pPr>
      <w:r w:rsidRPr="007B0F19">
        <w:t>V. DISPOZITA TË FUNDIT</w:t>
      </w:r>
    </w:p>
    <w:p w:rsidR="007B0F19" w:rsidRDefault="007B0F19" w:rsidP="00AC7BDB">
      <w:pPr>
        <w:pStyle w:val="Paragrafi0"/>
      </w:pPr>
      <w:r w:rsidRPr="007B0F19">
        <w:t>1. Standardet e parashikuara në vendimin nr. 232, datë 12.3.2</w:t>
      </w:r>
      <w:r w:rsidR="00EF4270">
        <w:t>008 të Këshillit të Ministrave</w:t>
      </w:r>
      <w:r w:rsidRPr="007B0F19">
        <w:t xml:space="preserve"> “Për përcaktimin e rregullave të përgjithshme për ruajtjen dhe administrimin e informacionit hartografik, të përftuar nga fotografimi ajror, dixhital i territorit të Republikës së Shqipërisë”, do të vazhdojnë të zbatohen, për aq sa ato nuk janë në kundërshtim me standardet e parashikuara në këtë vendim.</w:t>
      </w:r>
    </w:p>
    <w:p w:rsidR="00683977" w:rsidRPr="007B0F19" w:rsidRDefault="00683977" w:rsidP="00AC7BDB">
      <w:pPr>
        <w:pStyle w:val="Paragrafi0"/>
      </w:pPr>
    </w:p>
    <w:p w:rsidR="007B0F19" w:rsidRPr="007B0F19" w:rsidRDefault="007B0F19" w:rsidP="00AC7BDB">
      <w:pPr>
        <w:pStyle w:val="Paragrafi0"/>
      </w:pPr>
      <w:r w:rsidRPr="007B0F19">
        <w:t>2.</w:t>
      </w:r>
      <w:r>
        <w:t> </w:t>
      </w:r>
      <w:r w:rsidRPr="007B0F19">
        <w:t xml:space="preserve">Bordi Shqiptar i Gjeoinformacionit detyrohet t’i paraqesë  për miratim, nëpërmjet </w:t>
      </w:r>
      <w:r w:rsidR="00EF4270" w:rsidRPr="007B0F19">
        <w:t xml:space="preserve">Ministrit </w:t>
      </w:r>
      <w:r w:rsidRPr="007B0F19">
        <w:t>të Punëve Publike dhe Transportit, Këshillit të Ministrave, standardet për të dhënat e përbashkëta gjeodezike dhe GIS, së bashku me strukturën, monitorimin e tyre, zbatimin dhe modifikimin.</w:t>
      </w:r>
    </w:p>
    <w:p w:rsidR="007B0F19" w:rsidRPr="007B0F19" w:rsidRDefault="007B0F19" w:rsidP="00AC7BDB">
      <w:pPr>
        <w:pStyle w:val="Paragrafi0"/>
      </w:pPr>
      <w:r w:rsidRPr="007B0F19">
        <w:t>3.</w:t>
      </w:r>
      <w:r>
        <w:t xml:space="preserve"> </w:t>
      </w:r>
      <w:r w:rsidRPr="007B0F19">
        <w:t>Bordi Shqiptar i Gjeoinformacionit detyron autoritetet e planifikimit të territorit, institucionet e tjera publike dhe personat juridikë për zbatimin e strukturës dhe të standardeve të përbashkëta gjeodezike dhe GIS, të parashikuara në këtë vendim.</w:t>
      </w:r>
    </w:p>
    <w:p w:rsidR="007B0F19" w:rsidRDefault="007B0F19" w:rsidP="00AC7BDB">
      <w:pPr>
        <w:pStyle w:val="Paragrafi0"/>
      </w:pPr>
      <w:r w:rsidRPr="007B0F19">
        <w:t>4.</w:t>
      </w:r>
      <w:r>
        <w:t xml:space="preserve"> </w:t>
      </w:r>
      <w:r w:rsidRPr="007B0F19">
        <w:t>Agjencia e Planifikimit të Territorit detyrohet të krijojë komitete këshillimore</w:t>
      </w:r>
      <w:r w:rsidR="00EF4270">
        <w:t xml:space="preserve"> </w:t>
      </w:r>
      <w:r w:rsidRPr="007B0F19">
        <w:t xml:space="preserve">ad-hoc, sa herë është e nevojshme, për çështje specifike me karakter teknik, për të shikuar apo për të rekomanduar rishikimin e informacioneve për standardet GIS dhe ato gjeodezike, të lidhura me planifikimin e territorit. Mënyra e funksionimit, kompetencat dhe përbërja e komiteteve përcaktohen me udhëzim të </w:t>
      </w:r>
      <w:r w:rsidR="004916F1" w:rsidRPr="007B0F19">
        <w:t xml:space="preserve">Ministrit </w:t>
      </w:r>
      <w:r w:rsidRPr="007B0F19">
        <w:t>të Punëve Publike, dhe Transportit. Këto komitete kanë të drejtë dhe detyrim t’i japin rekomandime Bordit Shqiptar të Gjeoinformacionit për rishikimin e strukturës së miratuar dhe standardeve të të dhënave gjeodezike dhe GIS.</w:t>
      </w:r>
    </w:p>
    <w:p w:rsidR="007B0F19" w:rsidRDefault="007B0F19" w:rsidP="00AC7BDB">
      <w:pPr>
        <w:pStyle w:val="Paragrafi0"/>
      </w:pPr>
      <w:r w:rsidRPr="007B0F19">
        <w:t>Ky vendim hyn n</w:t>
      </w:r>
      <w:r w:rsidR="004916F1">
        <w:t>ë fuqi pas botimit në Fletoren Zyrtare</w:t>
      </w:r>
      <w:r w:rsidR="004916F1" w:rsidRPr="007B0F19">
        <w:t xml:space="preserve"> </w:t>
      </w:r>
      <w:r w:rsidRPr="007B0F19">
        <w:t>dhe i fillon efektet e tij sipas parashikimeve të shkronj</w:t>
      </w:r>
      <w:r w:rsidR="004916F1">
        <w:t>ës “b” të nenit 92</w:t>
      </w:r>
      <w:r w:rsidRPr="007B0F19">
        <w:t xml:space="preserve"> të </w:t>
      </w:r>
      <w:r w:rsidR="004916F1">
        <w:t>ligjit nr.10119, datë 23.4 2009</w:t>
      </w:r>
      <w:r w:rsidRPr="007B0F19">
        <w:t xml:space="preserve"> “Për planifikimin e territorit”.</w:t>
      </w:r>
    </w:p>
    <w:p w:rsidR="007B0F19" w:rsidRPr="00197D60" w:rsidRDefault="007B0F19" w:rsidP="00AC7BDB">
      <w:pPr>
        <w:pStyle w:val="Autoriteti"/>
        <w:keepNext w:val="0"/>
        <w:rPr>
          <w:lang w:val="it-IT"/>
        </w:rPr>
      </w:pPr>
      <w:r w:rsidRPr="00197D60">
        <w:rPr>
          <w:lang w:val="it-IT"/>
        </w:rPr>
        <w:t xml:space="preserve">Kryeministri </w:t>
      </w:r>
    </w:p>
    <w:p w:rsidR="007B0F19" w:rsidRPr="002E6230" w:rsidRDefault="007B0F19" w:rsidP="00AC7BDB">
      <w:pPr>
        <w:pStyle w:val="AutoritetiEmer"/>
      </w:pPr>
      <w:r w:rsidRPr="002E6230">
        <w:t>Sali Berisha</w:t>
      </w:r>
    </w:p>
    <w:p w:rsidR="00FD3E07" w:rsidRDefault="00FD3E07" w:rsidP="00AC7BDB">
      <w:pPr>
        <w:pStyle w:val="Paragrafi0"/>
        <w:rPr>
          <w:lang w:val="sq-AL"/>
        </w:rPr>
      </w:pPr>
    </w:p>
    <w:p w:rsidR="00FD3E07" w:rsidRDefault="00FD3E07" w:rsidP="00AC7BDB">
      <w:pPr>
        <w:pStyle w:val="Tabele"/>
        <w:widowControl w:val="0"/>
        <w:rPr>
          <w:sz w:val="18"/>
          <w:szCs w:val="18"/>
          <w:lang w:val="it-IT"/>
        </w:rPr>
        <w:sectPr w:rsidR="00FD3E07" w:rsidSect="00123120">
          <w:footerReference w:type="even" r:id="rId7"/>
          <w:footerReference w:type="default" r:id="rId8"/>
          <w:pgSz w:w="11906" w:h="16838"/>
          <w:pgMar w:top="1440" w:right="1440" w:bottom="1440" w:left="1440" w:header="708" w:footer="708" w:gutter="0"/>
          <w:pgNumType w:start="4597"/>
          <w:cols w:space="708"/>
          <w:docGrid w:linePitch="360"/>
        </w:sectPr>
      </w:pPr>
    </w:p>
    <w:tbl>
      <w:tblPr>
        <w:tblW w:w="0" w:type="auto"/>
        <w:tblCellMar>
          <w:left w:w="30" w:type="dxa"/>
          <w:right w:w="30" w:type="dxa"/>
        </w:tblCellMar>
        <w:tblLook w:val="0000" w:firstRow="0" w:lastRow="0" w:firstColumn="0" w:lastColumn="0" w:noHBand="0" w:noVBand="0"/>
      </w:tblPr>
      <w:tblGrid>
        <w:gridCol w:w="700"/>
        <w:gridCol w:w="919"/>
        <w:gridCol w:w="743"/>
        <w:gridCol w:w="721"/>
        <w:gridCol w:w="614"/>
        <w:gridCol w:w="995"/>
        <w:gridCol w:w="1150"/>
        <w:gridCol w:w="760"/>
        <w:gridCol w:w="3154"/>
        <w:gridCol w:w="3643"/>
        <w:gridCol w:w="619"/>
      </w:tblGrid>
      <w:tr w:rsidR="00EC7230" w:rsidRPr="00153C14">
        <w:tblPrEx>
          <w:tblCellMar>
            <w:top w:w="0" w:type="dxa"/>
            <w:bottom w:w="0" w:type="dxa"/>
          </w:tblCellMar>
        </w:tblPrEx>
        <w:trPr>
          <w:trHeight w:val="192"/>
        </w:trPr>
        <w:tc>
          <w:tcPr>
            <w:tcW w:w="0" w:type="auto"/>
            <w:gridSpan w:val="3"/>
            <w:tcBorders>
              <w:top w:val="single" w:sz="2" w:space="0" w:color="000000"/>
              <w:left w:val="single" w:sz="2" w:space="0" w:color="000000"/>
              <w:bottom w:val="single" w:sz="2" w:space="0" w:color="000000"/>
              <w:right w:val="single" w:sz="2" w:space="0" w:color="000000"/>
            </w:tcBorders>
          </w:tcPr>
          <w:p w:rsidR="00153C14" w:rsidRPr="00153C14" w:rsidRDefault="00153C14" w:rsidP="00AC7BDB">
            <w:pPr>
              <w:pStyle w:val="Tabele"/>
              <w:widowControl w:val="0"/>
              <w:rPr>
                <w:sz w:val="10"/>
                <w:szCs w:val="10"/>
                <w:lang w:val="it-IT"/>
              </w:rPr>
            </w:pPr>
            <w:r w:rsidRPr="00153C14">
              <w:rPr>
                <w:sz w:val="10"/>
                <w:szCs w:val="10"/>
                <w:lang w:val="it-IT"/>
              </w:rPr>
              <w:t xml:space="preserve">Metadata për sherbimet e të dhënave </w:t>
            </w:r>
          </w:p>
        </w:tc>
        <w:tc>
          <w:tcPr>
            <w:tcW w:w="0" w:type="auto"/>
            <w:tcBorders>
              <w:top w:val="single" w:sz="2" w:space="0" w:color="000000"/>
              <w:left w:val="single" w:sz="2" w:space="0" w:color="000000"/>
              <w:bottom w:val="single" w:sz="2" w:space="0" w:color="000000"/>
              <w:right w:val="single" w:sz="2" w:space="0" w:color="000000"/>
            </w:tcBorders>
          </w:tcPr>
          <w:p w:rsidR="00153C14" w:rsidRPr="00153C14" w:rsidRDefault="00153C14" w:rsidP="00AC7BDB">
            <w:pPr>
              <w:pStyle w:val="Tabele"/>
              <w:widowControl w:val="0"/>
              <w:rPr>
                <w:sz w:val="10"/>
                <w:szCs w:val="10"/>
                <w:lang w:val="it-IT"/>
              </w:rPr>
            </w:pPr>
          </w:p>
        </w:tc>
        <w:tc>
          <w:tcPr>
            <w:tcW w:w="0" w:type="auto"/>
            <w:tcBorders>
              <w:top w:val="single" w:sz="2" w:space="0" w:color="000000"/>
              <w:left w:val="single" w:sz="2" w:space="0" w:color="000000"/>
              <w:bottom w:val="single" w:sz="2" w:space="0" w:color="000000"/>
              <w:right w:val="single" w:sz="2" w:space="0" w:color="000000"/>
            </w:tcBorders>
          </w:tcPr>
          <w:p w:rsidR="00153C14" w:rsidRPr="00153C14" w:rsidRDefault="00153C14" w:rsidP="00AC7BDB">
            <w:pPr>
              <w:pStyle w:val="Tabele"/>
              <w:widowControl w:val="0"/>
              <w:rPr>
                <w:sz w:val="10"/>
                <w:szCs w:val="10"/>
                <w:lang w:val="it-IT"/>
              </w:rPr>
            </w:pPr>
            <w:r w:rsidRPr="00153C14">
              <w:rPr>
                <w:sz w:val="10"/>
                <w:szCs w:val="10"/>
                <w:lang w:val="it-IT"/>
              </w:rPr>
              <w:t xml:space="preserve"> </w:t>
            </w:r>
          </w:p>
        </w:tc>
        <w:tc>
          <w:tcPr>
            <w:tcW w:w="0" w:type="auto"/>
            <w:tcBorders>
              <w:top w:val="single" w:sz="2" w:space="0" w:color="000000"/>
              <w:left w:val="single" w:sz="2" w:space="0" w:color="000000"/>
              <w:bottom w:val="single" w:sz="2" w:space="0" w:color="000000"/>
              <w:right w:val="single" w:sz="2" w:space="0" w:color="000000"/>
            </w:tcBorders>
          </w:tcPr>
          <w:p w:rsidR="00153C14" w:rsidRPr="00153C14" w:rsidRDefault="00153C14" w:rsidP="00AC7BDB">
            <w:pPr>
              <w:pStyle w:val="Tabele"/>
              <w:widowControl w:val="0"/>
              <w:rPr>
                <w:sz w:val="10"/>
                <w:szCs w:val="10"/>
                <w:lang w:val="it-IT"/>
              </w:rPr>
            </w:pPr>
          </w:p>
        </w:tc>
        <w:tc>
          <w:tcPr>
            <w:tcW w:w="0" w:type="auto"/>
            <w:tcBorders>
              <w:top w:val="single" w:sz="2" w:space="0" w:color="000000"/>
              <w:left w:val="single" w:sz="2" w:space="0" w:color="000000"/>
              <w:bottom w:val="single" w:sz="2" w:space="0" w:color="000000"/>
              <w:right w:val="single" w:sz="2" w:space="0" w:color="000000"/>
            </w:tcBorders>
          </w:tcPr>
          <w:p w:rsidR="00153C14" w:rsidRPr="00153C14" w:rsidRDefault="00153C14" w:rsidP="00AC7BDB">
            <w:pPr>
              <w:pStyle w:val="Tabele"/>
              <w:widowControl w:val="0"/>
              <w:rPr>
                <w:sz w:val="10"/>
                <w:szCs w:val="10"/>
                <w:lang w:val="it-IT"/>
              </w:rPr>
            </w:pPr>
          </w:p>
        </w:tc>
        <w:tc>
          <w:tcPr>
            <w:tcW w:w="0" w:type="auto"/>
            <w:tcBorders>
              <w:top w:val="single" w:sz="2" w:space="0" w:color="000000"/>
              <w:left w:val="single" w:sz="2" w:space="0" w:color="000000"/>
              <w:bottom w:val="single" w:sz="2" w:space="0" w:color="000000"/>
              <w:right w:val="single" w:sz="2" w:space="0" w:color="000000"/>
            </w:tcBorders>
          </w:tcPr>
          <w:p w:rsidR="00153C14" w:rsidRPr="00153C14" w:rsidRDefault="00153C14" w:rsidP="00AC7BDB">
            <w:pPr>
              <w:pStyle w:val="Tabele"/>
              <w:widowControl w:val="0"/>
              <w:rPr>
                <w:sz w:val="10"/>
                <w:szCs w:val="10"/>
                <w:lang w:val="it-IT"/>
              </w:rPr>
            </w:pPr>
          </w:p>
        </w:tc>
        <w:tc>
          <w:tcPr>
            <w:tcW w:w="0" w:type="auto"/>
            <w:tcBorders>
              <w:top w:val="single" w:sz="2" w:space="0" w:color="000000"/>
              <w:left w:val="single" w:sz="2" w:space="0" w:color="000000"/>
              <w:bottom w:val="single" w:sz="2" w:space="0" w:color="000000"/>
              <w:right w:val="single" w:sz="2" w:space="0" w:color="000000"/>
            </w:tcBorders>
          </w:tcPr>
          <w:p w:rsidR="00153C14" w:rsidRPr="00153C14" w:rsidRDefault="00153C14" w:rsidP="00AC7BDB">
            <w:pPr>
              <w:pStyle w:val="Tabele"/>
              <w:widowControl w:val="0"/>
              <w:rPr>
                <w:sz w:val="10"/>
                <w:szCs w:val="10"/>
                <w:lang w:val="it-IT"/>
              </w:rPr>
            </w:pPr>
          </w:p>
        </w:tc>
        <w:tc>
          <w:tcPr>
            <w:tcW w:w="0" w:type="auto"/>
            <w:tcBorders>
              <w:top w:val="single" w:sz="2" w:space="0" w:color="000000"/>
              <w:left w:val="single" w:sz="2" w:space="0" w:color="000000"/>
              <w:bottom w:val="single" w:sz="2" w:space="0" w:color="000000"/>
              <w:right w:val="single" w:sz="2" w:space="0" w:color="000000"/>
            </w:tcBorders>
          </w:tcPr>
          <w:p w:rsidR="00153C14" w:rsidRPr="00153C14" w:rsidRDefault="00153C14" w:rsidP="00AC7BDB">
            <w:pPr>
              <w:pStyle w:val="Tabele"/>
              <w:widowControl w:val="0"/>
              <w:rPr>
                <w:sz w:val="10"/>
                <w:szCs w:val="10"/>
                <w:lang w:val="it-IT"/>
              </w:rPr>
            </w:pPr>
          </w:p>
        </w:tc>
        <w:tc>
          <w:tcPr>
            <w:tcW w:w="0" w:type="auto"/>
            <w:tcBorders>
              <w:top w:val="single" w:sz="2" w:space="0" w:color="000000"/>
              <w:left w:val="single" w:sz="2" w:space="0" w:color="000000"/>
              <w:bottom w:val="single" w:sz="2" w:space="0" w:color="000000"/>
              <w:right w:val="single" w:sz="2" w:space="0" w:color="000000"/>
            </w:tcBorders>
          </w:tcPr>
          <w:p w:rsidR="00153C14" w:rsidRPr="00153C14" w:rsidRDefault="00153C14" w:rsidP="00AC7BDB">
            <w:pPr>
              <w:pStyle w:val="Tabele"/>
              <w:widowControl w:val="0"/>
              <w:rPr>
                <w:sz w:val="10"/>
                <w:szCs w:val="10"/>
                <w:lang w:val="it-IT"/>
              </w:rPr>
            </w:pPr>
          </w:p>
        </w:tc>
      </w:tr>
      <w:tr w:rsidR="00EC7230" w:rsidRPr="00153C14">
        <w:tblPrEx>
          <w:tblCellMar>
            <w:top w:w="0" w:type="dxa"/>
            <w:bottom w:w="0" w:type="dxa"/>
          </w:tblCellMar>
        </w:tblPrEx>
        <w:trPr>
          <w:trHeight w:val="689"/>
        </w:trPr>
        <w:tc>
          <w:tcPr>
            <w:tcW w:w="0" w:type="auto"/>
            <w:tcBorders>
              <w:top w:val="single" w:sz="12" w:space="0" w:color="auto"/>
              <w:left w:val="single" w:sz="12" w:space="0" w:color="auto"/>
              <w:bottom w:val="single" w:sz="12" w:space="0" w:color="auto"/>
              <w:right w:val="single" w:sz="12" w:space="0" w:color="auto"/>
            </w:tcBorders>
            <w:shd w:val="solid" w:color="99CCFF" w:fill="auto"/>
          </w:tcPr>
          <w:p w:rsidR="00153C14" w:rsidRPr="00153C14" w:rsidRDefault="00153C14" w:rsidP="002D69EF">
            <w:pPr>
              <w:pStyle w:val="Tabele"/>
              <w:widowControl w:val="0"/>
              <w:jc w:val="center"/>
              <w:rPr>
                <w:sz w:val="10"/>
                <w:szCs w:val="10"/>
              </w:rPr>
            </w:pPr>
            <w:r w:rsidRPr="00153C14">
              <w:rPr>
                <w:sz w:val="10"/>
                <w:szCs w:val="10"/>
              </w:rPr>
              <w:t>Elementi i metadatave</w:t>
            </w:r>
          </w:p>
        </w:tc>
        <w:tc>
          <w:tcPr>
            <w:tcW w:w="0" w:type="auto"/>
            <w:tcBorders>
              <w:top w:val="single" w:sz="12" w:space="0" w:color="auto"/>
              <w:left w:val="single" w:sz="12" w:space="0" w:color="auto"/>
              <w:bottom w:val="single" w:sz="12" w:space="0" w:color="auto"/>
              <w:right w:val="single" w:sz="12" w:space="0" w:color="auto"/>
            </w:tcBorders>
            <w:shd w:val="solid" w:color="99CCFF" w:fill="auto"/>
          </w:tcPr>
          <w:p w:rsidR="00153C14" w:rsidRPr="00153C14" w:rsidRDefault="00153C14" w:rsidP="002D69EF">
            <w:pPr>
              <w:pStyle w:val="Tabele"/>
              <w:widowControl w:val="0"/>
              <w:jc w:val="center"/>
              <w:rPr>
                <w:sz w:val="10"/>
                <w:szCs w:val="10"/>
              </w:rPr>
            </w:pPr>
            <w:r w:rsidRPr="00153C14">
              <w:rPr>
                <w:sz w:val="10"/>
                <w:szCs w:val="10"/>
              </w:rPr>
              <w:t>Përshkrimi i elementit</w:t>
            </w:r>
          </w:p>
        </w:tc>
        <w:tc>
          <w:tcPr>
            <w:tcW w:w="0" w:type="auto"/>
            <w:tcBorders>
              <w:top w:val="single" w:sz="12" w:space="0" w:color="auto"/>
              <w:left w:val="single" w:sz="12" w:space="0" w:color="auto"/>
              <w:bottom w:val="single" w:sz="12" w:space="0" w:color="auto"/>
              <w:right w:val="single" w:sz="12" w:space="0" w:color="auto"/>
            </w:tcBorders>
            <w:shd w:val="solid" w:color="99CCFF" w:fill="auto"/>
          </w:tcPr>
          <w:p w:rsidR="00153C14" w:rsidRPr="00153C14" w:rsidRDefault="00153C14" w:rsidP="002D69EF">
            <w:pPr>
              <w:pStyle w:val="Tabele"/>
              <w:widowControl w:val="0"/>
              <w:jc w:val="center"/>
              <w:rPr>
                <w:sz w:val="10"/>
                <w:szCs w:val="10"/>
              </w:rPr>
            </w:pPr>
            <w:r w:rsidRPr="00153C14">
              <w:rPr>
                <w:sz w:val="10"/>
                <w:szCs w:val="10"/>
              </w:rPr>
              <w:t>Shumëllojshmëri</w:t>
            </w:r>
          </w:p>
        </w:tc>
        <w:tc>
          <w:tcPr>
            <w:tcW w:w="0" w:type="auto"/>
            <w:tcBorders>
              <w:top w:val="single" w:sz="12" w:space="0" w:color="auto"/>
              <w:left w:val="single" w:sz="12" w:space="0" w:color="auto"/>
              <w:bottom w:val="single" w:sz="12" w:space="0" w:color="auto"/>
              <w:right w:val="single" w:sz="12" w:space="0" w:color="auto"/>
            </w:tcBorders>
            <w:shd w:val="solid" w:color="99CCFF" w:fill="auto"/>
          </w:tcPr>
          <w:p w:rsidR="00153C14" w:rsidRPr="00153C14" w:rsidRDefault="00153C14" w:rsidP="002D69EF">
            <w:pPr>
              <w:pStyle w:val="Tabele"/>
              <w:widowControl w:val="0"/>
              <w:jc w:val="center"/>
              <w:rPr>
                <w:sz w:val="10"/>
                <w:szCs w:val="10"/>
              </w:rPr>
            </w:pPr>
            <w:r w:rsidRPr="00153C14">
              <w:rPr>
                <w:sz w:val="10"/>
                <w:szCs w:val="10"/>
              </w:rPr>
              <w:t>Kusht</w:t>
            </w:r>
          </w:p>
        </w:tc>
        <w:tc>
          <w:tcPr>
            <w:tcW w:w="0" w:type="auto"/>
            <w:tcBorders>
              <w:top w:val="single" w:sz="12" w:space="0" w:color="auto"/>
              <w:left w:val="single" w:sz="12" w:space="0" w:color="auto"/>
              <w:bottom w:val="single" w:sz="12" w:space="0" w:color="auto"/>
              <w:right w:val="single" w:sz="12" w:space="0" w:color="auto"/>
            </w:tcBorders>
            <w:shd w:val="solid" w:color="99CCFF" w:fill="auto"/>
          </w:tcPr>
          <w:p w:rsidR="00153C14" w:rsidRPr="00153C14" w:rsidRDefault="00153C14" w:rsidP="002D69EF">
            <w:pPr>
              <w:pStyle w:val="Tabele"/>
              <w:widowControl w:val="0"/>
              <w:jc w:val="center"/>
              <w:rPr>
                <w:sz w:val="10"/>
                <w:szCs w:val="10"/>
              </w:rPr>
            </w:pPr>
            <w:r w:rsidRPr="00153C14">
              <w:rPr>
                <w:sz w:val="10"/>
                <w:szCs w:val="10"/>
              </w:rPr>
              <w:t>Nën-elementi i Metadatave</w:t>
            </w:r>
          </w:p>
        </w:tc>
        <w:tc>
          <w:tcPr>
            <w:tcW w:w="0" w:type="auto"/>
            <w:tcBorders>
              <w:top w:val="single" w:sz="12" w:space="0" w:color="auto"/>
              <w:left w:val="single" w:sz="12" w:space="0" w:color="auto"/>
              <w:bottom w:val="single" w:sz="12" w:space="0" w:color="auto"/>
              <w:right w:val="single" w:sz="12" w:space="0" w:color="auto"/>
            </w:tcBorders>
            <w:shd w:val="solid" w:color="99CCFF" w:fill="auto"/>
          </w:tcPr>
          <w:p w:rsidR="00153C14" w:rsidRPr="00153C14" w:rsidRDefault="00153C14" w:rsidP="002D69EF">
            <w:pPr>
              <w:pStyle w:val="Tabele"/>
              <w:widowControl w:val="0"/>
              <w:jc w:val="center"/>
              <w:rPr>
                <w:sz w:val="10"/>
                <w:szCs w:val="10"/>
              </w:rPr>
            </w:pPr>
            <w:r w:rsidRPr="00153C14">
              <w:rPr>
                <w:sz w:val="10"/>
                <w:szCs w:val="10"/>
              </w:rPr>
              <w:t>Nën-elementi i Përshkrimit</w:t>
            </w:r>
          </w:p>
        </w:tc>
        <w:tc>
          <w:tcPr>
            <w:tcW w:w="0" w:type="auto"/>
            <w:tcBorders>
              <w:top w:val="single" w:sz="12" w:space="0" w:color="auto"/>
              <w:left w:val="single" w:sz="12" w:space="0" w:color="auto"/>
              <w:bottom w:val="single" w:sz="12" w:space="0" w:color="auto"/>
              <w:right w:val="single" w:sz="12" w:space="0" w:color="auto"/>
            </w:tcBorders>
            <w:shd w:val="solid" w:color="99CCFF" w:fill="auto"/>
          </w:tcPr>
          <w:p w:rsidR="00153C14" w:rsidRPr="00153C14" w:rsidRDefault="00153C14" w:rsidP="002D69EF">
            <w:pPr>
              <w:pStyle w:val="Tabele"/>
              <w:widowControl w:val="0"/>
              <w:jc w:val="center"/>
              <w:rPr>
                <w:sz w:val="10"/>
                <w:szCs w:val="10"/>
              </w:rPr>
            </w:pPr>
            <w:r w:rsidRPr="00153C14">
              <w:rPr>
                <w:sz w:val="10"/>
                <w:szCs w:val="10"/>
              </w:rPr>
              <w:t>Fusha/ Lloji</w:t>
            </w:r>
          </w:p>
        </w:tc>
        <w:tc>
          <w:tcPr>
            <w:tcW w:w="0" w:type="auto"/>
            <w:tcBorders>
              <w:top w:val="single" w:sz="12" w:space="0" w:color="auto"/>
              <w:left w:val="single" w:sz="12" w:space="0" w:color="auto"/>
              <w:bottom w:val="single" w:sz="12" w:space="0" w:color="auto"/>
              <w:right w:val="single" w:sz="12" w:space="0" w:color="auto"/>
            </w:tcBorders>
            <w:shd w:val="solid" w:color="99CCFF" w:fill="auto"/>
          </w:tcPr>
          <w:p w:rsidR="00153C14" w:rsidRPr="00153C14" w:rsidRDefault="00153C14" w:rsidP="002D69EF">
            <w:pPr>
              <w:pStyle w:val="Tabele"/>
              <w:widowControl w:val="0"/>
              <w:jc w:val="center"/>
              <w:rPr>
                <w:sz w:val="10"/>
                <w:szCs w:val="10"/>
                <w:lang w:val="it-IT"/>
              </w:rPr>
            </w:pPr>
            <w:r w:rsidRPr="00153C14">
              <w:rPr>
                <w:sz w:val="10"/>
                <w:szCs w:val="10"/>
                <w:lang w:val="it-IT"/>
              </w:rPr>
              <w:t>Faqe e ISO 19115 / 19119 Standarte ku mund të gjëndet Lista e Kodeve ose renditja</w:t>
            </w:r>
          </w:p>
        </w:tc>
        <w:tc>
          <w:tcPr>
            <w:tcW w:w="0" w:type="auto"/>
            <w:tcBorders>
              <w:top w:val="single" w:sz="12" w:space="0" w:color="auto"/>
              <w:left w:val="single" w:sz="12" w:space="0" w:color="auto"/>
              <w:bottom w:val="single" w:sz="12" w:space="0" w:color="auto"/>
              <w:right w:val="single" w:sz="12" w:space="0" w:color="auto"/>
            </w:tcBorders>
            <w:shd w:val="solid" w:color="99CCFF" w:fill="auto"/>
          </w:tcPr>
          <w:p w:rsidR="00153C14" w:rsidRPr="00153C14" w:rsidRDefault="00153C14" w:rsidP="002D69EF">
            <w:pPr>
              <w:pStyle w:val="Tabele"/>
              <w:widowControl w:val="0"/>
              <w:jc w:val="center"/>
              <w:rPr>
                <w:sz w:val="10"/>
                <w:szCs w:val="10"/>
              </w:rPr>
            </w:pPr>
            <w:r w:rsidRPr="00153C14">
              <w:rPr>
                <w:sz w:val="10"/>
                <w:szCs w:val="10"/>
              </w:rPr>
              <w:t>Shembull</w:t>
            </w:r>
          </w:p>
        </w:tc>
        <w:tc>
          <w:tcPr>
            <w:tcW w:w="0" w:type="auto"/>
            <w:tcBorders>
              <w:top w:val="single" w:sz="12" w:space="0" w:color="auto"/>
              <w:left w:val="single" w:sz="12" w:space="0" w:color="auto"/>
              <w:bottom w:val="single" w:sz="6" w:space="0" w:color="auto"/>
              <w:right w:val="single" w:sz="12" w:space="0" w:color="auto"/>
            </w:tcBorders>
            <w:shd w:val="solid" w:color="99CCFF" w:fill="auto"/>
          </w:tcPr>
          <w:p w:rsidR="00153C14" w:rsidRPr="00153C14" w:rsidRDefault="00153C14" w:rsidP="002D69EF">
            <w:pPr>
              <w:pStyle w:val="Tabele"/>
              <w:widowControl w:val="0"/>
              <w:jc w:val="center"/>
              <w:rPr>
                <w:sz w:val="10"/>
                <w:szCs w:val="10"/>
              </w:rPr>
            </w:pPr>
            <w:r w:rsidRPr="00153C14">
              <w:rPr>
                <w:sz w:val="10"/>
                <w:szCs w:val="10"/>
              </w:rPr>
              <w:t>X mënyrë</w:t>
            </w:r>
          </w:p>
        </w:tc>
        <w:tc>
          <w:tcPr>
            <w:tcW w:w="0" w:type="auto"/>
            <w:tcBorders>
              <w:top w:val="single" w:sz="12" w:space="0" w:color="auto"/>
              <w:left w:val="single" w:sz="12" w:space="0" w:color="auto"/>
              <w:bottom w:val="single" w:sz="6" w:space="0" w:color="auto"/>
              <w:right w:val="single" w:sz="12" w:space="0" w:color="auto"/>
            </w:tcBorders>
            <w:shd w:val="solid" w:color="99CCFF" w:fill="auto"/>
          </w:tcPr>
          <w:p w:rsidR="00153C14" w:rsidRPr="00153C14" w:rsidRDefault="00153C14" w:rsidP="002D69EF">
            <w:pPr>
              <w:pStyle w:val="Tabele"/>
              <w:widowControl w:val="0"/>
              <w:jc w:val="center"/>
              <w:rPr>
                <w:sz w:val="10"/>
                <w:szCs w:val="10"/>
              </w:rPr>
            </w:pPr>
            <w:r w:rsidRPr="00153C14">
              <w:rPr>
                <w:sz w:val="10"/>
                <w:szCs w:val="10"/>
              </w:rPr>
              <w:t>XML Emri i Elementit</w:t>
            </w:r>
          </w:p>
        </w:tc>
      </w:tr>
      <w:tr w:rsidR="00EC7230" w:rsidRPr="00153C14">
        <w:tblPrEx>
          <w:tblCellMar>
            <w:top w:w="0" w:type="dxa"/>
            <w:bottom w:w="0" w:type="dxa"/>
          </w:tblCellMar>
        </w:tblPrEx>
        <w:trPr>
          <w:trHeight w:val="271"/>
        </w:trPr>
        <w:tc>
          <w:tcPr>
            <w:tcW w:w="0" w:type="auto"/>
            <w:tcBorders>
              <w:top w:val="single" w:sz="12" w:space="0" w:color="auto"/>
              <w:left w:val="single" w:sz="6" w:space="0" w:color="auto"/>
              <w:bottom w:val="single" w:sz="6" w:space="0" w:color="auto"/>
              <w:right w:val="single" w:sz="6" w:space="0" w:color="auto"/>
            </w:tcBorders>
          </w:tcPr>
          <w:p w:rsidR="00153C14" w:rsidRPr="00153C14" w:rsidRDefault="00153C14" w:rsidP="00AC7BDB">
            <w:pPr>
              <w:pStyle w:val="Tabele"/>
              <w:widowControl w:val="0"/>
              <w:rPr>
                <w:sz w:val="10"/>
                <w:szCs w:val="10"/>
              </w:rPr>
            </w:pPr>
            <w:r w:rsidRPr="00153C14">
              <w:rPr>
                <w:sz w:val="10"/>
                <w:szCs w:val="10"/>
              </w:rPr>
              <w:t>Titulli i Burimit</w:t>
            </w:r>
          </w:p>
        </w:tc>
        <w:tc>
          <w:tcPr>
            <w:tcW w:w="0" w:type="auto"/>
            <w:tcBorders>
              <w:top w:val="single" w:sz="12" w:space="0" w:color="auto"/>
              <w:left w:val="single" w:sz="6" w:space="0" w:color="auto"/>
              <w:bottom w:val="single" w:sz="6" w:space="0" w:color="auto"/>
              <w:right w:val="single" w:sz="6" w:space="0" w:color="auto"/>
            </w:tcBorders>
          </w:tcPr>
          <w:p w:rsidR="00153C14" w:rsidRPr="00153C14" w:rsidRDefault="00153C14" w:rsidP="00AC7BDB">
            <w:pPr>
              <w:pStyle w:val="Tabele"/>
              <w:widowControl w:val="0"/>
              <w:rPr>
                <w:sz w:val="10"/>
                <w:szCs w:val="10"/>
              </w:rPr>
            </w:pPr>
            <w:r w:rsidRPr="00153C14">
              <w:rPr>
                <w:sz w:val="10"/>
                <w:szCs w:val="10"/>
              </w:rPr>
              <w:t xml:space="preserve">emri nëpërmjet të cilit njihet burimi i cituar </w:t>
            </w:r>
          </w:p>
        </w:tc>
        <w:tc>
          <w:tcPr>
            <w:tcW w:w="0" w:type="auto"/>
            <w:tcBorders>
              <w:top w:val="single" w:sz="12" w:space="0" w:color="auto"/>
              <w:left w:val="single" w:sz="6" w:space="0" w:color="auto"/>
              <w:bottom w:val="single" w:sz="6" w:space="0" w:color="auto"/>
              <w:right w:val="single" w:sz="6" w:space="0" w:color="auto"/>
            </w:tcBorders>
          </w:tcPr>
          <w:p w:rsidR="00153C14" w:rsidRPr="00153C14" w:rsidRDefault="00153C14" w:rsidP="00AC7BDB">
            <w:pPr>
              <w:pStyle w:val="Tabele"/>
              <w:widowControl w:val="0"/>
              <w:rPr>
                <w:sz w:val="10"/>
                <w:szCs w:val="10"/>
              </w:rPr>
            </w:pPr>
            <w:r w:rsidRPr="00153C14">
              <w:rPr>
                <w:sz w:val="10"/>
                <w:szCs w:val="10"/>
              </w:rPr>
              <w:t>1</w:t>
            </w:r>
          </w:p>
        </w:tc>
        <w:tc>
          <w:tcPr>
            <w:tcW w:w="0" w:type="auto"/>
            <w:tcBorders>
              <w:top w:val="single" w:sz="12" w:space="0" w:color="auto"/>
              <w:left w:val="single" w:sz="6" w:space="0" w:color="auto"/>
              <w:bottom w:val="single" w:sz="6" w:space="0" w:color="auto"/>
              <w:right w:val="single" w:sz="6" w:space="0" w:color="auto"/>
            </w:tcBorders>
          </w:tcPr>
          <w:p w:rsidR="00153C14" w:rsidRPr="00153C14" w:rsidRDefault="00153C14" w:rsidP="00AC7BDB">
            <w:pPr>
              <w:pStyle w:val="Tabele"/>
              <w:widowControl w:val="0"/>
              <w:rPr>
                <w:sz w:val="10"/>
                <w:szCs w:val="10"/>
              </w:rPr>
            </w:pPr>
          </w:p>
        </w:tc>
        <w:tc>
          <w:tcPr>
            <w:tcW w:w="0" w:type="auto"/>
            <w:tcBorders>
              <w:top w:val="single" w:sz="12" w:space="0" w:color="auto"/>
              <w:left w:val="single" w:sz="6" w:space="0" w:color="auto"/>
              <w:bottom w:val="single" w:sz="6" w:space="0" w:color="auto"/>
              <w:right w:val="single" w:sz="6" w:space="0" w:color="auto"/>
            </w:tcBorders>
          </w:tcPr>
          <w:p w:rsidR="00153C14" w:rsidRPr="00153C14" w:rsidRDefault="00153C14" w:rsidP="00AC7BDB">
            <w:pPr>
              <w:pStyle w:val="Tabele"/>
              <w:widowControl w:val="0"/>
              <w:rPr>
                <w:sz w:val="10"/>
                <w:szCs w:val="10"/>
              </w:rPr>
            </w:pPr>
          </w:p>
        </w:tc>
        <w:tc>
          <w:tcPr>
            <w:tcW w:w="0" w:type="auto"/>
            <w:tcBorders>
              <w:top w:val="single" w:sz="12" w:space="0" w:color="auto"/>
              <w:left w:val="single" w:sz="6" w:space="0" w:color="auto"/>
              <w:bottom w:val="single" w:sz="6" w:space="0" w:color="auto"/>
              <w:right w:val="single" w:sz="6" w:space="0" w:color="auto"/>
            </w:tcBorders>
          </w:tcPr>
          <w:p w:rsidR="00153C14" w:rsidRPr="00153C14" w:rsidRDefault="00153C14" w:rsidP="00AC7BDB">
            <w:pPr>
              <w:pStyle w:val="Tabele"/>
              <w:widowControl w:val="0"/>
              <w:rPr>
                <w:sz w:val="10"/>
                <w:szCs w:val="10"/>
              </w:rPr>
            </w:pPr>
          </w:p>
        </w:tc>
        <w:tc>
          <w:tcPr>
            <w:tcW w:w="0" w:type="auto"/>
            <w:tcBorders>
              <w:top w:val="single" w:sz="12" w:space="0" w:color="auto"/>
              <w:left w:val="single" w:sz="6" w:space="0" w:color="auto"/>
              <w:bottom w:val="single" w:sz="6" w:space="0" w:color="auto"/>
              <w:right w:val="single" w:sz="6" w:space="0" w:color="auto"/>
            </w:tcBorders>
          </w:tcPr>
          <w:p w:rsidR="00153C14" w:rsidRPr="00153C14" w:rsidRDefault="00153C14" w:rsidP="00AC7BDB">
            <w:pPr>
              <w:pStyle w:val="Tabele"/>
              <w:widowControl w:val="0"/>
              <w:rPr>
                <w:sz w:val="10"/>
                <w:szCs w:val="10"/>
              </w:rPr>
            </w:pPr>
            <w:r w:rsidRPr="00153C14">
              <w:rPr>
                <w:sz w:val="10"/>
                <w:szCs w:val="10"/>
              </w:rPr>
              <w:t>Tekst i lirë</w:t>
            </w:r>
          </w:p>
        </w:tc>
        <w:tc>
          <w:tcPr>
            <w:tcW w:w="0" w:type="auto"/>
            <w:tcBorders>
              <w:top w:val="single" w:sz="12" w:space="0" w:color="auto"/>
              <w:left w:val="single" w:sz="6" w:space="0" w:color="auto"/>
              <w:bottom w:val="single" w:sz="6" w:space="0" w:color="auto"/>
              <w:right w:val="single" w:sz="6" w:space="0" w:color="auto"/>
            </w:tcBorders>
          </w:tcPr>
          <w:p w:rsidR="00153C14" w:rsidRPr="00153C14" w:rsidRDefault="00153C14" w:rsidP="00AC7BDB">
            <w:pPr>
              <w:pStyle w:val="Tabele"/>
              <w:widowControl w:val="0"/>
              <w:rPr>
                <w:sz w:val="10"/>
                <w:szCs w:val="10"/>
              </w:rPr>
            </w:pPr>
          </w:p>
        </w:tc>
        <w:tc>
          <w:tcPr>
            <w:tcW w:w="0" w:type="auto"/>
            <w:tcBorders>
              <w:top w:val="single" w:sz="12" w:space="0" w:color="auto"/>
              <w:left w:val="single" w:sz="6" w:space="0" w:color="auto"/>
              <w:bottom w:val="single" w:sz="6" w:space="0" w:color="auto"/>
              <w:right w:val="single" w:sz="6" w:space="0" w:color="auto"/>
            </w:tcBorders>
            <w:shd w:val="solid" w:color="FFFF99" w:fill="auto"/>
          </w:tcPr>
          <w:p w:rsidR="00153C14" w:rsidRPr="00153C14" w:rsidRDefault="00153C14" w:rsidP="00AC7BDB">
            <w:pPr>
              <w:pStyle w:val="Tabele"/>
              <w:widowControl w:val="0"/>
              <w:rPr>
                <w:sz w:val="10"/>
                <w:szCs w:val="10"/>
              </w:rPr>
            </w:pPr>
            <w:r w:rsidRPr="00153C14">
              <w:rPr>
                <w:sz w:val="10"/>
                <w:szCs w:val="10"/>
              </w:rPr>
              <w:t xml:space="preserve">Vënia në dispozcion e hartës së Tiranës nëpërmejt internetit </w:t>
            </w:r>
          </w:p>
        </w:tc>
        <w:tc>
          <w:tcPr>
            <w:tcW w:w="0" w:type="auto"/>
            <w:tcBorders>
              <w:top w:val="single" w:sz="6" w:space="0" w:color="auto"/>
              <w:left w:val="single" w:sz="6" w:space="0" w:color="auto"/>
              <w:bottom w:val="single" w:sz="6" w:space="0" w:color="auto"/>
              <w:right w:val="single" w:sz="6" w:space="0" w:color="auto"/>
            </w:tcBorders>
          </w:tcPr>
          <w:p w:rsidR="00153C14" w:rsidRPr="00153C14" w:rsidRDefault="00153C14" w:rsidP="00AC7BDB">
            <w:pPr>
              <w:pStyle w:val="Tabele"/>
              <w:widowControl w:val="0"/>
              <w:rPr>
                <w:sz w:val="10"/>
                <w:szCs w:val="10"/>
              </w:rPr>
            </w:pPr>
            <w:r w:rsidRPr="00153C14">
              <w:rPr>
                <w:sz w:val="10"/>
                <w:szCs w:val="10"/>
              </w:rPr>
              <w:t>identificationInfo</w:t>
            </w:r>
            <w:r w:rsidR="00975886">
              <w:rPr>
                <w:sz w:val="10"/>
                <w:szCs w:val="10"/>
              </w:rPr>
              <w:t>ë</w:t>
            </w:r>
            <w:r w:rsidRPr="00153C14">
              <w:rPr>
                <w:sz w:val="10"/>
                <w:szCs w:val="10"/>
              </w:rPr>
              <w:t>1]/*/citation/*/title</w:t>
            </w:r>
          </w:p>
        </w:tc>
        <w:tc>
          <w:tcPr>
            <w:tcW w:w="0" w:type="auto"/>
            <w:tcBorders>
              <w:top w:val="single" w:sz="6" w:space="0" w:color="auto"/>
              <w:left w:val="single" w:sz="6" w:space="0" w:color="auto"/>
              <w:bottom w:val="single" w:sz="6" w:space="0" w:color="auto"/>
              <w:right w:val="single" w:sz="6" w:space="0" w:color="auto"/>
            </w:tcBorders>
          </w:tcPr>
          <w:p w:rsidR="00153C14" w:rsidRPr="00153C14" w:rsidRDefault="00153C14" w:rsidP="00AC7BDB">
            <w:pPr>
              <w:pStyle w:val="Tabele"/>
              <w:widowControl w:val="0"/>
              <w:rPr>
                <w:sz w:val="10"/>
                <w:szCs w:val="10"/>
              </w:rPr>
            </w:pPr>
            <w:r w:rsidRPr="00153C14">
              <w:rPr>
                <w:sz w:val="10"/>
                <w:szCs w:val="10"/>
              </w:rPr>
              <w:t>titulli</w:t>
            </w:r>
          </w:p>
        </w:tc>
      </w:tr>
      <w:tr w:rsidR="00EC7230" w:rsidRPr="00153C14">
        <w:tblPrEx>
          <w:tblCellMar>
            <w:top w:w="0" w:type="dxa"/>
            <w:bottom w:w="0" w:type="dxa"/>
          </w:tblCellMar>
        </w:tblPrEx>
        <w:trPr>
          <w:trHeight w:val="408"/>
        </w:trPr>
        <w:tc>
          <w:tcPr>
            <w:tcW w:w="0" w:type="auto"/>
            <w:tcBorders>
              <w:top w:val="single" w:sz="6" w:space="0" w:color="auto"/>
              <w:left w:val="single" w:sz="6" w:space="0" w:color="auto"/>
              <w:bottom w:val="single" w:sz="6" w:space="0" w:color="auto"/>
              <w:right w:val="single" w:sz="6" w:space="0" w:color="auto"/>
            </w:tcBorders>
          </w:tcPr>
          <w:p w:rsidR="00153C14" w:rsidRPr="00153C14" w:rsidRDefault="00153C14" w:rsidP="00AC7BDB">
            <w:pPr>
              <w:pStyle w:val="Tabele"/>
              <w:widowControl w:val="0"/>
              <w:rPr>
                <w:sz w:val="10"/>
                <w:szCs w:val="10"/>
              </w:rPr>
            </w:pPr>
            <w:r w:rsidRPr="00153C14">
              <w:rPr>
                <w:sz w:val="10"/>
                <w:szCs w:val="10"/>
              </w:rPr>
              <w:t>Burim abstrakt</w:t>
            </w:r>
          </w:p>
        </w:tc>
        <w:tc>
          <w:tcPr>
            <w:tcW w:w="0" w:type="auto"/>
            <w:tcBorders>
              <w:top w:val="single" w:sz="6" w:space="0" w:color="auto"/>
              <w:left w:val="single" w:sz="6" w:space="0" w:color="auto"/>
              <w:bottom w:val="single" w:sz="6" w:space="0" w:color="auto"/>
              <w:right w:val="single" w:sz="6" w:space="0" w:color="auto"/>
            </w:tcBorders>
          </w:tcPr>
          <w:p w:rsidR="00153C14" w:rsidRPr="00153C14" w:rsidRDefault="00153C14" w:rsidP="00AC7BDB">
            <w:pPr>
              <w:pStyle w:val="Tabele"/>
              <w:widowControl w:val="0"/>
              <w:rPr>
                <w:sz w:val="10"/>
                <w:szCs w:val="10"/>
              </w:rPr>
            </w:pPr>
            <w:r w:rsidRPr="00153C14">
              <w:rPr>
                <w:sz w:val="10"/>
                <w:szCs w:val="10"/>
              </w:rPr>
              <w:t xml:space="preserve"> Përmbledhje e shkurtër e përmbajtjes së burimit</w:t>
            </w:r>
          </w:p>
        </w:tc>
        <w:tc>
          <w:tcPr>
            <w:tcW w:w="0" w:type="auto"/>
            <w:tcBorders>
              <w:top w:val="single" w:sz="6" w:space="0" w:color="auto"/>
              <w:left w:val="single" w:sz="6" w:space="0" w:color="auto"/>
              <w:bottom w:val="single" w:sz="6" w:space="0" w:color="auto"/>
              <w:right w:val="single" w:sz="6" w:space="0" w:color="auto"/>
            </w:tcBorders>
          </w:tcPr>
          <w:p w:rsidR="00153C14" w:rsidRPr="00153C14" w:rsidRDefault="00153C14" w:rsidP="00AC7BDB">
            <w:pPr>
              <w:pStyle w:val="Tabele"/>
              <w:widowControl w:val="0"/>
              <w:rPr>
                <w:sz w:val="10"/>
                <w:szCs w:val="10"/>
              </w:rPr>
            </w:pPr>
            <w:r w:rsidRPr="00153C14">
              <w:rPr>
                <w:sz w:val="10"/>
                <w:szCs w:val="10"/>
              </w:rPr>
              <w:t>1</w:t>
            </w:r>
          </w:p>
        </w:tc>
        <w:tc>
          <w:tcPr>
            <w:tcW w:w="0" w:type="auto"/>
            <w:tcBorders>
              <w:top w:val="single" w:sz="6" w:space="0" w:color="auto"/>
              <w:left w:val="single" w:sz="6" w:space="0" w:color="auto"/>
              <w:bottom w:val="single" w:sz="6" w:space="0" w:color="auto"/>
              <w:right w:val="single" w:sz="6" w:space="0" w:color="auto"/>
            </w:tcBorders>
          </w:tcPr>
          <w:p w:rsidR="00153C14" w:rsidRPr="00153C14" w:rsidRDefault="00153C14" w:rsidP="00AC7BDB">
            <w:pPr>
              <w:pStyle w:val="Tabele"/>
              <w:widowControl w:val="0"/>
              <w:rPr>
                <w:sz w:val="10"/>
                <w:szCs w:val="10"/>
              </w:rPr>
            </w:pPr>
          </w:p>
        </w:tc>
        <w:tc>
          <w:tcPr>
            <w:tcW w:w="0" w:type="auto"/>
            <w:tcBorders>
              <w:top w:val="single" w:sz="6" w:space="0" w:color="auto"/>
              <w:left w:val="single" w:sz="6" w:space="0" w:color="auto"/>
              <w:bottom w:val="single" w:sz="6" w:space="0" w:color="auto"/>
              <w:right w:val="single" w:sz="6" w:space="0" w:color="auto"/>
            </w:tcBorders>
          </w:tcPr>
          <w:p w:rsidR="00153C14" w:rsidRPr="00153C14" w:rsidRDefault="00153C14" w:rsidP="00AC7BDB">
            <w:pPr>
              <w:pStyle w:val="Tabele"/>
              <w:widowControl w:val="0"/>
              <w:rPr>
                <w:sz w:val="10"/>
                <w:szCs w:val="10"/>
              </w:rPr>
            </w:pPr>
          </w:p>
        </w:tc>
        <w:tc>
          <w:tcPr>
            <w:tcW w:w="0" w:type="auto"/>
            <w:tcBorders>
              <w:top w:val="single" w:sz="6" w:space="0" w:color="auto"/>
              <w:left w:val="single" w:sz="6" w:space="0" w:color="auto"/>
              <w:bottom w:val="single" w:sz="6" w:space="0" w:color="auto"/>
              <w:right w:val="single" w:sz="6" w:space="0" w:color="auto"/>
            </w:tcBorders>
          </w:tcPr>
          <w:p w:rsidR="00153C14" w:rsidRPr="00153C14" w:rsidRDefault="00153C14" w:rsidP="00AC7BDB">
            <w:pPr>
              <w:pStyle w:val="Tabele"/>
              <w:widowControl w:val="0"/>
              <w:rPr>
                <w:sz w:val="10"/>
                <w:szCs w:val="10"/>
              </w:rPr>
            </w:pPr>
          </w:p>
        </w:tc>
        <w:tc>
          <w:tcPr>
            <w:tcW w:w="0" w:type="auto"/>
            <w:tcBorders>
              <w:top w:val="single" w:sz="6" w:space="0" w:color="auto"/>
              <w:left w:val="single" w:sz="6" w:space="0" w:color="auto"/>
              <w:bottom w:val="single" w:sz="6" w:space="0" w:color="auto"/>
              <w:right w:val="single" w:sz="6" w:space="0" w:color="auto"/>
            </w:tcBorders>
          </w:tcPr>
          <w:p w:rsidR="00153C14" w:rsidRPr="00153C14" w:rsidRDefault="00153C14" w:rsidP="00AC7BDB">
            <w:pPr>
              <w:pStyle w:val="Tabele"/>
              <w:widowControl w:val="0"/>
              <w:rPr>
                <w:sz w:val="10"/>
                <w:szCs w:val="10"/>
              </w:rPr>
            </w:pPr>
            <w:r w:rsidRPr="00153C14">
              <w:rPr>
                <w:sz w:val="10"/>
                <w:szCs w:val="10"/>
              </w:rPr>
              <w:t>Tekst i lirë</w:t>
            </w:r>
          </w:p>
        </w:tc>
        <w:tc>
          <w:tcPr>
            <w:tcW w:w="0" w:type="auto"/>
            <w:tcBorders>
              <w:top w:val="single" w:sz="6" w:space="0" w:color="auto"/>
              <w:left w:val="single" w:sz="6" w:space="0" w:color="auto"/>
              <w:bottom w:val="single" w:sz="6" w:space="0" w:color="auto"/>
              <w:right w:val="single" w:sz="6" w:space="0" w:color="auto"/>
            </w:tcBorders>
          </w:tcPr>
          <w:p w:rsidR="00153C14" w:rsidRPr="00153C14" w:rsidRDefault="00153C14" w:rsidP="00AC7BDB">
            <w:pPr>
              <w:pStyle w:val="Tabele"/>
              <w:widowControl w:val="0"/>
              <w:rPr>
                <w:sz w:val="10"/>
                <w:szCs w:val="10"/>
              </w:rPr>
            </w:pPr>
          </w:p>
        </w:tc>
        <w:tc>
          <w:tcPr>
            <w:tcW w:w="0" w:type="auto"/>
            <w:tcBorders>
              <w:top w:val="single" w:sz="6" w:space="0" w:color="auto"/>
              <w:left w:val="single" w:sz="6" w:space="0" w:color="auto"/>
              <w:bottom w:val="single" w:sz="6" w:space="0" w:color="auto"/>
              <w:right w:val="single" w:sz="6" w:space="0" w:color="auto"/>
            </w:tcBorders>
            <w:shd w:val="solid" w:color="FFFF99" w:fill="auto"/>
          </w:tcPr>
          <w:p w:rsidR="00153C14" w:rsidRPr="00153C14" w:rsidRDefault="00153C14" w:rsidP="00AC7BDB">
            <w:pPr>
              <w:pStyle w:val="Tabele"/>
              <w:widowControl w:val="0"/>
              <w:rPr>
                <w:sz w:val="10"/>
                <w:szCs w:val="10"/>
              </w:rPr>
            </w:pPr>
            <w:r w:rsidRPr="00153C14">
              <w:rPr>
                <w:sz w:val="10"/>
                <w:szCs w:val="10"/>
              </w:rPr>
              <w:t xml:space="preserve">Vënia në dispozcion e hartës së Bashkisë së Tiranës nëpërmejt internetit </w:t>
            </w:r>
          </w:p>
        </w:tc>
        <w:tc>
          <w:tcPr>
            <w:tcW w:w="0" w:type="auto"/>
            <w:tcBorders>
              <w:top w:val="single" w:sz="6" w:space="0" w:color="auto"/>
              <w:left w:val="single" w:sz="6" w:space="0" w:color="auto"/>
              <w:bottom w:val="single" w:sz="6" w:space="0" w:color="auto"/>
              <w:right w:val="single" w:sz="6" w:space="0" w:color="auto"/>
            </w:tcBorders>
          </w:tcPr>
          <w:p w:rsidR="00153C14" w:rsidRPr="00153C14" w:rsidRDefault="00153C14" w:rsidP="00AC7BDB">
            <w:pPr>
              <w:pStyle w:val="Tabele"/>
              <w:widowControl w:val="0"/>
              <w:rPr>
                <w:sz w:val="10"/>
                <w:szCs w:val="10"/>
              </w:rPr>
            </w:pPr>
            <w:r w:rsidRPr="00153C14">
              <w:rPr>
                <w:sz w:val="10"/>
                <w:szCs w:val="10"/>
              </w:rPr>
              <w:t>identificationInfo</w:t>
            </w:r>
            <w:r w:rsidR="00975886">
              <w:rPr>
                <w:sz w:val="10"/>
                <w:szCs w:val="10"/>
              </w:rPr>
              <w:t>ë</w:t>
            </w:r>
            <w:r w:rsidRPr="00153C14">
              <w:rPr>
                <w:sz w:val="10"/>
                <w:szCs w:val="10"/>
              </w:rPr>
              <w:t>1]/*/abstract</w:t>
            </w:r>
          </w:p>
        </w:tc>
        <w:tc>
          <w:tcPr>
            <w:tcW w:w="0" w:type="auto"/>
            <w:tcBorders>
              <w:top w:val="single" w:sz="6" w:space="0" w:color="auto"/>
              <w:left w:val="single" w:sz="6" w:space="0" w:color="auto"/>
              <w:bottom w:val="single" w:sz="6" w:space="0" w:color="auto"/>
              <w:right w:val="single" w:sz="6" w:space="0" w:color="auto"/>
            </w:tcBorders>
          </w:tcPr>
          <w:p w:rsidR="00153C14" w:rsidRPr="00153C14" w:rsidRDefault="00153C14" w:rsidP="00AC7BDB">
            <w:pPr>
              <w:pStyle w:val="Tabele"/>
              <w:widowControl w:val="0"/>
              <w:rPr>
                <w:sz w:val="10"/>
                <w:szCs w:val="10"/>
              </w:rPr>
            </w:pPr>
            <w:r w:rsidRPr="00153C14">
              <w:rPr>
                <w:sz w:val="10"/>
                <w:szCs w:val="10"/>
              </w:rPr>
              <w:t>abstrakt</w:t>
            </w:r>
          </w:p>
        </w:tc>
      </w:tr>
      <w:tr w:rsidR="00EC7230" w:rsidRPr="00153C14">
        <w:tblPrEx>
          <w:tblCellMar>
            <w:top w:w="0" w:type="dxa"/>
            <w:bottom w:w="0" w:type="dxa"/>
          </w:tblCellMar>
        </w:tblPrEx>
        <w:trPr>
          <w:trHeight w:val="456"/>
        </w:trPr>
        <w:tc>
          <w:tcPr>
            <w:tcW w:w="0" w:type="auto"/>
            <w:tcBorders>
              <w:top w:val="single" w:sz="6" w:space="0" w:color="auto"/>
              <w:left w:val="single" w:sz="6" w:space="0" w:color="auto"/>
              <w:bottom w:val="single" w:sz="6" w:space="0" w:color="auto"/>
              <w:right w:val="single" w:sz="6" w:space="0" w:color="auto"/>
            </w:tcBorders>
          </w:tcPr>
          <w:p w:rsidR="00153C14" w:rsidRPr="00153C14" w:rsidRDefault="00153C14" w:rsidP="00AC7BDB">
            <w:pPr>
              <w:pStyle w:val="Tabele"/>
              <w:widowControl w:val="0"/>
              <w:rPr>
                <w:sz w:val="10"/>
                <w:szCs w:val="10"/>
              </w:rPr>
            </w:pPr>
            <w:r w:rsidRPr="00153C14">
              <w:rPr>
                <w:sz w:val="10"/>
                <w:szCs w:val="10"/>
              </w:rPr>
              <w:t>Lloji i Burimit</w:t>
            </w:r>
          </w:p>
        </w:tc>
        <w:tc>
          <w:tcPr>
            <w:tcW w:w="0" w:type="auto"/>
            <w:tcBorders>
              <w:top w:val="single" w:sz="6" w:space="0" w:color="auto"/>
              <w:left w:val="single" w:sz="6" w:space="0" w:color="auto"/>
              <w:bottom w:val="single" w:sz="6" w:space="0" w:color="auto"/>
              <w:right w:val="single" w:sz="6" w:space="0" w:color="auto"/>
            </w:tcBorders>
          </w:tcPr>
          <w:p w:rsidR="00153C14" w:rsidRPr="00153C14" w:rsidRDefault="00153C14" w:rsidP="00AC7BDB">
            <w:pPr>
              <w:pStyle w:val="Tabele"/>
              <w:widowControl w:val="0"/>
              <w:rPr>
                <w:sz w:val="10"/>
                <w:szCs w:val="10"/>
                <w:lang w:val="it-IT"/>
              </w:rPr>
            </w:pPr>
            <w:r w:rsidRPr="00153C14">
              <w:rPr>
                <w:sz w:val="10"/>
                <w:szCs w:val="10"/>
                <w:lang w:val="it-IT"/>
              </w:rPr>
              <w:t xml:space="preserve"> lloji i burimit si psh. paketa e të dhënave, shërbimet etj.</w:t>
            </w:r>
          </w:p>
        </w:tc>
        <w:tc>
          <w:tcPr>
            <w:tcW w:w="0" w:type="auto"/>
            <w:tcBorders>
              <w:top w:val="single" w:sz="6" w:space="0" w:color="auto"/>
              <w:left w:val="single" w:sz="6" w:space="0" w:color="auto"/>
              <w:bottom w:val="single" w:sz="6" w:space="0" w:color="auto"/>
              <w:right w:val="single" w:sz="6" w:space="0" w:color="auto"/>
            </w:tcBorders>
          </w:tcPr>
          <w:p w:rsidR="00153C14" w:rsidRPr="00153C14" w:rsidRDefault="00153C14" w:rsidP="00AC7BDB">
            <w:pPr>
              <w:pStyle w:val="Tabele"/>
              <w:widowControl w:val="0"/>
              <w:rPr>
                <w:sz w:val="10"/>
                <w:szCs w:val="10"/>
              </w:rPr>
            </w:pPr>
            <w:r w:rsidRPr="00153C14">
              <w:rPr>
                <w:sz w:val="10"/>
                <w:szCs w:val="10"/>
              </w:rPr>
              <w:t>1</w:t>
            </w:r>
          </w:p>
        </w:tc>
        <w:tc>
          <w:tcPr>
            <w:tcW w:w="0" w:type="auto"/>
            <w:tcBorders>
              <w:top w:val="single" w:sz="6" w:space="0" w:color="auto"/>
              <w:left w:val="single" w:sz="6" w:space="0" w:color="auto"/>
              <w:bottom w:val="single" w:sz="6" w:space="0" w:color="auto"/>
              <w:right w:val="single" w:sz="6" w:space="0" w:color="auto"/>
            </w:tcBorders>
          </w:tcPr>
          <w:p w:rsidR="00153C14" w:rsidRPr="00153C14" w:rsidRDefault="00153C14" w:rsidP="00AC7BDB">
            <w:pPr>
              <w:pStyle w:val="Tabele"/>
              <w:widowControl w:val="0"/>
              <w:rPr>
                <w:sz w:val="10"/>
                <w:szCs w:val="10"/>
              </w:rPr>
            </w:pPr>
          </w:p>
        </w:tc>
        <w:tc>
          <w:tcPr>
            <w:tcW w:w="0" w:type="auto"/>
            <w:tcBorders>
              <w:top w:val="single" w:sz="6" w:space="0" w:color="auto"/>
              <w:left w:val="single" w:sz="6" w:space="0" w:color="auto"/>
              <w:bottom w:val="single" w:sz="6" w:space="0" w:color="auto"/>
              <w:right w:val="single" w:sz="6" w:space="0" w:color="auto"/>
            </w:tcBorders>
          </w:tcPr>
          <w:p w:rsidR="00153C14" w:rsidRPr="00153C14" w:rsidRDefault="00153C14" w:rsidP="00AC7BDB">
            <w:pPr>
              <w:pStyle w:val="Tabele"/>
              <w:widowControl w:val="0"/>
              <w:rPr>
                <w:sz w:val="10"/>
                <w:szCs w:val="10"/>
              </w:rPr>
            </w:pPr>
          </w:p>
        </w:tc>
        <w:tc>
          <w:tcPr>
            <w:tcW w:w="0" w:type="auto"/>
            <w:tcBorders>
              <w:top w:val="single" w:sz="6" w:space="0" w:color="auto"/>
              <w:left w:val="single" w:sz="6" w:space="0" w:color="auto"/>
              <w:bottom w:val="single" w:sz="6" w:space="0" w:color="auto"/>
              <w:right w:val="single" w:sz="6" w:space="0" w:color="auto"/>
            </w:tcBorders>
          </w:tcPr>
          <w:p w:rsidR="00153C14" w:rsidRPr="00153C14" w:rsidRDefault="00153C14" w:rsidP="00AC7BDB">
            <w:pPr>
              <w:pStyle w:val="Tabele"/>
              <w:widowControl w:val="0"/>
              <w:rPr>
                <w:sz w:val="10"/>
                <w:szCs w:val="10"/>
              </w:rPr>
            </w:pPr>
          </w:p>
        </w:tc>
        <w:tc>
          <w:tcPr>
            <w:tcW w:w="0" w:type="auto"/>
            <w:tcBorders>
              <w:top w:val="single" w:sz="6" w:space="0" w:color="auto"/>
              <w:left w:val="single" w:sz="6" w:space="0" w:color="auto"/>
              <w:bottom w:val="single" w:sz="6" w:space="0" w:color="auto"/>
              <w:right w:val="single" w:sz="6" w:space="0" w:color="auto"/>
            </w:tcBorders>
          </w:tcPr>
          <w:p w:rsidR="00153C14" w:rsidRPr="00153C14" w:rsidRDefault="00153C14" w:rsidP="00AC7BDB">
            <w:pPr>
              <w:pStyle w:val="Tabele"/>
              <w:widowControl w:val="0"/>
              <w:rPr>
                <w:sz w:val="10"/>
                <w:szCs w:val="10"/>
                <w:lang w:val="it-IT"/>
              </w:rPr>
            </w:pPr>
            <w:r w:rsidRPr="00153C14">
              <w:rPr>
                <w:sz w:val="10"/>
                <w:szCs w:val="10"/>
                <w:lang w:val="it-IT"/>
              </w:rPr>
              <w:t>MD_ScopeCode &lt;&lt;CodeList&gt;&gt; {paketa të dhënave, seria, shërbimi}</w:t>
            </w:r>
          </w:p>
        </w:tc>
        <w:tc>
          <w:tcPr>
            <w:tcW w:w="0" w:type="auto"/>
            <w:tcBorders>
              <w:top w:val="single" w:sz="6" w:space="0" w:color="auto"/>
              <w:left w:val="single" w:sz="6" w:space="0" w:color="auto"/>
              <w:bottom w:val="single" w:sz="6" w:space="0" w:color="auto"/>
              <w:right w:val="single" w:sz="6" w:space="0" w:color="auto"/>
            </w:tcBorders>
          </w:tcPr>
          <w:p w:rsidR="00153C14" w:rsidRPr="00153C14" w:rsidRDefault="00153C14" w:rsidP="00AC7BDB">
            <w:pPr>
              <w:pStyle w:val="Tabele"/>
              <w:widowControl w:val="0"/>
              <w:rPr>
                <w:sz w:val="10"/>
                <w:szCs w:val="10"/>
              </w:rPr>
            </w:pPr>
            <w:r w:rsidRPr="00153C14">
              <w:rPr>
                <w:sz w:val="10"/>
                <w:szCs w:val="10"/>
              </w:rPr>
              <w:t>25/19115</w:t>
            </w:r>
          </w:p>
        </w:tc>
        <w:tc>
          <w:tcPr>
            <w:tcW w:w="0" w:type="auto"/>
            <w:tcBorders>
              <w:top w:val="single" w:sz="6" w:space="0" w:color="auto"/>
              <w:left w:val="single" w:sz="6" w:space="0" w:color="auto"/>
              <w:bottom w:val="single" w:sz="6" w:space="0" w:color="auto"/>
              <w:right w:val="single" w:sz="6" w:space="0" w:color="auto"/>
            </w:tcBorders>
            <w:shd w:val="solid" w:color="FFFF99" w:fill="auto"/>
          </w:tcPr>
          <w:p w:rsidR="00153C14" w:rsidRPr="00153C14" w:rsidRDefault="00153C14" w:rsidP="00AC7BDB">
            <w:pPr>
              <w:pStyle w:val="Tabele"/>
              <w:widowControl w:val="0"/>
              <w:rPr>
                <w:sz w:val="10"/>
                <w:szCs w:val="10"/>
              </w:rPr>
            </w:pPr>
            <w:r w:rsidRPr="00153C14">
              <w:rPr>
                <w:sz w:val="10"/>
                <w:szCs w:val="10"/>
              </w:rPr>
              <w:t>shërbimi</w:t>
            </w:r>
          </w:p>
        </w:tc>
        <w:tc>
          <w:tcPr>
            <w:tcW w:w="0" w:type="auto"/>
            <w:tcBorders>
              <w:top w:val="single" w:sz="6" w:space="0" w:color="auto"/>
              <w:left w:val="single" w:sz="6" w:space="0" w:color="auto"/>
              <w:bottom w:val="single" w:sz="6" w:space="0" w:color="auto"/>
              <w:right w:val="single" w:sz="6" w:space="0" w:color="auto"/>
            </w:tcBorders>
          </w:tcPr>
          <w:p w:rsidR="00153C14" w:rsidRPr="00153C14" w:rsidRDefault="00153C14" w:rsidP="00AC7BDB">
            <w:pPr>
              <w:pStyle w:val="Tabele"/>
              <w:widowControl w:val="0"/>
              <w:rPr>
                <w:sz w:val="10"/>
                <w:szCs w:val="10"/>
              </w:rPr>
            </w:pPr>
            <w:r w:rsidRPr="00153C14">
              <w:rPr>
                <w:sz w:val="10"/>
                <w:szCs w:val="10"/>
              </w:rPr>
              <w:t>Niveli i Hierarkisë</w:t>
            </w:r>
          </w:p>
        </w:tc>
        <w:tc>
          <w:tcPr>
            <w:tcW w:w="0" w:type="auto"/>
            <w:tcBorders>
              <w:top w:val="single" w:sz="6" w:space="0" w:color="auto"/>
              <w:left w:val="single" w:sz="6" w:space="0" w:color="auto"/>
              <w:bottom w:val="single" w:sz="6" w:space="0" w:color="auto"/>
              <w:right w:val="single" w:sz="6" w:space="0" w:color="auto"/>
            </w:tcBorders>
          </w:tcPr>
          <w:p w:rsidR="00153C14" w:rsidRPr="00153C14" w:rsidRDefault="00153C14" w:rsidP="00AC7BDB">
            <w:pPr>
              <w:pStyle w:val="Tabele"/>
              <w:widowControl w:val="0"/>
              <w:rPr>
                <w:sz w:val="10"/>
                <w:szCs w:val="10"/>
              </w:rPr>
            </w:pPr>
            <w:r w:rsidRPr="00153C14">
              <w:rPr>
                <w:sz w:val="10"/>
                <w:szCs w:val="10"/>
              </w:rPr>
              <w:t>Niveli hierarkisë</w:t>
            </w:r>
          </w:p>
        </w:tc>
      </w:tr>
      <w:tr w:rsidR="00EC7230" w:rsidRPr="00153C14">
        <w:tblPrEx>
          <w:tblCellMar>
            <w:top w:w="0" w:type="dxa"/>
            <w:bottom w:w="0" w:type="dxa"/>
          </w:tblCellMar>
        </w:tblPrEx>
        <w:trPr>
          <w:trHeight w:val="545"/>
        </w:trPr>
        <w:tc>
          <w:tcPr>
            <w:tcW w:w="0" w:type="auto"/>
            <w:tcBorders>
              <w:top w:val="single" w:sz="6" w:space="0" w:color="auto"/>
              <w:left w:val="single" w:sz="6" w:space="0" w:color="auto"/>
              <w:bottom w:val="single" w:sz="6" w:space="0" w:color="auto"/>
              <w:right w:val="single" w:sz="6" w:space="0" w:color="auto"/>
            </w:tcBorders>
          </w:tcPr>
          <w:p w:rsidR="00153C14" w:rsidRPr="00153C14" w:rsidRDefault="00153C14" w:rsidP="00AC7BDB">
            <w:pPr>
              <w:pStyle w:val="Tabele"/>
              <w:widowControl w:val="0"/>
              <w:rPr>
                <w:sz w:val="10"/>
                <w:szCs w:val="10"/>
              </w:rPr>
            </w:pPr>
            <w:r w:rsidRPr="00153C14">
              <w:rPr>
                <w:sz w:val="10"/>
                <w:szCs w:val="10"/>
              </w:rPr>
              <w:t>Lloji I Shërbimit</w:t>
            </w:r>
          </w:p>
        </w:tc>
        <w:tc>
          <w:tcPr>
            <w:tcW w:w="0" w:type="auto"/>
            <w:tcBorders>
              <w:top w:val="single" w:sz="6" w:space="0" w:color="auto"/>
              <w:left w:val="single" w:sz="6" w:space="0" w:color="auto"/>
              <w:bottom w:val="single" w:sz="6" w:space="0" w:color="auto"/>
              <w:right w:val="single" w:sz="6" w:space="0" w:color="auto"/>
            </w:tcBorders>
          </w:tcPr>
          <w:p w:rsidR="00153C14" w:rsidRPr="00153C14" w:rsidRDefault="00153C14" w:rsidP="00AC7BDB">
            <w:pPr>
              <w:pStyle w:val="Tabele"/>
              <w:widowControl w:val="0"/>
              <w:rPr>
                <w:sz w:val="10"/>
                <w:szCs w:val="10"/>
              </w:rPr>
            </w:pPr>
            <w:r w:rsidRPr="00153C14">
              <w:rPr>
                <w:sz w:val="10"/>
                <w:szCs w:val="10"/>
              </w:rPr>
              <w:t xml:space="preserve"> klasifikimi për të ndihmuar në kërkimin e shërbimeve të mundshme për të dhënat hapsinore </w:t>
            </w:r>
          </w:p>
        </w:tc>
        <w:tc>
          <w:tcPr>
            <w:tcW w:w="0" w:type="auto"/>
            <w:tcBorders>
              <w:top w:val="single" w:sz="6" w:space="0" w:color="auto"/>
              <w:left w:val="single" w:sz="6" w:space="0" w:color="auto"/>
              <w:bottom w:val="single" w:sz="6" w:space="0" w:color="auto"/>
              <w:right w:val="single" w:sz="6" w:space="0" w:color="auto"/>
            </w:tcBorders>
          </w:tcPr>
          <w:p w:rsidR="00153C14" w:rsidRPr="00153C14" w:rsidRDefault="00153C14" w:rsidP="00AC7BDB">
            <w:pPr>
              <w:pStyle w:val="Tabele"/>
              <w:widowControl w:val="0"/>
              <w:rPr>
                <w:sz w:val="10"/>
                <w:szCs w:val="10"/>
              </w:rPr>
            </w:pPr>
            <w:r w:rsidRPr="00153C14">
              <w:rPr>
                <w:sz w:val="10"/>
                <w:szCs w:val="10"/>
              </w:rPr>
              <w:t>1</w:t>
            </w:r>
          </w:p>
        </w:tc>
        <w:tc>
          <w:tcPr>
            <w:tcW w:w="0" w:type="auto"/>
            <w:tcBorders>
              <w:top w:val="single" w:sz="6" w:space="0" w:color="auto"/>
              <w:left w:val="single" w:sz="6" w:space="0" w:color="auto"/>
              <w:bottom w:val="single" w:sz="6" w:space="0" w:color="auto"/>
              <w:right w:val="single" w:sz="6" w:space="0" w:color="auto"/>
            </w:tcBorders>
          </w:tcPr>
          <w:p w:rsidR="00153C14" w:rsidRPr="00153C14" w:rsidRDefault="00153C14" w:rsidP="00AC7BDB">
            <w:pPr>
              <w:pStyle w:val="Tabele"/>
              <w:widowControl w:val="0"/>
              <w:rPr>
                <w:sz w:val="10"/>
                <w:szCs w:val="10"/>
              </w:rPr>
            </w:pPr>
          </w:p>
        </w:tc>
        <w:tc>
          <w:tcPr>
            <w:tcW w:w="0" w:type="auto"/>
            <w:tcBorders>
              <w:top w:val="single" w:sz="6" w:space="0" w:color="auto"/>
              <w:left w:val="single" w:sz="6" w:space="0" w:color="auto"/>
              <w:bottom w:val="single" w:sz="6" w:space="0" w:color="auto"/>
              <w:right w:val="single" w:sz="6" w:space="0" w:color="auto"/>
            </w:tcBorders>
          </w:tcPr>
          <w:p w:rsidR="00153C14" w:rsidRPr="00153C14" w:rsidRDefault="00153C14" w:rsidP="00AC7BDB">
            <w:pPr>
              <w:pStyle w:val="Tabele"/>
              <w:widowControl w:val="0"/>
              <w:rPr>
                <w:sz w:val="10"/>
                <w:szCs w:val="10"/>
              </w:rPr>
            </w:pPr>
          </w:p>
        </w:tc>
        <w:tc>
          <w:tcPr>
            <w:tcW w:w="0" w:type="auto"/>
            <w:tcBorders>
              <w:top w:val="single" w:sz="6" w:space="0" w:color="auto"/>
              <w:left w:val="single" w:sz="6" w:space="0" w:color="auto"/>
              <w:bottom w:val="single" w:sz="6" w:space="0" w:color="auto"/>
              <w:right w:val="single" w:sz="6" w:space="0" w:color="auto"/>
            </w:tcBorders>
          </w:tcPr>
          <w:p w:rsidR="00153C14" w:rsidRPr="00153C14" w:rsidRDefault="00153C14" w:rsidP="00AC7BDB">
            <w:pPr>
              <w:pStyle w:val="Tabele"/>
              <w:widowControl w:val="0"/>
              <w:rPr>
                <w:sz w:val="10"/>
                <w:szCs w:val="10"/>
              </w:rPr>
            </w:pPr>
          </w:p>
        </w:tc>
        <w:tc>
          <w:tcPr>
            <w:tcW w:w="0" w:type="auto"/>
            <w:gridSpan w:val="2"/>
            <w:tcBorders>
              <w:top w:val="single" w:sz="6" w:space="0" w:color="auto"/>
              <w:left w:val="single" w:sz="6" w:space="0" w:color="auto"/>
              <w:bottom w:val="single" w:sz="6" w:space="0" w:color="auto"/>
              <w:right w:val="single" w:sz="6" w:space="0" w:color="auto"/>
            </w:tcBorders>
          </w:tcPr>
          <w:p w:rsidR="00153C14" w:rsidRPr="00153C14" w:rsidRDefault="00153C14" w:rsidP="00AC7BDB">
            <w:pPr>
              <w:pStyle w:val="Tabele"/>
              <w:widowControl w:val="0"/>
              <w:rPr>
                <w:sz w:val="10"/>
                <w:szCs w:val="10"/>
              </w:rPr>
            </w:pPr>
            <w:r w:rsidRPr="00153C14">
              <w:rPr>
                <w:sz w:val="10"/>
                <w:szCs w:val="10"/>
              </w:rPr>
              <w:t>{zbulo, shih, shkarko}</w:t>
            </w:r>
          </w:p>
        </w:tc>
        <w:tc>
          <w:tcPr>
            <w:tcW w:w="0" w:type="auto"/>
            <w:tcBorders>
              <w:top w:val="single" w:sz="6" w:space="0" w:color="auto"/>
              <w:left w:val="single" w:sz="6" w:space="0" w:color="auto"/>
              <w:bottom w:val="single" w:sz="6" w:space="0" w:color="auto"/>
              <w:right w:val="single" w:sz="6" w:space="0" w:color="auto"/>
            </w:tcBorders>
            <w:shd w:val="solid" w:color="FFFF99" w:fill="auto"/>
          </w:tcPr>
          <w:p w:rsidR="00153C14" w:rsidRPr="00153C14" w:rsidRDefault="00153C14" w:rsidP="00AC7BDB">
            <w:pPr>
              <w:pStyle w:val="Tabele"/>
              <w:widowControl w:val="0"/>
              <w:rPr>
                <w:sz w:val="10"/>
                <w:szCs w:val="10"/>
              </w:rPr>
            </w:pPr>
            <w:r w:rsidRPr="00153C14">
              <w:rPr>
                <w:sz w:val="10"/>
                <w:szCs w:val="10"/>
              </w:rPr>
              <w:t>pamja</w:t>
            </w:r>
          </w:p>
        </w:tc>
        <w:tc>
          <w:tcPr>
            <w:tcW w:w="0" w:type="auto"/>
            <w:tcBorders>
              <w:top w:val="single" w:sz="6" w:space="0" w:color="auto"/>
              <w:left w:val="single" w:sz="6" w:space="0" w:color="auto"/>
              <w:bottom w:val="single" w:sz="6" w:space="0" w:color="auto"/>
              <w:right w:val="single" w:sz="6" w:space="0" w:color="auto"/>
            </w:tcBorders>
          </w:tcPr>
          <w:p w:rsidR="00153C14" w:rsidRPr="00153C14" w:rsidRDefault="00153C14" w:rsidP="00AC7BDB">
            <w:pPr>
              <w:pStyle w:val="Tabele"/>
              <w:widowControl w:val="0"/>
              <w:rPr>
                <w:sz w:val="10"/>
                <w:szCs w:val="10"/>
              </w:rPr>
            </w:pPr>
            <w:r w:rsidRPr="00153C14">
              <w:rPr>
                <w:sz w:val="10"/>
                <w:szCs w:val="10"/>
              </w:rPr>
              <w:t>identificationInfo</w:t>
            </w:r>
            <w:r w:rsidR="00975886">
              <w:rPr>
                <w:sz w:val="10"/>
                <w:szCs w:val="10"/>
              </w:rPr>
              <w:t>ë</w:t>
            </w:r>
            <w:r w:rsidRPr="00153C14">
              <w:rPr>
                <w:sz w:val="10"/>
                <w:szCs w:val="10"/>
              </w:rPr>
              <w:t>1]/*/serviceType</w:t>
            </w:r>
          </w:p>
        </w:tc>
        <w:tc>
          <w:tcPr>
            <w:tcW w:w="0" w:type="auto"/>
            <w:tcBorders>
              <w:top w:val="single" w:sz="6" w:space="0" w:color="auto"/>
              <w:left w:val="single" w:sz="6" w:space="0" w:color="auto"/>
              <w:bottom w:val="single" w:sz="6" w:space="0" w:color="auto"/>
              <w:right w:val="single" w:sz="6" w:space="0" w:color="auto"/>
            </w:tcBorders>
          </w:tcPr>
          <w:p w:rsidR="00153C14" w:rsidRPr="00153C14" w:rsidRDefault="00153C14" w:rsidP="00AC7BDB">
            <w:pPr>
              <w:pStyle w:val="Tabele"/>
              <w:widowControl w:val="0"/>
              <w:rPr>
                <w:sz w:val="10"/>
                <w:szCs w:val="10"/>
              </w:rPr>
            </w:pPr>
            <w:r w:rsidRPr="00153C14">
              <w:rPr>
                <w:sz w:val="10"/>
                <w:szCs w:val="10"/>
              </w:rPr>
              <w:t>Lloji i Shërbimit</w:t>
            </w:r>
          </w:p>
        </w:tc>
      </w:tr>
      <w:tr w:rsidR="00EC7230" w:rsidRPr="00153C14">
        <w:tblPrEx>
          <w:tblCellMar>
            <w:top w:w="0" w:type="dxa"/>
            <w:bottom w:w="0" w:type="dxa"/>
          </w:tblCellMar>
        </w:tblPrEx>
        <w:trPr>
          <w:trHeight w:val="408"/>
        </w:trPr>
        <w:tc>
          <w:tcPr>
            <w:tcW w:w="0" w:type="auto"/>
            <w:tcBorders>
              <w:top w:val="single" w:sz="6" w:space="0" w:color="auto"/>
              <w:left w:val="single" w:sz="6" w:space="0" w:color="auto"/>
              <w:bottom w:val="single" w:sz="6" w:space="0" w:color="auto"/>
              <w:right w:val="single" w:sz="6" w:space="0" w:color="auto"/>
            </w:tcBorders>
          </w:tcPr>
          <w:p w:rsidR="00153C14" w:rsidRPr="00153C14" w:rsidRDefault="00153C14" w:rsidP="00AC7BDB">
            <w:pPr>
              <w:pStyle w:val="Tabele"/>
              <w:widowControl w:val="0"/>
              <w:rPr>
                <w:sz w:val="10"/>
                <w:szCs w:val="10"/>
              </w:rPr>
            </w:pPr>
            <w:r w:rsidRPr="00153C14">
              <w:rPr>
                <w:sz w:val="10"/>
                <w:szCs w:val="10"/>
              </w:rPr>
              <w:t>Lloji i lidhjes</w:t>
            </w:r>
          </w:p>
        </w:tc>
        <w:tc>
          <w:tcPr>
            <w:tcW w:w="0" w:type="auto"/>
            <w:tcBorders>
              <w:top w:val="single" w:sz="6" w:space="0" w:color="auto"/>
              <w:left w:val="single" w:sz="6" w:space="0" w:color="auto"/>
              <w:bottom w:val="single" w:sz="6" w:space="0" w:color="auto"/>
              <w:right w:val="single" w:sz="6" w:space="0" w:color="auto"/>
            </w:tcBorders>
          </w:tcPr>
          <w:p w:rsidR="00153C14" w:rsidRPr="00153C14" w:rsidRDefault="00153C14" w:rsidP="00AC7BDB">
            <w:pPr>
              <w:pStyle w:val="Tabele"/>
              <w:widowControl w:val="0"/>
              <w:rPr>
                <w:sz w:val="10"/>
                <w:szCs w:val="10"/>
              </w:rPr>
            </w:pPr>
            <w:r w:rsidRPr="00153C14">
              <w:rPr>
                <w:sz w:val="10"/>
                <w:szCs w:val="10"/>
              </w:rPr>
              <w:t>lloji lidhjes midis shërbimeve dhe të dhënave të asociuara (nëse ekzistojnë)</w:t>
            </w:r>
          </w:p>
        </w:tc>
        <w:tc>
          <w:tcPr>
            <w:tcW w:w="0" w:type="auto"/>
            <w:tcBorders>
              <w:top w:val="single" w:sz="6" w:space="0" w:color="auto"/>
              <w:left w:val="single" w:sz="6" w:space="0" w:color="auto"/>
              <w:bottom w:val="single" w:sz="6" w:space="0" w:color="auto"/>
              <w:right w:val="single" w:sz="6" w:space="0" w:color="auto"/>
            </w:tcBorders>
          </w:tcPr>
          <w:p w:rsidR="00153C14" w:rsidRPr="00153C14" w:rsidRDefault="00153C14" w:rsidP="00AC7BDB">
            <w:pPr>
              <w:pStyle w:val="Tabele"/>
              <w:widowControl w:val="0"/>
              <w:rPr>
                <w:sz w:val="10"/>
                <w:szCs w:val="10"/>
              </w:rPr>
            </w:pPr>
            <w:r w:rsidRPr="00153C14">
              <w:rPr>
                <w:sz w:val="10"/>
                <w:szCs w:val="10"/>
              </w:rPr>
              <w:t>1</w:t>
            </w:r>
          </w:p>
        </w:tc>
        <w:tc>
          <w:tcPr>
            <w:tcW w:w="0" w:type="auto"/>
            <w:tcBorders>
              <w:top w:val="single" w:sz="6" w:space="0" w:color="auto"/>
              <w:left w:val="single" w:sz="6" w:space="0" w:color="auto"/>
              <w:bottom w:val="single" w:sz="6" w:space="0" w:color="auto"/>
              <w:right w:val="single" w:sz="6" w:space="0" w:color="auto"/>
            </w:tcBorders>
          </w:tcPr>
          <w:p w:rsidR="00153C14" w:rsidRPr="00153C14" w:rsidRDefault="00153C14" w:rsidP="00AC7BDB">
            <w:pPr>
              <w:pStyle w:val="Tabele"/>
              <w:widowControl w:val="0"/>
              <w:rPr>
                <w:sz w:val="10"/>
                <w:szCs w:val="10"/>
              </w:rPr>
            </w:pPr>
          </w:p>
        </w:tc>
        <w:tc>
          <w:tcPr>
            <w:tcW w:w="0" w:type="auto"/>
            <w:tcBorders>
              <w:top w:val="single" w:sz="6" w:space="0" w:color="auto"/>
              <w:left w:val="single" w:sz="6" w:space="0" w:color="auto"/>
              <w:bottom w:val="single" w:sz="6" w:space="0" w:color="auto"/>
              <w:right w:val="single" w:sz="6" w:space="0" w:color="auto"/>
            </w:tcBorders>
          </w:tcPr>
          <w:p w:rsidR="00153C14" w:rsidRPr="00153C14" w:rsidRDefault="00153C14" w:rsidP="00AC7BDB">
            <w:pPr>
              <w:pStyle w:val="Tabele"/>
              <w:widowControl w:val="0"/>
              <w:rPr>
                <w:sz w:val="10"/>
                <w:szCs w:val="10"/>
              </w:rPr>
            </w:pPr>
          </w:p>
        </w:tc>
        <w:tc>
          <w:tcPr>
            <w:tcW w:w="0" w:type="auto"/>
            <w:tcBorders>
              <w:top w:val="single" w:sz="6" w:space="0" w:color="auto"/>
              <w:left w:val="single" w:sz="6" w:space="0" w:color="auto"/>
              <w:bottom w:val="single" w:sz="6" w:space="0" w:color="auto"/>
              <w:right w:val="single" w:sz="6" w:space="0" w:color="auto"/>
            </w:tcBorders>
          </w:tcPr>
          <w:p w:rsidR="00153C14" w:rsidRPr="00153C14" w:rsidRDefault="00153C14" w:rsidP="00AC7BDB">
            <w:pPr>
              <w:pStyle w:val="Tabele"/>
              <w:widowControl w:val="0"/>
              <w:rPr>
                <w:sz w:val="10"/>
                <w:szCs w:val="10"/>
              </w:rPr>
            </w:pPr>
          </w:p>
        </w:tc>
        <w:tc>
          <w:tcPr>
            <w:tcW w:w="0" w:type="auto"/>
            <w:tcBorders>
              <w:top w:val="single" w:sz="6" w:space="0" w:color="auto"/>
              <w:left w:val="single" w:sz="6" w:space="0" w:color="auto"/>
              <w:bottom w:val="single" w:sz="6" w:space="0" w:color="auto"/>
              <w:right w:val="single" w:sz="6" w:space="0" w:color="auto"/>
            </w:tcBorders>
          </w:tcPr>
          <w:p w:rsidR="00153C14" w:rsidRPr="00153C14" w:rsidRDefault="00153C14" w:rsidP="00AC7BDB">
            <w:pPr>
              <w:pStyle w:val="Tabele"/>
              <w:widowControl w:val="0"/>
              <w:rPr>
                <w:sz w:val="10"/>
                <w:szCs w:val="10"/>
              </w:rPr>
            </w:pPr>
          </w:p>
        </w:tc>
        <w:tc>
          <w:tcPr>
            <w:tcW w:w="0" w:type="auto"/>
            <w:tcBorders>
              <w:top w:val="single" w:sz="6" w:space="0" w:color="auto"/>
              <w:left w:val="single" w:sz="6" w:space="0" w:color="auto"/>
              <w:bottom w:val="single" w:sz="6" w:space="0" w:color="auto"/>
              <w:right w:val="single" w:sz="6" w:space="0" w:color="auto"/>
            </w:tcBorders>
          </w:tcPr>
          <w:p w:rsidR="00153C14" w:rsidRPr="00153C14" w:rsidRDefault="00153C14" w:rsidP="00AC7BDB">
            <w:pPr>
              <w:pStyle w:val="Tabele"/>
              <w:widowControl w:val="0"/>
              <w:rPr>
                <w:sz w:val="10"/>
                <w:szCs w:val="10"/>
              </w:rPr>
            </w:pPr>
            <w:r w:rsidRPr="00153C14">
              <w:rPr>
                <w:sz w:val="10"/>
                <w:szCs w:val="10"/>
              </w:rPr>
              <w:t>4/19119 - Amendment 1/2008</w:t>
            </w:r>
          </w:p>
        </w:tc>
        <w:tc>
          <w:tcPr>
            <w:tcW w:w="0" w:type="auto"/>
            <w:tcBorders>
              <w:top w:val="single" w:sz="6" w:space="0" w:color="auto"/>
              <w:left w:val="single" w:sz="6" w:space="0" w:color="auto"/>
              <w:bottom w:val="single" w:sz="6" w:space="0" w:color="auto"/>
              <w:right w:val="single" w:sz="6" w:space="0" w:color="auto"/>
            </w:tcBorders>
            <w:shd w:val="solid" w:color="FFFF99" w:fill="auto"/>
          </w:tcPr>
          <w:p w:rsidR="00153C14" w:rsidRPr="00153C14" w:rsidRDefault="00153C14" w:rsidP="00AC7BDB">
            <w:pPr>
              <w:pStyle w:val="Tabele"/>
              <w:widowControl w:val="0"/>
              <w:rPr>
                <w:sz w:val="10"/>
                <w:szCs w:val="10"/>
              </w:rPr>
            </w:pPr>
            <w:r w:rsidRPr="00153C14">
              <w:rPr>
                <w:sz w:val="10"/>
                <w:szCs w:val="10"/>
              </w:rPr>
              <w:t>përzier</w:t>
            </w:r>
          </w:p>
        </w:tc>
        <w:tc>
          <w:tcPr>
            <w:tcW w:w="0" w:type="auto"/>
            <w:tcBorders>
              <w:top w:val="single" w:sz="6" w:space="0" w:color="auto"/>
              <w:left w:val="single" w:sz="6" w:space="0" w:color="auto"/>
              <w:bottom w:val="single" w:sz="6" w:space="0" w:color="auto"/>
              <w:right w:val="single" w:sz="6" w:space="0" w:color="auto"/>
            </w:tcBorders>
          </w:tcPr>
          <w:p w:rsidR="00153C14" w:rsidRPr="00153C14" w:rsidRDefault="00153C14" w:rsidP="00AC7BDB">
            <w:pPr>
              <w:pStyle w:val="Tabele"/>
              <w:widowControl w:val="0"/>
              <w:rPr>
                <w:sz w:val="10"/>
                <w:szCs w:val="10"/>
              </w:rPr>
            </w:pPr>
            <w:r w:rsidRPr="00153C14">
              <w:rPr>
                <w:sz w:val="10"/>
                <w:szCs w:val="10"/>
              </w:rPr>
              <w:t>identificationInfo</w:t>
            </w:r>
            <w:r w:rsidR="00975886">
              <w:rPr>
                <w:sz w:val="10"/>
                <w:szCs w:val="10"/>
              </w:rPr>
              <w:t>ë</w:t>
            </w:r>
            <w:r w:rsidRPr="00153C14">
              <w:rPr>
                <w:sz w:val="10"/>
                <w:szCs w:val="10"/>
              </w:rPr>
              <w:t>1]/*/couplingType</w:t>
            </w:r>
          </w:p>
        </w:tc>
        <w:tc>
          <w:tcPr>
            <w:tcW w:w="0" w:type="auto"/>
            <w:tcBorders>
              <w:top w:val="single" w:sz="6" w:space="0" w:color="auto"/>
              <w:left w:val="single" w:sz="6" w:space="0" w:color="auto"/>
              <w:bottom w:val="single" w:sz="6" w:space="0" w:color="auto"/>
              <w:right w:val="single" w:sz="6" w:space="0" w:color="auto"/>
            </w:tcBorders>
          </w:tcPr>
          <w:p w:rsidR="00153C14" w:rsidRPr="00153C14" w:rsidRDefault="00153C14" w:rsidP="00AC7BDB">
            <w:pPr>
              <w:pStyle w:val="Tabele"/>
              <w:widowControl w:val="0"/>
              <w:rPr>
                <w:sz w:val="10"/>
                <w:szCs w:val="10"/>
              </w:rPr>
            </w:pPr>
            <w:r w:rsidRPr="00153C14">
              <w:rPr>
                <w:sz w:val="10"/>
                <w:szCs w:val="10"/>
              </w:rPr>
              <w:t>Lloji i Lidhjes</w:t>
            </w:r>
          </w:p>
        </w:tc>
      </w:tr>
      <w:tr w:rsidR="00EC7230" w:rsidRPr="00153C14">
        <w:tblPrEx>
          <w:tblCellMar>
            <w:top w:w="0" w:type="dxa"/>
            <w:bottom w:w="0" w:type="dxa"/>
          </w:tblCellMar>
        </w:tblPrEx>
        <w:trPr>
          <w:trHeight w:val="271"/>
        </w:trPr>
        <w:tc>
          <w:tcPr>
            <w:tcW w:w="0" w:type="auto"/>
            <w:tcBorders>
              <w:top w:val="single" w:sz="6" w:space="0" w:color="auto"/>
              <w:left w:val="single" w:sz="6" w:space="0" w:color="auto"/>
              <w:bottom w:val="nil"/>
              <w:right w:val="single" w:sz="6" w:space="0" w:color="auto"/>
            </w:tcBorders>
          </w:tcPr>
          <w:p w:rsidR="00153C14" w:rsidRPr="00153C14" w:rsidRDefault="00153C14" w:rsidP="00AC7BDB">
            <w:pPr>
              <w:pStyle w:val="Tabele"/>
              <w:widowControl w:val="0"/>
              <w:rPr>
                <w:sz w:val="10"/>
                <w:szCs w:val="10"/>
              </w:rPr>
            </w:pPr>
            <w:r w:rsidRPr="00153C14">
              <w:rPr>
                <w:sz w:val="10"/>
                <w:szCs w:val="10"/>
              </w:rPr>
              <w:t>Përmban Veprime</w:t>
            </w:r>
          </w:p>
        </w:tc>
        <w:tc>
          <w:tcPr>
            <w:tcW w:w="0" w:type="auto"/>
            <w:tcBorders>
              <w:top w:val="single" w:sz="6" w:space="0" w:color="auto"/>
              <w:left w:val="single" w:sz="6" w:space="0" w:color="auto"/>
              <w:bottom w:val="nil"/>
              <w:right w:val="single" w:sz="6" w:space="0" w:color="auto"/>
            </w:tcBorders>
          </w:tcPr>
          <w:p w:rsidR="00153C14" w:rsidRPr="00153C14" w:rsidRDefault="00153C14" w:rsidP="00AC7BDB">
            <w:pPr>
              <w:pStyle w:val="Tabele"/>
              <w:widowControl w:val="0"/>
              <w:rPr>
                <w:sz w:val="10"/>
                <w:szCs w:val="10"/>
                <w:lang w:val="it-IT"/>
              </w:rPr>
            </w:pPr>
            <w:r w:rsidRPr="00153C14">
              <w:rPr>
                <w:sz w:val="10"/>
                <w:szCs w:val="10"/>
                <w:lang w:val="it-IT"/>
              </w:rPr>
              <w:t>siguron informacione mbi operacionet që përfshijnë shërbimin</w:t>
            </w:r>
          </w:p>
        </w:tc>
        <w:tc>
          <w:tcPr>
            <w:tcW w:w="0" w:type="auto"/>
            <w:tcBorders>
              <w:top w:val="single" w:sz="6" w:space="0" w:color="auto"/>
              <w:left w:val="single" w:sz="6" w:space="0" w:color="auto"/>
              <w:bottom w:val="nil"/>
              <w:right w:val="single" w:sz="6" w:space="0" w:color="auto"/>
            </w:tcBorders>
          </w:tcPr>
          <w:p w:rsidR="00153C14" w:rsidRPr="00153C14" w:rsidRDefault="00153C14" w:rsidP="00AC7BDB">
            <w:pPr>
              <w:pStyle w:val="Tabele"/>
              <w:widowControl w:val="0"/>
              <w:rPr>
                <w:sz w:val="10"/>
                <w:szCs w:val="10"/>
              </w:rPr>
            </w:pPr>
            <w:r w:rsidRPr="00153C14">
              <w:rPr>
                <w:sz w:val="10"/>
                <w:szCs w:val="10"/>
              </w:rPr>
              <w:t>1...*</w:t>
            </w:r>
          </w:p>
        </w:tc>
        <w:tc>
          <w:tcPr>
            <w:tcW w:w="0" w:type="auto"/>
            <w:tcBorders>
              <w:top w:val="single" w:sz="6" w:space="0" w:color="auto"/>
              <w:left w:val="single" w:sz="6" w:space="0" w:color="auto"/>
              <w:bottom w:val="nil"/>
              <w:right w:val="single" w:sz="6" w:space="0" w:color="auto"/>
            </w:tcBorders>
          </w:tcPr>
          <w:p w:rsidR="00153C14" w:rsidRPr="00153C14" w:rsidRDefault="00153C14" w:rsidP="00AC7BDB">
            <w:pPr>
              <w:pStyle w:val="Tabele"/>
              <w:widowControl w:val="0"/>
              <w:rPr>
                <w:sz w:val="10"/>
                <w:szCs w:val="10"/>
              </w:rPr>
            </w:pPr>
          </w:p>
        </w:tc>
        <w:tc>
          <w:tcPr>
            <w:tcW w:w="0" w:type="auto"/>
            <w:tcBorders>
              <w:top w:val="single" w:sz="6" w:space="0" w:color="auto"/>
              <w:left w:val="single" w:sz="6" w:space="0" w:color="auto"/>
              <w:bottom w:val="single" w:sz="6" w:space="0" w:color="auto"/>
              <w:right w:val="single" w:sz="6" w:space="0" w:color="auto"/>
            </w:tcBorders>
          </w:tcPr>
          <w:p w:rsidR="00153C14" w:rsidRPr="00153C14" w:rsidRDefault="00153C14" w:rsidP="00AC7BDB">
            <w:pPr>
              <w:pStyle w:val="Tabele"/>
              <w:widowControl w:val="0"/>
              <w:rPr>
                <w:sz w:val="10"/>
                <w:szCs w:val="10"/>
              </w:rPr>
            </w:pPr>
            <w:r w:rsidRPr="00153C14">
              <w:rPr>
                <w:sz w:val="10"/>
                <w:szCs w:val="10"/>
              </w:rPr>
              <w:t>Emri i Operacionit</w:t>
            </w:r>
          </w:p>
        </w:tc>
        <w:tc>
          <w:tcPr>
            <w:tcW w:w="0" w:type="auto"/>
            <w:gridSpan w:val="3"/>
            <w:tcBorders>
              <w:top w:val="single" w:sz="6" w:space="0" w:color="auto"/>
              <w:left w:val="single" w:sz="6" w:space="0" w:color="auto"/>
              <w:bottom w:val="single" w:sz="6" w:space="0" w:color="auto"/>
              <w:right w:val="single" w:sz="6" w:space="0" w:color="auto"/>
            </w:tcBorders>
          </w:tcPr>
          <w:p w:rsidR="00153C14" w:rsidRPr="00153C14" w:rsidRDefault="00153C14" w:rsidP="00AC7BDB">
            <w:pPr>
              <w:pStyle w:val="Tabele"/>
              <w:widowControl w:val="0"/>
              <w:rPr>
                <w:sz w:val="10"/>
                <w:szCs w:val="10"/>
              </w:rPr>
            </w:pPr>
            <w:r w:rsidRPr="00153C14">
              <w:rPr>
                <w:sz w:val="10"/>
                <w:szCs w:val="10"/>
              </w:rPr>
              <w:t>një identifikues unik për këtë ndërfaqe</w:t>
            </w:r>
          </w:p>
        </w:tc>
        <w:tc>
          <w:tcPr>
            <w:tcW w:w="0" w:type="auto"/>
            <w:tcBorders>
              <w:top w:val="single" w:sz="6" w:space="0" w:color="auto"/>
              <w:left w:val="single" w:sz="6" w:space="0" w:color="auto"/>
              <w:bottom w:val="single" w:sz="6" w:space="0" w:color="auto"/>
              <w:right w:val="single" w:sz="6" w:space="0" w:color="auto"/>
            </w:tcBorders>
            <w:shd w:val="solid" w:color="FFFF99" w:fill="auto"/>
          </w:tcPr>
          <w:p w:rsidR="00153C14" w:rsidRPr="00153C14" w:rsidRDefault="00153C14" w:rsidP="00AC7BDB">
            <w:pPr>
              <w:pStyle w:val="Tabele"/>
              <w:widowControl w:val="0"/>
              <w:rPr>
                <w:sz w:val="10"/>
                <w:szCs w:val="10"/>
              </w:rPr>
            </w:pPr>
            <w:r w:rsidRPr="00153C14">
              <w:rPr>
                <w:sz w:val="10"/>
                <w:szCs w:val="10"/>
              </w:rPr>
              <w:t>Gjetja e Kapaciteteve</w:t>
            </w:r>
          </w:p>
        </w:tc>
        <w:tc>
          <w:tcPr>
            <w:tcW w:w="0" w:type="auto"/>
            <w:tcBorders>
              <w:top w:val="single" w:sz="6" w:space="0" w:color="auto"/>
              <w:left w:val="single" w:sz="6" w:space="0" w:color="auto"/>
              <w:bottom w:val="single" w:sz="6" w:space="0" w:color="auto"/>
              <w:right w:val="single" w:sz="6" w:space="0" w:color="auto"/>
            </w:tcBorders>
          </w:tcPr>
          <w:p w:rsidR="00153C14" w:rsidRPr="00153C14" w:rsidRDefault="00153C14" w:rsidP="00AC7BDB">
            <w:pPr>
              <w:pStyle w:val="Tabele"/>
              <w:widowControl w:val="0"/>
              <w:rPr>
                <w:sz w:val="10"/>
                <w:szCs w:val="10"/>
              </w:rPr>
            </w:pPr>
            <w:r w:rsidRPr="00153C14">
              <w:rPr>
                <w:sz w:val="10"/>
                <w:szCs w:val="10"/>
              </w:rPr>
              <w:t>identificationInfo</w:t>
            </w:r>
            <w:r w:rsidR="00975886">
              <w:rPr>
                <w:sz w:val="10"/>
                <w:szCs w:val="10"/>
              </w:rPr>
              <w:t>ë</w:t>
            </w:r>
            <w:r w:rsidRPr="00153C14">
              <w:rPr>
                <w:sz w:val="10"/>
                <w:szCs w:val="10"/>
              </w:rPr>
              <w:t>1]/*/containsOperations/*/operationName</w:t>
            </w:r>
          </w:p>
        </w:tc>
        <w:tc>
          <w:tcPr>
            <w:tcW w:w="0" w:type="auto"/>
            <w:tcBorders>
              <w:top w:val="single" w:sz="6" w:space="0" w:color="auto"/>
              <w:left w:val="single" w:sz="6" w:space="0" w:color="auto"/>
              <w:bottom w:val="single" w:sz="6" w:space="0" w:color="auto"/>
              <w:right w:val="single" w:sz="6" w:space="0" w:color="auto"/>
            </w:tcBorders>
          </w:tcPr>
          <w:p w:rsidR="00153C14" w:rsidRPr="00153C14" w:rsidRDefault="00153C14" w:rsidP="00AC7BDB">
            <w:pPr>
              <w:pStyle w:val="Tabele"/>
              <w:widowControl w:val="0"/>
              <w:rPr>
                <w:sz w:val="10"/>
                <w:szCs w:val="10"/>
              </w:rPr>
            </w:pPr>
            <w:r w:rsidRPr="00153C14">
              <w:rPr>
                <w:sz w:val="10"/>
                <w:szCs w:val="10"/>
              </w:rPr>
              <w:t>Emri Operacionit</w:t>
            </w:r>
          </w:p>
        </w:tc>
      </w:tr>
      <w:tr w:rsidR="00EC7230" w:rsidRPr="00153C14">
        <w:tblPrEx>
          <w:tblCellMar>
            <w:top w:w="0" w:type="dxa"/>
            <w:bottom w:w="0" w:type="dxa"/>
          </w:tblCellMar>
        </w:tblPrEx>
        <w:trPr>
          <w:trHeight w:val="408"/>
        </w:trPr>
        <w:tc>
          <w:tcPr>
            <w:tcW w:w="0" w:type="auto"/>
            <w:tcBorders>
              <w:top w:val="nil"/>
              <w:left w:val="single" w:sz="6" w:space="0" w:color="auto"/>
              <w:bottom w:val="nil"/>
              <w:right w:val="single" w:sz="6" w:space="0" w:color="auto"/>
            </w:tcBorders>
          </w:tcPr>
          <w:p w:rsidR="00153C14" w:rsidRPr="00153C14" w:rsidRDefault="00153C14" w:rsidP="00AC7BDB">
            <w:pPr>
              <w:pStyle w:val="Tabele"/>
              <w:widowControl w:val="0"/>
              <w:rPr>
                <w:sz w:val="10"/>
                <w:szCs w:val="10"/>
              </w:rPr>
            </w:pPr>
          </w:p>
        </w:tc>
        <w:tc>
          <w:tcPr>
            <w:tcW w:w="0" w:type="auto"/>
            <w:tcBorders>
              <w:top w:val="nil"/>
              <w:left w:val="single" w:sz="6" w:space="0" w:color="auto"/>
              <w:bottom w:val="nil"/>
              <w:right w:val="single" w:sz="6" w:space="0" w:color="auto"/>
            </w:tcBorders>
          </w:tcPr>
          <w:p w:rsidR="00153C14" w:rsidRPr="00153C14" w:rsidRDefault="00153C14" w:rsidP="00AC7BDB">
            <w:pPr>
              <w:pStyle w:val="Tabele"/>
              <w:widowControl w:val="0"/>
              <w:rPr>
                <w:sz w:val="10"/>
                <w:szCs w:val="10"/>
              </w:rPr>
            </w:pPr>
          </w:p>
        </w:tc>
        <w:tc>
          <w:tcPr>
            <w:tcW w:w="0" w:type="auto"/>
            <w:tcBorders>
              <w:top w:val="nil"/>
              <w:left w:val="single" w:sz="6" w:space="0" w:color="auto"/>
              <w:bottom w:val="nil"/>
              <w:right w:val="single" w:sz="6" w:space="0" w:color="auto"/>
            </w:tcBorders>
          </w:tcPr>
          <w:p w:rsidR="00153C14" w:rsidRPr="00153C14" w:rsidRDefault="00153C14" w:rsidP="00AC7BDB">
            <w:pPr>
              <w:pStyle w:val="Tabele"/>
              <w:widowControl w:val="0"/>
              <w:rPr>
                <w:sz w:val="10"/>
                <w:szCs w:val="10"/>
              </w:rPr>
            </w:pPr>
          </w:p>
        </w:tc>
        <w:tc>
          <w:tcPr>
            <w:tcW w:w="0" w:type="auto"/>
            <w:tcBorders>
              <w:top w:val="nil"/>
              <w:left w:val="single" w:sz="6" w:space="0" w:color="auto"/>
              <w:bottom w:val="nil"/>
              <w:right w:val="single" w:sz="6" w:space="0" w:color="auto"/>
            </w:tcBorders>
          </w:tcPr>
          <w:p w:rsidR="00153C14" w:rsidRPr="00153C14" w:rsidRDefault="00153C14" w:rsidP="00AC7BDB">
            <w:pPr>
              <w:pStyle w:val="Tabele"/>
              <w:widowControl w:val="0"/>
              <w:rPr>
                <w:sz w:val="10"/>
                <w:szCs w:val="10"/>
              </w:rPr>
            </w:pPr>
          </w:p>
        </w:tc>
        <w:tc>
          <w:tcPr>
            <w:tcW w:w="0" w:type="auto"/>
            <w:tcBorders>
              <w:top w:val="single" w:sz="6" w:space="0" w:color="auto"/>
              <w:left w:val="single" w:sz="6" w:space="0" w:color="auto"/>
              <w:bottom w:val="single" w:sz="6" w:space="0" w:color="auto"/>
              <w:right w:val="single" w:sz="6" w:space="0" w:color="auto"/>
            </w:tcBorders>
          </w:tcPr>
          <w:p w:rsidR="00153C14" w:rsidRPr="00153C14" w:rsidRDefault="00153C14" w:rsidP="00AC7BDB">
            <w:pPr>
              <w:pStyle w:val="Tabele"/>
              <w:widowControl w:val="0"/>
              <w:rPr>
                <w:sz w:val="10"/>
                <w:szCs w:val="10"/>
              </w:rPr>
            </w:pPr>
            <w:r w:rsidRPr="00153C14">
              <w:rPr>
                <w:sz w:val="10"/>
                <w:szCs w:val="10"/>
              </w:rPr>
              <w:t>DCP</w:t>
            </w:r>
          </w:p>
        </w:tc>
        <w:tc>
          <w:tcPr>
            <w:tcW w:w="0" w:type="auto"/>
            <w:gridSpan w:val="2"/>
            <w:tcBorders>
              <w:top w:val="single" w:sz="6" w:space="0" w:color="auto"/>
              <w:left w:val="single" w:sz="6" w:space="0" w:color="auto"/>
              <w:bottom w:val="single" w:sz="6" w:space="0" w:color="auto"/>
              <w:right w:val="single" w:sz="6" w:space="0" w:color="auto"/>
            </w:tcBorders>
          </w:tcPr>
          <w:p w:rsidR="00153C14" w:rsidRPr="00153C14" w:rsidRDefault="00153C14" w:rsidP="00AC7BDB">
            <w:pPr>
              <w:pStyle w:val="Tabele"/>
              <w:widowControl w:val="0"/>
              <w:rPr>
                <w:sz w:val="10"/>
                <w:szCs w:val="10"/>
              </w:rPr>
            </w:pPr>
            <w:r w:rsidRPr="00153C14">
              <w:rPr>
                <w:sz w:val="10"/>
                <w:szCs w:val="10"/>
              </w:rPr>
              <w:t>platforma të shpërndara llogaritëse në të cilat është zbatuar operacioni</w:t>
            </w:r>
          </w:p>
        </w:tc>
        <w:tc>
          <w:tcPr>
            <w:tcW w:w="0" w:type="auto"/>
            <w:tcBorders>
              <w:top w:val="single" w:sz="6" w:space="0" w:color="auto"/>
              <w:left w:val="single" w:sz="6" w:space="0" w:color="auto"/>
              <w:bottom w:val="single" w:sz="6" w:space="0" w:color="auto"/>
              <w:right w:val="single" w:sz="6" w:space="0" w:color="auto"/>
            </w:tcBorders>
          </w:tcPr>
          <w:p w:rsidR="00153C14" w:rsidRPr="00153C14" w:rsidRDefault="00153C14" w:rsidP="00AC7BDB">
            <w:pPr>
              <w:pStyle w:val="Tabele"/>
              <w:widowControl w:val="0"/>
              <w:rPr>
                <w:sz w:val="10"/>
                <w:szCs w:val="10"/>
              </w:rPr>
            </w:pPr>
            <w:r w:rsidRPr="00153C14">
              <w:rPr>
                <w:sz w:val="10"/>
                <w:szCs w:val="10"/>
              </w:rPr>
              <w:t>21/19119</w:t>
            </w:r>
          </w:p>
        </w:tc>
        <w:tc>
          <w:tcPr>
            <w:tcW w:w="0" w:type="auto"/>
            <w:tcBorders>
              <w:top w:val="single" w:sz="6" w:space="0" w:color="auto"/>
              <w:left w:val="single" w:sz="6" w:space="0" w:color="auto"/>
              <w:bottom w:val="single" w:sz="6" w:space="0" w:color="auto"/>
              <w:right w:val="single" w:sz="6" w:space="0" w:color="auto"/>
            </w:tcBorders>
            <w:shd w:val="solid" w:color="FFFF99" w:fill="auto"/>
          </w:tcPr>
          <w:p w:rsidR="00153C14" w:rsidRPr="00153C14" w:rsidRDefault="00153C14" w:rsidP="00AC7BDB">
            <w:pPr>
              <w:pStyle w:val="Tabele"/>
              <w:widowControl w:val="0"/>
              <w:rPr>
                <w:sz w:val="10"/>
                <w:szCs w:val="10"/>
              </w:rPr>
            </w:pPr>
            <w:r w:rsidRPr="00153C14">
              <w:rPr>
                <w:sz w:val="10"/>
                <w:szCs w:val="10"/>
              </w:rPr>
              <w:t>Shërbimet nëpërmjet internetit</w:t>
            </w:r>
          </w:p>
        </w:tc>
        <w:tc>
          <w:tcPr>
            <w:tcW w:w="0" w:type="auto"/>
            <w:tcBorders>
              <w:top w:val="single" w:sz="6" w:space="0" w:color="auto"/>
              <w:left w:val="single" w:sz="6" w:space="0" w:color="auto"/>
              <w:bottom w:val="single" w:sz="6" w:space="0" w:color="auto"/>
              <w:right w:val="single" w:sz="6" w:space="0" w:color="auto"/>
            </w:tcBorders>
          </w:tcPr>
          <w:p w:rsidR="00153C14" w:rsidRPr="00153C14" w:rsidRDefault="00153C14" w:rsidP="00AC7BDB">
            <w:pPr>
              <w:pStyle w:val="Tabele"/>
              <w:widowControl w:val="0"/>
              <w:rPr>
                <w:sz w:val="10"/>
                <w:szCs w:val="10"/>
              </w:rPr>
            </w:pPr>
            <w:r w:rsidRPr="00153C14">
              <w:rPr>
                <w:sz w:val="10"/>
                <w:szCs w:val="10"/>
              </w:rPr>
              <w:t>identificationInfo</w:t>
            </w:r>
            <w:r w:rsidR="00975886">
              <w:rPr>
                <w:sz w:val="10"/>
                <w:szCs w:val="10"/>
              </w:rPr>
              <w:t>ë</w:t>
            </w:r>
            <w:r w:rsidRPr="00153C14">
              <w:rPr>
                <w:sz w:val="10"/>
                <w:szCs w:val="10"/>
              </w:rPr>
              <w:t>1]/*/containsOperations/*/DCP</w:t>
            </w:r>
          </w:p>
        </w:tc>
        <w:tc>
          <w:tcPr>
            <w:tcW w:w="0" w:type="auto"/>
            <w:tcBorders>
              <w:top w:val="single" w:sz="6" w:space="0" w:color="auto"/>
              <w:left w:val="single" w:sz="6" w:space="0" w:color="auto"/>
              <w:bottom w:val="single" w:sz="6" w:space="0" w:color="auto"/>
              <w:right w:val="single" w:sz="6" w:space="0" w:color="auto"/>
            </w:tcBorders>
          </w:tcPr>
          <w:p w:rsidR="00153C14" w:rsidRPr="00153C14" w:rsidRDefault="00153C14" w:rsidP="00AC7BDB">
            <w:pPr>
              <w:pStyle w:val="Tabele"/>
              <w:widowControl w:val="0"/>
              <w:rPr>
                <w:sz w:val="10"/>
                <w:szCs w:val="10"/>
              </w:rPr>
            </w:pPr>
            <w:r w:rsidRPr="00153C14">
              <w:rPr>
                <w:sz w:val="10"/>
                <w:szCs w:val="10"/>
              </w:rPr>
              <w:t>DCP</w:t>
            </w:r>
          </w:p>
        </w:tc>
      </w:tr>
      <w:tr w:rsidR="00EC7230" w:rsidRPr="00153C14">
        <w:tblPrEx>
          <w:tblCellMar>
            <w:top w:w="0" w:type="dxa"/>
            <w:bottom w:w="0" w:type="dxa"/>
          </w:tblCellMar>
        </w:tblPrEx>
        <w:trPr>
          <w:trHeight w:val="408"/>
        </w:trPr>
        <w:tc>
          <w:tcPr>
            <w:tcW w:w="0" w:type="auto"/>
            <w:tcBorders>
              <w:top w:val="nil"/>
              <w:left w:val="single" w:sz="6" w:space="0" w:color="auto"/>
              <w:bottom w:val="single" w:sz="6" w:space="0" w:color="auto"/>
              <w:right w:val="single" w:sz="6" w:space="0" w:color="auto"/>
            </w:tcBorders>
          </w:tcPr>
          <w:p w:rsidR="00153C14" w:rsidRPr="00153C14" w:rsidRDefault="00153C14" w:rsidP="00AC7BDB">
            <w:pPr>
              <w:pStyle w:val="Tabele"/>
              <w:widowControl w:val="0"/>
              <w:rPr>
                <w:sz w:val="10"/>
                <w:szCs w:val="10"/>
              </w:rPr>
            </w:pPr>
          </w:p>
        </w:tc>
        <w:tc>
          <w:tcPr>
            <w:tcW w:w="0" w:type="auto"/>
            <w:tcBorders>
              <w:top w:val="nil"/>
              <w:left w:val="single" w:sz="6" w:space="0" w:color="auto"/>
              <w:bottom w:val="single" w:sz="6" w:space="0" w:color="auto"/>
              <w:right w:val="single" w:sz="6" w:space="0" w:color="auto"/>
            </w:tcBorders>
          </w:tcPr>
          <w:p w:rsidR="00153C14" w:rsidRPr="00153C14" w:rsidRDefault="00153C14" w:rsidP="00AC7BDB">
            <w:pPr>
              <w:pStyle w:val="Tabele"/>
              <w:widowControl w:val="0"/>
              <w:rPr>
                <w:sz w:val="10"/>
                <w:szCs w:val="10"/>
              </w:rPr>
            </w:pPr>
          </w:p>
        </w:tc>
        <w:tc>
          <w:tcPr>
            <w:tcW w:w="0" w:type="auto"/>
            <w:tcBorders>
              <w:top w:val="nil"/>
              <w:left w:val="single" w:sz="6" w:space="0" w:color="auto"/>
              <w:bottom w:val="single" w:sz="6" w:space="0" w:color="auto"/>
              <w:right w:val="single" w:sz="6" w:space="0" w:color="auto"/>
            </w:tcBorders>
          </w:tcPr>
          <w:p w:rsidR="00153C14" w:rsidRPr="00153C14" w:rsidRDefault="00153C14" w:rsidP="00AC7BDB">
            <w:pPr>
              <w:pStyle w:val="Tabele"/>
              <w:widowControl w:val="0"/>
              <w:rPr>
                <w:sz w:val="10"/>
                <w:szCs w:val="10"/>
              </w:rPr>
            </w:pPr>
          </w:p>
        </w:tc>
        <w:tc>
          <w:tcPr>
            <w:tcW w:w="0" w:type="auto"/>
            <w:tcBorders>
              <w:top w:val="nil"/>
              <w:left w:val="single" w:sz="6" w:space="0" w:color="auto"/>
              <w:bottom w:val="single" w:sz="6" w:space="0" w:color="auto"/>
              <w:right w:val="single" w:sz="6" w:space="0" w:color="auto"/>
            </w:tcBorders>
          </w:tcPr>
          <w:p w:rsidR="00153C14" w:rsidRPr="00153C14" w:rsidRDefault="00153C14" w:rsidP="00AC7BDB">
            <w:pPr>
              <w:pStyle w:val="Tabele"/>
              <w:widowControl w:val="0"/>
              <w:rPr>
                <w:sz w:val="10"/>
                <w:szCs w:val="10"/>
              </w:rPr>
            </w:pPr>
          </w:p>
        </w:tc>
        <w:tc>
          <w:tcPr>
            <w:tcW w:w="0" w:type="auto"/>
            <w:tcBorders>
              <w:top w:val="single" w:sz="6" w:space="0" w:color="auto"/>
              <w:left w:val="single" w:sz="6" w:space="0" w:color="auto"/>
              <w:bottom w:val="single" w:sz="6" w:space="0" w:color="auto"/>
              <w:right w:val="single" w:sz="6" w:space="0" w:color="auto"/>
            </w:tcBorders>
          </w:tcPr>
          <w:p w:rsidR="00153C14" w:rsidRPr="00153C14" w:rsidRDefault="00153C14" w:rsidP="00AC7BDB">
            <w:pPr>
              <w:pStyle w:val="Tabele"/>
              <w:widowControl w:val="0"/>
              <w:rPr>
                <w:sz w:val="10"/>
                <w:szCs w:val="10"/>
              </w:rPr>
            </w:pPr>
            <w:r w:rsidRPr="00153C14">
              <w:rPr>
                <w:sz w:val="10"/>
                <w:szCs w:val="10"/>
              </w:rPr>
              <w:t>Pika lidhëse</w:t>
            </w:r>
          </w:p>
        </w:tc>
        <w:tc>
          <w:tcPr>
            <w:tcW w:w="0" w:type="auto"/>
            <w:gridSpan w:val="3"/>
            <w:tcBorders>
              <w:top w:val="single" w:sz="6" w:space="0" w:color="auto"/>
              <w:left w:val="single" w:sz="6" w:space="0" w:color="auto"/>
              <w:bottom w:val="single" w:sz="6" w:space="0" w:color="auto"/>
              <w:right w:val="single" w:sz="6" w:space="0" w:color="auto"/>
            </w:tcBorders>
          </w:tcPr>
          <w:p w:rsidR="00153C14" w:rsidRPr="00153C14" w:rsidRDefault="00153C14" w:rsidP="00AC7BDB">
            <w:pPr>
              <w:pStyle w:val="Tabele"/>
              <w:widowControl w:val="0"/>
              <w:rPr>
                <w:sz w:val="10"/>
                <w:szCs w:val="10"/>
              </w:rPr>
            </w:pPr>
            <w:r w:rsidRPr="00153C14">
              <w:rPr>
                <w:sz w:val="10"/>
                <w:szCs w:val="10"/>
              </w:rPr>
              <w:t xml:space="preserve"> dorezë për të hyrë në shërbimet e ndërfaqes</w:t>
            </w:r>
          </w:p>
        </w:tc>
        <w:tc>
          <w:tcPr>
            <w:tcW w:w="0" w:type="auto"/>
            <w:tcBorders>
              <w:top w:val="single" w:sz="6" w:space="0" w:color="auto"/>
              <w:left w:val="single" w:sz="6" w:space="0" w:color="auto"/>
              <w:bottom w:val="single" w:sz="6" w:space="0" w:color="auto"/>
              <w:right w:val="single" w:sz="6" w:space="0" w:color="auto"/>
            </w:tcBorders>
            <w:shd w:val="solid" w:color="FFFF99" w:fill="auto"/>
          </w:tcPr>
          <w:p w:rsidR="00153C14" w:rsidRPr="00153C14" w:rsidRDefault="00153C14" w:rsidP="00AC7BDB">
            <w:pPr>
              <w:pStyle w:val="Tabele"/>
              <w:widowControl w:val="0"/>
              <w:rPr>
                <w:color w:val="0000FF"/>
                <w:sz w:val="10"/>
                <w:szCs w:val="10"/>
                <w:u w:val="single"/>
              </w:rPr>
            </w:pPr>
            <w:r w:rsidRPr="00153C14">
              <w:rPr>
                <w:color w:val="0000FF"/>
                <w:sz w:val="10"/>
                <w:szCs w:val="10"/>
                <w:u w:val="single"/>
              </w:rPr>
              <w:t>http://77.242.19.116/cgi-bin/tirana_wms?service=wMS&amp;request=GetCapabilities&amp;version=1.1.1</w:t>
            </w:r>
          </w:p>
        </w:tc>
        <w:tc>
          <w:tcPr>
            <w:tcW w:w="0" w:type="auto"/>
            <w:tcBorders>
              <w:top w:val="single" w:sz="6" w:space="0" w:color="auto"/>
              <w:left w:val="single" w:sz="6" w:space="0" w:color="auto"/>
              <w:bottom w:val="single" w:sz="6" w:space="0" w:color="auto"/>
              <w:right w:val="single" w:sz="6" w:space="0" w:color="auto"/>
            </w:tcBorders>
          </w:tcPr>
          <w:p w:rsidR="00153C14" w:rsidRPr="00153C14" w:rsidRDefault="00153C14" w:rsidP="00AC7BDB">
            <w:pPr>
              <w:pStyle w:val="Tabele"/>
              <w:widowControl w:val="0"/>
              <w:rPr>
                <w:sz w:val="10"/>
                <w:szCs w:val="10"/>
              </w:rPr>
            </w:pPr>
            <w:r w:rsidRPr="00153C14">
              <w:rPr>
                <w:sz w:val="10"/>
                <w:szCs w:val="10"/>
              </w:rPr>
              <w:t>identificationInfo</w:t>
            </w:r>
            <w:r w:rsidR="00975886">
              <w:rPr>
                <w:sz w:val="10"/>
                <w:szCs w:val="10"/>
              </w:rPr>
              <w:t>ë</w:t>
            </w:r>
            <w:r w:rsidRPr="00153C14">
              <w:rPr>
                <w:sz w:val="10"/>
                <w:szCs w:val="10"/>
              </w:rPr>
              <w:t>1]/*/containsOperations/*/connectPoint</w:t>
            </w:r>
          </w:p>
        </w:tc>
        <w:tc>
          <w:tcPr>
            <w:tcW w:w="0" w:type="auto"/>
            <w:tcBorders>
              <w:top w:val="single" w:sz="6" w:space="0" w:color="auto"/>
              <w:left w:val="single" w:sz="6" w:space="0" w:color="auto"/>
              <w:bottom w:val="single" w:sz="6" w:space="0" w:color="auto"/>
              <w:right w:val="single" w:sz="6" w:space="0" w:color="auto"/>
            </w:tcBorders>
          </w:tcPr>
          <w:p w:rsidR="00153C14" w:rsidRPr="00153C14" w:rsidRDefault="00153C14" w:rsidP="00AC7BDB">
            <w:pPr>
              <w:pStyle w:val="Tabele"/>
              <w:widowControl w:val="0"/>
              <w:rPr>
                <w:sz w:val="10"/>
                <w:szCs w:val="10"/>
              </w:rPr>
            </w:pPr>
            <w:r w:rsidRPr="00153C14">
              <w:rPr>
                <w:sz w:val="10"/>
                <w:szCs w:val="10"/>
              </w:rPr>
              <w:t>Pika lidhjes</w:t>
            </w:r>
          </w:p>
        </w:tc>
      </w:tr>
      <w:tr w:rsidR="00EC7230" w:rsidRPr="00153C14">
        <w:tblPrEx>
          <w:tblCellMar>
            <w:top w:w="0" w:type="dxa"/>
            <w:bottom w:w="0" w:type="dxa"/>
          </w:tblCellMar>
        </w:tblPrEx>
        <w:trPr>
          <w:trHeight w:val="408"/>
        </w:trPr>
        <w:tc>
          <w:tcPr>
            <w:tcW w:w="0" w:type="auto"/>
            <w:tcBorders>
              <w:top w:val="single" w:sz="6" w:space="0" w:color="auto"/>
              <w:left w:val="single" w:sz="6" w:space="0" w:color="auto"/>
              <w:bottom w:val="single" w:sz="6" w:space="0" w:color="auto"/>
              <w:right w:val="single" w:sz="6" w:space="0" w:color="auto"/>
            </w:tcBorders>
          </w:tcPr>
          <w:p w:rsidR="00153C14" w:rsidRPr="00153C14" w:rsidRDefault="00153C14" w:rsidP="00AC7BDB">
            <w:pPr>
              <w:pStyle w:val="Tabele"/>
              <w:widowControl w:val="0"/>
              <w:rPr>
                <w:sz w:val="10"/>
                <w:szCs w:val="10"/>
              </w:rPr>
            </w:pPr>
            <w:r w:rsidRPr="00153C14">
              <w:rPr>
                <w:sz w:val="10"/>
                <w:szCs w:val="10"/>
              </w:rPr>
              <w:t>Identifikuesi i Burimit</w:t>
            </w:r>
          </w:p>
        </w:tc>
        <w:tc>
          <w:tcPr>
            <w:tcW w:w="0" w:type="auto"/>
            <w:tcBorders>
              <w:top w:val="single" w:sz="6" w:space="0" w:color="auto"/>
              <w:left w:val="single" w:sz="6" w:space="0" w:color="auto"/>
              <w:bottom w:val="single" w:sz="6" w:space="0" w:color="auto"/>
              <w:right w:val="single" w:sz="6" w:space="0" w:color="auto"/>
            </w:tcBorders>
          </w:tcPr>
          <w:p w:rsidR="00153C14" w:rsidRPr="00153C14" w:rsidRDefault="00153C14" w:rsidP="00AC7BDB">
            <w:pPr>
              <w:pStyle w:val="Tabele"/>
              <w:widowControl w:val="0"/>
              <w:rPr>
                <w:sz w:val="10"/>
                <w:szCs w:val="10"/>
              </w:rPr>
            </w:pPr>
            <w:r w:rsidRPr="00153C14">
              <w:rPr>
                <w:sz w:val="10"/>
                <w:szCs w:val="10"/>
              </w:rPr>
              <w:t xml:space="preserve"> informacion mbi shërbimet online nga të cilat mund të sigurohen burimet</w:t>
            </w:r>
          </w:p>
        </w:tc>
        <w:tc>
          <w:tcPr>
            <w:tcW w:w="0" w:type="auto"/>
            <w:tcBorders>
              <w:top w:val="single" w:sz="6" w:space="0" w:color="auto"/>
              <w:left w:val="single" w:sz="6" w:space="0" w:color="auto"/>
              <w:bottom w:val="single" w:sz="6" w:space="0" w:color="auto"/>
              <w:right w:val="single" w:sz="6" w:space="0" w:color="auto"/>
            </w:tcBorders>
          </w:tcPr>
          <w:p w:rsidR="00153C14" w:rsidRPr="00153C14" w:rsidRDefault="00153C14" w:rsidP="00AC7BDB">
            <w:pPr>
              <w:pStyle w:val="Tabele"/>
              <w:widowControl w:val="0"/>
              <w:rPr>
                <w:sz w:val="10"/>
                <w:szCs w:val="10"/>
              </w:rPr>
            </w:pPr>
            <w:r w:rsidRPr="00153C14">
              <w:rPr>
                <w:sz w:val="10"/>
                <w:szCs w:val="10"/>
              </w:rPr>
              <w:t>1...*</w:t>
            </w:r>
          </w:p>
        </w:tc>
        <w:tc>
          <w:tcPr>
            <w:tcW w:w="0" w:type="auto"/>
            <w:tcBorders>
              <w:top w:val="single" w:sz="6" w:space="0" w:color="auto"/>
              <w:left w:val="single" w:sz="6" w:space="0" w:color="auto"/>
              <w:bottom w:val="single" w:sz="6" w:space="0" w:color="auto"/>
              <w:right w:val="single" w:sz="6" w:space="0" w:color="auto"/>
            </w:tcBorders>
          </w:tcPr>
          <w:p w:rsidR="00153C14" w:rsidRPr="00153C14" w:rsidRDefault="00153C14" w:rsidP="00AC7BDB">
            <w:pPr>
              <w:pStyle w:val="Tabele"/>
              <w:widowControl w:val="0"/>
              <w:rPr>
                <w:sz w:val="10"/>
                <w:szCs w:val="10"/>
              </w:rPr>
            </w:pPr>
          </w:p>
        </w:tc>
        <w:tc>
          <w:tcPr>
            <w:tcW w:w="0" w:type="auto"/>
            <w:tcBorders>
              <w:top w:val="single" w:sz="6" w:space="0" w:color="auto"/>
              <w:left w:val="single" w:sz="6" w:space="0" w:color="auto"/>
              <w:bottom w:val="single" w:sz="6" w:space="0" w:color="auto"/>
              <w:right w:val="single" w:sz="6" w:space="0" w:color="auto"/>
            </w:tcBorders>
          </w:tcPr>
          <w:p w:rsidR="00153C14" w:rsidRPr="00153C14" w:rsidRDefault="00153C14" w:rsidP="00AC7BDB">
            <w:pPr>
              <w:pStyle w:val="Tabele"/>
              <w:widowControl w:val="0"/>
              <w:rPr>
                <w:sz w:val="10"/>
                <w:szCs w:val="10"/>
              </w:rPr>
            </w:pPr>
          </w:p>
        </w:tc>
        <w:tc>
          <w:tcPr>
            <w:tcW w:w="0" w:type="auto"/>
            <w:tcBorders>
              <w:top w:val="single" w:sz="6" w:space="0" w:color="auto"/>
              <w:left w:val="single" w:sz="6" w:space="0" w:color="auto"/>
              <w:bottom w:val="single" w:sz="6" w:space="0" w:color="auto"/>
              <w:right w:val="single" w:sz="6" w:space="0" w:color="auto"/>
            </w:tcBorders>
          </w:tcPr>
          <w:p w:rsidR="00153C14" w:rsidRPr="00153C14" w:rsidRDefault="00153C14" w:rsidP="00AC7BDB">
            <w:pPr>
              <w:pStyle w:val="Tabele"/>
              <w:widowControl w:val="0"/>
              <w:rPr>
                <w:sz w:val="10"/>
                <w:szCs w:val="10"/>
              </w:rPr>
            </w:pPr>
          </w:p>
        </w:tc>
        <w:tc>
          <w:tcPr>
            <w:tcW w:w="0" w:type="auto"/>
            <w:tcBorders>
              <w:top w:val="single" w:sz="6" w:space="0" w:color="auto"/>
              <w:left w:val="single" w:sz="6" w:space="0" w:color="auto"/>
              <w:bottom w:val="single" w:sz="6" w:space="0" w:color="auto"/>
              <w:right w:val="single" w:sz="6" w:space="0" w:color="auto"/>
            </w:tcBorders>
          </w:tcPr>
          <w:p w:rsidR="00153C14" w:rsidRPr="00153C14" w:rsidRDefault="00153C14" w:rsidP="00AC7BDB">
            <w:pPr>
              <w:pStyle w:val="Tabele"/>
              <w:widowControl w:val="0"/>
              <w:rPr>
                <w:sz w:val="10"/>
                <w:szCs w:val="10"/>
              </w:rPr>
            </w:pPr>
          </w:p>
        </w:tc>
        <w:tc>
          <w:tcPr>
            <w:tcW w:w="0" w:type="auto"/>
            <w:tcBorders>
              <w:top w:val="single" w:sz="6" w:space="0" w:color="auto"/>
              <w:left w:val="single" w:sz="6" w:space="0" w:color="auto"/>
              <w:bottom w:val="single" w:sz="6" w:space="0" w:color="auto"/>
              <w:right w:val="single" w:sz="6" w:space="0" w:color="auto"/>
            </w:tcBorders>
          </w:tcPr>
          <w:p w:rsidR="00153C14" w:rsidRPr="00153C14" w:rsidRDefault="00153C14" w:rsidP="00AC7BDB">
            <w:pPr>
              <w:pStyle w:val="Tabele"/>
              <w:widowControl w:val="0"/>
              <w:rPr>
                <w:sz w:val="10"/>
                <w:szCs w:val="10"/>
              </w:rPr>
            </w:pPr>
          </w:p>
        </w:tc>
        <w:tc>
          <w:tcPr>
            <w:tcW w:w="0" w:type="auto"/>
            <w:tcBorders>
              <w:top w:val="single" w:sz="6" w:space="0" w:color="auto"/>
              <w:left w:val="single" w:sz="6" w:space="0" w:color="auto"/>
              <w:bottom w:val="single" w:sz="6" w:space="0" w:color="auto"/>
              <w:right w:val="single" w:sz="6" w:space="0" w:color="auto"/>
            </w:tcBorders>
            <w:shd w:val="solid" w:color="FFFF99" w:fill="auto"/>
          </w:tcPr>
          <w:p w:rsidR="00153C14" w:rsidRPr="00153C14" w:rsidRDefault="00153C14" w:rsidP="00AC7BDB">
            <w:pPr>
              <w:pStyle w:val="Tabele"/>
              <w:widowControl w:val="0"/>
              <w:rPr>
                <w:color w:val="0000FF"/>
                <w:sz w:val="10"/>
                <w:szCs w:val="10"/>
                <w:u w:val="single"/>
              </w:rPr>
            </w:pPr>
            <w:r w:rsidRPr="00153C14">
              <w:rPr>
                <w:color w:val="0000FF"/>
                <w:sz w:val="10"/>
                <w:szCs w:val="10"/>
                <w:u w:val="single"/>
              </w:rPr>
              <w:t>http://77.242.19.116/cgi-bin/tirana_wms?service=wMS&amp;request=GetCapabilities&amp;version=1.1.1</w:t>
            </w:r>
          </w:p>
        </w:tc>
        <w:tc>
          <w:tcPr>
            <w:tcW w:w="0" w:type="auto"/>
            <w:tcBorders>
              <w:top w:val="single" w:sz="6" w:space="0" w:color="auto"/>
              <w:left w:val="single" w:sz="6" w:space="0" w:color="auto"/>
              <w:bottom w:val="single" w:sz="6" w:space="0" w:color="auto"/>
              <w:right w:val="single" w:sz="6" w:space="0" w:color="auto"/>
            </w:tcBorders>
          </w:tcPr>
          <w:p w:rsidR="00153C14" w:rsidRPr="00153C14" w:rsidRDefault="00153C14" w:rsidP="00AC7BDB">
            <w:pPr>
              <w:pStyle w:val="Tabele"/>
              <w:widowControl w:val="0"/>
              <w:rPr>
                <w:sz w:val="10"/>
                <w:szCs w:val="10"/>
              </w:rPr>
            </w:pPr>
            <w:r w:rsidRPr="00153C14">
              <w:rPr>
                <w:sz w:val="10"/>
                <w:szCs w:val="10"/>
              </w:rPr>
              <w:t>distributionInfo/*/transferOptions/*/onLine/*/linkage</w:t>
            </w:r>
          </w:p>
        </w:tc>
        <w:tc>
          <w:tcPr>
            <w:tcW w:w="0" w:type="auto"/>
            <w:tcBorders>
              <w:top w:val="single" w:sz="6" w:space="0" w:color="auto"/>
              <w:left w:val="single" w:sz="6" w:space="0" w:color="auto"/>
              <w:bottom w:val="single" w:sz="6" w:space="0" w:color="auto"/>
              <w:right w:val="single" w:sz="6" w:space="0" w:color="auto"/>
            </w:tcBorders>
          </w:tcPr>
          <w:p w:rsidR="00153C14" w:rsidRPr="00153C14" w:rsidRDefault="00153C14" w:rsidP="00AC7BDB">
            <w:pPr>
              <w:pStyle w:val="Tabele"/>
              <w:widowControl w:val="0"/>
              <w:rPr>
                <w:sz w:val="10"/>
                <w:szCs w:val="10"/>
              </w:rPr>
            </w:pPr>
            <w:r w:rsidRPr="00153C14">
              <w:rPr>
                <w:sz w:val="10"/>
                <w:szCs w:val="10"/>
              </w:rPr>
              <w:t>Lidhja</w:t>
            </w:r>
          </w:p>
        </w:tc>
      </w:tr>
      <w:tr w:rsidR="00EC7230" w:rsidRPr="00153C14">
        <w:tblPrEx>
          <w:tblCellMar>
            <w:top w:w="0" w:type="dxa"/>
            <w:bottom w:w="0" w:type="dxa"/>
          </w:tblCellMar>
        </w:tblPrEx>
        <w:trPr>
          <w:trHeight w:val="271"/>
        </w:trPr>
        <w:tc>
          <w:tcPr>
            <w:tcW w:w="0" w:type="auto"/>
            <w:tcBorders>
              <w:top w:val="single" w:sz="6" w:space="0" w:color="auto"/>
              <w:left w:val="single" w:sz="6" w:space="0" w:color="auto"/>
              <w:bottom w:val="nil"/>
              <w:right w:val="single" w:sz="6" w:space="0" w:color="auto"/>
            </w:tcBorders>
          </w:tcPr>
          <w:p w:rsidR="00153C14" w:rsidRPr="00153C14" w:rsidRDefault="00153C14" w:rsidP="00AC7BDB">
            <w:pPr>
              <w:pStyle w:val="Tabele"/>
              <w:widowControl w:val="0"/>
              <w:rPr>
                <w:sz w:val="10"/>
                <w:szCs w:val="10"/>
                <w:lang w:val="it-IT"/>
              </w:rPr>
            </w:pPr>
            <w:r w:rsidRPr="00153C14">
              <w:rPr>
                <w:sz w:val="10"/>
                <w:szCs w:val="10"/>
                <w:lang w:val="it-IT"/>
              </w:rPr>
              <w:t>Data e referencës së Burimit</w:t>
            </w:r>
          </w:p>
        </w:tc>
        <w:tc>
          <w:tcPr>
            <w:tcW w:w="0" w:type="auto"/>
            <w:tcBorders>
              <w:top w:val="single" w:sz="6" w:space="0" w:color="auto"/>
              <w:left w:val="single" w:sz="6" w:space="0" w:color="auto"/>
              <w:bottom w:val="nil"/>
              <w:right w:val="single" w:sz="6" w:space="0" w:color="auto"/>
            </w:tcBorders>
          </w:tcPr>
          <w:p w:rsidR="00153C14" w:rsidRPr="00153C14" w:rsidRDefault="00153C14" w:rsidP="00AC7BDB">
            <w:pPr>
              <w:pStyle w:val="Tabele"/>
              <w:widowControl w:val="0"/>
              <w:rPr>
                <w:sz w:val="10"/>
                <w:szCs w:val="10"/>
                <w:lang w:val="it-IT"/>
              </w:rPr>
            </w:pPr>
            <w:r w:rsidRPr="00153C14">
              <w:rPr>
                <w:sz w:val="10"/>
                <w:szCs w:val="10"/>
                <w:lang w:val="it-IT"/>
              </w:rPr>
              <w:t>Data referencës për  burimet e cituara</w:t>
            </w:r>
          </w:p>
        </w:tc>
        <w:tc>
          <w:tcPr>
            <w:tcW w:w="0" w:type="auto"/>
            <w:tcBorders>
              <w:top w:val="single" w:sz="6" w:space="0" w:color="auto"/>
              <w:left w:val="single" w:sz="6" w:space="0" w:color="auto"/>
              <w:bottom w:val="nil"/>
              <w:right w:val="single" w:sz="6" w:space="0" w:color="auto"/>
            </w:tcBorders>
          </w:tcPr>
          <w:p w:rsidR="00153C14" w:rsidRPr="00153C14" w:rsidRDefault="00153C14" w:rsidP="00AC7BDB">
            <w:pPr>
              <w:pStyle w:val="Tabele"/>
              <w:widowControl w:val="0"/>
              <w:rPr>
                <w:sz w:val="10"/>
                <w:szCs w:val="10"/>
              </w:rPr>
            </w:pPr>
            <w:r w:rsidRPr="00153C14">
              <w:rPr>
                <w:sz w:val="10"/>
                <w:szCs w:val="10"/>
              </w:rPr>
              <w:t>1...*</w:t>
            </w:r>
          </w:p>
        </w:tc>
        <w:tc>
          <w:tcPr>
            <w:tcW w:w="0" w:type="auto"/>
            <w:tcBorders>
              <w:top w:val="single" w:sz="6" w:space="0" w:color="auto"/>
              <w:left w:val="single" w:sz="6" w:space="0" w:color="auto"/>
              <w:bottom w:val="nil"/>
              <w:right w:val="single" w:sz="6" w:space="0" w:color="auto"/>
            </w:tcBorders>
          </w:tcPr>
          <w:p w:rsidR="00153C14" w:rsidRPr="00153C14" w:rsidRDefault="00153C14" w:rsidP="00AC7BDB">
            <w:pPr>
              <w:pStyle w:val="Tabele"/>
              <w:widowControl w:val="0"/>
              <w:rPr>
                <w:sz w:val="10"/>
                <w:szCs w:val="10"/>
              </w:rPr>
            </w:pPr>
          </w:p>
        </w:tc>
        <w:tc>
          <w:tcPr>
            <w:tcW w:w="0" w:type="auto"/>
            <w:tcBorders>
              <w:top w:val="single" w:sz="6" w:space="0" w:color="auto"/>
              <w:left w:val="single" w:sz="6" w:space="0" w:color="auto"/>
              <w:bottom w:val="single" w:sz="6" w:space="0" w:color="auto"/>
              <w:right w:val="single" w:sz="6" w:space="0" w:color="auto"/>
            </w:tcBorders>
          </w:tcPr>
          <w:p w:rsidR="00153C14" w:rsidRPr="00153C14" w:rsidRDefault="00153C14" w:rsidP="00AC7BDB">
            <w:pPr>
              <w:pStyle w:val="Tabele"/>
              <w:widowControl w:val="0"/>
              <w:rPr>
                <w:sz w:val="10"/>
                <w:szCs w:val="10"/>
              </w:rPr>
            </w:pPr>
            <w:r w:rsidRPr="00153C14">
              <w:rPr>
                <w:sz w:val="10"/>
                <w:szCs w:val="10"/>
              </w:rPr>
              <w:t>Data</w:t>
            </w:r>
          </w:p>
        </w:tc>
        <w:tc>
          <w:tcPr>
            <w:tcW w:w="0" w:type="auto"/>
            <w:tcBorders>
              <w:top w:val="single" w:sz="6" w:space="0" w:color="auto"/>
              <w:left w:val="single" w:sz="6" w:space="0" w:color="auto"/>
              <w:bottom w:val="single" w:sz="6" w:space="0" w:color="auto"/>
              <w:right w:val="single" w:sz="6" w:space="0" w:color="auto"/>
            </w:tcBorders>
          </w:tcPr>
          <w:p w:rsidR="00153C14" w:rsidRPr="00153C14" w:rsidRDefault="00153C14" w:rsidP="00AC7BDB">
            <w:pPr>
              <w:pStyle w:val="Tabele"/>
              <w:widowControl w:val="0"/>
              <w:rPr>
                <w:sz w:val="10"/>
                <w:szCs w:val="10"/>
                <w:lang w:val="it-IT"/>
              </w:rPr>
            </w:pPr>
            <w:r w:rsidRPr="00153C14">
              <w:rPr>
                <w:sz w:val="10"/>
                <w:szCs w:val="10"/>
                <w:lang w:val="it-IT"/>
              </w:rPr>
              <w:t xml:space="preserve">datë refernce për burimet e cituara </w:t>
            </w:r>
          </w:p>
        </w:tc>
        <w:tc>
          <w:tcPr>
            <w:tcW w:w="0" w:type="auto"/>
            <w:tcBorders>
              <w:top w:val="single" w:sz="6" w:space="0" w:color="auto"/>
              <w:left w:val="single" w:sz="6" w:space="0" w:color="auto"/>
              <w:bottom w:val="single" w:sz="6" w:space="0" w:color="auto"/>
              <w:right w:val="single" w:sz="6" w:space="0" w:color="auto"/>
            </w:tcBorders>
          </w:tcPr>
          <w:p w:rsidR="00153C14" w:rsidRPr="00153C14" w:rsidRDefault="00153C14" w:rsidP="00AC7BDB">
            <w:pPr>
              <w:pStyle w:val="Tabele"/>
              <w:widowControl w:val="0"/>
              <w:rPr>
                <w:sz w:val="10"/>
                <w:szCs w:val="10"/>
              </w:rPr>
            </w:pPr>
            <w:r w:rsidRPr="00153C14">
              <w:rPr>
                <w:sz w:val="10"/>
                <w:szCs w:val="10"/>
              </w:rPr>
              <w:t>Data</w:t>
            </w:r>
          </w:p>
        </w:tc>
        <w:tc>
          <w:tcPr>
            <w:tcW w:w="0" w:type="auto"/>
            <w:tcBorders>
              <w:top w:val="single" w:sz="6" w:space="0" w:color="auto"/>
              <w:left w:val="single" w:sz="6" w:space="0" w:color="auto"/>
              <w:bottom w:val="single" w:sz="6" w:space="0" w:color="auto"/>
              <w:right w:val="single" w:sz="6" w:space="0" w:color="auto"/>
            </w:tcBorders>
          </w:tcPr>
          <w:p w:rsidR="00153C14" w:rsidRPr="00153C14" w:rsidRDefault="00153C14" w:rsidP="00AC7BDB">
            <w:pPr>
              <w:pStyle w:val="Tabele"/>
              <w:widowControl w:val="0"/>
              <w:rPr>
                <w:sz w:val="10"/>
                <w:szCs w:val="10"/>
              </w:rPr>
            </w:pPr>
          </w:p>
        </w:tc>
        <w:tc>
          <w:tcPr>
            <w:tcW w:w="0" w:type="auto"/>
            <w:tcBorders>
              <w:top w:val="single" w:sz="6" w:space="0" w:color="auto"/>
              <w:left w:val="single" w:sz="6" w:space="0" w:color="auto"/>
              <w:bottom w:val="single" w:sz="6" w:space="0" w:color="auto"/>
              <w:right w:val="single" w:sz="6" w:space="0" w:color="auto"/>
            </w:tcBorders>
            <w:shd w:val="solid" w:color="FFFF99" w:fill="auto"/>
          </w:tcPr>
          <w:p w:rsidR="00153C14" w:rsidRPr="00153C14" w:rsidRDefault="00153C14" w:rsidP="00AC7BDB">
            <w:pPr>
              <w:pStyle w:val="Tabele"/>
              <w:widowControl w:val="0"/>
              <w:rPr>
                <w:sz w:val="10"/>
                <w:szCs w:val="10"/>
              </w:rPr>
            </w:pPr>
            <w:r w:rsidRPr="00153C14">
              <w:rPr>
                <w:sz w:val="10"/>
                <w:szCs w:val="10"/>
              </w:rPr>
              <w:t>2009-07-21</w:t>
            </w:r>
          </w:p>
        </w:tc>
        <w:tc>
          <w:tcPr>
            <w:tcW w:w="0" w:type="auto"/>
            <w:tcBorders>
              <w:top w:val="single" w:sz="6" w:space="0" w:color="auto"/>
              <w:left w:val="single" w:sz="6" w:space="0" w:color="auto"/>
              <w:bottom w:val="single" w:sz="6" w:space="0" w:color="auto"/>
              <w:right w:val="single" w:sz="6" w:space="0" w:color="auto"/>
            </w:tcBorders>
          </w:tcPr>
          <w:p w:rsidR="00153C14" w:rsidRPr="00153C14" w:rsidRDefault="00153C14" w:rsidP="00AC7BDB">
            <w:pPr>
              <w:pStyle w:val="Tabele"/>
              <w:widowControl w:val="0"/>
              <w:rPr>
                <w:sz w:val="10"/>
                <w:szCs w:val="10"/>
              </w:rPr>
            </w:pPr>
            <w:r w:rsidRPr="00153C14">
              <w:rPr>
                <w:sz w:val="10"/>
                <w:szCs w:val="10"/>
              </w:rPr>
              <w:t>identificationInfo</w:t>
            </w:r>
            <w:r w:rsidR="00975886">
              <w:rPr>
                <w:sz w:val="10"/>
                <w:szCs w:val="10"/>
              </w:rPr>
              <w:t>ë</w:t>
            </w:r>
            <w:r w:rsidRPr="00153C14">
              <w:rPr>
                <w:sz w:val="10"/>
                <w:szCs w:val="10"/>
              </w:rPr>
              <w:t>1]/*/citation/*/date/*/date</w:t>
            </w:r>
          </w:p>
        </w:tc>
        <w:tc>
          <w:tcPr>
            <w:tcW w:w="0" w:type="auto"/>
            <w:tcBorders>
              <w:top w:val="single" w:sz="6" w:space="0" w:color="auto"/>
              <w:left w:val="single" w:sz="6" w:space="0" w:color="auto"/>
              <w:bottom w:val="single" w:sz="6" w:space="0" w:color="auto"/>
              <w:right w:val="single" w:sz="6" w:space="0" w:color="auto"/>
            </w:tcBorders>
          </w:tcPr>
          <w:p w:rsidR="00153C14" w:rsidRPr="00153C14" w:rsidRDefault="00153C14" w:rsidP="00AC7BDB">
            <w:pPr>
              <w:pStyle w:val="Tabele"/>
              <w:widowControl w:val="0"/>
              <w:rPr>
                <w:sz w:val="10"/>
                <w:szCs w:val="10"/>
              </w:rPr>
            </w:pPr>
            <w:r w:rsidRPr="00153C14">
              <w:rPr>
                <w:sz w:val="10"/>
                <w:szCs w:val="10"/>
              </w:rPr>
              <w:t>data</w:t>
            </w:r>
          </w:p>
        </w:tc>
      </w:tr>
      <w:tr w:rsidR="00EC7230" w:rsidRPr="00153C14">
        <w:tblPrEx>
          <w:tblCellMar>
            <w:top w:w="0" w:type="dxa"/>
            <w:bottom w:w="0" w:type="dxa"/>
          </w:tblCellMar>
        </w:tblPrEx>
        <w:trPr>
          <w:trHeight w:val="271"/>
        </w:trPr>
        <w:tc>
          <w:tcPr>
            <w:tcW w:w="0" w:type="auto"/>
            <w:tcBorders>
              <w:top w:val="nil"/>
              <w:left w:val="single" w:sz="6" w:space="0" w:color="auto"/>
              <w:bottom w:val="single" w:sz="6" w:space="0" w:color="auto"/>
              <w:right w:val="single" w:sz="6" w:space="0" w:color="auto"/>
            </w:tcBorders>
          </w:tcPr>
          <w:p w:rsidR="00153C14" w:rsidRPr="00153C14" w:rsidRDefault="00153C14" w:rsidP="00AC7BDB">
            <w:pPr>
              <w:pStyle w:val="Tabele"/>
              <w:widowControl w:val="0"/>
              <w:rPr>
                <w:sz w:val="10"/>
                <w:szCs w:val="10"/>
              </w:rPr>
            </w:pPr>
          </w:p>
        </w:tc>
        <w:tc>
          <w:tcPr>
            <w:tcW w:w="0" w:type="auto"/>
            <w:tcBorders>
              <w:top w:val="nil"/>
              <w:left w:val="single" w:sz="6" w:space="0" w:color="auto"/>
              <w:bottom w:val="single" w:sz="6" w:space="0" w:color="auto"/>
              <w:right w:val="single" w:sz="6" w:space="0" w:color="auto"/>
            </w:tcBorders>
          </w:tcPr>
          <w:p w:rsidR="00153C14" w:rsidRPr="00153C14" w:rsidRDefault="00153C14" w:rsidP="00AC7BDB">
            <w:pPr>
              <w:pStyle w:val="Tabele"/>
              <w:widowControl w:val="0"/>
              <w:rPr>
                <w:sz w:val="10"/>
                <w:szCs w:val="10"/>
              </w:rPr>
            </w:pPr>
          </w:p>
        </w:tc>
        <w:tc>
          <w:tcPr>
            <w:tcW w:w="0" w:type="auto"/>
            <w:tcBorders>
              <w:top w:val="nil"/>
              <w:left w:val="single" w:sz="6" w:space="0" w:color="auto"/>
              <w:bottom w:val="single" w:sz="6" w:space="0" w:color="auto"/>
              <w:right w:val="single" w:sz="6" w:space="0" w:color="auto"/>
            </w:tcBorders>
          </w:tcPr>
          <w:p w:rsidR="00153C14" w:rsidRPr="00153C14" w:rsidRDefault="00153C14" w:rsidP="00AC7BDB">
            <w:pPr>
              <w:pStyle w:val="Tabele"/>
              <w:widowControl w:val="0"/>
              <w:rPr>
                <w:sz w:val="10"/>
                <w:szCs w:val="10"/>
              </w:rPr>
            </w:pPr>
          </w:p>
        </w:tc>
        <w:tc>
          <w:tcPr>
            <w:tcW w:w="0" w:type="auto"/>
            <w:tcBorders>
              <w:top w:val="nil"/>
              <w:left w:val="single" w:sz="6" w:space="0" w:color="auto"/>
              <w:bottom w:val="single" w:sz="6" w:space="0" w:color="auto"/>
              <w:right w:val="single" w:sz="6" w:space="0" w:color="auto"/>
            </w:tcBorders>
          </w:tcPr>
          <w:p w:rsidR="00153C14" w:rsidRPr="00153C14" w:rsidRDefault="00153C14" w:rsidP="00AC7BDB">
            <w:pPr>
              <w:pStyle w:val="Tabele"/>
              <w:widowControl w:val="0"/>
              <w:rPr>
                <w:sz w:val="10"/>
                <w:szCs w:val="10"/>
              </w:rPr>
            </w:pPr>
          </w:p>
        </w:tc>
        <w:tc>
          <w:tcPr>
            <w:tcW w:w="0" w:type="auto"/>
            <w:tcBorders>
              <w:top w:val="single" w:sz="6" w:space="0" w:color="auto"/>
              <w:left w:val="single" w:sz="6" w:space="0" w:color="auto"/>
              <w:bottom w:val="single" w:sz="6" w:space="0" w:color="auto"/>
              <w:right w:val="single" w:sz="6" w:space="0" w:color="auto"/>
            </w:tcBorders>
          </w:tcPr>
          <w:p w:rsidR="00153C14" w:rsidRPr="00153C14" w:rsidRDefault="00153C14" w:rsidP="00AC7BDB">
            <w:pPr>
              <w:pStyle w:val="Tabele"/>
              <w:widowControl w:val="0"/>
              <w:rPr>
                <w:sz w:val="10"/>
                <w:szCs w:val="10"/>
              </w:rPr>
            </w:pPr>
            <w:r w:rsidRPr="00153C14">
              <w:rPr>
                <w:sz w:val="10"/>
                <w:szCs w:val="10"/>
              </w:rPr>
              <w:t>Lloji datës</w:t>
            </w:r>
          </w:p>
        </w:tc>
        <w:tc>
          <w:tcPr>
            <w:tcW w:w="0" w:type="auto"/>
            <w:tcBorders>
              <w:top w:val="single" w:sz="6" w:space="0" w:color="auto"/>
              <w:left w:val="single" w:sz="6" w:space="0" w:color="auto"/>
              <w:bottom w:val="single" w:sz="6" w:space="0" w:color="auto"/>
              <w:right w:val="single" w:sz="6" w:space="0" w:color="auto"/>
            </w:tcBorders>
          </w:tcPr>
          <w:p w:rsidR="00153C14" w:rsidRPr="00153C14" w:rsidRDefault="00153C14" w:rsidP="00AC7BDB">
            <w:pPr>
              <w:pStyle w:val="Tabele"/>
              <w:widowControl w:val="0"/>
              <w:rPr>
                <w:sz w:val="10"/>
                <w:szCs w:val="10"/>
                <w:lang w:val="it-IT"/>
              </w:rPr>
            </w:pPr>
            <w:r w:rsidRPr="00153C14">
              <w:rPr>
                <w:sz w:val="10"/>
                <w:szCs w:val="10"/>
                <w:lang w:val="it-IT"/>
              </w:rPr>
              <w:t>ndodhi e përdorur për datën e referencës</w:t>
            </w:r>
          </w:p>
        </w:tc>
        <w:tc>
          <w:tcPr>
            <w:tcW w:w="0" w:type="auto"/>
            <w:tcBorders>
              <w:top w:val="single" w:sz="6" w:space="0" w:color="auto"/>
              <w:left w:val="single" w:sz="6" w:space="0" w:color="auto"/>
              <w:bottom w:val="single" w:sz="6" w:space="0" w:color="auto"/>
              <w:right w:val="single" w:sz="6" w:space="0" w:color="auto"/>
            </w:tcBorders>
          </w:tcPr>
          <w:p w:rsidR="00153C14" w:rsidRPr="00153C14" w:rsidRDefault="00153C14" w:rsidP="00AC7BDB">
            <w:pPr>
              <w:pStyle w:val="Tabele"/>
              <w:widowControl w:val="0"/>
              <w:rPr>
                <w:sz w:val="10"/>
                <w:szCs w:val="10"/>
              </w:rPr>
            </w:pPr>
            <w:r w:rsidRPr="00153C14">
              <w:rPr>
                <w:sz w:val="10"/>
                <w:szCs w:val="10"/>
              </w:rPr>
              <w:t>CI_DateTypeCode &lt;&lt;CodeList&gt;&gt;</w:t>
            </w:r>
          </w:p>
        </w:tc>
        <w:tc>
          <w:tcPr>
            <w:tcW w:w="0" w:type="auto"/>
            <w:tcBorders>
              <w:top w:val="single" w:sz="6" w:space="0" w:color="auto"/>
              <w:left w:val="single" w:sz="6" w:space="0" w:color="auto"/>
              <w:bottom w:val="single" w:sz="6" w:space="0" w:color="auto"/>
              <w:right w:val="single" w:sz="6" w:space="0" w:color="auto"/>
            </w:tcBorders>
          </w:tcPr>
          <w:p w:rsidR="00153C14" w:rsidRPr="00153C14" w:rsidRDefault="00153C14" w:rsidP="00AC7BDB">
            <w:pPr>
              <w:pStyle w:val="Tabele"/>
              <w:widowControl w:val="0"/>
              <w:rPr>
                <w:sz w:val="10"/>
                <w:szCs w:val="10"/>
              </w:rPr>
            </w:pPr>
            <w:r w:rsidRPr="00153C14">
              <w:rPr>
                <w:sz w:val="10"/>
                <w:szCs w:val="10"/>
              </w:rPr>
              <w:t>92/19115</w:t>
            </w:r>
          </w:p>
        </w:tc>
        <w:tc>
          <w:tcPr>
            <w:tcW w:w="0" w:type="auto"/>
            <w:tcBorders>
              <w:top w:val="single" w:sz="6" w:space="0" w:color="auto"/>
              <w:left w:val="single" w:sz="6" w:space="0" w:color="auto"/>
              <w:bottom w:val="single" w:sz="6" w:space="0" w:color="auto"/>
              <w:right w:val="single" w:sz="6" w:space="0" w:color="auto"/>
            </w:tcBorders>
            <w:shd w:val="solid" w:color="FFFF99" w:fill="auto"/>
          </w:tcPr>
          <w:p w:rsidR="00153C14" w:rsidRPr="00153C14" w:rsidRDefault="00153C14" w:rsidP="00AC7BDB">
            <w:pPr>
              <w:pStyle w:val="Tabele"/>
              <w:widowControl w:val="0"/>
              <w:rPr>
                <w:sz w:val="10"/>
                <w:szCs w:val="10"/>
              </w:rPr>
            </w:pPr>
            <w:r w:rsidRPr="00153C14">
              <w:rPr>
                <w:sz w:val="10"/>
                <w:szCs w:val="10"/>
              </w:rPr>
              <w:t>publikimi</w:t>
            </w:r>
          </w:p>
        </w:tc>
        <w:tc>
          <w:tcPr>
            <w:tcW w:w="0" w:type="auto"/>
            <w:tcBorders>
              <w:top w:val="single" w:sz="6" w:space="0" w:color="auto"/>
              <w:left w:val="single" w:sz="6" w:space="0" w:color="auto"/>
              <w:bottom w:val="single" w:sz="6" w:space="0" w:color="auto"/>
              <w:right w:val="single" w:sz="6" w:space="0" w:color="auto"/>
            </w:tcBorders>
          </w:tcPr>
          <w:p w:rsidR="00153C14" w:rsidRPr="00153C14" w:rsidRDefault="00153C14" w:rsidP="00AC7BDB">
            <w:pPr>
              <w:pStyle w:val="Tabele"/>
              <w:widowControl w:val="0"/>
              <w:rPr>
                <w:sz w:val="10"/>
                <w:szCs w:val="10"/>
              </w:rPr>
            </w:pPr>
            <w:r w:rsidRPr="00153C14">
              <w:rPr>
                <w:sz w:val="10"/>
                <w:szCs w:val="10"/>
              </w:rPr>
              <w:t>identificationInfo</w:t>
            </w:r>
            <w:r w:rsidR="00975886">
              <w:rPr>
                <w:sz w:val="10"/>
                <w:szCs w:val="10"/>
              </w:rPr>
              <w:t>ë</w:t>
            </w:r>
            <w:r w:rsidRPr="00153C14">
              <w:rPr>
                <w:sz w:val="10"/>
                <w:szCs w:val="10"/>
              </w:rPr>
              <w:t>1]/*/citation/*/date/*/dateType</w:t>
            </w:r>
          </w:p>
        </w:tc>
        <w:tc>
          <w:tcPr>
            <w:tcW w:w="0" w:type="auto"/>
            <w:tcBorders>
              <w:top w:val="single" w:sz="6" w:space="0" w:color="auto"/>
              <w:left w:val="single" w:sz="6" w:space="0" w:color="auto"/>
              <w:bottom w:val="single" w:sz="6" w:space="0" w:color="auto"/>
              <w:right w:val="single" w:sz="6" w:space="0" w:color="auto"/>
            </w:tcBorders>
          </w:tcPr>
          <w:p w:rsidR="00153C14" w:rsidRPr="00153C14" w:rsidRDefault="00153C14" w:rsidP="00AC7BDB">
            <w:pPr>
              <w:pStyle w:val="Tabele"/>
              <w:widowControl w:val="0"/>
              <w:rPr>
                <w:sz w:val="10"/>
                <w:szCs w:val="10"/>
              </w:rPr>
            </w:pPr>
            <w:r w:rsidRPr="00153C14">
              <w:rPr>
                <w:sz w:val="10"/>
                <w:szCs w:val="10"/>
              </w:rPr>
              <w:t>Lloji Lidhjes</w:t>
            </w:r>
          </w:p>
        </w:tc>
      </w:tr>
      <w:tr w:rsidR="00EC7230" w:rsidRPr="00153C14">
        <w:tblPrEx>
          <w:tblCellMar>
            <w:top w:w="0" w:type="dxa"/>
            <w:bottom w:w="0" w:type="dxa"/>
          </w:tblCellMar>
        </w:tblPrEx>
        <w:trPr>
          <w:trHeight w:val="408"/>
        </w:trPr>
        <w:tc>
          <w:tcPr>
            <w:tcW w:w="0" w:type="auto"/>
            <w:tcBorders>
              <w:top w:val="single" w:sz="6" w:space="0" w:color="auto"/>
              <w:left w:val="single" w:sz="6" w:space="0" w:color="auto"/>
              <w:bottom w:val="single" w:sz="6" w:space="0" w:color="auto"/>
              <w:right w:val="single" w:sz="6" w:space="0" w:color="auto"/>
            </w:tcBorders>
          </w:tcPr>
          <w:p w:rsidR="00153C14" w:rsidRPr="00153C14" w:rsidRDefault="00153C14" w:rsidP="00AC7BDB">
            <w:pPr>
              <w:pStyle w:val="Tabele"/>
              <w:widowControl w:val="0"/>
              <w:rPr>
                <w:sz w:val="10"/>
                <w:szCs w:val="10"/>
              </w:rPr>
            </w:pPr>
            <w:r w:rsidRPr="00153C14">
              <w:rPr>
                <w:sz w:val="10"/>
                <w:szCs w:val="10"/>
              </w:rPr>
              <w:t>Fjalëkyce</w:t>
            </w:r>
          </w:p>
        </w:tc>
        <w:tc>
          <w:tcPr>
            <w:tcW w:w="0" w:type="auto"/>
            <w:tcBorders>
              <w:top w:val="single" w:sz="6" w:space="0" w:color="auto"/>
              <w:left w:val="single" w:sz="6" w:space="0" w:color="auto"/>
              <w:bottom w:val="single" w:sz="6" w:space="0" w:color="auto"/>
              <w:right w:val="single" w:sz="6" w:space="0" w:color="auto"/>
            </w:tcBorders>
          </w:tcPr>
          <w:p w:rsidR="00153C14" w:rsidRPr="00153C14" w:rsidRDefault="00153C14" w:rsidP="00AC7BDB">
            <w:pPr>
              <w:pStyle w:val="Tabele"/>
              <w:widowControl w:val="0"/>
              <w:rPr>
                <w:sz w:val="10"/>
                <w:szCs w:val="10"/>
              </w:rPr>
            </w:pPr>
            <w:r w:rsidRPr="00153C14">
              <w:rPr>
                <w:sz w:val="10"/>
                <w:szCs w:val="10"/>
              </w:rPr>
              <w:t xml:space="preserve"> fjalë të formalizuara apo frazë e përdorur për të përshkruar burimin</w:t>
            </w:r>
          </w:p>
        </w:tc>
        <w:tc>
          <w:tcPr>
            <w:tcW w:w="0" w:type="auto"/>
            <w:tcBorders>
              <w:top w:val="single" w:sz="6" w:space="0" w:color="auto"/>
              <w:left w:val="single" w:sz="6" w:space="0" w:color="auto"/>
              <w:bottom w:val="single" w:sz="6" w:space="0" w:color="auto"/>
              <w:right w:val="single" w:sz="6" w:space="0" w:color="auto"/>
            </w:tcBorders>
          </w:tcPr>
          <w:p w:rsidR="00153C14" w:rsidRPr="00153C14" w:rsidRDefault="00153C14" w:rsidP="00AC7BDB">
            <w:pPr>
              <w:pStyle w:val="Tabele"/>
              <w:widowControl w:val="0"/>
              <w:rPr>
                <w:sz w:val="10"/>
                <w:szCs w:val="10"/>
              </w:rPr>
            </w:pPr>
            <w:r w:rsidRPr="00153C14">
              <w:rPr>
                <w:sz w:val="10"/>
                <w:szCs w:val="10"/>
              </w:rPr>
              <w:t>0...*</w:t>
            </w:r>
          </w:p>
        </w:tc>
        <w:tc>
          <w:tcPr>
            <w:tcW w:w="0" w:type="auto"/>
            <w:tcBorders>
              <w:top w:val="single" w:sz="6" w:space="0" w:color="auto"/>
              <w:left w:val="single" w:sz="6" w:space="0" w:color="auto"/>
              <w:bottom w:val="single" w:sz="6" w:space="0" w:color="auto"/>
              <w:right w:val="single" w:sz="6" w:space="0" w:color="auto"/>
            </w:tcBorders>
          </w:tcPr>
          <w:p w:rsidR="00153C14" w:rsidRPr="00153C14" w:rsidRDefault="00153C14" w:rsidP="00AC7BDB">
            <w:pPr>
              <w:pStyle w:val="Tabele"/>
              <w:widowControl w:val="0"/>
              <w:rPr>
                <w:sz w:val="10"/>
                <w:szCs w:val="10"/>
              </w:rPr>
            </w:pPr>
          </w:p>
        </w:tc>
        <w:tc>
          <w:tcPr>
            <w:tcW w:w="0" w:type="auto"/>
            <w:tcBorders>
              <w:top w:val="single" w:sz="6" w:space="0" w:color="auto"/>
              <w:left w:val="single" w:sz="6" w:space="0" w:color="auto"/>
              <w:bottom w:val="single" w:sz="6" w:space="0" w:color="auto"/>
              <w:right w:val="single" w:sz="6" w:space="0" w:color="auto"/>
            </w:tcBorders>
          </w:tcPr>
          <w:p w:rsidR="00153C14" w:rsidRPr="00153C14" w:rsidRDefault="00153C14" w:rsidP="00AC7BDB">
            <w:pPr>
              <w:pStyle w:val="Tabele"/>
              <w:widowControl w:val="0"/>
              <w:rPr>
                <w:sz w:val="10"/>
                <w:szCs w:val="10"/>
              </w:rPr>
            </w:pPr>
          </w:p>
        </w:tc>
        <w:tc>
          <w:tcPr>
            <w:tcW w:w="0" w:type="auto"/>
            <w:tcBorders>
              <w:top w:val="single" w:sz="6" w:space="0" w:color="auto"/>
              <w:left w:val="single" w:sz="6" w:space="0" w:color="auto"/>
              <w:bottom w:val="single" w:sz="6" w:space="0" w:color="auto"/>
              <w:right w:val="single" w:sz="6" w:space="0" w:color="auto"/>
            </w:tcBorders>
          </w:tcPr>
          <w:p w:rsidR="00153C14" w:rsidRPr="00153C14" w:rsidRDefault="00153C14" w:rsidP="00AC7BDB">
            <w:pPr>
              <w:pStyle w:val="Tabele"/>
              <w:widowControl w:val="0"/>
              <w:rPr>
                <w:sz w:val="10"/>
                <w:szCs w:val="10"/>
              </w:rPr>
            </w:pPr>
          </w:p>
        </w:tc>
        <w:tc>
          <w:tcPr>
            <w:tcW w:w="0" w:type="auto"/>
            <w:tcBorders>
              <w:top w:val="single" w:sz="6" w:space="0" w:color="auto"/>
              <w:left w:val="single" w:sz="6" w:space="0" w:color="auto"/>
              <w:bottom w:val="single" w:sz="6" w:space="0" w:color="auto"/>
              <w:right w:val="single" w:sz="6" w:space="0" w:color="auto"/>
            </w:tcBorders>
          </w:tcPr>
          <w:p w:rsidR="00153C14" w:rsidRPr="00153C14" w:rsidRDefault="00153C14" w:rsidP="00AC7BDB">
            <w:pPr>
              <w:pStyle w:val="Tabele"/>
              <w:widowControl w:val="0"/>
              <w:rPr>
                <w:sz w:val="10"/>
                <w:szCs w:val="10"/>
              </w:rPr>
            </w:pPr>
            <w:r w:rsidRPr="00153C14">
              <w:rPr>
                <w:sz w:val="10"/>
                <w:szCs w:val="10"/>
              </w:rPr>
              <w:t>Tekst i lirë</w:t>
            </w:r>
          </w:p>
        </w:tc>
        <w:tc>
          <w:tcPr>
            <w:tcW w:w="0" w:type="auto"/>
            <w:tcBorders>
              <w:top w:val="single" w:sz="6" w:space="0" w:color="auto"/>
              <w:left w:val="single" w:sz="6" w:space="0" w:color="auto"/>
              <w:bottom w:val="single" w:sz="6" w:space="0" w:color="auto"/>
              <w:right w:val="single" w:sz="6" w:space="0" w:color="auto"/>
            </w:tcBorders>
          </w:tcPr>
          <w:p w:rsidR="00153C14" w:rsidRPr="00153C14" w:rsidRDefault="00153C14" w:rsidP="00AC7BDB">
            <w:pPr>
              <w:pStyle w:val="Tabele"/>
              <w:widowControl w:val="0"/>
              <w:rPr>
                <w:sz w:val="10"/>
                <w:szCs w:val="10"/>
              </w:rPr>
            </w:pPr>
          </w:p>
        </w:tc>
        <w:tc>
          <w:tcPr>
            <w:tcW w:w="0" w:type="auto"/>
            <w:tcBorders>
              <w:top w:val="single" w:sz="6" w:space="0" w:color="auto"/>
              <w:left w:val="single" w:sz="6" w:space="0" w:color="auto"/>
              <w:bottom w:val="single" w:sz="6" w:space="0" w:color="auto"/>
              <w:right w:val="single" w:sz="6" w:space="0" w:color="auto"/>
            </w:tcBorders>
            <w:shd w:val="solid" w:color="FFFF99" w:fill="auto"/>
          </w:tcPr>
          <w:p w:rsidR="00153C14" w:rsidRPr="00153C14" w:rsidRDefault="00153C14" w:rsidP="00AC7BDB">
            <w:pPr>
              <w:pStyle w:val="Tabele"/>
              <w:widowControl w:val="0"/>
              <w:rPr>
                <w:sz w:val="10"/>
                <w:szCs w:val="10"/>
              </w:rPr>
            </w:pPr>
            <w:r w:rsidRPr="00153C14">
              <w:rPr>
                <w:sz w:val="10"/>
                <w:szCs w:val="10"/>
              </w:rPr>
              <w:t xml:space="preserve">Vënia në dispozcion e hartës nëpërmejt internetit </w:t>
            </w:r>
          </w:p>
        </w:tc>
        <w:tc>
          <w:tcPr>
            <w:tcW w:w="0" w:type="auto"/>
            <w:tcBorders>
              <w:top w:val="single" w:sz="6" w:space="0" w:color="auto"/>
              <w:left w:val="single" w:sz="6" w:space="0" w:color="auto"/>
              <w:bottom w:val="single" w:sz="6" w:space="0" w:color="auto"/>
              <w:right w:val="single" w:sz="6" w:space="0" w:color="auto"/>
            </w:tcBorders>
          </w:tcPr>
          <w:p w:rsidR="00153C14" w:rsidRPr="00153C14" w:rsidRDefault="00153C14" w:rsidP="00AC7BDB">
            <w:pPr>
              <w:pStyle w:val="Tabele"/>
              <w:widowControl w:val="0"/>
              <w:rPr>
                <w:sz w:val="10"/>
                <w:szCs w:val="10"/>
              </w:rPr>
            </w:pPr>
            <w:r w:rsidRPr="00153C14">
              <w:rPr>
                <w:sz w:val="10"/>
                <w:szCs w:val="10"/>
              </w:rPr>
              <w:t>identificationInfo</w:t>
            </w:r>
            <w:r w:rsidR="00975886">
              <w:rPr>
                <w:sz w:val="10"/>
                <w:szCs w:val="10"/>
              </w:rPr>
              <w:t>ë</w:t>
            </w:r>
            <w:r w:rsidRPr="00153C14">
              <w:rPr>
                <w:sz w:val="10"/>
                <w:szCs w:val="10"/>
              </w:rPr>
              <w:t>1]/*/descriptiveKeywords/*/keyword</w:t>
            </w:r>
          </w:p>
        </w:tc>
        <w:tc>
          <w:tcPr>
            <w:tcW w:w="0" w:type="auto"/>
            <w:tcBorders>
              <w:top w:val="single" w:sz="6" w:space="0" w:color="auto"/>
              <w:left w:val="single" w:sz="6" w:space="0" w:color="auto"/>
              <w:bottom w:val="single" w:sz="6" w:space="0" w:color="auto"/>
              <w:right w:val="single" w:sz="6" w:space="0" w:color="auto"/>
            </w:tcBorders>
          </w:tcPr>
          <w:p w:rsidR="00153C14" w:rsidRPr="00153C14" w:rsidRDefault="00153C14" w:rsidP="00AC7BDB">
            <w:pPr>
              <w:pStyle w:val="Tabele"/>
              <w:widowControl w:val="0"/>
              <w:rPr>
                <w:sz w:val="10"/>
                <w:szCs w:val="10"/>
              </w:rPr>
            </w:pPr>
            <w:r w:rsidRPr="00153C14">
              <w:rPr>
                <w:sz w:val="10"/>
                <w:szCs w:val="10"/>
              </w:rPr>
              <w:t>Fjalakyce</w:t>
            </w:r>
          </w:p>
        </w:tc>
      </w:tr>
      <w:tr w:rsidR="00EC7230" w:rsidRPr="00153C14">
        <w:tblPrEx>
          <w:tblCellMar>
            <w:top w:w="0" w:type="dxa"/>
            <w:bottom w:w="0" w:type="dxa"/>
          </w:tblCellMar>
        </w:tblPrEx>
        <w:trPr>
          <w:trHeight w:val="271"/>
        </w:trPr>
        <w:tc>
          <w:tcPr>
            <w:tcW w:w="0" w:type="auto"/>
            <w:tcBorders>
              <w:top w:val="single" w:sz="6" w:space="0" w:color="auto"/>
              <w:left w:val="single" w:sz="6" w:space="0" w:color="auto"/>
              <w:bottom w:val="nil"/>
              <w:right w:val="single" w:sz="6" w:space="0" w:color="auto"/>
            </w:tcBorders>
          </w:tcPr>
          <w:p w:rsidR="00153C14" w:rsidRPr="00153C14" w:rsidRDefault="00153C14" w:rsidP="00AC7BDB">
            <w:pPr>
              <w:pStyle w:val="Tabele"/>
              <w:widowControl w:val="0"/>
              <w:rPr>
                <w:sz w:val="10"/>
                <w:szCs w:val="10"/>
              </w:rPr>
            </w:pPr>
            <w:r w:rsidRPr="00153C14">
              <w:rPr>
                <w:sz w:val="10"/>
                <w:szCs w:val="10"/>
              </w:rPr>
              <w:t>Pala përgjegjëse për burimin</w:t>
            </w:r>
          </w:p>
        </w:tc>
        <w:tc>
          <w:tcPr>
            <w:tcW w:w="0" w:type="auto"/>
            <w:tcBorders>
              <w:top w:val="single" w:sz="6" w:space="0" w:color="auto"/>
              <w:left w:val="single" w:sz="6" w:space="0" w:color="auto"/>
              <w:bottom w:val="nil"/>
              <w:right w:val="single" w:sz="6" w:space="0" w:color="auto"/>
            </w:tcBorders>
          </w:tcPr>
          <w:p w:rsidR="00153C14" w:rsidRPr="00153C14" w:rsidRDefault="00153C14" w:rsidP="00AC7BDB">
            <w:pPr>
              <w:pStyle w:val="Tabele"/>
              <w:widowControl w:val="0"/>
              <w:rPr>
                <w:sz w:val="10"/>
                <w:szCs w:val="10"/>
                <w:lang w:val="it-IT"/>
              </w:rPr>
            </w:pPr>
            <w:r w:rsidRPr="00153C14">
              <w:rPr>
                <w:sz w:val="10"/>
                <w:szCs w:val="10"/>
                <w:lang w:val="it-IT"/>
              </w:rPr>
              <w:t xml:space="preserve"> identifikimin e, dhe mjetet e komunikimit me person (a) dhe organizata të lidhura me burimin</w:t>
            </w:r>
          </w:p>
        </w:tc>
        <w:tc>
          <w:tcPr>
            <w:tcW w:w="0" w:type="auto"/>
            <w:tcBorders>
              <w:top w:val="single" w:sz="6" w:space="0" w:color="auto"/>
              <w:left w:val="single" w:sz="6" w:space="0" w:color="auto"/>
              <w:bottom w:val="nil"/>
              <w:right w:val="single" w:sz="6" w:space="0" w:color="auto"/>
            </w:tcBorders>
          </w:tcPr>
          <w:p w:rsidR="00153C14" w:rsidRPr="00153C14" w:rsidRDefault="00153C14" w:rsidP="00AC7BDB">
            <w:pPr>
              <w:pStyle w:val="Tabele"/>
              <w:widowControl w:val="0"/>
              <w:rPr>
                <w:sz w:val="10"/>
                <w:szCs w:val="10"/>
              </w:rPr>
            </w:pPr>
            <w:r w:rsidRPr="00153C14">
              <w:rPr>
                <w:sz w:val="10"/>
                <w:szCs w:val="10"/>
              </w:rPr>
              <w:t>1...*</w:t>
            </w:r>
          </w:p>
        </w:tc>
        <w:tc>
          <w:tcPr>
            <w:tcW w:w="0" w:type="auto"/>
            <w:tcBorders>
              <w:top w:val="single" w:sz="6" w:space="0" w:color="auto"/>
              <w:left w:val="single" w:sz="6" w:space="0" w:color="auto"/>
              <w:bottom w:val="nil"/>
              <w:right w:val="single" w:sz="6" w:space="0" w:color="auto"/>
            </w:tcBorders>
          </w:tcPr>
          <w:p w:rsidR="00153C14" w:rsidRPr="00153C14" w:rsidRDefault="00153C14" w:rsidP="00AC7BDB">
            <w:pPr>
              <w:pStyle w:val="Tabele"/>
              <w:widowControl w:val="0"/>
              <w:rPr>
                <w:sz w:val="10"/>
                <w:szCs w:val="10"/>
              </w:rPr>
            </w:pPr>
          </w:p>
        </w:tc>
        <w:tc>
          <w:tcPr>
            <w:tcW w:w="0" w:type="auto"/>
            <w:tcBorders>
              <w:top w:val="single" w:sz="6" w:space="0" w:color="auto"/>
              <w:left w:val="single" w:sz="6" w:space="0" w:color="auto"/>
              <w:bottom w:val="single" w:sz="6" w:space="0" w:color="auto"/>
              <w:right w:val="single" w:sz="6" w:space="0" w:color="auto"/>
            </w:tcBorders>
          </w:tcPr>
          <w:p w:rsidR="00153C14" w:rsidRPr="00153C14" w:rsidRDefault="00153C14" w:rsidP="00AC7BDB">
            <w:pPr>
              <w:pStyle w:val="Tabele"/>
              <w:widowControl w:val="0"/>
              <w:rPr>
                <w:sz w:val="10"/>
                <w:szCs w:val="10"/>
              </w:rPr>
            </w:pPr>
            <w:r w:rsidRPr="00153C14">
              <w:rPr>
                <w:sz w:val="10"/>
                <w:szCs w:val="10"/>
              </w:rPr>
              <w:t>Emri i Organizatës</w:t>
            </w:r>
          </w:p>
        </w:tc>
        <w:tc>
          <w:tcPr>
            <w:tcW w:w="0" w:type="auto"/>
            <w:tcBorders>
              <w:top w:val="single" w:sz="6" w:space="0" w:color="auto"/>
              <w:left w:val="single" w:sz="6" w:space="0" w:color="auto"/>
              <w:bottom w:val="single" w:sz="6" w:space="0" w:color="auto"/>
              <w:right w:val="single" w:sz="6" w:space="0" w:color="auto"/>
            </w:tcBorders>
          </w:tcPr>
          <w:p w:rsidR="00153C14" w:rsidRPr="00153C14" w:rsidRDefault="00153C14" w:rsidP="00AC7BDB">
            <w:pPr>
              <w:pStyle w:val="Tabele"/>
              <w:widowControl w:val="0"/>
              <w:rPr>
                <w:sz w:val="10"/>
                <w:szCs w:val="10"/>
              </w:rPr>
            </w:pPr>
            <w:r w:rsidRPr="00153C14">
              <w:rPr>
                <w:sz w:val="10"/>
                <w:szCs w:val="10"/>
              </w:rPr>
              <w:t>emri i organizatës përgjegjëse</w:t>
            </w:r>
          </w:p>
        </w:tc>
        <w:tc>
          <w:tcPr>
            <w:tcW w:w="0" w:type="auto"/>
            <w:tcBorders>
              <w:top w:val="single" w:sz="6" w:space="0" w:color="auto"/>
              <w:left w:val="single" w:sz="6" w:space="0" w:color="auto"/>
              <w:bottom w:val="single" w:sz="6" w:space="0" w:color="auto"/>
              <w:right w:val="single" w:sz="6" w:space="0" w:color="auto"/>
            </w:tcBorders>
          </w:tcPr>
          <w:p w:rsidR="00153C14" w:rsidRPr="00153C14" w:rsidRDefault="00153C14" w:rsidP="00AC7BDB">
            <w:pPr>
              <w:pStyle w:val="Tabele"/>
              <w:widowControl w:val="0"/>
              <w:rPr>
                <w:sz w:val="10"/>
                <w:szCs w:val="10"/>
              </w:rPr>
            </w:pPr>
            <w:r w:rsidRPr="00153C14">
              <w:rPr>
                <w:sz w:val="10"/>
                <w:szCs w:val="10"/>
              </w:rPr>
              <w:t>Tekst i lirë</w:t>
            </w:r>
          </w:p>
        </w:tc>
        <w:tc>
          <w:tcPr>
            <w:tcW w:w="0" w:type="auto"/>
            <w:tcBorders>
              <w:top w:val="single" w:sz="6" w:space="0" w:color="auto"/>
              <w:left w:val="single" w:sz="6" w:space="0" w:color="auto"/>
              <w:bottom w:val="single" w:sz="6" w:space="0" w:color="auto"/>
              <w:right w:val="single" w:sz="6" w:space="0" w:color="auto"/>
            </w:tcBorders>
          </w:tcPr>
          <w:p w:rsidR="00153C14" w:rsidRPr="00153C14" w:rsidRDefault="00153C14" w:rsidP="00AC7BDB">
            <w:pPr>
              <w:pStyle w:val="Tabele"/>
              <w:widowControl w:val="0"/>
              <w:rPr>
                <w:sz w:val="10"/>
                <w:szCs w:val="10"/>
              </w:rPr>
            </w:pPr>
          </w:p>
        </w:tc>
        <w:tc>
          <w:tcPr>
            <w:tcW w:w="0" w:type="auto"/>
            <w:tcBorders>
              <w:top w:val="single" w:sz="6" w:space="0" w:color="auto"/>
              <w:left w:val="single" w:sz="6" w:space="0" w:color="auto"/>
              <w:bottom w:val="single" w:sz="6" w:space="0" w:color="auto"/>
              <w:right w:val="single" w:sz="6" w:space="0" w:color="auto"/>
            </w:tcBorders>
            <w:shd w:val="solid" w:color="FFFF99" w:fill="auto"/>
          </w:tcPr>
          <w:p w:rsidR="00153C14" w:rsidRPr="00153C14" w:rsidRDefault="00153C14" w:rsidP="00AC7BDB">
            <w:pPr>
              <w:pStyle w:val="Tabele"/>
              <w:widowControl w:val="0"/>
              <w:rPr>
                <w:sz w:val="10"/>
                <w:szCs w:val="10"/>
                <w:lang w:val="it-IT"/>
              </w:rPr>
            </w:pPr>
            <w:r w:rsidRPr="00153C14">
              <w:rPr>
                <w:sz w:val="10"/>
                <w:szCs w:val="10"/>
                <w:lang w:val="it-IT"/>
              </w:rPr>
              <w:t>Departamenti i Planifikimit Urban / Bashkia e Tiranës</w:t>
            </w:r>
          </w:p>
        </w:tc>
        <w:tc>
          <w:tcPr>
            <w:tcW w:w="0" w:type="auto"/>
            <w:tcBorders>
              <w:top w:val="single" w:sz="6" w:space="0" w:color="auto"/>
              <w:left w:val="single" w:sz="6" w:space="0" w:color="auto"/>
              <w:bottom w:val="single" w:sz="6" w:space="0" w:color="auto"/>
              <w:right w:val="single" w:sz="6" w:space="0" w:color="auto"/>
            </w:tcBorders>
          </w:tcPr>
          <w:p w:rsidR="00153C14" w:rsidRPr="00153C14" w:rsidRDefault="00153C14" w:rsidP="00AC7BDB">
            <w:pPr>
              <w:pStyle w:val="Tabele"/>
              <w:widowControl w:val="0"/>
              <w:rPr>
                <w:sz w:val="10"/>
                <w:szCs w:val="10"/>
              </w:rPr>
            </w:pPr>
            <w:r w:rsidRPr="00153C14">
              <w:rPr>
                <w:sz w:val="10"/>
                <w:szCs w:val="10"/>
              </w:rPr>
              <w:t>identificationInfo</w:t>
            </w:r>
            <w:r w:rsidR="00975886">
              <w:rPr>
                <w:sz w:val="10"/>
                <w:szCs w:val="10"/>
              </w:rPr>
              <w:t>ë</w:t>
            </w:r>
            <w:r w:rsidRPr="00153C14">
              <w:rPr>
                <w:sz w:val="10"/>
                <w:szCs w:val="10"/>
              </w:rPr>
              <w:t>1]/*/pointOfContact/*/organisationName</w:t>
            </w:r>
          </w:p>
        </w:tc>
        <w:tc>
          <w:tcPr>
            <w:tcW w:w="0" w:type="auto"/>
            <w:tcBorders>
              <w:top w:val="single" w:sz="6" w:space="0" w:color="auto"/>
              <w:left w:val="single" w:sz="6" w:space="0" w:color="auto"/>
              <w:bottom w:val="single" w:sz="6" w:space="0" w:color="auto"/>
              <w:right w:val="single" w:sz="6" w:space="0" w:color="auto"/>
            </w:tcBorders>
          </w:tcPr>
          <w:p w:rsidR="00153C14" w:rsidRPr="00153C14" w:rsidRDefault="00153C14" w:rsidP="00AC7BDB">
            <w:pPr>
              <w:pStyle w:val="Tabele"/>
              <w:widowControl w:val="0"/>
              <w:rPr>
                <w:sz w:val="10"/>
                <w:szCs w:val="10"/>
              </w:rPr>
            </w:pPr>
            <w:r w:rsidRPr="00153C14">
              <w:rPr>
                <w:sz w:val="10"/>
                <w:szCs w:val="10"/>
              </w:rPr>
              <w:t>Emri i organizatës</w:t>
            </w:r>
          </w:p>
        </w:tc>
      </w:tr>
      <w:tr w:rsidR="00EC7230" w:rsidRPr="00153C14">
        <w:tblPrEx>
          <w:tblCellMar>
            <w:top w:w="0" w:type="dxa"/>
            <w:bottom w:w="0" w:type="dxa"/>
          </w:tblCellMar>
        </w:tblPrEx>
        <w:trPr>
          <w:trHeight w:val="271"/>
        </w:trPr>
        <w:tc>
          <w:tcPr>
            <w:tcW w:w="0" w:type="auto"/>
            <w:tcBorders>
              <w:top w:val="nil"/>
              <w:left w:val="single" w:sz="6" w:space="0" w:color="auto"/>
              <w:bottom w:val="nil"/>
              <w:right w:val="single" w:sz="6" w:space="0" w:color="auto"/>
            </w:tcBorders>
          </w:tcPr>
          <w:p w:rsidR="00153C14" w:rsidRPr="00153C14" w:rsidRDefault="00153C14" w:rsidP="00AC7BDB">
            <w:pPr>
              <w:pStyle w:val="Tabele"/>
              <w:widowControl w:val="0"/>
              <w:rPr>
                <w:sz w:val="10"/>
                <w:szCs w:val="10"/>
              </w:rPr>
            </w:pPr>
          </w:p>
        </w:tc>
        <w:tc>
          <w:tcPr>
            <w:tcW w:w="0" w:type="auto"/>
            <w:tcBorders>
              <w:top w:val="nil"/>
              <w:left w:val="single" w:sz="6" w:space="0" w:color="auto"/>
              <w:bottom w:val="nil"/>
              <w:right w:val="single" w:sz="6" w:space="0" w:color="auto"/>
            </w:tcBorders>
          </w:tcPr>
          <w:p w:rsidR="00153C14" w:rsidRPr="00153C14" w:rsidRDefault="00153C14" w:rsidP="00AC7BDB">
            <w:pPr>
              <w:pStyle w:val="Tabele"/>
              <w:widowControl w:val="0"/>
              <w:rPr>
                <w:sz w:val="10"/>
                <w:szCs w:val="10"/>
              </w:rPr>
            </w:pPr>
          </w:p>
        </w:tc>
        <w:tc>
          <w:tcPr>
            <w:tcW w:w="0" w:type="auto"/>
            <w:tcBorders>
              <w:top w:val="nil"/>
              <w:left w:val="single" w:sz="6" w:space="0" w:color="auto"/>
              <w:bottom w:val="nil"/>
              <w:right w:val="single" w:sz="6" w:space="0" w:color="auto"/>
            </w:tcBorders>
          </w:tcPr>
          <w:p w:rsidR="00153C14" w:rsidRPr="00153C14" w:rsidRDefault="00153C14" w:rsidP="00AC7BDB">
            <w:pPr>
              <w:pStyle w:val="Tabele"/>
              <w:widowControl w:val="0"/>
              <w:rPr>
                <w:sz w:val="10"/>
                <w:szCs w:val="10"/>
              </w:rPr>
            </w:pPr>
          </w:p>
        </w:tc>
        <w:tc>
          <w:tcPr>
            <w:tcW w:w="0" w:type="auto"/>
            <w:tcBorders>
              <w:top w:val="nil"/>
              <w:left w:val="single" w:sz="6" w:space="0" w:color="auto"/>
              <w:bottom w:val="nil"/>
              <w:right w:val="single" w:sz="6" w:space="0" w:color="auto"/>
            </w:tcBorders>
          </w:tcPr>
          <w:p w:rsidR="00153C14" w:rsidRPr="00153C14" w:rsidRDefault="00153C14" w:rsidP="00AC7BDB">
            <w:pPr>
              <w:pStyle w:val="Tabele"/>
              <w:widowControl w:val="0"/>
              <w:rPr>
                <w:sz w:val="10"/>
                <w:szCs w:val="10"/>
              </w:rPr>
            </w:pPr>
          </w:p>
        </w:tc>
        <w:tc>
          <w:tcPr>
            <w:tcW w:w="0" w:type="auto"/>
            <w:tcBorders>
              <w:top w:val="single" w:sz="6" w:space="0" w:color="auto"/>
              <w:left w:val="single" w:sz="6" w:space="0" w:color="auto"/>
              <w:bottom w:val="single" w:sz="6" w:space="0" w:color="auto"/>
              <w:right w:val="single" w:sz="6" w:space="0" w:color="auto"/>
            </w:tcBorders>
          </w:tcPr>
          <w:p w:rsidR="00153C14" w:rsidRPr="00153C14" w:rsidRDefault="00153C14" w:rsidP="00AC7BDB">
            <w:pPr>
              <w:pStyle w:val="Tabele"/>
              <w:widowControl w:val="0"/>
              <w:rPr>
                <w:sz w:val="10"/>
                <w:szCs w:val="10"/>
              </w:rPr>
            </w:pPr>
            <w:r w:rsidRPr="00153C14">
              <w:rPr>
                <w:sz w:val="10"/>
                <w:szCs w:val="10"/>
              </w:rPr>
              <w:t>Roli</w:t>
            </w:r>
          </w:p>
        </w:tc>
        <w:tc>
          <w:tcPr>
            <w:tcW w:w="0" w:type="auto"/>
            <w:tcBorders>
              <w:top w:val="single" w:sz="6" w:space="0" w:color="auto"/>
              <w:left w:val="single" w:sz="6" w:space="0" w:color="auto"/>
              <w:bottom w:val="single" w:sz="6" w:space="0" w:color="auto"/>
              <w:right w:val="single" w:sz="6" w:space="0" w:color="auto"/>
            </w:tcBorders>
          </w:tcPr>
          <w:p w:rsidR="00153C14" w:rsidRPr="00153C14" w:rsidRDefault="00153C14" w:rsidP="00AC7BDB">
            <w:pPr>
              <w:pStyle w:val="Tabele"/>
              <w:widowControl w:val="0"/>
              <w:rPr>
                <w:sz w:val="10"/>
                <w:szCs w:val="10"/>
                <w:lang w:val="it-IT"/>
              </w:rPr>
            </w:pPr>
            <w:r w:rsidRPr="00153C14">
              <w:rPr>
                <w:sz w:val="10"/>
                <w:szCs w:val="10"/>
                <w:lang w:val="it-IT"/>
              </w:rPr>
              <w:t xml:space="preserve"> funksion i kryer nga pala përgjegjëse</w:t>
            </w:r>
          </w:p>
        </w:tc>
        <w:tc>
          <w:tcPr>
            <w:tcW w:w="0" w:type="auto"/>
            <w:tcBorders>
              <w:top w:val="single" w:sz="6" w:space="0" w:color="auto"/>
              <w:left w:val="single" w:sz="6" w:space="0" w:color="auto"/>
              <w:bottom w:val="single" w:sz="6" w:space="0" w:color="auto"/>
              <w:right w:val="single" w:sz="6" w:space="0" w:color="auto"/>
            </w:tcBorders>
          </w:tcPr>
          <w:p w:rsidR="00153C14" w:rsidRPr="00153C14" w:rsidRDefault="00153C14" w:rsidP="00AC7BDB">
            <w:pPr>
              <w:pStyle w:val="Tabele"/>
              <w:widowControl w:val="0"/>
              <w:rPr>
                <w:sz w:val="10"/>
                <w:szCs w:val="10"/>
              </w:rPr>
            </w:pPr>
            <w:r w:rsidRPr="00153C14">
              <w:rPr>
                <w:sz w:val="10"/>
                <w:szCs w:val="10"/>
              </w:rPr>
              <w:t>CI_RoleCode &lt;&lt;CodeList&gt;&gt;</w:t>
            </w:r>
          </w:p>
        </w:tc>
        <w:tc>
          <w:tcPr>
            <w:tcW w:w="0" w:type="auto"/>
            <w:tcBorders>
              <w:top w:val="single" w:sz="6" w:space="0" w:color="auto"/>
              <w:left w:val="single" w:sz="6" w:space="0" w:color="auto"/>
              <w:bottom w:val="single" w:sz="6" w:space="0" w:color="auto"/>
              <w:right w:val="single" w:sz="6" w:space="0" w:color="auto"/>
            </w:tcBorders>
          </w:tcPr>
          <w:p w:rsidR="00153C14" w:rsidRPr="00153C14" w:rsidRDefault="00153C14" w:rsidP="00AC7BDB">
            <w:pPr>
              <w:pStyle w:val="Tabele"/>
              <w:widowControl w:val="0"/>
              <w:rPr>
                <w:sz w:val="10"/>
                <w:szCs w:val="10"/>
              </w:rPr>
            </w:pPr>
            <w:r w:rsidRPr="00153C14">
              <w:rPr>
                <w:sz w:val="10"/>
                <w:szCs w:val="10"/>
              </w:rPr>
              <w:t>93/19115</w:t>
            </w:r>
          </w:p>
        </w:tc>
        <w:tc>
          <w:tcPr>
            <w:tcW w:w="0" w:type="auto"/>
            <w:tcBorders>
              <w:top w:val="single" w:sz="6" w:space="0" w:color="auto"/>
              <w:left w:val="single" w:sz="6" w:space="0" w:color="auto"/>
              <w:bottom w:val="single" w:sz="6" w:space="0" w:color="auto"/>
              <w:right w:val="single" w:sz="6" w:space="0" w:color="auto"/>
            </w:tcBorders>
            <w:shd w:val="solid" w:color="FFFF99" w:fill="auto"/>
          </w:tcPr>
          <w:p w:rsidR="00153C14" w:rsidRPr="00153C14" w:rsidRDefault="00153C14" w:rsidP="00AC7BDB">
            <w:pPr>
              <w:pStyle w:val="Tabele"/>
              <w:widowControl w:val="0"/>
              <w:rPr>
                <w:sz w:val="10"/>
                <w:szCs w:val="10"/>
              </w:rPr>
            </w:pPr>
            <w:r w:rsidRPr="00153C14">
              <w:rPr>
                <w:sz w:val="10"/>
                <w:szCs w:val="10"/>
              </w:rPr>
              <w:t>mbikqyrës</w:t>
            </w:r>
          </w:p>
        </w:tc>
        <w:tc>
          <w:tcPr>
            <w:tcW w:w="0" w:type="auto"/>
            <w:tcBorders>
              <w:top w:val="single" w:sz="6" w:space="0" w:color="auto"/>
              <w:left w:val="single" w:sz="6" w:space="0" w:color="auto"/>
              <w:bottom w:val="single" w:sz="6" w:space="0" w:color="auto"/>
              <w:right w:val="single" w:sz="6" w:space="0" w:color="auto"/>
            </w:tcBorders>
          </w:tcPr>
          <w:p w:rsidR="00153C14" w:rsidRPr="00153C14" w:rsidRDefault="00153C14" w:rsidP="00AC7BDB">
            <w:pPr>
              <w:pStyle w:val="Tabele"/>
              <w:widowControl w:val="0"/>
              <w:rPr>
                <w:sz w:val="10"/>
                <w:szCs w:val="10"/>
              </w:rPr>
            </w:pPr>
            <w:r w:rsidRPr="00153C14">
              <w:rPr>
                <w:sz w:val="10"/>
                <w:szCs w:val="10"/>
              </w:rPr>
              <w:t>identificationInfo</w:t>
            </w:r>
            <w:r w:rsidR="00975886">
              <w:rPr>
                <w:sz w:val="10"/>
                <w:szCs w:val="10"/>
              </w:rPr>
              <w:t>ë</w:t>
            </w:r>
            <w:r w:rsidRPr="00153C14">
              <w:rPr>
                <w:sz w:val="10"/>
                <w:szCs w:val="10"/>
              </w:rPr>
              <w:t>1]/*/pointOfContact/*/role</w:t>
            </w:r>
          </w:p>
        </w:tc>
        <w:tc>
          <w:tcPr>
            <w:tcW w:w="0" w:type="auto"/>
            <w:tcBorders>
              <w:top w:val="single" w:sz="6" w:space="0" w:color="auto"/>
              <w:left w:val="single" w:sz="6" w:space="0" w:color="auto"/>
              <w:bottom w:val="single" w:sz="6" w:space="0" w:color="auto"/>
              <w:right w:val="single" w:sz="6" w:space="0" w:color="auto"/>
            </w:tcBorders>
          </w:tcPr>
          <w:p w:rsidR="00153C14" w:rsidRPr="00153C14" w:rsidRDefault="00153C14" w:rsidP="00AC7BDB">
            <w:pPr>
              <w:pStyle w:val="Tabele"/>
              <w:widowControl w:val="0"/>
              <w:rPr>
                <w:sz w:val="10"/>
                <w:szCs w:val="10"/>
              </w:rPr>
            </w:pPr>
            <w:r w:rsidRPr="00153C14">
              <w:rPr>
                <w:sz w:val="10"/>
                <w:szCs w:val="10"/>
              </w:rPr>
              <w:t>roli</w:t>
            </w:r>
          </w:p>
        </w:tc>
      </w:tr>
      <w:tr w:rsidR="00EC7230" w:rsidRPr="00153C14">
        <w:tblPrEx>
          <w:tblCellMar>
            <w:top w:w="0" w:type="dxa"/>
            <w:bottom w:w="0" w:type="dxa"/>
          </w:tblCellMar>
        </w:tblPrEx>
        <w:trPr>
          <w:trHeight w:val="356"/>
        </w:trPr>
        <w:tc>
          <w:tcPr>
            <w:tcW w:w="0" w:type="auto"/>
            <w:tcBorders>
              <w:top w:val="nil"/>
              <w:left w:val="single" w:sz="6" w:space="0" w:color="auto"/>
              <w:bottom w:val="single" w:sz="4" w:space="0" w:color="auto"/>
              <w:right w:val="single" w:sz="6" w:space="0" w:color="auto"/>
            </w:tcBorders>
          </w:tcPr>
          <w:p w:rsidR="00153C14" w:rsidRPr="00153C14" w:rsidRDefault="00153C14" w:rsidP="00AC7BDB">
            <w:pPr>
              <w:pStyle w:val="Tabele"/>
              <w:widowControl w:val="0"/>
              <w:rPr>
                <w:sz w:val="10"/>
                <w:szCs w:val="10"/>
              </w:rPr>
            </w:pPr>
          </w:p>
        </w:tc>
        <w:tc>
          <w:tcPr>
            <w:tcW w:w="0" w:type="auto"/>
            <w:tcBorders>
              <w:top w:val="nil"/>
              <w:left w:val="single" w:sz="6" w:space="0" w:color="auto"/>
              <w:bottom w:val="single" w:sz="4" w:space="0" w:color="auto"/>
              <w:right w:val="single" w:sz="6" w:space="0" w:color="auto"/>
            </w:tcBorders>
          </w:tcPr>
          <w:p w:rsidR="00153C14" w:rsidRPr="00153C14" w:rsidRDefault="00153C14" w:rsidP="00AC7BDB">
            <w:pPr>
              <w:pStyle w:val="Tabele"/>
              <w:widowControl w:val="0"/>
              <w:rPr>
                <w:sz w:val="10"/>
                <w:szCs w:val="10"/>
              </w:rPr>
            </w:pPr>
          </w:p>
        </w:tc>
        <w:tc>
          <w:tcPr>
            <w:tcW w:w="0" w:type="auto"/>
            <w:tcBorders>
              <w:top w:val="nil"/>
              <w:left w:val="single" w:sz="6" w:space="0" w:color="auto"/>
              <w:bottom w:val="single" w:sz="4" w:space="0" w:color="auto"/>
              <w:right w:val="single" w:sz="6" w:space="0" w:color="auto"/>
            </w:tcBorders>
          </w:tcPr>
          <w:p w:rsidR="00153C14" w:rsidRPr="00153C14" w:rsidRDefault="00153C14" w:rsidP="00AC7BDB">
            <w:pPr>
              <w:pStyle w:val="Tabele"/>
              <w:widowControl w:val="0"/>
              <w:rPr>
                <w:sz w:val="10"/>
                <w:szCs w:val="10"/>
              </w:rPr>
            </w:pPr>
          </w:p>
        </w:tc>
        <w:tc>
          <w:tcPr>
            <w:tcW w:w="0" w:type="auto"/>
            <w:tcBorders>
              <w:top w:val="nil"/>
              <w:left w:val="single" w:sz="6" w:space="0" w:color="auto"/>
              <w:bottom w:val="single" w:sz="4" w:space="0" w:color="auto"/>
              <w:right w:val="single" w:sz="6" w:space="0" w:color="auto"/>
            </w:tcBorders>
          </w:tcPr>
          <w:p w:rsidR="00153C14" w:rsidRPr="00153C14" w:rsidRDefault="00153C14" w:rsidP="00AC7BDB">
            <w:pPr>
              <w:pStyle w:val="Tabele"/>
              <w:widowControl w:val="0"/>
              <w:rPr>
                <w:sz w:val="10"/>
                <w:szCs w:val="10"/>
              </w:rPr>
            </w:pPr>
          </w:p>
        </w:tc>
        <w:tc>
          <w:tcPr>
            <w:tcW w:w="0" w:type="auto"/>
            <w:tcBorders>
              <w:top w:val="single" w:sz="6" w:space="0" w:color="auto"/>
              <w:left w:val="single" w:sz="6" w:space="0" w:color="auto"/>
              <w:bottom w:val="single" w:sz="4" w:space="0" w:color="auto"/>
              <w:right w:val="single" w:sz="6" w:space="0" w:color="auto"/>
            </w:tcBorders>
          </w:tcPr>
          <w:p w:rsidR="00153C14" w:rsidRPr="00153C14" w:rsidRDefault="00153C14" w:rsidP="00AC7BDB">
            <w:pPr>
              <w:pStyle w:val="Tabele"/>
              <w:widowControl w:val="0"/>
              <w:rPr>
                <w:sz w:val="10"/>
                <w:szCs w:val="10"/>
              </w:rPr>
            </w:pPr>
            <w:r w:rsidRPr="00153C14">
              <w:rPr>
                <w:sz w:val="10"/>
                <w:szCs w:val="10"/>
              </w:rPr>
              <w:t>Informacion Kontakti</w:t>
            </w:r>
          </w:p>
        </w:tc>
        <w:tc>
          <w:tcPr>
            <w:tcW w:w="0" w:type="auto"/>
            <w:tcBorders>
              <w:top w:val="single" w:sz="6" w:space="0" w:color="auto"/>
              <w:left w:val="single" w:sz="6" w:space="0" w:color="auto"/>
              <w:bottom w:val="single" w:sz="4" w:space="0" w:color="auto"/>
              <w:right w:val="single" w:sz="6" w:space="0" w:color="auto"/>
            </w:tcBorders>
          </w:tcPr>
          <w:p w:rsidR="00153C14" w:rsidRPr="00153C14" w:rsidRDefault="00153C14" w:rsidP="00AC7BDB">
            <w:pPr>
              <w:pStyle w:val="Tabele"/>
              <w:widowControl w:val="0"/>
              <w:rPr>
                <w:sz w:val="10"/>
                <w:szCs w:val="10"/>
                <w:lang w:val="it-IT"/>
              </w:rPr>
            </w:pPr>
            <w:r w:rsidRPr="00153C14">
              <w:rPr>
                <w:sz w:val="10"/>
                <w:szCs w:val="10"/>
                <w:lang w:val="it-IT"/>
              </w:rPr>
              <w:t xml:space="preserve"> si të kontaktojmë palën përgjegjëse: telefoni dhe adresa e email</w:t>
            </w:r>
          </w:p>
        </w:tc>
        <w:tc>
          <w:tcPr>
            <w:tcW w:w="0" w:type="auto"/>
            <w:tcBorders>
              <w:top w:val="single" w:sz="6" w:space="0" w:color="auto"/>
              <w:left w:val="single" w:sz="6" w:space="0" w:color="auto"/>
              <w:bottom w:val="single" w:sz="4" w:space="0" w:color="auto"/>
              <w:right w:val="single" w:sz="6" w:space="0" w:color="auto"/>
            </w:tcBorders>
          </w:tcPr>
          <w:p w:rsidR="00153C14" w:rsidRPr="00153C14" w:rsidRDefault="00153C14" w:rsidP="00AC7BDB">
            <w:pPr>
              <w:pStyle w:val="Tabele"/>
              <w:widowControl w:val="0"/>
              <w:rPr>
                <w:sz w:val="10"/>
                <w:szCs w:val="10"/>
              </w:rPr>
            </w:pPr>
            <w:r w:rsidRPr="00153C14">
              <w:rPr>
                <w:sz w:val="10"/>
                <w:szCs w:val="10"/>
              </w:rPr>
              <w:t>CI_Contact</w:t>
            </w:r>
          </w:p>
        </w:tc>
        <w:tc>
          <w:tcPr>
            <w:tcW w:w="0" w:type="auto"/>
            <w:tcBorders>
              <w:top w:val="single" w:sz="6" w:space="0" w:color="auto"/>
              <w:left w:val="single" w:sz="6" w:space="0" w:color="auto"/>
              <w:bottom w:val="single" w:sz="4" w:space="0" w:color="auto"/>
              <w:right w:val="single" w:sz="6" w:space="0" w:color="auto"/>
            </w:tcBorders>
          </w:tcPr>
          <w:p w:rsidR="00153C14" w:rsidRPr="00153C14" w:rsidRDefault="00153C14" w:rsidP="00AC7BDB">
            <w:pPr>
              <w:pStyle w:val="Tabele"/>
              <w:widowControl w:val="0"/>
              <w:rPr>
                <w:sz w:val="10"/>
                <w:szCs w:val="10"/>
              </w:rPr>
            </w:pPr>
          </w:p>
        </w:tc>
        <w:tc>
          <w:tcPr>
            <w:tcW w:w="0" w:type="auto"/>
            <w:tcBorders>
              <w:top w:val="single" w:sz="6" w:space="0" w:color="auto"/>
              <w:left w:val="single" w:sz="6" w:space="0" w:color="auto"/>
              <w:bottom w:val="single" w:sz="4" w:space="0" w:color="auto"/>
              <w:right w:val="single" w:sz="6" w:space="0" w:color="auto"/>
            </w:tcBorders>
            <w:shd w:val="solid" w:color="FFFF99" w:fill="auto"/>
          </w:tcPr>
          <w:p w:rsidR="00153C14" w:rsidRPr="00153C14" w:rsidRDefault="00153C14" w:rsidP="00AC7BDB">
            <w:pPr>
              <w:pStyle w:val="Tabele"/>
              <w:widowControl w:val="0"/>
              <w:rPr>
                <w:sz w:val="10"/>
                <w:szCs w:val="10"/>
              </w:rPr>
            </w:pPr>
            <w:r w:rsidRPr="00153C14">
              <w:rPr>
                <w:sz w:val="10"/>
                <w:szCs w:val="10"/>
              </w:rPr>
              <w:t>tel: +355-(0)4-22 12 345</w:t>
            </w:r>
          </w:p>
          <w:p w:rsidR="00153C14" w:rsidRPr="00153C14" w:rsidRDefault="00153C14" w:rsidP="00AC7BDB">
            <w:pPr>
              <w:pStyle w:val="Tabele"/>
              <w:widowControl w:val="0"/>
              <w:rPr>
                <w:sz w:val="10"/>
                <w:szCs w:val="10"/>
              </w:rPr>
            </w:pPr>
            <w:r w:rsidRPr="00153C14">
              <w:rPr>
                <w:sz w:val="10"/>
                <w:szCs w:val="10"/>
              </w:rPr>
              <w:t>email: jpreci@tirana.gov.al</w:t>
            </w:r>
          </w:p>
        </w:tc>
        <w:tc>
          <w:tcPr>
            <w:tcW w:w="0" w:type="auto"/>
            <w:tcBorders>
              <w:top w:val="single" w:sz="6" w:space="0" w:color="auto"/>
              <w:left w:val="single" w:sz="6" w:space="0" w:color="auto"/>
              <w:bottom w:val="single" w:sz="4" w:space="0" w:color="auto"/>
              <w:right w:val="single" w:sz="6" w:space="0" w:color="auto"/>
            </w:tcBorders>
          </w:tcPr>
          <w:p w:rsidR="00153C14" w:rsidRPr="00153C14" w:rsidRDefault="00153C14" w:rsidP="00AC7BDB">
            <w:pPr>
              <w:pStyle w:val="Tabele"/>
              <w:widowControl w:val="0"/>
              <w:rPr>
                <w:sz w:val="10"/>
                <w:szCs w:val="10"/>
              </w:rPr>
            </w:pPr>
            <w:r w:rsidRPr="00153C14">
              <w:rPr>
                <w:sz w:val="10"/>
                <w:szCs w:val="10"/>
              </w:rPr>
              <w:t>identificationInfo</w:t>
            </w:r>
            <w:r w:rsidR="00975886">
              <w:rPr>
                <w:sz w:val="10"/>
                <w:szCs w:val="10"/>
              </w:rPr>
              <w:t>ë</w:t>
            </w:r>
            <w:r w:rsidRPr="00153C14">
              <w:rPr>
                <w:sz w:val="10"/>
                <w:szCs w:val="10"/>
              </w:rPr>
              <w:t>1]/*/pointOfContact/*/contactInfo/*/phone</w:t>
            </w:r>
          </w:p>
          <w:p w:rsidR="00153C14" w:rsidRPr="00153C14" w:rsidRDefault="00153C14" w:rsidP="00AC7BDB">
            <w:pPr>
              <w:pStyle w:val="Tabele"/>
              <w:widowControl w:val="0"/>
              <w:rPr>
                <w:sz w:val="10"/>
                <w:szCs w:val="10"/>
              </w:rPr>
            </w:pPr>
            <w:r w:rsidRPr="00153C14">
              <w:rPr>
                <w:sz w:val="10"/>
                <w:szCs w:val="10"/>
              </w:rPr>
              <w:t>identificationInfo</w:t>
            </w:r>
            <w:r w:rsidR="00975886">
              <w:rPr>
                <w:sz w:val="10"/>
                <w:szCs w:val="10"/>
              </w:rPr>
              <w:t>ë</w:t>
            </w:r>
            <w:r w:rsidRPr="00153C14">
              <w:rPr>
                <w:sz w:val="10"/>
                <w:szCs w:val="10"/>
              </w:rPr>
              <w:t>1]/*/pointOfContact/*/contactInfo/*/address/*/electronicMailAddress</w:t>
            </w:r>
          </w:p>
        </w:tc>
        <w:tc>
          <w:tcPr>
            <w:tcW w:w="0" w:type="auto"/>
            <w:tcBorders>
              <w:top w:val="single" w:sz="6" w:space="0" w:color="auto"/>
              <w:left w:val="single" w:sz="6" w:space="0" w:color="auto"/>
              <w:bottom w:val="single" w:sz="4" w:space="0" w:color="auto"/>
              <w:right w:val="single" w:sz="6" w:space="0" w:color="auto"/>
            </w:tcBorders>
          </w:tcPr>
          <w:p w:rsidR="00153C14" w:rsidRPr="00153C14" w:rsidRDefault="00153C14" w:rsidP="00AC7BDB">
            <w:pPr>
              <w:pStyle w:val="Tabele"/>
              <w:widowControl w:val="0"/>
              <w:rPr>
                <w:sz w:val="10"/>
                <w:szCs w:val="10"/>
                <w:lang w:val="it-IT"/>
              </w:rPr>
            </w:pPr>
            <w:r w:rsidRPr="00153C14">
              <w:rPr>
                <w:sz w:val="10"/>
                <w:szCs w:val="10"/>
                <w:lang w:val="it-IT"/>
              </w:rPr>
              <w:t>telefoni</w:t>
            </w:r>
          </w:p>
          <w:p w:rsidR="0030142F" w:rsidRPr="00153C14" w:rsidRDefault="00153C14" w:rsidP="00AC7BDB">
            <w:pPr>
              <w:pStyle w:val="Tabele"/>
              <w:widowControl w:val="0"/>
              <w:rPr>
                <w:sz w:val="10"/>
                <w:szCs w:val="10"/>
                <w:lang w:val="it-IT"/>
              </w:rPr>
            </w:pPr>
            <w:r w:rsidRPr="00153C14">
              <w:rPr>
                <w:sz w:val="10"/>
                <w:szCs w:val="10"/>
                <w:lang w:val="it-IT"/>
              </w:rPr>
              <w:t>adresa elektronike e email</w:t>
            </w:r>
          </w:p>
        </w:tc>
      </w:tr>
      <w:tr w:rsidR="00EC7230" w:rsidRPr="00153C14">
        <w:tblPrEx>
          <w:tblCellMar>
            <w:top w:w="0" w:type="dxa"/>
            <w:bottom w:w="0" w:type="dxa"/>
          </w:tblCellMar>
        </w:tblPrEx>
        <w:trPr>
          <w:trHeight w:val="165"/>
        </w:trPr>
        <w:tc>
          <w:tcPr>
            <w:tcW w:w="0" w:type="auto"/>
            <w:tcBorders>
              <w:top w:val="single" w:sz="4" w:space="0" w:color="auto"/>
              <w:left w:val="single" w:sz="4" w:space="0" w:color="auto"/>
              <w:bottom w:val="single" w:sz="4" w:space="0" w:color="auto"/>
              <w:right w:val="single" w:sz="4" w:space="0" w:color="auto"/>
            </w:tcBorders>
          </w:tcPr>
          <w:p w:rsidR="00153C14" w:rsidRPr="00153C14" w:rsidRDefault="00153C14" w:rsidP="00AC7BDB">
            <w:pPr>
              <w:pStyle w:val="Tabele"/>
              <w:widowControl w:val="0"/>
              <w:rPr>
                <w:sz w:val="10"/>
                <w:szCs w:val="10"/>
                <w:lang w:val="it-IT"/>
              </w:rPr>
            </w:pPr>
          </w:p>
        </w:tc>
        <w:tc>
          <w:tcPr>
            <w:tcW w:w="0" w:type="auto"/>
            <w:tcBorders>
              <w:top w:val="single" w:sz="4" w:space="0" w:color="auto"/>
              <w:left w:val="single" w:sz="4" w:space="0" w:color="auto"/>
              <w:bottom w:val="single" w:sz="4" w:space="0" w:color="auto"/>
              <w:right w:val="single" w:sz="4" w:space="0" w:color="auto"/>
            </w:tcBorders>
          </w:tcPr>
          <w:p w:rsidR="00153C14" w:rsidRPr="00153C14" w:rsidRDefault="00153C14" w:rsidP="00AC7BDB">
            <w:pPr>
              <w:pStyle w:val="Tabele"/>
              <w:widowControl w:val="0"/>
              <w:rPr>
                <w:sz w:val="10"/>
                <w:szCs w:val="10"/>
                <w:lang w:val="it-IT"/>
              </w:rPr>
            </w:pPr>
          </w:p>
        </w:tc>
        <w:tc>
          <w:tcPr>
            <w:tcW w:w="0" w:type="auto"/>
            <w:tcBorders>
              <w:top w:val="single" w:sz="4" w:space="0" w:color="auto"/>
              <w:left w:val="single" w:sz="4" w:space="0" w:color="auto"/>
              <w:bottom w:val="single" w:sz="4" w:space="0" w:color="auto"/>
              <w:right w:val="single" w:sz="4" w:space="0" w:color="auto"/>
            </w:tcBorders>
          </w:tcPr>
          <w:p w:rsidR="00153C14" w:rsidRPr="00B660C9" w:rsidRDefault="00153C14" w:rsidP="00AC7BDB">
            <w:pPr>
              <w:pStyle w:val="Tabele"/>
              <w:widowControl w:val="0"/>
              <w:rPr>
                <w:sz w:val="10"/>
                <w:szCs w:val="10"/>
                <w:lang w:val="it-IT"/>
              </w:rPr>
            </w:pPr>
          </w:p>
        </w:tc>
        <w:tc>
          <w:tcPr>
            <w:tcW w:w="0" w:type="auto"/>
            <w:tcBorders>
              <w:top w:val="single" w:sz="4" w:space="0" w:color="auto"/>
              <w:left w:val="single" w:sz="4" w:space="0" w:color="auto"/>
              <w:bottom w:val="single" w:sz="4" w:space="0" w:color="auto"/>
              <w:right w:val="single" w:sz="4" w:space="0" w:color="auto"/>
            </w:tcBorders>
          </w:tcPr>
          <w:p w:rsidR="00153C14" w:rsidRPr="00B660C9" w:rsidRDefault="00153C14" w:rsidP="00AC7BDB">
            <w:pPr>
              <w:pStyle w:val="Tabele"/>
              <w:widowControl w:val="0"/>
              <w:rPr>
                <w:sz w:val="10"/>
                <w:szCs w:val="10"/>
                <w:lang w:val="it-IT"/>
              </w:rPr>
            </w:pPr>
          </w:p>
        </w:tc>
        <w:tc>
          <w:tcPr>
            <w:tcW w:w="0" w:type="auto"/>
            <w:tcBorders>
              <w:top w:val="single" w:sz="4" w:space="0" w:color="auto"/>
              <w:left w:val="single" w:sz="4" w:space="0" w:color="auto"/>
              <w:bottom w:val="single" w:sz="4" w:space="0" w:color="auto"/>
              <w:right w:val="single" w:sz="4" w:space="0" w:color="auto"/>
            </w:tcBorders>
          </w:tcPr>
          <w:p w:rsidR="00153C14" w:rsidRPr="00153C14" w:rsidRDefault="00153C14" w:rsidP="00AC7BDB">
            <w:pPr>
              <w:pStyle w:val="Tabele"/>
              <w:widowControl w:val="0"/>
              <w:rPr>
                <w:sz w:val="10"/>
                <w:szCs w:val="10"/>
                <w:lang w:val="it-IT"/>
              </w:rPr>
            </w:pPr>
            <w:r w:rsidRPr="00153C14">
              <w:rPr>
                <w:sz w:val="10"/>
                <w:szCs w:val="10"/>
                <w:lang w:val="it-IT"/>
              </w:rPr>
              <w:t>Gjatësia me kahe nga Perëndimi</w:t>
            </w:r>
          </w:p>
        </w:tc>
        <w:tc>
          <w:tcPr>
            <w:tcW w:w="0" w:type="auto"/>
            <w:tcBorders>
              <w:top w:val="single" w:sz="4" w:space="0" w:color="auto"/>
              <w:left w:val="single" w:sz="4" w:space="0" w:color="auto"/>
              <w:bottom w:val="single" w:sz="4" w:space="0" w:color="auto"/>
              <w:right w:val="single" w:sz="4" w:space="0" w:color="auto"/>
            </w:tcBorders>
          </w:tcPr>
          <w:p w:rsidR="00153C14" w:rsidRPr="00153C14" w:rsidRDefault="00EC7230" w:rsidP="00AC7BDB">
            <w:pPr>
              <w:pStyle w:val="Tabele"/>
              <w:widowControl w:val="0"/>
              <w:rPr>
                <w:sz w:val="10"/>
                <w:szCs w:val="10"/>
                <w:lang w:val="it-IT"/>
              </w:rPr>
            </w:pPr>
            <w:r>
              <w:rPr>
                <w:sz w:val="10"/>
                <w:szCs w:val="10"/>
                <w:lang w:val="it-IT"/>
              </w:rPr>
              <w:t xml:space="preserve">Kufirit të shtrirjes së burimit </w:t>
            </w:r>
            <w:r w:rsidR="00153C14" w:rsidRPr="00153C14">
              <w:rPr>
                <w:sz w:val="10"/>
                <w:szCs w:val="10"/>
                <w:lang w:val="it-IT"/>
              </w:rPr>
              <w:t xml:space="preserve"> e shprehur në gjatësi në shkallë decimale (pozitive lindore), saktësia me të paktën dy kordinata decimale</w:t>
            </w:r>
          </w:p>
        </w:tc>
        <w:tc>
          <w:tcPr>
            <w:tcW w:w="0" w:type="auto"/>
            <w:gridSpan w:val="2"/>
            <w:tcBorders>
              <w:top w:val="single" w:sz="4" w:space="0" w:color="auto"/>
              <w:left w:val="single" w:sz="4" w:space="0" w:color="auto"/>
              <w:bottom w:val="single" w:sz="4" w:space="0" w:color="auto"/>
              <w:right w:val="single" w:sz="4" w:space="0" w:color="auto"/>
            </w:tcBorders>
          </w:tcPr>
          <w:p w:rsidR="00153C14" w:rsidRPr="00153C14" w:rsidRDefault="00153C14" w:rsidP="00AC7BDB">
            <w:pPr>
              <w:pStyle w:val="Tabele"/>
              <w:widowControl w:val="0"/>
              <w:rPr>
                <w:sz w:val="10"/>
                <w:szCs w:val="10"/>
                <w:lang w:val="it-IT"/>
              </w:rPr>
            </w:pPr>
            <w:r w:rsidRPr="00153C14">
              <w:rPr>
                <w:sz w:val="10"/>
                <w:szCs w:val="10"/>
                <w:lang w:val="it-IT"/>
              </w:rPr>
              <w:t>Këndi -180,0 &lt;= Vlera e Gjatësisë me Kah nga Perëndimi &lt;= 180,0</w:t>
            </w:r>
          </w:p>
        </w:tc>
        <w:tc>
          <w:tcPr>
            <w:tcW w:w="0" w:type="auto"/>
            <w:tcBorders>
              <w:top w:val="single" w:sz="4" w:space="0" w:color="auto"/>
              <w:left w:val="single" w:sz="4" w:space="0" w:color="auto"/>
              <w:bottom w:val="single" w:sz="4" w:space="0" w:color="auto"/>
              <w:right w:val="single" w:sz="4" w:space="0" w:color="auto"/>
            </w:tcBorders>
            <w:shd w:val="solid" w:color="FFFF99" w:fill="auto"/>
          </w:tcPr>
          <w:p w:rsidR="00153C14" w:rsidRPr="00153C14" w:rsidRDefault="00153C14" w:rsidP="00AC7BDB">
            <w:pPr>
              <w:pStyle w:val="Tabele"/>
              <w:widowControl w:val="0"/>
              <w:rPr>
                <w:sz w:val="10"/>
                <w:szCs w:val="10"/>
              </w:rPr>
            </w:pPr>
            <w:r w:rsidRPr="00153C14">
              <w:rPr>
                <w:sz w:val="10"/>
                <w:szCs w:val="10"/>
              </w:rPr>
              <w:t>19.747</w:t>
            </w:r>
          </w:p>
        </w:tc>
        <w:tc>
          <w:tcPr>
            <w:tcW w:w="0" w:type="auto"/>
            <w:tcBorders>
              <w:top w:val="single" w:sz="4" w:space="0" w:color="auto"/>
              <w:left w:val="single" w:sz="4" w:space="0" w:color="auto"/>
              <w:bottom w:val="single" w:sz="4" w:space="0" w:color="auto"/>
              <w:right w:val="single" w:sz="4" w:space="0" w:color="auto"/>
            </w:tcBorders>
          </w:tcPr>
          <w:p w:rsidR="00153C14" w:rsidRPr="00153C14" w:rsidRDefault="00153C14" w:rsidP="00AC7BDB">
            <w:pPr>
              <w:pStyle w:val="Tabele"/>
              <w:widowControl w:val="0"/>
              <w:rPr>
                <w:sz w:val="10"/>
                <w:szCs w:val="10"/>
              </w:rPr>
            </w:pPr>
            <w:r w:rsidRPr="00153C14">
              <w:rPr>
                <w:sz w:val="10"/>
                <w:szCs w:val="10"/>
              </w:rPr>
              <w:t>identificationInfo</w:t>
            </w:r>
            <w:r w:rsidR="00975886">
              <w:rPr>
                <w:sz w:val="10"/>
                <w:szCs w:val="10"/>
              </w:rPr>
              <w:t>ë</w:t>
            </w:r>
            <w:r w:rsidRPr="00153C14">
              <w:rPr>
                <w:sz w:val="10"/>
                <w:szCs w:val="10"/>
              </w:rPr>
              <w:t>1]/*/extent/*/geographicElement/*/ëestBoundLongitude</w:t>
            </w:r>
          </w:p>
        </w:tc>
        <w:tc>
          <w:tcPr>
            <w:tcW w:w="0" w:type="auto"/>
            <w:tcBorders>
              <w:top w:val="single" w:sz="4" w:space="0" w:color="auto"/>
              <w:left w:val="single" w:sz="4" w:space="0" w:color="auto"/>
              <w:bottom w:val="single" w:sz="4" w:space="0" w:color="auto"/>
              <w:right w:val="single" w:sz="4" w:space="0" w:color="auto"/>
            </w:tcBorders>
          </w:tcPr>
          <w:p w:rsidR="00153C14" w:rsidRPr="00153C14" w:rsidRDefault="00153C14" w:rsidP="00AC7BDB">
            <w:pPr>
              <w:pStyle w:val="Tabele"/>
              <w:widowControl w:val="0"/>
              <w:rPr>
                <w:sz w:val="10"/>
                <w:szCs w:val="10"/>
                <w:lang w:val="it-IT"/>
              </w:rPr>
            </w:pPr>
            <w:r w:rsidRPr="00153C14">
              <w:rPr>
                <w:sz w:val="10"/>
                <w:szCs w:val="10"/>
                <w:lang w:val="it-IT"/>
              </w:rPr>
              <w:t>Gjatësia me kah nga Perëndimi</w:t>
            </w:r>
          </w:p>
        </w:tc>
      </w:tr>
      <w:tr w:rsidR="00EC7230" w:rsidRPr="00153C14">
        <w:tblPrEx>
          <w:tblCellMar>
            <w:top w:w="0" w:type="dxa"/>
            <w:bottom w:w="0" w:type="dxa"/>
          </w:tblCellMar>
        </w:tblPrEx>
        <w:trPr>
          <w:trHeight w:val="758"/>
        </w:trPr>
        <w:tc>
          <w:tcPr>
            <w:tcW w:w="0" w:type="auto"/>
            <w:tcBorders>
              <w:top w:val="single" w:sz="4" w:space="0" w:color="auto"/>
              <w:left w:val="single" w:sz="6" w:space="0" w:color="auto"/>
              <w:bottom w:val="nil"/>
              <w:right w:val="single" w:sz="6" w:space="0" w:color="auto"/>
            </w:tcBorders>
          </w:tcPr>
          <w:p w:rsidR="00153C14" w:rsidRPr="00153C14" w:rsidRDefault="00153C14" w:rsidP="00AC7BDB">
            <w:pPr>
              <w:pStyle w:val="Tabele"/>
              <w:widowControl w:val="0"/>
              <w:rPr>
                <w:sz w:val="10"/>
                <w:szCs w:val="10"/>
                <w:lang w:val="it-IT"/>
              </w:rPr>
            </w:pPr>
          </w:p>
        </w:tc>
        <w:tc>
          <w:tcPr>
            <w:tcW w:w="0" w:type="auto"/>
            <w:tcBorders>
              <w:top w:val="single" w:sz="4" w:space="0" w:color="auto"/>
              <w:left w:val="single" w:sz="6" w:space="0" w:color="auto"/>
              <w:bottom w:val="nil"/>
              <w:right w:val="single" w:sz="6" w:space="0" w:color="auto"/>
            </w:tcBorders>
          </w:tcPr>
          <w:p w:rsidR="00153C14" w:rsidRPr="00153C14" w:rsidRDefault="00153C14" w:rsidP="00AC7BDB">
            <w:pPr>
              <w:pStyle w:val="Tabele"/>
              <w:widowControl w:val="0"/>
              <w:rPr>
                <w:sz w:val="10"/>
                <w:szCs w:val="10"/>
                <w:lang w:val="it-IT"/>
              </w:rPr>
            </w:pPr>
          </w:p>
        </w:tc>
        <w:tc>
          <w:tcPr>
            <w:tcW w:w="0" w:type="auto"/>
            <w:tcBorders>
              <w:top w:val="single" w:sz="4" w:space="0" w:color="auto"/>
              <w:left w:val="single" w:sz="6" w:space="0" w:color="auto"/>
              <w:bottom w:val="nil"/>
              <w:right w:val="single" w:sz="6" w:space="0" w:color="auto"/>
            </w:tcBorders>
          </w:tcPr>
          <w:p w:rsidR="00153C14" w:rsidRPr="00153C14" w:rsidRDefault="00153C14" w:rsidP="00AC7BDB">
            <w:pPr>
              <w:pStyle w:val="Tabele"/>
              <w:widowControl w:val="0"/>
              <w:rPr>
                <w:sz w:val="10"/>
                <w:szCs w:val="10"/>
                <w:lang w:val="it-IT"/>
              </w:rPr>
            </w:pPr>
          </w:p>
        </w:tc>
        <w:tc>
          <w:tcPr>
            <w:tcW w:w="0" w:type="auto"/>
            <w:tcBorders>
              <w:top w:val="single" w:sz="4" w:space="0" w:color="auto"/>
              <w:left w:val="single" w:sz="6" w:space="0" w:color="auto"/>
              <w:bottom w:val="nil"/>
              <w:right w:val="single" w:sz="6" w:space="0" w:color="auto"/>
            </w:tcBorders>
          </w:tcPr>
          <w:p w:rsidR="00153C14" w:rsidRPr="00153C14" w:rsidRDefault="00153C14" w:rsidP="00AC7BDB">
            <w:pPr>
              <w:pStyle w:val="Tabele"/>
              <w:widowControl w:val="0"/>
              <w:rPr>
                <w:sz w:val="10"/>
                <w:szCs w:val="10"/>
                <w:lang w:val="it-IT"/>
              </w:rPr>
            </w:pPr>
          </w:p>
        </w:tc>
        <w:tc>
          <w:tcPr>
            <w:tcW w:w="0" w:type="auto"/>
            <w:tcBorders>
              <w:top w:val="single" w:sz="4" w:space="0" w:color="auto"/>
              <w:left w:val="single" w:sz="6" w:space="0" w:color="auto"/>
              <w:bottom w:val="single" w:sz="6" w:space="0" w:color="auto"/>
              <w:right w:val="single" w:sz="6" w:space="0" w:color="auto"/>
            </w:tcBorders>
          </w:tcPr>
          <w:p w:rsidR="00153C14" w:rsidRPr="00153C14" w:rsidRDefault="00153C14" w:rsidP="00AC7BDB">
            <w:pPr>
              <w:pStyle w:val="Tabele"/>
              <w:widowControl w:val="0"/>
              <w:rPr>
                <w:sz w:val="10"/>
                <w:szCs w:val="10"/>
                <w:lang w:val="it-IT"/>
              </w:rPr>
            </w:pPr>
            <w:r w:rsidRPr="00153C14">
              <w:rPr>
                <w:sz w:val="10"/>
                <w:szCs w:val="10"/>
                <w:lang w:val="it-IT"/>
              </w:rPr>
              <w:t>Gjatësia me kahe nga Lindja</w:t>
            </w:r>
          </w:p>
        </w:tc>
        <w:tc>
          <w:tcPr>
            <w:tcW w:w="0" w:type="auto"/>
            <w:tcBorders>
              <w:top w:val="single" w:sz="4" w:space="0" w:color="auto"/>
              <w:left w:val="single" w:sz="6" w:space="0" w:color="auto"/>
              <w:bottom w:val="single" w:sz="6" w:space="0" w:color="auto"/>
              <w:right w:val="single" w:sz="6" w:space="0" w:color="auto"/>
            </w:tcBorders>
          </w:tcPr>
          <w:p w:rsidR="00153C14" w:rsidRPr="00153C14" w:rsidRDefault="00EC7230" w:rsidP="00AC7BDB">
            <w:pPr>
              <w:pStyle w:val="Tabele"/>
              <w:widowControl w:val="0"/>
              <w:rPr>
                <w:sz w:val="10"/>
                <w:szCs w:val="10"/>
                <w:lang w:val="it-IT"/>
              </w:rPr>
            </w:pPr>
            <w:r>
              <w:rPr>
                <w:sz w:val="10"/>
                <w:szCs w:val="10"/>
                <w:lang w:val="it-IT"/>
              </w:rPr>
              <w:t xml:space="preserve"> </w:t>
            </w:r>
            <w:r w:rsidR="00153C14" w:rsidRPr="00153C14">
              <w:rPr>
                <w:sz w:val="10"/>
                <w:szCs w:val="10"/>
                <w:lang w:val="it-IT"/>
              </w:rPr>
              <w:t xml:space="preserve">kordinata më lindore e kufirit të shtrirjes së burimit, e shprehur në gjatësi në shkallë decimale (pozitive lindore), saktësia me të paktën dy kordinata decimale </w:t>
            </w:r>
          </w:p>
        </w:tc>
        <w:tc>
          <w:tcPr>
            <w:tcW w:w="0" w:type="auto"/>
            <w:gridSpan w:val="2"/>
            <w:tcBorders>
              <w:top w:val="single" w:sz="4" w:space="0" w:color="auto"/>
              <w:left w:val="single" w:sz="6" w:space="0" w:color="auto"/>
              <w:bottom w:val="single" w:sz="6" w:space="0" w:color="auto"/>
              <w:right w:val="single" w:sz="6" w:space="0" w:color="auto"/>
            </w:tcBorders>
          </w:tcPr>
          <w:p w:rsidR="00153C14" w:rsidRPr="00153C14" w:rsidRDefault="00153C14" w:rsidP="00AC7BDB">
            <w:pPr>
              <w:pStyle w:val="Tabele"/>
              <w:widowControl w:val="0"/>
              <w:rPr>
                <w:sz w:val="10"/>
                <w:szCs w:val="10"/>
                <w:lang w:val="it-IT"/>
              </w:rPr>
            </w:pPr>
            <w:r w:rsidRPr="00153C14">
              <w:rPr>
                <w:sz w:val="10"/>
                <w:szCs w:val="10"/>
                <w:lang w:val="it-IT"/>
              </w:rPr>
              <w:t>Këndi -180,0 &lt;= Vlera e Gjatësisë me Kah nga Lindja &lt;= 180,0</w:t>
            </w:r>
          </w:p>
        </w:tc>
        <w:tc>
          <w:tcPr>
            <w:tcW w:w="0" w:type="auto"/>
            <w:tcBorders>
              <w:top w:val="single" w:sz="4" w:space="0" w:color="auto"/>
              <w:left w:val="single" w:sz="6" w:space="0" w:color="auto"/>
              <w:bottom w:val="single" w:sz="6" w:space="0" w:color="auto"/>
              <w:right w:val="single" w:sz="6" w:space="0" w:color="auto"/>
            </w:tcBorders>
            <w:shd w:val="solid" w:color="FFFF99" w:fill="auto"/>
          </w:tcPr>
          <w:p w:rsidR="00153C14" w:rsidRPr="00153C14" w:rsidRDefault="00153C14" w:rsidP="00AC7BDB">
            <w:pPr>
              <w:pStyle w:val="Tabele"/>
              <w:widowControl w:val="0"/>
              <w:rPr>
                <w:sz w:val="10"/>
                <w:szCs w:val="10"/>
              </w:rPr>
            </w:pPr>
            <w:r w:rsidRPr="00153C14">
              <w:rPr>
                <w:sz w:val="10"/>
                <w:szCs w:val="10"/>
              </w:rPr>
              <w:t>19.874</w:t>
            </w:r>
          </w:p>
        </w:tc>
        <w:tc>
          <w:tcPr>
            <w:tcW w:w="0" w:type="auto"/>
            <w:tcBorders>
              <w:top w:val="single" w:sz="4" w:space="0" w:color="auto"/>
              <w:left w:val="single" w:sz="6" w:space="0" w:color="auto"/>
              <w:bottom w:val="single" w:sz="6" w:space="0" w:color="auto"/>
              <w:right w:val="single" w:sz="6" w:space="0" w:color="auto"/>
            </w:tcBorders>
          </w:tcPr>
          <w:p w:rsidR="00153C14" w:rsidRPr="00153C14" w:rsidRDefault="00153C14" w:rsidP="00AC7BDB">
            <w:pPr>
              <w:pStyle w:val="Tabele"/>
              <w:widowControl w:val="0"/>
              <w:rPr>
                <w:sz w:val="10"/>
                <w:szCs w:val="10"/>
              </w:rPr>
            </w:pPr>
            <w:r w:rsidRPr="00153C14">
              <w:rPr>
                <w:sz w:val="10"/>
                <w:szCs w:val="10"/>
              </w:rPr>
              <w:t>identificationInfo</w:t>
            </w:r>
            <w:r w:rsidR="00975886">
              <w:rPr>
                <w:sz w:val="10"/>
                <w:szCs w:val="10"/>
              </w:rPr>
              <w:t>ë</w:t>
            </w:r>
            <w:r w:rsidRPr="00153C14">
              <w:rPr>
                <w:sz w:val="10"/>
                <w:szCs w:val="10"/>
              </w:rPr>
              <w:t>1]/*/extent/*/geographicElement/*/eastBoundLongitude</w:t>
            </w:r>
          </w:p>
        </w:tc>
        <w:tc>
          <w:tcPr>
            <w:tcW w:w="0" w:type="auto"/>
            <w:tcBorders>
              <w:top w:val="single" w:sz="4" w:space="0" w:color="auto"/>
              <w:left w:val="single" w:sz="6" w:space="0" w:color="auto"/>
              <w:bottom w:val="single" w:sz="6" w:space="0" w:color="auto"/>
              <w:right w:val="single" w:sz="6" w:space="0" w:color="auto"/>
            </w:tcBorders>
          </w:tcPr>
          <w:p w:rsidR="00153C14" w:rsidRPr="00153C14" w:rsidRDefault="00153C14" w:rsidP="00AC7BDB">
            <w:pPr>
              <w:pStyle w:val="Tabele"/>
              <w:widowControl w:val="0"/>
              <w:rPr>
                <w:sz w:val="10"/>
                <w:szCs w:val="10"/>
                <w:lang w:val="it-IT"/>
              </w:rPr>
            </w:pPr>
            <w:r w:rsidRPr="00153C14">
              <w:rPr>
                <w:sz w:val="10"/>
                <w:szCs w:val="10"/>
                <w:lang w:val="it-IT"/>
              </w:rPr>
              <w:t>Gjatësia me kah nga Lindja</w:t>
            </w:r>
          </w:p>
        </w:tc>
      </w:tr>
      <w:tr w:rsidR="00EC7230" w:rsidRPr="00153C14">
        <w:tblPrEx>
          <w:tblCellMar>
            <w:top w:w="0" w:type="dxa"/>
            <w:bottom w:w="0" w:type="dxa"/>
          </w:tblCellMar>
        </w:tblPrEx>
        <w:trPr>
          <w:trHeight w:val="751"/>
        </w:trPr>
        <w:tc>
          <w:tcPr>
            <w:tcW w:w="0" w:type="auto"/>
            <w:tcBorders>
              <w:top w:val="nil"/>
              <w:left w:val="single" w:sz="6" w:space="0" w:color="auto"/>
              <w:bottom w:val="nil"/>
              <w:right w:val="single" w:sz="6" w:space="0" w:color="auto"/>
            </w:tcBorders>
          </w:tcPr>
          <w:p w:rsidR="00153C14" w:rsidRPr="00153C14" w:rsidRDefault="00153C14" w:rsidP="00AC7BDB">
            <w:pPr>
              <w:pStyle w:val="Tabele"/>
              <w:widowControl w:val="0"/>
              <w:rPr>
                <w:sz w:val="10"/>
                <w:szCs w:val="10"/>
                <w:lang w:val="it-IT"/>
              </w:rPr>
            </w:pPr>
          </w:p>
        </w:tc>
        <w:tc>
          <w:tcPr>
            <w:tcW w:w="0" w:type="auto"/>
            <w:tcBorders>
              <w:top w:val="nil"/>
              <w:left w:val="single" w:sz="6" w:space="0" w:color="auto"/>
              <w:bottom w:val="nil"/>
              <w:right w:val="single" w:sz="6" w:space="0" w:color="auto"/>
            </w:tcBorders>
          </w:tcPr>
          <w:p w:rsidR="00153C14" w:rsidRPr="00153C14" w:rsidRDefault="00153C14" w:rsidP="00AC7BDB">
            <w:pPr>
              <w:pStyle w:val="Tabele"/>
              <w:widowControl w:val="0"/>
              <w:rPr>
                <w:sz w:val="10"/>
                <w:szCs w:val="10"/>
                <w:lang w:val="it-IT"/>
              </w:rPr>
            </w:pPr>
          </w:p>
        </w:tc>
        <w:tc>
          <w:tcPr>
            <w:tcW w:w="0" w:type="auto"/>
            <w:tcBorders>
              <w:top w:val="nil"/>
              <w:left w:val="single" w:sz="6" w:space="0" w:color="auto"/>
              <w:bottom w:val="nil"/>
              <w:right w:val="single" w:sz="6" w:space="0" w:color="auto"/>
            </w:tcBorders>
          </w:tcPr>
          <w:p w:rsidR="00153C14" w:rsidRPr="00153C14" w:rsidRDefault="00153C14" w:rsidP="00AC7BDB">
            <w:pPr>
              <w:pStyle w:val="Tabele"/>
              <w:widowControl w:val="0"/>
              <w:rPr>
                <w:sz w:val="10"/>
                <w:szCs w:val="10"/>
                <w:lang w:val="it-IT"/>
              </w:rPr>
            </w:pPr>
          </w:p>
        </w:tc>
        <w:tc>
          <w:tcPr>
            <w:tcW w:w="0" w:type="auto"/>
            <w:tcBorders>
              <w:top w:val="nil"/>
              <w:left w:val="single" w:sz="6" w:space="0" w:color="auto"/>
              <w:bottom w:val="nil"/>
              <w:right w:val="single" w:sz="6" w:space="0" w:color="auto"/>
            </w:tcBorders>
          </w:tcPr>
          <w:p w:rsidR="00153C14" w:rsidRPr="00153C14" w:rsidRDefault="00153C14" w:rsidP="00AC7BDB">
            <w:pPr>
              <w:pStyle w:val="Tabele"/>
              <w:widowControl w:val="0"/>
              <w:rPr>
                <w:sz w:val="10"/>
                <w:szCs w:val="10"/>
                <w:lang w:val="it-IT"/>
              </w:rPr>
            </w:pPr>
          </w:p>
        </w:tc>
        <w:tc>
          <w:tcPr>
            <w:tcW w:w="0" w:type="auto"/>
            <w:tcBorders>
              <w:top w:val="single" w:sz="6" w:space="0" w:color="auto"/>
              <w:left w:val="single" w:sz="6" w:space="0" w:color="auto"/>
              <w:bottom w:val="single" w:sz="6" w:space="0" w:color="auto"/>
              <w:right w:val="single" w:sz="6" w:space="0" w:color="auto"/>
            </w:tcBorders>
          </w:tcPr>
          <w:p w:rsidR="00153C14" w:rsidRPr="00153C14" w:rsidRDefault="00153C14" w:rsidP="00AC7BDB">
            <w:pPr>
              <w:pStyle w:val="Tabele"/>
              <w:widowControl w:val="0"/>
              <w:rPr>
                <w:sz w:val="10"/>
                <w:szCs w:val="10"/>
                <w:lang w:val="it-IT"/>
              </w:rPr>
            </w:pPr>
            <w:r w:rsidRPr="00153C14">
              <w:rPr>
                <w:sz w:val="10"/>
                <w:szCs w:val="10"/>
                <w:lang w:val="it-IT"/>
              </w:rPr>
              <w:t>Gjerësia me kahe nga Jugu</w:t>
            </w:r>
          </w:p>
        </w:tc>
        <w:tc>
          <w:tcPr>
            <w:tcW w:w="0" w:type="auto"/>
            <w:tcBorders>
              <w:top w:val="single" w:sz="6" w:space="0" w:color="auto"/>
              <w:left w:val="single" w:sz="6" w:space="0" w:color="auto"/>
              <w:bottom w:val="single" w:sz="6" w:space="0" w:color="auto"/>
              <w:right w:val="single" w:sz="6" w:space="0" w:color="auto"/>
            </w:tcBorders>
          </w:tcPr>
          <w:p w:rsidR="00153C14" w:rsidRPr="00153C14" w:rsidRDefault="00153C14" w:rsidP="00AC7BDB">
            <w:pPr>
              <w:pStyle w:val="Tabele"/>
              <w:widowControl w:val="0"/>
              <w:rPr>
                <w:sz w:val="10"/>
                <w:szCs w:val="10"/>
                <w:lang w:val="it-IT"/>
              </w:rPr>
            </w:pPr>
            <w:r w:rsidRPr="00153C14">
              <w:rPr>
                <w:sz w:val="10"/>
                <w:szCs w:val="10"/>
                <w:lang w:val="it-IT"/>
              </w:rPr>
              <w:t xml:space="preserve"> kordinata më jugore e kufirit të shtrirjes së burimit, e shprehur në gjerësi në shkallë decimale (pozitive veriore), saktësia me të paktën dy decimalë</w:t>
            </w:r>
          </w:p>
        </w:tc>
        <w:tc>
          <w:tcPr>
            <w:tcW w:w="0" w:type="auto"/>
            <w:gridSpan w:val="2"/>
            <w:tcBorders>
              <w:top w:val="single" w:sz="6" w:space="0" w:color="auto"/>
              <w:left w:val="single" w:sz="6" w:space="0" w:color="auto"/>
              <w:bottom w:val="single" w:sz="6" w:space="0" w:color="auto"/>
              <w:right w:val="single" w:sz="6" w:space="0" w:color="auto"/>
            </w:tcBorders>
          </w:tcPr>
          <w:p w:rsidR="00153C14" w:rsidRPr="00153C14" w:rsidRDefault="00153C14" w:rsidP="00AC7BDB">
            <w:pPr>
              <w:pStyle w:val="Tabele"/>
              <w:widowControl w:val="0"/>
              <w:rPr>
                <w:sz w:val="10"/>
                <w:szCs w:val="10"/>
                <w:lang w:val="it-IT"/>
              </w:rPr>
            </w:pPr>
            <w:r w:rsidRPr="00153C14">
              <w:rPr>
                <w:sz w:val="10"/>
                <w:szCs w:val="10"/>
                <w:lang w:val="it-IT"/>
              </w:rPr>
              <w:t>Këndi -90,0 &lt;= Vlera e Gjerësisë me Kah nga Jugu&lt;= 90,0; Vlera e Gjerësisë me Kah nga Jugu &lt;= Vlera e Gjatësisë me Kah nga Veriu</w:t>
            </w:r>
          </w:p>
        </w:tc>
        <w:tc>
          <w:tcPr>
            <w:tcW w:w="0" w:type="auto"/>
            <w:tcBorders>
              <w:top w:val="single" w:sz="6" w:space="0" w:color="auto"/>
              <w:left w:val="single" w:sz="6" w:space="0" w:color="auto"/>
              <w:bottom w:val="single" w:sz="6" w:space="0" w:color="auto"/>
              <w:right w:val="single" w:sz="6" w:space="0" w:color="auto"/>
            </w:tcBorders>
            <w:shd w:val="solid" w:color="FFFF99" w:fill="auto"/>
          </w:tcPr>
          <w:p w:rsidR="00153C14" w:rsidRPr="00153C14" w:rsidRDefault="00153C14" w:rsidP="00AC7BDB">
            <w:pPr>
              <w:pStyle w:val="Tabele"/>
              <w:widowControl w:val="0"/>
              <w:rPr>
                <w:sz w:val="10"/>
                <w:szCs w:val="10"/>
              </w:rPr>
            </w:pPr>
            <w:r w:rsidRPr="00153C14">
              <w:rPr>
                <w:sz w:val="10"/>
                <w:szCs w:val="10"/>
              </w:rPr>
              <w:t>41.294</w:t>
            </w:r>
          </w:p>
        </w:tc>
        <w:tc>
          <w:tcPr>
            <w:tcW w:w="0" w:type="auto"/>
            <w:tcBorders>
              <w:top w:val="single" w:sz="6" w:space="0" w:color="auto"/>
              <w:left w:val="single" w:sz="6" w:space="0" w:color="auto"/>
              <w:bottom w:val="single" w:sz="6" w:space="0" w:color="auto"/>
              <w:right w:val="single" w:sz="6" w:space="0" w:color="auto"/>
            </w:tcBorders>
          </w:tcPr>
          <w:p w:rsidR="00153C14" w:rsidRPr="00153C14" w:rsidRDefault="00153C14" w:rsidP="00AC7BDB">
            <w:pPr>
              <w:pStyle w:val="Tabele"/>
              <w:widowControl w:val="0"/>
              <w:rPr>
                <w:sz w:val="10"/>
                <w:szCs w:val="10"/>
              </w:rPr>
            </w:pPr>
            <w:r w:rsidRPr="00153C14">
              <w:rPr>
                <w:sz w:val="10"/>
                <w:szCs w:val="10"/>
              </w:rPr>
              <w:t>identificationInfo</w:t>
            </w:r>
            <w:r w:rsidR="00975886">
              <w:rPr>
                <w:sz w:val="10"/>
                <w:szCs w:val="10"/>
              </w:rPr>
              <w:t>ë</w:t>
            </w:r>
            <w:r w:rsidRPr="00153C14">
              <w:rPr>
                <w:sz w:val="10"/>
                <w:szCs w:val="10"/>
              </w:rPr>
              <w:t>1]/*/extent/*/geographicElement/*/southBoundLatitude</w:t>
            </w:r>
          </w:p>
        </w:tc>
        <w:tc>
          <w:tcPr>
            <w:tcW w:w="0" w:type="auto"/>
            <w:tcBorders>
              <w:top w:val="single" w:sz="6" w:space="0" w:color="auto"/>
              <w:left w:val="single" w:sz="6" w:space="0" w:color="auto"/>
              <w:bottom w:val="single" w:sz="6" w:space="0" w:color="auto"/>
              <w:right w:val="single" w:sz="6" w:space="0" w:color="auto"/>
            </w:tcBorders>
          </w:tcPr>
          <w:p w:rsidR="00153C14" w:rsidRPr="00153C14" w:rsidRDefault="00153C14" w:rsidP="00AC7BDB">
            <w:pPr>
              <w:pStyle w:val="Tabele"/>
              <w:widowControl w:val="0"/>
              <w:rPr>
                <w:sz w:val="10"/>
                <w:szCs w:val="10"/>
                <w:lang w:val="it-IT"/>
              </w:rPr>
            </w:pPr>
            <w:r w:rsidRPr="00153C14">
              <w:rPr>
                <w:sz w:val="10"/>
                <w:szCs w:val="10"/>
                <w:lang w:val="it-IT"/>
              </w:rPr>
              <w:t>Gjerësia me kah nga Jugu</w:t>
            </w:r>
          </w:p>
        </w:tc>
      </w:tr>
      <w:tr w:rsidR="00EC7230" w:rsidRPr="00153C14">
        <w:tblPrEx>
          <w:tblCellMar>
            <w:top w:w="0" w:type="dxa"/>
            <w:bottom w:w="0" w:type="dxa"/>
          </w:tblCellMar>
        </w:tblPrEx>
        <w:trPr>
          <w:trHeight w:val="720"/>
        </w:trPr>
        <w:tc>
          <w:tcPr>
            <w:tcW w:w="0" w:type="auto"/>
            <w:tcBorders>
              <w:top w:val="nil"/>
              <w:left w:val="single" w:sz="6" w:space="0" w:color="auto"/>
              <w:bottom w:val="single" w:sz="6" w:space="0" w:color="auto"/>
              <w:right w:val="single" w:sz="6" w:space="0" w:color="auto"/>
            </w:tcBorders>
          </w:tcPr>
          <w:p w:rsidR="00153C14" w:rsidRPr="00153C14" w:rsidRDefault="004B3FE2" w:rsidP="00AC7BDB">
            <w:pPr>
              <w:pStyle w:val="Tabele"/>
              <w:widowControl w:val="0"/>
              <w:rPr>
                <w:sz w:val="10"/>
                <w:szCs w:val="10"/>
                <w:lang w:val="it-IT"/>
              </w:rPr>
            </w:pPr>
            <w:r w:rsidRPr="00153C14">
              <w:rPr>
                <w:sz w:val="10"/>
                <w:szCs w:val="10"/>
                <w:lang w:val="it-IT"/>
              </w:rPr>
              <w:t>Shtrirja gjeografike e burimit (nepermjet ndarjes kufizuese)</w:t>
            </w:r>
          </w:p>
        </w:tc>
        <w:tc>
          <w:tcPr>
            <w:tcW w:w="0" w:type="auto"/>
            <w:tcBorders>
              <w:top w:val="nil"/>
              <w:left w:val="single" w:sz="6" w:space="0" w:color="auto"/>
              <w:bottom w:val="single" w:sz="6" w:space="0" w:color="auto"/>
              <w:right w:val="single" w:sz="6" w:space="0" w:color="auto"/>
            </w:tcBorders>
          </w:tcPr>
          <w:p w:rsidR="00153C14" w:rsidRPr="00153C14" w:rsidRDefault="004B3FE2" w:rsidP="00AC7BDB">
            <w:pPr>
              <w:pStyle w:val="Tabele"/>
              <w:widowControl w:val="0"/>
              <w:rPr>
                <w:sz w:val="10"/>
                <w:szCs w:val="10"/>
                <w:lang w:val="it-IT"/>
              </w:rPr>
            </w:pPr>
            <w:r w:rsidRPr="00153C14">
              <w:rPr>
                <w:sz w:val="10"/>
                <w:szCs w:val="10"/>
                <w:lang w:val="it-IT"/>
              </w:rPr>
              <w:t>shtrirje horizontale e burimit të përfaqësuar nga një formë drejtkëndëshi</w:t>
            </w:r>
          </w:p>
        </w:tc>
        <w:tc>
          <w:tcPr>
            <w:tcW w:w="0" w:type="auto"/>
            <w:tcBorders>
              <w:top w:val="nil"/>
              <w:left w:val="single" w:sz="6" w:space="0" w:color="auto"/>
              <w:bottom w:val="single" w:sz="6" w:space="0" w:color="auto"/>
              <w:right w:val="single" w:sz="6" w:space="0" w:color="auto"/>
            </w:tcBorders>
          </w:tcPr>
          <w:p w:rsidR="00153C14" w:rsidRPr="00153C14" w:rsidRDefault="004B3FE2" w:rsidP="00AC7BDB">
            <w:pPr>
              <w:pStyle w:val="Tabele"/>
              <w:widowControl w:val="0"/>
              <w:rPr>
                <w:sz w:val="10"/>
                <w:szCs w:val="10"/>
                <w:lang w:val="it-IT"/>
              </w:rPr>
            </w:pPr>
            <w:r w:rsidRPr="00153C14">
              <w:rPr>
                <w:sz w:val="10"/>
                <w:szCs w:val="10"/>
              </w:rPr>
              <w:t>0...*</w:t>
            </w:r>
          </w:p>
        </w:tc>
        <w:tc>
          <w:tcPr>
            <w:tcW w:w="0" w:type="auto"/>
            <w:tcBorders>
              <w:top w:val="nil"/>
              <w:left w:val="single" w:sz="6" w:space="0" w:color="auto"/>
              <w:bottom w:val="single" w:sz="6" w:space="0" w:color="auto"/>
              <w:right w:val="single" w:sz="6" w:space="0" w:color="auto"/>
            </w:tcBorders>
          </w:tcPr>
          <w:p w:rsidR="00153C14" w:rsidRPr="00153C14" w:rsidRDefault="00503FB3" w:rsidP="00AC7BDB">
            <w:pPr>
              <w:pStyle w:val="Tabele"/>
              <w:widowControl w:val="0"/>
              <w:rPr>
                <w:sz w:val="10"/>
                <w:szCs w:val="10"/>
                <w:lang w:val="it-IT"/>
              </w:rPr>
            </w:pPr>
            <w:r w:rsidRPr="00B660C9">
              <w:rPr>
                <w:sz w:val="10"/>
                <w:szCs w:val="10"/>
                <w:lang w:val="it-IT"/>
              </w:rPr>
              <w:t>e detyrueshme për shërbimet me një shtrirje të qartë gjeografike</w:t>
            </w:r>
          </w:p>
        </w:tc>
        <w:tc>
          <w:tcPr>
            <w:tcW w:w="0" w:type="auto"/>
            <w:tcBorders>
              <w:top w:val="single" w:sz="6" w:space="0" w:color="auto"/>
              <w:left w:val="single" w:sz="6" w:space="0" w:color="auto"/>
              <w:bottom w:val="single" w:sz="6" w:space="0" w:color="auto"/>
              <w:right w:val="single" w:sz="6" w:space="0" w:color="auto"/>
            </w:tcBorders>
          </w:tcPr>
          <w:p w:rsidR="00153C14" w:rsidRPr="00153C14" w:rsidRDefault="00153C14" w:rsidP="00AC7BDB">
            <w:pPr>
              <w:pStyle w:val="Tabele"/>
              <w:widowControl w:val="0"/>
              <w:rPr>
                <w:sz w:val="10"/>
                <w:szCs w:val="10"/>
                <w:lang w:val="it-IT"/>
              </w:rPr>
            </w:pPr>
            <w:r w:rsidRPr="00153C14">
              <w:rPr>
                <w:sz w:val="10"/>
                <w:szCs w:val="10"/>
                <w:lang w:val="it-IT"/>
              </w:rPr>
              <w:t>Gjerësia me kahe nga Veriu</w:t>
            </w:r>
          </w:p>
        </w:tc>
        <w:tc>
          <w:tcPr>
            <w:tcW w:w="0" w:type="auto"/>
            <w:tcBorders>
              <w:top w:val="single" w:sz="6" w:space="0" w:color="auto"/>
              <w:left w:val="single" w:sz="6" w:space="0" w:color="auto"/>
              <w:bottom w:val="single" w:sz="6" w:space="0" w:color="auto"/>
              <w:right w:val="single" w:sz="6" w:space="0" w:color="auto"/>
            </w:tcBorders>
          </w:tcPr>
          <w:p w:rsidR="00153C14" w:rsidRPr="00153C14" w:rsidRDefault="00153C14" w:rsidP="00AC7BDB">
            <w:pPr>
              <w:pStyle w:val="Tabele"/>
              <w:widowControl w:val="0"/>
              <w:rPr>
                <w:sz w:val="10"/>
                <w:szCs w:val="10"/>
                <w:lang w:val="it-IT"/>
              </w:rPr>
            </w:pPr>
            <w:r w:rsidRPr="00153C14">
              <w:rPr>
                <w:sz w:val="10"/>
                <w:szCs w:val="10"/>
                <w:lang w:val="it-IT"/>
              </w:rPr>
              <w:t xml:space="preserve"> kordinata më veriore e kufirit të shtrirjes së burimit, e shprehur në gjerësi në shkallë decimale (pozitive veriore), saktësia me të paktën dy decimalë</w:t>
            </w:r>
          </w:p>
        </w:tc>
        <w:tc>
          <w:tcPr>
            <w:tcW w:w="0" w:type="auto"/>
            <w:gridSpan w:val="2"/>
            <w:tcBorders>
              <w:top w:val="single" w:sz="6" w:space="0" w:color="auto"/>
              <w:left w:val="single" w:sz="6" w:space="0" w:color="auto"/>
              <w:bottom w:val="single" w:sz="6" w:space="0" w:color="auto"/>
              <w:right w:val="single" w:sz="6" w:space="0" w:color="auto"/>
            </w:tcBorders>
          </w:tcPr>
          <w:p w:rsidR="00153C14" w:rsidRPr="00153C14" w:rsidRDefault="00153C14" w:rsidP="00AC7BDB">
            <w:pPr>
              <w:pStyle w:val="Tabele"/>
              <w:widowControl w:val="0"/>
              <w:rPr>
                <w:sz w:val="10"/>
                <w:szCs w:val="10"/>
                <w:lang w:val="it-IT"/>
              </w:rPr>
            </w:pPr>
            <w:r w:rsidRPr="00153C14">
              <w:rPr>
                <w:sz w:val="10"/>
                <w:szCs w:val="10"/>
                <w:lang w:val="it-IT"/>
              </w:rPr>
              <w:t>Këndi -90,0 &lt;= Vlera e Gjerësisë me Kah nga Veriu &lt;= 90,0; Vlera e Gjerësisë me Kah nga Veriu &gt;= Vlera e Gjerësisë me Kah nga Jugu</w:t>
            </w:r>
          </w:p>
        </w:tc>
        <w:tc>
          <w:tcPr>
            <w:tcW w:w="0" w:type="auto"/>
            <w:tcBorders>
              <w:top w:val="single" w:sz="6" w:space="0" w:color="auto"/>
              <w:left w:val="single" w:sz="6" w:space="0" w:color="auto"/>
              <w:bottom w:val="single" w:sz="6" w:space="0" w:color="auto"/>
              <w:right w:val="single" w:sz="6" w:space="0" w:color="auto"/>
            </w:tcBorders>
            <w:shd w:val="solid" w:color="FFFF99" w:fill="auto"/>
          </w:tcPr>
          <w:p w:rsidR="00153C14" w:rsidRPr="00153C14" w:rsidRDefault="00153C14" w:rsidP="00AC7BDB">
            <w:pPr>
              <w:pStyle w:val="Tabele"/>
              <w:widowControl w:val="0"/>
              <w:rPr>
                <w:sz w:val="10"/>
                <w:szCs w:val="10"/>
              </w:rPr>
            </w:pPr>
            <w:r w:rsidRPr="00153C14">
              <w:rPr>
                <w:sz w:val="10"/>
                <w:szCs w:val="10"/>
              </w:rPr>
              <w:t>41.383</w:t>
            </w:r>
          </w:p>
        </w:tc>
        <w:tc>
          <w:tcPr>
            <w:tcW w:w="0" w:type="auto"/>
            <w:tcBorders>
              <w:top w:val="single" w:sz="6" w:space="0" w:color="auto"/>
              <w:left w:val="single" w:sz="6" w:space="0" w:color="auto"/>
              <w:bottom w:val="single" w:sz="6" w:space="0" w:color="auto"/>
              <w:right w:val="single" w:sz="6" w:space="0" w:color="auto"/>
            </w:tcBorders>
          </w:tcPr>
          <w:p w:rsidR="00153C14" w:rsidRPr="00153C14" w:rsidRDefault="00153C14" w:rsidP="00AC7BDB">
            <w:pPr>
              <w:pStyle w:val="Tabele"/>
              <w:widowControl w:val="0"/>
              <w:rPr>
                <w:sz w:val="10"/>
                <w:szCs w:val="10"/>
              </w:rPr>
            </w:pPr>
            <w:r w:rsidRPr="00153C14">
              <w:rPr>
                <w:sz w:val="10"/>
                <w:szCs w:val="10"/>
              </w:rPr>
              <w:t>identificationInfo</w:t>
            </w:r>
            <w:r w:rsidR="00975886">
              <w:rPr>
                <w:sz w:val="10"/>
                <w:szCs w:val="10"/>
              </w:rPr>
              <w:t>ë</w:t>
            </w:r>
            <w:r w:rsidRPr="00153C14">
              <w:rPr>
                <w:sz w:val="10"/>
                <w:szCs w:val="10"/>
              </w:rPr>
              <w:t>1]/*/extent/*/geographicElement/*/northBoundLatitude</w:t>
            </w:r>
          </w:p>
        </w:tc>
        <w:tc>
          <w:tcPr>
            <w:tcW w:w="0" w:type="auto"/>
            <w:tcBorders>
              <w:top w:val="single" w:sz="6" w:space="0" w:color="auto"/>
              <w:left w:val="single" w:sz="6" w:space="0" w:color="auto"/>
              <w:bottom w:val="single" w:sz="6" w:space="0" w:color="auto"/>
              <w:right w:val="single" w:sz="6" w:space="0" w:color="auto"/>
            </w:tcBorders>
          </w:tcPr>
          <w:p w:rsidR="00153C14" w:rsidRPr="00153C14" w:rsidRDefault="00153C14" w:rsidP="00AC7BDB">
            <w:pPr>
              <w:pStyle w:val="Tabele"/>
              <w:widowControl w:val="0"/>
              <w:rPr>
                <w:sz w:val="10"/>
                <w:szCs w:val="10"/>
                <w:lang w:val="it-IT"/>
              </w:rPr>
            </w:pPr>
            <w:r w:rsidRPr="00153C14">
              <w:rPr>
                <w:sz w:val="10"/>
                <w:szCs w:val="10"/>
                <w:lang w:val="it-IT"/>
              </w:rPr>
              <w:t>Gjerësia me kah nga Veriu</w:t>
            </w:r>
          </w:p>
        </w:tc>
      </w:tr>
      <w:tr w:rsidR="00EC7230" w:rsidRPr="00153C14">
        <w:tblPrEx>
          <w:tblCellMar>
            <w:top w:w="0" w:type="dxa"/>
            <w:bottom w:w="0" w:type="dxa"/>
          </w:tblCellMar>
        </w:tblPrEx>
        <w:trPr>
          <w:trHeight w:val="527"/>
        </w:trPr>
        <w:tc>
          <w:tcPr>
            <w:tcW w:w="0" w:type="auto"/>
            <w:tcBorders>
              <w:top w:val="single" w:sz="6" w:space="0" w:color="auto"/>
              <w:left w:val="single" w:sz="6" w:space="0" w:color="auto"/>
              <w:bottom w:val="single" w:sz="6" w:space="0" w:color="auto"/>
              <w:right w:val="single" w:sz="6" w:space="0" w:color="auto"/>
            </w:tcBorders>
          </w:tcPr>
          <w:p w:rsidR="00153C14" w:rsidRPr="00153C14" w:rsidRDefault="00153C14" w:rsidP="00AC7BDB">
            <w:pPr>
              <w:pStyle w:val="Tabele"/>
              <w:widowControl w:val="0"/>
              <w:rPr>
                <w:sz w:val="10"/>
                <w:szCs w:val="10"/>
              </w:rPr>
            </w:pPr>
            <w:r w:rsidRPr="00153C14">
              <w:rPr>
                <w:sz w:val="10"/>
                <w:szCs w:val="10"/>
              </w:rPr>
              <w:t>Poligoni kufizues I burimit</w:t>
            </w:r>
          </w:p>
        </w:tc>
        <w:tc>
          <w:tcPr>
            <w:tcW w:w="0" w:type="auto"/>
            <w:tcBorders>
              <w:top w:val="single" w:sz="6" w:space="0" w:color="auto"/>
              <w:left w:val="single" w:sz="6" w:space="0" w:color="auto"/>
              <w:bottom w:val="single" w:sz="6" w:space="0" w:color="auto"/>
              <w:right w:val="single" w:sz="6" w:space="0" w:color="auto"/>
            </w:tcBorders>
          </w:tcPr>
          <w:p w:rsidR="00153C14" w:rsidRPr="00153C14" w:rsidRDefault="00153C14" w:rsidP="00AC7BDB">
            <w:pPr>
              <w:pStyle w:val="Tabele"/>
              <w:widowControl w:val="0"/>
              <w:rPr>
                <w:sz w:val="10"/>
                <w:szCs w:val="10"/>
              </w:rPr>
            </w:pPr>
            <w:r w:rsidRPr="00153C14">
              <w:rPr>
                <w:sz w:val="10"/>
                <w:szCs w:val="10"/>
              </w:rPr>
              <w:t xml:space="preserve"> Kufiri i mbyllur i burimit shprehur në kordinata x y </w:t>
            </w:r>
          </w:p>
        </w:tc>
        <w:tc>
          <w:tcPr>
            <w:tcW w:w="0" w:type="auto"/>
            <w:tcBorders>
              <w:top w:val="single" w:sz="6" w:space="0" w:color="auto"/>
              <w:left w:val="single" w:sz="6" w:space="0" w:color="auto"/>
              <w:bottom w:val="single" w:sz="6" w:space="0" w:color="auto"/>
              <w:right w:val="single" w:sz="6" w:space="0" w:color="auto"/>
            </w:tcBorders>
          </w:tcPr>
          <w:p w:rsidR="00153C14" w:rsidRPr="00153C14" w:rsidRDefault="00153C14" w:rsidP="00AC7BDB">
            <w:pPr>
              <w:pStyle w:val="Tabele"/>
              <w:widowControl w:val="0"/>
              <w:rPr>
                <w:sz w:val="10"/>
                <w:szCs w:val="10"/>
              </w:rPr>
            </w:pPr>
            <w:r w:rsidRPr="00153C14">
              <w:rPr>
                <w:sz w:val="10"/>
                <w:szCs w:val="10"/>
              </w:rPr>
              <w:t>0...*</w:t>
            </w:r>
          </w:p>
        </w:tc>
        <w:tc>
          <w:tcPr>
            <w:tcW w:w="0" w:type="auto"/>
            <w:tcBorders>
              <w:top w:val="single" w:sz="6" w:space="0" w:color="auto"/>
              <w:left w:val="single" w:sz="6" w:space="0" w:color="auto"/>
              <w:bottom w:val="single" w:sz="6" w:space="0" w:color="auto"/>
              <w:right w:val="single" w:sz="6" w:space="0" w:color="auto"/>
            </w:tcBorders>
          </w:tcPr>
          <w:p w:rsidR="00153C14" w:rsidRPr="00153C14" w:rsidRDefault="00153C14" w:rsidP="00AC7BDB">
            <w:pPr>
              <w:pStyle w:val="Tabele"/>
              <w:widowControl w:val="0"/>
              <w:rPr>
                <w:sz w:val="10"/>
                <w:szCs w:val="10"/>
              </w:rPr>
            </w:pPr>
          </w:p>
        </w:tc>
        <w:tc>
          <w:tcPr>
            <w:tcW w:w="0" w:type="auto"/>
            <w:tcBorders>
              <w:top w:val="single" w:sz="6" w:space="0" w:color="auto"/>
              <w:left w:val="single" w:sz="6" w:space="0" w:color="auto"/>
              <w:bottom w:val="single" w:sz="6" w:space="0" w:color="auto"/>
              <w:right w:val="single" w:sz="6" w:space="0" w:color="auto"/>
            </w:tcBorders>
          </w:tcPr>
          <w:p w:rsidR="00153C14" w:rsidRPr="00153C14" w:rsidRDefault="00153C14" w:rsidP="00AC7BDB">
            <w:pPr>
              <w:pStyle w:val="Tabele"/>
              <w:widowControl w:val="0"/>
              <w:rPr>
                <w:sz w:val="10"/>
                <w:szCs w:val="10"/>
              </w:rPr>
            </w:pPr>
            <w:r w:rsidRPr="00153C14">
              <w:rPr>
                <w:sz w:val="10"/>
                <w:szCs w:val="10"/>
              </w:rPr>
              <w:t>Poligon</w:t>
            </w:r>
          </w:p>
        </w:tc>
        <w:tc>
          <w:tcPr>
            <w:tcW w:w="0" w:type="auto"/>
            <w:tcBorders>
              <w:top w:val="single" w:sz="6" w:space="0" w:color="auto"/>
              <w:left w:val="single" w:sz="6" w:space="0" w:color="auto"/>
              <w:bottom w:val="single" w:sz="6" w:space="0" w:color="auto"/>
              <w:right w:val="single" w:sz="6" w:space="0" w:color="auto"/>
            </w:tcBorders>
          </w:tcPr>
          <w:p w:rsidR="00153C14" w:rsidRPr="00153C14" w:rsidRDefault="00153C14" w:rsidP="00AC7BDB">
            <w:pPr>
              <w:pStyle w:val="Tabele"/>
              <w:widowControl w:val="0"/>
              <w:rPr>
                <w:sz w:val="10"/>
                <w:szCs w:val="10"/>
                <w:lang w:val="it-IT"/>
              </w:rPr>
            </w:pPr>
            <w:r w:rsidRPr="00153C14">
              <w:rPr>
                <w:sz w:val="10"/>
                <w:szCs w:val="10"/>
                <w:lang w:val="it-IT"/>
              </w:rPr>
              <w:t>poligon kufizues i përfaqësuar nga kordinata cift</w:t>
            </w:r>
          </w:p>
        </w:tc>
        <w:tc>
          <w:tcPr>
            <w:tcW w:w="0" w:type="auto"/>
            <w:tcBorders>
              <w:top w:val="single" w:sz="6" w:space="0" w:color="auto"/>
              <w:left w:val="single" w:sz="6" w:space="0" w:color="auto"/>
              <w:bottom w:val="single" w:sz="6" w:space="0" w:color="auto"/>
              <w:right w:val="single" w:sz="6" w:space="0" w:color="auto"/>
            </w:tcBorders>
          </w:tcPr>
          <w:p w:rsidR="00153C14" w:rsidRPr="00153C14" w:rsidRDefault="00153C14" w:rsidP="00AC7BDB">
            <w:pPr>
              <w:pStyle w:val="Tabele"/>
              <w:widowControl w:val="0"/>
              <w:rPr>
                <w:sz w:val="10"/>
                <w:szCs w:val="10"/>
              </w:rPr>
            </w:pPr>
            <w:r w:rsidRPr="00153C14">
              <w:rPr>
                <w:sz w:val="10"/>
                <w:szCs w:val="10"/>
              </w:rPr>
              <w:t>gml:polygon</w:t>
            </w:r>
          </w:p>
        </w:tc>
        <w:tc>
          <w:tcPr>
            <w:tcW w:w="0" w:type="auto"/>
            <w:tcBorders>
              <w:top w:val="single" w:sz="6" w:space="0" w:color="auto"/>
              <w:left w:val="single" w:sz="6" w:space="0" w:color="auto"/>
              <w:bottom w:val="single" w:sz="6" w:space="0" w:color="auto"/>
              <w:right w:val="single" w:sz="6" w:space="0" w:color="auto"/>
            </w:tcBorders>
          </w:tcPr>
          <w:p w:rsidR="00153C14" w:rsidRPr="00153C14" w:rsidRDefault="00153C14" w:rsidP="00AC7BDB">
            <w:pPr>
              <w:pStyle w:val="Tabele"/>
              <w:widowControl w:val="0"/>
              <w:rPr>
                <w:sz w:val="10"/>
                <w:szCs w:val="10"/>
              </w:rPr>
            </w:pPr>
          </w:p>
        </w:tc>
        <w:tc>
          <w:tcPr>
            <w:tcW w:w="0" w:type="auto"/>
            <w:tcBorders>
              <w:top w:val="single" w:sz="6" w:space="0" w:color="auto"/>
              <w:left w:val="single" w:sz="6" w:space="0" w:color="auto"/>
              <w:bottom w:val="single" w:sz="6" w:space="0" w:color="auto"/>
              <w:right w:val="single" w:sz="6" w:space="0" w:color="auto"/>
            </w:tcBorders>
            <w:shd w:val="solid" w:color="FFFF99" w:fill="auto"/>
          </w:tcPr>
          <w:p w:rsidR="00153C14" w:rsidRPr="00153C14" w:rsidRDefault="00153C14" w:rsidP="00AC7BDB">
            <w:pPr>
              <w:pStyle w:val="Tabele"/>
              <w:widowControl w:val="0"/>
              <w:rPr>
                <w:i/>
                <w:iCs/>
                <w:sz w:val="10"/>
                <w:szCs w:val="10"/>
              </w:rPr>
            </w:pPr>
            <w:r w:rsidRPr="00153C14">
              <w:rPr>
                <w:i/>
                <w:iCs/>
                <w:sz w:val="10"/>
                <w:szCs w:val="10"/>
              </w:rPr>
              <w:t>sipas përkufizimit të gml:poligon në ISO 19136</w:t>
            </w:r>
          </w:p>
        </w:tc>
        <w:tc>
          <w:tcPr>
            <w:tcW w:w="0" w:type="auto"/>
            <w:tcBorders>
              <w:top w:val="single" w:sz="6" w:space="0" w:color="auto"/>
              <w:left w:val="single" w:sz="6" w:space="0" w:color="auto"/>
              <w:bottom w:val="single" w:sz="6" w:space="0" w:color="auto"/>
              <w:right w:val="single" w:sz="6" w:space="0" w:color="auto"/>
            </w:tcBorders>
          </w:tcPr>
          <w:p w:rsidR="00153C14" w:rsidRPr="00153C14" w:rsidRDefault="00153C14" w:rsidP="00AC7BDB">
            <w:pPr>
              <w:pStyle w:val="Tabele"/>
              <w:widowControl w:val="0"/>
              <w:rPr>
                <w:sz w:val="10"/>
                <w:szCs w:val="10"/>
              </w:rPr>
            </w:pPr>
            <w:r w:rsidRPr="00153C14">
              <w:rPr>
                <w:sz w:val="10"/>
                <w:szCs w:val="10"/>
              </w:rPr>
              <w:t>identificationInfo</w:t>
            </w:r>
            <w:r w:rsidR="00975886">
              <w:rPr>
                <w:sz w:val="10"/>
                <w:szCs w:val="10"/>
              </w:rPr>
              <w:t>ë</w:t>
            </w:r>
            <w:r w:rsidRPr="00153C14">
              <w:rPr>
                <w:sz w:val="10"/>
                <w:szCs w:val="10"/>
              </w:rPr>
              <w:t>1]/*/extent/*/geographicElement/*/polygon</w:t>
            </w:r>
          </w:p>
        </w:tc>
        <w:tc>
          <w:tcPr>
            <w:tcW w:w="0" w:type="auto"/>
            <w:tcBorders>
              <w:top w:val="single" w:sz="6" w:space="0" w:color="auto"/>
              <w:left w:val="single" w:sz="6" w:space="0" w:color="auto"/>
              <w:bottom w:val="single" w:sz="6" w:space="0" w:color="auto"/>
              <w:right w:val="single" w:sz="6" w:space="0" w:color="auto"/>
            </w:tcBorders>
          </w:tcPr>
          <w:p w:rsidR="00153C14" w:rsidRPr="00153C14" w:rsidRDefault="00153C14" w:rsidP="00AC7BDB">
            <w:pPr>
              <w:pStyle w:val="Tabele"/>
              <w:widowControl w:val="0"/>
              <w:rPr>
                <w:sz w:val="10"/>
                <w:szCs w:val="10"/>
              </w:rPr>
            </w:pPr>
            <w:r w:rsidRPr="00153C14">
              <w:rPr>
                <w:sz w:val="10"/>
                <w:szCs w:val="10"/>
              </w:rPr>
              <w:t>poligon</w:t>
            </w:r>
          </w:p>
        </w:tc>
      </w:tr>
      <w:tr w:rsidR="00EC7230" w:rsidRPr="00153C14">
        <w:tblPrEx>
          <w:tblCellMar>
            <w:top w:w="0" w:type="dxa"/>
            <w:bottom w:w="0" w:type="dxa"/>
          </w:tblCellMar>
        </w:tblPrEx>
        <w:trPr>
          <w:trHeight w:val="679"/>
        </w:trPr>
        <w:tc>
          <w:tcPr>
            <w:tcW w:w="0" w:type="auto"/>
            <w:tcBorders>
              <w:top w:val="single" w:sz="6" w:space="0" w:color="auto"/>
              <w:left w:val="single" w:sz="6" w:space="0" w:color="auto"/>
              <w:bottom w:val="single" w:sz="6" w:space="0" w:color="auto"/>
              <w:right w:val="single" w:sz="6" w:space="0" w:color="auto"/>
            </w:tcBorders>
          </w:tcPr>
          <w:p w:rsidR="00153C14" w:rsidRPr="00B660C9" w:rsidRDefault="00153C14" w:rsidP="00AC7BDB">
            <w:pPr>
              <w:pStyle w:val="Tabele"/>
              <w:widowControl w:val="0"/>
              <w:rPr>
                <w:sz w:val="10"/>
                <w:szCs w:val="10"/>
                <w:lang w:val="sq-AL"/>
              </w:rPr>
            </w:pPr>
            <w:r w:rsidRPr="00B660C9">
              <w:rPr>
                <w:sz w:val="10"/>
                <w:szCs w:val="10"/>
                <w:lang w:val="sq-AL"/>
              </w:rPr>
              <w:t>Kushtet për akses dhe përdorim</w:t>
            </w:r>
          </w:p>
        </w:tc>
        <w:tc>
          <w:tcPr>
            <w:tcW w:w="0" w:type="auto"/>
            <w:tcBorders>
              <w:top w:val="single" w:sz="6" w:space="0" w:color="auto"/>
              <w:left w:val="single" w:sz="6" w:space="0" w:color="auto"/>
              <w:bottom w:val="single" w:sz="6" w:space="0" w:color="auto"/>
              <w:right w:val="single" w:sz="6" w:space="0" w:color="auto"/>
            </w:tcBorders>
          </w:tcPr>
          <w:p w:rsidR="00153C14" w:rsidRPr="00B660C9" w:rsidRDefault="00153C14" w:rsidP="00AC7BDB">
            <w:pPr>
              <w:pStyle w:val="Tabele"/>
              <w:widowControl w:val="0"/>
              <w:rPr>
                <w:sz w:val="10"/>
                <w:szCs w:val="10"/>
                <w:lang w:val="sq-AL"/>
              </w:rPr>
            </w:pPr>
            <w:r w:rsidRPr="00B660C9">
              <w:rPr>
                <w:sz w:val="10"/>
                <w:szCs w:val="10"/>
                <w:lang w:val="sq-AL"/>
              </w:rPr>
              <w:t xml:space="preserve"> përcakton kushtet për akses dhe përdorim e paketës së të dhënave hapësinore, dhe ku</w:t>
            </w:r>
          </w:p>
          <w:p w:rsidR="00153C14" w:rsidRPr="00153C14" w:rsidRDefault="00153C14" w:rsidP="00AC7BDB">
            <w:pPr>
              <w:pStyle w:val="Tabele"/>
              <w:widowControl w:val="0"/>
              <w:rPr>
                <w:sz w:val="10"/>
                <w:szCs w:val="10"/>
                <w:lang w:val="it-IT"/>
              </w:rPr>
            </w:pPr>
            <w:r w:rsidRPr="00153C14">
              <w:rPr>
                <w:sz w:val="10"/>
                <w:szCs w:val="10"/>
                <w:lang w:val="it-IT"/>
              </w:rPr>
              <w:t>është e mundur, tarifat korresponduese</w:t>
            </w:r>
          </w:p>
        </w:tc>
        <w:tc>
          <w:tcPr>
            <w:tcW w:w="0" w:type="auto"/>
            <w:tcBorders>
              <w:top w:val="single" w:sz="6" w:space="0" w:color="auto"/>
              <w:left w:val="single" w:sz="6" w:space="0" w:color="auto"/>
              <w:bottom w:val="single" w:sz="6" w:space="0" w:color="auto"/>
              <w:right w:val="single" w:sz="6" w:space="0" w:color="auto"/>
            </w:tcBorders>
          </w:tcPr>
          <w:p w:rsidR="00153C14" w:rsidRPr="00153C14" w:rsidRDefault="00153C14" w:rsidP="00AC7BDB">
            <w:pPr>
              <w:pStyle w:val="Tabele"/>
              <w:widowControl w:val="0"/>
              <w:rPr>
                <w:sz w:val="10"/>
                <w:szCs w:val="10"/>
              </w:rPr>
            </w:pPr>
            <w:r w:rsidRPr="00153C14">
              <w:rPr>
                <w:sz w:val="10"/>
                <w:szCs w:val="10"/>
              </w:rPr>
              <w:t>1...*</w:t>
            </w:r>
          </w:p>
        </w:tc>
        <w:tc>
          <w:tcPr>
            <w:tcW w:w="0" w:type="auto"/>
            <w:tcBorders>
              <w:top w:val="single" w:sz="6" w:space="0" w:color="auto"/>
              <w:left w:val="single" w:sz="6" w:space="0" w:color="auto"/>
              <w:bottom w:val="single" w:sz="6" w:space="0" w:color="auto"/>
              <w:right w:val="single" w:sz="6" w:space="0" w:color="auto"/>
            </w:tcBorders>
          </w:tcPr>
          <w:p w:rsidR="00153C14" w:rsidRPr="00153C14" w:rsidRDefault="00153C14" w:rsidP="00AC7BDB">
            <w:pPr>
              <w:pStyle w:val="Tabele"/>
              <w:widowControl w:val="0"/>
              <w:rPr>
                <w:sz w:val="10"/>
                <w:szCs w:val="10"/>
              </w:rPr>
            </w:pPr>
          </w:p>
        </w:tc>
        <w:tc>
          <w:tcPr>
            <w:tcW w:w="0" w:type="auto"/>
            <w:tcBorders>
              <w:top w:val="single" w:sz="6" w:space="0" w:color="auto"/>
              <w:left w:val="single" w:sz="6" w:space="0" w:color="auto"/>
              <w:bottom w:val="single" w:sz="6" w:space="0" w:color="auto"/>
              <w:right w:val="single" w:sz="6" w:space="0" w:color="auto"/>
            </w:tcBorders>
          </w:tcPr>
          <w:p w:rsidR="00153C14" w:rsidRPr="00153C14" w:rsidRDefault="00153C14" w:rsidP="00AC7BDB">
            <w:pPr>
              <w:pStyle w:val="Tabele"/>
              <w:widowControl w:val="0"/>
              <w:rPr>
                <w:sz w:val="10"/>
                <w:szCs w:val="10"/>
              </w:rPr>
            </w:pPr>
          </w:p>
        </w:tc>
        <w:tc>
          <w:tcPr>
            <w:tcW w:w="0" w:type="auto"/>
            <w:tcBorders>
              <w:top w:val="single" w:sz="6" w:space="0" w:color="auto"/>
              <w:left w:val="single" w:sz="6" w:space="0" w:color="auto"/>
              <w:bottom w:val="single" w:sz="6" w:space="0" w:color="auto"/>
              <w:right w:val="single" w:sz="6" w:space="0" w:color="auto"/>
            </w:tcBorders>
          </w:tcPr>
          <w:p w:rsidR="00153C14" w:rsidRPr="00153C14" w:rsidRDefault="00153C14" w:rsidP="00AC7BDB">
            <w:pPr>
              <w:pStyle w:val="Tabele"/>
              <w:widowControl w:val="0"/>
              <w:rPr>
                <w:sz w:val="10"/>
                <w:szCs w:val="10"/>
              </w:rPr>
            </w:pPr>
          </w:p>
        </w:tc>
        <w:tc>
          <w:tcPr>
            <w:tcW w:w="0" w:type="auto"/>
            <w:tcBorders>
              <w:top w:val="single" w:sz="6" w:space="0" w:color="auto"/>
              <w:left w:val="single" w:sz="6" w:space="0" w:color="auto"/>
              <w:bottom w:val="single" w:sz="6" w:space="0" w:color="auto"/>
              <w:right w:val="single" w:sz="6" w:space="0" w:color="auto"/>
            </w:tcBorders>
          </w:tcPr>
          <w:p w:rsidR="00153C14" w:rsidRPr="00153C14" w:rsidRDefault="00153C14" w:rsidP="00AC7BDB">
            <w:pPr>
              <w:pStyle w:val="Tabele"/>
              <w:widowControl w:val="0"/>
              <w:rPr>
                <w:sz w:val="10"/>
                <w:szCs w:val="10"/>
              </w:rPr>
            </w:pPr>
            <w:r w:rsidRPr="00153C14">
              <w:rPr>
                <w:sz w:val="10"/>
                <w:szCs w:val="10"/>
              </w:rPr>
              <w:t>Tekst i lirë</w:t>
            </w:r>
          </w:p>
        </w:tc>
        <w:tc>
          <w:tcPr>
            <w:tcW w:w="0" w:type="auto"/>
            <w:tcBorders>
              <w:top w:val="single" w:sz="6" w:space="0" w:color="auto"/>
              <w:left w:val="single" w:sz="6" w:space="0" w:color="auto"/>
              <w:bottom w:val="single" w:sz="6" w:space="0" w:color="auto"/>
              <w:right w:val="single" w:sz="6" w:space="0" w:color="auto"/>
            </w:tcBorders>
          </w:tcPr>
          <w:p w:rsidR="00153C14" w:rsidRPr="00153C14" w:rsidRDefault="00153C14" w:rsidP="00AC7BDB">
            <w:pPr>
              <w:pStyle w:val="Tabele"/>
              <w:widowControl w:val="0"/>
              <w:rPr>
                <w:sz w:val="10"/>
                <w:szCs w:val="10"/>
              </w:rPr>
            </w:pPr>
          </w:p>
        </w:tc>
        <w:tc>
          <w:tcPr>
            <w:tcW w:w="0" w:type="auto"/>
            <w:tcBorders>
              <w:top w:val="single" w:sz="6" w:space="0" w:color="auto"/>
              <w:left w:val="single" w:sz="6" w:space="0" w:color="auto"/>
              <w:bottom w:val="single" w:sz="6" w:space="0" w:color="auto"/>
              <w:right w:val="single" w:sz="6" w:space="0" w:color="auto"/>
            </w:tcBorders>
            <w:shd w:val="solid" w:color="FFFF99" w:fill="auto"/>
          </w:tcPr>
          <w:p w:rsidR="00153C14" w:rsidRPr="00153C14" w:rsidRDefault="00153C14" w:rsidP="00AC7BDB">
            <w:pPr>
              <w:pStyle w:val="Tabele"/>
              <w:widowControl w:val="0"/>
              <w:rPr>
                <w:sz w:val="10"/>
                <w:szCs w:val="10"/>
              </w:rPr>
            </w:pPr>
            <w:r w:rsidRPr="00153C14">
              <w:rPr>
                <w:sz w:val="10"/>
                <w:szCs w:val="10"/>
              </w:rPr>
              <w:t>nuk ka kushte</w:t>
            </w:r>
          </w:p>
        </w:tc>
        <w:tc>
          <w:tcPr>
            <w:tcW w:w="0" w:type="auto"/>
            <w:tcBorders>
              <w:top w:val="single" w:sz="6" w:space="0" w:color="auto"/>
              <w:left w:val="single" w:sz="6" w:space="0" w:color="auto"/>
              <w:bottom w:val="single" w:sz="6" w:space="0" w:color="auto"/>
              <w:right w:val="single" w:sz="6" w:space="0" w:color="auto"/>
            </w:tcBorders>
          </w:tcPr>
          <w:p w:rsidR="00153C14" w:rsidRPr="00153C14" w:rsidRDefault="00153C14" w:rsidP="00AC7BDB">
            <w:pPr>
              <w:pStyle w:val="Tabele"/>
              <w:widowControl w:val="0"/>
              <w:rPr>
                <w:sz w:val="10"/>
                <w:szCs w:val="10"/>
              </w:rPr>
            </w:pPr>
            <w:r w:rsidRPr="00153C14">
              <w:rPr>
                <w:sz w:val="10"/>
                <w:szCs w:val="10"/>
              </w:rPr>
              <w:t>identificationInfo</w:t>
            </w:r>
            <w:r w:rsidR="00975886">
              <w:rPr>
                <w:sz w:val="10"/>
                <w:szCs w:val="10"/>
              </w:rPr>
              <w:t>ë</w:t>
            </w:r>
            <w:r w:rsidRPr="00153C14">
              <w:rPr>
                <w:sz w:val="10"/>
                <w:szCs w:val="10"/>
              </w:rPr>
              <w:t>1]/*/resourceConstraints/*/useLimitation</w:t>
            </w:r>
          </w:p>
        </w:tc>
        <w:tc>
          <w:tcPr>
            <w:tcW w:w="0" w:type="auto"/>
            <w:tcBorders>
              <w:top w:val="single" w:sz="6" w:space="0" w:color="auto"/>
              <w:left w:val="single" w:sz="6" w:space="0" w:color="auto"/>
              <w:bottom w:val="single" w:sz="6" w:space="0" w:color="auto"/>
              <w:right w:val="single" w:sz="6" w:space="0" w:color="auto"/>
            </w:tcBorders>
          </w:tcPr>
          <w:p w:rsidR="00153C14" w:rsidRPr="00153C14" w:rsidRDefault="00153C14" w:rsidP="00AC7BDB">
            <w:pPr>
              <w:pStyle w:val="Tabele"/>
              <w:widowControl w:val="0"/>
              <w:rPr>
                <w:sz w:val="10"/>
                <w:szCs w:val="10"/>
              </w:rPr>
            </w:pPr>
            <w:r w:rsidRPr="00153C14">
              <w:rPr>
                <w:sz w:val="10"/>
                <w:szCs w:val="10"/>
              </w:rPr>
              <w:t>Kufizim përdorimi</w:t>
            </w:r>
          </w:p>
        </w:tc>
      </w:tr>
      <w:tr w:rsidR="00EC7230" w:rsidRPr="00153C14">
        <w:tblPrEx>
          <w:tblCellMar>
            <w:top w:w="0" w:type="dxa"/>
            <w:bottom w:w="0" w:type="dxa"/>
          </w:tblCellMar>
        </w:tblPrEx>
        <w:trPr>
          <w:trHeight w:val="408"/>
        </w:trPr>
        <w:tc>
          <w:tcPr>
            <w:tcW w:w="0" w:type="auto"/>
            <w:tcBorders>
              <w:top w:val="single" w:sz="6" w:space="0" w:color="auto"/>
              <w:left w:val="single" w:sz="6" w:space="0" w:color="auto"/>
              <w:bottom w:val="single" w:sz="6" w:space="0" w:color="auto"/>
              <w:right w:val="single" w:sz="6" w:space="0" w:color="auto"/>
            </w:tcBorders>
          </w:tcPr>
          <w:p w:rsidR="00153C14" w:rsidRPr="00153C14" w:rsidRDefault="00153C14" w:rsidP="00AC7BDB">
            <w:pPr>
              <w:pStyle w:val="Tabele"/>
              <w:widowControl w:val="0"/>
              <w:rPr>
                <w:sz w:val="10"/>
                <w:szCs w:val="10"/>
              </w:rPr>
            </w:pPr>
            <w:r w:rsidRPr="00153C14">
              <w:rPr>
                <w:sz w:val="10"/>
                <w:szCs w:val="10"/>
              </w:rPr>
              <w:t>Kufizimet për aksesin e publikut</w:t>
            </w:r>
          </w:p>
        </w:tc>
        <w:tc>
          <w:tcPr>
            <w:tcW w:w="0" w:type="auto"/>
            <w:tcBorders>
              <w:top w:val="single" w:sz="6" w:space="0" w:color="auto"/>
              <w:left w:val="single" w:sz="6" w:space="0" w:color="auto"/>
              <w:bottom w:val="single" w:sz="6" w:space="0" w:color="auto"/>
              <w:right w:val="single" w:sz="6" w:space="0" w:color="auto"/>
            </w:tcBorders>
          </w:tcPr>
          <w:p w:rsidR="00153C14" w:rsidRPr="00153C14" w:rsidRDefault="00153C14" w:rsidP="00AC7BDB">
            <w:pPr>
              <w:pStyle w:val="Tabele"/>
              <w:widowControl w:val="0"/>
              <w:rPr>
                <w:sz w:val="10"/>
                <w:szCs w:val="10"/>
              </w:rPr>
            </w:pPr>
            <w:r w:rsidRPr="00153C14">
              <w:rPr>
                <w:sz w:val="10"/>
                <w:szCs w:val="10"/>
              </w:rPr>
              <w:t xml:space="preserve"> nëse mundet, të dhënat për kufizimet e aksesit publik dhe arsyet për to</w:t>
            </w:r>
          </w:p>
        </w:tc>
        <w:tc>
          <w:tcPr>
            <w:tcW w:w="0" w:type="auto"/>
            <w:tcBorders>
              <w:top w:val="single" w:sz="6" w:space="0" w:color="auto"/>
              <w:left w:val="single" w:sz="6" w:space="0" w:color="auto"/>
              <w:bottom w:val="single" w:sz="6" w:space="0" w:color="auto"/>
              <w:right w:val="single" w:sz="6" w:space="0" w:color="auto"/>
            </w:tcBorders>
          </w:tcPr>
          <w:p w:rsidR="00153C14" w:rsidRPr="00153C14" w:rsidRDefault="00153C14" w:rsidP="00AC7BDB">
            <w:pPr>
              <w:pStyle w:val="Tabele"/>
              <w:widowControl w:val="0"/>
              <w:rPr>
                <w:sz w:val="10"/>
                <w:szCs w:val="10"/>
              </w:rPr>
            </w:pPr>
            <w:r w:rsidRPr="00153C14">
              <w:rPr>
                <w:sz w:val="10"/>
                <w:szCs w:val="10"/>
              </w:rPr>
              <w:t>1...*</w:t>
            </w:r>
          </w:p>
        </w:tc>
        <w:tc>
          <w:tcPr>
            <w:tcW w:w="0" w:type="auto"/>
            <w:tcBorders>
              <w:top w:val="single" w:sz="6" w:space="0" w:color="auto"/>
              <w:left w:val="single" w:sz="6" w:space="0" w:color="auto"/>
              <w:bottom w:val="single" w:sz="6" w:space="0" w:color="auto"/>
              <w:right w:val="single" w:sz="6" w:space="0" w:color="auto"/>
            </w:tcBorders>
          </w:tcPr>
          <w:p w:rsidR="00153C14" w:rsidRPr="00153C14" w:rsidRDefault="00153C14" w:rsidP="00AC7BDB">
            <w:pPr>
              <w:pStyle w:val="Tabele"/>
              <w:widowControl w:val="0"/>
              <w:rPr>
                <w:sz w:val="10"/>
                <w:szCs w:val="10"/>
              </w:rPr>
            </w:pPr>
          </w:p>
        </w:tc>
        <w:tc>
          <w:tcPr>
            <w:tcW w:w="0" w:type="auto"/>
            <w:tcBorders>
              <w:top w:val="single" w:sz="6" w:space="0" w:color="auto"/>
              <w:left w:val="single" w:sz="6" w:space="0" w:color="auto"/>
              <w:bottom w:val="single" w:sz="6" w:space="0" w:color="auto"/>
              <w:right w:val="single" w:sz="6" w:space="0" w:color="auto"/>
            </w:tcBorders>
          </w:tcPr>
          <w:p w:rsidR="00153C14" w:rsidRPr="00153C14" w:rsidRDefault="00153C14" w:rsidP="00AC7BDB">
            <w:pPr>
              <w:pStyle w:val="Tabele"/>
              <w:widowControl w:val="0"/>
              <w:rPr>
                <w:sz w:val="10"/>
                <w:szCs w:val="10"/>
              </w:rPr>
            </w:pPr>
          </w:p>
        </w:tc>
        <w:tc>
          <w:tcPr>
            <w:tcW w:w="0" w:type="auto"/>
            <w:tcBorders>
              <w:top w:val="single" w:sz="6" w:space="0" w:color="auto"/>
              <w:left w:val="single" w:sz="6" w:space="0" w:color="auto"/>
              <w:bottom w:val="single" w:sz="6" w:space="0" w:color="auto"/>
              <w:right w:val="single" w:sz="6" w:space="0" w:color="auto"/>
            </w:tcBorders>
          </w:tcPr>
          <w:p w:rsidR="00153C14" w:rsidRPr="00153C14" w:rsidRDefault="00153C14" w:rsidP="00AC7BDB">
            <w:pPr>
              <w:pStyle w:val="Tabele"/>
              <w:widowControl w:val="0"/>
              <w:rPr>
                <w:sz w:val="10"/>
                <w:szCs w:val="10"/>
              </w:rPr>
            </w:pPr>
          </w:p>
        </w:tc>
        <w:tc>
          <w:tcPr>
            <w:tcW w:w="0" w:type="auto"/>
            <w:tcBorders>
              <w:top w:val="single" w:sz="6" w:space="0" w:color="auto"/>
              <w:left w:val="single" w:sz="6" w:space="0" w:color="auto"/>
              <w:bottom w:val="single" w:sz="6" w:space="0" w:color="auto"/>
              <w:right w:val="single" w:sz="6" w:space="0" w:color="auto"/>
            </w:tcBorders>
          </w:tcPr>
          <w:p w:rsidR="00153C14" w:rsidRPr="00153C14" w:rsidRDefault="00153C14" w:rsidP="00AC7BDB">
            <w:pPr>
              <w:pStyle w:val="Tabele"/>
              <w:widowControl w:val="0"/>
              <w:rPr>
                <w:sz w:val="10"/>
                <w:szCs w:val="10"/>
              </w:rPr>
            </w:pPr>
            <w:r w:rsidRPr="00153C14">
              <w:rPr>
                <w:sz w:val="10"/>
                <w:szCs w:val="10"/>
              </w:rPr>
              <w:t>Tekst i lirë</w:t>
            </w:r>
          </w:p>
        </w:tc>
        <w:tc>
          <w:tcPr>
            <w:tcW w:w="0" w:type="auto"/>
            <w:tcBorders>
              <w:top w:val="single" w:sz="6" w:space="0" w:color="auto"/>
              <w:left w:val="single" w:sz="6" w:space="0" w:color="auto"/>
              <w:bottom w:val="single" w:sz="6" w:space="0" w:color="auto"/>
              <w:right w:val="single" w:sz="6" w:space="0" w:color="auto"/>
            </w:tcBorders>
          </w:tcPr>
          <w:p w:rsidR="00153C14" w:rsidRPr="00153C14" w:rsidRDefault="00153C14" w:rsidP="00AC7BDB">
            <w:pPr>
              <w:pStyle w:val="Tabele"/>
              <w:widowControl w:val="0"/>
              <w:rPr>
                <w:sz w:val="10"/>
                <w:szCs w:val="10"/>
              </w:rPr>
            </w:pPr>
          </w:p>
        </w:tc>
        <w:tc>
          <w:tcPr>
            <w:tcW w:w="0" w:type="auto"/>
            <w:tcBorders>
              <w:top w:val="single" w:sz="6" w:space="0" w:color="auto"/>
              <w:left w:val="single" w:sz="6" w:space="0" w:color="auto"/>
              <w:bottom w:val="single" w:sz="6" w:space="0" w:color="auto"/>
              <w:right w:val="single" w:sz="6" w:space="0" w:color="auto"/>
            </w:tcBorders>
            <w:shd w:val="solid" w:color="FFFF99" w:fill="auto"/>
          </w:tcPr>
          <w:p w:rsidR="00153C14" w:rsidRPr="00153C14" w:rsidRDefault="00153C14" w:rsidP="00AC7BDB">
            <w:pPr>
              <w:pStyle w:val="Tabele"/>
              <w:widowControl w:val="0"/>
              <w:rPr>
                <w:sz w:val="10"/>
                <w:szCs w:val="10"/>
              </w:rPr>
            </w:pPr>
            <w:r w:rsidRPr="00153C14">
              <w:rPr>
                <w:sz w:val="10"/>
                <w:szCs w:val="10"/>
              </w:rPr>
              <w:t>nuk ka kufizime</w:t>
            </w:r>
          </w:p>
        </w:tc>
        <w:tc>
          <w:tcPr>
            <w:tcW w:w="0" w:type="auto"/>
            <w:tcBorders>
              <w:top w:val="single" w:sz="6" w:space="0" w:color="auto"/>
              <w:left w:val="single" w:sz="6" w:space="0" w:color="auto"/>
              <w:bottom w:val="single" w:sz="6" w:space="0" w:color="auto"/>
              <w:right w:val="single" w:sz="6" w:space="0" w:color="auto"/>
            </w:tcBorders>
          </w:tcPr>
          <w:p w:rsidR="00153C14" w:rsidRPr="00153C14" w:rsidRDefault="00153C14" w:rsidP="00AC7BDB">
            <w:pPr>
              <w:pStyle w:val="Tabele"/>
              <w:widowControl w:val="0"/>
              <w:rPr>
                <w:sz w:val="10"/>
                <w:szCs w:val="10"/>
              </w:rPr>
            </w:pPr>
            <w:r w:rsidRPr="00153C14">
              <w:rPr>
                <w:sz w:val="10"/>
                <w:szCs w:val="10"/>
              </w:rPr>
              <w:t>identificationInfo</w:t>
            </w:r>
            <w:r w:rsidR="00975886">
              <w:rPr>
                <w:sz w:val="10"/>
                <w:szCs w:val="10"/>
              </w:rPr>
              <w:t>ë</w:t>
            </w:r>
            <w:r w:rsidRPr="00153C14">
              <w:rPr>
                <w:sz w:val="10"/>
                <w:szCs w:val="10"/>
              </w:rPr>
              <w:t>1]/*/resourceConstraints/*/accessConstraints</w:t>
            </w:r>
          </w:p>
        </w:tc>
        <w:tc>
          <w:tcPr>
            <w:tcW w:w="0" w:type="auto"/>
            <w:tcBorders>
              <w:top w:val="single" w:sz="6" w:space="0" w:color="auto"/>
              <w:left w:val="single" w:sz="6" w:space="0" w:color="auto"/>
              <w:bottom w:val="single" w:sz="6" w:space="0" w:color="auto"/>
              <w:right w:val="single" w:sz="6" w:space="0" w:color="auto"/>
            </w:tcBorders>
          </w:tcPr>
          <w:p w:rsidR="00153C14" w:rsidRPr="00153C14" w:rsidRDefault="00153C14" w:rsidP="00AC7BDB">
            <w:pPr>
              <w:pStyle w:val="Tabele"/>
              <w:widowControl w:val="0"/>
              <w:rPr>
                <w:sz w:val="10"/>
                <w:szCs w:val="10"/>
              </w:rPr>
            </w:pPr>
            <w:r w:rsidRPr="00153C14">
              <w:rPr>
                <w:sz w:val="10"/>
                <w:szCs w:val="10"/>
              </w:rPr>
              <w:t>Kufizim aksesi</w:t>
            </w:r>
          </w:p>
        </w:tc>
      </w:tr>
      <w:tr w:rsidR="00EC7230" w:rsidRPr="00153C14">
        <w:tblPrEx>
          <w:tblCellMar>
            <w:top w:w="0" w:type="dxa"/>
            <w:bottom w:w="0" w:type="dxa"/>
          </w:tblCellMar>
        </w:tblPrEx>
        <w:trPr>
          <w:trHeight w:val="271"/>
        </w:trPr>
        <w:tc>
          <w:tcPr>
            <w:tcW w:w="0" w:type="auto"/>
            <w:tcBorders>
              <w:top w:val="single" w:sz="6" w:space="0" w:color="auto"/>
              <w:left w:val="single" w:sz="6" w:space="0" w:color="auto"/>
              <w:bottom w:val="single" w:sz="6" w:space="0" w:color="auto"/>
              <w:right w:val="single" w:sz="6" w:space="0" w:color="auto"/>
            </w:tcBorders>
          </w:tcPr>
          <w:p w:rsidR="00153C14" w:rsidRPr="00153C14" w:rsidRDefault="00153C14" w:rsidP="00AC7BDB">
            <w:pPr>
              <w:pStyle w:val="Tabele"/>
              <w:widowControl w:val="0"/>
              <w:rPr>
                <w:sz w:val="10"/>
                <w:szCs w:val="10"/>
                <w:lang w:val="it-IT"/>
              </w:rPr>
            </w:pPr>
            <w:r w:rsidRPr="00153C14">
              <w:rPr>
                <w:sz w:val="10"/>
                <w:szCs w:val="10"/>
                <w:lang w:val="it-IT"/>
              </w:rPr>
              <w:t>Identifikuesi i skedarit të metadatave</w:t>
            </w:r>
          </w:p>
        </w:tc>
        <w:tc>
          <w:tcPr>
            <w:tcW w:w="0" w:type="auto"/>
            <w:tcBorders>
              <w:top w:val="single" w:sz="6" w:space="0" w:color="auto"/>
              <w:left w:val="single" w:sz="6" w:space="0" w:color="auto"/>
              <w:bottom w:val="single" w:sz="6" w:space="0" w:color="auto"/>
              <w:right w:val="single" w:sz="6" w:space="0" w:color="auto"/>
            </w:tcBorders>
          </w:tcPr>
          <w:p w:rsidR="00153C14" w:rsidRPr="00153C14" w:rsidRDefault="00153C14" w:rsidP="00AC7BDB">
            <w:pPr>
              <w:pStyle w:val="Tabele"/>
              <w:widowControl w:val="0"/>
              <w:rPr>
                <w:sz w:val="10"/>
                <w:szCs w:val="10"/>
              </w:rPr>
            </w:pPr>
            <w:r w:rsidRPr="00153C14">
              <w:rPr>
                <w:sz w:val="10"/>
                <w:szCs w:val="10"/>
                <w:lang w:val="it-IT"/>
              </w:rPr>
              <w:t xml:space="preserve"> </w:t>
            </w:r>
            <w:r w:rsidRPr="00153C14">
              <w:rPr>
                <w:sz w:val="10"/>
                <w:szCs w:val="10"/>
              </w:rPr>
              <w:t>identifikues unik për këtë skedar të metadatave</w:t>
            </w:r>
          </w:p>
        </w:tc>
        <w:tc>
          <w:tcPr>
            <w:tcW w:w="0" w:type="auto"/>
            <w:tcBorders>
              <w:top w:val="single" w:sz="6" w:space="0" w:color="auto"/>
              <w:left w:val="single" w:sz="6" w:space="0" w:color="auto"/>
              <w:bottom w:val="single" w:sz="6" w:space="0" w:color="auto"/>
              <w:right w:val="single" w:sz="6" w:space="0" w:color="auto"/>
            </w:tcBorders>
          </w:tcPr>
          <w:p w:rsidR="00153C14" w:rsidRPr="00153C14" w:rsidRDefault="00153C14" w:rsidP="00AC7BDB">
            <w:pPr>
              <w:pStyle w:val="Tabele"/>
              <w:widowControl w:val="0"/>
              <w:rPr>
                <w:sz w:val="10"/>
                <w:szCs w:val="10"/>
              </w:rPr>
            </w:pPr>
            <w:r w:rsidRPr="00153C14">
              <w:rPr>
                <w:sz w:val="10"/>
                <w:szCs w:val="10"/>
              </w:rPr>
              <w:t>1</w:t>
            </w:r>
          </w:p>
        </w:tc>
        <w:tc>
          <w:tcPr>
            <w:tcW w:w="0" w:type="auto"/>
            <w:tcBorders>
              <w:top w:val="single" w:sz="6" w:space="0" w:color="auto"/>
              <w:left w:val="single" w:sz="6" w:space="0" w:color="auto"/>
              <w:bottom w:val="single" w:sz="6" w:space="0" w:color="auto"/>
              <w:right w:val="single" w:sz="6" w:space="0" w:color="auto"/>
            </w:tcBorders>
          </w:tcPr>
          <w:p w:rsidR="00153C14" w:rsidRPr="00153C14" w:rsidRDefault="00153C14" w:rsidP="00AC7BDB">
            <w:pPr>
              <w:pStyle w:val="Tabele"/>
              <w:widowControl w:val="0"/>
              <w:rPr>
                <w:sz w:val="10"/>
                <w:szCs w:val="10"/>
              </w:rPr>
            </w:pPr>
          </w:p>
        </w:tc>
        <w:tc>
          <w:tcPr>
            <w:tcW w:w="0" w:type="auto"/>
            <w:tcBorders>
              <w:top w:val="single" w:sz="6" w:space="0" w:color="auto"/>
              <w:left w:val="single" w:sz="6" w:space="0" w:color="auto"/>
              <w:bottom w:val="single" w:sz="6" w:space="0" w:color="auto"/>
              <w:right w:val="single" w:sz="6" w:space="0" w:color="auto"/>
            </w:tcBorders>
          </w:tcPr>
          <w:p w:rsidR="00153C14" w:rsidRPr="00153C14" w:rsidRDefault="00153C14" w:rsidP="00AC7BDB">
            <w:pPr>
              <w:pStyle w:val="Tabele"/>
              <w:widowControl w:val="0"/>
              <w:rPr>
                <w:sz w:val="10"/>
                <w:szCs w:val="10"/>
              </w:rPr>
            </w:pPr>
          </w:p>
        </w:tc>
        <w:tc>
          <w:tcPr>
            <w:tcW w:w="0" w:type="auto"/>
            <w:tcBorders>
              <w:top w:val="single" w:sz="6" w:space="0" w:color="auto"/>
              <w:left w:val="single" w:sz="6" w:space="0" w:color="auto"/>
              <w:bottom w:val="single" w:sz="6" w:space="0" w:color="auto"/>
              <w:right w:val="single" w:sz="6" w:space="0" w:color="auto"/>
            </w:tcBorders>
          </w:tcPr>
          <w:p w:rsidR="00153C14" w:rsidRPr="00153C14" w:rsidRDefault="00153C14" w:rsidP="00AC7BDB">
            <w:pPr>
              <w:pStyle w:val="Tabele"/>
              <w:widowControl w:val="0"/>
              <w:rPr>
                <w:sz w:val="10"/>
                <w:szCs w:val="10"/>
              </w:rPr>
            </w:pPr>
          </w:p>
        </w:tc>
        <w:tc>
          <w:tcPr>
            <w:tcW w:w="0" w:type="auto"/>
            <w:tcBorders>
              <w:top w:val="single" w:sz="6" w:space="0" w:color="auto"/>
              <w:left w:val="single" w:sz="6" w:space="0" w:color="auto"/>
              <w:bottom w:val="single" w:sz="6" w:space="0" w:color="auto"/>
              <w:right w:val="single" w:sz="6" w:space="0" w:color="auto"/>
            </w:tcBorders>
          </w:tcPr>
          <w:p w:rsidR="00153C14" w:rsidRPr="00153C14" w:rsidRDefault="00153C14" w:rsidP="00AC7BDB">
            <w:pPr>
              <w:pStyle w:val="Tabele"/>
              <w:widowControl w:val="0"/>
              <w:rPr>
                <w:sz w:val="10"/>
                <w:szCs w:val="10"/>
              </w:rPr>
            </w:pPr>
            <w:r w:rsidRPr="00153C14">
              <w:rPr>
                <w:sz w:val="10"/>
                <w:szCs w:val="10"/>
              </w:rPr>
              <w:t>Tekst i lirë</w:t>
            </w:r>
          </w:p>
        </w:tc>
        <w:tc>
          <w:tcPr>
            <w:tcW w:w="0" w:type="auto"/>
            <w:tcBorders>
              <w:top w:val="single" w:sz="6" w:space="0" w:color="auto"/>
              <w:left w:val="single" w:sz="6" w:space="0" w:color="auto"/>
              <w:bottom w:val="single" w:sz="6" w:space="0" w:color="auto"/>
              <w:right w:val="single" w:sz="6" w:space="0" w:color="auto"/>
            </w:tcBorders>
          </w:tcPr>
          <w:p w:rsidR="00153C14" w:rsidRPr="00153C14" w:rsidRDefault="00153C14" w:rsidP="00AC7BDB">
            <w:pPr>
              <w:pStyle w:val="Tabele"/>
              <w:widowControl w:val="0"/>
              <w:rPr>
                <w:sz w:val="10"/>
                <w:szCs w:val="10"/>
              </w:rPr>
            </w:pPr>
          </w:p>
        </w:tc>
        <w:tc>
          <w:tcPr>
            <w:tcW w:w="0" w:type="auto"/>
            <w:tcBorders>
              <w:top w:val="single" w:sz="6" w:space="0" w:color="auto"/>
              <w:left w:val="single" w:sz="6" w:space="0" w:color="auto"/>
              <w:bottom w:val="single" w:sz="6" w:space="0" w:color="auto"/>
              <w:right w:val="single" w:sz="6" w:space="0" w:color="auto"/>
            </w:tcBorders>
            <w:shd w:val="solid" w:color="FFFF99" w:fill="auto"/>
          </w:tcPr>
          <w:p w:rsidR="00153C14" w:rsidRPr="00153C14" w:rsidRDefault="00153C14" w:rsidP="00AC7BDB">
            <w:pPr>
              <w:pStyle w:val="Tabele"/>
              <w:widowControl w:val="0"/>
              <w:rPr>
                <w:sz w:val="10"/>
                <w:szCs w:val="10"/>
              </w:rPr>
            </w:pPr>
            <w:r w:rsidRPr="00153C14">
              <w:rPr>
                <w:sz w:val="10"/>
                <w:szCs w:val="10"/>
              </w:rPr>
              <w:t>b45aa5df-d9bf-4a66-916c-36ff1df96e43</w:t>
            </w:r>
          </w:p>
        </w:tc>
        <w:tc>
          <w:tcPr>
            <w:tcW w:w="0" w:type="auto"/>
            <w:tcBorders>
              <w:top w:val="single" w:sz="6" w:space="0" w:color="auto"/>
              <w:left w:val="single" w:sz="6" w:space="0" w:color="auto"/>
              <w:bottom w:val="single" w:sz="6" w:space="0" w:color="auto"/>
              <w:right w:val="single" w:sz="6" w:space="0" w:color="auto"/>
            </w:tcBorders>
          </w:tcPr>
          <w:p w:rsidR="00153C14" w:rsidRPr="00153C14" w:rsidRDefault="00153C14" w:rsidP="00AC7BDB">
            <w:pPr>
              <w:pStyle w:val="Tabele"/>
              <w:widowControl w:val="0"/>
              <w:rPr>
                <w:sz w:val="10"/>
                <w:szCs w:val="10"/>
              </w:rPr>
            </w:pPr>
            <w:r w:rsidRPr="00153C14">
              <w:rPr>
                <w:sz w:val="10"/>
                <w:szCs w:val="10"/>
              </w:rPr>
              <w:t>Identifikuesi i dosjes</w:t>
            </w:r>
          </w:p>
        </w:tc>
        <w:tc>
          <w:tcPr>
            <w:tcW w:w="0" w:type="auto"/>
            <w:tcBorders>
              <w:top w:val="single" w:sz="6" w:space="0" w:color="auto"/>
              <w:left w:val="single" w:sz="6" w:space="0" w:color="auto"/>
              <w:bottom w:val="single" w:sz="6" w:space="0" w:color="auto"/>
              <w:right w:val="single" w:sz="6" w:space="0" w:color="auto"/>
            </w:tcBorders>
          </w:tcPr>
          <w:p w:rsidR="00153C14" w:rsidRPr="00153C14" w:rsidRDefault="00153C14" w:rsidP="00AC7BDB">
            <w:pPr>
              <w:pStyle w:val="Tabele"/>
              <w:widowControl w:val="0"/>
              <w:rPr>
                <w:sz w:val="10"/>
                <w:szCs w:val="10"/>
              </w:rPr>
            </w:pPr>
            <w:r w:rsidRPr="00153C14">
              <w:rPr>
                <w:sz w:val="10"/>
                <w:szCs w:val="10"/>
              </w:rPr>
              <w:t>Identifikuesi i skedarit</w:t>
            </w:r>
          </w:p>
        </w:tc>
      </w:tr>
      <w:tr w:rsidR="00EC7230" w:rsidRPr="00153C14">
        <w:tblPrEx>
          <w:tblCellMar>
            <w:top w:w="0" w:type="dxa"/>
            <w:bottom w:w="0" w:type="dxa"/>
          </w:tblCellMar>
        </w:tblPrEx>
        <w:trPr>
          <w:trHeight w:val="271"/>
        </w:trPr>
        <w:tc>
          <w:tcPr>
            <w:tcW w:w="0" w:type="auto"/>
            <w:tcBorders>
              <w:top w:val="single" w:sz="6" w:space="0" w:color="auto"/>
              <w:left w:val="single" w:sz="6" w:space="0" w:color="auto"/>
              <w:bottom w:val="single" w:sz="6" w:space="0" w:color="auto"/>
              <w:right w:val="single" w:sz="6" w:space="0" w:color="auto"/>
            </w:tcBorders>
          </w:tcPr>
          <w:p w:rsidR="00153C14" w:rsidRPr="00153C14" w:rsidRDefault="00153C14" w:rsidP="00AC7BDB">
            <w:pPr>
              <w:pStyle w:val="Tabele"/>
              <w:widowControl w:val="0"/>
              <w:rPr>
                <w:sz w:val="10"/>
                <w:szCs w:val="10"/>
              </w:rPr>
            </w:pPr>
            <w:r w:rsidRPr="00153C14">
              <w:rPr>
                <w:sz w:val="10"/>
                <w:szCs w:val="10"/>
              </w:rPr>
              <w:t>Emri standard i metadatave</w:t>
            </w:r>
          </w:p>
        </w:tc>
        <w:tc>
          <w:tcPr>
            <w:tcW w:w="0" w:type="auto"/>
            <w:tcBorders>
              <w:top w:val="single" w:sz="6" w:space="0" w:color="auto"/>
              <w:left w:val="single" w:sz="6" w:space="0" w:color="auto"/>
              <w:bottom w:val="single" w:sz="6" w:space="0" w:color="auto"/>
              <w:right w:val="single" w:sz="6" w:space="0" w:color="auto"/>
            </w:tcBorders>
          </w:tcPr>
          <w:p w:rsidR="00153C14" w:rsidRPr="00153C14" w:rsidRDefault="00153C14" w:rsidP="00AC7BDB">
            <w:pPr>
              <w:pStyle w:val="Tabele"/>
              <w:widowControl w:val="0"/>
              <w:rPr>
                <w:sz w:val="10"/>
                <w:szCs w:val="10"/>
                <w:lang w:val="it-IT"/>
              </w:rPr>
            </w:pPr>
            <w:r w:rsidRPr="00153C14">
              <w:rPr>
                <w:sz w:val="10"/>
                <w:szCs w:val="10"/>
                <w:lang w:val="it-IT"/>
              </w:rPr>
              <w:t>Emri standardit i metadatave i përdorur</w:t>
            </w:r>
          </w:p>
        </w:tc>
        <w:tc>
          <w:tcPr>
            <w:tcW w:w="0" w:type="auto"/>
            <w:tcBorders>
              <w:top w:val="single" w:sz="6" w:space="0" w:color="auto"/>
              <w:left w:val="single" w:sz="6" w:space="0" w:color="auto"/>
              <w:bottom w:val="single" w:sz="6" w:space="0" w:color="auto"/>
              <w:right w:val="single" w:sz="6" w:space="0" w:color="auto"/>
            </w:tcBorders>
          </w:tcPr>
          <w:p w:rsidR="00153C14" w:rsidRPr="00153C14" w:rsidRDefault="00153C14" w:rsidP="00AC7BDB">
            <w:pPr>
              <w:pStyle w:val="Tabele"/>
              <w:widowControl w:val="0"/>
              <w:rPr>
                <w:sz w:val="10"/>
                <w:szCs w:val="10"/>
              </w:rPr>
            </w:pPr>
            <w:r w:rsidRPr="00153C14">
              <w:rPr>
                <w:sz w:val="10"/>
                <w:szCs w:val="10"/>
              </w:rPr>
              <w:t>1</w:t>
            </w:r>
          </w:p>
        </w:tc>
        <w:tc>
          <w:tcPr>
            <w:tcW w:w="0" w:type="auto"/>
            <w:tcBorders>
              <w:top w:val="single" w:sz="6" w:space="0" w:color="auto"/>
              <w:left w:val="single" w:sz="6" w:space="0" w:color="auto"/>
              <w:bottom w:val="single" w:sz="6" w:space="0" w:color="auto"/>
              <w:right w:val="single" w:sz="6" w:space="0" w:color="auto"/>
            </w:tcBorders>
          </w:tcPr>
          <w:p w:rsidR="00153C14" w:rsidRPr="00153C14" w:rsidRDefault="00153C14" w:rsidP="00AC7BDB">
            <w:pPr>
              <w:pStyle w:val="Tabele"/>
              <w:widowControl w:val="0"/>
              <w:rPr>
                <w:sz w:val="10"/>
                <w:szCs w:val="10"/>
              </w:rPr>
            </w:pPr>
          </w:p>
        </w:tc>
        <w:tc>
          <w:tcPr>
            <w:tcW w:w="0" w:type="auto"/>
            <w:tcBorders>
              <w:top w:val="single" w:sz="6" w:space="0" w:color="auto"/>
              <w:left w:val="single" w:sz="6" w:space="0" w:color="auto"/>
              <w:bottom w:val="single" w:sz="6" w:space="0" w:color="auto"/>
              <w:right w:val="single" w:sz="6" w:space="0" w:color="auto"/>
            </w:tcBorders>
          </w:tcPr>
          <w:p w:rsidR="00153C14" w:rsidRPr="00153C14" w:rsidRDefault="00153C14" w:rsidP="00AC7BDB">
            <w:pPr>
              <w:pStyle w:val="Tabele"/>
              <w:widowControl w:val="0"/>
              <w:rPr>
                <w:sz w:val="10"/>
                <w:szCs w:val="10"/>
              </w:rPr>
            </w:pPr>
          </w:p>
        </w:tc>
        <w:tc>
          <w:tcPr>
            <w:tcW w:w="0" w:type="auto"/>
            <w:tcBorders>
              <w:top w:val="single" w:sz="6" w:space="0" w:color="auto"/>
              <w:left w:val="single" w:sz="6" w:space="0" w:color="auto"/>
              <w:bottom w:val="single" w:sz="6" w:space="0" w:color="auto"/>
              <w:right w:val="single" w:sz="6" w:space="0" w:color="auto"/>
            </w:tcBorders>
          </w:tcPr>
          <w:p w:rsidR="00153C14" w:rsidRPr="00153C14" w:rsidRDefault="00153C14" w:rsidP="00AC7BDB">
            <w:pPr>
              <w:pStyle w:val="Tabele"/>
              <w:widowControl w:val="0"/>
              <w:rPr>
                <w:sz w:val="10"/>
                <w:szCs w:val="10"/>
              </w:rPr>
            </w:pPr>
          </w:p>
        </w:tc>
        <w:tc>
          <w:tcPr>
            <w:tcW w:w="0" w:type="auto"/>
            <w:tcBorders>
              <w:top w:val="single" w:sz="6" w:space="0" w:color="auto"/>
              <w:left w:val="single" w:sz="6" w:space="0" w:color="auto"/>
              <w:bottom w:val="single" w:sz="6" w:space="0" w:color="auto"/>
              <w:right w:val="single" w:sz="6" w:space="0" w:color="auto"/>
            </w:tcBorders>
          </w:tcPr>
          <w:p w:rsidR="00153C14" w:rsidRPr="00153C14" w:rsidRDefault="00153C14" w:rsidP="00AC7BDB">
            <w:pPr>
              <w:pStyle w:val="Tabele"/>
              <w:widowControl w:val="0"/>
              <w:rPr>
                <w:sz w:val="10"/>
                <w:szCs w:val="10"/>
              </w:rPr>
            </w:pPr>
            <w:r w:rsidRPr="00153C14">
              <w:rPr>
                <w:sz w:val="10"/>
                <w:szCs w:val="10"/>
              </w:rPr>
              <w:t>Tekst i lirë</w:t>
            </w:r>
          </w:p>
        </w:tc>
        <w:tc>
          <w:tcPr>
            <w:tcW w:w="0" w:type="auto"/>
            <w:tcBorders>
              <w:top w:val="single" w:sz="6" w:space="0" w:color="auto"/>
              <w:left w:val="single" w:sz="6" w:space="0" w:color="auto"/>
              <w:bottom w:val="single" w:sz="6" w:space="0" w:color="auto"/>
              <w:right w:val="single" w:sz="6" w:space="0" w:color="auto"/>
            </w:tcBorders>
          </w:tcPr>
          <w:p w:rsidR="00153C14" w:rsidRPr="00153C14" w:rsidRDefault="00153C14" w:rsidP="00AC7BDB">
            <w:pPr>
              <w:pStyle w:val="Tabele"/>
              <w:widowControl w:val="0"/>
              <w:rPr>
                <w:sz w:val="10"/>
                <w:szCs w:val="10"/>
              </w:rPr>
            </w:pPr>
          </w:p>
        </w:tc>
        <w:tc>
          <w:tcPr>
            <w:tcW w:w="0" w:type="auto"/>
            <w:tcBorders>
              <w:top w:val="single" w:sz="6" w:space="0" w:color="auto"/>
              <w:left w:val="single" w:sz="6" w:space="0" w:color="auto"/>
              <w:bottom w:val="single" w:sz="6" w:space="0" w:color="auto"/>
              <w:right w:val="single" w:sz="6" w:space="0" w:color="auto"/>
            </w:tcBorders>
            <w:shd w:val="solid" w:color="FFFF99" w:fill="auto"/>
          </w:tcPr>
          <w:p w:rsidR="00153C14" w:rsidRPr="00153C14" w:rsidRDefault="00153C14" w:rsidP="00AC7BDB">
            <w:pPr>
              <w:pStyle w:val="Tabele"/>
              <w:widowControl w:val="0"/>
              <w:rPr>
                <w:sz w:val="10"/>
                <w:szCs w:val="10"/>
              </w:rPr>
            </w:pPr>
            <w:r w:rsidRPr="00153C14">
              <w:rPr>
                <w:sz w:val="10"/>
                <w:szCs w:val="10"/>
              </w:rPr>
              <w:t>ISO 19115 / 19119</w:t>
            </w:r>
          </w:p>
        </w:tc>
        <w:tc>
          <w:tcPr>
            <w:tcW w:w="0" w:type="auto"/>
            <w:tcBorders>
              <w:top w:val="single" w:sz="6" w:space="0" w:color="auto"/>
              <w:left w:val="single" w:sz="6" w:space="0" w:color="auto"/>
              <w:bottom w:val="single" w:sz="6" w:space="0" w:color="auto"/>
              <w:right w:val="single" w:sz="6" w:space="0" w:color="auto"/>
            </w:tcBorders>
          </w:tcPr>
          <w:p w:rsidR="00153C14" w:rsidRPr="00153C14" w:rsidRDefault="00153C14" w:rsidP="00AC7BDB">
            <w:pPr>
              <w:pStyle w:val="Tabele"/>
              <w:widowControl w:val="0"/>
              <w:rPr>
                <w:sz w:val="10"/>
                <w:szCs w:val="10"/>
              </w:rPr>
            </w:pPr>
            <w:r w:rsidRPr="00153C14">
              <w:rPr>
                <w:sz w:val="10"/>
                <w:szCs w:val="10"/>
              </w:rPr>
              <w:t>Emri standard I metadatave</w:t>
            </w:r>
          </w:p>
        </w:tc>
        <w:tc>
          <w:tcPr>
            <w:tcW w:w="0" w:type="auto"/>
            <w:tcBorders>
              <w:top w:val="single" w:sz="6" w:space="0" w:color="auto"/>
              <w:left w:val="single" w:sz="6" w:space="0" w:color="auto"/>
              <w:bottom w:val="single" w:sz="6" w:space="0" w:color="auto"/>
              <w:right w:val="single" w:sz="6" w:space="0" w:color="auto"/>
            </w:tcBorders>
          </w:tcPr>
          <w:p w:rsidR="00153C14" w:rsidRPr="00153C14" w:rsidRDefault="00153C14" w:rsidP="00AC7BDB">
            <w:pPr>
              <w:pStyle w:val="Tabele"/>
              <w:widowControl w:val="0"/>
              <w:rPr>
                <w:sz w:val="10"/>
                <w:szCs w:val="10"/>
              </w:rPr>
            </w:pPr>
            <w:r w:rsidRPr="00153C14">
              <w:rPr>
                <w:sz w:val="10"/>
                <w:szCs w:val="10"/>
              </w:rPr>
              <w:t>Emri standard i metadatave</w:t>
            </w:r>
          </w:p>
        </w:tc>
      </w:tr>
      <w:tr w:rsidR="00EC7230" w:rsidRPr="00153C14">
        <w:tblPrEx>
          <w:tblCellMar>
            <w:top w:w="0" w:type="dxa"/>
            <w:bottom w:w="0" w:type="dxa"/>
          </w:tblCellMar>
        </w:tblPrEx>
        <w:trPr>
          <w:trHeight w:val="271"/>
        </w:trPr>
        <w:tc>
          <w:tcPr>
            <w:tcW w:w="0" w:type="auto"/>
            <w:tcBorders>
              <w:top w:val="single" w:sz="6" w:space="0" w:color="auto"/>
              <w:left w:val="single" w:sz="6" w:space="0" w:color="auto"/>
              <w:bottom w:val="single" w:sz="6" w:space="0" w:color="auto"/>
              <w:right w:val="single" w:sz="6" w:space="0" w:color="auto"/>
            </w:tcBorders>
          </w:tcPr>
          <w:p w:rsidR="00153C14" w:rsidRPr="00153C14" w:rsidRDefault="00153C14" w:rsidP="00AC7BDB">
            <w:pPr>
              <w:pStyle w:val="Tabele"/>
              <w:widowControl w:val="0"/>
              <w:rPr>
                <w:sz w:val="10"/>
                <w:szCs w:val="10"/>
              </w:rPr>
            </w:pPr>
            <w:r w:rsidRPr="00153C14">
              <w:rPr>
                <w:sz w:val="10"/>
                <w:szCs w:val="10"/>
              </w:rPr>
              <w:t>Gjuha e metadatave</w:t>
            </w:r>
          </w:p>
        </w:tc>
        <w:tc>
          <w:tcPr>
            <w:tcW w:w="0" w:type="auto"/>
            <w:tcBorders>
              <w:top w:val="single" w:sz="6" w:space="0" w:color="auto"/>
              <w:left w:val="single" w:sz="6" w:space="0" w:color="auto"/>
              <w:bottom w:val="single" w:sz="6" w:space="0" w:color="auto"/>
              <w:right w:val="single" w:sz="6" w:space="0" w:color="auto"/>
            </w:tcBorders>
          </w:tcPr>
          <w:p w:rsidR="00153C14" w:rsidRPr="00153C14" w:rsidRDefault="00153C14" w:rsidP="00AC7BDB">
            <w:pPr>
              <w:pStyle w:val="Tabele"/>
              <w:widowControl w:val="0"/>
              <w:rPr>
                <w:sz w:val="10"/>
                <w:szCs w:val="10"/>
                <w:lang w:val="it-IT"/>
              </w:rPr>
            </w:pPr>
            <w:r w:rsidRPr="00153C14">
              <w:rPr>
                <w:sz w:val="10"/>
                <w:szCs w:val="10"/>
                <w:lang w:val="it-IT"/>
              </w:rPr>
              <w:t>gjuha e përdorur për dokumentimin e metadatave</w:t>
            </w:r>
          </w:p>
        </w:tc>
        <w:tc>
          <w:tcPr>
            <w:tcW w:w="0" w:type="auto"/>
            <w:tcBorders>
              <w:top w:val="single" w:sz="6" w:space="0" w:color="auto"/>
              <w:left w:val="single" w:sz="6" w:space="0" w:color="auto"/>
              <w:bottom w:val="single" w:sz="6" w:space="0" w:color="auto"/>
              <w:right w:val="single" w:sz="6" w:space="0" w:color="auto"/>
            </w:tcBorders>
          </w:tcPr>
          <w:p w:rsidR="00153C14" w:rsidRPr="00153C14" w:rsidRDefault="00153C14" w:rsidP="00AC7BDB">
            <w:pPr>
              <w:pStyle w:val="Tabele"/>
              <w:widowControl w:val="0"/>
              <w:rPr>
                <w:sz w:val="10"/>
                <w:szCs w:val="10"/>
              </w:rPr>
            </w:pPr>
            <w:r w:rsidRPr="00153C14">
              <w:rPr>
                <w:sz w:val="10"/>
                <w:szCs w:val="10"/>
              </w:rPr>
              <w:t>1</w:t>
            </w:r>
          </w:p>
        </w:tc>
        <w:tc>
          <w:tcPr>
            <w:tcW w:w="0" w:type="auto"/>
            <w:tcBorders>
              <w:top w:val="single" w:sz="6" w:space="0" w:color="auto"/>
              <w:left w:val="single" w:sz="6" w:space="0" w:color="auto"/>
              <w:bottom w:val="single" w:sz="6" w:space="0" w:color="auto"/>
              <w:right w:val="single" w:sz="6" w:space="0" w:color="auto"/>
            </w:tcBorders>
          </w:tcPr>
          <w:p w:rsidR="00153C14" w:rsidRPr="00153C14" w:rsidRDefault="00153C14" w:rsidP="00AC7BDB">
            <w:pPr>
              <w:pStyle w:val="Tabele"/>
              <w:widowControl w:val="0"/>
              <w:rPr>
                <w:sz w:val="10"/>
                <w:szCs w:val="10"/>
              </w:rPr>
            </w:pPr>
          </w:p>
        </w:tc>
        <w:tc>
          <w:tcPr>
            <w:tcW w:w="0" w:type="auto"/>
            <w:tcBorders>
              <w:top w:val="single" w:sz="6" w:space="0" w:color="auto"/>
              <w:left w:val="single" w:sz="6" w:space="0" w:color="auto"/>
              <w:bottom w:val="single" w:sz="6" w:space="0" w:color="auto"/>
              <w:right w:val="single" w:sz="6" w:space="0" w:color="auto"/>
            </w:tcBorders>
          </w:tcPr>
          <w:p w:rsidR="00153C14" w:rsidRPr="00153C14" w:rsidRDefault="00153C14" w:rsidP="00AC7BDB">
            <w:pPr>
              <w:pStyle w:val="Tabele"/>
              <w:widowControl w:val="0"/>
              <w:rPr>
                <w:sz w:val="10"/>
                <w:szCs w:val="10"/>
              </w:rPr>
            </w:pPr>
          </w:p>
        </w:tc>
        <w:tc>
          <w:tcPr>
            <w:tcW w:w="0" w:type="auto"/>
            <w:tcBorders>
              <w:top w:val="single" w:sz="6" w:space="0" w:color="auto"/>
              <w:left w:val="single" w:sz="6" w:space="0" w:color="auto"/>
              <w:bottom w:val="single" w:sz="6" w:space="0" w:color="auto"/>
              <w:right w:val="single" w:sz="6" w:space="0" w:color="auto"/>
            </w:tcBorders>
          </w:tcPr>
          <w:p w:rsidR="00153C14" w:rsidRPr="00153C14" w:rsidRDefault="00153C14" w:rsidP="00AC7BDB">
            <w:pPr>
              <w:pStyle w:val="Tabele"/>
              <w:widowControl w:val="0"/>
              <w:rPr>
                <w:sz w:val="10"/>
                <w:szCs w:val="10"/>
              </w:rPr>
            </w:pPr>
          </w:p>
        </w:tc>
        <w:tc>
          <w:tcPr>
            <w:tcW w:w="0" w:type="auto"/>
            <w:tcBorders>
              <w:top w:val="single" w:sz="6" w:space="0" w:color="auto"/>
              <w:left w:val="single" w:sz="6" w:space="0" w:color="auto"/>
              <w:bottom w:val="single" w:sz="6" w:space="0" w:color="auto"/>
              <w:right w:val="single" w:sz="6" w:space="0" w:color="auto"/>
            </w:tcBorders>
          </w:tcPr>
          <w:p w:rsidR="00153C14" w:rsidRPr="00153C14" w:rsidRDefault="00153C14" w:rsidP="00AC7BDB">
            <w:pPr>
              <w:pStyle w:val="Tabele"/>
              <w:widowControl w:val="0"/>
              <w:rPr>
                <w:sz w:val="10"/>
                <w:szCs w:val="10"/>
              </w:rPr>
            </w:pPr>
            <w:r w:rsidRPr="00153C14">
              <w:rPr>
                <w:sz w:val="10"/>
                <w:szCs w:val="10"/>
              </w:rPr>
              <w:t>ISO 639-2</w:t>
            </w:r>
          </w:p>
        </w:tc>
        <w:tc>
          <w:tcPr>
            <w:tcW w:w="0" w:type="auto"/>
            <w:tcBorders>
              <w:top w:val="single" w:sz="6" w:space="0" w:color="auto"/>
              <w:left w:val="single" w:sz="6" w:space="0" w:color="auto"/>
              <w:bottom w:val="single" w:sz="6" w:space="0" w:color="auto"/>
              <w:right w:val="single" w:sz="6" w:space="0" w:color="auto"/>
            </w:tcBorders>
          </w:tcPr>
          <w:p w:rsidR="00153C14" w:rsidRPr="00153C14" w:rsidRDefault="00153C14" w:rsidP="00AC7BDB">
            <w:pPr>
              <w:pStyle w:val="Tabele"/>
              <w:widowControl w:val="0"/>
              <w:rPr>
                <w:sz w:val="10"/>
                <w:szCs w:val="10"/>
              </w:rPr>
            </w:pPr>
          </w:p>
        </w:tc>
        <w:tc>
          <w:tcPr>
            <w:tcW w:w="0" w:type="auto"/>
            <w:tcBorders>
              <w:top w:val="single" w:sz="6" w:space="0" w:color="auto"/>
              <w:left w:val="single" w:sz="6" w:space="0" w:color="auto"/>
              <w:bottom w:val="single" w:sz="6" w:space="0" w:color="auto"/>
              <w:right w:val="single" w:sz="6" w:space="0" w:color="auto"/>
            </w:tcBorders>
            <w:shd w:val="solid" w:color="FFFF99" w:fill="auto"/>
          </w:tcPr>
          <w:p w:rsidR="00153C14" w:rsidRPr="00153C14" w:rsidRDefault="00153C14" w:rsidP="00AC7BDB">
            <w:pPr>
              <w:pStyle w:val="Tabele"/>
              <w:widowControl w:val="0"/>
              <w:rPr>
                <w:sz w:val="10"/>
                <w:szCs w:val="10"/>
              </w:rPr>
            </w:pPr>
            <w:r w:rsidRPr="00153C14">
              <w:rPr>
                <w:sz w:val="10"/>
                <w:szCs w:val="10"/>
              </w:rPr>
              <w:t>Anglisht</w:t>
            </w:r>
          </w:p>
        </w:tc>
        <w:tc>
          <w:tcPr>
            <w:tcW w:w="0" w:type="auto"/>
            <w:tcBorders>
              <w:top w:val="single" w:sz="6" w:space="0" w:color="auto"/>
              <w:left w:val="single" w:sz="6" w:space="0" w:color="auto"/>
              <w:bottom w:val="single" w:sz="6" w:space="0" w:color="auto"/>
              <w:right w:val="single" w:sz="6" w:space="0" w:color="auto"/>
            </w:tcBorders>
          </w:tcPr>
          <w:p w:rsidR="00153C14" w:rsidRPr="00153C14" w:rsidRDefault="00153C14" w:rsidP="00AC7BDB">
            <w:pPr>
              <w:pStyle w:val="Tabele"/>
              <w:widowControl w:val="0"/>
              <w:rPr>
                <w:sz w:val="10"/>
                <w:szCs w:val="10"/>
              </w:rPr>
            </w:pPr>
            <w:r w:rsidRPr="00153C14">
              <w:rPr>
                <w:sz w:val="10"/>
                <w:szCs w:val="10"/>
              </w:rPr>
              <w:t>Gjuha</w:t>
            </w:r>
          </w:p>
        </w:tc>
        <w:tc>
          <w:tcPr>
            <w:tcW w:w="0" w:type="auto"/>
            <w:tcBorders>
              <w:top w:val="single" w:sz="6" w:space="0" w:color="auto"/>
              <w:left w:val="single" w:sz="6" w:space="0" w:color="auto"/>
              <w:bottom w:val="single" w:sz="6" w:space="0" w:color="auto"/>
              <w:right w:val="single" w:sz="6" w:space="0" w:color="auto"/>
            </w:tcBorders>
          </w:tcPr>
          <w:p w:rsidR="00153C14" w:rsidRPr="00153C14" w:rsidRDefault="00153C14" w:rsidP="00AC7BDB">
            <w:pPr>
              <w:pStyle w:val="Tabele"/>
              <w:widowControl w:val="0"/>
              <w:rPr>
                <w:sz w:val="10"/>
                <w:szCs w:val="10"/>
              </w:rPr>
            </w:pPr>
            <w:r w:rsidRPr="00153C14">
              <w:rPr>
                <w:sz w:val="10"/>
                <w:szCs w:val="10"/>
              </w:rPr>
              <w:t>Gjuha</w:t>
            </w:r>
          </w:p>
        </w:tc>
      </w:tr>
      <w:tr w:rsidR="00EC7230" w:rsidRPr="00153C14">
        <w:tblPrEx>
          <w:tblCellMar>
            <w:top w:w="0" w:type="dxa"/>
            <w:bottom w:w="0" w:type="dxa"/>
          </w:tblCellMar>
        </w:tblPrEx>
        <w:trPr>
          <w:trHeight w:val="408"/>
        </w:trPr>
        <w:tc>
          <w:tcPr>
            <w:tcW w:w="0" w:type="auto"/>
            <w:tcBorders>
              <w:top w:val="single" w:sz="6" w:space="0" w:color="auto"/>
              <w:left w:val="single" w:sz="6" w:space="0" w:color="auto"/>
              <w:bottom w:val="single" w:sz="6" w:space="0" w:color="auto"/>
              <w:right w:val="single" w:sz="6" w:space="0" w:color="auto"/>
            </w:tcBorders>
          </w:tcPr>
          <w:p w:rsidR="00153C14" w:rsidRPr="00153C14" w:rsidRDefault="00153C14" w:rsidP="00AC7BDB">
            <w:pPr>
              <w:pStyle w:val="Tabele"/>
              <w:widowControl w:val="0"/>
              <w:rPr>
                <w:sz w:val="10"/>
                <w:szCs w:val="10"/>
              </w:rPr>
            </w:pPr>
            <w:r w:rsidRPr="00153C14">
              <w:rPr>
                <w:sz w:val="10"/>
                <w:szCs w:val="10"/>
              </w:rPr>
              <w:t>Set i karaktereve të metadatave</w:t>
            </w:r>
          </w:p>
        </w:tc>
        <w:tc>
          <w:tcPr>
            <w:tcW w:w="0" w:type="auto"/>
            <w:tcBorders>
              <w:top w:val="single" w:sz="6" w:space="0" w:color="auto"/>
              <w:left w:val="single" w:sz="6" w:space="0" w:color="auto"/>
              <w:bottom w:val="single" w:sz="6" w:space="0" w:color="auto"/>
              <w:right w:val="single" w:sz="6" w:space="0" w:color="auto"/>
            </w:tcBorders>
          </w:tcPr>
          <w:p w:rsidR="00153C14" w:rsidRPr="00153C14" w:rsidRDefault="00153C14" w:rsidP="00AC7BDB">
            <w:pPr>
              <w:pStyle w:val="Tabele"/>
              <w:widowControl w:val="0"/>
              <w:rPr>
                <w:sz w:val="10"/>
                <w:szCs w:val="10"/>
                <w:lang w:val="it-IT"/>
              </w:rPr>
            </w:pPr>
            <w:r w:rsidRPr="00153C14">
              <w:rPr>
                <w:sz w:val="10"/>
                <w:szCs w:val="10"/>
              </w:rPr>
              <w:t xml:space="preserve"> </w:t>
            </w:r>
            <w:r w:rsidRPr="00153C14">
              <w:rPr>
                <w:sz w:val="10"/>
                <w:szCs w:val="10"/>
                <w:lang w:val="it-IT"/>
              </w:rPr>
              <w:t>emri i plotë i karaketerit që kodon standartet e përdorura për paketën e metadatave</w:t>
            </w:r>
          </w:p>
        </w:tc>
        <w:tc>
          <w:tcPr>
            <w:tcW w:w="0" w:type="auto"/>
            <w:tcBorders>
              <w:top w:val="single" w:sz="6" w:space="0" w:color="auto"/>
              <w:left w:val="single" w:sz="6" w:space="0" w:color="auto"/>
              <w:bottom w:val="single" w:sz="6" w:space="0" w:color="auto"/>
              <w:right w:val="single" w:sz="6" w:space="0" w:color="auto"/>
            </w:tcBorders>
          </w:tcPr>
          <w:p w:rsidR="00153C14" w:rsidRPr="00153C14" w:rsidRDefault="00153C14" w:rsidP="00AC7BDB">
            <w:pPr>
              <w:pStyle w:val="Tabele"/>
              <w:widowControl w:val="0"/>
              <w:rPr>
                <w:sz w:val="10"/>
                <w:szCs w:val="10"/>
              </w:rPr>
            </w:pPr>
            <w:r w:rsidRPr="00153C14">
              <w:rPr>
                <w:sz w:val="10"/>
                <w:szCs w:val="10"/>
              </w:rPr>
              <w:t>1</w:t>
            </w:r>
          </w:p>
        </w:tc>
        <w:tc>
          <w:tcPr>
            <w:tcW w:w="0" w:type="auto"/>
            <w:tcBorders>
              <w:top w:val="single" w:sz="6" w:space="0" w:color="auto"/>
              <w:left w:val="single" w:sz="6" w:space="0" w:color="auto"/>
              <w:bottom w:val="single" w:sz="6" w:space="0" w:color="auto"/>
              <w:right w:val="single" w:sz="6" w:space="0" w:color="auto"/>
            </w:tcBorders>
          </w:tcPr>
          <w:p w:rsidR="00153C14" w:rsidRPr="00153C14" w:rsidRDefault="00153C14" w:rsidP="00AC7BDB">
            <w:pPr>
              <w:pStyle w:val="Tabele"/>
              <w:widowControl w:val="0"/>
              <w:rPr>
                <w:sz w:val="10"/>
                <w:szCs w:val="10"/>
              </w:rPr>
            </w:pPr>
          </w:p>
        </w:tc>
        <w:tc>
          <w:tcPr>
            <w:tcW w:w="0" w:type="auto"/>
            <w:tcBorders>
              <w:top w:val="single" w:sz="6" w:space="0" w:color="auto"/>
              <w:left w:val="single" w:sz="6" w:space="0" w:color="auto"/>
              <w:bottom w:val="single" w:sz="6" w:space="0" w:color="auto"/>
              <w:right w:val="single" w:sz="6" w:space="0" w:color="auto"/>
            </w:tcBorders>
          </w:tcPr>
          <w:p w:rsidR="00153C14" w:rsidRPr="00153C14" w:rsidRDefault="00153C14" w:rsidP="00AC7BDB">
            <w:pPr>
              <w:pStyle w:val="Tabele"/>
              <w:widowControl w:val="0"/>
              <w:rPr>
                <w:sz w:val="10"/>
                <w:szCs w:val="10"/>
              </w:rPr>
            </w:pPr>
          </w:p>
        </w:tc>
        <w:tc>
          <w:tcPr>
            <w:tcW w:w="0" w:type="auto"/>
            <w:tcBorders>
              <w:top w:val="single" w:sz="6" w:space="0" w:color="auto"/>
              <w:left w:val="single" w:sz="6" w:space="0" w:color="auto"/>
              <w:bottom w:val="single" w:sz="6" w:space="0" w:color="auto"/>
              <w:right w:val="single" w:sz="6" w:space="0" w:color="auto"/>
            </w:tcBorders>
          </w:tcPr>
          <w:p w:rsidR="00153C14" w:rsidRPr="00153C14" w:rsidRDefault="00153C14" w:rsidP="00AC7BDB">
            <w:pPr>
              <w:pStyle w:val="Tabele"/>
              <w:widowControl w:val="0"/>
              <w:rPr>
                <w:sz w:val="10"/>
                <w:szCs w:val="10"/>
              </w:rPr>
            </w:pPr>
          </w:p>
        </w:tc>
        <w:tc>
          <w:tcPr>
            <w:tcW w:w="0" w:type="auto"/>
            <w:tcBorders>
              <w:top w:val="single" w:sz="6" w:space="0" w:color="auto"/>
              <w:left w:val="single" w:sz="6" w:space="0" w:color="auto"/>
              <w:bottom w:val="single" w:sz="6" w:space="0" w:color="auto"/>
              <w:right w:val="single" w:sz="6" w:space="0" w:color="auto"/>
            </w:tcBorders>
          </w:tcPr>
          <w:p w:rsidR="00153C14" w:rsidRPr="00153C14" w:rsidRDefault="00153C14" w:rsidP="00AC7BDB">
            <w:pPr>
              <w:pStyle w:val="Tabele"/>
              <w:widowControl w:val="0"/>
              <w:rPr>
                <w:sz w:val="10"/>
                <w:szCs w:val="10"/>
              </w:rPr>
            </w:pPr>
            <w:r w:rsidRPr="00153C14">
              <w:rPr>
                <w:sz w:val="10"/>
                <w:szCs w:val="10"/>
              </w:rPr>
              <w:t>MD_CharacterSetCode &lt;&lt;CodeList&gt;&gt;</w:t>
            </w:r>
          </w:p>
        </w:tc>
        <w:tc>
          <w:tcPr>
            <w:tcW w:w="0" w:type="auto"/>
            <w:tcBorders>
              <w:top w:val="single" w:sz="6" w:space="0" w:color="auto"/>
              <w:left w:val="single" w:sz="6" w:space="0" w:color="auto"/>
              <w:bottom w:val="single" w:sz="6" w:space="0" w:color="auto"/>
              <w:right w:val="single" w:sz="6" w:space="0" w:color="auto"/>
            </w:tcBorders>
          </w:tcPr>
          <w:p w:rsidR="00153C14" w:rsidRPr="00153C14" w:rsidRDefault="00153C14" w:rsidP="00AC7BDB">
            <w:pPr>
              <w:pStyle w:val="Tabele"/>
              <w:widowControl w:val="0"/>
              <w:rPr>
                <w:sz w:val="10"/>
                <w:szCs w:val="10"/>
              </w:rPr>
            </w:pPr>
            <w:r w:rsidRPr="00153C14">
              <w:rPr>
                <w:sz w:val="10"/>
                <w:szCs w:val="10"/>
              </w:rPr>
              <w:t>95/19115</w:t>
            </w:r>
          </w:p>
        </w:tc>
        <w:tc>
          <w:tcPr>
            <w:tcW w:w="0" w:type="auto"/>
            <w:tcBorders>
              <w:top w:val="single" w:sz="6" w:space="0" w:color="auto"/>
              <w:left w:val="single" w:sz="6" w:space="0" w:color="auto"/>
              <w:bottom w:val="single" w:sz="6" w:space="0" w:color="auto"/>
              <w:right w:val="single" w:sz="6" w:space="0" w:color="auto"/>
            </w:tcBorders>
            <w:shd w:val="solid" w:color="FFFF99" w:fill="auto"/>
          </w:tcPr>
          <w:p w:rsidR="00153C14" w:rsidRPr="00153C14" w:rsidRDefault="00153C14" w:rsidP="00AC7BDB">
            <w:pPr>
              <w:pStyle w:val="Tabele"/>
              <w:widowControl w:val="0"/>
              <w:rPr>
                <w:sz w:val="10"/>
                <w:szCs w:val="10"/>
              </w:rPr>
            </w:pPr>
            <w:r w:rsidRPr="00153C14">
              <w:rPr>
                <w:sz w:val="10"/>
                <w:szCs w:val="10"/>
              </w:rPr>
              <w:t>utf8</w:t>
            </w:r>
          </w:p>
        </w:tc>
        <w:tc>
          <w:tcPr>
            <w:tcW w:w="0" w:type="auto"/>
            <w:tcBorders>
              <w:top w:val="single" w:sz="6" w:space="0" w:color="auto"/>
              <w:left w:val="single" w:sz="6" w:space="0" w:color="auto"/>
              <w:bottom w:val="single" w:sz="6" w:space="0" w:color="auto"/>
              <w:right w:val="single" w:sz="6" w:space="0" w:color="auto"/>
            </w:tcBorders>
          </w:tcPr>
          <w:p w:rsidR="00153C14" w:rsidRPr="00153C14" w:rsidRDefault="00153C14" w:rsidP="00AC7BDB">
            <w:pPr>
              <w:pStyle w:val="Tabele"/>
              <w:widowControl w:val="0"/>
              <w:rPr>
                <w:sz w:val="10"/>
                <w:szCs w:val="10"/>
              </w:rPr>
            </w:pPr>
            <w:r w:rsidRPr="00153C14">
              <w:rPr>
                <w:sz w:val="10"/>
                <w:szCs w:val="10"/>
              </w:rPr>
              <w:t>Paketa e Karaktereve</w:t>
            </w:r>
          </w:p>
        </w:tc>
        <w:tc>
          <w:tcPr>
            <w:tcW w:w="0" w:type="auto"/>
            <w:tcBorders>
              <w:top w:val="single" w:sz="6" w:space="0" w:color="auto"/>
              <w:left w:val="single" w:sz="6" w:space="0" w:color="auto"/>
              <w:bottom w:val="single" w:sz="6" w:space="0" w:color="auto"/>
              <w:right w:val="single" w:sz="6" w:space="0" w:color="auto"/>
            </w:tcBorders>
          </w:tcPr>
          <w:p w:rsidR="00153C14" w:rsidRPr="00153C14" w:rsidRDefault="00153C14" w:rsidP="00AC7BDB">
            <w:pPr>
              <w:pStyle w:val="Tabele"/>
              <w:widowControl w:val="0"/>
              <w:rPr>
                <w:sz w:val="10"/>
                <w:szCs w:val="10"/>
              </w:rPr>
            </w:pPr>
            <w:r w:rsidRPr="00153C14">
              <w:rPr>
                <w:sz w:val="10"/>
                <w:szCs w:val="10"/>
              </w:rPr>
              <w:t>Paketa e karaktereve</w:t>
            </w:r>
          </w:p>
        </w:tc>
      </w:tr>
      <w:tr w:rsidR="00EC7230" w:rsidRPr="00153C14">
        <w:tblPrEx>
          <w:tblCellMar>
            <w:top w:w="0" w:type="dxa"/>
            <w:bottom w:w="0" w:type="dxa"/>
          </w:tblCellMar>
        </w:tblPrEx>
        <w:trPr>
          <w:trHeight w:val="271"/>
        </w:trPr>
        <w:tc>
          <w:tcPr>
            <w:tcW w:w="0" w:type="auto"/>
            <w:tcBorders>
              <w:top w:val="single" w:sz="6" w:space="0" w:color="auto"/>
              <w:left w:val="single" w:sz="6" w:space="0" w:color="auto"/>
              <w:bottom w:val="nil"/>
              <w:right w:val="single" w:sz="6" w:space="0" w:color="auto"/>
            </w:tcBorders>
          </w:tcPr>
          <w:p w:rsidR="00153C14" w:rsidRPr="00153C14" w:rsidRDefault="00153C14" w:rsidP="00AC7BDB">
            <w:pPr>
              <w:pStyle w:val="Tabele"/>
              <w:widowControl w:val="0"/>
              <w:rPr>
                <w:sz w:val="10"/>
                <w:szCs w:val="10"/>
                <w:lang w:val="it-IT"/>
              </w:rPr>
            </w:pPr>
            <w:r w:rsidRPr="00153C14">
              <w:rPr>
                <w:sz w:val="10"/>
                <w:szCs w:val="10"/>
                <w:lang w:val="it-IT"/>
              </w:rPr>
              <w:t>Pika e kontaktit të metadatave</w:t>
            </w:r>
          </w:p>
        </w:tc>
        <w:tc>
          <w:tcPr>
            <w:tcW w:w="0" w:type="auto"/>
            <w:tcBorders>
              <w:top w:val="single" w:sz="6" w:space="0" w:color="auto"/>
              <w:left w:val="single" w:sz="6" w:space="0" w:color="auto"/>
              <w:bottom w:val="nil"/>
              <w:right w:val="single" w:sz="6" w:space="0" w:color="auto"/>
            </w:tcBorders>
          </w:tcPr>
          <w:p w:rsidR="00153C14" w:rsidRPr="00153C14" w:rsidRDefault="00153C14" w:rsidP="00AC7BDB">
            <w:pPr>
              <w:pStyle w:val="Tabele"/>
              <w:widowControl w:val="0"/>
              <w:rPr>
                <w:sz w:val="10"/>
                <w:szCs w:val="10"/>
                <w:lang w:val="it-IT"/>
              </w:rPr>
            </w:pPr>
            <w:r w:rsidRPr="00153C14">
              <w:rPr>
                <w:sz w:val="10"/>
                <w:szCs w:val="10"/>
                <w:lang w:val="it-IT"/>
              </w:rPr>
              <w:t xml:space="preserve"> pala përgjegjëse për informacionin e metadatave</w:t>
            </w:r>
          </w:p>
        </w:tc>
        <w:tc>
          <w:tcPr>
            <w:tcW w:w="0" w:type="auto"/>
            <w:tcBorders>
              <w:top w:val="single" w:sz="6" w:space="0" w:color="auto"/>
              <w:left w:val="single" w:sz="6" w:space="0" w:color="auto"/>
              <w:bottom w:val="nil"/>
              <w:right w:val="single" w:sz="6" w:space="0" w:color="auto"/>
            </w:tcBorders>
          </w:tcPr>
          <w:p w:rsidR="00153C14" w:rsidRPr="00153C14" w:rsidRDefault="00153C14" w:rsidP="00AC7BDB">
            <w:pPr>
              <w:pStyle w:val="Tabele"/>
              <w:widowControl w:val="0"/>
              <w:rPr>
                <w:sz w:val="10"/>
                <w:szCs w:val="10"/>
              </w:rPr>
            </w:pPr>
            <w:r w:rsidRPr="00153C14">
              <w:rPr>
                <w:sz w:val="10"/>
                <w:szCs w:val="10"/>
              </w:rPr>
              <w:t>1...*</w:t>
            </w:r>
          </w:p>
        </w:tc>
        <w:tc>
          <w:tcPr>
            <w:tcW w:w="0" w:type="auto"/>
            <w:tcBorders>
              <w:top w:val="single" w:sz="6" w:space="0" w:color="auto"/>
              <w:left w:val="single" w:sz="6" w:space="0" w:color="auto"/>
              <w:bottom w:val="nil"/>
              <w:right w:val="single" w:sz="6" w:space="0" w:color="auto"/>
            </w:tcBorders>
          </w:tcPr>
          <w:p w:rsidR="00153C14" w:rsidRPr="00153C14" w:rsidRDefault="00153C14" w:rsidP="00AC7BDB">
            <w:pPr>
              <w:pStyle w:val="Tabele"/>
              <w:widowControl w:val="0"/>
              <w:rPr>
                <w:sz w:val="10"/>
                <w:szCs w:val="10"/>
              </w:rPr>
            </w:pPr>
          </w:p>
        </w:tc>
        <w:tc>
          <w:tcPr>
            <w:tcW w:w="0" w:type="auto"/>
            <w:tcBorders>
              <w:top w:val="single" w:sz="6" w:space="0" w:color="auto"/>
              <w:left w:val="single" w:sz="6" w:space="0" w:color="auto"/>
              <w:bottom w:val="single" w:sz="6" w:space="0" w:color="auto"/>
              <w:right w:val="single" w:sz="6" w:space="0" w:color="auto"/>
            </w:tcBorders>
          </w:tcPr>
          <w:p w:rsidR="00153C14" w:rsidRPr="00153C14" w:rsidRDefault="00153C14" w:rsidP="00AC7BDB">
            <w:pPr>
              <w:pStyle w:val="Tabele"/>
              <w:widowControl w:val="0"/>
              <w:rPr>
                <w:sz w:val="10"/>
                <w:szCs w:val="10"/>
              </w:rPr>
            </w:pPr>
            <w:r w:rsidRPr="00153C14">
              <w:rPr>
                <w:sz w:val="10"/>
                <w:szCs w:val="10"/>
              </w:rPr>
              <w:t>Emri i Organizatës</w:t>
            </w:r>
          </w:p>
        </w:tc>
        <w:tc>
          <w:tcPr>
            <w:tcW w:w="0" w:type="auto"/>
            <w:tcBorders>
              <w:top w:val="single" w:sz="6" w:space="0" w:color="auto"/>
              <w:left w:val="single" w:sz="6" w:space="0" w:color="auto"/>
              <w:bottom w:val="single" w:sz="6" w:space="0" w:color="auto"/>
              <w:right w:val="single" w:sz="6" w:space="0" w:color="auto"/>
            </w:tcBorders>
          </w:tcPr>
          <w:p w:rsidR="00153C14" w:rsidRPr="00153C14" w:rsidRDefault="00153C14" w:rsidP="00AC7BDB">
            <w:pPr>
              <w:pStyle w:val="Tabele"/>
              <w:widowControl w:val="0"/>
              <w:rPr>
                <w:sz w:val="10"/>
                <w:szCs w:val="10"/>
              </w:rPr>
            </w:pPr>
            <w:r w:rsidRPr="00153C14">
              <w:rPr>
                <w:sz w:val="10"/>
                <w:szCs w:val="10"/>
              </w:rPr>
              <w:t>emri i organizatës përfaqësuese</w:t>
            </w:r>
          </w:p>
        </w:tc>
        <w:tc>
          <w:tcPr>
            <w:tcW w:w="0" w:type="auto"/>
            <w:tcBorders>
              <w:top w:val="single" w:sz="6" w:space="0" w:color="auto"/>
              <w:left w:val="single" w:sz="6" w:space="0" w:color="auto"/>
              <w:bottom w:val="single" w:sz="6" w:space="0" w:color="auto"/>
              <w:right w:val="single" w:sz="6" w:space="0" w:color="auto"/>
            </w:tcBorders>
          </w:tcPr>
          <w:p w:rsidR="00153C14" w:rsidRPr="00153C14" w:rsidRDefault="00153C14" w:rsidP="00AC7BDB">
            <w:pPr>
              <w:pStyle w:val="Tabele"/>
              <w:widowControl w:val="0"/>
              <w:rPr>
                <w:sz w:val="10"/>
                <w:szCs w:val="10"/>
              </w:rPr>
            </w:pPr>
            <w:r w:rsidRPr="00153C14">
              <w:rPr>
                <w:sz w:val="10"/>
                <w:szCs w:val="10"/>
              </w:rPr>
              <w:t>Tekst i lirë</w:t>
            </w:r>
          </w:p>
        </w:tc>
        <w:tc>
          <w:tcPr>
            <w:tcW w:w="0" w:type="auto"/>
            <w:tcBorders>
              <w:top w:val="single" w:sz="6" w:space="0" w:color="auto"/>
              <w:left w:val="single" w:sz="6" w:space="0" w:color="auto"/>
              <w:bottom w:val="single" w:sz="6" w:space="0" w:color="auto"/>
              <w:right w:val="single" w:sz="6" w:space="0" w:color="auto"/>
            </w:tcBorders>
          </w:tcPr>
          <w:p w:rsidR="00153C14" w:rsidRPr="00153C14" w:rsidRDefault="00153C14" w:rsidP="00AC7BDB">
            <w:pPr>
              <w:pStyle w:val="Tabele"/>
              <w:widowControl w:val="0"/>
              <w:rPr>
                <w:sz w:val="10"/>
                <w:szCs w:val="10"/>
              </w:rPr>
            </w:pPr>
          </w:p>
        </w:tc>
        <w:tc>
          <w:tcPr>
            <w:tcW w:w="0" w:type="auto"/>
            <w:tcBorders>
              <w:top w:val="single" w:sz="6" w:space="0" w:color="auto"/>
              <w:left w:val="single" w:sz="6" w:space="0" w:color="auto"/>
              <w:bottom w:val="single" w:sz="6" w:space="0" w:color="auto"/>
              <w:right w:val="single" w:sz="6" w:space="0" w:color="auto"/>
            </w:tcBorders>
            <w:shd w:val="solid" w:color="FFFF99" w:fill="auto"/>
          </w:tcPr>
          <w:p w:rsidR="00153C14" w:rsidRPr="00153C14" w:rsidRDefault="00153C14" w:rsidP="00AC7BDB">
            <w:pPr>
              <w:pStyle w:val="Tabele"/>
              <w:widowControl w:val="0"/>
              <w:rPr>
                <w:sz w:val="10"/>
                <w:szCs w:val="10"/>
                <w:lang w:val="it-IT"/>
              </w:rPr>
            </w:pPr>
            <w:r w:rsidRPr="00153C14">
              <w:rPr>
                <w:sz w:val="10"/>
                <w:szCs w:val="10"/>
                <w:lang w:val="it-IT"/>
              </w:rPr>
              <w:t>Departamenti i Planifikimit Urban / Bashkia e Tiranës</w:t>
            </w:r>
          </w:p>
        </w:tc>
        <w:tc>
          <w:tcPr>
            <w:tcW w:w="0" w:type="auto"/>
            <w:tcBorders>
              <w:top w:val="single" w:sz="6" w:space="0" w:color="auto"/>
              <w:left w:val="single" w:sz="6" w:space="0" w:color="auto"/>
              <w:bottom w:val="single" w:sz="6" w:space="0" w:color="auto"/>
              <w:right w:val="single" w:sz="6" w:space="0" w:color="auto"/>
            </w:tcBorders>
          </w:tcPr>
          <w:p w:rsidR="00153C14" w:rsidRPr="00153C14" w:rsidRDefault="00153C14" w:rsidP="00AC7BDB">
            <w:pPr>
              <w:pStyle w:val="Tabele"/>
              <w:widowControl w:val="0"/>
              <w:rPr>
                <w:sz w:val="10"/>
                <w:szCs w:val="10"/>
              </w:rPr>
            </w:pPr>
            <w:r w:rsidRPr="00153C14">
              <w:rPr>
                <w:sz w:val="10"/>
                <w:szCs w:val="10"/>
              </w:rPr>
              <w:t>contact/*/organisationName</w:t>
            </w:r>
          </w:p>
        </w:tc>
        <w:tc>
          <w:tcPr>
            <w:tcW w:w="0" w:type="auto"/>
            <w:tcBorders>
              <w:top w:val="single" w:sz="6" w:space="0" w:color="auto"/>
              <w:left w:val="single" w:sz="6" w:space="0" w:color="auto"/>
              <w:bottom w:val="single" w:sz="6" w:space="0" w:color="auto"/>
              <w:right w:val="single" w:sz="6" w:space="0" w:color="auto"/>
            </w:tcBorders>
          </w:tcPr>
          <w:p w:rsidR="00153C14" w:rsidRPr="00153C14" w:rsidRDefault="00153C14" w:rsidP="00AC7BDB">
            <w:pPr>
              <w:pStyle w:val="Tabele"/>
              <w:widowControl w:val="0"/>
              <w:rPr>
                <w:sz w:val="10"/>
                <w:szCs w:val="10"/>
              </w:rPr>
            </w:pPr>
            <w:r w:rsidRPr="00153C14">
              <w:rPr>
                <w:sz w:val="10"/>
                <w:szCs w:val="10"/>
              </w:rPr>
              <w:t>Emri i organizatës</w:t>
            </w:r>
          </w:p>
        </w:tc>
      </w:tr>
      <w:tr w:rsidR="00EC7230" w:rsidRPr="00153C14">
        <w:tblPrEx>
          <w:tblCellMar>
            <w:top w:w="0" w:type="dxa"/>
            <w:bottom w:w="0" w:type="dxa"/>
          </w:tblCellMar>
        </w:tblPrEx>
        <w:trPr>
          <w:trHeight w:val="271"/>
        </w:trPr>
        <w:tc>
          <w:tcPr>
            <w:tcW w:w="0" w:type="auto"/>
            <w:tcBorders>
              <w:top w:val="nil"/>
              <w:left w:val="single" w:sz="6" w:space="0" w:color="auto"/>
              <w:bottom w:val="nil"/>
              <w:right w:val="single" w:sz="6" w:space="0" w:color="auto"/>
            </w:tcBorders>
          </w:tcPr>
          <w:p w:rsidR="00153C14" w:rsidRPr="00153C14" w:rsidRDefault="00153C14" w:rsidP="00AC7BDB">
            <w:pPr>
              <w:pStyle w:val="Tabele"/>
              <w:widowControl w:val="0"/>
              <w:rPr>
                <w:sz w:val="10"/>
                <w:szCs w:val="10"/>
              </w:rPr>
            </w:pPr>
          </w:p>
        </w:tc>
        <w:tc>
          <w:tcPr>
            <w:tcW w:w="0" w:type="auto"/>
            <w:tcBorders>
              <w:top w:val="nil"/>
              <w:left w:val="single" w:sz="6" w:space="0" w:color="auto"/>
              <w:bottom w:val="nil"/>
              <w:right w:val="single" w:sz="6" w:space="0" w:color="auto"/>
            </w:tcBorders>
          </w:tcPr>
          <w:p w:rsidR="00153C14" w:rsidRPr="00153C14" w:rsidRDefault="00153C14" w:rsidP="00AC7BDB">
            <w:pPr>
              <w:pStyle w:val="Tabele"/>
              <w:widowControl w:val="0"/>
              <w:rPr>
                <w:sz w:val="10"/>
                <w:szCs w:val="10"/>
              </w:rPr>
            </w:pPr>
          </w:p>
        </w:tc>
        <w:tc>
          <w:tcPr>
            <w:tcW w:w="0" w:type="auto"/>
            <w:tcBorders>
              <w:top w:val="nil"/>
              <w:left w:val="single" w:sz="6" w:space="0" w:color="auto"/>
              <w:bottom w:val="nil"/>
              <w:right w:val="single" w:sz="6" w:space="0" w:color="auto"/>
            </w:tcBorders>
          </w:tcPr>
          <w:p w:rsidR="00153C14" w:rsidRPr="00153C14" w:rsidRDefault="00153C14" w:rsidP="00AC7BDB">
            <w:pPr>
              <w:pStyle w:val="Tabele"/>
              <w:widowControl w:val="0"/>
              <w:rPr>
                <w:sz w:val="10"/>
                <w:szCs w:val="10"/>
              </w:rPr>
            </w:pPr>
          </w:p>
        </w:tc>
        <w:tc>
          <w:tcPr>
            <w:tcW w:w="0" w:type="auto"/>
            <w:tcBorders>
              <w:top w:val="nil"/>
              <w:left w:val="single" w:sz="6" w:space="0" w:color="auto"/>
              <w:bottom w:val="nil"/>
              <w:right w:val="single" w:sz="6" w:space="0" w:color="auto"/>
            </w:tcBorders>
          </w:tcPr>
          <w:p w:rsidR="00153C14" w:rsidRPr="00153C14" w:rsidRDefault="00153C14" w:rsidP="00AC7BDB">
            <w:pPr>
              <w:pStyle w:val="Tabele"/>
              <w:widowControl w:val="0"/>
              <w:rPr>
                <w:sz w:val="10"/>
                <w:szCs w:val="10"/>
              </w:rPr>
            </w:pPr>
          </w:p>
        </w:tc>
        <w:tc>
          <w:tcPr>
            <w:tcW w:w="0" w:type="auto"/>
            <w:tcBorders>
              <w:top w:val="single" w:sz="6" w:space="0" w:color="auto"/>
              <w:left w:val="single" w:sz="6" w:space="0" w:color="auto"/>
              <w:bottom w:val="single" w:sz="6" w:space="0" w:color="auto"/>
              <w:right w:val="single" w:sz="6" w:space="0" w:color="auto"/>
            </w:tcBorders>
          </w:tcPr>
          <w:p w:rsidR="00153C14" w:rsidRPr="00153C14" w:rsidRDefault="00153C14" w:rsidP="00AC7BDB">
            <w:pPr>
              <w:pStyle w:val="Tabele"/>
              <w:widowControl w:val="0"/>
              <w:rPr>
                <w:sz w:val="10"/>
                <w:szCs w:val="10"/>
              </w:rPr>
            </w:pPr>
            <w:r w:rsidRPr="00153C14">
              <w:rPr>
                <w:sz w:val="10"/>
                <w:szCs w:val="10"/>
              </w:rPr>
              <w:t>Roli</w:t>
            </w:r>
          </w:p>
        </w:tc>
        <w:tc>
          <w:tcPr>
            <w:tcW w:w="0" w:type="auto"/>
            <w:tcBorders>
              <w:top w:val="single" w:sz="6" w:space="0" w:color="auto"/>
              <w:left w:val="single" w:sz="6" w:space="0" w:color="auto"/>
              <w:bottom w:val="single" w:sz="6" w:space="0" w:color="auto"/>
              <w:right w:val="single" w:sz="6" w:space="0" w:color="auto"/>
            </w:tcBorders>
          </w:tcPr>
          <w:p w:rsidR="00153C14" w:rsidRPr="00153C14" w:rsidRDefault="00153C14" w:rsidP="00AC7BDB">
            <w:pPr>
              <w:pStyle w:val="Tabele"/>
              <w:widowControl w:val="0"/>
              <w:rPr>
                <w:sz w:val="10"/>
                <w:szCs w:val="10"/>
                <w:lang w:val="it-IT"/>
              </w:rPr>
            </w:pPr>
            <w:r w:rsidRPr="00153C14">
              <w:rPr>
                <w:sz w:val="10"/>
                <w:szCs w:val="10"/>
                <w:lang w:val="it-IT"/>
              </w:rPr>
              <w:t>funksion i kryer nga pala përgjegjëse</w:t>
            </w:r>
          </w:p>
        </w:tc>
        <w:tc>
          <w:tcPr>
            <w:tcW w:w="0" w:type="auto"/>
            <w:tcBorders>
              <w:top w:val="single" w:sz="6" w:space="0" w:color="auto"/>
              <w:left w:val="single" w:sz="6" w:space="0" w:color="auto"/>
              <w:bottom w:val="single" w:sz="6" w:space="0" w:color="auto"/>
              <w:right w:val="single" w:sz="6" w:space="0" w:color="auto"/>
            </w:tcBorders>
          </w:tcPr>
          <w:p w:rsidR="00153C14" w:rsidRPr="00153C14" w:rsidRDefault="00153C14" w:rsidP="00AC7BDB">
            <w:pPr>
              <w:pStyle w:val="Tabele"/>
              <w:widowControl w:val="0"/>
              <w:rPr>
                <w:sz w:val="10"/>
                <w:szCs w:val="10"/>
              </w:rPr>
            </w:pPr>
            <w:r w:rsidRPr="00153C14">
              <w:rPr>
                <w:sz w:val="10"/>
                <w:szCs w:val="10"/>
              </w:rPr>
              <w:t>CI_RoleCode &lt;&lt;CodeList&gt;&gt;</w:t>
            </w:r>
          </w:p>
        </w:tc>
        <w:tc>
          <w:tcPr>
            <w:tcW w:w="0" w:type="auto"/>
            <w:tcBorders>
              <w:top w:val="single" w:sz="6" w:space="0" w:color="auto"/>
              <w:left w:val="single" w:sz="6" w:space="0" w:color="auto"/>
              <w:bottom w:val="single" w:sz="6" w:space="0" w:color="auto"/>
              <w:right w:val="single" w:sz="6" w:space="0" w:color="auto"/>
            </w:tcBorders>
          </w:tcPr>
          <w:p w:rsidR="00153C14" w:rsidRPr="00153C14" w:rsidRDefault="00153C14" w:rsidP="00AC7BDB">
            <w:pPr>
              <w:pStyle w:val="Tabele"/>
              <w:widowControl w:val="0"/>
              <w:rPr>
                <w:sz w:val="10"/>
                <w:szCs w:val="10"/>
              </w:rPr>
            </w:pPr>
            <w:r w:rsidRPr="00153C14">
              <w:rPr>
                <w:sz w:val="10"/>
                <w:szCs w:val="10"/>
              </w:rPr>
              <w:t>93/19115</w:t>
            </w:r>
          </w:p>
        </w:tc>
        <w:tc>
          <w:tcPr>
            <w:tcW w:w="0" w:type="auto"/>
            <w:tcBorders>
              <w:top w:val="single" w:sz="6" w:space="0" w:color="auto"/>
              <w:left w:val="single" w:sz="6" w:space="0" w:color="auto"/>
              <w:bottom w:val="single" w:sz="6" w:space="0" w:color="auto"/>
              <w:right w:val="single" w:sz="6" w:space="0" w:color="auto"/>
            </w:tcBorders>
            <w:shd w:val="solid" w:color="FFFF99" w:fill="auto"/>
          </w:tcPr>
          <w:p w:rsidR="00153C14" w:rsidRPr="00153C14" w:rsidRDefault="00153C14" w:rsidP="00AC7BDB">
            <w:pPr>
              <w:pStyle w:val="Tabele"/>
              <w:widowControl w:val="0"/>
              <w:rPr>
                <w:sz w:val="10"/>
                <w:szCs w:val="10"/>
              </w:rPr>
            </w:pPr>
            <w:r w:rsidRPr="00153C14">
              <w:rPr>
                <w:sz w:val="10"/>
                <w:szCs w:val="10"/>
              </w:rPr>
              <w:t>mbikqyrës</w:t>
            </w:r>
          </w:p>
        </w:tc>
        <w:tc>
          <w:tcPr>
            <w:tcW w:w="0" w:type="auto"/>
            <w:tcBorders>
              <w:top w:val="single" w:sz="6" w:space="0" w:color="auto"/>
              <w:left w:val="single" w:sz="6" w:space="0" w:color="auto"/>
              <w:bottom w:val="single" w:sz="6" w:space="0" w:color="auto"/>
              <w:right w:val="single" w:sz="6" w:space="0" w:color="auto"/>
            </w:tcBorders>
          </w:tcPr>
          <w:p w:rsidR="00153C14" w:rsidRPr="00153C14" w:rsidRDefault="00153C14" w:rsidP="00AC7BDB">
            <w:pPr>
              <w:pStyle w:val="Tabele"/>
              <w:widowControl w:val="0"/>
              <w:rPr>
                <w:sz w:val="10"/>
                <w:szCs w:val="10"/>
              </w:rPr>
            </w:pPr>
            <w:r w:rsidRPr="00153C14">
              <w:rPr>
                <w:sz w:val="10"/>
                <w:szCs w:val="10"/>
              </w:rPr>
              <w:t>contact/*/role</w:t>
            </w:r>
          </w:p>
        </w:tc>
        <w:tc>
          <w:tcPr>
            <w:tcW w:w="0" w:type="auto"/>
            <w:tcBorders>
              <w:top w:val="single" w:sz="6" w:space="0" w:color="auto"/>
              <w:left w:val="single" w:sz="6" w:space="0" w:color="auto"/>
              <w:bottom w:val="single" w:sz="6" w:space="0" w:color="auto"/>
              <w:right w:val="single" w:sz="6" w:space="0" w:color="auto"/>
            </w:tcBorders>
          </w:tcPr>
          <w:p w:rsidR="00153C14" w:rsidRPr="00153C14" w:rsidRDefault="00153C14" w:rsidP="00AC7BDB">
            <w:pPr>
              <w:pStyle w:val="Tabele"/>
              <w:widowControl w:val="0"/>
              <w:rPr>
                <w:sz w:val="10"/>
                <w:szCs w:val="10"/>
              </w:rPr>
            </w:pPr>
            <w:r w:rsidRPr="00153C14">
              <w:rPr>
                <w:sz w:val="10"/>
                <w:szCs w:val="10"/>
              </w:rPr>
              <w:t>roli</w:t>
            </w:r>
          </w:p>
        </w:tc>
      </w:tr>
      <w:tr w:rsidR="00EC7230" w:rsidRPr="00153C14">
        <w:tblPrEx>
          <w:tblCellMar>
            <w:top w:w="0" w:type="dxa"/>
            <w:bottom w:w="0" w:type="dxa"/>
          </w:tblCellMar>
        </w:tblPrEx>
        <w:trPr>
          <w:trHeight w:val="408"/>
        </w:trPr>
        <w:tc>
          <w:tcPr>
            <w:tcW w:w="0" w:type="auto"/>
            <w:tcBorders>
              <w:top w:val="nil"/>
              <w:left w:val="single" w:sz="6" w:space="0" w:color="auto"/>
              <w:bottom w:val="single" w:sz="6" w:space="0" w:color="auto"/>
              <w:right w:val="single" w:sz="6" w:space="0" w:color="auto"/>
            </w:tcBorders>
          </w:tcPr>
          <w:p w:rsidR="00153C14" w:rsidRPr="00153C14" w:rsidRDefault="00153C14" w:rsidP="00AC7BDB">
            <w:pPr>
              <w:pStyle w:val="Tabele"/>
              <w:widowControl w:val="0"/>
              <w:rPr>
                <w:sz w:val="10"/>
                <w:szCs w:val="10"/>
              </w:rPr>
            </w:pPr>
          </w:p>
        </w:tc>
        <w:tc>
          <w:tcPr>
            <w:tcW w:w="0" w:type="auto"/>
            <w:tcBorders>
              <w:top w:val="nil"/>
              <w:left w:val="single" w:sz="6" w:space="0" w:color="auto"/>
              <w:bottom w:val="single" w:sz="6" w:space="0" w:color="auto"/>
              <w:right w:val="single" w:sz="6" w:space="0" w:color="auto"/>
            </w:tcBorders>
          </w:tcPr>
          <w:p w:rsidR="00153C14" w:rsidRPr="00153C14" w:rsidRDefault="00153C14" w:rsidP="00AC7BDB">
            <w:pPr>
              <w:pStyle w:val="Tabele"/>
              <w:widowControl w:val="0"/>
              <w:rPr>
                <w:sz w:val="10"/>
                <w:szCs w:val="10"/>
              </w:rPr>
            </w:pPr>
          </w:p>
        </w:tc>
        <w:tc>
          <w:tcPr>
            <w:tcW w:w="0" w:type="auto"/>
            <w:tcBorders>
              <w:top w:val="nil"/>
              <w:left w:val="single" w:sz="6" w:space="0" w:color="auto"/>
              <w:bottom w:val="single" w:sz="6" w:space="0" w:color="auto"/>
              <w:right w:val="single" w:sz="6" w:space="0" w:color="auto"/>
            </w:tcBorders>
          </w:tcPr>
          <w:p w:rsidR="00153C14" w:rsidRPr="00153C14" w:rsidRDefault="00153C14" w:rsidP="00AC7BDB">
            <w:pPr>
              <w:pStyle w:val="Tabele"/>
              <w:widowControl w:val="0"/>
              <w:rPr>
                <w:sz w:val="10"/>
                <w:szCs w:val="10"/>
              </w:rPr>
            </w:pPr>
          </w:p>
        </w:tc>
        <w:tc>
          <w:tcPr>
            <w:tcW w:w="0" w:type="auto"/>
            <w:tcBorders>
              <w:top w:val="nil"/>
              <w:left w:val="single" w:sz="6" w:space="0" w:color="auto"/>
              <w:bottom w:val="single" w:sz="6" w:space="0" w:color="auto"/>
              <w:right w:val="single" w:sz="6" w:space="0" w:color="auto"/>
            </w:tcBorders>
          </w:tcPr>
          <w:p w:rsidR="00153C14" w:rsidRPr="00153C14" w:rsidRDefault="00153C14" w:rsidP="00AC7BDB">
            <w:pPr>
              <w:pStyle w:val="Tabele"/>
              <w:widowControl w:val="0"/>
              <w:rPr>
                <w:sz w:val="10"/>
                <w:szCs w:val="10"/>
              </w:rPr>
            </w:pPr>
          </w:p>
        </w:tc>
        <w:tc>
          <w:tcPr>
            <w:tcW w:w="0" w:type="auto"/>
            <w:tcBorders>
              <w:top w:val="single" w:sz="6" w:space="0" w:color="auto"/>
              <w:left w:val="single" w:sz="6" w:space="0" w:color="auto"/>
              <w:bottom w:val="single" w:sz="6" w:space="0" w:color="auto"/>
              <w:right w:val="single" w:sz="6" w:space="0" w:color="auto"/>
            </w:tcBorders>
          </w:tcPr>
          <w:p w:rsidR="00153C14" w:rsidRPr="00153C14" w:rsidRDefault="00153C14" w:rsidP="00AC7BDB">
            <w:pPr>
              <w:pStyle w:val="Tabele"/>
              <w:widowControl w:val="0"/>
              <w:rPr>
                <w:sz w:val="10"/>
                <w:szCs w:val="10"/>
              </w:rPr>
            </w:pPr>
            <w:r w:rsidRPr="00153C14">
              <w:rPr>
                <w:sz w:val="10"/>
                <w:szCs w:val="10"/>
              </w:rPr>
              <w:t>Informacion Kontakti</w:t>
            </w:r>
          </w:p>
        </w:tc>
        <w:tc>
          <w:tcPr>
            <w:tcW w:w="0" w:type="auto"/>
            <w:tcBorders>
              <w:top w:val="single" w:sz="6" w:space="0" w:color="auto"/>
              <w:left w:val="single" w:sz="6" w:space="0" w:color="auto"/>
              <w:bottom w:val="single" w:sz="6" w:space="0" w:color="auto"/>
              <w:right w:val="single" w:sz="6" w:space="0" w:color="auto"/>
            </w:tcBorders>
          </w:tcPr>
          <w:p w:rsidR="00153C14" w:rsidRPr="00153C14" w:rsidRDefault="00153C14" w:rsidP="00AC7BDB">
            <w:pPr>
              <w:pStyle w:val="Tabele"/>
              <w:widowControl w:val="0"/>
              <w:rPr>
                <w:sz w:val="10"/>
                <w:szCs w:val="10"/>
              </w:rPr>
            </w:pPr>
            <w:r w:rsidRPr="00153C14">
              <w:rPr>
                <w:sz w:val="10"/>
                <w:szCs w:val="10"/>
              </w:rPr>
              <w:t xml:space="preserve"> si të kontaktojmë palën përgjegjëse: telefon dhe adresë email</w:t>
            </w:r>
          </w:p>
        </w:tc>
        <w:tc>
          <w:tcPr>
            <w:tcW w:w="0" w:type="auto"/>
            <w:tcBorders>
              <w:top w:val="single" w:sz="6" w:space="0" w:color="auto"/>
              <w:left w:val="single" w:sz="6" w:space="0" w:color="auto"/>
              <w:bottom w:val="single" w:sz="6" w:space="0" w:color="auto"/>
              <w:right w:val="single" w:sz="6" w:space="0" w:color="auto"/>
            </w:tcBorders>
          </w:tcPr>
          <w:p w:rsidR="00153C14" w:rsidRPr="00153C14" w:rsidRDefault="00153C14" w:rsidP="00AC7BDB">
            <w:pPr>
              <w:pStyle w:val="Tabele"/>
              <w:widowControl w:val="0"/>
              <w:rPr>
                <w:sz w:val="10"/>
                <w:szCs w:val="10"/>
              </w:rPr>
            </w:pPr>
            <w:r w:rsidRPr="00153C14">
              <w:rPr>
                <w:sz w:val="10"/>
                <w:szCs w:val="10"/>
              </w:rPr>
              <w:t>CI_Contact</w:t>
            </w:r>
          </w:p>
        </w:tc>
        <w:tc>
          <w:tcPr>
            <w:tcW w:w="0" w:type="auto"/>
            <w:tcBorders>
              <w:top w:val="single" w:sz="6" w:space="0" w:color="auto"/>
              <w:left w:val="single" w:sz="6" w:space="0" w:color="auto"/>
              <w:bottom w:val="single" w:sz="6" w:space="0" w:color="auto"/>
              <w:right w:val="single" w:sz="6" w:space="0" w:color="auto"/>
            </w:tcBorders>
          </w:tcPr>
          <w:p w:rsidR="00153C14" w:rsidRPr="00153C14" w:rsidRDefault="00153C14" w:rsidP="00AC7BDB">
            <w:pPr>
              <w:pStyle w:val="Tabele"/>
              <w:widowControl w:val="0"/>
              <w:rPr>
                <w:sz w:val="10"/>
                <w:szCs w:val="10"/>
              </w:rPr>
            </w:pPr>
          </w:p>
        </w:tc>
        <w:tc>
          <w:tcPr>
            <w:tcW w:w="0" w:type="auto"/>
            <w:tcBorders>
              <w:top w:val="single" w:sz="6" w:space="0" w:color="auto"/>
              <w:left w:val="single" w:sz="6" w:space="0" w:color="auto"/>
              <w:bottom w:val="single" w:sz="6" w:space="0" w:color="auto"/>
              <w:right w:val="single" w:sz="6" w:space="0" w:color="auto"/>
            </w:tcBorders>
            <w:shd w:val="solid" w:color="FFFF99" w:fill="auto"/>
          </w:tcPr>
          <w:p w:rsidR="00153C14" w:rsidRPr="00153C14" w:rsidRDefault="00153C14" w:rsidP="00AC7BDB">
            <w:pPr>
              <w:pStyle w:val="Tabele"/>
              <w:widowControl w:val="0"/>
              <w:rPr>
                <w:sz w:val="10"/>
                <w:szCs w:val="10"/>
              </w:rPr>
            </w:pPr>
            <w:r w:rsidRPr="00153C14">
              <w:rPr>
                <w:sz w:val="10"/>
                <w:szCs w:val="10"/>
              </w:rPr>
              <w:t>Tel: +355-(0)4-22 12 345</w:t>
            </w:r>
          </w:p>
          <w:p w:rsidR="00153C14" w:rsidRPr="00153C14" w:rsidRDefault="00153C14" w:rsidP="00AC7BDB">
            <w:pPr>
              <w:pStyle w:val="Tabele"/>
              <w:widowControl w:val="0"/>
              <w:rPr>
                <w:sz w:val="10"/>
                <w:szCs w:val="10"/>
              </w:rPr>
            </w:pPr>
            <w:r w:rsidRPr="00153C14">
              <w:rPr>
                <w:sz w:val="10"/>
                <w:szCs w:val="10"/>
              </w:rPr>
              <w:t>email: jpreci@tirana.gov.al</w:t>
            </w:r>
          </w:p>
        </w:tc>
        <w:tc>
          <w:tcPr>
            <w:tcW w:w="0" w:type="auto"/>
            <w:tcBorders>
              <w:top w:val="single" w:sz="6" w:space="0" w:color="auto"/>
              <w:left w:val="single" w:sz="6" w:space="0" w:color="auto"/>
              <w:bottom w:val="single" w:sz="6" w:space="0" w:color="auto"/>
              <w:right w:val="single" w:sz="6" w:space="0" w:color="auto"/>
            </w:tcBorders>
          </w:tcPr>
          <w:p w:rsidR="00153C14" w:rsidRPr="00153C14" w:rsidRDefault="00153C14" w:rsidP="00AC7BDB">
            <w:pPr>
              <w:pStyle w:val="Tabele"/>
              <w:widowControl w:val="0"/>
              <w:rPr>
                <w:sz w:val="10"/>
                <w:szCs w:val="10"/>
              </w:rPr>
            </w:pPr>
            <w:r w:rsidRPr="00153C14">
              <w:rPr>
                <w:sz w:val="10"/>
                <w:szCs w:val="10"/>
              </w:rPr>
              <w:t>contact/*/contactInfo/*/phone</w:t>
            </w:r>
          </w:p>
          <w:p w:rsidR="00153C14" w:rsidRPr="00153C14" w:rsidRDefault="00153C14" w:rsidP="00AC7BDB">
            <w:pPr>
              <w:pStyle w:val="Tabele"/>
              <w:widowControl w:val="0"/>
              <w:rPr>
                <w:sz w:val="10"/>
                <w:szCs w:val="10"/>
              </w:rPr>
            </w:pPr>
            <w:r w:rsidRPr="00153C14">
              <w:rPr>
                <w:sz w:val="10"/>
                <w:szCs w:val="10"/>
              </w:rPr>
              <w:t>contact/*/contactInfo/*/address/*/electronicMailAddress</w:t>
            </w:r>
          </w:p>
        </w:tc>
        <w:tc>
          <w:tcPr>
            <w:tcW w:w="0" w:type="auto"/>
            <w:tcBorders>
              <w:top w:val="single" w:sz="6" w:space="0" w:color="auto"/>
              <w:left w:val="single" w:sz="6" w:space="0" w:color="auto"/>
              <w:bottom w:val="single" w:sz="6" w:space="0" w:color="auto"/>
              <w:right w:val="single" w:sz="6" w:space="0" w:color="auto"/>
            </w:tcBorders>
          </w:tcPr>
          <w:p w:rsidR="00153C14" w:rsidRPr="00153C14" w:rsidRDefault="00153C14" w:rsidP="00AC7BDB">
            <w:pPr>
              <w:pStyle w:val="Tabele"/>
              <w:widowControl w:val="0"/>
              <w:rPr>
                <w:sz w:val="10"/>
                <w:szCs w:val="10"/>
              </w:rPr>
            </w:pPr>
            <w:r w:rsidRPr="00153C14">
              <w:rPr>
                <w:sz w:val="10"/>
                <w:szCs w:val="10"/>
              </w:rPr>
              <w:t>telefon postë elektronike adresë</w:t>
            </w:r>
          </w:p>
        </w:tc>
      </w:tr>
      <w:tr w:rsidR="00EC7230" w:rsidRPr="00153C14">
        <w:tblPrEx>
          <w:tblCellMar>
            <w:top w:w="0" w:type="dxa"/>
            <w:bottom w:w="0" w:type="dxa"/>
          </w:tblCellMar>
        </w:tblPrEx>
        <w:trPr>
          <w:trHeight w:val="271"/>
        </w:trPr>
        <w:tc>
          <w:tcPr>
            <w:tcW w:w="0" w:type="auto"/>
            <w:tcBorders>
              <w:top w:val="single" w:sz="6" w:space="0" w:color="auto"/>
              <w:left w:val="single" w:sz="6" w:space="0" w:color="auto"/>
              <w:bottom w:val="single" w:sz="6" w:space="0" w:color="auto"/>
              <w:right w:val="single" w:sz="6" w:space="0" w:color="auto"/>
            </w:tcBorders>
          </w:tcPr>
          <w:p w:rsidR="00153C14" w:rsidRPr="00153C14" w:rsidRDefault="00153C14" w:rsidP="00AC7BDB">
            <w:pPr>
              <w:pStyle w:val="Tabele"/>
              <w:widowControl w:val="0"/>
              <w:rPr>
                <w:sz w:val="10"/>
                <w:szCs w:val="10"/>
                <w:lang w:val="it-IT"/>
              </w:rPr>
            </w:pPr>
            <w:r w:rsidRPr="00153C14">
              <w:rPr>
                <w:sz w:val="10"/>
                <w:szCs w:val="10"/>
                <w:lang w:val="it-IT"/>
              </w:rPr>
              <w:t>Vula e datave të metadatës</w:t>
            </w:r>
          </w:p>
        </w:tc>
        <w:tc>
          <w:tcPr>
            <w:tcW w:w="0" w:type="auto"/>
            <w:tcBorders>
              <w:top w:val="single" w:sz="6" w:space="0" w:color="auto"/>
              <w:left w:val="single" w:sz="6" w:space="0" w:color="auto"/>
              <w:bottom w:val="single" w:sz="6" w:space="0" w:color="auto"/>
              <w:right w:val="single" w:sz="6" w:space="0" w:color="auto"/>
            </w:tcBorders>
          </w:tcPr>
          <w:p w:rsidR="00153C14" w:rsidRPr="00153C14" w:rsidRDefault="00153C14" w:rsidP="00AC7BDB">
            <w:pPr>
              <w:pStyle w:val="Tabele"/>
              <w:widowControl w:val="0"/>
              <w:rPr>
                <w:sz w:val="10"/>
                <w:szCs w:val="10"/>
                <w:lang w:val="it-IT"/>
              </w:rPr>
            </w:pPr>
            <w:r w:rsidRPr="00153C14">
              <w:rPr>
                <w:sz w:val="10"/>
                <w:szCs w:val="10"/>
                <w:lang w:val="it-IT"/>
              </w:rPr>
              <w:t xml:space="preserve"> data në të cilën ishte krijuar metadata</w:t>
            </w:r>
          </w:p>
        </w:tc>
        <w:tc>
          <w:tcPr>
            <w:tcW w:w="0" w:type="auto"/>
            <w:tcBorders>
              <w:top w:val="single" w:sz="6" w:space="0" w:color="auto"/>
              <w:left w:val="single" w:sz="6" w:space="0" w:color="auto"/>
              <w:bottom w:val="single" w:sz="6" w:space="0" w:color="auto"/>
              <w:right w:val="single" w:sz="6" w:space="0" w:color="auto"/>
            </w:tcBorders>
          </w:tcPr>
          <w:p w:rsidR="00153C14" w:rsidRPr="00153C14" w:rsidRDefault="00153C14" w:rsidP="00AC7BDB">
            <w:pPr>
              <w:pStyle w:val="Tabele"/>
              <w:widowControl w:val="0"/>
              <w:rPr>
                <w:sz w:val="10"/>
                <w:szCs w:val="10"/>
              </w:rPr>
            </w:pPr>
            <w:r w:rsidRPr="00153C14">
              <w:rPr>
                <w:sz w:val="10"/>
                <w:szCs w:val="10"/>
              </w:rPr>
              <w:t>1</w:t>
            </w:r>
          </w:p>
        </w:tc>
        <w:tc>
          <w:tcPr>
            <w:tcW w:w="0" w:type="auto"/>
            <w:tcBorders>
              <w:top w:val="single" w:sz="6" w:space="0" w:color="auto"/>
              <w:left w:val="single" w:sz="6" w:space="0" w:color="auto"/>
              <w:bottom w:val="single" w:sz="6" w:space="0" w:color="auto"/>
              <w:right w:val="single" w:sz="6" w:space="0" w:color="auto"/>
            </w:tcBorders>
          </w:tcPr>
          <w:p w:rsidR="00153C14" w:rsidRPr="00153C14" w:rsidRDefault="00153C14" w:rsidP="00AC7BDB">
            <w:pPr>
              <w:pStyle w:val="Tabele"/>
              <w:widowControl w:val="0"/>
              <w:rPr>
                <w:sz w:val="10"/>
                <w:szCs w:val="10"/>
              </w:rPr>
            </w:pPr>
          </w:p>
        </w:tc>
        <w:tc>
          <w:tcPr>
            <w:tcW w:w="0" w:type="auto"/>
            <w:tcBorders>
              <w:top w:val="single" w:sz="6" w:space="0" w:color="auto"/>
              <w:left w:val="single" w:sz="6" w:space="0" w:color="auto"/>
              <w:bottom w:val="single" w:sz="6" w:space="0" w:color="auto"/>
              <w:right w:val="single" w:sz="6" w:space="0" w:color="auto"/>
            </w:tcBorders>
          </w:tcPr>
          <w:p w:rsidR="00153C14" w:rsidRPr="00153C14" w:rsidRDefault="00153C14" w:rsidP="00AC7BDB">
            <w:pPr>
              <w:pStyle w:val="Tabele"/>
              <w:widowControl w:val="0"/>
              <w:rPr>
                <w:sz w:val="10"/>
                <w:szCs w:val="10"/>
              </w:rPr>
            </w:pPr>
          </w:p>
        </w:tc>
        <w:tc>
          <w:tcPr>
            <w:tcW w:w="0" w:type="auto"/>
            <w:tcBorders>
              <w:top w:val="single" w:sz="6" w:space="0" w:color="auto"/>
              <w:left w:val="single" w:sz="6" w:space="0" w:color="auto"/>
              <w:bottom w:val="single" w:sz="6" w:space="0" w:color="auto"/>
              <w:right w:val="single" w:sz="6" w:space="0" w:color="auto"/>
            </w:tcBorders>
          </w:tcPr>
          <w:p w:rsidR="00153C14" w:rsidRPr="00153C14" w:rsidRDefault="00153C14" w:rsidP="00AC7BDB">
            <w:pPr>
              <w:pStyle w:val="Tabele"/>
              <w:widowControl w:val="0"/>
              <w:rPr>
                <w:sz w:val="10"/>
                <w:szCs w:val="10"/>
              </w:rPr>
            </w:pPr>
          </w:p>
        </w:tc>
        <w:tc>
          <w:tcPr>
            <w:tcW w:w="0" w:type="auto"/>
            <w:tcBorders>
              <w:top w:val="single" w:sz="6" w:space="0" w:color="auto"/>
              <w:left w:val="single" w:sz="6" w:space="0" w:color="auto"/>
              <w:bottom w:val="single" w:sz="6" w:space="0" w:color="auto"/>
              <w:right w:val="single" w:sz="6" w:space="0" w:color="auto"/>
            </w:tcBorders>
          </w:tcPr>
          <w:p w:rsidR="00153C14" w:rsidRPr="00153C14" w:rsidRDefault="00153C14" w:rsidP="00AC7BDB">
            <w:pPr>
              <w:pStyle w:val="Tabele"/>
              <w:widowControl w:val="0"/>
              <w:rPr>
                <w:sz w:val="10"/>
                <w:szCs w:val="10"/>
              </w:rPr>
            </w:pPr>
            <w:r w:rsidRPr="00153C14">
              <w:rPr>
                <w:sz w:val="10"/>
                <w:szCs w:val="10"/>
              </w:rPr>
              <w:t>Data</w:t>
            </w:r>
          </w:p>
        </w:tc>
        <w:tc>
          <w:tcPr>
            <w:tcW w:w="0" w:type="auto"/>
            <w:tcBorders>
              <w:top w:val="single" w:sz="6" w:space="0" w:color="auto"/>
              <w:left w:val="single" w:sz="6" w:space="0" w:color="auto"/>
              <w:bottom w:val="single" w:sz="6" w:space="0" w:color="auto"/>
              <w:right w:val="single" w:sz="6" w:space="0" w:color="auto"/>
            </w:tcBorders>
          </w:tcPr>
          <w:p w:rsidR="00153C14" w:rsidRPr="00153C14" w:rsidRDefault="00153C14" w:rsidP="00AC7BDB">
            <w:pPr>
              <w:pStyle w:val="Tabele"/>
              <w:widowControl w:val="0"/>
              <w:rPr>
                <w:sz w:val="10"/>
                <w:szCs w:val="10"/>
              </w:rPr>
            </w:pPr>
          </w:p>
        </w:tc>
        <w:tc>
          <w:tcPr>
            <w:tcW w:w="0" w:type="auto"/>
            <w:tcBorders>
              <w:top w:val="single" w:sz="6" w:space="0" w:color="auto"/>
              <w:left w:val="single" w:sz="6" w:space="0" w:color="auto"/>
              <w:bottom w:val="single" w:sz="6" w:space="0" w:color="auto"/>
              <w:right w:val="single" w:sz="6" w:space="0" w:color="auto"/>
            </w:tcBorders>
            <w:shd w:val="solid" w:color="FFFF99" w:fill="auto"/>
          </w:tcPr>
          <w:p w:rsidR="00153C14" w:rsidRPr="00153C14" w:rsidRDefault="00153C14" w:rsidP="00AC7BDB">
            <w:pPr>
              <w:pStyle w:val="Tabele"/>
              <w:widowControl w:val="0"/>
              <w:rPr>
                <w:sz w:val="10"/>
                <w:szCs w:val="10"/>
              </w:rPr>
            </w:pPr>
            <w:r w:rsidRPr="00153C14">
              <w:rPr>
                <w:sz w:val="10"/>
                <w:szCs w:val="10"/>
              </w:rPr>
              <w:t>2009-10-22</w:t>
            </w:r>
          </w:p>
        </w:tc>
        <w:tc>
          <w:tcPr>
            <w:tcW w:w="0" w:type="auto"/>
            <w:tcBorders>
              <w:top w:val="single" w:sz="6" w:space="0" w:color="auto"/>
              <w:left w:val="single" w:sz="6" w:space="0" w:color="auto"/>
              <w:bottom w:val="single" w:sz="6" w:space="0" w:color="auto"/>
              <w:right w:val="single" w:sz="6" w:space="0" w:color="auto"/>
            </w:tcBorders>
          </w:tcPr>
          <w:p w:rsidR="00153C14" w:rsidRPr="00153C14" w:rsidRDefault="00153C14" w:rsidP="00AC7BDB">
            <w:pPr>
              <w:pStyle w:val="Tabele"/>
              <w:widowControl w:val="0"/>
              <w:rPr>
                <w:sz w:val="10"/>
                <w:szCs w:val="10"/>
              </w:rPr>
            </w:pPr>
            <w:r w:rsidRPr="00153C14">
              <w:rPr>
                <w:sz w:val="10"/>
                <w:szCs w:val="10"/>
              </w:rPr>
              <w:t>Vula e datës</w:t>
            </w:r>
          </w:p>
        </w:tc>
        <w:tc>
          <w:tcPr>
            <w:tcW w:w="0" w:type="auto"/>
            <w:tcBorders>
              <w:top w:val="single" w:sz="6" w:space="0" w:color="auto"/>
              <w:left w:val="single" w:sz="6" w:space="0" w:color="auto"/>
              <w:bottom w:val="single" w:sz="6" w:space="0" w:color="auto"/>
              <w:right w:val="single" w:sz="6" w:space="0" w:color="auto"/>
            </w:tcBorders>
          </w:tcPr>
          <w:p w:rsidR="00153C14" w:rsidRPr="00153C14" w:rsidRDefault="00153C14" w:rsidP="00AC7BDB">
            <w:pPr>
              <w:pStyle w:val="Tabele"/>
              <w:widowControl w:val="0"/>
              <w:rPr>
                <w:sz w:val="10"/>
                <w:szCs w:val="10"/>
              </w:rPr>
            </w:pPr>
            <w:r w:rsidRPr="00153C14">
              <w:rPr>
                <w:sz w:val="10"/>
                <w:szCs w:val="10"/>
              </w:rPr>
              <w:t>Vula e datës</w:t>
            </w:r>
          </w:p>
        </w:tc>
      </w:tr>
      <w:tr w:rsidR="00EC7230" w:rsidRPr="00153C14">
        <w:tblPrEx>
          <w:tblCellMar>
            <w:top w:w="0" w:type="dxa"/>
            <w:bottom w:w="0" w:type="dxa"/>
          </w:tblCellMar>
        </w:tblPrEx>
        <w:trPr>
          <w:trHeight w:val="137"/>
        </w:trPr>
        <w:tc>
          <w:tcPr>
            <w:tcW w:w="0" w:type="auto"/>
            <w:tcBorders>
              <w:top w:val="single" w:sz="6" w:space="0" w:color="auto"/>
              <w:left w:val="single" w:sz="2" w:space="0" w:color="000000"/>
              <w:bottom w:val="single" w:sz="2" w:space="0" w:color="000000"/>
              <w:right w:val="single" w:sz="2" w:space="0" w:color="000000"/>
            </w:tcBorders>
          </w:tcPr>
          <w:p w:rsidR="00153C14" w:rsidRPr="00153C14" w:rsidRDefault="00153C14" w:rsidP="00AC7BDB">
            <w:pPr>
              <w:pStyle w:val="Tabele"/>
              <w:widowControl w:val="0"/>
              <w:rPr>
                <w:sz w:val="10"/>
                <w:szCs w:val="10"/>
              </w:rPr>
            </w:pPr>
          </w:p>
        </w:tc>
        <w:tc>
          <w:tcPr>
            <w:tcW w:w="0" w:type="auto"/>
            <w:tcBorders>
              <w:top w:val="single" w:sz="6" w:space="0" w:color="auto"/>
              <w:left w:val="single" w:sz="2" w:space="0" w:color="000000"/>
              <w:bottom w:val="single" w:sz="2" w:space="0" w:color="000000"/>
              <w:right w:val="single" w:sz="2" w:space="0" w:color="000000"/>
            </w:tcBorders>
          </w:tcPr>
          <w:p w:rsidR="00153C14" w:rsidRPr="00153C14" w:rsidRDefault="00153C14" w:rsidP="00AC7BDB">
            <w:pPr>
              <w:pStyle w:val="Tabele"/>
              <w:widowControl w:val="0"/>
              <w:rPr>
                <w:sz w:val="10"/>
                <w:szCs w:val="10"/>
              </w:rPr>
            </w:pPr>
          </w:p>
        </w:tc>
        <w:tc>
          <w:tcPr>
            <w:tcW w:w="0" w:type="auto"/>
            <w:tcBorders>
              <w:top w:val="single" w:sz="6" w:space="0" w:color="auto"/>
              <w:left w:val="single" w:sz="2" w:space="0" w:color="000000"/>
              <w:bottom w:val="single" w:sz="2" w:space="0" w:color="000000"/>
              <w:right w:val="single" w:sz="2" w:space="0" w:color="000000"/>
            </w:tcBorders>
          </w:tcPr>
          <w:p w:rsidR="00153C14" w:rsidRPr="00153C14" w:rsidRDefault="00153C14" w:rsidP="00AC7BDB">
            <w:pPr>
              <w:pStyle w:val="Tabele"/>
              <w:widowControl w:val="0"/>
              <w:rPr>
                <w:sz w:val="10"/>
                <w:szCs w:val="10"/>
              </w:rPr>
            </w:pPr>
          </w:p>
        </w:tc>
        <w:tc>
          <w:tcPr>
            <w:tcW w:w="0" w:type="auto"/>
            <w:tcBorders>
              <w:top w:val="single" w:sz="6" w:space="0" w:color="auto"/>
              <w:left w:val="single" w:sz="2" w:space="0" w:color="000000"/>
              <w:bottom w:val="single" w:sz="2" w:space="0" w:color="000000"/>
              <w:right w:val="single" w:sz="2" w:space="0" w:color="000000"/>
            </w:tcBorders>
          </w:tcPr>
          <w:p w:rsidR="00153C14" w:rsidRPr="00153C14" w:rsidRDefault="00153C14" w:rsidP="00AC7BDB">
            <w:pPr>
              <w:pStyle w:val="Tabele"/>
              <w:widowControl w:val="0"/>
              <w:rPr>
                <w:sz w:val="10"/>
                <w:szCs w:val="10"/>
              </w:rPr>
            </w:pPr>
          </w:p>
        </w:tc>
        <w:tc>
          <w:tcPr>
            <w:tcW w:w="0" w:type="auto"/>
            <w:tcBorders>
              <w:top w:val="single" w:sz="6" w:space="0" w:color="auto"/>
              <w:left w:val="single" w:sz="2" w:space="0" w:color="000000"/>
              <w:bottom w:val="single" w:sz="2" w:space="0" w:color="000000"/>
              <w:right w:val="single" w:sz="2" w:space="0" w:color="000000"/>
            </w:tcBorders>
          </w:tcPr>
          <w:p w:rsidR="00153C14" w:rsidRPr="00153C14" w:rsidRDefault="00153C14" w:rsidP="00AC7BDB">
            <w:pPr>
              <w:pStyle w:val="Tabele"/>
              <w:widowControl w:val="0"/>
              <w:rPr>
                <w:sz w:val="10"/>
                <w:szCs w:val="10"/>
              </w:rPr>
            </w:pPr>
          </w:p>
        </w:tc>
        <w:tc>
          <w:tcPr>
            <w:tcW w:w="0" w:type="auto"/>
            <w:tcBorders>
              <w:top w:val="single" w:sz="6" w:space="0" w:color="auto"/>
              <w:left w:val="single" w:sz="2" w:space="0" w:color="000000"/>
              <w:bottom w:val="single" w:sz="2" w:space="0" w:color="000000"/>
              <w:right w:val="single" w:sz="2" w:space="0" w:color="000000"/>
            </w:tcBorders>
          </w:tcPr>
          <w:p w:rsidR="00153C14" w:rsidRPr="00153C14" w:rsidRDefault="00153C14" w:rsidP="00AC7BDB">
            <w:pPr>
              <w:pStyle w:val="Tabele"/>
              <w:widowControl w:val="0"/>
              <w:rPr>
                <w:sz w:val="10"/>
                <w:szCs w:val="10"/>
              </w:rPr>
            </w:pPr>
          </w:p>
        </w:tc>
        <w:tc>
          <w:tcPr>
            <w:tcW w:w="0" w:type="auto"/>
            <w:tcBorders>
              <w:top w:val="single" w:sz="6" w:space="0" w:color="auto"/>
              <w:left w:val="single" w:sz="2" w:space="0" w:color="000000"/>
              <w:bottom w:val="single" w:sz="2" w:space="0" w:color="000000"/>
              <w:right w:val="single" w:sz="2" w:space="0" w:color="000000"/>
            </w:tcBorders>
          </w:tcPr>
          <w:p w:rsidR="00153C14" w:rsidRPr="00153C14" w:rsidRDefault="00153C14" w:rsidP="00AC7BDB">
            <w:pPr>
              <w:pStyle w:val="Tabele"/>
              <w:widowControl w:val="0"/>
              <w:rPr>
                <w:sz w:val="10"/>
                <w:szCs w:val="10"/>
              </w:rPr>
            </w:pPr>
          </w:p>
        </w:tc>
        <w:tc>
          <w:tcPr>
            <w:tcW w:w="0" w:type="auto"/>
            <w:tcBorders>
              <w:top w:val="single" w:sz="6" w:space="0" w:color="auto"/>
              <w:left w:val="single" w:sz="2" w:space="0" w:color="000000"/>
              <w:bottom w:val="single" w:sz="2" w:space="0" w:color="000000"/>
              <w:right w:val="single" w:sz="2" w:space="0" w:color="000000"/>
            </w:tcBorders>
          </w:tcPr>
          <w:p w:rsidR="00153C14" w:rsidRPr="00153C14" w:rsidRDefault="00153C14" w:rsidP="00AC7BDB">
            <w:pPr>
              <w:pStyle w:val="Tabele"/>
              <w:widowControl w:val="0"/>
              <w:rPr>
                <w:sz w:val="10"/>
                <w:szCs w:val="10"/>
              </w:rPr>
            </w:pPr>
          </w:p>
        </w:tc>
        <w:tc>
          <w:tcPr>
            <w:tcW w:w="0" w:type="auto"/>
            <w:tcBorders>
              <w:top w:val="single" w:sz="6" w:space="0" w:color="auto"/>
              <w:left w:val="single" w:sz="2" w:space="0" w:color="000000"/>
              <w:bottom w:val="single" w:sz="2" w:space="0" w:color="000000"/>
              <w:right w:val="single" w:sz="2" w:space="0" w:color="000000"/>
            </w:tcBorders>
          </w:tcPr>
          <w:p w:rsidR="00153C14" w:rsidRPr="00153C14" w:rsidRDefault="00153C14" w:rsidP="00AC7BDB">
            <w:pPr>
              <w:pStyle w:val="Tabele"/>
              <w:widowControl w:val="0"/>
              <w:rPr>
                <w:sz w:val="10"/>
                <w:szCs w:val="10"/>
              </w:rPr>
            </w:pPr>
          </w:p>
        </w:tc>
        <w:tc>
          <w:tcPr>
            <w:tcW w:w="0" w:type="auto"/>
            <w:tcBorders>
              <w:top w:val="single" w:sz="6" w:space="0" w:color="auto"/>
              <w:left w:val="single" w:sz="2" w:space="0" w:color="000000"/>
              <w:bottom w:val="single" w:sz="2" w:space="0" w:color="000000"/>
              <w:right w:val="single" w:sz="2" w:space="0" w:color="000000"/>
            </w:tcBorders>
          </w:tcPr>
          <w:p w:rsidR="00153C14" w:rsidRPr="00153C14" w:rsidRDefault="00153C14" w:rsidP="00AC7BDB">
            <w:pPr>
              <w:pStyle w:val="Tabele"/>
              <w:widowControl w:val="0"/>
              <w:rPr>
                <w:sz w:val="10"/>
                <w:szCs w:val="10"/>
              </w:rPr>
            </w:pPr>
          </w:p>
        </w:tc>
        <w:tc>
          <w:tcPr>
            <w:tcW w:w="0" w:type="auto"/>
            <w:tcBorders>
              <w:top w:val="single" w:sz="6" w:space="0" w:color="auto"/>
              <w:left w:val="single" w:sz="2" w:space="0" w:color="000000"/>
              <w:bottom w:val="single" w:sz="2" w:space="0" w:color="000000"/>
              <w:right w:val="single" w:sz="2" w:space="0" w:color="000000"/>
            </w:tcBorders>
          </w:tcPr>
          <w:p w:rsidR="00153C14" w:rsidRPr="00153C14" w:rsidRDefault="00153C14" w:rsidP="00AC7BDB">
            <w:pPr>
              <w:pStyle w:val="Tabele"/>
              <w:widowControl w:val="0"/>
              <w:rPr>
                <w:sz w:val="10"/>
                <w:szCs w:val="10"/>
              </w:rPr>
            </w:pPr>
          </w:p>
        </w:tc>
      </w:tr>
    </w:tbl>
    <w:p w:rsidR="00FD3E07" w:rsidRDefault="00FD3E07" w:rsidP="00AC7BDB">
      <w:pPr>
        <w:pStyle w:val="Paragrafi0"/>
        <w:rPr>
          <w:lang w:val="sq-AL"/>
        </w:rPr>
        <w:sectPr w:rsidR="00FD3E07" w:rsidSect="00FD3E07">
          <w:pgSz w:w="16838" w:h="11906" w:orient="landscape"/>
          <w:pgMar w:top="1440" w:right="1440" w:bottom="1440" w:left="1440" w:header="709" w:footer="709" w:gutter="0"/>
          <w:cols w:space="708"/>
          <w:docGrid w:linePitch="360"/>
        </w:sectPr>
      </w:pPr>
    </w:p>
    <w:tbl>
      <w:tblPr>
        <w:tblW w:w="14884" w:type="dxa"/>
        <w:tblInd w:w="-330" w:type="dxa"/>
        <w:tblLayout w:type="fixed"/>
        <w:tblCellMar>
          <w:left w:w="30" w:type="dxa"/>
          <w:right w:w="30" w:type="dxa"/>
        </w:tblCellMar>
        <w:tblLook w:val="0000" w:firstRow="0" w:lastRow="0" w:firstColumn="0" w:lastColumn="0" w:noHBand="0" w:noVBand="0"/>
      </w:tblPr>
      <w:tblGrid>
        <w:gridCol w:w="895"/>
        <w:gridCol w:w="1256"/>
        <w:gridCol w:w="1259"/>
        <w:gridCol w:w="823"/>
        <w:gridCol w:w="981"/>
        <w:gridCol w:w="1295"/>
        <w:gridCol w:w="1172"/>
        <w:gridCol w:w="1675"/>
        <w:gridCol w:w="2403"/>
        <w:gridCol w:w="2144"/>
        <w:gridCol w:w="981"/>
      </w:tblGrid>
      <w:tr w:rsidR="00827F70" w:rsidRPr="009D15EA">
        <w:tblPrEx>
          <w:tblCellMar>
            <w:top w:w="0" w:type="dxa"/>
            <w:bottom w:w="0" w:type="dxa"/>
          </w:tblCellMar>
        </w:tblPrEx>
        <w:trPr>
          <w:trHeight w:val="175"/>
        </w:trPr>
        <w:tc>
          <w:tcPr>
            <w:tcW w:w="7683" w:type="dxa"/>
            <w:gridSpan w:val="7"/>
            <w:tcBorders>
              <w:top w:val="single" w:sz="2" w:space="0" w:color="000000"/>
              <w:left w:val="single" w:sz="2" w:space="0" w:color="000000"/>
              <w:bottom w:val="single" w:sz="2" w:space="0" w:color="000000"/>
              <w:right w:val="single" w:sz="2" w:space="0" w:color="000000"/>
            </w:tcBorders>
          </w:tcPr>
          <w:p w:rsidR="00827F70" w:rsidRPr="009D15EA" w:rsidRDefault="00827F70" w:rsidP="00AC7BDB">
            <w:pPr>
              <w:pStyle w:val="Tabele"/>
              <w:widowControl w:val="0"/>
              <w:jc w:val="center"/>
              <w:rPr>
                <w:sz w:val="10"/>
                <w:szCs w:val="10"/>
                <w:lang w:val="sq-AL"/>
              </w:rPr>
            </w:pPr>
            <w:r w:rsidRPr="009D15EA">
              <w:rPr>
                <w:sz w:val="10"/>
                <w:szCs w:val="10"/>
                <w:lang w:val="sq-AL"/>
              </w:rPr>
              <w:t>Metadata për paketat e të dhënave hapësinore dhe serive të paketave të të dhënave</w:t>
            </w:r>
          </w:p>
        </w:tc>
        <w:tc>
          <w:tcPr>
            <w:tcW w:w="1673" w:type="dxa"/>
            <w:tcBorders>
              <w:top w:val="single" w:sz="2" w:space="0" w:color="000000"/>
              <w:left w:val="single" w:sz="2" w:space="0" w:color="000000"/>
              <w:bottom w:val="single" w:sz="2" w:space="0" w:color="000000"/>
              <w:right w:val="single" w:sz="2" w:space="0" w:color="000000"/>
            </w:tcBorders>
          </w:tcPr>
          <w:p w:rsidR="00827F70" w:rsidRPr="009D15EA" w:rsidRDefault="00827F70" w:rsidP="00AC7BDB">
            <w:pPr>
              <w:pStyle w:val="Tabele"/>
              <w:widowControl w:val="0"/>
              <w:jc w:val="center"/>
              <w:rPr>
                <w:sz w:val="10"/>
                <w:szCs w:val="10"/>
                <w:lang w:val="sq-AL"/>
              </w:rPr>
            </w:pPr>
          </w:p>
        </w:tc>
        <w:tc>
          <w:tcPr>
            <w:tcW w:w="2403" w:type="dxa"/>
            <w:tcBorders>
              <w:top w:val="single" w:sz="2" w:space="0" w:color="000000"/>
              <w:left w:val="single" w:sz="2" w:space="0" w:color="000000"/>
              <w:bottom w:val="single" w:sz="2" w:space="0" w:color="000000"/>
              <w:right w:val="single" w:sz="2" w:space="0" w:color="000000"/>
            </w:tcBorders>
          </w:tcPr>
          <w:p w:rsidR="00827F70" w:rsidRPr="009D15EA" w:rsidRDefault="00827F70" w:rsidP="00AC7BDB">
            <w:pPr>
              <w:pStyle w:val="Tabele"/>
              <w:widowControl w:val="0"/>
              <w:jc w:val="center"/>
              <w:rPr>
                <w:sz w:val="10"/>
                <w:szCs w:val="10"/>
                <w:lang w:val="sq-AL"/>
              </w:rPr>
            </w:pPr>
          </w:p>
        </w:tc>
        <w:tc>
          <w:tcPr>
            <w:tcW w:w="2144" w:type="dxa"/>
            <w:tcBorders>
              <w:top w:val="single" w:sz="2" w:space="0" w:color="000000"/>
              <w:left w:val="single" w:sz="2" w:space="0" w:color="000000"/>
              <w:bottom w:val="single" w:sz="2" w:space="0" w:color="000000"/>
              <w:right w:val="single" w:sz="2" w:space="0" w:color="000000"/>
            </w:tcBorders>
          </w:tcPr>
          <w:p w:rsidR="00827F70" w:rsidRPr="009D15EA" w:rsidRDefault="00827F70" w:rsidP="00AC7BDB">
            <w:pPr>
              <w:pStyle w:val="Tabele"/>
              <w:widowControl w:val="0"/>
              <w:jc w:val="center"/>
              <w:rPr>
                <w:sz w:val="10"/>
                <w:szCs w:val="10"/>
                <w:lang w:val="sq-AL"/>
              </w:rPr>
            </w:pPr>
          </w:p>
        </w:tc>
        <w:tc>
          <w:tcPr>
            <w:tcW w:w="981" w:type="dxa"/>
            <w:tcBorders>
              <w:top w:val="single" w:sz="2" w:space="0" w:color="000000"/>
              <w:left w:val="single" w:sz="2" w:space="0" w:color="000000"/>
              <w:bottom w:val="single" w:sz="2" w:space="0" w:color="000000"/>
              <w:right w:val="single" w:sz="2" w:space="0" w:color="000000"/>
            </w:tcBorders>
          </w:tcPr>
          <w:p w:rsidR="00827F70" w:rsidRPr="009D15EA" w:rsidRDefault="00827F70" w:rsidP="00AC7BDB">
            <w:pPr>
              <w:pStyle w:val="Tabele"/>
              <w:widowControl w:val="0"/>
              <w:jc w:val="center"/>
              <w:rPr>
                <w:sz w:val="10"/>
                <w:szCs w:val="10"/>
                <w:lang w:val="sq-AL"/>
              </w:rPr>
            </w:pPr>
          </w:p>
        </w:tc>
      </w:tr>
      <w:tr w:rsidR="00721B70" w:rsidRPr="009D15EA">
        <w:tblPrEx>
          <w:tblCellMar>
            <w:top w:w="0" w:type="dxa"/>
            <w:bottom w:w="0" w:type="dxa"/>
          </w:tblCellMar>
        </w:tblPrEx>
        <w:trPr>
          <w:trHeight w:val="132"/>
        </w:trPr>
        <w:tc>
          <w:tcPr>
            <w:tcW w:w="896" w:type="dxa"/>
            <w:tcBorders>
              <w:top w:val="single" w:sz="2" w:space="0" w:color="000000"/>
              <w:left w:val="single" w:sz="2" w:space="0" w:color="000000"/>
              <w:bottom w:val="single" w:sz="12" w:space="0" w:color="auto"/>
              <w:right w:val="single" w:sz="2" w:space="0" w:color="000000"/>
            </w:tcBorders>
          </w:tcPr>
          <w:p w:rsidR="00827F70" w:rsidRPr="009D15EA" w:rsidRDefault="00827F70" w:rsidP="00AC7BDB">
            <w:pPr>
              <w:pStyle w:val="Tabele"/>
              <w:widowControl w:val="0"/>
              <w:rPr>
                <w:sz w:val="10"/>
                <w:szCs w:val="10"/>
                <w:lang w:val="sq-AL"/>
              </w:rPr>
            </w:pPr>
          </w:p>
        </w:tc>
        <w:tc>
          <w:tcPr>
            <w:tcW w:w="1257" w:type="dxa"/>
            <w:tcBorders>
              <w:top w:val="single" w:sz="2" w:space="0" w:color="000000"/>
              <w:left w:val="single" w:sz="2" w:space="0" w:color="000000"/>
              <w:bottom w:val="single" w:sz="12" w:space="0" w:color="auto"/>
              <w:right w:val="single" w:sz="2" w:space="0" w:color="000000"/>
            </w:tcBorders>
          </w:tcPr>
          <w:p w:rsidR="00827F70" w:rsidRPr="009D15EA" w:rsidRDefault="00827F70" w:rsidP="00AC7BDB">
            <w:pPr>
              <w:pStyle w:val="Tabele"/>
              <w:widowControl w:val="0"/>
              <w:rPr>
                <w:sz w:val="10"/>
                <w:szCs w:val="10"/>
                <w:lang w:val="sq-AL"/>
              </w:rPr>
            </w:pPr>
          </w:p>
        </w:tc>
        <w:tc>
          <w:tcPr>
            <w:tcW w:w="1259" w:type="dxa"/>
            <w:tcBorders>
              <w:top w:val="single" w:sz="2" w:space="0" w:color="000000"/>
              <w:left w:val="single" w:sz="2" w:space="0" w:color="000000"/>
              <w:bottom w:val="single" w:sz="12" w:space="0" w:color="auto"/>
              <w:right w:val="single" w:sz="2" w:space="0" w:color="000000"/>
            </w:tcBorders>
          </w:tcPr>
          <w:p w:rsidR="00827F70" w:rsidRPr="009D15EA" w:rsidRDefault="00827F70" w:rsidP="00AC7BDB">
            <w:pPr>
              <w:pStyle w:val="Tabele"/>
              <w:widowControl w:val="0"/>
              <w:jc w:val="center"/>
              <w:rPr>
                <w:sz w:val="10"/>
                <w:szCs w:val="10"/>
                <w:lang w:val="sq-AL"/>
              </w:rPr>
            </w:pPr>
          </w:p>
        </w:tc>
        <w:tc>
          <w:tcPr>
            <w:tcW w:w="823" w:type="dxa"/>
            <w:tcBorders>
              <w:top w:val="single" w:sz="2" w:space="0" w:color="000000"/>
              <w:left w:val="single" w:sz="2" w:space="0" w:color="000000"/>
              <w:bottom w:val="single" w:sz="12" w:space="0" w:color="auto"/>
              <w:right w:val="single" w:sz="2" w:space="0" w:color="000000"/>
            </w:tcBorders>
          </w:tcPr>
          <w:p w:rsidR="00827F70" w:rsidRPr="009D15EA" w:rsidRDefault="00827F70" w:rsidP="00AC7BDB">
            <w:pPr>
              <w:pStyle w:val="Tabele"/>
              <w:widowControl w:val="0"/>
              <w:jc w:val="center"/>
              <w:rPr>
                <w:sz w:val="10"/>
                <w:szCs w:val="10"/>
                <w:lang w:val="sq-AL"/>
              </w:rPr>
            </w:pPr>
          </w:p>
        </w:tc>
        <w:tc>
          <w:tcPr>
            <w:tcW w:w="981" w:type="dxa"/>
            <w:tcBorders>
              <w:top w:val="single" w:sz="2" w:space="0" w:color="000000"/>
              <w:left w:val="single" w:sz="2" w:space="0" w:color="000000"/>
              <w:bottom w:val="single" w:sz="12" w:space="0" w:color="auto"/>
              <w:right w:val="single" w:sz="2" w:space="0" w:color="000000"/>
            </w:tcBorders>
          </w:tcPr>
          <w:p w:rsidR="00827F70" w:rsidRPr="009D15EA" w:rsidRDefault="00827F70" w:rsidP="00AC7BDB">
            <w:pPr>
              <w:pStyle w:val="Tabele"/>
              <w:widowControl w:val="0"/>
              <w:jc w:val="center"/>
              <w:rPr>
                <w:sz w:val="10"/>
                <w:szCs w:val="10"/>
                <w:lang w:val="sq-AL"/>
              </w:rPr>
            </w:pPr>
          </w:p>
        </w:tc>
        <w:tc>
          <w:tcPr>
            <w:tcW w:w="1295" w:type="dxa"/>
            <w:tcBorders>
              <w:top w:val="single" w:sz="2" w:space="0" w:color="000000"/>
              <w:left w:val="single" w:sz="2" w:space="0" w:color="000000"/>
              <w:bottom w:val="single" w:sz="12" w:space="0" w:color="auto"/>
              <w:right w:val="single" w:sz="2" w:space="0" w:color="000000"/>
            </w:tcBorders>
          </w:tcPr>
          <w:p w:rsidR="00827F70" w:rsidRPr="009D15EA" w:rsidRDefault="00827F70" w:rsidP="00AC7BDB">
            <w:pPr>
              <w:pStyle w:val="Tabele"/>
              <w:widowControl w:val="0"/>
              <w:jc w:val="center"/>
              <w:rPr>
                <w:sz w:val="10"/>
                <w:szCs w:val="10"/>
                <w:lang w:val="sq-AL"/>
              </w:rPr>
            </w:pPr>
          </w:p>
        </w:tc>
        <w:tc>
          <w:tcPr>
            <w:tcW w:w="1172" w:type="dxa"/>
            <w:tcBorders>
              <w:top w:val="single" w:sz="2" w:space="0" w:color="000000"/>
              <w:left w:val="single" w:sz="2" w:space="0" w:color="000000"/>
              <w:bottom w:val="single" w:sz="12" w:space="0" w:color="auto"/>
              <w:right w:val="single" w:sz="2" w:space="0" w:color="000000"/>
            </w:tcBorders>
          </w:tcPr>
          <w:p w:rsidR="00827F70" w:rsidRPr="009D15EA" w:rsidRDefault="00827F70" w:rsidP="00AC7BDB">
            <w:pPr>
              <w:pStyle w:val="Tabele"/>
              <w:widowControl w:val="0"/>
              <w:jc w:val="center"/>
              <w:rPr>
                <w:sz w:val="10"/>
                <w:szCs w:val="10"/>
                <w:lang w:val="sq-AL"/>
              </w:rPr>
            </w:pPr>
          </w:p>
        </w:tc>
        <w:tc>
          <w:tcPr>
            <w:tcW w:w="1673" w:type="dxa"/>
            <w:tcBorders>
              <w:top w:val="single" w:sz="2" w:space="0" w:color="000000"/>
              <w:left w:val="single" w:sz="2" w:space="0" w:color="000000"/>
              <w:bottom w:val="single" w:sz="12" w:space="0" w:color="auto"/>
              <w:right w:val="single" w:sz="2" w:space="0" w:color="000000"/>
            </w:tcBorders>
          </w:tcPr>
          <w:p w:rsidR="00827F70" w:rsidRPr="009D15EA" w:rsidRDefault="00827F70" w:rsidP="00AC7BDB">
            <w:pPr>
              <w:pStyle w:val="Tabele"/>
              <w:widowControl w:val="0"/>
              <w:jc w:val="center"/>
              <w:rPr>
                <w:sz w:val="10"/>
                <w:szCs w:val="10"/>
                <w:lang w:val="sq-AL"/>
              </w:rPr>
            </w:pPr>
          </w:p>
        </w:tc>
        <w:tc>
          <w:tcPr>
            <w:tcW w:w="2403" w:type="dxa"/>
            <w:tcBorders>
              <w:top w:val="single" w:sz="2" w:space="0" w:color="000000"/>
              <w:left w:val="single" w:sz="2" w:space="0" w:color="000000"/>
              <w:bottom w:val="single" w:sz="12" w:space="0" w:color="auto"/>
              <w:right w:val="single" w:sz="2" w:space="0" w:color="000000"/>
            </w:tcBorders>
          </w:tcPr>
          <w:p w:rsidR="00827F70" w:rsidRPr="009D15EA" w:rsidRDefault="00827F70" w:rsidP="00AC7BDB">
            <w:pPr>
              <w:pStyle w:val="Tabele"/>
              <w:widowControl w:val="0"/>
              <w:jc w:val="center"/>
              <w:rPr>
                <w:sz w:val="10"/>
                <w:szCs w:val="10"/>
                <w:lang w:val="sq-AL"/>
              </w:rPr>
            </w:pPr>
          </w:p>
        </w:tc>
        <w:tc>
          <w:tcPr>
            <w:tcW w:w="2144" w:type="dxa"/>
            <w:tcBorders>
              <w:top w:val="single" w:sz="2" w:space="0" w:color="000000"/>
              <w:left w:val="single" w:sz="2" w:space="0" w:color="000000"/>
              <w:bottom w:val="single" w:sz="12" w:space="0" w:color="auto"/>
              <w:right w:val="single" w:sz="2" w:space="0" w:color="000000"/>
            </w:tcBorders>
          </w:tcPr>
          <w:p w:rsidR="00827F70" w:rsidRPr="009D15EA" w:rsidRDefault="00827F70" w:rsidP="00AC7BDB">
            <w:pPr>
              <w:pStyle w:val="Tabele"/>
              <w:widowControl w:val="0"/>
              <w:jc w:val="center"/>
              <w:rPr>
                <w:sz w:val="10"/>
                <w:szCs w:val="10"/>
                <w:lang w:val="sq-AL"/>
              </w:rPr>
            </w:pPr>
          </w:p>
        </w:tc>
        <w:tc>
          <w:tcPr>
            <w:tcW w:w="981" w:type="dxa"/>
            <w:tcBorders>
              <w:top w:val="single" w:sz="2" w:space="0" w:color="000000"/>
              <w:left w:val="single" w:sz="2" w:space="0" w:color="000000"/>
              <w:bottom w:val="single" w:sz="12" w:space="0" w:color="auto"/>
              <w:right w:val="single" w:sz="2" w:space="0" w:color="000000"/>
            </w:tcBorders>
          </w:tcPr>
          <w:p w:rsidR="00827F70" w:rsidRPr="009D15EA" w:rsidRDefault="00827F70" w:rsidP="00AC7BDB">
            <w:pPr>
              <w:pStyle w:val="Tabele"/>
              <w:widowControl w:val="0"/>
              <w:jc w:val="center"/>
              <w:rPr>
                <w:sz w:val="10"/>
                <w:szCs w:val="10"/>
                <w:lang w:val="sq-AL"/>
              </w:rPr>
            </w:pPr>
          </w:p>
        </w:tc>
      </w:tr>
      <w:tr w:rsidR="00721B70" w:rsidRPr="009D15EA">
        <w:tblPrEx>
          <w:tblCellMar>
            <w:top w:w="0" w:type="dxa"/>
            <w:bottom w:w="0" w:type="dxa"/>
          </w:tblCellMar>
        </w:tblPrEx>
        <w:trPr>
          <w:trHeight w:val="502"/>
        </w:trPr>
        <w:tc>
          <w:tcPr>
            <w:tcW w:w="896" w:type="dxa"/>
            <w:tcBorders>
              <w:top w:val="single" w:sz="12" w:space="0" w:color="auto"/>
              <w:left w:val="single" w:sz="12" w:space="0" w:color="auto"/>
              <w:bottom w:val="single" w:sz="12" w:space="0" w:color="auto"/>
              <w:right w:val="single" w:sz="12" w:space="0" w:color="auto"/>
            </w:tcBorders>
            <w:shd w:val="solid" w:color="99CCFF" w:fill="auto"/>
          </w:tcPr>
          <w:p w:rsidR="00827F70" w:rsidRPr="009D15EA" w:rsidRDefault="00827F70" w:rsidP="00AC7BDB">
            <w:pPr>
              <w:pStyle w:val="Tabele"/>
              <w:widowControl w:val="0"/>
              <w:jc w:val="center"/>
              <w:rPr>
                <w:sz w:val="10"/>
                <w:szCs w:val="10"/>
              </w:rPr>
            </w:pPr>
            <w:r w:rsidRPr="009D15EA">
              <w:rPr>
                <w:sz w:val="10"/>
                <w:szCs w:val="10"/>
              </w:rPr>
              <w:t xml:space="preserve">Elementi </w:t>
            </w:r>
            <w:r w:rsidR="00713107" w:rsidRPr="009D15EA">
              <w:rPr>
                <w:sz w:val="10"/>
                <w:szCs w:val="10"/>
              </w:rPr>
              <w:t>i</w:t>
            </w:r>
            <w:r w:rsidRPr="009D15EA">
              <w:rPr>
                <w:sz w:val="10"/>
                <w:szCs w:val="10"/>
              </w:rPr>
              <w:t xml:space="preserve"> Metadatave</w:t>
            </w:r>
          </w:p>
        </w:tc>
        <w:tc>
          <w:tcPr>
            <w:tcW w:w="1257" w:type="dxa"/>
            <w:tcBorders>
              <w:top w:val="single" w:sz="12" w:space="0" w:color="auto"/>
              <w:left w:val="single" w:sz="12" w:space="0" w:color="auto"/>
              <w:bottom w:val="single" w:sz="12" w:space="0" w:color="auto"/>
              <w:right w:val="single" w:sz="12" w:space="0" w:color="auto"/>
            </w:tcBorders>
            <w:shd w:val="solid" w:color="99CCFF" w:fill="auto"/>
          </w:tcPr>
          <w:p w:rsidR="00827F70" w:rsidRPr="009D15EA" w:rsidRDefault="00827F70" w:rsidP="00AC7BDB">
            <w:pPr>
              <w:pStyle w:val="Tabele"/>
              <w:widowControl w:val="0"/>
              <w:jc w:val="center"/>
              <w:rPr>
                <w:sz w:val="10"/>
                <w:szCs w:val="10"/>
              </w:rPr>
            </w:pPr>
            <w:r w:rsidRPr="009D15EA">
              <w:rPr>
                <w:sz w:val="10"/>
                <w:szCs w:val="10"/>
              </w:rPr>
              <w:t xml:space="preserve">Elementi </w:t>
            </w:r>
            <w:r w:rsidR="00713107" w:rsidRPr="009D15EA">
              <w:rPr>
                <w:sz w:val="10"/>
                <w:szCs w:val="10"/>
              </w:rPr>
              <w:t>i</w:t>
            </w:r>
            <w:r w:rsidRPr="009D15EA">
              <w:rPr>
                <w:sz w:val="10"/>
                <w:szCs w:val="10"/>
              </w:rPr>
              <w:t xml:space="preserve"> Përshkrimit</w:t>
            </w:r>
          </w:p>
        </w:tc>
        <w:tc>
          <w:tcPr>
            <w:tcW w:w="1259" w:type="dxa"/>
            <w:tcBorders>
              <w:top w:val="single" w:sz="12" w:space="0" w:color="auto"/>
              <w:left w:val="single" w:sz="12" w:space="0" w:color="auto"/>
              <w:bottom w:val="single" w:sz="12" w:space="0" w:color="auto"/>
              <w:right w:val="single" w:sz="12" w:space="0" w:color="auto"/>
            </w:tcBorders>
            <w:shd w:val="solid" w:color="99CCFF" w:fill="auto"/>
          </w:tcPr>
          <w:p w:rsidR="00827F70" w:rsidRPr="009D15EA" w:rsidRDefault="00827F70" w:rsidP="00AC7BDB">
            <w:pPr>
              <w:pStyle w:val="Tabele"/>
              <w:widowControl w:val="0"/>
              <w:jc w:val="center"/>
              <w:rPr>
                <w:sz w:val="10"/>
                <w:szCs w:val="10"/>
              </w:rPr>
            </w:pPr>
            <w:r w:rsidRPr="009D15EA">
              <w:rPr>
                <w:sz w:val="10"/>
                <w:szCs w:val="10"/>
              </w:rPr>
              <w:t>Shumëllojshmëria</w:t>
            </w:r>
          </w:p>
        </w:tc>
        <w:tc>
          <w:tcPr>
            <w:tcW w:w="823" w:type="dxa"/>
            <w:tcBorders>
              <w:top w:val="single" w:sz="12" w:space="0" w:color="auto"/>
              <w:left w:val="single" w:sz="12" w:space="0" w:color="auto"/>
              <w:bottom w:val="single" w:sz="12" w:space="0" w:color="auto"/>
              <w:right w:val="single" w:sz="12" w:space="0" w:color="auto"/>
            </w:tcBorders>
            <w:shd w:val="solid" w:color="99CCFF" w:fill="auto"/>
          </w:tcPr>
          <w:p w:rsidR="00827F70" w:rsidRPr="009D15EA" w:rsidRDefault="00827F70" w:rsidP="00AC7BDB">
            <w:pPr>
              <w:pStyle w:val="Tabele"/>
              <w:widowControl w:val="0"/>
              <w:jc w:val="center"/>
              <w:rPr>
                <w:sz w:val="10"/>
                <w:szCs w:val="10"/>
              </w:rPr>
            </w:pPr>
            <w:r w:rsidRPr="009D15EA">
              <w:rPr>
                <w:sz w:val="10"/>
                <w:szCs w:val="10"/>
              </w:rPr>
              <w:t>Kushti</w:t>
            </w:r>
          </w:p>
        </w:tc>
        <w:tc>
          <w:tcPr>
            <w:tcW w:w="981" w:type="dxa"/>
            <w:tcBorders>
              <w:top w:val="single" w:sz="12" w:space="0" w:color="auto"/>
              <w:left w:val="single" w:sz="12" w:space="0" w:color="auto"/>
              <w:bottom w:val="single" w:sz="12" w:space="0" w:color="auto"/>
              <w:right w:val="single" w:sz="12" w:space="0" w:color="auto"/>
            </w:tcBorders>
            <w:shd w:val="solid" w:color="99CCFF" w:fill="auto"/>
          </w:tcPr>
          <w:p w:rsidR="00827F70" w:rsidRPr="009D15EA" w:rsidRDefault="00713107" w:rsidP="00AC7BDB">
            <w:pPr>
              <w:pStyle w:val="Tabele"/>
              <w:widowControl w:val="0"/>
              <w:jc w:val="center"/>
              <w:rPr>
                <w:sz w:val="10"/>
                <w:szCs w:val="10"/>
              </w:rPr>
            </w:pPr>
            <w:r w:rsidRPr="009D15EA">
              <w:rPr>
                <w:sz w:val="10"/>
                <w:szCs w:val="10"/>
              </w:rPr>
              <w:t>Nën</w:t>
            </w:r>
            <w:r w:rsidR="00827F70" w:rsidRPr="009D15EA">
              <w:rPr>
                <w:sz w:val="10"/>
                <w:szCs w:val="10"/>
              </w:rPr>
              <w:t>element</w:t>
            </w:r>
            <w:r w:rsidRPr="009D15EA">
              <w:rPr>
                <w:sz w:val="10"/>
                <w:szCs w:val="10"/>
              </w:rPr>
              <w:t xml:space="preserve"> i</w:t>
            </w:r>
            <w:r w:rsidR="00827F70" w:rsidRPr="009D15EA">
              <w:rPr>
                <w:sz w:val="10"/>
                <w:szCs w:val="10"/>
              </w:rPr>
              <w:t xml:space="preserve"> metadatave</w:t>
            </w:r>
          </w:p>
        </w:tc>
        <w:tc>
          <w:tcPr>
            <w:tcW w:w="1295" w:type="dxa"/>
            <w:tcBorders>
              <w:top w:val="single" w:sz="12" w:space="0" w:color="auto"/>
              <w:left w:val="single" w:sz="12" w:space="0" w:color="auto"/>
              <w:bottom w:val="single" w:sz="12" w:space="0" w:color="auto"/>
              <w:right w:val="single" w:sz="12" w:space="0" w:color="auto"/>
            </w:tcBorders>
            <w:shd w:val="solid" w:color="99CCFF" w:fill="auto"/>
          </w:tcPr>
          <w:p w:rsidR="00827F70" w:rsidRPr="009D15EA" w:rsidRDefault="00827F70" w:rsidP="00AC7BDB">
            <w:pPr>
              <w:pStyle w:val="Tabele"/>
              <w:widowControl w:val="0"/>
              <w:jc w:val="center"/>
              <w:rPr>
                <w:sz w:val="10"/>
                <w:szCs w:val="10"/>
              </w:rPr>
            </w:pPr>
            <w:r w:rsidRPr="009D15EA">
              <w:rPr>
                <w:sz w:val="10"/>
                <w:szCs w:val="10"/>
              </w:rPr>
              <w:t>Përshkrimi</w:t>
            </w:r>
            <w:r w:rsidR="00713107" w:rsidRPr="009D15EA">
              <w:rPr>
                <w:sz w:val="10"/>
                <w:szCs w:val="10"/>
              </w:rPr>
              <w:t xml:space="preserve"> i nën</w:t>
            </w:r>
            <w:r w:rsidRPr="009D15EA">
              <w:rPr>
                <w:sz w:val="10"/>
                <w:szCs w:val="10"/>
              </w:rPr>
              <w:t>elementit</w:t>
            </w:r>
          </w:p>
        </w:tc>
        <w:tc>
          <w:tcPr>
            <w:tcW w:w="1172" w:type="dxa"/>
            <w:tcBorders>
              <w:top w:val="single" w:sz="12" w:space="0" w:color="auto"/>
              <w:left w:val="single" w:sz="12" w:space="0" w:color="auto"/>
              <w:bottom w:val="single" w:sz="12" w:space="0" w:color="auto"/>
              <w:right w:val="single" w:sz="12" w:space="0" w:color="auto"/>
            </w:tcBorders>
            <w:shd w:val="solid" w:color="99CCFF" w:fill="auto"/>
          </w:tcPr>
          <w:p w:rsidR="00827F70" w:rsidRPr="009D15EA" w:rsidRDefault="00827F70" w:rsidP="00AC7BDB">
            <w:pPr>
              <w:pStyle w:val="Tabele"/>
              <w:widowControl w:val="0"/>
              <w:jc w:val="center"/>
              <w:rPr>
                <w:sz w:val="10"/>
                <w:szCs w:val="10"/>
              </w:rPr>
            </w:pPr>
            <w:r w:rsidRPr="009D15EA">
              <w:rPr>
                <w:sz w:val="10"/>
                <w:szCs w:val="10"/>
              </w:rPr>
              <w:t>Domeini / Tipi</w:t>
            </w:r>
          </w:p>
        </w:tc>
        <w:tc>
          <w:tcPr>
            <w:tcW w:w="1673" w:type="dxa"/>
            <w:tcBorders>
              <w:top w:val="single" w:sz="12" w:space="0" w:color="auto"/>
              <w:left w:val="single" w:sz="12" w:space="0" w:color="auto"/>
              <w:bottom w:val="single" w:sz="12" w:space="0" w:color="auto"/>
              <w:right w:val="single" w:sz="12" w:space="0" w:color="auto"/>
            </w:tcBorders>
            <w:shd w:val="solid" w:color="99CCFF" w:fill="auto"/>
          </w:tcPr>
          <w:p w:rsidR="00827F70" w:rsidRPr="00B660C9" w:rsidRDefault="00827F70" w:rsidP="00AC7BDB">
            <w:pPr>
              <w:pStyle w:val="Tabele"/>
              <w:widowControl w:val="0"/>
              <w:jc w:val="center"/>
              <w:rPr>
                <w:sz w:val="10"/>
                <w:szCs w:val="10"/>
                <w:lang w:val="it-IT"/>
              </w:rPr>
            </w:pPr>
            <w:r w:rsidRPr="00B660C9">
              <w:rPr>
                <w:sz w:val="10"/>
                <w:szCs w:val="10"/>
                <w:lang w:val="it-IT"/>
              </w:rPr>
              <w:t>Faqja e ISO 19115 Standarti ku mund të gjendet lista e kodit apo emërtimi</w:t>
            </w:r>
          </w:p>
        </w:tc>
        <w:tc>
          <w:tcPr>
            <w:tcW w:w="2403" w:type="dxa"/>
            <w:tcBorders>
              <w:top w:val="single" w:sz="12" w:space="0" w:color="auto"/>
              <w:left w:val="single" w:sz="12" w:space="0" w:color="auto"/>
              <w:bottom w:val="single" w:sz="12" w:space="0" w:color="auto"/>
              <w:right w:val="single" w:sz="12" w:space="0" w:color="auto"/>
            </w:tcBorders>
            <w:shd w:val="solid" w:color="99CCFF" w:fill="auto"/>
          </w:tcPr>
          <w:p w:rsidR="00827F70" w:rsidRPr="009D15EA" w:rsidRDefault="00827F70" w:rsidP="00AC7BDB">
            <w:pPr>
              <w:pStyle w:val="Tabele"/>
              <w:widowControl w:val="0"/>
              <w:jc w:val="center"/>
              <w:rPr>
                <w:sz w:val="10"/>
                <w:szCs w:val="10"/>
              </w:rPr>
            </w:pPr>
            <w:r w:rsidRPr="009D15EA">
              <w:rPr>
                <w:sz w:val="10"/>
                <w:szCs w:val="10"/>
              </w:rPr>
              <w:t>Shembull</w:t>
            </w:r>
          </w:p>
        </w:tc>
        <w:tc>
          <w:tcPr>
            <w:tcW w:w="2144" w:type="dxa"/>
            <w:tcBorders>
              <w:top w:val="single" w:sz="12" w:space="0" w:color="auto"/>
              <w:left w:val="single" w:sz="12" w:space="0" w:color="auto"/>
              <w:bottom w:val="single" w:sz="6" w:space="0" w:color="auto"/>
              <w:right w:val="single" w:sz="12" w:space="0" w:color="auto"/>
            </w:tcBorders>
            <w:shd w:val="solid" w:color="99CCFF" w:fill="auto"/>
          </w:tcPr>
          <w:p w:rsidR="00827F70" w:rsidRPr="009D15EA" w:rsidRDefault="00827F70" w:rsidP="00AC7BDB">
            <w:pPr>
              <w:pStyle w:val="Tabele"/>
              <w:widowControl w:val="0"/>
              <w:jc w:val="center"/>
              <w:rPr>
                <w:sz w:val="10"/>
                <w:szCs w:val="10"/>
              </w:rPr>
            </w:pPr>
            <w:r w:rsidRPr="009D15EA">
              <w:rPr>
                <w:sz w:val="10"/>
                <w:szCs w:val="10"/>
              </w:rPr>
              <w:t>X Mënyrë</w:t>
            </w:r>
          </w:p>
        </w:tc>
        <w:tc>
          <w:tcPr>
            <w:tcW w:w="981" w:type="dxa"/>
            <w:tcBorders>
              <w:top w:val="single" w:sz="12" w:space="0" w:color="auto"/>
              <w:left w:val="single" w:sz="12" w:space="0" w:color="auto"/>
              <w:bottom w:val="single" w:sz="6" w:space="0" w:color="auto"/>
              <w:right w:val="single" w:sz="12" w:space="0" w:color="auto"/>
            </w:tcBorders>
            <w:shd w:val="solid" w:color="99CCFF" w:fill="auto"/>
          </w:tcPr>
          <w:p w:rsidR="00827F70" w:rsidRPr="009D15EA" w:rsidRDefault="00827F70" w:rsidP="00AC7BDB">
            <w:pPr>
              <w:pStyle w:val="Tabele"/>
              <w:widowControl w:val="0"/>
              <w:jc w:val="center"/>
              <w:rPr>
                <w:sz w:val="10"/>
                <w:szCs w:val="10"/>
              </w:rPr>
            </w:pPr>
            <w:r w:rsidRPr="009D15EA">
              <w:rPr>
                <w:sz w:val="10"/>
                <w:szCs w:val="10"/>
              </w:rPr>
              <w:t xml:space="preserve">Emri </w:t>
            </w:r>
            <w:r w:rsidR="00713107" w:rsidRPr="009D15EA">
              <w:rPr>
                <w:sz w:val="10"/>
                <w:szCs w:val="10"/>
              </w:rPr>
              <w:t>i e</w:t>
            </w:r>
            <w:r w:rsidRPr="009D15EA">
              <w:rPr>
                <w:sz w:val="10"/>
                <w:szCs w:val="10"/>
              </w:rPr>
              <w:t>lementit XML</w:t>
            </w:r>
          </w:p>
        </w:tc>
      </w:tr>
      <w:tr w:rsidR="00721B70" w:rsidRPr="009D15EA">
        <w:tblPrEx>
          <w:tblCellMar>
            <w:top w:w="0" w:type="dxa"/>
            <w:bottom w:w="0" w:type="dxa"/>
          </w:tblCellMar>
        </w:tblPrEx>
        <w:trPr>
          <w:trHeight w:val="247"/>
        </w:trPr>
        <w:tc>
          <w:tcPr>
            <w:tcW w:w="896" w:type="dxa"/>
            <w:tcBorders>
              <w:top w:val="single" w:sz="12" w:space="0" w:color="auto"/>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rPr>
            </w:pPr>
          </w:p>
        </w:tc>
        <w:tc>
          <w:tcPr>
            <w:tcW w:w="1257" w:type="dxa"/>
            <w:tcBorders>
              <w:top w:val="single" w:sz="12" w:space="0" w:color="auto"/>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rPr>
            </w:pPr>
          </w:p>
        </w:tc>
        <w:tc>
          <w:tcPr>
            <w:tcW w:w="1259" w:type="dxa"/>
            <w:tcBorders>
              <w:top w:val="single" w:sz="12" w:space="0" w:color="auto"/>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rPr>
            </w:pPr>
          </w:p>
        </w:tc>
        <w:tc>
          <w:tcPr>
            <w:tcW w:w="823" w:type="dxa"/>
            <w:tcBorders>
              <w:top w:val="single" w:sz="12" w:space="0" w:color="auto"/>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rPr>
            </w:pPr>
          </w:p>
        </w:tc>
        <w:tc>
          <w:tcPr>
            <w:tcW w:w="981" w:type="dxa"/>
            <w:tcBorders>
              <w:top w:val="single" w:sz="12" w:space="0" w:color="auto"/>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rPr>
            </w:pPr>
          </w:p>
        </w:tc>
        <w:tc>
          <w:tcPr>
            <w:tcW w:w="1295" w:type="dxa"/>
            <w:tcBorders>
              <w:top w:val="single" w:sz="12" w:space="0" w:color="auto"/>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rPr>
            </w:pPr>
          </w:p>
        </w:tc>
        <w:tc>
          <w:tcPr>
            <w:tcW w:w="1172" w:type="dxa"/>
            <w:tcBorders>
              <w:top w:val="single" w:sz="12" w:space="0" w:color="auto"/>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rPr>
            </w:pPr>
          </w:p>
        </w:tc>
        <w:tc>
          <w:tcPr>
            <w:tcW w:w="1673" w:type="dxa"/>
            <w:tcBorders>
              <w:top w:val="single" w:sz="12" w:space="0" w:color="auto"/>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rPr>
            </w:pPr>
          </w:p>
        </w:tc>
        <w:tc>
          <w:tcPr>
            <w:tcW w:w="2403" w:type="dxa"/>
            <w:tcBorders>
              <w:top w:val="single" w:sz="12" w:space="0" w:color="auto"/>
              <w:left w:val="single" w:sz="6" w:space="0" w:color="auto"/>
              <w:bottom w:val="single" w:sz="6" w:space="0" w:color="auto"/>
              <w:right w:val="single" w:sz="6" w:space="0" w:color="auto"/>
            </w:tcBorders>
            <w:shd w:val="solid" w:color="FFFF99" w:fill="auto"/>
          </w:tcPr>
          <w:p w:rsidR="00827F70" w:rsidRPr="009D15EA" w:rsidRDefault="00827F70" w:rsidP="00AC7BDB">
            <w:pPr>
              <w:pStyle w:val="Tabele"/>
              <w:widowControl w:val="0"/>
              <w:rPr>
                <w:sz w:val="10"/>
                <w:szCs w:val="10"/>
              </w:rPr>
            </w:pPr>
          </w:p>
        </w:tc>
        <w:tc>
          <w:tcPr>
            <w:tcW w:w="2144" w:type="dxa"/>
            <w:tcBorders>
              <w:top w:val="single" w:sz="6" w:space="0" w:color="auto"/>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rPr>
            </w:pPr>
          </w:p>
        </w:tc>
        <w:tc>
          <w:tcPr>
            <w:tcW w:w="981" w:type="dxa"/>
            <w:tcBorders>
              <w:top w:val="single" w:sz="6" w:space="0" w:color="auto"/>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rPr>
            </w:pPr>
          </w:p>
        </w:tc>
      </w:tr>
      <w:tr w:rsidR="00832C2F" w:rsidRPr="009D15EA">
        <w:tblPrEx>
          <w:tblCellMar>
            <w:top w:w="0" w:type="dxa"/>
            <w:bottom w:w="0" w:type="dxa"/>
          </w:tblCellMar>
        </w:tblPrEx>
        <w:trPr>
          <w:trHeight w:val="247"/>
        </w:trPr>
        <w:tc>
          <w:tcPr>
            <w:tcW w:w="896" w:type="dxa"/>
            <w:tcBorders>
              <w:top w:val="single" w:sz="12" w:space="0" w:color="auto"/>
              <w:left w:val="single" w:sz="6" w:space="0" w:color="auto"/>
              <w:bottom w:val="single" w:sz="6" w:space="0" w:color="auto"/>
              <w:right w:val="single" w:sz="6" w:space="0" w:color="auto"/>
            </w:tcBorders>
          </w:tcPr>
          <w:p w:rsidR="00832C2F" w:rsidRPr="009D15EA" w:rsidRDefault="00832C2F" w:rsidP="00AC7BDB">
            <w:pPr>
              <w:pStyle w:val="Tabele"/>
              <w:widowControl w:val="0"/>
              <w:rPr>
                <w:sz w:val="10"/>
                <w:szCs w:val="10"/>
              </w:rPr>
            </w:pPr>
            <w:r w:rsidRPr="009D15EA">
              <w:rPr>
                <w:sz w:val="10"/>
                <w:szCs w:val="10"/>
              </w:rPr>
              <w:t>Titulli i burimit</w:t>
            </w:r>
          </w:p>
        </w:tc>
        <w:tc>
          <w:tcPr>
            <w:tcW w:w="1257" w:type="dxa"/>
            <w:tcBorders>
              <w:top w:val="single" w:sz="12" w:space="0" w:color="auto"/>
              <w:left w:val="single" w:sz="6" w:space="0" w:color="auto"/>
              <w:bottom w:val="single" w:sz="6" w:space="0" w:color="auto"/>
              <w:right w:val="single" w:sz="6" w:space="0" w:color="auto"/>
            </w:tcBorders>
          </w:tcPr>
          <w:p w:rsidR="00832C2F" w:rsidRPr="009D15EA" w:rsidRDefault="00832C2F" w:rsidP="00AC7BDB">
            <w:pPr>
              <w:pStyle w:val="Tabele"/>
              <w:widowControl w:val="0"/>
              <w:rPr>
                <w:sz w:val="10"/>
                <w:szCs w:val="10"/>
                <w:lang w:val="it-IT"/>
              </w:rPr>
            </w:pPr>
            <w:r w:rsidRPr="009D15EA">
              <w:rPr>
                <w:sz w:val="10"/>
                <w:szCs w:val="10"/>
                <w:lang w:val="it-IT"/>
              </w:rPr>
              <w:t>Emri me të cilin njihet burimi I cituar</w:t>
            </w:r>
          </w:p>
        </w:tc>
        <w:tc>
          <w:tcPr>
            <w:tcW w:w="1259" w:type="dxa"/>
            <w:tcBorders>
              <w:top w:val="single" w:sz="12" w:space="0" w:color="auto"/>
              <w:left w:val="single" w:sz="6" w:space="0" w:color="auto"/>
              <w:bottom w:val="single" w:sz="6" w:space="0" w:color="auto"/>
              <w:right w:val="single" w:sz="6" w:space="0" w:color="auto"/>
            </w:tcBorders>
          </w:tcPr>
          <w:p w:rsidR="00832C2F" w:rsidRPr="009D15EA" w:rsidRDefault="00832C2F" w:rsidP="00AC7BDB">
            <w:pPr>
              <w:pStyle w:val="Tabele"/>
              <w:widowControl w:val="0"/>
              <w:rPr>
                <w:sz w:val="10"/>
                <w:szCs w:val="10"/>
              </w:rPr>
            </w:pPr>
            <w:r w:rsidRPr="009D15EA">
              <w:rPr>
                <w:sz w:val="10"/>
                <w:szCs w:val="10"/>
              </w:rPr>
              <w:t>1</w:t>
            </w:r>
          </w:p>
        </w:tc>
        <w:tc>
          <w:tcPr>
            <w:tcW w:w="823" w:type="dxa"/>
            <w:tcBorders>
              <w:top w:val="single" w:sz="12" w:space="0" w:color="auto"/>
              <w:left w:val="single" w:sz="6" w:space="0" w:color="auto"/>
              <w:bottom w:val="single" w:sz="6" w:space="0" w:color="auto"/>
              <w:right w:val="single" w:sz="6" w:space="0" w:color="auto"/>
            </w:tcBorders>
          </w:tcPr>
          <w:p w:rsidR="00832C2F" w:rsidRPr="009D15EA" w:rsidRDefault="00832C2F" w:rsidP="00AC7BDB">
            <w:pPr>
              <w:pStyle w:val="Tabele"/>
              <w:widowControl w:val="0"/>
              <w:rPr>
                <w:sz w:val="10"/>
                <w:szCs w:val="10"/>
              </w:rPr>
            </w:pPr>
          </w:p>
        </w:tc>
        <w:tc>
          <w:tcPr>
            <w:tcW w:w="981" w:type="dxa"/>
            <w:tcBorders>
              <w:top w:val="single" w:sz="12" w:space="0" w:color="auto"/>
              <w:left w:val="single" w:sz="6" w:space="0" w:color="auto"/>
              <w:bottom w:val="single" w:sz="6" w:space="0" w:color="auto"/>
              <w:right w:val="single" w:sz="6" w:space="0" w:color="auto"/>
            </w:tcBorders>
          </w:tcPr>
          <w:p w:rsidR="00832C2F" w:rsidRPr="009D15EA" w:rsidRDefault="00832C2F" w:rsidP="00AC7BDB">
            <w:pPr>
              <w:pStyle w:val="Tabele"/>
              <w:widowControl w:val="0"/>
              <w:rPr>
                <w:sz w:val="10"/>
                <w:szCs w:val="10"/>
              </w:rPr>
            </w:pPr>
          </w:p>
        </w:tc>
        <w:tc>
          <w:tcPr>
            <w:tcW w:w="1295" w:type="dxa"/>
            <w:tcBorders>
              <w:top w:val="single" w:sz="12" w:space="0" w:color="auto"/>
              <w:left w:val="single" w:sz="6" w:space="0" w:color="auto"/>
              <w:bottom w:val="single" w:sz="6" w:space="0" w:color="auto"/>
              <w:right w:val="single" w:sz="6" w:space="0" w:color="auto"/>
            </w:tcBorders>
          </w:tcPr>
          <w:p w:rsidR="00832C2F" w:rsidRPr="009D15EA" w:rsidRDefault="00832C2F" w:rsidP="00AC7BDB">
            <w:pPr>
              <w:pStyle w:val="Tabele"/>
              <w:widowControl w:val="0"/>
              <w:rPr>
                <w:sz w:val="10"/>
                <w:szCs w:val="10"/>
              </w:rPr>
            </w:pPr>
          </w:p>
        </w:tc>
        <w:tc>
          <w:tcPr>
            <w:tcW w:w="1172" w:type="dxa"/>
            <w:tcBorders>
              <w:top w:val="single" w:sz="12" w:space="0" w:color="auto"/>
              <w:left w:val="single" w:sz="6" w:space="0" w:color="auto"/>
              <w:bottom w:val="single" w:sz="6" w:space="0" w:color="auto"/>
              <w:right w:val="single" w:sz="6" w:space="0" w:color="auto"/>
            </w:tcBorders>
          </w:tcPr>
          <w:p w:rsidR="00832C2F" w:rsidRPr="009D15EA" w:rsidRDefault="00832C2F" w:rsidP="00AC7BDB">
            <w:pPr>
              <w:pStyle w:val="Tabele"/>
              <w:widowControl w:val="0"/>
              <w:rPr>
                <w:sz w:val="10"/>
                <w:szCs w:val="10"/>
              </w:rPr>
            </w:pPr>
            <w:r w:rsidRPr="009D15EA">
              <w:rPr>
                <w:sz w:val="10"/>
                <w:szCs w:val="10"/>
              </w:rPr>
              <w:t>Tekst I lirë</w:t>
            </w:r>
          </w:p>
        </w:tc>
        <w:tc>
          <w:tcPr>
            <w:tcW w:w="1673" w:type="dxa"/>
            <w:tcBorders>
              <w:top w:val="single" w:sz="12" w:space="0" w:color="auto"/>
              <w:left w:val="single" w:sz="6" w:space="0" w:color="auto"/>
              <w:bottom w:val="single" w:sz="6" w:space="0" w:color="auto"/>
              <w:right w:val="single" w:sz="6" w:space="0" w:color="auto"/>
            </w:tcBorders>
          </w:tcPr>
          <w:p w:rsidR="00832C2F" w:rsidRPr="009D15EA" w:rsidRDefault="00832C2F" w:rsidP="00AC7BDB">
            <w:pPr>
              <w:pStyle w:val="Tabele"/>
              <w:widowControl w:val="0"/>
              <w:rPr>
                <w:sz w:val="10"/>
                <w:szCs w:val="10"/>
              </w:rPr>
            </w:pPr>
          </w:p>
        </w:tc>
        <w:tc>
          <w:tcPr>
            <w:tcW w:w="2403" w:type="dxa"/>
            <w:tcBorders>
              <w:top w:val="single" w:sz="12" w:space="0" w:color="auto"/>
              <w:left w:val="single" w:sz="6" w:space="0" w:color="auto"/>
              <w:bottom w:val="single" w:sz="6" w:space="0" w:color="auto"/>
              <w:right w:val="single" w:sz="6" w:space="0" w:color="auto"/>
            </w:tcBorders>
            <w:shd w:val="solid" w:color="FFFF99" w:fill="auto"/>
          </w:tcPr>
          <w:p w:rsidR="00832C2F" w:rsidRPr="009D15EA" w:rsidRDefault="00832C2F" w:rsidP="00AC7BDB">
            <w:pPr>
              <w:pStyle w:val="Tabele"/>
              <w:widowControl w:val="0"/>
              <w:rPr>
                <w:sz w:val="10"/>
                <w:szCs w:val="10"/>
              </w:rPr>
            </w:pPr>
            <w:r w:rsidRPr="009D15EA">
              <w:rPr>
                <w:sz w:val="10"/>
                <w:szCs w:val="10"/>
              </w:rPr>
              <w:t>ndërtesa</w:t>
            </w:r>
          </w:p>
        </w:tc>
        <w:tc>
          <w:tcPr>
            <w:tcW w:w="2144" w:type="dxa"/>
            <w:tcBorders>
              <w:top w:val="single" w:sz="6" w:space="0" w:color="auto"/>
              <w:left w:val="single" w:sz="6" w:space="0" w:color="auto"/>
              <w:bottom w:val="single" w:sz="6" w:space="0" w:color="auto"/>
              <w:right w:val="single" w:sz="6" w:space="0" w:color="auto"/>
            </w:tcBorders>
          </w:tcPr>
          <w:p w:rsidR="00832C2F" w:rsidRPr="009D15EA" w:rsidRDefault="00832C2F" w:rsidP="00AC7BDB">
            <w:pPr>
              <w:pStyle w:val="Tabele"/>
              <w:widowControl w:val="0"/>
              <w:rPr>
                <w:sz w:val="10"/>
                <w:szCs w:val="10"/>
              </w:rPr>
            </w:pPr>
            <w:r w:rsidRPr="009D15EA">
              <w:rPr>
                <w:sz w:val="10"/>
                <w:szCs w:val="10"/>
              </w:rPr>
              <w:t>Informacion identifikimië1ç/*/citimi/*/titulli</w:t>
            </w:r>
          </w:p>
        </w:tc>
        <w:tc>
          <w:tcPr>
            <w:tcW w:w="981" w:type="dxa"/>
            <w:tcBorders>
              <w:top w:val="single" w:sz="6" w:space="0" w:color="auto"/>
              <w:left w:val="single" w:sz="6" w:space="0" w:color="auto"/>
              <w:bottom w:val="single" w:sz="6" w:space="0" w:color="auto"/>
              <w:right w:val="single" w:sz="6" w:space="0" w:color="auto"/>
            </w:tcBorders>
          </w:tcPr>
          <w:p w:rsidR="00832C2F" w:rsidRPr="009D15EA" w:rsidRDefault="00832C2F" w:rsidP="00AC7BDB">
            <w:pPr>
              <w:pStyle w:val="Tabele"/>
              <w:widowControl w:val="0"/>
              <w:rPr>
                <w:sz w:val="10"/>
                <w:szCs w:val="10"/>
              </w:rPr>
            </w:pPr>
            <w:r w:rsidRPr="009D15EA">
              <w:rPr>
                <w:sz w:val="10"/>
                <w:szCs w:val="10"/>
              </w:rPr>
              <w:t>titulli</w:t>
            </w:r>
          </w:p>
        </w:tc>
      </w:tr>
      <w:tr w:rsidR="00832C2F" w:rsidRPr="009D15EA">
        <w:tblPrEx>
          <w:tblCellMar>
            <w:top w:w="0" w:type="dxa"/>
            <w:bottom w:w="0" w:type="dxa"/>
          </w:tblCellMar>
        </w:tblPrEx>
        <w:trPr>
          <w:trHeight w:val="247"/>
        </w:trPr>
        <w:tc>
          <w:tcPr>
            <w:tcW w:w="896" w:type="dxa"/>
            <w:tcBorders>
              <w:top w:val="single" w:sz="12" w:space="0" w:color="auto"/>
              <w:left w:val="single" w:sz="6" w:space="0" w:color="auto"/>
              <w:bottom w:val="single" w:sz="6" w:space="0" w:color="auto"/>
              <w:right w:val="single" w:sz="6" w:space="0" w:color="auto"/>
            </w:tcBorders>
          </w:tcPr>
          <w:p w:rsidR="00832C2F" w:rsidRPr="009D15EA" w:rsidRDefault="00832C2F" w:rsidP="00AC7BDB">
            <w:pPr>
              <w:pStyle w:val="Tabele"/>
              <w:widowControl w:val="0"/>
              <w:rPr>
                <w:sz w:val="10"/>
                <w:szCs w:val="10"/>
              </w:rPr>
            </w:pPr>
          </w:p>
        </w:tc>
        <w:tc>
          <w:tcPr>
            <w:tcW w:w="1257" w:type="dxa"/>
            <w:tcBorders>
              <w:top w:val="single" w:sz="12" w:space="0" w:color="auto"/>
              <w:left w:val="single" w:sz="6" w:space="0" w:color="auto"/>
              <w:bottom w:val="single" w:sz="6" w:space="0" w:color="auto"/>
              <w:right w:val="single" w:sz="6" w:space="0" w:color="auto"/>
            </w:tcBorders>
          </w:tcPr>
          <w:p w:rsidR="00832C2F" w:rsidRPr="009D15EA" w:rsidRDefault="00832C2F" w:rsidP="00AC7BDB">
            <w:pPr>
              <w:pStyle w:val="Tabele"/>
              <w:widowControl w:val="0"/>
              <w:rPr>
                <w:sz w:val="10"/>
                <w:szCs w:val="10"/>
              </w:rPr>
            </w:pPr>
          </w:p>
        </w:tc>
        <w:tc>
          <w:tcPr>
            <w:tcW w:w="1259" w:type="dxa"/>
            <w:tcBorders>
              <w:top w:val="single" w:sz="12" w:space="0" w:color="auto"/>
              <w:left w:val="single" w:sz="6" w:space="0" w:color="auto"/>
              <w:bottom w:val="single" w:sz="6" w:space="0" w:color="auto"/>
              <w:right w:val="single" w:sz="6" w:space="0" w:color="auto"/>
            </w:tcBorders>
          </w:tcPr>
          <w:p w:rsidR="00832C2F" w:rsidRPr="009D15EA" w:rsidRDefault="00832C2F" w:rsidP="00AC7BDB">
            <w:pPr>
              <w:pStyle w:val="Tabele"/>
              <w:widowControl w:val="0"/>
              <w:rPr>
                <w:sz w:val="10"/>
                <w:szCs w:val="10"/>
              </w:rPr>
            </w:pPr>
          </w:p>
        </w:tc>
        <w:tc>
          <w:tcPr>
            <w:tcW w:w="823" w:type="dxa"/>
            <w:tcBorders>
              <w:top w:val="single" w:sz="12" w:space="0" w:color="auto"/>
              <w:left w:val="single" w:sz="6" w:space="0" w:color="auto"/>
              <w:bottom w:val="single" w:sz="6" w:space="0" w:color="auto"/>
              <w:right w:val="single" w:sz="6" w:space="0" w:color="auto"/>
            </w:tcBorders>
          </w:tcPr>
          <w:p w:rsidR="00832C2F" w:rsidRPr="009D15EA" w:rsidRDefault="00832C2F" w:rsidP="00AC7BDB">
            <w:pPr>
              <w:pStyle w:val="Tabele"/>
              <w:widowControl w:val="0"/>
              <w:rPr>
                <w:sz w:val="10"/>
                <w:szCs w:val="10"/>
              </w:rPr>
            </w:pPr>
          </w:p>
        </w:tc>
        <w:tc>
          <w:tcPr>
            <w:tcW w:w="981" w:type="dxa"/>
            <w:tcBorders>
              <w:top w:val="single" w:sz="12" w:space="0" w:color="auto"/>
              <w:left w:val="single" w:sz="6" w:space="0" w:color="auto"/>
              <w:bottom w:val="single" w:sz="6" w:space="0" w:color="auto"/>
              <w:right w:val="single" w:sz="6" w:space="0" w:color="auto"/>
            </w:tcBorders>
          </w:tcPr>
          <w:p w:rsidR="00832C2F" w:rsidRPr="009D15EA" w:rsidRDefault="00832C2F" w:rsidP="00AC7BDB">
            <w:pPr>
              <w:pStyle w:val="Tabele"/>
              <w:widowControl w:val="0"/>
              <w:rPr>
                <w:sz w:val="10"/>
                <w:szCs w:val="10"/>
              </w:rPr>
            </w:pPr>
          </w:p>
        </w:tc>
        <w:tc>
          <w:tcPr>
            <w:tcW w:w="1295" w:type="dxa"/>
            <w:tcBorders>
              <w:top w:val="single" w:sz="12" w:space="0" w:color="auto"/>
              <w:left w:val="single" w:sz="6" w:space="0" w:color="auto"/>
              <w:bottom w:val="single" w:sz="6" w:space="0" w:color="auto"/>
              <w:right w:val="single" w:sz="6" w:space="0" w:color="auto"/>
            </w:tcBorders>
          </w:tcPr>
          <w:p w:rsidR="00832C2F" w:rsidRPr="009D15EA" w:rsidRDefault="00832C2F" w:rsidP="00AC7BDB">
            <w:pPr>
              <w:pStyle w:val="Tabele"/>
              <w:widowControl w:val="0"/>
              <w:rPr>
                <w:sz w:val="10"/>
                <w:szCs w:val="10"/>
              </w:rPr>
            </w:pPr>
          </w:p>
        </w:tc>
        <w:tc>
          <w:tcPr>
            <w:tcW w:w="1172" w:type="dxa"/>
            <w:tcBorders>
              <w:top w:val="single" w:sz="12" w:space="0" w:color="auto"/>
              <w:left w:val="single" w:sz="6" w:space="0" w:color="auto"/>
              <w:bottom w:val="single" w:sz="6" w:space="0" w:color="auto"/>
              <w:right w:val="single" w:sz="6" w:space="0" w:color="auto"/>
            </w:tcBorders>
          </w:tcPr>
          <w:p w:rsidR="00832C2F" w:rsidRPr="009D15EA" w:rsidRDefault="00832C2F" w:rsidP="00AC7BDB">
            <w:pPr>
              <w:pStyle w:val="Tabele"/>
              <w:widowControl w:val="0"/>
              <w:rPr>
                <w:sz w:val="10"/>
                <w:szCs w:val="10"/>
              </w:rPr>
            </w:pPr>
          </w:p>
        </w:tc>
        <w:tc>
          <w:tcPr>
            <w:tcW w:w="1673" w:type="dxa"/>
            <w:tcBorders>
              <w:top w:val="single" w:sz="12" w:space="0" w:color="auto"/>
              <w:left w:val="single" w:sz="6" w:space="0" w:color="auto"/>
              <w:bottom w:val="single" w:sz="6" w:space="0" w:color="auto"/>
              <w:right w:val="single" w:sz="6" w:space="0" w:color="auto"/>
            </w:tcBorders>
          </w:tcPr>
          <w:p w:rsidR="00832C2F" w:rsidRPr="009D15EA" w:rsidRDefault="00832C2F" w:rsidP="00AC7BDB">
            <w:pPr>
              <w:pStyle w:val="Tabele"/>
              <w:widowControl w:val="0"/>
              <w:rPr>
                <w:sz w:val="10"/>
                <w:szCs w:val="10"/>
              </w:rPr>
            </w:pPr>
          </w:p>
        </w:tc>
        <w:tc>
          <w:tcPr>
            <w:tcW w:w="2403" w:type="dxa"/>
            <w:tcBorders>
              <w:top w:val="single" w:sz="12" w:space="0" w:color="auto"/>
              <w:left w:val="single" w:sz="6" w:space="0" w:color="auto"/>
              <w:bottom w:val="single" w:sz="6" w:space="0" w:color="auto"/>
              <w:right w:val="single" w:sz="6" w:space="0" w:color="auto"/>
            </w:tcBorders>
            <w:shd w:val="solid" w:color="FFFF99" w:fill="auto"/>
          </w:tcPr>
          <w:p w:rsidR="00832C2F" w:rsidRPr="009D15EA" w:rsidRDefault="00832C2F" w:rsidP="00AC7BDB">
            <w:pPr>
              <w:pStyle w:val="Tabele"/>
              <w:widowControl w:val="0"/>
              <w:rPr>
                <w:sz w:val="10"/>
                <w:szCs w:val="10"/>
              </w:rPr>
            </w:pPr>
          </w:p>
        </w:tc>
        <w:tc>
          <w:tcPr>
            <w:tcW w:w="2144" w:type="dxa"/>
            <w:tcBorders>
              <w:top w:val="single" w:sz="6" w:space="0" w:color="auto"/>
              <w:left w:val="single" w:sz="6" w:space="0" w:color="auto"/>
              <w:bottom w:val="single" w:sz="6" w:space="0" w:color="auto"/>
              <w:right w:val="single" w:sz="6" w:space="0" w:color="auto"/>
            </w:tcBorders>
          </w:tcPr>
          <w:p w:rsidR="00832C2F" w:rsidRPr="009D15EA" w:rsidRDefault="00832C2F" w:rsidP="00AC7BDB">
            <w:pPr>
              <w:pStyle w:val="Tabele"/>
              <w:widowControl w:val="0"/>
              <w:rPr>
                <w:sz w:val="10"/>
                <w:szCs w:val="10"/>
              </w:rPr>
            </w:pPr>
          </w:p>
        </w:tc>
        <w:tc>
          <w:tcPr>
            <w:tcW w:w="981" w:type="dxa"/>
            <w:tcBorders>
              <w:top w:val="single" w:sz="6" w:space="0" w:color="auto"/>
              <w:left w:val="single" w:sz="6" w:space="0" w:color="auto"/>
              <w:bottom w:val="single" w:sz="6" w:space="0" w:color="auto"/>
              <w:right w:val="single" w:sz="6" w:space="0" w:color="auto"/>
            </w:tcBorders>
          </w:tcPr>
          <w:p w:rsidR="00832C2F" w:rsidRPr="009D15EA" w:rsidRDefault="00832C2F" w:rsidP="00AC7BDB">
            <w:pPr>
              <w:pStyle w:val="Tabele"/>
              <w:widowControl w:val="0"/>
              <w:rPr>
                <w:sz w:val="10"/>
                <w:szCs w:val="10"/>
              </w:rPr>
            </w:pPr>
          </w:p>
        </w:tc>
      </w:tr>
      <w:tr w:rsidR="00721B70" w:rsidRPr="009D15EA">
        <w:tblPrEx>
          <w:tblCellMar>
            <w:top w:w="0" w:type="dxa"/>
            <w:bottom w:w="0" w:type="dxa"/>
          </w:tblCellMar>
        </w:tblPrEx>
        <w:trPr>
          <w:trHeight w:val="372"/>
        </w:trPr>
        <w:tc>
          <w:tcPr>
            <w:tcW w:w="896" w:type="dxa"/>
            <w:tcBorders>
              <w:top w:val="single" w:sz="6" w:space="0" w:color="auto"/>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rPr>
            </w:pPr>
            <w:r w:rsidRPr="009D15EA">
              <w:rPr>
                <w:sz w:val="10"/>
                <w:szCs w:val="10"/>
              </w:rPr>
              <w:t>Burim abstrakt</w:t>
            </w:r>
          </w:p>
        </w:tc>
        <w:tc>
          <w:tcPr>
            <w:tcW w:w="1257" w:type="dxa"/>
            <w:tcBorders>
              <w:top w:val="single" w:sz="6" w:space="0" w:color="auto"/>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rPr>
            </w:pPr>
            <w:r w:rsidRPr="009D15EA">
              <w:rPr>
                <w:sz w:val="10"/>
                <w:szCs w:val="10"/>
              </w:rPr>
              <w:t>Përmbledhje e shkurtër narrative e përmbajtjes së burimit</w:t>
            </w:r>
          </w:p>
        </w:tc>
        <w:tc>
          <w:tcPr>
            <w:tcW w:w="1259" w:type="dxa"/>
            <w:tcBorders>
              <w:top w:val="single" w:sz="6" w:space="0" w:color="auto"/>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rPr>
            </w:pPr>
            <w:r w:rsidRPr="009D15EA">
              <w:rPr>
                <w:sz w:val="10"/>
                <w:szCs w:val="10"/>
              </w:rPr>
              <w:t>1</w:t>
            </w:r>
          </w:p>
        </w:tc>
        <w:tc>
          <w:tcPr>
            <w:tcW w:w="823" w:type="dxa"/>
            <w:tcBorders>
              <w:top w:val="single" w:sz="6" w:space="0" w:color="auto"/>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rPr>
            </w:pPr>
          </w:p>
        </w:tc>
        <w:tc>
          <w:tcPr>
            <w:tcW w:w="981" w:type="dxa"/>
            <w:tcBorders>
              <w:top w:val="single" w:sz="6" w:space="0" w:color="auto"/>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rPr>
            </w:pPr>
          </w:p>
        </w:tc>
        <w:tc>
          <w:tcPr>
            <w:tcW w:w="1295" w:type="dxa"/>
            <w:tcBorders>
              <w:top w:val="single" w:sz="6" w:space="0" w:color="auto"/>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rPr>
            </w:pPr>
          </w:p>
        </w:tc>
        <w:tc>
          <w:tcPr>
            <w:tcW w:w="1172" w:type="dxa"/>
            <w:tcBorders>
              <w:top w:val="single" w:sz="6" w:space="0" w:color="auto"/>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rPr>
            </w:pPr>
            <w:r w:rsidRPr="009D15EA">
              <w:rPr>
                <w:sz w:val="10"/>
                <w:szCs w:val="10"/>
              </w:rPr>
              <w:t>Free text</w:t>
            </w:r>
          </w:p>
        </w:tc>
        <w:tc>
          <w:tcPr>
            <w:tcW w:w="1673" w:type="dxa"/>
            <w:tcBorders>
              <w:top w:val="single" w:sz="6" w:space="0" w:color="auto"/>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rPr>
            </w:pPr>
          </w:p>
        </w:tc>
        <w:tc>
          <w:tcPr>
            <w:tcW w:w="2403" w:type="dxa"/>
            <w:tcBorders>
              <w:top w:val="single" w:sz="6" w:space="0" w:color="auto"/>
              <w:left w:val="single" w:sz="6" w:space="0" w:color="auto"/>
              <w:bottom w:val="single" w:sz="6" w:space="0" w:color="auto"/>
              <w:right w:val="single" w:sz="6" w:space="0" w:color="auto"/>
            </w:tcBorders>
            <w:shd w:val="solid" w:color="FFFF99" w:fill="auto"/>
          </w:tcPr>
          <w:p w:rsidR="00827F70" w:rsidRPr="009D15EA" w:rsidRDefault="00827F70" w:rsidP="00AC7BDB">
            <w:pPr>
              <w:pStyle w:val="Tabele"/>
              <w:widowControl w:val="0"/>
              <w:rPr>
                <w:sz w:val="10"/>
                <w:szCs w:val="10"/>
              </w:rPr>
            </w:pPr>
            <w:r w:rsidRPr="009D15EA">
              <w:rPr>
                <w:sz w:val="10"/>
                <w:szCs w:val="10"/>
              </w:rPr>
              <w:t>Ndërtesa brenda kufijve administrativë të Bashkisë së Tiranës</w:t>
            </w:r>
          </w:p>
        </w:tc>
        <w:tc>
          <w:tcPr>
            <w:tcW w:w="2144" w:type="dxa"/>
            <w:tcBorders>
              <w:top w:val="single" w:sz="6" w:space="0" w:color="auto"/>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rPr>
            </w:pPr>
            <w:r w:rsidRPr="009D15EA">
              <w:rPr>
                <w:sz w:val="10"/>
                <w:szCs w:val="10"/>
              </w:rPr>
              <w:t>Informacion identifikimië1ç/*/abstrakt</w:t>
            </w:r>
          </w:p>
        </w:tc>
        <w:tc>
          <w:tcPr>
            <w:tcW w:w="981" w:type="dxa"/>
            <w:tcBorders>
              <w:top w:val="single" w:sz="6" w:space="0" w:color="auto"/>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rPr>
            </w:pPr>
            <w:r w:rsidRPr="009D15EA">
              <w:rPr>
                <w:sz w:val="10"/>
                <w:szCs w:val="10"/>
              </w:rPr>
              <w:t>abstrakt</w:t>
            </w:r>
          </w:p>
        </w:tc>
      </w:tr>
      <w:tr w:rsidR="00721B70" w:rsidRPr="009D15EA">
        <w:tblPrEx>
          <w:tblCellMar>
            <w:top w:w="0" w:type="dxa"/>
            <w:bottom w:w="0" w:type="dxa"/>
          </w:tblCellMar>
        </w:tblPrEx>
        <w:trPr>
          <w:trHeight w:val="415"/>
        </w:trPr>
        <w:tc>
          <w:tcPr>
            <w:tcW w:w="896" w:type="dxa"/>
            <w:tcBorders>
              <w:top w:val="single" w:sz="6" w:space="0" w:color="auto"/>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rPr>
            </w:pPr>
            <w:r w:rsidRPr="009D15EA">
              <w:rPr>
                <w:sz w:val="10"/>
                <w:szCs w:val="10"/>
              </w:rPr>
              <w:t xml:space="preserve">Lloji </w:t>
            </w:r>
            <w:r w:rsidR="00713107" w:rsidRPr="009D15EA">
              <w:rPr>
                <w:sz w:val="10"/>
                <w:szCs w:val="10"/>
              </w:rPr>
              <w:t>i</w:t>
            </w:r>
            <w:r w:rsidRPr="009D15EA">
              <w:rPr>
                <w:sz w:val="10"/>
                <w:szCs w:val="10"/>
              </w:rPr>
              <w:t xml:space="preserve"> </w:t>
            </w:r>
            <w:r w:rsidR="00713107" w:rsidRPr="009D15EA">
              <w:rPr>
                <w:sz w:val="10"/>
                <w:szCs w:val="10"/>
              </w:rPr>
              <w:t>b</w:t>
            </w:r>
            <w:r w:rsidRPr="009D15EA">
              <w:rPr>
                <w:sz w:val="10"/>
                <w:szCs w:val="10"/>
              </w:rPr>
              <w:t>urimit</w:t>
            </w:r>
          </w:p>
        </w:tc>
        <w:tc>
          <w:tcPr>
            <w:tcW w:w="1257" w:type="dxa"/>
            <w:tcBorders>
              <w:top w:val="single" w:sz="6" w:space="0" w:color="auto"/>
              <w:left w:val="single" w:sz="6" w:space="0" w:color="auto"/>
              <w:bottom w:val="single" w:sz="6" w:space="0" w:color="auto"/>
              <w:right w:val="single" w:sz="6" w:space="0" w:color="auto"/>
            </w:tcBorders>
          </w:tcPr>
          <w:p w:rsidR="00827F70" w:rsidRPr="00B660C9" w:rsidRDefault="00827F70" w:rsidP="00AC7BDB">
            <w:pPr>
              <w:pStyle w:val="Tabele"/>
              <w:widowControl w:val="0"/>
              <w:rPr>
                <w:sz w:val="10"/>
                <w:szCs w:val="10"/>
                <w:lang w:val="it-IT"/>
              </w:rPr>
            </w:pPr>
            <w:r w:rsidRPr="00B660C9">
              <w:rPr>
                <w:sz w:val="10"/>
                <w:szCs w:val="10"/>
                <w:lang w:val="it-IT"/>
              </w:rPr>
              <w:t>Lloji I burimit si për shembull paketa e të dhënave, shërbimi etj.</w:t>
            </w:r>
          </w:p>
        </w:tc>
        <w:tc>
          <w:tcPr>
            <w:tcW w:w="1259" w:type="dxa"/>
            <w:tcBorders>
              <w:top w:val="single" w:sz="6" w:space="0" w:color="auto"/>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rPr>
            </w:pPr>
            <w:r w:rsidRPr="009D15EA">
              <w:rPr>
                <w:sz w:val="10"/>
                <w:szCs w:val="10"/>
              </w:rPr>
              <w:t>1</w:t>
            </w:r>
          </w:p>
        </w:tc>
        <w:tc>
          <w:tcPr>
            <w:tcW w:w="823" w:type="dxa"/>
            <w:tcBorders>
              <w:top w:val="single" w:sz="6" w:space="0" w:color="auto"/>
              <w:left w:val="single" w:sz="6" w:space="0" w:color="auto"/>
              <w:bottom w:val="single" w:sz="6" w:space="0" w:color="auto"/>
              <w:right w:val="single" w:sz="4" w:space="0" w:color="auto"/>
            </w:tcBorders>
          </w:tcPr>
          <w:p w:rsidR="00827F70" w:rsidRPr="009D15EA" w:rsidRDefault="00827F70" w:rsidP="00AC7BDB">
            <w:pPr>
              <w:pStyle w:val="Tabele"/>
              <w:widowControl w:val="0"/>
              <w:rPr>
                <w:sz w:val="10"/>
                <w:szCs w:val="10"/>
              </w:rPr>
            </w:pPr>
          </w:p>
        </w:tc>
        <w:tc>
          <w:tcPr>
            <w:tcW w:w="981" w:type="dxa"/>
            <w:tcBorders>
              <w:top w:val="single" w:sz="6" w:space="0" w:color="auto"/>
              <w:left w:val="single" w:sz="4" w:space="0" w:color="auto"/>
              <w:bottom w:val="single" w:sz="6" w:space="0" w:color="auto"/>
              <w:right w:val="single" w:sz="4" w:space="0" w:color="auto"/>
            </w:tcBorders>
          </w:tcPr>
          <w:p w:rsidR="00827F70" w:rsidRPr="009D15EA" w:rsidRDefault="00827F70" w:rsidP="00AC7BDB">
            <w:pPr>
              <w:pStyle w:val="Tabele"/>
              <w:widowControl w:val="0"/>
              <w:rPr>
                <w:sz w:val="10"/>
                <w:szCs w:val="10"/>
              </w:rPr>
            </w:pPr>
          </w:p>
        </w:tc>
        <w:tc>
          <w:tcPr>
            <w:tcW w:w="1295" w:type="dxa"/>
            <w:tcBorders>
              <w:top w:val="single" w:sz="6" w:space="0" w:color="auto"/>
              <w:left w:val="single" w:sz="4" w:space="0" w:color="auto"/>
              <w:bottom w:val="single" w:sz="6" w:space="0" w:color="auto"/>
              <w:right w:val="single" w:sz="6" w:space="0" w:color="auto"/>
            </w:tcBorders>
          </w:tcPr>
          <w:p w:rsidR="00827F70" w:rsidRPr="009D15EA" w:rsidRDefault="00827F70" w:rsidP="00AC7BDB">
            <w:pPr>
              <w:pStyle w:val="Tabele"/>
              <w:widowControl w:val="0"/>
              <w:rPr>
                <w:sz w:val="10"/>
                <w:szCs w:val="10"/>
              </w:rPr>
            </w:pPr>
          </w:p>
        </w:tc>
        <w:tc>
          <w:tcPr>
            <w:tcW w:w="1172" w:type="dxa"/>
            <w:tcBorders>
              <w:top w:val="single" w:sz="6" w:space="0" w:color="auto"/>
              <w:left w:val="single" w:sz="6" w:space="0" w:color="auto"/>
              <w:bottom w:val="single" w:sz="6" w:space="0" w:color="auto"/>
              <w:right w:val="single" w:sz="6" w:space="0" w:color="auto"/>
            </w:tcBorders>
          </w:tcPr>
          <w:p w:rsidR="00827F70" w:rsidRPr="00B660C9" w:rsidRDefault="00827F70" w:rsidP="00AC7BDB">
            <w:pPr>
              <w:pStyle w:val="Tabele"/>
              <w:widowControl w:val="0"/>
              <w:rPr>
                <w:sz w:val="10"/>
                <w:szCs w:val="10"/>
                <w:lang w:val="it-IT"/>
              </w:rPr>
            </w:pPr>
            <w:r w:rsidRPr="00B660C9">
              <w:rPr>
                <w:sz w:val="10"/>
                <w:szCs w:val="10"/>
                <w:lang w:val="it-IT"/>
              </w:rPr>
              <w:t>MD_Kodi I Fushës &lt;&lt;Lista e Kodit&gt;&gt; {seti I të dhënave, seritë, shërbimi}</w:t>
            </w:r>
          </w:p>
        </w:tc>
        <w:tc>
          <w:tcPr>
            <w:tcW w:w="1673" w:type="dxa"/>
            <w:tcBorders>
              <w:top w:val="single" w:sz="6" w:space="0" w:color="auto"/>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rPr>
            </w:pPr>
            <w:r w:rsidRPr="009D15EA">
              <w:rPr>
                <w:sz w:val="10"/>
                <w:szCs w:val="10"/>
              </w:rPr>
              <w:t>25</w:t>
            </w:r>
          </w:p>
        </w:tc>
        <w:tc>
          <w:tcPr>
            <w:tcW w:w="2403" w:type="dxa"/>
            <w:tcBorders>
              <w:top w:val="single" w:sz="6" w:space="0" w:color="auto"/>
              <w:left w:val="single" w:sz="6" w:space="0" w:color="auto"/>
              <w:bottom w:val="single" w:sz="6" w:space="0" w:color="auto"/>
              <w:right w:val="single" w:sz="6" w:space="0" w:color="auto"/>
            </w:tcBorders>
            <w:shd w:val="solid" w:color="FFFF99" w:fill="auto"/>
          </w:tcPr>
          <w:p w:rsidR="00827F70" w:rsidRPr="009D15EA" w:rsidRDefault="00827F70" w:rsidP="00AC7BDB">
            <w:pPr>
              <w:pStyle w:val="Tabele"/>
              <w:widowControl w:val="0"/>
              <w:rPr>
                <w:sz w:val="10"/>
                <w:szCs w:val="10"/>
              </w:rPr>
            </w:pPr>
            <w:r w:rsidRPr="009D15EA">
              <w:rPr>
                <w:sz w:val="10"/>
                <w:szCs w:val="10"/>
              </w:rPr>
              <w:t>Seti I të dhënave</w:t>
            </w:r>
          </w:p>
        </w:tc>
        <w:tc>
          <w:tcPr>
            <w:tcW w:w="2144" w:type="dxa"/>
            <w:tcBorders>
              <w:top w:val="single" w:sz="6" w:space="0" w:color="auto"/>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rPr>
            </w:pPr>
            <w:r w:rsidRPr="009D15EA">
              <w:rPr>
                <w:sz w:val="10"/>
                <w:szCs w:val="10"/>
              </w:rPr>
              <w:t>Niveli I hierarkisë</w:t>
            </w:r>
          </w:p>
        </w:tc>
        <w:tc>
          <w:tcPr>
            <w:tcW w:w="981" w:type="dxa"/>
            <w:tcBorders>
              <w:top w:val="single" w:sz="6" w:space="0" w:color="auto"/>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rPr>
            </w:pPr>
            <w:r w:rsidRPr="009D15EA">
              <w:rPr>
                <w:sz w:val="10"/>
                <w:szCs w:val="10"/>
              </w:rPr>
              <w:t>Niveli hierarkisë</w:t>
            </w:r>
          </w:p>
        </w:tc>
      </w:tr>
      <w:tr w:rsidR="00956084" w:rsidRPr="009D15EA">
        <w:tblPrEx>
          <w:tblCellMar>
            <w:top w:w="0" w:type="dxa"/>
            <w:bottom w:w="0" w:type="dxa"/>
          </w:tblCellMar>
        </w:tblPrEx>
        <w:trPr>
          <w:trHeight w:val="1286"/>
        </w:trPr>
        <w:tc>
          <w:tcPr>
            <w:tcW w:w="896" w:type="dxa"/>
            <w:tcBorders>
              <w:top w:val="single" w:sz="6" w:space="0" w:color="auto"/>
              <w:left w:val="single" w:sz="6" w:space="0" w:color="auto"/>
              <w:bottom w:val="single" w:sz="6" w:space="0" w:color="auto"/>
              <w:right w:val="single" w:sz="6" w:space="0" w:color="auto"/>
            </w:tcBorders>
          </w:tcPr>
          <w:p w:rsidR="00956084" w:rsidRPr="009D15EA" w:rsidRDefault="00956084" w:rsidP="00AC7BDB">
            <w:pPr>
              <w:pStyle w:val="Tabele"/>
              <w:widowControl w:val="0"/>
              <w:rPr>
                <w:sz w:val="10"/>
                <w:szCs w:val="10"/>
              </w:rPr>
            </w:pPr>
            <w:r w:rsidRPr="009D15EA">
              <w:rPr>
                <w:sz w:val="10"/>
                <w:szCs w:val="10"/>
              </w:rPr>
              <w:t>Identifikuesi i Burimit</w:t>
            </w:r>
          </w:p>
        </w:tc>
        <w:tc>
          <w:tcPr>
            <w:tcW w:w="1257" w:type="dxa"/>
            <w:tcBorders>
              <w:top w:val="single" w:sz="6" w:space="0" w:color="auto"/>
              <w:left w:val="single" w:sz="6" w:space="0" w:color="auto"/>
              <w:bottom w:val="single" w:sz="6" w:space="0" w:color="auto"/>
              <w:right w:val="single" w:sz="6" w:space="0" w:color="auto"/>
            </w:tcBorders>
          </w:tcPr>
          <w:p w:rsidR="00956084" w:rsidRPr="009D15EA" w:rsidRDefault="00956084" w:rsidP="00AC7BDB">
            <w:pPr>
              <w:pStyle w:val="Tabele"/>
              <w:widowControl w:val="0"/>
              <w:rPr>
                <w:sz w:val="10"/>
                <w:szCs w:val="10"/>
              </w:rPr>
            </w:pPr>
            <w:r w:rsidRPr="009D15EA">
              <w:rPr>
                <w:sz w:val="10"/>
                <w:szCs w:val="10"/>
              </w:rPr>
              <w:t>informacion për burimet online nga të cilat muind të sigurohet burimi</w:t>
            </w:r>
          </w:p>
        </w:tc>
        <w:tc>
          <w:tcPr>
            <w:tcW w:w="1259" w:type="dxa"/>
            <w:tcBorders>
              <w:top w:val="single" w:sz="6" w:space="0" w:color="auto"/>
              <w:left w:val="single" w:sz="6" w:space="0" w:color="auto"/>
              <w:bottom w:val="single" w:sz="6" w:space="0" w:color="auto"/>
              <w:right w:val="single" w:sz="6" w:space="0" w:color="auto"/>
            </w:tcBorders>
          </w:tcPr>
          <w:p w:rsidR="00956084" w:rsidRPr="009D15EA" w:rsidRDefault="00956084" w:rsidP="00AC7BDB">
            <w:pPr>
              <w:pStyle w:val="Tabele"/>
              <w:widowControl w:val="0"/>
              <w:rPr>
                <w:sz w:val="10"/>
                <w:szCs w:val="10"/>
              </w:rPr>
            </w:pPr>
            <w:r w:rsidRPr="009D15EA">
              <w:rPr>
                <w:sz w:val="10"/>
                <w:szCs w:val="10"/>
              </w:rPr>
              <w:t>0...*</w:t>
            </w:r>
          </w:p>
        </w:tc>
        <w:tc>
          <w:tcPr>
            <w:tcW w:w="823" w:type="dxa"/>
            <w:tcBorders>
              <w:top w:val="single" w:sz="6" w:space="0" w:color="auto"/>
              <w:left w:val="single" w:sz="6" w:space="0" w:color="auto"/>
              <w:bottom w:val="single" w:sz="6" w:space="0" w:color="auto"/>
              <w:right w:val="single" w:sz="4" w:space="0" w:color="auto"/>
            </w:tcBorders>
          </w:tcPr>
          <w:p w:rsidR="00956084" w:rsidRPr="009D15EA" w:rsidRDefault="00956084" w:rsidP="00AC7BDB">
            <w:pPr>
              <w:pStyle w:val="Tabele"/>
              <w:widowControl w:val="0"/>
              <w:rPr>
                <w:sz w:val="10"/>
                <w:szCs w:val="10"/>
              </w:rPr>
            </w:pPr>
            <w:r w:rsidRPr="009D15EA">
              <w:rPr>
                <w:sz w:val="10"/>
                <w:szCs w:val="10"/>
              </w:rPr>
              <w:t>I detyrueshëm në rast se ekziston një  URL për të siguruar informacion të mëtejshëm për burimin</w:t>
            </w:r>
          </w:p>
        </w:tc>
        <w:tc>
          <w:tcPr>
            <w:tcW w:w="981" w:type="dxa"/>
            <w:tcBorders>
              <w:top w:val="single" w:sz="6" w:space="0" w:color="auto"/>
              <w:left w:val="single" w:sz="4" w:space="0" w:color="auto"/>
              <w:bottom w:val="single" w:sz="6" w:space="0" w:color="auto"/>
              <w:right w:val="single" w:sz="4" w:space="0" w:color="auto"/>
            </w:tcBorders>
          </w:tcPr>
          <w:p w:rsidR="00956084" w:rsidRPr="009D15EA" w:rsidRDefault="00956084" w:rsidP="00AC7BDB">
            <w:pPr>
              <w:pStyle w:val="Tabele"/>
              <w:widowControl w:val="0"/>
              <w:rPr>
                <w:sz w:val="10"/>
                <w:szCs w:val="10"/>
              </w:rPr>
            </w:pPr>
          </w:p>
        </w:tc>
        <w:tc>
          <w:tcPr>
            <w:tcW w:w="1295" w:type="dxa"/>
            <w:tcBorders>
              <w:top w:val="single" w:sz="6" w:space="0" w:color="auto"/>
              <w:left w:val="single" w:sz="4" w:space="0" w:color="auto"/>
              <w:bottom w:val="single" w:sz="6" w:space="0" w:color="auto"/>
              <w:right w:val="single" w:sz="6" w:space="0" w:color="auto"/>
            </w:tcBorders>
          </w:tcPr>
          <w:p w:rsidR="00956084" w:rsidRPr="009D15EA" w:rsidRDefault="00956084" w:rsidP="00AC7BDB">
            <w:pPr>
              <w:pStyle w:val="Tabele"/>
              <w:widowControl w:val="0"/>
              <w:rPr>
                <w:sz w:val="10"/>
                <w:szCs w:val="10"/>
              </w:rPr>
            </w:pPr>
          </w:p>
        </w:tc>
        <w:tc>
          <w:tcPr>
            <w:tcW w:w="1172" w:type="dxa"/>
            <w:tcBorders>
              <w:top w:val="single" w:sz="6" w:space="0" w:color="auto"/>
              <w:left w:val="single" w:sz="6" w:space="0" w:color="auto"/>
              <w:bottom w:val="single" w:sz="6" w:space="0" w:color="auto"/>
              <w:right w:val="single" w:sz="6" w:space="0" w:color="auto"/>
            </w:tcBorders>
          </w:tcPr>
          <w:p w:rsidR="00956084" w:rsidRPr="009D15EA" w:rsidRDefault="00956084" w:rsidP="00AC7BDB">
            <w:pPr>
              <w:pStyle w:val="Tabele"/>
              <w:widowControl w:val="0"/>
              <w:rPr>
                <w:sz w:val="10"/>
                <w:szCs w:val="10"/>
              </w:rPr>
            </w:pPr>
            <w:r w:rsidRPr="009D15EA">
              <w:rPr>
                <w:sz w:val="10"/>
                <w:szCs w:val="10"/>
              </w:rPr>
              <w:t>URL</w:t>
            </w:r>
          </w:p>
        </w:tc>
        <w:tc>
          <w:tcPr>
            <w:tcW w:w="1673" w:type="dxa"/>
            <w:tcBorders>
              <w:top w:val="single" w:sz="6" w:space="0" w:color="auto"/>
              <w:left w:val="single" w:sz="6" w:space="0" w:color="auto"/>
              <w:bottom w:val="single" w:sz="6" w:space="0" w:color="auto"/>
              <w:right w:val="single" w:sz="6" w:space="0" w:color="auto"/>
            </w:tcBorders>
          </w:tcPr>
          <w:p w:rsidR="00956084" w:rsidRPr="009D15EA" w:rsidRDefault="00956084" w:rsidP="00AC7BDB">
            <w:pPr>
              <w:pStyle w:val="Tabele"/>
              <w:widowControl w:val="0"/>
              <w:rPr>
                <w:sz w:val="10"/>
                <w:szCs w:val="10"/>
              </w:rPr>
            </w:pPr>
          </w:p>
        </w:tc>
        <w:tc>
          <w:tcPr>
            <w:tcW w:w="2403" w:type="dxa"/>
            <w:tcBorders>
              <w:top w:val="single" w:sz="6" w:space="0" w:color="auto"/>
              <w:left w:val="single" w:sz="6" w:space="0" w:color="auto"/>
              <w:bottom w:val="single" w:sz="6" w:space="0" w:color="auto"/>
              <w:right w:val="single" w:sz="6" w:space="0" w:color="auto"/>
            </w:tcBorders>
            <w:shd w:val="solid" w:color="FFFF99" w:fill="auto"/>
          </w:tcPr>
          <w:p w:rsidR="00956084" w:rsidRPr="009D15EA" w:rsidRDefault="00956084" w:rsidP="00AC7BDB">
            <w:pPr>
              <w:pStyle w:val="Tabele"/>
              <w:widowControl w:val="0"/>
              <w:rPr>
                <w:sz w:val="10"/>
                <w:szCs w:val="10"/>
              </w:rPr>
            </w:pPr>
            <w:r w:rsidRPr="009D15EA">
              <w:rPr>
                <w:sz w:val="10"/>
                <w:szCs w:val="10"/>
              </w:rPr>
              <w:t>http://www.tirana.gov.al/spatialdata/buildings.zip</w:t>
            </w:r>
          </w:p>
        </w:tc>
        <w:tc>
          <w:tcPr>
            <w:tcW w:w="2144" w:type="dxa"/>
            <w:tcBorders>
              <w:top w:val="single" w:sz="6" w:space="0" w:color="auto"/>
              <w:left w:val="single" w:sz="6" w:space="0" w:color="auto"/>
              <w:bottom w:val="single" w:sz="6" w:space="0" w:color="auto"/>
              <w:right w:val="single" w:sz="6" w:space="0" w:color="auto"/>
            </w:tcBorders>
          </w:tcPr>
          <w:p w:rsidR="00956084" w:rsidRPr="009D15EA" w:rsidRDefault="00956084" w:rsidP="00AC7BDB">
            <w:pPr>
              <w:pStyle w:val="Tabele"/>
              <w:widowControl w:val="0"/>
              <w:rPr>
                <w:sz w:val="10"/>
                <w:szCs w:val="10"/>
              </w:rPr>
            </w:pPr>
            <w:r w:rsidRPr="009D15EA">
              <w:rPr>
                <w:sz w:val="10"/>
                <w:szCs w:val="10"/>
              </w:rPr>
              <w:t>Informacion I shpërndarë/*/Opsione transferimi/*/lindhje onLine</w:t>
            </w:r>
          </w:p>
        </w:tc>
        <w:tc>
          <w:tcPr>
            <w:tcW w:w="981" w:type="dxa"/>
            <w:tcBorders>
              <w:top w:val="single" w:sz="6" w:space="0" w:color="auto"/>
              <w:left w:val="single" w:sz="6" w:space="0" w:color="auto"/>
              <w:bottom w:val="single" w:sz="6" w:space="0" w:color="auto"/>
              <w:right w:val="single" w:sz="6" w:space="0" w:color="auto"/>
            </w:tcBorders>
          </w:tcPr>
          <w:p w:rsidR="00956084" w:rsidRPr="009D15EA" w:rsidRDefault="00956084" w:rsidP="00AC7BDB">
            <w:pPr>
              <w:pStyle w:val="Tabele"/>
              <w:widowControl w:val="0"/>
              <w:rPr>
                <w:sz w:val="10"/>
                <w:szCs w:val="10"/>
              </w:rPr>
            </w:pPr>
            <w:r w:rsidRPr="009D15EA">
              <w:rPr>
                <w:sz w:val="10"/>
                <w:szCs w:val="10"/>
              </w:rPr>
              <w:t>Lidhjet</w:t>
            </w:r>
          </w:p>
        </w:tc>
      </w:tr>
      <w:tr w:rsidR="00721B70" w:rsidRPr="009D15EA">
        <w:tblPrEx>
          <w:tblCellMar>
            <w:top w:w="0" w:type="dxa"/>
            <w:bottom w:w="0" w:type="dxa"/>
          </w:tblCellMar>
        </w:tblPrEx>
        <w:trPr>
          <w:trHeight w:val="247"/>
        </w:trPr>
        <w:tc>
          <w:tcPr>
            <w:tcW w:w="896" w:type="dxa"/>
            <w:tcBorders>
              <w:top w:val="single" w:sz="6" w:space="0" w:color="auto"/>
              <w:left w:val="single" w:sz="6" w:space="0" w:color="auto"/>
              <w:bottom w:val="single" w:sz="6" w:space="0" w:color="auto"/>
              <w:right w:val="single" w:sz="6" w:space="0" w:color="auto"/>
            </w:tcBorders>
          </w:tcPr>
          <w:p w:rsidR="00827F70" w:rsidRPr="009D15EA" w:rsidRDefault="00713107" w:rsidP="00AC7BDB">
            <w:pPr>
              <w:pStyle w:val="Tabele"/>
              <w:widowControl w:val="0"/>
              <w:rPr>
                <w:sz w:val="10"/>
                <w:szCs w:val="10"/>
              </w:rPr>
            </w:pPr>
            <w:r w:rsidRPr="009D15EA">
              <w:rPr>
                <w:sz w:val="10"/>
                <w:szCs w:val="10"/>
              </w:rPr>
              <w:t>Gjuha e b</w:t>
            </w:r>
            <w:r w:rsidR="00827F70" w:rsidRPr="009D15EA">
              <w:rPr>
                <w:sz w:val="10"/>
                <w:szCs w:val="10"/>
              </w:rPr>
              <w:t>urimit</w:t>
            </w:r>
          </w:p>
        </w:tc>
        <w:tc>
          <w:tcPr>
            <w:tcW w:w="1257" w:type="dxa"/>
            <w:tcBorders>
              <w:top w:val="single" w:sz="6" w:space="0" w:color="auto"/>
              <w:left w:val="single" w:sz="6" w:space="0" w:color="auto"/>
              <w:bottom w:val="single" w:sz="6" w:space="0" w:color="auto"/>
              <w:right w:val="single" w:sz="6" w:space="0" w:color="auto"/>
            </w:tcBorders>
          </w:tcPr>
          <w:p w:rsidR="00827F70" w:rsidRPr="00B660C9" w:rsidRDefault="00827F70" w:rsidP="00AC7BDB">
            <w:pPr>
              <w:pStyle w:val="Tabele"/>
              <w:widowControl w:val="0"/>
              <w:rPr>
                <w:sz w:val="10"/>
                <w:szCs w:val="10"/>
                <w:lang w:val="it-IT"/>
              </w:rPr>
            </w:pPr>
            <w:r w:rsidRPr="00B660C9">
              <w:rPr>
                <w:sz w:val="10"/>
                <w:szCs w:val="10"/>
                <w:lang w:val="it-IT"/>
              </w:rPr>
              <w:t>Gjuha e përdorur brenda burimit</w:t>
            </w:r>
          </w:p>
        </w:tc>
        <w:tc>
          <w:tcPr>
            <w:tcW w:w="1259" w:type="dxa"/>
            <w:tcBorders>
              <w:top w:val="single" w:sz="6" w:space="0" w:color="auto"/>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rPr>
            </w:pPr>
            <w:r w:rsidRPr="009D15EA">
              <w:rPr>
                <w:sz w:val="10"/>
                <w:szCs w:val="10"/>
              </w:rPr>
              <w:t>1...*</w:t>
            </w:r>
          </w:p>
        </w:tc>
        <w:tc>
          <w:tcPr>
            <w:tcW w:w="823" w:type="dxa"/>
            <w:tcBorders>
              <w:top w:val="single" w:sz="6" w:space="0" w:color="auto"/>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rPr>
            </w:pPr>
          </w:p>
        </w:tc>
        <w:tc>
          <w:tcPr>
            <w:tcW w:w="981" w:type="dxa"/>
            <w:tcBorders>
              <w:top w:val="single" w:sz="6" w:space="0" w:color="auto"/>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rPr>
            </w:pPr>
          </w:p>
        </w:tc>
        <w:tc>
          <w:tcPr>
            <w:tcW w:w="1295" w:type="dxa"/>
            <w:tcBorders>
              <w:top w:val="single" w:sz="6" w:space="0" w:color="auto"/>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rPr>
            </w:pPr>
          </w:p>
        </w:tc>
        <w:tc>
          <w:tcPr>
            <w:tcW w:w="1172" w:type="dxa"/>
            <w:tcBorders>
              <w:top w:val="single" w:sz="6" w:space="0" w:color="auto"/>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rPr>
            </w:pPr>
            <w:r w:rsidRPr="009D15EA">
              <w:rPr>
                <w:sz w:val="10"/>
                <w:szCs w:val="10"/>
              </w:rPr>
              <w:t>ISO 639-2</w:t>
            </w:r>
          </w:p>
        </w:tc>
        <w:tc>
          <w:tcPr>
            <w:tcW w:w="1673" w:type="dxa"/>
            <w:tcBorders>
              <w:top w:val="single" w:sz="6" w:space="0" w:color="auto"/>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rPr>
            </w:pPr>
          </w:p>
        </w:tc>
        <w:tc>
          <w:tcPr>
            <w:tcW w:w="2403" w:type="dxa"/>
            <w:tcBorders>
              <w:top w:val="single" w:sz="6" w:space="0" w:color="auto"/>
              <w:left w:val="single" w:sz="6" w:space="0" w:color="auto"/>
              <w:bottom w:val="single" w:sz="6" w:space="0" w:color="auto"/>
              <w:right w:val="single" w:sz="6" w:space="0" w:color="auto"/>
            </w:tcBorders>
            <w:shd w:val="solid" w:color="FFFF99" w:fill="auto"/>
          </w:tcPr>
          <w:p w:rsidR="00827F70" w:rsidRPr="009D15EA" w:rsidRDefault="00827F70" w:rsidP="00AC7BDB">
            <w:pPr>
              <w:pStyle w:val="Tabele"/>
              <w:widowControl w:val="0"/>
              <w:rPr>
                <w:sz w:val="10"/>
                <w:szCs w:val="10"/>
              </w:rPr>
            </w:pPr>
            <w:r w:rsidRPr="009D15EA">
              <w:rPr>
                <w:sz w:val="10"/>
                <w:szCs w:val="10"/>
              </w:rPr>
              <w:t>sqi, eng</w:t>
            </w:r>
          </w:p>
        </w:tc>
        <w:tc>
          <w:tcPr>
            <w:tcW w:w="2144" w:type="dxa"/>
            <w:tcBorders>
              <w:top w:val="single" w:sz="6" w:space="0" w:color="auto"/>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rPr>
            </w:pPr>
            <w:r w:rsidRPr="009D15EA">
              <w:rPr>
                <w:sz w:val="10"/>
                <w:szCs w:val="10"/>
              </w:rPr>
              <w:t>Informacion identifikimië1ç/*/gjuha</w:t>
            </w:r>
          </w:p>
        </w:tc>
        <w:tc>
          <w:tcPr>
            <w:tcW w:w="981" w:type="dxa"/>
            <w:tcBorders>
              <w:top w:val="single" w:sz="6" w:space="0" w:color="auto"/>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rPr>
            </w:pPr>
            <w:r w:rsidRPr="009D15EA">
              <w:rPr>
                <w:sz w:val="10"/>
                <w:szCs w:val="10"/>
              </w:rPr>
              <w:t>Gjuha</w:t>
            </w:r>
          </w:p>
        </w:tc>
      </w:tr>
      <w:tr w:rsidR="00721B70" w:rsidRPr="009D15EA">
        <w:tblPrEx>
          <w:tblCellMar>
            <w:top w:w="0" w:type="dxa"/>
            <w:bottom w:w="0" w:type="dxa"/>
          </w:tblCellMar>
        </w:tblPrEx>
        <w:trPr>
          <w:trHeight w:val="372"/>
        </w:trPr>
        <w:tc>
          <w:tcPr>
            <w:tcW w:w="896" w:type="dxa"/>
            <w:tcBorders>
              <w:top w:val="single" w:sz="6" w:space="0" w:color="auto"/>
              <w:left w:val="single" w:sz="6" w:space="0" w:color="auto"/>
              <w:bottom w:val="single" w:sz="6" w:space="0" w:color="auto"/>
              <w:right w:val="single" w:sz="6" w:space="0" w:color="auto"/>
            </w:tcBorders>
          </w:tcPr>
          <w:p w:rsidR="00827F70" w:rsidRPr="009D15EA" w:rsidRDefault="00713107" w:rsidP="00AC7BDB">
            <w:pPr>
              <w:pStyle w:val="Tabele"/>
              <w:widowControl w:val="0"/>
              <w:rPr>
                <w:sz w:val="10"/>
                <w:szCs w:val="10"/>
                <w:lang w:val="it-IT"/>
              </w:rPr>
            </w:pPr>
            <w:r w:rsidRPr="009D15EA">
              <w:rPr>
                <w:sz w:val="10"/>
                <w:szCs w:val="10"/>
                <w:lang w:val="it-IT"/>
              </w:rPr>
              <w:t>Seti i</w:t>
            </w:r>
            <w:r w:rsidR="00827F70" w:rsidRPr="009D15EA">
              <w:rPr>
                <w:sz w:val="10"/>
                <w:szCs w:val="10"/>
                <w:lang w:val="it-IT"/>
              </w:rPr>
              <w:t xml:space="preserve"> karaktereve të burimit</w:t>
            </w:r>
          </w:p>
        </w:tc>
        <w:tc>
          <w:tcPr>
            <w:tcW w:w="1257" w:type="dxa"/>
            <w:tcBorders>
              <w:top w:val="single" w:sz="6" w:space="0" w:color="auto"/>
              <w:left w:val="single" w:sz="6" w:space="0" w:color="auto"/>
              <w:bottom w:val="single" w:sz="6" w:space="0" w:color="auto"/>
              <w:right w:val="single" w:sz="6" w:space="0" w:color="auto"/>
            </w:tcBorders>
          </w:tcPr>
          <w:p w:rsidR="00827F70" w:rsidRPr="00B660C9" w:rsidRDefault="00827F70" w:rsidP="00AC7BDB">
            <w:pPr>
              <w:pStyle w:val="Tabele"/>
              <w:widowControl w:val="0"/>
              <w:rPr>
                <w:sz w:val="10"/>
                <w:szCs w:val="10"/>
                <w:lang w:val="it-IT"/>
              </w:rPr>
            </w:pPr>
            <w:r w:rsidRPr="00B660C9">
              <w:rPr>
                <w:sz w:val="10"/>
                <w:szCs w:val="10"/>
                <w:lang w:val="it-IT"/>
              </w:rPr>
              <w:t>Emri I plotë I karakterit që kodon standartet që përdoren për burimin</w:t>
            </w:r>
          </w:p>
        </w:tc>
        <w:tc>
          <w:tcPr>
            <w:tcW w:w="1259" w:type="dxa"/>
            <w:tcBorders>
              <w:top w:val="single" w:sz="6" w:space="0" w:color="auto"/>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rPr>
            </w:pPr>
            <w:r w:rsidRPr="009D15EA">
              <w:rPr>
                <w:sz w:val="10"/>
                <w:szCs w:val="10"/>
              </w:rPr>
              <w:t>1...*</w:t>
            </w:r>
          </w:p>
        </w:tc>
        <w:tc>
          <w:tcPr>
            <w:tcW w:w="823" w:type="dxa"/>
            <w:tcBorders>
              <w:top w:val="single" w:sz="6" w:space="0" w:color="auto"/>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rPr>
            </w:pPr>
          </w:p>
        </w:tc>
        <w:tc>
          <w:tcPr>
            <w:tcW w:w="981" w:type="dxa"/>
            <w:tcBorders>
              <w:top w:val="single" w:sz="6" w:space="0" w:color="auto"/>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rPr>
            </w:pPr>
          </w:p>
        </w:tc>
        <w:tc>
          <w:tcPr>
            <w:tcW w:w="1295" w:type="dxa"/>
            <w:tcBorders>
              <w:top w:val="single" w:sz="6" w:space="0" w:color="auto"/>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rPr>
            </w:pPr>
          </w:p>
        </w:tc>
        <w:tc>
          <w:tcPr>
            <w:tcW w:w="1172" w:type="dxa"/>
            <w:tcBorders>
              <w:top w:val="single" w:sz="6" w:space="0" w:color="auto"/>
              <w:left w:val="single" w:sz="6" w:space="0" w:color="auto"/>
              <w:bottom w:val="single" w:sz="6" w:space="0" w:color="auto"/>
              <w:right w:val="single" w:sz="6" w:space="0" w:color="auto"/>
            </w:tcBorders>
          </w:tcPr>
          <w:p w:rsidR="00827F70" w:rsidRPr="00B660C9" w:rsidRDefault="00827F70" w:rsidP="00AC7BDB">
            <w:pPr>
              <w:pStyle w:val="Tabele"/>
              <w:widowControl w:val="0"/>
              <w:rPr>
                <w:sz w:val="10"/>
                <w:szCs w:val="10"/>
                <w:lang w:val="it-IT"/>
              </w:rPr>
            </w:pPr>
            <w:r w:rsidRPr="00B660C9">
              <w:rPr>
                <w:sz w:val="10"/>
                <w:szCs w:val="10"/>
                <w:lang w:val="it-IT"/>
              </w:rPr>
              <w:t>MD_Karakteri I Kodit të Fushës &lt;&lt;Lista e Kodiit&gt;&gt;</w:t>
            </w:r>
          </w:p>
        </w:tc>
        <w:tc>
          <w:tcPr>
            <w:tcW w:w="1673" w:type="dxa"/>
            <w:tcBorders>
              <w:top w:val="single" w:sz="6" w:space="0" w:color="auto"/>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rPr>
            </w:pPr>
            <w:r w:rsidRPr="009D15EA">
              <w:rPr>
                <w:sz w:val="10"/>
                <w:szCs w:val="10"/>
              </w:rPr>
              <w:t>95</w:t>
            </w:r>
          </w:p>
        </w:tc>
        <w:tc>
          <w:tcPr>
            <w:tcW w:w="2403" w:type="dxa"/>
            <w:tcBorders>
              <w:top w:val="single" w:sz="6" w:space="0" w:color="auto"/>
              <w:left w:val="single" w:sz="6" w:space="0" w:color="auto"/>
              <w:bottom w:val="single" w:sz="6" w:space="0" w:color="auto"/>
              <w:right w:val="single" w:sz="6" w:space="0" w:color="auto"/>
            </w:tcBorders>
            <w:shd w:val="solid" w:color="FFFF99" w:fill="auto"/>
          </w:tcPr>
          <w:p w:rsidR="00827F70" w:rsidRPr="009D15EA" w:rsidRDefault="00827F70" w:rsidP="00AC7BDB">
            <w:pPr>
              <w:pStyle w:val="Tabele"/>
              <w:widowControl w:val="0"/>
              <w:rPr>
                <w:sz w:val="10"/>
                <w:szCs w:val="10"/>
              </w:rPr>
            </w:pPr>
            <w:r w:rsidRPr="009D15EA">
              <w:rPr>
                <w:sz w:val="10"/>
                <w:szCs w:val="10"/>
              </w:rPr>
              <w:t>utf8</w:t>
            </w:r>
          </w:p>
        </w:tc>
        <w:tc>
          <w:tcPr>
            <w:tcW w:w="2144" w:type="dxa"/>
            <w:tcBorders>
              <w:top w:val="single" w:sz="6" w:space="0" w:color="auto"/>
              <w:left w:val="single" w:sz="6" w:space="0" w:color="auto"/>
              <w:bottom w:val="single" w:sz="6" w:space="0" w:color="auto"/>
              <w:right w:val="single" w:sz="6" w:space="0" w:color="auto"/>
            </w:tcBorders>
          </w:tcPr>
          <w:p w:rsidR="00827F70" w:rsidRPr="00B660C9" w:rsidRDefault="00827F70" w:rsidP="00AC7BDB">
            <w:pPr>
              <w:pStyle w:val="Tabele"/>
              <w:widowControl w:val="0"/>
              <w:rPr>
                <w:sz w:val="10"/>
                <w:szCs w:val="10"/>
                <w:lang w:val="it-IT"/>
              </w:rPr>
            </w:pPr>
            <w:r w:rsidRPr="00B660C9">
              <w:rPr>
                <w:sz w:val="10"/>
                <w:szCs w:val="10"/>
                <w:lang w:val="it-IT"/>
              </w:rPr>
              <w:t>Informacion identifikimë1ç/*/Seti I karaktereve</w:t>
            </w:r>
          </w:p>
        </w:tc>
        <w:tc>
          <w:tcPr>
            <w:tcW w:w="981" w:type="dxa"/>
            <w:tcBorders>
              <w:top w:val="single" w:sz="6" w:space="0" w:color="auto"/>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rPr>
            </w:pPr>
            <w:r w:rsidRPr="009D15EA">
              <w:rPr>
                <w:sz w:val="10"/>
                <w:szCs w:val="10"/>
              </w:rPr>
              <w:t>Seti I karaktereve</w:t>
            </w:r>
          </w:p>
        </w:tc>
      </w:tr>
      <w:tr w:rsidR="00721B70" w:rsidRPr="009D15EA">
        <w:tblPrEx>
          <w:tblCellMar>
            <w:top w:w="0" w:type="dxa"/>
            <w:bottom w:w="0" w:type="dxa"/>
          </w:tblCellMar>
        </w:tblPrEx>
        <w:trPr>
          <w:trHeight w:val="247"/>
        </w:trPr>
        <w:tc>
          <w:tcPr>
            <w:tcW w:w="896" w:type="dxa"/>
            <w:tcBorders>
              <w:top w:val="single" w:sz="6" w:space="0" w:color="auto"/>
              <w:left w:val="single" w:sz="6" w:space="0" w:color="auto"/>
              <w:bottom w:val="nil"/>
              <w:right w:val="single" w:sz="6" w:space="0" w:color="auto"/>
            </w:tcBorders>
          </w:tcPr>
          <w:p w:rsidR="00827F70" w:rsidRPr="009D15EA" w:rsidRDefault="00827F70" w:rsidP="00AC7BDB">
            <w:pPr>
              <w:pStyle w:val="Tabele"/>
              <w:widowControl w:val="0"/>
              <w:rPr>
                <w:sz w:val="10"/>
                <w:szCs w:val="10"/>
                <w:lang w:val="it-IT"/>
              </w:rPr>
            </w:pPr>
            <w:r w:rsidRPr="009D15EA">
              <w:rPr>
                <w:sz w:val="10"/>
                <w:szCs w:val="10"/>
                <w:lang w:val="it-IT"/>
              </w:rPr>
              <w:t>Data e referencës së burimit</w:t>
            </w:r>
          </w:p>
        </w:tc>
        <w:tc>
          <w:tcPr>
            <w:tcW w:w="1257" w:type="dxa"/>
            <w:tcBorders>
              <w:top w:val="single" w:sz="6" w:space="0" w:color="auto"/>
              <w:left w:val="single" w:sz="6" w:space="0" w:color="auto"/>
              <w:bottom w:val="nil"/>
              <w:right w:val="single" w:sz="6" w:space="0" w:color="auto"/>
            </w:tcBorders>
          </w:tcPr>
          <w:p w:rsidR="00827F70" w:rsidRPr="00B660C9" w:rsidRDefault="00827F70" w:rsidP="00AC7BDB">
            <w:pPr>
              <w:pStyle w:val="Tabele"/>
              <w:widowControl w:val="0"/>
              <w:rPr>
                <w:sz w:val="10"/>
                <w:szCs w:val="10"/>
                <w:lang w:val="it-IT"/>
              </w:rPr>
            </w:pPr>
            <w:r w:rsidRPr="00B660C9">
              <w:rPr>
                <w:sz w:val="10"/>
                <w:szCs w:val="10"/>
                <w:lang w:val="it-IT"/>
              </w:rPr>
              <w:t>Data e referencës për burimin e cituar</w:t>
            </w:r>
          </w:p>
        </w:tc>
        <w:tc>
          <w:tcPr>
            <w:tcW w:w="1259" w:type="dxa"/>
            <w:tcBorders>
              <w:top w:val="single" w:sz="6" w:space="0" w:color="auto"/>
              <w:left w:val="single" w:sz="6" w:space="0" w:color="auto"/>
              <w:bottom w:val="nil"/>
              <w:right w:val="single" w:sz="6" w:space="0" w:color="auto"/>
            </w:tcBorders>
          </w:tcPr>
          <w:p w:rsidR="00827F70" w:rsidRPr="009D15EA" w:rsidRDefault="00827F70" w:rsidP="00AC7BDB">
            <w:pPr>
              <w:pStyle w:val="Tabele"/>
              <w:widowControl w:val="0"/>
              <w:rPr>
                <w:sz w:val="10"/>
                <w:szCs w:val="10"/>
              </w:rPr>
            </w:pPr>
            <w:r w:rsidRPr="009D15EA">
              <w:rPr>
                <w:sz w:val="10"/>
                <w:szCs w:val="10"/>
              </w:rPr>
              <w:t>1..*</w:t>
            </w:r>
          </w:p>
        </w:tc>
        <w:tc>
          <w:tcPr>
            <w:tcW w:w="823" w:type="dxa"/>
            <w:tcBorders>
              <w:top w:val="single" w:sz="6" w:space="0" w:color="auto"/>
              <w:left w:val="single" w:sz="6" w:space="0" w:color="auto"/>
              <w:bottom w:val="nil"/>
              <w:right w:val="single" w:sz="6" w:space="0" w:color="auto"/>
            </w:tcBorders>
          </w:tcPr>
          <w:p w:rsidR="00827F70" w:rsidRPr="009D15EA" w:rsidRDefault="00827F70" w:rsidP="00AC7BDB">
            <w:pPr>
              <w:pStyle w:val="Tabele"/>
              <w:widowControl w:val="0"/>
              <w:rPr>
                <w:sz w:val="10"/>
                <w:szCs w:val="10"/>
              </w:rPr>
            </w:pPr>
          </w:p>
        </w:tc>
        <w:tc>
          <w:tcPr>
            <w:tcW w:w="981" w:type="dxa"/>
            <w:tcBorders>
              <w:top w:val="single" w:sz="6" w:space="0" w:color="auto"/>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rPr>
            </w:pPr>
            <w:r w:rsidRPr="009D15EA">
              <w:rPr>
                <w:sz w:val="10"/>
                <w:szCs w:val="10"/>
              </w:rPr>
              <w:t>Data</w:t>
            </w:r>
          </w:p>
        </w:tc>
        <w:tc>
          <w:tcPr>
            <w:tcW w:w="1295" w:type="dxa"/>
            <w:tcBorders>
              <w:top w:val="single" w:sz="6" w:space="0" w:color="auto"/>
              <w:left w:val="single" w:sz="6" w:space="0" w:color="auto"/>
              <w:bottom w:val="single" w:sz="6" w:space="0" w:color="auto"/>
              <w:right w:val="single" w:sz="6" w:space="0" w:color="auto"/>
            </w:tcBorders>
          </w:tcPr>
          <w:p w:rsidR="00827F70" w:rsidRPr="00B660C9" w:rsidRDefault="00827F70" w:rsidP="00AC7BDB">
            <w:pPr>
              <w:pStyle w:val="Tabele"/>
              <w:widowControl w:val="0"/>
              <w:rPr>
                <w:sz w:val="10"/>
                <w:szCs w:val="10"/>
                <w:lang w:val="it-IT"/>
              </w:rPr>
            </w:pPr>
            <w:r w:rsidRPr="00B660C9">
              <w:rPr>
                <w:sz w:val="10"/>
                <w:szCs w:val="10"/>
                <w:lang w:val="it-IT"/>
              </w:rPr>
              <w:t>Data e referencës për burimin e cituar</w:t>
            </w:r>
          </w:p>
        </w:tc>
        <w:tc>
          <w:tcPr>
            <w:tcW w:w="1172" w:type="dxa"/>
            <w:tcBorders>
              <w:top w:val="single" w:sz="6" w:space="0" w:color="auto"/>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rPr>
            </w:pPr>
            <w:r w:rsidRPr="009D15EA">
              <w:rPr>
                <w:sz w:val="10"/>
                <w:szCs w:val="10"/>
              </w:rPr>
              <w:t>Data</w:t>
            </w:r>
          </w:p>
        </w:tc>
        <w:tc>
          <w:tcPr>
            <w:tcW w:w="1673" w:type="dxa"/>
            <w:tcBorders>
              <w:top w:val="single" w:sz="6" w:space="0" w:color="auto"/>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rPr>
            </w:pPr>
          </w:p>
        </w:tc>
        <w:tc>
          <w:tcPr>
            <w:tcW w:w="2403" w:type="dxa"/>
            <w:tcBorders>
              <w:top w:val="single" w:sz="6" w:space="0" w:color="auto"/>
              <w:left w:val="single" w:sz="6" w:space="0" w:color="auto"/>
              <w:bottom w:val="single" w:sz="6" w:space="0" w:color="auto"/>
              <w:right w:val="single" w:sz="6" w:space="0" w:color="auto"/>
            </w:tcBorders>
            <w:shd w:val="solid" w:color="FFFF99" w:fill="auto"/>
          </w:tcPr>
          <w:p w:rsidR="00827F70" w:rsidRPr="009D15EA" w:rsidRDefault="00827F70" w:rsidP="00AC7BDB">
            <w:pPr>
              <w:pStyle w:val="Tabele"/>
              <w:widowControl w:val="0"/>
              <w:rPr>
                <w:sz w:val="10"/>
                <w:szCs w:val="10"/>
              </w:rPr>
            </w:pPr>
            <w:r w:rsidRPr="009D15EA">
              <w:rPr>
                <w:sz w:val="10"/>
                <w:szCs w:val="10"/>
              </w:rPr>
              <w:t>2005-08-25</w:t>
            </w:r>
          </w:p>
        </w:tc>
        <w:tc>
          <w:tcPr>
            <w:tcW w:w="2144" w:type="dxa"/>
            <w:tcBorders>
              <w:top w:val="single" w:sz="6" w:space="0" w:color="auto"/>
              <w:left w:val="single" w:sz="6" w:space="0" w:color="auto"/>
              <w:bottom w:val="single" w:sz="6" w:space="0" w:color="auto"/>
              <w:right w:val="single" w:sz="6" w:space="0" w:color="auto"/>
            </w:tcBorders>
          </w:tcPr>
          <w:p w:rsidR="00827F70" w:rsidRPr="00B660C9" w:rsidRDefault="00827F70" w:rsidP="00AC7BDB">
            <w:pPr>
              <w:pStyle w:val="Tabele"/>
              <w:widowControl w:val="0"/>
              <w:rPr>
                <w:sz w:val="10"/>
                <w:szCs w:val="10"/>
                <w:lang w:val="it-IT"/>
              </w:rPr>
            </w:pPr>
            <w:r w:rsidRPr="00B660C9">
              <w:rPr>
                <w:sz w:val="10"/>
                <w:szCs w:val="10"/>
                <w:lang w:val="it-IT"/>
              </w:rPr>
              <w:t>Informacion identifikimië1ç/*/citimi/*/data/*/data</w:t>
            </w:r>
          </w:p>
        </w:tc>
        <w:tc>
          <w:tcPr>
            <w:tcW w:w="981" w:type="dxa"/>
            <w:tcBorders>
              <w:top w:val="single" w:sz="6" w:space="0" w:color="auto"/>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rPr>
            </w:pPr>
            <w:r w:rsidRPr="009D15EA">
              <w:rPr>
                <w:sz w:val="10"/>
                <w:szCs w:val="10"/>
              </w:rPr>
              <w:t>data</w:t>
            </w:r>
          </w:p>
        </w:tc>
      </w:tr>
      <w:tr w:rsidR="00721B70" w:rsidRPr="009D15EA">
        <w:tblPrEx>
          <w:tblCellMar>
            <w:top w:w="0" w:type="dxa"/>
            <w:bottom w:w="0" w:type="dxa"/>
          </w:tblCellMar>
        </w:tblPrEx>
        <w:trPr>
          <w:trHeight w:val="247"/>
        </w:trPr>
        <w:tc>
          <w:tcPr>
            <w:tcW w:w="896" w:type="dxa"/>
            <w:tcBorders>
              <w:top w:val="nil"/>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rPr>
            </w:pPr>
          </w:p>
        </w:tc>
        <w:tc>
          <w:tcPr>
            <w:tcW w:w="1257" w:type="dxa"/>
            <w:tcBorders>
              <w:top w:val="nil"/>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rPr>
            </w:pPr>
          </w:p>
        </w:tc>
        <w:tc>
          <w:tcPr>
            <w:tcW w:w="1259" w:type="dxa"/>
            <w:tcBorders>
              <w:top w:val="nil"/>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rPr>
            </w:pPr>
          </w:p>
        </w:tc>
        <w:tc>
          <w:tcPr>
            <w:tcW w:w="823" w:type="dxa"/>
            <w:tcBorders>
              <w:top w:val="nil"/>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rPr>
            </w:pPr>
          </w:p>
        </w:tc>
        <w:tc>
          <w:tcPr>
            <w:tcW w:w="981" w:type="dxa"/>
            <w:tcBorders>
              <w:top w:val="single" w:sz="6" w:space="0" w:color="auto"/>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rPr>
            </w:pPr>
            <w:r w:rsidRPr="009D15EA">
              <w:rPr>
                <w:sz w:val="10"/>
                <w:szCs w:val="10"/>
              </w:rPr>
              <w:t>Lloji I datës</w:t>
            </w:r>
          </w:p>
        </w:tc>
        <w:tc>
          <w:tcPr>
            <w:tcW w:w="1295" w:type="dxa"/>
            <w:tcBorders>
              <w:top w:val="single" w:sz="6" w:space="0" w:color="auto"/>
              <w:left w:val="single" w:sz="6" w:space="0" w:color="auto"/>
              <w:bottom w:val="single" w:sz="6" w:space="0" w:color="auto"/>
              <w:right w:val="single" w:sz="6" w:space="0" w:color="auto"/>
            </w:tcBorders>
          </w:tcPr>
          <w:p w:rsidR="00827F70" w:rsidRPr="00B660C9" w:rsidRDefault="00827F70" w:rsidP="00AC7BDB">
            <w:pPr>
              <w:pStyle w:val="Tabele"/>
              <w:widowControl w:val="0"/>
              <w:rPr>
                <w:sz w:val="10"/>
                <w:szCs w:val="10"/>
                <w:lang w:val="it-IT"/>
              </w:rPr>
            </w:pPr>
            <w:r w:rsidRPr="00B660C9">
              <w:rPr>
                <w:sz w:val="10"/>
                <w:szCs w:val="10"/>
                <w:lang w:val="it-IT"/>
              </w:rPr>
              <w:t>Eventi I përdorur për datën e referencës</w:t>
            </w:r>
          </w:p>
        </w:tc>
        <w:tc>
          <w:tcPr>
            <w:tcW w:w="1172" w:type="dxa"/>
            <w:tcBorders>
              <w:top w:val="single" w:sz="6" w:space="0" w:color="auto"/>
              <w:left w:val="single" w:sz="6" w:space="0" w:color="auto"/>
              <w:bottom w:val="single" w:sz="6" w:space="0" w:color="auto"/>
              <w:right w:val="single" w:sz="6" w:space="0" w:color="auto"/>
            </w:tcBorders>
          </w:tcPr>
          <w:p w:rsidR="00827F70" w:rsidRPr="00B660C9" w:rsidRDefault="00827F70" w:rsidP="00AC7BDB">
            <w:pPr>
              <w:pStyle w:val="Tabele"/>
              <w:widowControl w:val="0"/>
              <w:rPr>
                <w:sz w:val="10"/>
                <w:szCs w:val="10"/>
                <w:lang w:val="it-IT"/>
              </w:rPr>
            </w:pPr>
            <w:r w:rsidRPr="00B660C9">
              <w:rPr>
                <w:sz w:val="10"/>
                <w:szCs w:val="10"/>
                <w:lang w:val="it-IT"/>
              </w:rPr>
              <w:t>CI_Data e Kodit Tip &lt;&lt;Lista e Kodit&gt;&gt;</w:t>
            </w:r>
          </w:p>
        </w:tc>
        <w:tc>
          <w:tcPr>
            <w:tcW w:w="1673" w:type="dxa"/>
            <w:tcBorders>
              <w:top w:val="single" w:sz="6" w:space="0" w:color="auto"/>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rPr>
            </w:pPr>
            <w:r w:rsidRPr="009D15EA">
              <w:rPr>
                <w:sz w:val="10"/>
                <w:szCs w:val="10"/>
              </w:rPr>
              <w:t>92</w:t>
            </w:r>
          </w:p>
        </w:tc>
        <w:tc>
          <w:tcPr>
            <w:tcW w:w="2403" w:type="dxa"/>
            <w:tcBorders>
              <w:top w:val="single" w:sz="6" w:space="0" w:color="auto"/>
              <w:left w:val="single" w:sz="6" w:space="0" w:color="auto"/>
              <w:bottom w:val="single" w:sz="6" w:space="0" w:color="auto"/>
              <w:right w:val="single" w:sz="6" w:space="0" w:color="auto"/>
            </w:tcBorders>
            <w:shd w:val="solid" w:color="FFFF99" w:fill="auto"/>
          </w:tcPr>
          <w:p w:rsidR="00827F70" w:rsidRPr="009D15EA" w:rsidRDefault="00827F70" w:rsidP="00AC7BDB">
            <w:pPr>
              <w:pStyle w:val="Tabele"/>
              <w:widowControl w:val="0"/>
              <w:rPr>
                <w:sz w:val="10"/>
                <w:szCs w:val="10"/>
              </w:rPr>
            </w:pPr>
            <w:r w:rsidRPr="009D15EA">
              <w:rPr>
                <w:sz w:val="10"/>
                <w:szCs w:val="10"/>
              </w:rPr>
              <w:t>Publikimi</w:t>
            </w:r>
          </w:p>
        </w:tc>
        <w:tc>
          <w:tcPr>
            <w:tcW w:w="2144" w:type="dxa"/>
            <w:tcBorders>
              <w:top w:val="single" w:sz="6" w:space="0" w:color="auto"/>
              <w:left w:val="single" w:sz="6" w:space="0" w:color="auto"/>
              <w:bottom w:val="single" w:sz="6" w:space="0" w:color="auto"/>
              <w:right w:val="single" w:sz="6" w:space="0" w:color="auto"/>
            </w:tcBorders>
          </w:tcPr>
          <w:p w:rsidR="00827F70" w:rsidRPr="00B660C9" w:rsidRDefault="00827F70" w:rsidP="00AC7BDB">
            <w:pPr>
              <w:pStyle w:val="Tabele"/>
              <w:widowControl w:val="0"/>
              <w:rPr>
                <w:sz w:val="10"/>
                <w:szCs w:val="10"/>
                <w:lang w:val="it-IT"/>
              </w:rPr>
            </w:pPr>
            <w:r w:rsidRPr="00B660C9">
              <w:rPr>
                <w:sz w:val="10"/>
                <w:szCs w:val="10"/>
                <w:lang w:val="it-IT"/>
              </w:rPr>
              <w:t>Informacion identifikimië1ç/*/citim/*/data/*/Lloji I datës</w:t>
            </w:r>
          </w:p>
        </w:tc>
        <w:tc>
          <w:tcPr>
            <w:tcW w:w="981" w:type="dxa"/>
            <w:tcBorders>
              <w:top w:val="single" w:sz="6" w:space="0" w:color="auto"/>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rPr>
            </w:pPr>
            <w:r w:rsidRPr="009D15EA">
              <w:rPr>
                <w:sz w:val="10"/>
                <w:szCs w:val="10"/>
              </w:rPr>
              <w:t>Lloji I datës</w:t>
            </w:r>
          </w:p>
        </w:tc>
      </w:tr>
      <w:tr w:rsidR="00721B70" w:rsidRPr="009D15EA">
        <w:tblPrEx>
          <w:tblCellMar>
            <w:top w:w="0" w:type="dxa"/>
            <w:bottom w:w="0" w:type="dxa"/>
          </w:tblCellMar>
        </w:tblPrEx>
        <w:trPr>
          <w:trHeight w:val="372"/>
        </w:trPr>
        <w:tc>
          <w:tcPr>
            <w:tcW w:w="896" w:type="dxa"/>
            <w:tcBorders>
              <w:top w:val="single" w:sz="6" w:space="0" w:color="auto"/>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rPr>
            </w:pPr>
            <w:r w:rsidRPr="009D15EA">
              <w:rPr>
                <w:sz w:val="10"/>
                <w:szCs w:val="10"/>
              </w:rPr>
              <w:t>Kategoria e temës</w:t>
            </w:r>
          </w:p>
        </w:tc>
        <w:tc>
          <w:tcPr>
            <w:tcW w:w="1257" w:type="dxa"/>
            <w:tcBorders>
              <w:top w:val="single" w:sz="6" w:space="0" w:color="auto"/>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rPr>
            </w:pPr>
            <w:r w:rsidRPr="009D15EA">
              <w:rPr>
                <w:sz w:val="10"/>
                <w:szCs w:val="10"/>
              </w:rPr>
              <w:t>Tema (t) kryesore të paketave të të dhënave apo serive të paketavet të të dhënave</w:t>
            </w:r>
          </w:p>
        </w:tc>
        <w:tc>
          <w:tcPr>
            <w:tcW w:w="1259" w:type="dxa"/>
            <w:tcBorders>
              <w:top w:val="single" w:sz="6" w:space="0" w:color="auto"/>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rPr>
            </w:pPr>
            <w:r w:rsidRPr="009D15EA">
              <w:rPr>
                <w:sz w:val="10"/>
                <w:szCs w:val="10"/>
              </w:rPr>
              <w:t>1...*</w:t>
            </w:r>
          </w:p>
        </w:tc>
        <w:tc>
          <w:tcPr>
            <w:tcW w:w="823" w:type="dxa"/>
            <w:tcBorders>
              <w:top w:val="single" w:sz="6" w:space="0" w:color="auto"/>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rPr>
            </w:pPr>
          </w:p>
        </w:tc>
        <w:tc>
          <w:tcPr>
            <w:tcW w:w="981" w:type="dxa"/>
            <w:tcBorders>
              <w:top w:val="single" w:sz="6" w:space="0" w:color="auto"/>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rPr>
            </w:pPr>
          </w:p>
        </w:tc>
        <w:tc>
          <w:tcPr>
            <w:tcW w:w="1295" w:type="dxa"/>
            <w:tcBorders>
              <w:top w:val="single" w:sz="6" w:space="0" w:color="auto"/>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rPr>
            </w:pPr>
          </w:p>
        </w:tc>
        <w:tc>
          <w:tcPr>
            <w:tcW w:w="1172" w:type="dxa"/>
            <w:tcBorders>
              <w:top w:val="single" w:sz="6" w:space="0" w:color="auto"/>
              <w:left w:val="single" w:sz="6" w:space="0" w:color="auto"/>
              <w:bottom w:val="single" w:sz="6" w:space="0" w:color="auto"/>
              <w:right w:val="single" w:sz="6" w:space="0" w:color="auto"/>
            </w:tcBorders>
          </w:tcPr>
          <w:p w:rsidR="00827F70" w:rsidRPr="00B660C9" w:rsidRDefault="00827F70" w:rsidP="00AC7BDB">
            <w:pPr>
              <w:pStyle w:val="Tabele"/>
              <w:widowControl w:val="0"/>
              <w:rPr>
                <w:sz w:val="10"/>
                <w:szCs w:val="10"/>
                <w:lang w:val="it-IT"/>
              </w:rPr>
            </w:pPr>
            <w:r w:rsidRPr="00B660C9">
              <w:rPr>
                <w:sz w:val="10"/>
                <w:szCs w:val="10"/>
                <w:lang w:val="it-IT"/>
              </w:rPr>
              <w:t>MD_Kodi I Kategorisë së Temës &lt;&lt;Numërimi&gt;&gt;</w:t>
            </w:r>
          </w:p>
        </w:tc>
        <w:tc>
          <w:tcPr>
            <w:tcW w:w="1673" w:type="dxa"/>
            <w:tcBorders>
              <w:top w:val="single" w:sz="6" w:space="0" w:color="auto"/>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rPr>
            </w:pPr>
            <w:r w:rsidRPr="009D15EA">
              <w:rPr>
                <w:sz w:val="10"/>
                <w:szCs w:val="10"/>
              </w:rPr>
              <w:t>102</w:t>
            </w:r>
          </w:p>
        </w:tc>
        <w:tc>
          <w:tcPr>
            <w:tcW w:w="2403" w:type="dxa"/>
            <w:tcBorders>
              <w:top w:val="single" w:sz="6" w:space="0" w:color="auto"/>
              <w:left w:val="single" w:sz="6" w:space="0" w:color="auto"/>
              <w:bottom w:val="single" w:sz="6" w:space="0" w:color="auto"/>
              <w:right w:val="single" w:sz="6" w:space="0" w:color="auto"/>
            </w:tcBorders>
            <w:shd w:val="solid" w:color="FFFF99" w:fill="auto"/>
          </w:tcPr>
          <w:p w:rsidR="00827F70" w:rsidRPr="009D15EA" w:rsidRDefault="00827F70" w:rsidP="00AC7BDB">
            <w:pPr>
              <w:pStyle w:val="Tabele"/>
              <w:widowControl w:val="0"/>
              <w:rPr>
                <w:sz w:val="10"/>
                <w:szCs w:val="10"/>
              </w:rPr>
            </w:pPr>
            <w:r w:rsidRPr="009D15EA">
              <w:rPr>
                <w:sz w:val="10"/>
                <w:szCs w:val="10"/>
              </w:rPr>
              <w:t>Struktura, planifikimi Kadastra</w:t>
            </w:r>
          </w:p>
        </w:tc>
        <w:tc>
          <w:tcPr>
            <w:tcW w:w="2144" w:type="dxa"/>
            <w:tcBorders>
              <w:top w:val="single" w:sz="6" w:space="0" w:color="auto"/>
              <w:left w:val="single" w:sz="6" w:space="0" w:color="auto"/>
              <w:bottom w:val="single" w:sz="6" w:space="0" w:color="auto"/>
              <w:right w:val="single" w:sz="6" w:space="0" w:color="auto"/>
            </w:tcBorders>
          </w:tcPr>
          <w:p w:rsidR="00827F70" w:rsidRPr="00B660C9" w:rsidRDefault="00827F70" w:rsidP="00AC7BDB">
            <w:pPr>
              <w:pStyle w:val="Tabele"/>
              <w:widowControl w:val="0"/>
              <w:rPr>
                <w:sz w:val="10"/>
                <w:szCs w:val="10"/>
                <w:lang w:val="it-IT"/>
              </w:rPr>
            </w:pPr>
            <w:r w:rsidRPr="00B660C9">
              <w:rPr>
                <w:sz w:val="10"/>
                <w:szCs w:val="10"/>
                <w:lang w:val="it-IT"/>
              </w:rPr>
              <w:t>Informacion identifikimië1ç/*/Kategoria e temës</w:t>
            </w:r>
          </w:p>
        </w:tc>
        <w:tc>
          <w:tcPr>
            <w:tcW w:w="981" w:type="dxa"/>
            <w:tcBorders>
              <w:top w:val="single" w:sz="6" w:space="0" w:color="auto"/>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rPr>
            </w:pPr>
            <w:r w:rsidRPr="009D15EA">
              <w:rPr>
                <w:sz w:val="10"/>
                <w:szCs w:val="10"/>
              </w:rPr>
              <w:t>Kategoria e temës</w:t>
            </w:r>
          </w:p>
        </w:tc>
      </w:tr>
      <w:tr w:rsidR="00721B70" w:rsidRPr="009D15EA">
        <w:tblPrEx>
          <w:tblCellMar>
            <w:top w:w="0" w:type="dxa"/>
            <w:bottom w:w="0" w:type="dxa"/>
          </w:tblCellMar>
        </w:tblPrEx>
        <w:trPr>
          <w:trHeight w:val="480"/>
        </w:trPr>
        <w:tc>
          <w:tcPr>
            <w:tcW w:w="896" w:type="dxa"/>
            <w:tcBorders>
              <w:top w:val="single" w:sz="6" w:space="0" w:color="auto"/>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rPr>
            </w:pPr>
            <w:r w:rsidRPr="009D15EA">
              <w:rPr>
                <w:sz w:val="10"/>
                <w:szCs w:val="10"/>
              </w:rPr>
              <w:t>Fjalëkyçe</w:t>
            </w:r>
          </w:p>
        </w:tc>
        <w:tc>
          <w:tcPr>
            <w:tcW w:w="1257" w:type="dxa"/>
            <w:tcBorders>
              <w:top w:val="single" w:sz="6" w:space="0" w:color="auto"/>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rPr>
            </w:pPr>
            <w:r w:rsidRPr="009D15EA">
              <w:rPr>
                <w:sz w:val="10"/>
                <w:szCs w:val="10"/>
              </w:rPr>
              <w:t>Fjalë që përdoret shpesh, fjalë e formalizuar apo frazë që përdoret për të përshkruar burimin</w:t>
            </w:r>
          </w:p>
        </w:tc>
        <w:tc>
          <w:tcPr>
            <w:tcW w:w="1259" w:type="dxa"/>
            <w:tcBorders>
              <w:top w:val="single" w:sz="6" w:space="0" w:color="auto"/>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rPr>
            </w:pPr>
            <w:r w:rsidRPr="009D15EA">
              <w:rPr>
                <w:sz w:val="10"/>
                <w:szCs w:val="10"/>
              </w:rPr>
              <w:t>0...*</w:t>
            </w:r>
          </w:p>
        </w:tc>
        <w:tc>
          <w:tcPr>
            <w:tcW w:w="823" w:type="dxa"/>
            <w:tcBorders>
              <w:top w:val="single" w:sz="6" w:space="0" w:color="auto"/>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rPr>
            </w:pPr>
          </w:p>
        </w:tc>
        <w:tc>
          <w:tcPr>
            <w:tcW w:w="981" w:type="dxa"/>
            <w:tcBorders>
              <w:top w:val="single" w:sz="6" w:space="0" w:color="auto"/>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rPr>
            </w:pPr>
          </w:p>
        </w:tc>
        <w:tc>
          <w:tcPr>
            <w:tcW w:w="1295" w:type="dxa"/>
            <w:tcBorders>
              <w:top w:val="single" w:sz="6" w:space="0" w:color="auto"/>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rPr>
            </w:pPr>
          </w:p>
        </w:tc>
        <w:tc>
          <w:tcPr>
            <w:tcW w:w="1172" w:type="dxa"/>
            <w:tcBorders>
              <w:top w:val="single" w:sz="6" w:space="0" w:color="auto"/>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rPr>
            </w:pPr>
            <w:r w:rsidRPr="009D15EA">
              <w:rPr>
                <w:sz w:val="10"/>
                <w:szCs w:val="10"/>
              </w:rPr>
              <w:t>Tekst I lirë</w:t>
            </w:r>
          </w:p>
        </w:tc>
        <w:tc>
          <w:tcPr>
            <w:tcW w:w="1673" w:type="dxa"/>
            <w:tcBorders>
              <w:top w:val="single" w:sz="6" w:space="0" w:color="auto"/>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rPr>
            </w:pPr>
          </w:p>
        </w:tc>
        <w:tc>
          <w:tcPr>
            <w:tcW w:w="2403" w:type="dxa"/>
            <w:tcBorders>
              <w:top w:val="single" w:sz="6" w:space="0" w:color="auto"/>
              <w:left w:val="single" w:sz="6" w:space="0" w:color="auto"/>
              <w:bottom w:val="single" w:sz="6" w:space="0" w:color="auto"/>
              <w:right w:val="single" w:sz="6" w:space="0" w:color="auto"/>
            </w:tcBorders>
            <w:shd w:val="solid" w:color="FFFF99" w:fill="auto"/>
          </w:tcPr>
          <w:p w:rsidR="00827F70" w:rsidRPr="009D15EA" w:rsidRDefault="00827F70" w:rsidP="00AC7BDB">
            <w:pPr>
              <w:pStyle w:val="Tabele"/>
              <w:widowControl w:val="0"/>
              <w:rPr>
                <w:sz w:val="10"/>
                <w:szCs w:val="10"/>
              </w:rPr>
            </w:pPr>
            <w:r w:rsidRPr="009D15EA">
              <w:rPr>
                <w:sz w:val="10"/>
                <w:szCs w:val="10"/>
              </w:rPr>
              <w:t>Ndërtesë, Ndërtim</w:t>
            </w:r>
          </w:p>
        </w:tc>
        <w:tc>
          <w:tcPr>
            <w:tcW w:w="2144" w:type="dxa"/>
            <w:tcBorders>
              <w:top w:val="single" w:sz="6" w:space="0" w:color="auto"/>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rPr>
            </w:pPr>
            <w:r w:rsidRPr="009D15EA">
              <w:rPr>
                <w:sz w:val="10"/>
                <w:szCs w:val="10"/>
              </w:rPr>
              <w:t>Informacion identifikimië1ç/*/Fjalëkyçe përshkruese/*/fjalëkyç</w:t>
            </w:r>
          </w:p>
        </w:tc>
        <w:tc>
          <w:tcPr>
            <w:tcW w:w="981" w:type="dxa"/>
            <w:tcBorders>
              <w:top w:val="single" w:sz="6" w:space="0" w:color="auto"/>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rPr>
            </w:pPr>
            <w:r w:rsidRPr="009D15EA">
              <w:rPr>
                <w:sz w:val="10"/>
                <w:szCs w:val="10"/>
              </w:rPr>
              <w:t>Fjalëkyçe</w:t>
            </w:r>
          </w:p>
        </w:tc>
      </w:tr>
      <w:tr w:rsidR="00721B70" w:rsidRPr="009D15EA">
        <w:tblPrEx>
          <w:tblCellMar>
            <w:top w:w="0" w:type="dxa"/>
            <w:bottom w:w="0" w:type="dxa"/>
          </w:tblCellMar>
        </w:tblPrEx>
        <w:trPr>
          <w:trHeight w:val="262"/>
        </w:trPr>
        <w:tc>
          <w:tcPr>
            <w:tcW w:w="896" w:type="dxa"/>
            <w:tcBorders>
              <w:top w:val="single" w:sz="6" w:space="0" w:color="auto"/>
              <w:left w:val="single" w:sz="6" w:space="0" w:color="auto"/>
              <w:bottom w:val="nil"/>
              <w:right w:val="single" w:sz="6" w:space="0" w:color="auto"/>
            </w:tcBorders>
          </w:tcPr>
          <w:p w:rsidR="00827F70" w:rsidRPr="009D15EA" w:rsidRDefault="00827F70" w:rsidP="00AC7BDB">
            <w:pPr>
              <w:pStyle w:val="Tabele"/>
              <w:widowControl w:val="0"/>
              <w:rPr>
                <w:sz w:val="10"/>
                <w:szCs w:val="10"/>
              </w:rPr>
            </w:pPr>
            <w:r w:rsidRPr="009D15EA">
              <w:rPr>
                <w:sz w:val="10"/>
                <w:szCs w:val="10"/>
              </w:rPr>
              <w:t>Pala përgjegjëse për burimin</w:t>
            </w:r>
          </w:p>
        </w:tc>
        <w:tc>
          <w:tcPr>
            <w:tcW w:w="1257" w:type="dxa"/>
            <w:tcBorders>
              <w:top w:val="single" w:sz="6" w:space="0" w:color="auto"/>
              <w:left w:val="single" w:sz="6" w:space="0" w:color="auto"/>
              <w:bottom w:val="nil"/>
              <w:right w:val="single" w:sz="6" w:space="0" w:color="auto"/>
            </w:tcBorders>
          </w:tcPr>
          <w:p w:rsidR="00827F70" w:rsidRPr="009D15EA" w:rsidRDefault="00827F70" w:rsidP="00AC7BDB">
            <w:pPr>
              <w:pStyle w:val="Tabele"/>
              <w:widowControl w:val="0"/>
              <w:rPr>
                <w:sz w:val="10"/>
                <w:szCs w:val="10"/>
              </w:rPr>
            </w:pPr>
            <w:r w:rsidRPr="009D15EA">
              <w:rPr>
                <w:sz w:val="10"/>
                <w:szCs w:val="10"/>
              </w:rPr>
              <w:t>identifikimi dhe mjetet e komunikimit me personin (at) dhe organizatat që lidhen me burimin</w:t>
            </w:r>
          </w:p>
        </w:tc>
        <w:tc>
          <w:tcPr>
            <w:tcW w:w="1259" w:type="dxa"/>
            <w:tcBorders>
              <w:top w:val="single" w:sz="6" w:space="0" w:color="auto"/>
              <w:left w:val="single" w:sz="6" w:space="0" w:color="auto"/>
              <w:bottom w:val="nil"/>
              <w:right w:val="single" w:sz="6" w:space="0" w:color="auto"/>
            </w:tcBorders>
          </w:tcPr>
          <w:p w:rsidR="00827F70" w:rsidRPr="009D15EA" w:rsidRDefault="00827F70" w:rsidP="00AC7BDB">
            <w:pPr>
              <w:pStyle w:val="Tabele"/>
              <w:widowControl w:val="0"/>
              <w:rPr>
                <w:sz w:val="10"/>
                <w:szCs w:val="10"/>
              </w:rPr>
            </w:pPr>
            <w:r w:rsidRPr="009D15EA">
              <w:rPr>
                <w:sz w:val="10"/>
                <w:szCs w:val="10"/>
              </w:rPr>
              <w:t>1...*</w:t>
            </w:r>
          </w:p>
        </w:tc>
        <w:tc>
          <w:tcPr>
            <w:tcW w:w="823" w:type="dxa"/>
            <w:tcBorders>
              <w:top w:val="single" w:sz="6" w:space="0" w:color="auto"/>
              <w:left w:val="single" w:sz="6" w:space="0" w:color="auto"/>
              <w:bottom w:val="nil"/>
              <w:right w:val="single" w:sz="6" w:space="0" w:color="auto"/>
            </w:tcBorders>
          </w:tcPr>
          <w:p w:rsidR="00827F70" w:rsidRPr="009D15EA" w:rsidRDefault="00827F70" w:rsidP="00AC7BDB">
            <w:pPr>
              <w:pStyle w:val="Tabele"/>
              <w:widowControl w:val="0"/>
              <w:rPr>
                <w:sz w:val="10"/>
                <w:szCs w:val="10"/>
              </w:rPr>
            </w:pPr>
          </w:p>
        </w:tc>
        <w:tc>
          <w:tcPr>
            <w:tcW w:w="981" w:type="dxa"/>
            <w:tcBorders>
              <w:top w:val="single" w:sz="6" w:space="0" w:color="auto"/>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rPr>
            </w:pPr>
            <w:r w:rsidRPr="009D15EA">
              <w:rPr>
                <w:sz w:val="10"/>
                <w:szCs w:val="10"/>
              </w:rPr>
              <w:t>Emri I organizatës</w:t>
            </w:r>
          </w:p>
        </w:tc>
        <w:tc>
          <w:tcPr>
            <w:tcW w:w="1295" w:type="dxa"/>
            <w:tcBorders>
              <w:top w:val="single" w:sz="6" w:space="0" w:color="auto"/>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rPr>
            </w:pPr>
            <w:r w:rsidRPr="009D15EA">
              <w:rPr>
                <w:sz w:val="10"/>
                <w:szCs w:val="10"/>
              </w:rPr>
              <w:t>Emri I organizatës përgjegjëse</w:t>
            </w:r>
          </w:p>
        </w:tc>
        <w:tc>
          <w:tcPr>
            <w:tcW w:w="1172" w:type="dxa"/>
            <w:tcBorders>
              <w:top w:val="single" w:sz="6" w:space="0" w:color="auto"/>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rPr>
            </w:pPr>
            <w:r w:rsidRPr="009D15EA">
              <w:rPr>
                <w:sz w:val="10"/>
                <w:szCs w:val="10"/>
              </w:rPr>
              <w:t>Tekst I lirë</w:t>
            </w:r>
          </w:p>
        </w:tc>
        <w:tc>
          <w:tcPr>
            <w:tcW w:w="1673" w:type="dxa"/>
            <w:tcBorders>
              <w:top w:val="single" w:sz="6" w:space="0" w:color="auto"/>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rPr>
            </w:pPr>
          </w:p>
        </w:tc>
        <w:tc>
          <w:tcPr>
            <w:tcW w:w="2403" w:type="dxa"/>
            <w:tcBorders>
              <w:top w:val="single" w:sz="6" w:space="0" w:color="auto"/>
              <w:left w:val="single" w:sz="6" w:space="0" w:color="auto"/>
              <w:bottom w:val="single" w:sz="6" w:space="0" w:color="auto"/>
              <w:right w:val="single" w:sz="6" w:space="0" w:color="auto"/>
            </w:tcBorders>
            <w:shd w:val="solid" w:color="FFFF99" w:fill="auto"/>
          </w:tcPr>
          <w:p w:rsidR="00827F70" w:rsidRPr="00B660C9" w:rsidRDefault="00827F70" w:rsidP="00AC7BDB">
            <w:pPr>
              <w:pStyle w:val="Tabele"/>
              <w:widowControl w:val="0"/>
              <w:rPr>
                <w:sz w:val="10"/>
                <w:szCs w:val="10"/>
                <w:lang w:val="it-IT"/>
              </w:rPr>
            </w:pPr>
            <w:r w:rsidRPr="00B660C9">
              <w:rPr>
                <w:sz w:val="10"/>
                <w:szCs w:val="10"/>
                <w:lang w:val="it-IT"/>
              </w:rPr>
              <w:t>Drejtoria e Planifikimit Urban / Bashkia e Tiranës</w:t>
            </w:r>
          </w:p>
        </w:tc>
        <w:tc>
          <w:tcPr>
            <w:tcW w:w="2144" w:type="dxa"/>
            <w:tcBorders>
              <w:top w:val="single" w:sz="6" w:space="0" w:color="auto"/>
              <w:left w:val="single" w:sz="6" w:space="0" w:color="auto"/>
              <w:bottom w:val="single" w:sz="6" w:space="0" w:color="auto"/>
              <w:right w:val="single" w:sz="6" w:space="0" w:color="auto"/>
            </w:tcBorders>
          </w:tcPr>
          <w:p w:rsidR="00827F70" w:rsidRPr="00B660C9" w:rsidRDefault="00827F70" w:rsidP="00AC7BDB">
            <w:pPr>
              <w:pStyle w:val="Tabele"/>
              <w:widowControl w:val="0"/>
              <w:rPr>
                <w:sz w:val="10"/>
                <w:szCs w:val="10"/>
                <w:lang w:val="it-IT"/>
              </w:rPr>
            </w:pPr>
            <w:r w:rsidRPr="00B660C9">
              <w:rPr>
                <w:sz w:val="10"/>
                <w:szCs w:val="10"/>
                <w:lang w:val="it-IT"/>
              </w:rPr>
              <w:t>Informacion identifikimië1ç/*/Pika e kontaktitt/*/organizata Emri</w:t>
            </w:r>
          </w:p>
        </w:tc>
        <w:tc>
          <w:tcPr>
            <w:tcW w:w="981" w:type="dxa"/>
            <w:tcBorders>
              <w:top w:val="single" w:sz="6" w:space="0" w:color="auto"/>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rPr>
            </w:pPr>
            <w:r w:rsidRPr="009D15EA">
              <w:rPr>
                <w:sz w:val="10"/>
                <w:szCs w:val="10"/>
              </w:rPr>
              <w:t>Emri I organizatës</w:t>
            </w:r>
          </w:p>
        </w:tc>
      </w:tr>
      <w:tr w:rsidR="00721B70" w:rsidRPr="009D15EA">
        <w:tblPrEx>
          <w:tblCellMar>
            <w:top w:w="0" w:type="dxa"/>
            <w:bottom w:w="0" w:type="dxa"/>
          </w:tblCellMar>
        </w:tblPrEx>
        <w:trPr>
          <w:trHeight w:val="298"/>
        </w:trPr>
        <w:tc>
          <w:tcPr>
            <w:tcW w:w="896" w:type="dxa"/>
            <w:tcBorders>
              <w:top w:val="nil"/>
              <w:left w:val="single" w:sz="6" w:space="0" w:color="auto"/>
              <w:bottom w:val="nil"/>
              <w:right w:val="single" w:sz="6" w:space="0" w:color="auto"/>
            </w:tcBorders>
          </w:tcPr>
          <w:p w:rsidR="00827F70" w:rsidRPr="009D15EA" w:rsidRDefault="00827F70" w:rsidP="00AC7BDB">
            <w:pPr>
              <w:pStyle w:val="Tabele"/>
              <w:widowControl w:val="0"/>
              <w:rPr>
                <w:sz w:val="10"/>
                <w:szCs w:val="10"/>
              </w:rPr>
            </w:pPr>
          </w:p>
        </w:tc>
        <w:tc>
          <w:tcPr>
            <w:tcW w:w="1257" w:type="dxa"/>
            <w:tcBorders>
              <w:top w:val="nil"/>
              <w:left w:val="single" w:sz="6" w:space="0" w:color="auto"/>
              <w:bottom w:val="nil"/>
              <w:right w:val="single" w:sz="6" w:space="0" w:color="auto"/>
            </w:tcBorders>
          </w:tcPr>
          <w:p w:rsidR="00827F70" w:rsidRPr="009D15EA" w:rsidRDefault="00827F70" w:rsidP="00AC7BDB">
            <w:pPr>
              <w:pStyle w:val="Tabele"/>
              <w:widowControl w:val="0"/>
              <w:rPr>
                <w:sz w:val="10"/>
                <w:szCs w:val="10"/>
              </w:rPr>
            </w:pPr>
          </w:p>
        </w:tc>
        <w:tc>
          <w:tcPr>
            <w:tcW w:w="1259" w:type="dxa"/>
            <w:tcBorders>
              <w:top w:val="nil"/>
              <w:left w:val="single" w:sz="6" w:space="0" w:color="auto"/>
              <w:bottom w:val="nil"/>
              <w:right w:val="single" w:sz="6" w:space="0" w:color="auto"/>
            </w:tcBorders>
          </w:tcPr>
          <w:p w:rsidR="00827F70" w:rsidRPr="009D15EA" w:rsidRDefault="00827F70" w:rsidP="00AC7BDB">
            <w:pPr>
              <w:pStyle w:val="Tabele"/>
              <w:widowControl w:val="0"/>
              <w:rPr>
                <w:sz w:val="10"/>
                <w:szCs w:val="10"/>
              </w:rPr>
            </w:pPr>
          </w:p>
        </w:tc>
        <w:tc>
          <w:tcPr>
            <w:tcW w:w="823" w:type="dxa"/>
            <w:tcBorders>
              <w:top w:val="nil"/>
              <w:left w:val="single" w:sz="6" w:space="0" w:color="auto"/>
              <w:bottom w:val="nil"/>
              <w:right w:val="single" w:sz="6" w:space="0" w:color="auto"/>
            </w:tcBorders>
          </w:tcPr>
          <w:p w:rsidR="00827F70" w:rsidRPr="009D15EA" w:rsidRDefault="00827F70" w:rsidP="00AC7BDB">
            <w:pPr>
              <w:pStyle w:val="Tabele"/>
              <w:widowControl w:val="0"/>
              <w:rPr>
                <w:sz w:val="10"/>
                <w:szCs w:val="10"/>
              </w:rPr>
            </w:pPr>
          </w:p>
        </w:tc>
        <w:tc>
          <w:tcPr>
            <w:tcW w:w="981" w:type="dxa"/>
            <w:tcBorders>
              <w:top w:val="single" w:sz="6" w:space="0" w:color="auto"/>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rPr>
            </w:pPr>
            <w:r w:rsidRPr="009D15EA">
              <w:rPr>
                <w:sz w:val="10"/>
                <w:szCs w:val="10"/>
              </w:rPr>
              <w:t>Roli</w:t>
            </w:r>
          </w:p>
        </w:tc>
        <w:tc>
          <w:tcPr>
            <w:tcW w:w="1295" w:type="dxa"/>
            <w:tcBorders>
              <w:top w:val="single" w:sz="6" w:space="0" w:color="auto"/>
              <w:left w:val="single" w:sz="6" w:space="0" w:color="auto"/>
              <w:bottom w:val="single" w:sz="6" w:space="0" w:color="auto"/>
              <w:right w:val="single" w:sz="6" w:space="0" w:color="auto"/>
            </w:tcBorders>
          </w:tcPr>
          <w:p w:rsidR="00827F70" w:rsidRPr="00B660C9" w:rsidRDefault="00827F70" w:rsidP="00AC7BDB">
            <w:pPr>
              <w:pStyle w:val="Tabele"/>
              <w:widowControl w:val="0"/>
              <w:rPr>
                <w:sz w:val="10"/>
                <w:szCs w:val="10"/>
                <w:lang w:val="it-IT"/>
              </w:rPr>
            </w:pPr>
            <w:r w:rsidRPr="00B660C9">
              <w:rPr>
                <w:sz w:val="10"/>
                <w:szCs w:val="10"/>
                <w:lang w:val="it-IT"/>
              </w:rPr>
              <w:t>funksioni I kryer nga pala përgjegjëse</w:t>
            </w:r>
          </w:p>
        </w:tc>
        <w:tc>
          <w:tcPr>
            <w:tcW w:w="1172" w:type="dxa"/>
            <w:tcBorders>
              <w:top w:val="single" w:sz="6" w:space="0" w:color="auto"/>
              <w:left w:val="single" w:sz="6" w:space="0" w:color="auto"/>
              <w:bottom w:val="single" w:sz="6" w:space="0" w:color="auto"/>
              <w:right w:val="single" w:sz="6" w:space="0" w:color="auto"/>
            </w:tcBorders>
          </w:tcPr>
          <w:p w:rsidR="00827F70" w:rsidRPr="00B660C9" w:rsidRDefault="00827F70" w:rsidP="00AC7BDB">
            <w:pPr>
              <w:pStyle w:val="Tabele"/>
              <w:widowControl w:val="0"/>
              <w:rPr>
                <w:sz w:val="10"/>
                <w:szCs w:val="10"/>
                <w:lang w:val="it-IT"/>
              </w:rPr>
            </w:pPr>
            <w:r w:rsidRPr="00B660C9">
              <w:rPr>
                <w:sz w:val="10"/>
                <w:szCs w:val="10"/>
                <w:lang w:val="it-IT"/>
              </w:rPr>
              <w:t>CI_Kodi I Rolit &lt;&lt;Lista e Kodit&gt;&gt;</w:t>
            </w:r>
          </w:p>
        </w:tc>
        <w:tc>
          <w:tcPr>
            <w:tcW w:w="1673" w:type="dxa"/>
            <w:tcBorders>
              <w:top w:val="single" w:sz="6" w:space="0" w:color="auto"/>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rPr>
            </w:pPr>
            <w:r w:rsidRPr="009D15EA">
              <w:rPr>
                <w:sz w:val="10"/>
                <w:szCs w:val="10"/>
              </w:rPr>
              <w:t>93</w:t>
            </w:r>
          </w:p>
        </w:tc>
        <w:tc>
          <w:tcPr>
            <w:tcW w:w="2403" w:type="dxa"/>
            <w:tcBorders>
              <w:top w:val="single" w:sz="6" w:space="0" w:color="auto"/>
              <w:left w:val="single" w:sz="6" w:space="0" w:color="auto"/>
              <w:bottom w:val="single" w:sz="6" w:space="0" w:color="auto"/>
              <w:right w:val="single" w:sz="6" w:space="0" w:color="auto"/>
            </w:tcBorders>
            <w:shd w:val="solid" w:color="FFFF99" w:fill="auto"/>
          </w:tcPr>
          <w:p w:rsidR="00827F70" w:rsidRPr="009D15EA" w:rsidRDefault="00827F70" w:rsidP="00AC7BDB">
            <w:pPr>
              <w:pStyle w:val="Tabele"/>
              <w:widowControl w:val="0"/>
              <w:rPr>
                <w:sz w:val="10"/>
                <w:szCs w:val="10"/>
              </w:rPr>
            </w:pPr>
            <w:r w:rsidRPr="009D15EA">
              <w:rPr>
                <w:sz w:val="10"/>
                <w:szCs w:val="10"/>
              </w:rPr>
              <w:t>Mbikqyrësi</w:t>
            </w:r>
          </w:p>
        </w:tc>
        <w:tc>
          <w:tcPr>
            <w:tcW w:w="2144" w:type="dxa"/>
            <w:tcBorders>
              <w:top w:val="single" w:sz="6" w:space="0" w:color="auto"/>
              <w:left w:val="single" w:sz="6" w:space="0" w:color="auto"/>
              <w:bottom w:val="single" w:sz="6" w:space="0" w:color="auto"/>
              <w:right w:val="single" w:sz="6" w:space="0" w:color="auto"/>
            </w:tcBorders>
          </w:tcPr>
          <w:p w:rsidR="00827F70" w:rsidRPr="00B660C9" w:rsidRDefault="00827F70" w:rsidP="00AC7BDB">
            <w:pPr>
              <w:pStyle w:val="Tabele"/>
              <w:widowControl w:val="0"/>
              <w:rPr>
                <w:sz w:val="10"/>
                <w:szCs w:val="10"/>
                <w:lang w:val="it-IT"/>
              </w:rPr>
            </w:pPr>
            <w:r w:rsidRPr="00B660C9">
              <w:rPr>
                <w:sz w:val="10"/>
                <w:szCs w:val="10"/>
                <w:lang w:val="it-IT"/>
              </w:rPr>
              <w:t>Informacion identifikimië1ç/*/Pika e kontaktit/*/roli</w:t>
            </w:r>
          </w:p>
        </w:tc>
        <w:tc>
          <w:tcPr>
            <w:tcW w:w="981" w:type="dxa"/>
            <w:tcBorders>
              <w:top w:val="single" w:sz="6" w:space="0" w:color="auto"/>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rPr>
            </w:pPr>
            <w:r w:rsidRPr="009D15EA">
              <w:rPr>
                <w:sz w:val="10"/>
                <w:szCs w:val="10"/>
              </w:rPr>
              <w:t>roli</w:t>
            </w:r>
          </w:p>
        </w:tc>
      </w:tr>
      <w:tr w:rsidR="00721B70" w:rsidRPr="009D15EA">
        <w:tblPrEx>
          <w:tblCellMar>
            <w:top w:w="0" w:type="dxa"/>
            <w:bottom w:w="0" w:type="dxa"/>
          </w:tblCellMar>
        </w:tblPrEx>
        <w:trPr>
          <w:trHeight w:val="641"/>
        </w:trPr>
        <w:tc>
          <w:tcPr>
            <w:tcW w:w="896" w:type="dxa"/>
            <w:tcBorders>
              <w:top w:val="nil"/>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rPr>
            </w:pPr>
          </w:p>
        </w:tc>
        <w:tc>
          <w:tcPr>
            <w:tcW w:w="1257" w:type="dxa"/>
            <w:tcBorders>
              <w:top w:val="nil"/>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rPr>
            </w:pPr>
          </w:p>
        </w:tc>
        <w:tc>
          <w:tcPr>
            <w:tcW w:w="1259" w:type="dxa"/>
            <w:tcBorders>
              <w:top w:val="nil"/>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rPr>
            </w:pPr>
          </w:p>
        </w:tc>
        <w:tc>
          <w:tcPr>
            <w:tcW w:w="823" w:type="dxa"/>
            <w:tcBorders>
              <w:top w:val="nil"/>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rPr>
            </w:pPr>
          </w:p>
        </w:tc>
        <w:tc>
          <w:tcPr>
            <w:tcW w:w="981" w:type="dxa"/>
            <w:tcBorders>
              <w:top w:val="single" w:sz="6" w:space="0" w:color="auto"/>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rPr>
            </w:pPr>
            <w:r w:rsidRPr="009D15EA">
              <w:rPr>
                <w:sz w:val="10"/>
                <w:szCs w:val="10"/>
              </w:rPr>
              <w:t>Informacioni I kontaktit</w:t>
            </w:r>
          </w:p>
        </w:tc>
        <w:tc>
          <w:tcPr>
            <w:tcW w:w="1295" w:type="dxa"/>
            <w:tcBorders>
              <w:top w:val="single" w:sz="6" w:space="0" w:color="auto"/>
              <w:left w:val="single" w:sz="6" w:space="0" w:color="auto"/>
              <w:bottom w:val="single" w:sz="6" w:space="0" w:color="auto"/>
              <w:right w:val="single" w:sz="6" w:space="0" w:color="auto"/>
            </w:tcBorders>
          </w:tcPr>
          <w:p w:rsidR="00827F70" w:rsidRPr="00B660C9" w:rsidRDefault="00827F70" w:rsidP="00AC7BDB">
            <w:pPr>
              <w:pStyle w:val="Tabele"/>
              <w:widowControl w:val="0"/>
              <w:rPr>
                <w:sz w:val="10"/>
                <w:szCs w:val="10"/>
                <w:lang w:val="it-IT"/>
              </w:rPr>
            </w:pPr>
            <w:r w:rsidRPr="00B660C9">
              <w:rPr>
                <w:sz w:val="10"/>
                <w:szCs w:val="10"/>
                <w:lang w:val="it-IT"/>
              </w:rPr>
              <w:t>Si të kontaktojmë palën përgjegjëse: numri I telefonit dhe adresa e postës elektronike</w:t>
            </w:r>
          </w:p>
        </w:tc>
        <w:tc>
          <w:tcPr>
            <w:tcW w:w="1172" w:type="dxa"/>
            <w:tcBorders>
              <w:top w:val="single" w:sz="6" w:space="0" w:color="auto"/>
              <w:left w:val="single" w:sz="6" w:space="0" w:color="auto"/>
              <w:bottom w:val="single" w:sz="6" w:space="0" w:color="auto"/>
              <w:right w:val="single" w:sz="4" w:space="0" w:color="auto"/>
            </w:tcBorders>
          </w:tcPr>
          <w:p w:rsidR="00827F70" w:rsidRPr="009D15EA" w:rsidRDefault="00827F70" w:rsidP="00AC7BDB">
            <w:pPr>
              <w:pStyle w:val="Tabele"/>
              <w:widowControl w:val="0"/>
              <w:rPr>
                <w:sz w:val="10"/>
                <w:szCs w:val="10"/>
              </w:rPr>
            </w:pPr>
            <w:r w:rsidRPr="009D15EA">
              <w:rPr>
                <w:sz w:val="10"/>
                <w:szCs w:val="10"/>
              </w:rPr>
              <w:t>CI_Kontakti</w:t>
            </w:r>
          </w:p>
        </w:tc>
        <w:tc>
          <w:tcPr>
            <w:tcW w:w="1673" w:type="dxa"/>
            <w:tcBorders>
              <w:top w:val="single" w:sz="6" w:space="0" w:color="auto"/>
              <w:left w:val="single" w:sz="4" w:space="0" w:color="auto"/>
              <w:bottom w:val="single" w:sz="4" w:space="0" w:color="auto"/>
              <w:right w:val="single" w:sz="6" w:space="0" w:color="auto"/>
            </w:tcBorders>
          </w:tcPr>
          <w:p w:rsidR="00827F70" w:rsidRPr="009D15EA" w:rsidRDefault="00827F70" w:rsidP="00AC7BDB">
            <w:pPr>
              <w:pStyle w:val="Tabele"/>
              <w:widowControl w:val="0"/>
              <w:rPr>
                <w:sz w:val="10"/>
                <w:szCs w:val="10"/>
              </w:rPr>
            </w:pPr>
          </w:p>
        </w:tc>
        <w:tc>
          <w:tcPr>
            <w:tcW w:w="2403" w:type="dxa"/>
            <w:tcBorders>
              <w:top w:val="single" w:sz="6" w:space="0" w:color="auto"/>
              <w:left w:val="single" w:sz="6" w:space="0" w:color="auto"/>
              <w:bottom w:val="single" w:sz="6" w:space="0" w:color="auto"/>
              <w:right w:val="single" w:sz="6" w:space="0" w:color="auto"/>
            </w:tcBorders>
            <w:shd w:val="solid" w:color="FFFF99" w:fill="auto"/>
          </w:tcPr>
          <w:p w:rsidR="00827F70" w:rsidRPr="009D15EA" w:rsidRDefault="00827F70" w:rsidP="00AC7BDB">
            <w:pPr>
              <w:pStyle w:val="Tabele"/>
              <w:widowControl w:val="0"/>
              <w:rPr>
                <w:sz w:val="10"/>
                <w:szCs w:val="10"/>
              </w:rPr>
            </w:pPr>
            <w:r w:rsidRPr="009D15EA">
              <w:rPr>
                <w:sz w:val="10"/>
                <w:szCs w:val="10"/>
              </w:rPr>
              <w:t>telefon: +355-(0)4-22 12 345</w:t>
            </w:r>
          </w:p>
          <w:p w:rsidR="00827F70" w:rsidRPr="009D15EA" w:rsidRDefault="00827F70" w:rsidP="00AC7BDB">
            <w:pPr>
              <w:pStyle w:val="Tabele"/>
              <w:widowControl w:val="0"/>
              <w:rPr>
                <w:sz w:val="10"/>
                <w:szCs w:val="10"/>
              </w:rPr>
            </w:pPr>
            <w:r w:rsidRPr="009D15EA">
              <w:rPr>
                <w:sz w:val="10"/>
                <w:szCs w:val="10"/>
              </w:rPr>
              <w:t>email: jpreci@tirana.gov.al</w:t>
            </w:r>
          </w:p>
        </w:tc>
        <w:tc>
          <w:tcPr>
            <w:tcW w:w="2144" w:type="dxa"/>
            <w:tcBorders>
              <w:top w:val="single" w:sz="6" w:space="0" w:color="auto"/>
              <w:left w:val="single" w:sz="6" w:space="0" w:color="auto"/>
              <w:bottom w:val="single" w:sz="6" w:space="0" w:color="auto"/>
              <w:right w:val="single" w:sz="6" w:space="0" w:color="auto"/>
            </w:tcBorders>
          </w:tcPr>
          <w:p w:rsidR="00827F70" w:rsidRPr="00B660C9" w:rsidRDefault="00827F70" w:rsidP="00AC7BDB">
            <w:pPr>
              <w:pStyle w:val="Tabele"/>
              <w:widowControl w:val="0"/>
              <w:rPr>
                <w:sz w:val="10"/>
                <w:szCs w:val="10"/>
                <w:lang w:val="it-IT"/>
              </w:rPr>
            </w:pPr>
            <w:r w:rsidRPr="00B660C9">
              <w:rPr>
                <w:sz w:val="10"/>
                <w:szCs w:val="10"/>
                <w:lang w:val="it-IT"/>
              </w:rPr>
              <w:t>Informacion identifikimië1ç/*/Pika e kontaktit/*/informacion kontakti/*/telefon</w:t>
            </w:r>
          </w:p>
          <w:p w:rsidR="00827F70" w:rsidRPr="00B660C9" w:rsidRDefault="00827F70" w:rsidP="00AC7BDB">
            <w:pPr>
              <w:pStyle w:val="Tabele"/>
              <w:widowControl w:val="0"/>
              <w:rPr>
                <w:sz w:val="10"/>
                <w:szCs w:val="10"/>
                <w:lang w:val="it-IT"/>
              </w:rPr>
            </w:pPr>
            <w:r w:rsidRPr="00B660C9">
              <w:rPr>
                <w:sz w:val="10"/>
                <w:szCs w:val="10"/>
                <w:lang w:val="it-IT"/>
              </w:rPr>
              <w:t>Informacion identifikimië1ç/*/Pika e kontaktit/*/informacion kontakti/*/adresa/*/adresa e postës elektronike</w:t>
            </w:r>
          </w:p>
        </w:tc>
        <w:tc>
          <w:tcPr>
            <w:tcW w:w="981" w:type="dxa"/>
            <w:tcBorders>
              <w:top w:val="single" w:sz="6" w:space="0" w:color="auto"/>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rPr>
            </w:pPr>
            <w:r w:rsidRPr="009D15EA">
              <w:rPr>
                <w:sz w:val="10"/>
                <w:szCs w:val="10"/>
              </w:rPr>
              <w:t>Telefon postë elektronike lAdresë</w:t>
            </w:r>
          </w:p>
        </w:tc>
      </w:tr>
      <w:tr w:rsidR="00656E9E" w:rsidRPr="00B660C9">
        <w:tblPrEx>
          <w:tblCellMar>
            <w:top w:w="0" w:type="dxa"/>
            <w:bottom w:w="0" w:type="dxa"/>
          </w:tblCellMar>
        </w:tblPrEx>
        <w:trPr>
          <w:trHeight w:val="648"/>
        </w:trPr>
        <w:tc>
          <w:tcPr>
            <w:tcW w:w="896" w:type="dxa"/>
            <w:tcBorders>
              <w:top w:val="single" w:sz="6" w:space="0" w:color="auto"/>
              <w:left w:val="single" w:sz="6" w:space="0" w:color="auto"/>
              <w:bottom w:val="single" w:sz="4" w:space="0" w:color="auto"/>
              <w:right w:val="single" w:sz="6" w:space="0" w:color="auto"/>
            </w:tcBorders>
          </w:tcPr>
          <w:p w:rsidR="00656E9E" w:rsidRPr="009D15EA" w:rsidRDefault="00656E9E" w:rsidP="00AC7BDB">
            <w:pPr>
              <w:pStyle w:val="Tabele"/>
              <w:widowControl w:val="0"/>
              <w:rPr>
                <w:sz w:val="10"/>
                <w:szCs w:val="10"/>
              </w:rPr>
            </w:pPr>
            <w:r w:rsidRPr="009D15EA">
              <w:rPr>
                <w:sz w:val="10"/>
                <w:szCs w:val="10"/>
              </w:rPr>
              <w:t>Shtrirja gjeografike e burimit (nëpërmjet ndarjes kufizuese)</w:t>
            </w:r>
          </w:p>
        </w:tc>
        <w:tc>
          <w:tcPr>
            <w:tcW w:w="1257" w:type="dxa"/>
            <w:tcBorders>
              <w:top w:val="single" w:sz="6" w:space="0" w:color="auto"/>
              <w:left w:val="single" w:sz="6" w:space="0" w:color="auto"/>
              <w:bottom w:val="single" w:sz="4" w:space="0" w:color="auto"/>
              <w:right w:val="single" w:sz="6" w:space="0" w:color="auto"/>
            </w:tcBorders>
          </w:tcPr>
          <w:p w:rsidR="00656E9E" w:rsidRPr="009D15EA" w:rsidRDefault="00656E9E" w:rsidP="00AC7BDB">
            <w:pPr>
              <w:pStyle w:val="Tabele"/>
              <w:widowControl w:val="0"/>
              <w:rPr>
                <w:sz w:val="10"/>
                <w:szCs w:val="10"/>
              </w:rPr>
            </w:pPr>
            <w:r w:rsidRPr="009D15EA">
              <w:rPr>
                <w:sz w:val="10"/>
                <w:szCs w:val="10"/>
              </w:rPr>
              <w:t>Shtrirja horizontale e burimit e përfaqësuar nga një formë katërkëndëshe</w:t>
            </w:r>
          </w:p>
        </w:tc>
        <w:tc>
          <w:tcPr>
            <w:tcW w:w="1259" w:type="dxa"/>
            <w:tcBorders>
              <w:top w:val="single" w:sz="6" w:space="0" w:color="auto"/>
              <w:left w:val="single" w:sz="6" w:space="0" w:color="auto"/>
              <w:bottom w:val="single" w:sz="4" w:space="0" w:color="auto"/>
              <w:right w:val="single" w:sz="6" w:space="0" w:color="auto"/>
            </w:tcBorders>
          </w:tcPr>
          <w:p w:rsidR="00656E9E" w:rsidRPr="009D15EA" w:rsidRDefault="00656E9E" w:rsidP="00AC7BDB">
            <w:pPr>
              <w:pStyle w:val="Tabele"/>
              <w:widowControl w:val="0"/>
              <w:rPr>
                <w:sz w:val="10"/>
                <w:szCs w:val="10"/>
              </w:rPr>
            </w:pPr>
            <w:r w:rsidRPr="009D15EA">
              <w:rPr>
                <w:sz w:val="10"/>
                <w:szCs w:val="10"/>
              </w:rPr>
              <w:t>1...*</w:t>
            </w:r>
          </w:p>
        </w:tc>
        <w:tc>
          <w:tcPr>
            <w:tcW w:w="823" w:type="dxa"/>
            <w:tcBorders>
              <w:top w:val="single" w:sz="6" w:space="0" w:color="auto"/>
              <w:left w:val="single" w:sz="6" w:space="0" w:color="auto"/>
              <w:bottom w:val="single" w:sz="4" w:space="0" w:color="auto"/>
              <w:right w:val="single" w:sz="6" w:space="0" w:color="auto"/>
            </w:tcBorders>
          </w:tcPr>
          <w:p w:rsidR="00656E9E" w:rsidRPr="009D15EA" w:rsidRDefault="00656E9E" w:rsidP="00AC7BDB">
            <w:pPr>
              <w:pStyle w:val="Tabele"/>
              <w:widowControl w:val="0"/>
              <w:rPr>
                <w:sz w:val="10"/>
                <w:szCs w:val="10"/>
              </w:rPr>
            </w:pPr>
          </w:p>
        </w:tc>
        <w:tc>
          <w:tcPr>
            <w:tcW w:w="981" w:type="dxa"/>
            <w:tcBorders>
              <w:top w:val="single" w:sz="6" w:space="0" w:color="auto"/>
              <w:left w:val="single" w:sz="6" w:space="0" w:color="auto"/>
              <w:bottom w:val="single" w:sz="4" w:space="0" w:color="auto"/>
              <w:right w:val="single" w:sz="6" w:space="0" w:color="auto"/>
            </w:tcBorders>
          </w:tcPr>
          <w:p w:rsidR="00656E9E" w:rsidRPr="00B660C9" w:rsidRDefault="00656E9E" w:rsidP="00AC7BDB">
            <w:pPr>
              <w:pStyle w:val="Tabele"/>
              <w:widowControl w:val="0"/>
              <w:rPr>
                <w:sz w:val="10"/>
                <w:szCs w:val="10"/>
                <w:lang w:val="it-IT"/>
              </w:rPr>
            </w:pPr>
            <w:r w:rsidRPr="00B660C9">
              <w:rPr>
                <w:sz w:val="10"/>
                <w:szCs w:val="10"/>
                <w:lang w:val="it-IT"/>
              </w:rPr>
              <w:t>Gjatësia me kahje nga perëndimi</w:t>
            </w:r>
          </w:p>
        </w:tc>
        <w:tc>
          <w:tcPr>
            <w:tcW w:w="1295" w:type="dxa"/>
            <w:tcBorders>
              <w:top w:val="single" w:sz="6" w:space="0" w:color="auto"/>
              <w:left w:val="single" w:sz="6" w:space="0" w:color="auto"/>
              <w:bottom w:val="single" w:sz="4" w:space="0" w:color="auto"/>
              <w:right w:val="single" w:sz="6" w:space="0" w:color="auto"/>
            </w:tcBorders>
          </w:tcPr>
          <w:p w:rsidR="00656E9E" w:rsidRPr="00B660C9" w:rsidRDefault="00656E9E" w:rsidP="00AC7BDB">
            <w:pPr>
              <w:pStyle w:val="Tabele"/>
              <w:widowControl w:val="0"/>
              <w:rPr>
                <w:sz w:val="10"/>
                <w:szCs w:val="10"/>
                <w:lang w:val="it-IT"/>
              </w:rPr>
            </w:pPr>
            <w:r w:rsidRPr="00B660C9">
              <w:rPr>
                <w:sz w:val="10"/>
                <w:szCs w:val="10"/>
                <w:lang w:val="it-IT"/>
              </w:rPr>
              <w:t xml:space="preserve">Koordinata më perëndimore e kufirit të shtrirjes së burimit e shprehur në gjatësi në shkallë decimale (pozitive lindore), saktësia me të paktën dy decimale </w:t>
            </w:r>
          </w:p>
        </w:tc>
        <w:tc>
          <w:tcPr>
            <w:tcW w:w="1172" w:type="dxa"/>
            <w:tcBorders>
              <w:top w:val="single" w:sz="6" w:space="0" w:color="auto"/>
              <w:left w:val="single" w:sz="6" w:space="0" w:color="auto"/>
              <w:bottom w:val="single" w:sz="4" w:space="0" w:color="auto"/>
              <w:right w:val="single" w:sz="4" w:space="0" w:color="auto"/>
            </w:tcBorders>
          </w:tcPr>
          <w:p w:rsidR="00656E9E" w:rsidRPr="00B660C9" w:rsidRDefault="00656E9E" w:rsidP="00AC7BDB">
            <w:pPr>
              <w:pStyle w:val="Tabele"/>
              <w:widowControl w:val="0"/>
              <w:rPr>
                <w:sz w:val="10"/>
                <w:szCs w:val="10"/>
                <w:lang w:val="it-IT"/>
              </w:rPr>
            </w:pPr>
            <w:r w:rsidRPr="00B660C9">
              <w:rPr>
                <w:sz w:val="10"/>
                <w:szCs w:val="10"/>
                <w:lang w:val="it-IT"/>
              </w:rPr>
              <w:t>Këndi -180,0 &lt;= Vlera e Gjatësisë me Kahje nga Perëndimi &lt;= 180,0</w:t>
            </w:r>
          </w:p>
        </w:tc>
        <w:tc>
          <w:tcPr>
            <w:tcW w:w="1673" w:type="dxa"/>
            <w:tcBorders>
              <w:top w:val="single" w:sz="6" w:space="0" w:color="auto"/>
              <w:left w:val="single" w:sz="4" w:space="0" w:color="auto"/>
              <w:bottom w:val="single" w:sz="4" w:space="0" w:color="auto"/>
              <w:right w:val="single" w:sz="6" w:space="0" w:color="auto"/>
            </w:tcBorders>
          </w:tcPr>
          <w:p w:rsidR="00656E9E" w:rsidRPr="00B660C9" w:rsidRDefault="00656E9E" w:rsidP="00AC7BDB">
            <w:pPr>
              <w:pStyle w:val="Tabele"/>
              <w:widowControl w:val="0"/>
              <w:rPr>
                <w:sz w:val="10"/>
                <w:szCs w:val="10"/>
                <w:lang w:val="it-IT"/>
              </w:rPr>
            </w:pPr>
          </w:p>
        </w:tc>
        <w:tc>
          <w:tcPr>
            <w:tcW w:w="2403" w:type="dxa"/>
            <w:tcBorders>
              <w:top w:val="single" w:sz="6" w:space="0" w:color="auto"/>
              <w:left w:val="single" w:sz="6" w:space="0" w:color="auto"/>
              <w:bottom w:val="single" w:sz="4" w:space="0" w:color="auto"/>
              <w:right w:val="single" w:sz="6" w:space="0" w:color="auto"/>
            </w:tcBorders>
            <w:shd w:val="solid" w:color="FFFF99" w:fill="auto"/>
          </w:tcPr>
          <w:p w:rsidR="00656E9E" w:rsidRPr="009D15EA" w:rsidRDefault="00656E9E" w:rsidP="00AC7BDB">
            <w:pPr>
              <w:pStyle w:val="Tabele"/>
              <w:widowControl w:val="0"/>
              <w:rPr>
                <w:sz w:val="10"/>
                <w:szCs w:val="10"/>
              </w:rPr>
            </w:pPr>
            <w:r w:rsidRPr="009D15EA">
              <w:rPr>
                <w:sz w:val="10"/>
                <w:szCs w:val="10"/>
              </w:rPr>
              <w:t>19.747</w:t>
            </w:r>
          </w:p>
        </w:tc>
        <w:tc>
          <w:tcPr>
            <w:tcW w:w="2144" w:type="dxa"/>
            <w:tcBorders>
              <w:top w:val="single" w:sz="6" w:space="0" w:color="auto"/>
              <w:left w:val="single" w:sz="6" w:space="0" w:color="auto"/>
              <w:bottom w:val="single" w:sz="4" w:space="0" w:color="auto"/>
              <w:right w:val="single" w:sz="6" w:space="0" w:color="auto"/>
            </w:tcBorders>
          </w:tcPr>
          <w:p w:rsidR="00656E9E" w:rsidRPr="00B660C9" w:rsidRDefault="00656E9E" w:rsidP="00AC7BDB">
            <w:pPr>
              <w:pStyle w:val="Tabele"/>
              <w:widowControl w:val="0"/>
              <w:rPr>
                <w:sz w:val="10"/>
                <w:szCs w:val="10"/>
                <w:lang w:val="it-IT"/>
              </w:rPr>
            </w:pPr>
            <w:r w:rsidRPr="00B660C9">
              <w:rPr>
                <w:sz w:val="10"/>
                <w:szCs w:val="10"/>
                <w:lang w:val="it-IT"/>
              </w:rPr>
              <w:t>Informacion identifikimië1ç/*/shtrirja/*/Elementi gjeografik/*/Gjatësia me kahje nga perëndimi</w:t>
            </w:r>
          </w:p>
        </w:tc>
        <w:tc>
          <w:tcPr>
            <w:tcW w:w="981" w:type="dxa"/>
            <w:tcBorders>
              <w:top w:val="single" w:sz="6" w:space="0" w:color="auto"/>
              <w:left w:val="single" w:sz="6" w:space="0" w:color="auto"/>
              <w:bottom w:val="single" w:sz="4" w:space="0" w:color="auto"/>
              <w:right w:val="single" w:sz="6" w:space="0" w:color="auto"/>
            </w:tcBorders>
          </w:tcPr>
          <w:p w:rsidR="00656E9E" w:rsidRPr="00B660C9" w:rsidRDefault="00656E9E" w:rsidP="00AC7BDB">
            <w:pPr>
              <w:pStyle w:val="Tabele"/>
              <w:widowControl w:val="0"/>
              <w:rPr>
                <w:sz w:val="10"/>
                <w:szCs w:val="10"/>
                <w:lang w:val="it-IT"/>
              </w:rPr>
            </w:pPr>
            <w:r w:rsidRPr="00B660C9">
              <w:rPr>
                <w:sz w:val="10"/>
                <w:szCs w:val="10"/>
                <w:lang w:val="it-IT"/>
              </w:rPr>
              <w:t>Gjatësia me kahje nga perëndimi</w:t>
            </w:r>
          </w:p>
        </w:tc>
      </w:tr>
      <w:tr w:rsidR="00656E9E" w:rsidRPr="00B660C9">
        <w:tblPrEx>
          <w:tblCellMar>
            <w:top w:w="0" w:type="dxa"/>
            <w:bottom w:w="0" w:type="dxa"/>
          </w:tblCellMar>
        </w:tblPrEx>
        <w:trPr>
          <w:trHeight w:val="691"/>
        </w:trPr>
        <w:tc>
          <w:tcPr>
            <w:tcW w:w="896" w:type="dxa"/>
            <w:tcBorders>
              <w:top w:val="single" w:sz="4" w:space="0" w:color="auto"/>
              <w:left w:val="single" w:sz="4" w:space="0" w:color="auto"/>
              <w:bottom w:val="single" w:sz="4" w:space="0" w:color="auto"/>
              <w:right w:val="single" w:sz="4" w:space="0" w:color="auto"/>
            </w:tcBorders>
          </w:tcPr>
          <w:p w:rsidR="00656E9E" w:rsidRPr="00B660C9" w:rsidRDefault="00656E9E" w:rsidP="00AC7BDB">
            <w:pPr>
              <w:pStyle w:val="Tabele"/>
              <w:widowControl w:val="0"/>
              <w:rPr>
                <w:sz w:val="10"/>
                <w:szCs w:val="10"/>
                <w:lang w:val="it-IT"/>
              </w:rPr>
            </w:pPr>
          </w:p>
        </w:tc>
        <w:tc>
          <w:tcPr>
            <w:tcW w:w="1257" w:type="dxa"/>
            <w:tcBorders>
              <w:top w:val="single" w:sz="4" w:space="0" w:color="auto"/>
              <w:left w:val="single" w:sz="4" w:space="0" w:color="auto"/>
              <w:bottom w:val="single" w:sz="4" w:space="0" w:color="auto"/>
              <w:right w:val="single" w:sz="4" w:space="0" w:color="auto"/>
            </w:tcBorders>
          </w:tcPr>
          <w:p w:rsidR="00656E9E" w:rsidRPr="00B660C9" w:rsidRDefault="00656E9E" w:rsidP="00AC7BDB">
            <w:pPr>
              <w:pStyle w:val="Tabele"/>
              <w:widowControl w:val="0"/>
              <w:rPr>
                <w:sz w:val="10"/>
                <w:szCs w:val="10"/>
                <w:lang w:val="it-IT"/>
              </w:rPr>
            </w:pPr>
          </w:p>
        </w:tc>
        <w:tc>
          <w:tcPr>
            <w:tcW w:w="1259" w:type="dxa"/>
            <w:tcBorders>
              <w:top w:val="single" w:sz="4" w:space="0" w:color="auto"/>
              <w:left w:val="single" w:sz="4" w:space="0" w:color="auto"/>
              <w:bottom w:val="single" w:sz="4" w:space="0" w:color="auto"/>
              <w:right w:val="single" w:sz="4" w:space="0" w:color="auto"/>
            </w:tcBorders>
          </w:tcPr>
          <w:p w:rsidR="00656E9E" w:rsidRPr="00B660C9" w:rsidRDefault="00656E9E" w:rsidP="00AC7BDB">
            <w:pPr>
              <w:pStyle w:val="Tabele"/>
              <w:widowControl w:val="0"/>
              <w:rPr>
                <w:sz w:val="10"/>
                <w:szCs w:val="10"/>
                <w:lang w:val="it-IT"/>
              </w:rPr>
            </w:pPr>
          </w:p>
        </w:tc>
        <w:tc>
          <w:tcPr>
            <w:tcW w:w="823" w:type="dxa"/>
            <w:tcBorders>
              <w:top w:val="single" w:sz="4" w:space="0" w:color="auto"/>
              <w:left w:val="single" w:sz="4" w:space="0" w:color="auto"/>
              <w:bottom w:val="single" w:sz="4" w:space="0" w:color="auto"/>
              <w:right w:val="single" w:sz="4" w:space="0" w:color="auto"/>
            </w:tcBorders>
          </w:tcPr>
          <w:p w:rsidR="00656E9E" w:rsidRPr="00B660C9" w:rsidRDefault="00656E9E" w:rsidP="00AC7BDB">
            <w:pPr>
              <w:pStyle w:val="Tabele"/>
              <w:widowControl w:val="0"/>
              <w:rPr>
                <w:sz w:val="10"/>
                <w:szCs w:val="10"/>
                <w:lang w:val="it-IT"/>
              </w:rPr>
            </w:pPr>
          </w:p>
        </w:tc>
        <w:tc>
          <w:tcPr>
            <w:tcW w:w="981" w:type="dxa"/>
            <w:tcBorders>
              <w:top w:val="single" w:sz="4" w:space="0" w:color="auto"/>
              <w:left w:val="single" w:sz="4" w:space="0" w:color="auto"/>
              <w:bottom w:val="single" w:sz="4" w:space="0" w:color="auto"/>
              <w:right w:val="single" w:sz="4" w:space="0" w:color="auto"/>
            </w:tcBorders>
          </w:tcPr>
          <w:p w:rsidR="00656E9E" w:rsidRPr="00B660C9" w:rsidRDefault="00656E9E" w:rsidP="00AC7BDB">
            <w:pPr>
              <w:pStyle w:val="Tabele"/>
              <w:widowControl w:val="0"/>
              <w:rPr>
                <w:sz w:val="10"/>
                <w:szCs w:val="10"/>
                <w:lang w:val="it-IT"/>
              </w:rPr>
            </w:pPr>
            <w:r w:rsidRPr="00B660C9">
              <w:rPr>
                <w:sz w:val="10"/>
                <w:szCs w:val="10"/>
                <w:lang w:val="it-IT"/>
              </w:rPr>
              <w:t>Gjatësia me kahje nga lindja</w:t>
            </w:r>
          </w:p>
        </w:tc>
        <w:tc>
          <w:tcPr>
            <w:tcW w:w="1295" w:type="dxa"/>
            <w:tcBorders>
              <w:top w:val="single" w:sz="4" w:space="0" w:color="auto"/>
              <w:left w:val="single" w:sz="4" w:space="0" w:color="auto"/>
              <w:bottom w:val="single" w:sz="4" w:space="0" w:color="auto"/>
              <w:right w:val="single" w:sz="4" w:space="0" w:color="auto"/>
            </w:tcBorders>
          </w:tcPr>
          <w:p w:rsidR="00656E9E" w:rsidRPr="00B660C9" w:rsidRDefault="00656E9E" w:rsidP="00AC7BDB">
            <w:pPr>
              <w:pStyle w:val="Tabele"/>
              <w:widowControl w:val="0"/>
              <w:rPr>
                <w:sz w:val="10"/>
                <w:szCs w:val="10"/>
                <w:lang w:val="it-IT"/>
              </w:rPr>
            </w:pPr>
            <w:r w:rsidRPr="00B660C9">
              <w:rPr>
                <w:sz w:val="10"/>
                <w:szCs w:val="10"/>
                <w:lang w:val="it-IT"/>
              </w:rPr>
              <w:t>Koordinata më lindore e kufirit të shtrirjes së burimit e shprehur në gjatësi në shkallë decimale (pozitive lindore), saktësia me të paktën dy decimale</w:t>
            </w:r>
          </w:p>
        </w:tc>
        <w:tc>
          <w:tcPr>
            <w:tcW w:w="1172" w:type="dxa"/>
            <w:tcBorders>
              <w:top w:val="single" w:sz="4" w:space="0" w:color="auto"/>
              <w:left w:val="single" w:sz="4" w:space="0" w:color="auto"/>
              <w:bottom w:val="single" w:sz="4" w:space="0" w:color="auto"/>
              <w:right w:val="single" w:sz="4" w:space="0" w:color="auto"/>
            </w:tcBorders>
          </w:tcPr>
          <w:p w:rsidR="00656E9E" w:rsidRPr="00B660C9" w:rsidRDefault="00656E9E" w:rsidP="00AC7BDB">
            <w:pPr>
              <w:pStyle w:val="Tabele"/>
              <w:widowControl w:val="0"/>
              <w:rPr>
                <w:sz w:val="10"/>
                <w:szCs w:val="10"/>
                <w:lang w:val="it-IT"/>
              </w:rPr>
            </w:pPr>
            <w:r w:rsidRPr="00B660C9">
              <w:rPr>
                <w:sz w:val="10"/>
                <w:szCs w:val="10"/>
                <w:lang w:val="it-IT"/>
              </w:rPr>
              <w:t>Këndi -180,0 &lt;= Vlera e Gjatësisë me Kahje nga Lindja &lt;= 180,0</w:t>
            </w:r>
          </w:p>
        </w:tc>
        <w:tc>
          <w:tcPr>
            <w:tcW w:w="1673" w:type="dxa"/>
            <w:tcBorders>
              <w:top w:val="single" w:sz="4" w:space="0" w:color="auto"/>
              <w:left w:val="single" w:sz="4" w:space="0" w:color="auto"/>
              <w:bottom w:val="single" w:sz="4" w:space="0" w:color="auto"/>
              <w:right w:val="single" w:sz="4" w:space="0" w:color="auto"/>
            </w:tcBorders>
          </w:tcPr>
          <w:p w:rsidR="00656E9E" w:rsidRPr="00B660C9" w:rsidRDefault="00656E9E" w:rsidP="00AC7BDB">
            <w:pPr>
              <w:pStyle w:val="Tabele"/>
              <w:widowControl w:val="0"/>
              <w:rPr>
                <w:sz w:val="10"/>
                <w:szCs w:val="10"/>
                <w:lang w:val="it-IT"/>
              </w:rPr>
            </w:pPr>
          </w:p>
        </w:tc>
        <w:tc>
          <w:tcPr>
            <w:tcW w:w="2403" w:type="dxa"/>
            <w:tcBorders>
              <w:top w:val="single" w:sz="4" w:space="0" w:color="auto"/>
              <w:left w:val="single" w:sz="4" w:space="0" w:color="auto"/>
              <w:bottom w:val="single" w:sz="4" w:space="0" w:color="auto"/>
              <w:right w:val="single" w:sz="4" w:space="0" w:color="auto"/>
            </w:tcBorders>
            <w:shd w:val="solid" w:color="FFFF99" w:fill="auto"/>
          </w:tcPr>
          <w:p w:rsidR="00656E9E" w:rsidRPr="009D15EA" w:rsidRDefault="00656E9E" w:rsidP="00AC7BDB">
            <w:pPr>
              <w:pStyle w:val="Tabele"/>
              <w:widowControl w:val="0"/>
              <w:rPr>
                <w:sz w:val="10"/>
                <w:szCs w:val="10"/>
              </w:rPr>
            </w:pPr>
            <w:r w:rsidRPr="009D15EA">
              <w:rPr>
                <w:sz w:val="10"/>
                <w:szCs w:val="10"/>
              </w:rPr>
              <w:t>19.874</w:t>
            </w:r>
          </w:p>
        </w:tc>
        <w:tc>
          <w:tcPr>
            <w:tcW w:w="2144" w:type="dxa"/>
            <w:tcBorders>
              <w:top w:val="single" w:sz="4" w:space="0" w:color="auto"/>
              <w:left w:val="single" w:sz="4" w:space="0" w:color="auto"/>
              <w:bottom w:val="single" w:sz="4" w:space="0" w:color="auto"/>
              <w:right w:val="single" w:sz="4" w:space="0" w:color="auto"/>
            </w:tcBorders>
          </w:tcPr>
          <w:p w:rsidR="00656E9E" w:rsidRPr="009D15EA" w:rsidRDefault="00656E9E" w:rsidP="00AC7BDB">
            <w:pPr>
              <w:pStyle w:val="Tabele"/>
              <w:widowControl w:val="0"/>
              <w:rPr>
                <w:sz w:val="10"/>
                <w:szCs w:val="10"/>
              </w:rPr>
            </w:pPr>
            <w:r w:rsidRPr="009D15EA">
              <w:rPr>
                <w:sz w:val="10"/>
                <w:szCs w:val="10"/>
              </w:rPr>
              <w:t>Informacion identifikimië1ç/*/shtrirja/*/Element gjeografik/*/Gjatësia me kahje nga lindja</w:t>
            </w:r>
          </w:p>
        </w:tc>
        <w:tc>
          <w:tcPr>
            <w:tcW w:w="981" w:type="dxa"/>
            <w:tcBorders>
              <w:top w:val="single" w:sz="4" w:space="0" w:color="auto"/>
              <w:left w:val="single" w:sz="4" w:space="0" w:color="auto"/>
              <w:bottom w:val="single" w:sz="4" w:space="0" w:color="auto"/>
              <w:right w:val="single" w:sz="4" w:space="0" w:color="auto"/>
            </w:tcBorders>
          </w:tcPr>
          <w:p w:rsidR="00656E9E" w:rsidRPr="00B660C9" w:rsidRDefault="00656E9E" w:rsidP="00AC7BDB">
            <w:pPr>
              <w:pStyle w:val="Tabele"/>
              <w:widowControl w:val="0"/>
              <w:rPr>
                <w:sz w:val="10"/>
                <w:szCs w:val="10"/>
                <w:lang w:val="it-IT"/>
              </w:rPr>
            </w:pPr>
            <w:r w:rsidRPr="00B660C9">
              <w:rPr>
                <w:sz w:val="10"/>
                <w:szCs w:val="10"/>
                <w:lang w:val="it-IT"/>
              </w:rPr>
              <w:t>Gjatësia me kahje nga lindja</w:t>
            </w:r>
          </w:p>
        </w:tc>
      </w:tr>
      <w:tr w:rsidR="002A2D4E" w:rsidRPr="00B660C9">
        <w:tblPrEx>
          <w:tblCellMar>
            <w:top w:w="0" w:type="dxa"/>
            <w:bottom w:w="0" w:type="dxa"/>
          </w:tblCellMar>
        </w:tblPrEx>
        <w:trPr>
          <w:trHeight w:val="684"/>
        </w:trPr>
        <w:tc>
          <w:tcPr>
            <w:tcW w:w="896" w:type="dxa"/>
            <w:tcBorders>
              <w:top w:val="single" w:sz="4" w:space="0" w:color="auto"/>
              <w:left w:val="single" w:sz="6" w:space="0" w:color="auto"/>
              <w:bottom w:val="nil"/>
              <w:right w:val="single" w:sz="6" w:space="0" w:color="auto"/>
            </w:tcBorders>
          </w:tcPr>
          <w:p w:rsidR="002A2D4E" w:rsidRPr="00B660C9" w:rsidRDefault="002A2D4E" w:rsidP="00AC7BDB">
            <w:pPr>
              <w:pStyle w:val="Tabele"/>
              <w:widowControl w:val="0"/>
              <w:rPr>
                <w:sz w:val="10"/>
                <w:szCs w:val="10"/>
                <w:lang w:val="it-IT"/>
              </w:rPr>
            </w:pPr>
          </w:p>
        </w:tc>
        <w:tc>
          <w:tcPr>
            <w:tcW w:w="1257" w:type="dxa"/>
            <w:tcBorders>
              <w:top w:val="single" w:sz="4" w:space="0" w:color="auto"/>
              <w:left w:val="single" w:sz="6" w:space="0" w:color="auto"/>
              <w:bottom w:val="nil"/>
              <w:right w:val="single" w:sz="6" w:space="0" w:color="auto"/>
            </w:tcBorders>
          </w:tcPr>
          <w:p w:rsidR="002A2D4E" w:rsidRPr="00B660C9" w:rsidRDefault="002A2D4E" w:rsidP="00AC7BDB">
            <w:pPr>
              <w:pStyle w:val="Tabele"/>
              <w:widowControl w:val="0"/>
              <w:rPr>
                <w:sz w:val="10"/>
                <w:szCs w:val="10"/>
                <w:lang w:val="it-IT"/>
              </w:rPr>
            </w:pPr>
          </w:p>
        </w:tc>
        <w:tc>
          <w:tcPr>
            <w:tcW w:w="1259" w:type="dxa"/>
            <w:tcBorders>
              <w:top w:val="single" w:sz="4" w:space="0" w:color="auto"/>
              <w:left w:val="single" w:sz="6" w:space="0" w:color="auto"/>
              <w:bottom w:val="nil"/>
              <w:right w:val="single" w:sz="6" w:space="0" w:color="auto"/>
            </w:tcBorders>
          </w:tcPr>
          <w:p w:rsidR="002A2D4E" w:rsidRPr="00B660C9" w:rsidRDefault="002A2D4E" w:rsidP="00AC7BDB">
            <w:pPr>
              <w:pStyle w:val="Tabele"/>
              <w:widowControl w:val="0"/>
              <w:rPr>
                <w:sz w:val="10"/>
                <w:szCs w:val="10"/>
                <w:lang w:val="it-IT"/>
              </w:rPr>
            </w:pPr>
          </w:p>
        </w:tc>
        <w:tc>
          <w:tcPr>
            <w:tcW w:w="823" w:type="dxa"/>
            <w:tcBorders>
              <w:top w:val="single" w:sz="4" w:space="0" w:color="auto"/>
              <w:left w:val="single" w:sz="6" w:space="0" w:color="auto"/>
              <w:bottom w:val="nil"/>
              <w:right w:val="single" w:sz="6" w:space="0" w:color="auto"/>
            </w:tcBorders>
          </w:tcPr>
          <w:p w:rsidR="002A2D4E" w:rsidRPr="00B660C9" w:rsidRDefault="002A2D4E" w:rsidP="00AC7BDB">
            <w:pPr>
              <w:pStyle w:val="Tabele"/>
              <w:widowControl w:val="0"/>
              <w:rPr>
                <w:sz w:val="10"/>
                <w:szCs w:val="10"/>
                <w:lang w:val="it-IT"/>
              </w:rPr>
            </w:pPr>
          </w:p>
        </w:tc>
        <w:tc>
          <w:tcPr>
            <w:tcW w:w="981" w:type="dxa"/>
            <w:tcBorders>
              <w:top w:val="single" w:sz="4" w:space="0" w:color="auto"/>
              <w:left w:val="single" w:sz="6" w:space="0" w:color="auto"/>
              <w:bottom w:val="single" w:sz="6" w:space="0" w:color="auto"/>
              <w:right w:val="single" w:sz="6" w:space="0" w:color="auto"/>
            </w:tcBorders>
          </w:tcPr>
          <w:p w:rsidR="002A2D4E" w:rsidRPr="00B660C9" w:rsidRDefault="002A2D4E" w:rsidP="00AC7BDB">
            <w:pPr>
              <w:pStyle w:val="Tabele"/>
              <w:widowControl w:val="0"/>
              <w:rPr>
                <w:sz w:val="10"/>
                <w:szCs w:val="10"/>
                <w:lang w:val="it-IT"/>
              </w:rPr>
            </w:pPr>
            <w:r w:rsidRPr="00B660C9">
              <w:rPr>
                <w:sz w:val="10"/>
                <w:szCs w:val="10"/>
                <w:lang w:val="it-IT"/>
              </w:rPr>
              <w:t>Gjerësia me kahje nga jugu</w:t>
            </w:r>
          </w:p>
        </w:tc>
        <w:tc>
          <w:tcPr>
            <w:tcW w:w="1295" w:type="dxa"/>
            <w:tcBorders>
              <w:top w:val="single" w:sz="4" w:space="0" w:color="auto"/>
              <w:left w:val="single" w:sz="6" w:space="0" w:color="auto"/>
              <w:bottom w:val="single" w:sz="6" w:space="0" w:color="auto"/>
              <w:right w:val="single" w:sz="6" w:space="0" w:color="auto"/>
            </w:tcBorders>
          </w:tcPr>
          <w:p w:rsidR="002A2D4E" w:rsidRPr="00B660C9" w:rsidRDefault="002A2D4E" w:rsidP="00AC7BDB">
            <w:pPr>
              <w:pStyle w:val="Tabele"/>
              <w:widowControl w:val="0"/>
              <w:rPr>
                <w:sz w:val="10"/>
                <w:szCs w:val="10"/>
                <w:lang w:val="it-IT"/>
              </w:rPr>
            </w:pPr>
            <w:r w:rsidRPr="00B660C9">
              <w:rPr>
                <w:sz w:val="10"/>
                <w:szCs w:val="10"/>
                <w:lang w:val="it-IT"/>
              </w:rPr>
              <w:t>Koordinata më jugore e kufirit të shtrirjes së burimit e shprehur në gjerësi në shkallë decimale (pozitive veriore), saktësia me të paktën dy decimale</w:t>
            </w:r>
          </w:p>
        </w:tc>
        <w:tc>
          <w:tcPr>
            <w:tcW w:w="1172" w:type="dxa"/>
            <w:tcBorders>
              <w:top w:val="single" w:sz="4" w:space="0" w:color="auto"/>
              <w:left w:val="single" w:sz="6" w:space="0" w:color="auto"/>
              <w:bottom w:val="single" w:sz="6" w:space="0" w:color="auto"/>
              <w:right w:val="single" w:sz="4" w:space="0" w:color="auto"/>
            </w:tcBorders>
          </w:tcPr>
          <w:p w:rsidR="002A2D4E" w:rsidRPr="00B660C9" w:rsidRDefault="002A2D4E" w:rsidP="00AC7BDB">
            <w:pPr>
              <w:pStyle w:val="Tabele"/>
              <w:widowControl w:val="0"/>
              <w:rPr>
                <w:sz w:val="10"/>
                <w:szCs w:val="10"/>
                <w:lang w:val="it-IT"/>
              </w:rPr>
            </w:pPr>
            <w:r w:rsidRPr="00B660C9">
              <w:rPr>
                <w:sz w:val="10"/>
                <w:szCs w:val="10"/>
                <w:lang w:val="it-IT"/>
              </w:rPr>
              <w:t>Këndi -90,0 &lt;= Vlera e Gjerësisë me Kahje nga Jugu &lt;= 90,0; Vlera e Gjerësisë me Kahje nga Jugu &lt;= Vlera e Gjerësisë me Kahje nga Veriu</w:t>
            </w:r>
          </w:p>
        </w:tc>
        <w:tc>
          <w:tcPr>
            <w:tcW w:w="1673" w:type="dxa"/>
            <w:tcBorders>
              <w:top w:val="single" w:sz="4" w:space="0" w:color="auto"/>
              <w:left w:val="single" w:sz="4" w:space="0" w:color="auto"/>
              <w:bottom w:val="single" w:sz="6" w:space="0" w:color="auto"/>
              <w:right w:val="single" w:sz="6" w:space="0" w:color="auto"/>
            </w:tcBorders>
          </w:tcPr>
          <w:p w:rsidR="002A2D4E" w:rsidRPr="00B660C9" w:rsidRDefault="002A2D4E" w:rsidP="00AC7BDB">
            <w:pPr>
              <w:pStyle w:val="Tabele"/>
              <w:widowControl w:val="0"/>
              <w:rPr>
                <w:sz w:val="10"/>
                <w:szCs w:val="10"/>
                <w:lang w:val="it-IT"/>
              </w:rPr>
            </w:pPr>
          </w:p>
        </w:tc>
        <w:tc>
          <w:tcPr>
            <w:tcW w:w="2403" w:type="dxa"/>
            <w:tcBorders>
              <w:top w:val="single" w:sz="4" w:space="0" w:color="auto"/>
              <w:left w:val="single" w:sz="6" w:space="0" w:color="auto"/>
              <w:bottom w:val="single" w:sz="6" w:space="0" w:color="auto"/>
              <w:right w:val="single" w:sz="6" w:space="0" w:color="auto"/>
            </w:tcBorders>
            <w:shd w:val="solid" w:color="FFFF99" w:fill="auto"/>
          </w:tcPr>
          <w:p w:rsidR="002A2D4E" w:rsidRPr="009D15EA" w:rsidRDefault="002A2D4E" w:rsidP="00AC7BDB">
            <w:pPr>
              <w:pStyle w:val="Tabele"/>
              <w:widowControl w:val="0"/>
              <w:rPr>
                <w:sz w:val="10"/>
                <w:szCs w:val="10"/>
              </w:rPr>
            </w:pPr>
            <w:r w:rsidRPr="009D15EA">
              <w:rPr>
                <w:sz w:val="10"/>
                <w:szCs w:val="10"/>
              </w:rPr>
              <w:t>41.294</w:t>
            </w:r>
          </w:p>
        </w:tc>
        <w:tc>
          <w:tcPr>
            <w:tcW w:w="2144" w:type="dxa"/>
            <w:tcBorders>
              <w:top w:val="single" w:sz="4" w:space="0" w:color="auto"/>
              <w:left w:val="single" w:sz="6" w:space="0" w:color="auto"/>
              <w:bottom w:val="single" w:sz="6" w:space="0" w:color="auto"/>
              <w:right w:val="single" w:sz="6" w:space="0" w:color="auto"/>
            </w:tcBorders>
          </w:tcPr>
          <w:p w:rsidR="002A2D4E" w:rsidRPr="009D15EA" w:rsidRDefault="002A2D4E" w:rsidP="00AC7BDB">
            <w:pPr>
              <w:pStyle w:val="Tabele"/>
              <w:widowControl w:val="0"/>
              <w:rPr>
                <w:sz w:val="10"/>
                <w:szCs w:val="10"/>
              </w:rPr>
            </w:pPr>
            <w:r w:rsidRPr="009D15EA">
              <w:rPr>
                <w:sz w:val="10"/>
                <w:szCs w:val="10"/>
              </w:rPr>
              <w:t>Informacion identifikimië1ç/*/shtrirja/*/Element gjeografik/*/Gjerësia me kahje nga jugu</w:t>
            </w:r>
          </w:p>
        </w:tc>
        <w:tc>
          <w:tcPr>
            <w:tcW w:w="981" w:type="dxa"/>
            <w:tcBorders>
              <w:top w:val="single" w:sz="4" w:space="0" w:color="auto"/>
              <w:left w:val="single" w:sz="6" w:space="0" w:color="auto"/>
              <w:bottom w:val="single" w:sz="6" w:space="0" w:color="auto"/>
              <w:right w:val="single" w:sz="6" w:space="0" w:color="auto"/>
            </w:tcBorders>
          </w:tcPr>
          <w:p w:rsidR="002A2D4E" w:rsidRPr="00B660C9" w:rsidRDefault="002A2D4E" w:rsidP="00AC7BDB">
            <w:pPr>
              <w:pStyle w:val="Tabele"/>
              <w:widowControl w:val="0"/>
              <w:rPr>
                <w:sz w:val="10"/>
                <w:szCs w:val="10"/>
                <w:lang w:val="it-IT"/>
              </w:rPr>
            </w:pPr>
            <w:r w:rsidRPr="00B660C9">
              <w:rPr>
                <w:sz w:val="10"/>
                <w:szCs w:val="10"/>
                <w:lang w:val="it-IT"/>
              </w:rPr>
              <w:t>Gjerësia me kahje nga jugu</w:t>
            </w:r>
          </w:p>
        </w:tc>
      </w:tr>
      <w:tr w:rsidR="002A2D4E" w:rsidRPr="00B660C9">
        <w:tblPrEx>
          <w:tblCellMar>
            <w:top w:w="0" w:type="dxa"/>
            <w:bottom w:w="0" w:type="dxa"/>
          </w:tblCellMar>
        </w:tblPrEx>
        <w:trPr>
          <w:trHeight w:val="655"/>
        </w:trPr>
        <w:tc>
          <w:tcPr>
            <w:tcW w:w="896" w:type="dxa"/>
            <w:tcBorders>
              <w:top w:val="nil"/>
              <w:left w:val="single" w:sz="6" w:space="0" w:color="auto"/>
              <w:bottom w:val="single" w:sz="6" w:space="0" w:color="auto"/>
              <w:right w:val="single" w:sz="6" w:space="0" w:color="auto"/>
            </w:tcBorders>
          </w:tcPr>
          <w:p w:rsidR="002A2D4E" w:rsidRPr="00B660C9" w:rsidRDefault="002A2D4E" w:rsidP="00AC7BDB">
            <w:pPr>
              <w:pStyle w:val="Tabele"/>
              <w:widowControl w:val="0"/>
              <w:rPr>
                <w:sz w:val="10"/>
                <w:szCs w:val="10"/>
                <w:lang w:val="it-IT"/>
              </w:rPr>
            </w:pPr>
          </w:p>
        </w:tc>
        <w:tc>
          <w:tcPr>
            <w:tcW w:w="1257" w:type="dxa"/>
            <w:tcBorders>
              <w:top w:val="nil"/>
              <w:left w:val="single" w:sz="6" w:space="0" w:color="auto"/>
              <w:bottom w:val="single" w:sz="6" w:space="0" w:color="auto"/>
              <w:right w:val="single" w:sz="6" w:space="0" w:color="auto"/>
            </w:tcBorders>
          </w:tcPr>
          <w:p w:rsidR="002A2D4E" w:rsidRPr="00B660C9" w:rsidRDefault="002A2D4E" w:rsidP="00AC7BDB">
            <w:pPr>
              <w:pStyle w:val="Tabele"/>
              <w:widowControl w:val="0"/>
              <w:rPr>
                <w:sz w:val="10"/>
                <w:szCs w:val="10"/>
                <w:lang w:val="it-IT"/>
              </w:rPr>
            </w:pPr>
          </w:p>
        </w:tc>
        <w:tc>
          <w:tcPr>
            <w:tcW w:w="1259" w:type="dxa"/>
            <w:tcBorders>
              <w:top w:val="nil"/>
              <w:left w:val="single" w:sz="6" w:space="0" w:color="auto"/>
              <w:bottom w:val="single" w:sz="6" w:space="0" w:color="auto"/>
              <w:right w:val="single" w:sz="6" w:space="0" w:color="auto"/>
            </w:tcBorders>
          </w:tcPr>
          <w:p w:rsidR="002A2D4E" w:rsidRPr="00B660C9" w:rsidRDefault="002A2D4E" w:rsidP="00AC7BDB">
            <w:pPr>
              <w:pStyle w:val="Tabele"/>
              <w:widowControl w:val="0"/>
              <w:rPr>
                <w:sz w:val="10"/>
                <w:szCs w:val="10"/>
                <w:lang w:val="it-IT"/>
              </w:rPr>
            </w:pPr>
          </w:p>
        </w:tc>
        <w:tc>
          <w:tcPr>
            <w:tcW w:w="823" w:type="dxa"/>
            <w:tcBorders>
              <w:top w:val="nil"/>
              <w:left w:val="single" w:sz="6" w:space="0" w:color="auto"/>
              <w:bottom w:val="single" w:sz="6" w:space="0" w:color="auto"/>
              <w:right w:val="single" w:sz="6" w:space="0" w:color="auto"/>
            </w:tcBorders>
          </w:tcPr>
          <w:p w:rsidR="002A2D4E" w:rsidRPr="00B660C9" w:rsidRDefault="002A2D4E" w:rsidP="00AC7BDB">
            <w:pPr>
              <w:pStyle w:val="Tabele"/>
              <w:widowControl w:val="0"/>
              <w:rPr>
                <w:sz w:val="10"/>
                <w:szCs w:val="10"/>
                <w:lang w:val="it-IT"/>
              </w:rPr>
            </w:pPr>
          </w:p>
        </w:tc>
        <w:tc>
          <w:tcPr>
            <w:tcW w:w="981" w:type="dxa"/>
            <w:tcBorders>
              <w:top w:val="single" w:sz="6" w:space="0" w:color="auto"/>
              <w:left w:val="single" w:sz="6" w:space="0" w:color="auto"/>
              <w:bottom w:val="single" w:sz="6" w:space="0" w:color="auto"/>
              <w:right w:val="single" w:sz="6" w:space="0" w:color="auto"/>
            </w:tcBorders>
          </w:tcPr>
          <w:p w:rsidR="002A2D4E" w:rsidRPr="00B660C9" w:rsidRDefault="002A2D4E" w:rsidP="00AC7BDB">
            <w:pPr>
              <w:pStyle w:val="Tabele"/>
              <w:widowControl w:val="0"/>
              <w:rPr>
                <w:sz w:val="10"/>
                <w:szCs w:val="10"/>
                <w:lang w:val="it-IT"/>
              </w:rPr>
            </w:pPr>
            <w:r w:rsidRPr="00B660C9">
              <w:rPr>
                <w:sz w:val="10"/>
                <w:szCs w:val="10"/>
                <w:lang w:val="it-IT"/>
              </w:rPr>
              <w:t>Gjerësia me kahje nga veriu</w:t>
            </w:r>
          </w:p>
        </w:tc>
        <w:tc>
          <w:tcPr>
            <w:tcW w:w="1295" w:type="dxa"/>
            <w:tcBorders>
              <w:top w:val="single" w:sz="6" w:space="0" w:color="auto"/>
              <w:left w:val="single" w:sz="6" w:space="0" w:color="auto"/>
              <w:bottom w:val="single" w:sz="6" w:space="0" w:color="auto"/>
              <w:right w:val="single" w:sz="6" w:space="0" w:color="auto"/>
            </w:tcBorders>
          </w:tcPr>
          <w:p w:rsidR="002A2D4E" w:rsidRPr="00B660C9" w:rsidRDefault="002A2D4E" w:rsidP="00AC7BDB">
            <w:pPr>
              <w:pStyle w:val="Tabele"/>
              <w:widowControl w:val="0"/>
              <w:rPr>
                <w:sz w:val="10"/>
                <w:szCs w:val="10"/>
                <w:lang w:val="it-IT"/>
              </w:rPr>
            </w:pPr>
            <w:r w:rsidRPr="00B660C9">
              <w:rPr>
                <w:sz w:val="10"/>
                <w:szCs w:val="10"/>
                <w:lang w:val="it-IT"/>
              </w:rPr>
              <w:t>Koordinata më veriore e kufirit të shtrirjes së burimit e shprehur në gjerësi në shkallë decimale  (pozitive veriore), saktësia me të paktën dy decimale</w:t>
            </w:r>
          </w:p>
        </w:tc>
        <w:tc>
          <w:tcPr>
            <w:tcW w:w="1172" w:type="dxa"/>
            <w:tcBorders>
              <w:top w:val="single" w:sz="6" w:space="0" w:color="auto"/>
              <w:left w:val="single" w:sz="6" w:space="0" w:color="auto"/>
              <w:bottom w:val="single" w:sz="6" w:space="0" w:color="auto"/>
              <w:right w:val="single" w:sz="4" w:space="0" w:color="auto"/>
            </w:tcBorders>
          </w:tcPr>
          <w:p w:rsidR="002A2D4E" w:rsidRPr="00B660C9" w:rsidRDefault="002A2D4E" w:rsidP="00AC7BDB">
            <w:pPr>
              <w:pStyle w:val="Tabele"/>
              <w:widowControl w:val="0"/>
              <w:rPr>
                <w:sz w:val="10"/>
                <w:szCs w:val="10"/>
                <w:lang w:val="it-IT"/>
              </w:rPr>
            </w:pPr>
            <w:r w:rsidRPr="00B660C9">
              <w:rPr>
                <w:sz w:val="10"/>
                <w:szCs w:val="10"/>
                <w:lang w:val="it-IT"/>
              </w:rPr>
              <w:t>Këndi -90,0 &lt;= Vlera e Gjerësisë me Kahje nga Veriu &lt;= 90,0; Vlera e Gjerësisë me Kahje nga Veriu &gt;= Vlera e Gjerësisë me Kahje nga Jugu</w:t>
            </w:r>
          </w:p>
        </w:tc>
        <w:tc>
          <w:tcPr>
            <w:tcW w:w="1673" w:type="dxa"/>
            <w:tcBorders>
              <w:top w:val="single" w:sz="6" w:space="0" w:color="auto"/>
              <w:left w:val="single" w:sz="4" w:space="0" w:color="auto"/>
              <w:bottom w:val="single" w:sz="6" w:space="0" w:color="auto"/>
              <w:right w:val="single" w:sz="6" w:space="0" w:color="auto"/>
            </w:tcBorders>
          </w:tcPr>
          <w:p w:rsidR="002A2D4E" w:rsidRPr="00B660C9" w:rsidRDefault="002A2D4E" w:rsidP="00AC7BDB">
            <w:pPr>
              <w:pStyle w:val="Tabele"/>
              <w:widowControl w:val="0"/>
              <w:rPr>
                <w:sz w:val="10"/>
                <w:szCs w:val="10"/>
                <w:lang w:val="it-IT"/>
              </w:rPr>
            </w:pPr>
          </w:p>
        </w:tc>
        <w:tc>
          <w:tcPr>
            <w:tcW w:w="2403" w:type="dxa"/>
            <w:tcBorders>
              <w:top w:val="single" w:sz="6" w:space="0" w:color="auto"/>
              <w:left w:val="single" w:sz="6" w:space="0" w:color="auto"/>
              <w:bottom w:val="single" w:sz="6" w:space="0" w:color="auto"/>
              <w:right w:val="single" w:sz="6" w:space="0" w:color="auto"/>
            </w:tcBorders>
            <w:shd w:val="solid" w:color="FFFF99" w:fill="auto"/>
          </w:tcPr>
          <w:p w:rsidR="002A2D4E" w:rsidRPr="009D15EA" w:rsidRDefault="002A2D4E" w:rsidP="00AC7BDB">
            <w:pPr>
              <w:pStyle w:val="Tabele"/>
              <w:widowControl w:val="0"/>
              <w:rPr>
                <w:sz w:val="10"/>
                <w:szCs w:val="10"/>
              </w:rPr>
            </w:pPr>
            <w:r w:rsidRPr="009D15EA">
              <w:rPr>
                <w:sz w:val="10"/>
                <w:szCs w:val="10"/>
              </w:rPr>
              <w:t>41.383</w:t>
            </w:r>
          </w:p>
        </w:tc>
        <w:tc>
          <w:tcPr>
            <w:tcW w:w="2144" w:type="dxa"/>
            <w:tcBorders>
              <w:top w:val="single" w:sz="6" w:space="0" w:color="auto"/>
              <w:left w:val="single" w:sz="6" w:space="0" w:color="auto"/>
              <w:bottom w:val="single" w:sz="6" w:space="0" w:color="auto"/>
              <w:right w:val="single" w:sz="6" w:space="0" w:color="auto"/>
            </w:tcBorders>
          </w:tcPr>
          <w:p w:rsidR="002A2D4E" w:rsidRPr="009D15EA" w:rsidRDefault="002A2D4E" w:rsidP="00AC7BDB">
            <w:pPr>
              <w:pStyle w:val="Tabele"/>
              <w:widowControl w:val="0"/>
              <w:rPr>
                <w:sz w:val="10"/>
                <w:szCs w:val="10"/>
              </w:rPr>
            </w:pPr>
            <w:r w:rsidRPr="009D15EA">
              <w:rPr>
                <w:sz w:val="10"/>
                <w:szCs w:val="10"/>
              </w:rPr>
              <w:t>Informacion identifikimië1ç/*/shtrirja/*/Element gjeografik/*/Gjerësia me kahje nga veriu</w:t>
            </w:r>
          </w:p>
        </w:tc>
        <w:tc>
          <w:tcPr>
            <w:tcW w:w="981" w:type="dxa"/>
            <w:tcBorders>
              <w:top w:val="single" w:sz="6" w:space="0" w:color="auto"/>
              <w:left w:val="single" w:sz="6" w:space="0" w:color="auto"/>
              <w:bottom w:val="single" w:sz="6" w:space="0" w:color="auto"/>
              <w:right w:val="single" w:sz="6" w:space="0" w:color="auto"/>
            </w:tcBorders>
          </w:tcPr>
          <w:p w:rsidR="002A2D4E" w:rsidRPr="00B660C9" w:rsidRDefault="002A2D4E" w:rsidP="00AC7BDB">
            <w:pPr>
              <w:pStyle w:val="Tabele"/>
              <w:widowControl w:val="0"/>
              <w:rPr>
                <w:sz w:val="10"/>
                <w:szCs w:val="10"/>
                <w:lang w:val="it-IT"/>
              </w:rPr>
            </w:pPr>
            <w:r w:rsidRPr="00B660C9">
              <w:rPr>
                <w:sz w:val="10"/>
                <w:szCs w:val="10"/>
                <w:lang w:val="it-IT"/>
              </w:rPr>
              <w:t>Gjerësia me kahje nga veriu</w:t>
            </w:r>
          </w:p>
        </w:tc>
      </w:tr>
      <w:tr w:rsidR="00721B70" w:rsidRPr="009D15EA">
        <w:tblPrEx>
          <w:tblCellMar>
            <w:top w:w="0" w:type="dxa"/>
            <w:bottom w:w="0" w:type="dxa"/>
          </w:tblCellMar>
        </w:tblPrEx>
        <w:trPr>
          <w:trHeight w:val="655"/>
        </w:trPr>
        <w:tc>
          <w:tcPr>
            <w:tcW w:w="896" w:type="dxa"/>
            <w:tcBorders>
              <w:top w:val="single" w:sz="6" w:space="0" w:color="auto"/>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rPr>
            </w:pPr>
            <w:r w:rsidRPr="009D15EA">
              <w:rPr>
                <w:sz w:val="10"/>
                <w:szCs w:val="10"/>
              </w:rPr>
              <w:t xml:space="preserve">Poligoni kufizues </w:t>
            </w:r>
            <w:r w:rsidR="00DF4033">
              <w:rPr>
                <w:sz w:val="10"/>
                <w:szCs w:val="10"/>
              </w:rPr>
              <w:t>i</w:t>
            </w:r>
            <w:r w:rsidR="00713107" w:rsidRPr="009D15EA">
              <w:rPr>
                <w:sz w:val="10"/>
                <w:szCs w:val="10"/>
              </w:rPr>
              <w:t xml:space="preserve"> </w:t>
            </w:r>
            <w:r w:rsidRPr="009D15EA">
              <w:rPr>
                <w:sz w:val="10"/>
                <w:szCs w:val="10"/>
              </w:rPr>
              <w:t>burimit</w:t>
            </w:r>
          </w:p>
        </w:tc>
        <w:tc>
          <w:tcPr>
            <w:tcW w:w="1257" w:type="dxa"/>
            <w:tcBorders>
              <w:top w:val="single" w:sz="6" w:space="0" w:color="auto"/>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rPr>
            </w:pPr>
            <w:r w:rsidRPr="009D15EA">
              <w:rPr>
                <w:sz w:val="10"/>
                <w:szCs w:val="10"/>
              </w:rPr>
              <w:t xml:space="preserve">Kufi </w:t>
            </w:r>
            <w:r w:rsidR="00713107" w:rsidRPr="009D15EA">
              <w:rPr>
                <w:sz w:val="10"/>
                <w:szCs w:val="10"/>
              </w:rPr>
              <w:t xml:space="preserve">i </w:t>
            </w:r>
            <w:r w:rsidRPr="009D15EA">
              <w:rPr>
                <w:sz w:val="10"/>
                <w:szCs w:val="10"/>
              </w:rPr>
              <w:t xml:space="preserve">mbyllur </w:t>
            </w:r>
            <w:r w:rsidR="00713107" w:rsidRPr="009D15EA">
              <w:rPr>
                <w:sz w:val="10"/>
                <w:szCs w:val="10"/>
              </w:rPr>
              <w:t>i</w:t>
            </w:r>
            <w:r w:rsidRPr="009D15EA">
              <w:rPr>
                <w:sz w:val="10"/>
                <w:szCs w:val="10"/>
              </w:rPr>
              <w:t xml:space="preserve"> burimit </w:t>
            </w:r>
            <w:r w:rsidR="00713107" w:rsidRPr="009D15EA">
              <w:rPr>
                <w:sz w:val="10"/>
                <w:szCs w:val="10"/>
              </w:rPr>
              <w:t>i</w:t>
            </w:r>
            <w:r w:rsidRPr="009D15EA">
              <w:rPr>
                <w:sz w:val="10"/>
                <w:szCs w:val="10"/>
              </w:rPr>
              <w:t xml:space="preserve"> shprehur në koordinatat x-y</w:t>
            </w:r>
          </w:p>
        </w:tc>
        <w:tc>
          <w:tcPr>
            <w:tcW w:w="1259" w:type="dxa"/>
            <w:tcBorders>
              <w:top w:val="single" w:sz="6" w:space="0" w:color="auto"/>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rPr>
            </w:pPr>
            <w:r w:rsidRPr="009D15EA">
              <w:rPr>
                <w:sz w:val="10"/>
                <w:szCs w:val="10"/>
              </w:rPr>
              <w:t>0...*</w:t>
            </w:r>
          </w:p>
        </w:tc>
        <w:tc>
          <w:tcPr>
            <w:tcW w:w="823" w:type="dxa"/>
            <w:tcBorders>
              <w:top w:val="single" w:sz="6" w:space="0" w:color="auto"/>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rPr>
            </w:pPr>
          </w:p>
        </w:tc>
        <w:tc>
          <w:tcPr>
            <w:tcW w:w="981" w:type="dxa"/>
            <w:tcBorders>
              <w:top w:val="single" w:sz="6" w:space="0" w:color="auto"/>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rPr>
            </w:pPr>
            <w:r w:rsidRPr="009D15EA">
              <w:rPr>
                <w:sz w:val="10"/>
                <w:szCs w:val="10"/>
              </w:rPr>
              <w:t>Poligoni</w:t>
            </w:r>
          </w:p>
        </w:tc>
        <w:tc>
          <w:tcPr>
            <w:tcW w:w="1295" w:type="dxa"/>
            <w:tcBorders>
              <w:top w:val="single" w:sz="6" w:space="0" w:color="auto"/>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rPr>
            </w:pPr>
            <w:r w:rsidRPr="009D15EA">
              <w:rPr>
                <w:sz w:val="10"/>
                <w:szCs w:val="10"/>
              </w:rPr>
              <w:t>Poligon kufizues I përfaqësues nga çifte koordinatash</w:t>
            </w:r>
          </w:p>
        </w:tc>
        <w:tc>
          <w:tcPr>
            <w:tcW w:w="1172" w:type="dxa"/>
            <w:tcBorders>
              <w:top w:val="single" w:sz="6" w:space="0" w:color="auto"/>
              <w:left w:val="single" w:sz="6" w:space="0" w:color="auto"/>
              <w:bottom w:val="single" w:sz="6" w:space="0" w:color="auto"/>
              <w:right w:val="single" w:sz="4" w:space="0" w:color="auto"/>
            </w:tcBorders>
          </w:tcPr>
          <w:p w:rsidR="00827F70" w:rsidRPr="009D15EA" w:rsidRDefault="00827F70" w:rsidP="00AC7BDB">
            <w:pPr>
              <w:pStyle w:val="Tabele"/>
              <w:widowControl w:val="0"/>
              <w:rPr>
                <w:sz w:val="10"/>
                <w:szCs w:val="10"/>
              </w:rPr>
            </w:pPr>
            <w:r w:rsidRPr="009D15EA">
              <w:rPr>
                <w:sz w:val="10"/>
                <w:szCs w:val="10"/>
              </w:rPr>
              <w:t>gml:poligoni</w:t>
            </w:r>
          </w:p>
        </w:tc>
        <w:tc>
          <w:tcPr>
            <w:tcW w:w="1673" w:type="dxa"/>
            <w:tcBorders>
              <w:top w:val="single" w:sz="6" w:space="0" w:color="auto"/>
              <w:left w:val="single" w:sz="4" w:space="0" w:color="auto"/>
              <w:bottom w:val="single" w:sz="6" w:space="0" w:color="auto"/>
              <w:right w:val="single" w:sz="6" w:space="0" w:color="auto"/>
            </w:tcBorders>
          </w:tcPr>
          <w:p w:rsidR="00827F70" w:rsidRPr="009D15EA" w:rsidRDefault="00827F70" w:rsidP="00AC7BDB">
            <w:pPr>
              <w:pStyle w:val="Tabele"/>
              <w:widowControl w:val="0"/>
              <w:rPr>
                <w:sz w:val="10"/>
                <w:szCs w:val="10"/>
              </w:rPr>
            </w:pPr>
          </w:p>
        </w:tc>
        <w:tc>
          <w:tcPr>
            <w:tcW w:w="2403" w:type="dxa"/>
            <w:tcBorders>
              <w:top w:val="single" w:sz="6" w:space="0" w:color="auto"/>
              <w:left w:val="single" w:sz="6" w:space="0" w:color="auto"/>
              <w:bottom w:val="single" w:sz="6" w:space="0" w:color="auto"/>
              <w:right w:val="single" w:sz="6" w:space="0" w:color="auto"/>
            </w:tcBorders>
            <w:shd w:val="solid" w:color="FFFF99" w:fill="auto"/>
          </w:tcPr>
          <w:p w:rsidR="00827F70" w:rsidRPr="009D15EA" w:rsidRDefault="00827F70" w:rsidP="00AC7BDB">
            <w:pPr>
              <w:pStyle w:val="Tabele"/>
              <w:widowControl w:val="0"/>
              <w:rPr>
                <w:sz w:val="10"/>
                <w:szCs w:val="10"/>
              </w:rPr>
            </w:pPr>
            <w:r w:rsidRPr="009D15EA">
              <w:rPr>
                <w:sz w:val="10"/>
                <w:szCs w:val="10"/>
              </w:rPr>
              <w:t>Sipas përcaktimit të gml-së:poligoni në ISO 19136</w:t>
            </w:r>
          </w:p>
        </w:tc>
        <w:tc>
          <w:tcPr>
            <w:tcW w:w="2144" w:type="dxa"/>
            <w:tcBorders>
              <w:top w:val="single" w:sz="6" w:space="0" w:color="auto"/>
              <w:left w:val="single" w:sz="6" w:space="0" w:color="auto"/>
              <w:bottom w:val="single" w:sz="6" w:space="0" w:color="auto"/>
              <w:right w:val="single" w:sz="6" w:space="0" w:color="auto"/>
            </w:tcBorders>
          </w:tcPr>
          <w:p w:rsidR="00827F70" w:rsidRPr="00B660C9" w:rsidRDefault="00827F70" w:rsidP="00AC7BDB">
            <w:pPr>
              <w:pStyle w:val="Tabele"/>
              <w:widowControl w:val="0"/>
              <w:rPr>
                <w:sz w:val="10"/>
                <w:szCs w:val="10"/>
                <w:lang w:val="it-IT"/>
              </w:rPr>
            </w:pPr>
            <w:r w:rsidRPr="00B660C9">
              <w:rPr>
                <w:sz w:val="10"/>
                <w:szCs w:val="10"/>
                <w:lang w:val="it-IT"/>
              </w:rPr>
              <w:t>Informacion identifikimië1ç/*/shtrirja/*/Element gjeografik/*/poligoni</w:t>
            </w:r>
          </w:p>
        </w:tc>
        <w:tc>
          <w:tcPr>
            <w:tcW w:w="981" w:type="dxa"/>
            <w:tcBorders>
              <w:top w:val="single" w:sz="6" w:space="0" w:color="auto"/>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rPr>
            </w:pPr>
            <w:r w:rsidRPr="009D15EA">
              <w:rPr>
                <w:sz w:val="10"/>
                <w:szCs w:val="10"/>
              </w:rPr>
              <w:t>poligoni</w:t>
            </w:r>
          </w:p>
        </w:tc>
      </w:tr>
      <w:tr w:rsidR="00DF4033" w:rsidRPr="009D15EA">
        <w:tblPrEx>
          <w:tblCellMar>
            <w:top w:w="0" w:type="dxa"/>
            <w:bottom w:w="0" w:type="dxa"/>
          </w:tblCellMar>
        </w:tblPrEx>
        <w:trPr>
          <w:trHeight w:val="372"/>
        </w:trPr>
        <w:tc>
          <w:tcPr>
            <w:tcW w:w="896" w:type="dxa"/>
            <w:tcBorders>
              <w:top w:val="single" w:sz="6" w:space="0" w:color="auto"/>
              <w:left w:val="single" w:sz="6" w:space="0" w:color="auto"/>
              <w:bottom w:val="nil"/>
              <w:right w:val="single" w:sz="6" w:space="0" w:color="auto"/>
            </w:tcBorders>
          </w:tcPr>
          <w:p w:rsidR="00DF4033" w:rsidRPr="009D15EA" w:rsidRDefault="00DF4033" w:rsidP="00AC7BDB">
            <w:pPr>
              <w:pStyle w:val="Tabele"/>
              <w:widowControl w:val="0"/>
              <w:rPr>
                <w:sz w:val="10"/>
                <w:szCs w:val="10"/>
                <w:lang w:val="it-IT"/>
              </w:rPr>
            </w:pPr>
            <w:r w:rsidRPr="009D15EA">
              <w:rPr>
                <w:sz w:val="10"/>
                <w:szCs w:val="10"/>
                <w:lang w:val="it-IT"/>
              </w:rPr>
              <w:t>Rezolucioni hapësinor i setit të të dhënave</w:t>
            </w:r>
          </w:p>
        </w:tc>
        <w:tc>
          <w:tcPr>
            <w:tcW w:w="1257" w:type="dxa"/>
            <w:tcBorders>
              <w:top w:val="single" w:sz="6" w:space="0" w:color="auto"/>
              <w:left w:val="single" w:sz="6" w:space="0" w:color="auto"/>
              <w:bottom w:val="nil"/>
              <w:right w:val="single" w:sz="6" w:space="0" w:color="auto"/>
            </w:tcBorders>
          </w:tcPr>
          <w:p w:rsidR="00DF4033" w:rsidRPr="009D15EA" w:rsidRDefault="00DF4033" w:rsidP="00AC7BDB">
            <w:pPr>
              <w:pStyle w:val="Tabele"/>
              <w:widowControl w:val="0"/>
              <w:rPr>
                <w:sz w:val="10"/>
                <w:szCs w:val="10"/>
                <w:lang w:val="it-IT"/>
              </w:rPr>
            </w:pPr>
            <w:r w:rsidRPr="009D15EA">
              <w:rPr>
                <w:sz w:val="10"/>
                <w:szCs w:val="10"/>
                <w:lang w:val="it-IT"/>
              </w:rPr>
              <w:t>Niveli i detajit të shprehur si faktor shkalle apo distancë nga toka</w:t>
            </w:r>
          </w:p>
        </w:tc>
        <w:tc>
          <w:tcPr>
            <w:tcW w:w="1259" w:type="dxa"/>
            <w:tcBorders>
              <w:top w:val="single" w:sz="6" w:space="0" w:color="auto"/>
              <w:left w:val="single" w:sz="6" w:space="0" w:color="auto"/>
              <w:bottom w:val="nil"/>
              <w:right w:val="single" w:sz="6" w:space="0" w:color="auto"/>
            </w:tcBorders>
          </w:tcPr>
          <w:p w:rsidR="00DF4033" w:rsidRPr="009D15EA" w:rsidRDefault="00DF4033" w:rsidP="00AC7BDB">
            <w:pPr>
              <w:pStyle w:val="Tabele"/>
              <w:widowControl w:val="0"/>
              <w:rPr>
                <w:sz w:val="10"/>
                <w:szCs w:val="10"/>
              </w:rPr>
            </w:pPr>
            <w:r w:rsidRPr="009D15EA">
              <w:rPr>
                <w:sz w:val="10"/>
                <w:szCs w:val="10"/>
              </w:rPr>
              <w:t>0...*</w:t>
            </w:r>
          </w:p>
        </w:tc>
        <w:tc>
          <w:tcPr>
            <w:tcW w:w="823" w:type="dxa"/>
            <w:tcBorders>
              <w:top w:val="single" w:sz="6" w:space="0" w:color="auto"/>
              <w:left w:val="single" w:sz="6" w:space="0" w:color="auto"/>
              <w:bottom w:val="nil"/>
              <w:right w:val="single" w:sz="6" w:space="0" w:color="auto"/>
            </w:tcBorders>
          </w:tcPr>
          <w:p w:rsidR="00DF4033" w:rsidRPr="009D15EA" w:rsidRDefault="00DF4033" w:rsidP="00AC7BDB">
            <w:pPr>
              <w:pStyle w:val="Tabele"/>
              <w:widowControl w:val="0"/>
              <w:rPr>
                <w:sz w:val="10"/>
                <w:szCs w:val="10"/>
              </w:rPr>
            </w:pPr>
          </w:p>
        </w:tc>
        <w:tc>
          <w:tcPr>
            <w:tcW w:w="981" w:type="dxa"/>
            <w:tcBorders>
              <w:top w:val="single" w:sz="6" w:space="0" w:color="auto"/>
              <w:left w:val="single" w:sz="6" w:space="0" w:color="auto"/>
              <w:bottom w:val="single" w:sz="6" w:space="0" w:color="auto"/>
              <w:right w:val="single" w:sz="6" w:space="0" w:color="auto"/>
            </w:tcBorders>
          </w:tcPr>
          <w:p w:rsidR="00DF4033" w:rsidRPr="009D15EA" w:rsidRDefault="00DF4033" w:rsidP="00AC7BDB">
            <w:pPr>
              <w:pStyle w:val="Tabele"/>
              <w:widowControl w:val="0"/>
              <w:rPr>
                <w:sz w:val="10"/>
                <w:szCs w:val="10"/>
              </w:rPr>
            </w:pPr>
            <w:r w:rsidRPr="009D15EA">
              <w:rPr>
                <w:sz w:val="10"/>
                <w:szCs w:val="10"/>
              </w:rPr>
              <w:t>Shkalla ekuivalente</w:t>
            </w:r>
          </w:p>
        </w:tc>
        <w:tc>
          <w:tcPr>
            <w:tcW w:w="1295" w:type="dxa"/>
            <w:tcBorders>
              <w:top w:val="single" w:sz="6" w:space="0" w:color="auto"/>
              <w:left w:val="single" w:sz="6" w:space="0" w:color="auto"/>
              <w:bottom w:val="single" w:sz="6" w:space="0" w:color="auto"/>
              <w:right w:val="single" w:sz="6" w:space="0" w:color="auto"/>
            </w:tcBorders>
          </w:tcPr>
          <w:p w:rsidR="00DF4033" w:rsidRPr="009D15EA" w:rsidRDefault="00DF4033" w:rsidP="00AC7BDB">
            <w:pPr>
              <w:pStyle w:val="Tabele"/>
              <w:widowControl w:val="0"/>
              <w:rPr>
                <w:sz w:val="10"/>
                <w:szCs w:val="10"/>
              </w:rPr>
            </w:pPr>
            <w:r w:rsidRPr="009D15EA">
              <w:rPr>
                <w:sz w:val="10"/>
                <w:szCs w:val="10"/>
              </w:rPr>
              <w:t>Niveli I detajeve të shprehura si shkallë e një hartetë printuar të krahasuar apo një diagrami</w:t>
            </w:r>
          </w:p>
        </w:tc>
        <w:tc>
          <w:tcPr>
            <w:tcW w:w="1170" w:type="dxa"/>
            <w:tcBorders>
              <w:top w:val="single" w:sz="6" w:space="0" w:color="auto"/>
              <w:left w:val="single" w:sz="6" w:space="0" w:color="auto"/>
              <w:bottom w:val="single" w:sz="6" w:space="0" w:color="auto"/>
              <w:right w:val="single" w:sz="4" w:space="0" w:color="auto"/>
            </w:tcBorders>
          </w:tcPr>
          <w:p w:rsidR="00DF4033" w:rsidRPr="00B660C9" w:rsidRDefault="00DF4033" w:rsidP="00AC7BDB">
            <w:pPr>
              <w:pStyle w:val="Tabele"/>
              <w:widowControl w:val="0"/>
              <w:rPr>
                <w:sz w:val="10"/>
                <w:szCs w:val="10"/>
                <w:lang w:val="it-IT"/>
              </w:rPr>
            </w:pPr>
            <w:r w:rsidRPr="00B660C9">
              <w:rPr>
                <w:sz w:val="10"/>
                <w:szCs w:val="10"/>
                <w:lang w:val="it-IT"/>
              </w:rPr>
              <w:t>Numër I plotë &gt; 0 (Fraksioni përfaqësues)</w:t>
            </w:r>
          </w:p>
        </w:tc>
        <w:tc>
          <w:tcPr>
            <w:tcW w:w="1675" w:type="dxa"/>
            <w:tcBorders>
              <w:top w:val="single" w:sz="6" w:space="0" w:color="auto"/>
              <w:left w:val="single" w:sz="4" w:space="0" w:color="auto"/>
              <w:bottom w:val="single" w:sz="6" w:space="0" w:color="auto"/>
              <w:right w:val="single" w:sz="6" w:space="0" w:color="auto"/>
            </w:tcBorders>
          </w:tcPr>
          <w:p w:rsidR="00DF4033" w:rsidRPr="00B660C9" w:rsidRDefault="00DF4033" w:rsidP="00AC7BDB">
            <w:pPr>
              <w:pStyle w:val="Tabele"/>
              <w:widowControl w:val="0"/>
              <w:rPr>
                <w:sz w:val="10"/>
                <w:szCs w:val="10"/>
                <w:lang w:val="it-IT"/>
              </w:rPr>
            </w:pPr>
          </w:p>
        </w:tc>
        <w:tc>
          <w:tcPr>
            <w:tcW w:w="2403" w:type="dxa"/>
            <w:tcBorders>
              <w:top w:val="single" w:sz="6" w:space="0" w:color="auto"/>
              <w:left w:val="single" w:sz="6" w:space="0" w:color="auto"/>
              <w:bottom w:val="single" w:sz="6" w:space="0" w:color="auto"/>
              <w:right w:val="single" w:sz="6" w:space="0" w:color="auto"/>
            </w:tcBorders>
            <w:shd w:val="solid" w:color="FFFF99" w:fill="auto"/>
          </w:tcPr>
          <w:p w:rsidR="00DF4033" w:rsidRPr="009D15EA" w:rsidRDefault="00DF4033" w:rsidP="00AC7BDB">
            <w:pPr>
              <w:pStyle w:val="Tabele"/>
              <w:widowControl w:val="0"/>
              <w:rPr>
                <w:sz w:val="10"/>
                <w:szCs w:val="10"/>
              </w:rPr>
            </w:pPr>
            <w:r w:rsidRPr="009D15EA">
              <w:rPr>
                <w:sz w:val="10"/>
                <w:szCs w:val="10"/>
              </w:rPr>
              <w:t>2500</w:t>
            </w:r>
          </w:p>
        </w:tc>
        <w:tc>
          <w:tcPr>
            <w:tcW w:w="2144" w:type="dxa"/>
            <w:tcBorders>
              <w:top w:val="single" w:sz="6" w:space="0" w:color="auto"/>
              <w:left w:val="single" w:sz="6" w:space="0" w:color="auto"/>
              <w:bottom w:val="single" w:sz="6" w:space="0" w:color="auto"/>
              <w:right w:val="single" w:sz="6" w:space="0" w:color="auto"/>
            </w:tcBorders>
          </w:tcPr>
          <w:p w:rsidR="00DF4033" w:rsidRPr="00B660C9" w:rsidRDefault="00DF4033" w:rsidP="00AC7BDB">
            <w:pPr>
              <w:pStyle w:val="Tabele"/>
              <w:widowControl w:val="0"/>
              <w:rPr>
                <w:sz w:val="10"/>
                <w:szCs w:val="10"/>
                <w:lang w:val="it-IT"/>
              </w:rPr>
            </w:pPr>
            <w:r w:rsidRPr="00B660C9">
              <w:rPr>
                <w:sz w:val="10"/>
                <w:szCs w:val="10"/>
                <w:lang w:val="it-IT"/>
              </w:rPr>
              <w:t>Informacion identifikimi ë1ç/*/Rezolucioni hapësinor/*/Shkalla ekuivalente/*/Emëruesi</w:t>
            </w:r>
          </w:p>
        </w:tc>
        <w:tc>
          <w:tcPr>
            <w:tcW w:w="981" w:type="dxa"/>
            <w:tcBorders>
              <w:top w:val="single" w:sz="6" w:space="0" w:color="auto"/>
              <w:left w:val="single" w:sz="6" w:space="0" w:color="auto"/>
              <w:bottom w:val="single" w:sz="6" w:space="0" w:color="auto"/>
              <w:right w:val="single" w:sz="6" w:space="0" w:color="auto"/>
            </w:tcBorders>
          </w:tcPr>
          <w:p w:rsidR="00DF4033" w:rsidRPr="009D15EA" w:rsidRDefault="00DF4033" w:rsidP="00AC7BDB">
            <w:pPr>
              <w:pStyle w:val="Tabele"/>
              <w:widowControl w:val="0"/>
              <w:rPr>
                <w:sz w:val="10"/>
                <w:szCs w:val="10"/>
              </w:rPr>
            </w:pPr>
            <w:r w:rsidRPr="009D15EA">
              <w:rPr>
                <w:sz w:val="10"/>
                <w:szCs w:val="10"/>
              </w:rPr>
              <w:t>Emëruesi</w:t>
            </w:r>
          </w:p>
        </w:tc>
      </w:tr>
      <w:tr w:rsidR="00721B70" w:rsidRPr="009D15EA">
        <w:tblPrEx>
          <w:tblCellMar>
            <w:top w:w="0" w:type="dxa"/>
            <w:bottom w:w="0" w:type="dxa"/>
          </w:tblCellMar>
        </w:tblPrEx>
        <w:trPr>
          <w:trHeight w:val="125"/>
        </w:trPr>
        <w:tc>
          <w:tcPr>
            <w:tcW w:w="896" w:type="dxa"/>
            <w:tcBorders>
              <w:top w:val="nil"/>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rPr>
            </w:pPr>
          </w:p>
        </w:tc>
        <w:tc>
          <w:tcPr>
            <w:tcW w:w="1257" w:type="dxa"/>
            <w:tcBorders>
              <w:top w:val="nil"/>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rPr>
            </w:pPr>
          </w:p>
        </w:tc>
        <w:tc>
          <w:tcPr>
            <w:tcW w:w="1259" w:type="dxa"/>
            <w:tcBorders>
              <w:top w:val="nil"/>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rPr>
            </w:pPr>
          </w:p>
        </w:tc>
        <w:tc>
          <w:tcPr>
            <w:tcW w:w="823" w:type="dxa"/>
            <w:tcBorders>
              <w:top w:val="nil"/>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rPr>
            </w:pPr>
          </w:p>
        </w:tc>
        <w:tc>
          <w:tcPr>
            <w:tcW w:w="981" w:type="dxa"/>
            <w:tcBorders>
              <w:top w:val="single" w:sz="6" w:space="0" w:color="auto"/>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rPr>
            </w:pPr>
            <w:r w:rsidRPr="009D15EA">
              <w:rPr>
                <w:sz w:val="10"/>
                <w:szCs w:val="10"/>
              </w:rPr>
              <w:t>Distanca</w:t>
            </w:r>
          </w:p>
        </w:tc>
        <w:tc>
          <w:tcPr>
            <w:tcW w:w="1295" w:type="dxa"/>
            <w:tcBorders>
              <w:top w:val="single" w:sz="6" w:space="0" w:color="auto"/>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rPr>
            </w:pPr>
            <w:r w:rsidRPr="009D15EA">
              <w:rPr>
                <w:sz w:val="10"/>
                <w:szCs w:val="10"/>
              </w:rPr>
              <w:t>Shembull I distancës nga toka</w:t>
            </w:r>
          </w:p>
        </w:tc>
        <w:tc>
          <w:tcPr>
            <w:tcW w:w="1172" w:type="dxa"/>
            <w:tcBorders>
              <w:top w:val="single" w:sz="6" w:space="0" w:color="auto"/>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rPr>
            </w:pPr>
            <w:r w:rsidRPr="009D15EA">
              <w:rPr>
                <w:sz w:val="10"/>
                <w:szCs w:val="10"/>
              </w:rPr>
              <w:t>Distanca &gt; 0</w:t>
            </w:r>
          </w:p>
        </w:tc>
        <w:tc>
          <w:tcPr>
            <w:tcW w:w="1673" w:type="dxa"/>
            <w:tcBorders>
              <w:top w:val="single" w:sz="6" w:space="0" w:color="auto"/>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rPr>
            </w:pPr>
          </w:p>
        </w:tc>
        <w:tc>
          <w:tcPr>
            <w:tcW w:w="2403" w:type="dxa"/>
            <w:tcBorders>
              <w:top w:val="single" w:sz="6" w:space="0" w:color="auto"/>
              <w:left w:val="single" w:sz="6" w:space="0" w:color="auto"/>
              <w:bottom w:val="single" w:sz="6" w:space="0" w:color="auto"/>
              <w:right w:val="single" w:sz="6" w:space="0" w:color="auto"/>
            </w:tcBorders>
            <w:shd w:val="solid" w:color="FFFF99" w:fill="auto"/>
          </w:tcPr>
          <w:p w:rsidR="00827F70" w:rsidRPr="009D15EA" w:rsidRDefault="00827F70" w:rsidP="00AC7BDB">
            <w:pPr>
              <w:pStyle w:val="Tabele"/>
              <w:widowControl w:val="0"/>
              <w:rPr>
                <w:sz w:val="10"/>
                <w:szCs w:val="10"/>
              </w:rPr>
            </w:pPr>
            <w:r w:rsidRPr="009D15EA">
              <w:rPr>
                <w:sz w:val="10"/>
                <w:szCs w:val="10"/>
              </w:rPr>
              <w:t>25 cm</w:t>
            </w:r>
          </w:p>
        </w:tc>
        <w:tc>
          <w:tcPr>
            <w:tcW w:w="2144" w:type="dxa"/>
            <w:tcBorders>
              <w:top w:val="single" w:sz="6" w:space="0" w:color="auto"/>
              <w:left w:val="single" w:sz="6" w:space="0" w:color="auto"/>
              <w:bottom w:val="single" w:sz="6" w:space="0" w:color="auto"/>
              <w:right w:val="single" w:sz="6" w:space="0" w:color="auto"/>
            </w:tcBorders>
          </w:tcPr>
          <w:p w:rsidR="00827F70" w:rsidRPr="00B660C9" w:rsidRDefault="00827F70" w:rsidP="00AC7BDB">
            <w:pPr>
              <w:pStyle w:val="Tabele"/>
              <w:widowControl w:val="0"/>
              <w:rPr>
                <w:sz w:val="10"/>
                <w:szCs w:val="10"/>
                <w:lang w:val="it-IT"/>
              </w:rPr>
            </w:pPr>
            <w:r w:rsidRPr="00B660C9">
              <w:rPr>
                <w:sz w:val="10"/>
                <w:szCs w:val="10"/>
                <w:lang w:val="it-IT"/>
              </w:rPr>
              <w:t>informacion identifikimië1ç/*/Rezolucioni hapësinor/*/Shkalla ekuivalente/*/distanca</w:t>
            </w:r>
          </w:p>
        </w:tc>
        <w:tc>
          <w:tcPr>
            <w:tcW w:w="981" w:type="dxa"/>
            <w:tcBorders>
              <w:top w:val="single" w:sz="6" w:space="0" w:color="auto"/>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rPr>
            </w:pPr>
            <w:r w:rsidRPr="009D15EA">
              <w:rPr>
                <w:sz w:val="10"/>
                <w:szCs w:val="10"/>
              </w:rPr>
              <w:t>distanca</w:t>
            </w:r>
          </w:p>
        </w:tc>
      </w:tr>
      <w:tr w:rsidR="00721B70" w:rsidRPr="009D15EA">
        <w:tblPrEx>
          <w:tblCellMar>
            <w:top w:w="0" w:type="dxa"/>
            <w:bottom w:w="0" w:type="dxa"/>
          </w:tblCellMar>
        </w:tblPrEx>
        <w:trPr>
          <w:trHeight w:val="494"/>
        </w:trPr>
        <w:tc>
          <w:tcPr>
            <w:tcW w:w="896" w:type="dxa"/>
            <w:tcBorders>
              <w:top w:val="single" w:sz="6" w:space="0" w:color="auto"/>
              <w:left w:val="single" w:sz="6" w:space="0" w:color="auto"/>
              <w:bottom w:val="nil"/>
              <w:right w:val="single" w:sz="6" w:space="0" w:color="auto"/>
            </w:tcBorders>
          </w:tcPr>
          <w:p w:rsidR="00827F70" w:rsidRPr="009D15EA" w:rsidRDefault="00827F70" w:rsidP="00AC7BDB">
            <w:pPr>
              <w:pStyle w:val="Tabele"/>
              <w:widowControl w:val="0"/>
              <w:rPr>
                <w:sz w:val="10"/>
                <w:szCs w:val="10"/>
              </w:rPr>
            </w:pPr>
            <w:r w:rsidRPr="009D15EA">
              <w:rPr>
                <w:sz w:val="10"/>
                <w:szCs w:val="10"/>
              </w:rPr>
              <w:t>Mirëmbajtja e burimit</w:t>
            </w:r>
          </w:p>
        </w:tc>
        <w:tc>
          <w:tcPr>
            <w:tcW w:w="1257" w:type="dxa"/>
            <w:tcBorders>
              <w:top w:val="single" w:sz="6" w:space="0" w:color="auto"/>
              <w:left w:val="single" w:sz="6" w:space="0" w:color="auto"/>
              <w:bottom w:val="nil"/>
              <w:right w:val="single" w:sz="6" w:space="0" w:color="auto"/>
            </w:tcBorders>
          </w:tcPr>
          <w:p w:rsidR="00827F70" w:rsidRPr="00B660C9" w:rsidRDefault="00827F70" w:rsidP="00AC7BDB">
            <w:pPr>
              <w:pStyle w:val="Tabele"/>
              <w:widowControl w:val="0"/>
              <w:rPr>
                <w:sz w:val="10"/>
                <w:szCs w:val="10"/>
                <w:lang w:val="it-IT"/>
              </w:rPr>
            </w:pPr>
            <w:r w:rsidRPr="00B660C9">
              <w:rPr>
                <w:sz w:val="10"/>
                <w:szCs w:val="10"/>
                <w:lang w:val="it-IT"/>
              </w:rPr>
              <w:t>informacion për shpeshtësinë e rifreskimit</w:t>
            </w:r>
          </w:p>
        </w:tc>
        <w:tc>
          <w:tcPr>
            <w:tcW w:w="1259" w:type="dxa"/>
            <w:tcBorders>
              <w:top w:val="single" w:sz="6" w:space="0" w:color="auto"/>
              <w:left w:val="single" w:sz="6" w:space="0" w:color="auto"/>
              <w:bottom w:val="nil"/>
              <w:right w:val="single" w:sz="6" w:space="0" w:color="auto"/>
            </w:tcBorders>
          </w:tcPr>
          <w:p w:rsidR="00827F70" w:rsidRPr="009D15EA" w:rsidRDefault="00827F70" w:rsidP="00AC7BDB">
            <w:pPr>
              <w:pStyle w:val="Tabele"/>
              <w:widowControl w:val="0"/>
              <w:rPr>
                <w:sz w:val="10"/>
                <w:szCs w:val="10"/>
              </w:rPr>
            </w:pPr>
            <w:r w:rsidRPr="009D15EA">
              <w:rPr>
                <w:sz w:val="10"/>
                <w:szCs w:val="10"/>
              </w:rPr>
              <w:t>0...1</w:t>
            </w:r>
          </w:p>
        </w:tc>
        <w:tc>
          <w:tcPr>
            <w:tcW w:w="823" w:type="dxa"/>
            <w:tcBorders>
              <w:top w:val="single" w:sz="6" w:space="0" w:color="auto"/>
              <w:left w:val="single" w:sz="6" w:space="0" w:color="auto"/>
              <w:bottom w:val="nil"/>
              <w:right w:val="single" w:sz="6" w:space="0" w:color="auto"/>
            </w:tcBorders>
          </w:tcPr>
          <w:p w:rsidR="00827F70" w:rsidRPr="009D15EA" w:rsidRDefault="00827F70" w:rsidP="00AC7BDB">
            <w:pPr>
              <w:pStyle w:val="Tabele"/>
              <w:widowControl w:val="0"/>
              <w:rPr>
                <w:sz w:val="10"/>
                <w:szCs w:val="10"/>
              </w:rPr>
            </w:pPr>
          </w:p>
        </w:tc>
        <w:tc>
          <w:tcPr>
            <w:tcW w:w="981" w:type="dxa"/>
            <w:tcBorders>
              <w:top w:val="single" w:sz="6" w:space="0" w:color="auto"/>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rPr>
            </w:pPr>
            <w:r w:rsidRPr="009D15EA">
              <w:rPr>
                <w:sz w:val="10"/>
                <w:szCs w:val="10"/>
              </w:rPr>
              <w:t>Mirëmbajtja dhe rifreskimi I shpeshmërisë</w:t>
            </w:r>
          </w:p>
        </w:tc>
        <w:tc>
          <w:tcPr>
            <w:tcW w:w="1295" w:type="dxa"/>
            <w:tcBorders>
              <w:top w:val="single" w:sz="6" w:space="0" w:color="auto"/>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rPr>
            </w:pPr>
            <w:r w:rsidRPr="009D15EA">
              <w:rPr>
                <w:sz w:val="10"/>
                <w:szCs w:val="10"/>
              </w:rPr>
              <w:t>Shpeshmëria me të cilën bëhen ndryshime dhe shtesa në burim pasi të jetë plotësuar burimi fillestar</w:t>
            </w:r>
          </w:p>
        </w:tc>
        <w:tc>
          <w:tcPr>
            <w:tcW w:w="1172" w:type="dxa"/>
            <w:tcBorders>
              <w:top w:val="single" w:sz="6" w:space="0" w:color="auto"/>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rPr>
            </w:pPr>
            <w:r w:rsidRPr="009D15EA">
              <w:rPr>
                <w:sz w:val="10"/>
                <w:szCs w:val="10"/>
              </w:rPr>
              <w:t>MD_Kodi I Mirëmbajtjes së Shpeshmërisë &lt;&lt;Lista e Kodit&gt;</w:t>
            </w:r>
          </w:p>
        </w:tc>
        <w:tc>
          <w:tcPr>
            <w:tcW w:w="1673" w:type="dxa"/>
            <w:tcBorders>
              <w:top w:val="single" w:sz="6" w:space="0" w:color="auto"/>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rPr>
            </w:pPr>
            <w:r w:rsidRPr="009D15EA">
              <w:rPr>
                <w:sz w:val="10"/>
                <w:szCs w:val="10"/>
              </w:rPr>
              <w:t>25</w:t>
            </w:r>
          </w:p>
        </w:tc>
        <w:tc>
          <w:tcPr>
            <w:tcW w:w="2403" w:type="dxa"/>
            <w:tcBorders>
              <w:top w:val="single" w:sz="6" w:space="0" w:color="auto"/>
              <w:left w:val="single" w:sz="6" w:space="0" w:color="auto"/>
              <w:bottom w:val="single" w:sz="6" w:space="0" w:color="auto"/>
              <w:right w:val="single" w:sz="6" w:space="0" w:color="auto"/>
            </w:tcBorders>
            <w:shd w:val="solid" w:color="FFFF99" w:fill="auto"/>
          </w:tcPr>
          <w:p w:rsidR="00827F70" w:rsidRPr="009D15EA" w:rsidRDefault="00827F70" w:rsidP="00AC7BDB">
            <w:pPr>
              <w:pStyle w:val="Tabele"/>
              <w:widowControl w:val="0"/>
              <w:rPr>
                <w:sz w:val="10"/>
                <w:szCs w:val="10"/>
              </w:rPr>
            </w:pPr>
            <w:r w:rsidRPr="009D15EA">
              <w:rPr>
                <w:sz w:val="10"/>
                <w:szCs w:val="10"/>
              </w:rPr>
              <w:t>Një herë në dy vjet</w:t>
            </w:r>
          </w:p>
        </w:tc>
        <w:tc>
          <w:tcPr>
            <w:tcW w:w="2144" w:type="dxa"/>
            <w:tcBorders>
              <w:top w:val="single" w:sz="6" w:space="0" w:color="auto"/>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rPr>
            </w:pPr>
            <w:r w:rsidRPr="009D15EA">
              <w:rPr>
                <w:sz w:val="10"/>
                <w:szCs w:val="10"/>
              </w:rPr>
              <w:t>Informacion identifikimië1ç/*/Mirëmbajtja e burimit/*/Mirëmbajtja dhe Shpeshmëria e Rifreskimit</w:t>
            </w:r>
          </w:p>
        </w:tc>
        <w:tc>
          <w:tcPr>
            <w:tcW w:w="981" w:type="dxa"/>
            <w:tcBorders>
              <w:top w:val="single" w:sz="6" w:space="0" w:color="auto"/>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rPr>
            </w:pPr>
            <w:r w:rsidRPr="009D15EA">
              <w:rPr>
                <w:sz w:val="10"/>
                <w:szCs w:val="10"/>
              </w:rPr>
              <w:t>Mirëmbajtja dhe Shpeshtësia e Rifreskimit</w:t>
            </w:r>
          </w:p>
        </w:tc>
      </w:tr>
      <w:tr w:rsidR="00721B70" w:rsidRPr="00B660C9">
        <w:tblPrEx>
          <w:tblCellMar>
            <w:top w:w="0" w:type="dxa"/>
            <w:bottom w:w="0" w:type="dxa"/>
          </w:tblCellMar>
        </w:tblPrEx>
        <w:trPr>
          <w:trHeight w:val="247"/>
        </w:trPr>
        <w:tc>
          <w:tcPr>
            <w:tcW w:w="896" w:type="dxa"/>
            <w:tcBorders>
              <w:top w:val="nil"/>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rPr>
            </w:pPr>
          </w:p>
        </w:tc>
        <w:tc>
          <w:tcPr>
            <w:tcW w:w="1257" w:type="dxa"/>
            <w:tcBorders>
              <w:top w:val="nil"/>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rPr>
            </w:pPr>
          </w:p>
        </w:tc>
        <w:tc>
          <w:tcPr>
            <w:tcW w:w="1259" w:type="dxa"/>
            <w:tcBorders>
              <w:top w:val="nil"/>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rPr>
            </w:pPr>
          </w:p>
        </w:tc>
        <w:tc>
          <w:tcPr>
            <w:tcW w:w="823" w:type="dxa"/>
            <w:tcBorders>
              <w:top w:val="nil"/>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rPr>
            </w:pPr>
          </w:p>
        </w:tc>
        <w:tc>
          <w:tcPr>
            <w:tcW w:w="981" w:type="dxa"/>
            <w:tcBorders>
              <w:top w:val="single" w:sz="6" w:space="0" w:color="auto"/>
              <w:left w:val="single" w:sz="6" w:space="0" w:color="auto"/>
              <w:bottom w:val="single" w:sz="6" w:space="0" w:color="auto"/>
              <w:right w:val="single" w:sz="6" w:space="0" w:color="auto"/>
            </w:tcBorders>
          </w:tcPr>
          <w:p w:rsidR="00827F70" w:rsidRPr="00B660C9" w:rsidRDefault="00827F70" w:rsidP="00AC7BDB">
            <w:pPr>
              <w:pStyle w:val="Tabele"/>
              <w:widowControl w:val="0"/>
              <w:rPr>
                <w:sz w:val="10"/>
                <w:szCs w:val="10"/>
                <w:lang w:val="it-IT"/>
              </w:rPr>
            </w:pPr>
            <w:r w:rsidRPr="00B660C9">
              <w:rPr>
                <w:sz w:val="10"/>
                <w:szCs w:val="10"/>
                <w:lang w:val="it-IT"/>
              </w:rPr>
              <w:t>Data e rifreksimit të ardhshëm</w:t>
            </w:r>
          </w:p>
        </w:tc>
        <w:tc>
          <w:tcPr>
            <w:tcW w:w="1295" w:type="dxa"/>
            <w:tcBorders>
              <w:top w:val="single" w:sz="6" w:space="0" w:color="auto"/>
              <w:left w:val="single" w:sz="6" w:space="0" w:color="auto"/>
              <w:bottom w:val="single" w:sz="6" w:space="0" w:color="auto"/>
              <w:right w:val="single" w:sz="6" w:space="0" w:color="auto"/>
            </w:tcBorders>
          </w:tcPr>
          <w:p w:rsidR="00827F70" w:rsidRPr="00B660C9" w:rsidRDefault="00827F70" w:rsidP="00AC7BDB">
            <w:pPr>
              <w:pStyle w:val="Tabele"/>
              <w:widowControl w:val="0"/>
              <w:rPr>
                <w:sz w:val="10"/>
                <w:szCs w:val="10"/>
                <w:lang w:val="it-IT"/>
              </w:rPr>
            </w:pPr>
            <w:r w:rsidRPr="00B660C9">
              <w:rPr>
                <w:sz w:val="10"/>
                <w:szCs w:val="10"/>
                <w:lang w:val="it-IT"/>
              </w:rPr>
              <w:t>Planifikimi I të dhënave të rishikuara për burimin</w:t>
            </w:r>
          </w:p>
        </w:tc>
        <w:tc>
          <w:tcPr>
            <w:tcW w:w="1172" w:type="dxa"/>
            <w:tcBorders>
              <w:top w:val="single" w:sz="6" w:space="0" w:color="auto"/>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rPr>
            </w:pPr>
            <w:r w:rsidRPr="009D15EA">
              <w:rPr>
                <w:sz w:val="10"/>
                <w:szCs w:val="10"/>
              </w:rPr>
              <w:t>Data</w:t>
            </w:r>
          </w:p>
        </w:tc>
        <w:tc>
          <w:tcPr>
            <w:tcW w:w="1673" w:type="dxa"/>
            <w:tcBorders>
              <w:top w:val="single" w:sz="6" w:space="0" w:color="auto"/>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rPr>
            </w:pPr>
          </w:p>
        </w:tc>
        <w:tc>
          <w:tcPr>
            <w:tcW w:w="2403" w:type="dxa"/>
            <w:tcBorders>
              <w:top w:val="single" w:sz="6" w:space="0" w:color="auto"/>
              <w:left w:val="single" w:sz="6" w:space="0" w:color="auto"/>
              <w:bottom w:val="single" w:sz="6" w:space="0" w:color="auto"/>
              <w:right w:val="single" w:sz="6" w:space="0" w:color="auto"/>
            </w:tcBorders>
            <w:shd w:val="solid" w:color="FFFF99" w:fill="auto"/>
          </w:tcPr>
          <w:p w:rsidR="00827F70" w:rsidRPr="009D15EA" w:rsidRDefault="00827F70" w:rsidP="00AC7BDB">
            <w:pPr>
              <w:pStyle w:val="Tabele"/>
              <w:widowControl w:val="0"/>
              <w:rPr>
                <w:sz w:val="10"/>
                <w:szCs w:val="10"/>
              </w:rPr>
            </w:pPr>
            <w:r w:rsidRPr="009D15EA">
              <w:rPr>
                <w:sz w:val="10"/>
                <w:szCs w:val="10"/>
              </w:rPr>
              <w:t>2009-03-25</w:t>
            </w:r>
          </w:p>
        </w:tc>
        <w:tc>
          <w:tcPr>
            <w:tcW w:w="2144" w:type="dxa"/>
            <w:tcBorders>
              <w:top w:val="single" w:sz="6" w:space="0" w:color="auto"/>
              <w:left w:val="single" w:sz="6" w:space="0" w:color="auto"/>
              <w:bottom w:val="single" w:sz="6" w:space="0" w:color="auto"/>
              <w:right w:val="single" w:sz="6" w:space="0" w:color="auto"/>
            </w:tcBorders>
          </w:tcPr>
          <w:p w:rsidR="00827F70" w:rsidRPr="00B660C9" w:rsidRDefault="00827F70" w:rsidP="00AC7BDB">
            <w:pPr>
              <w:pStyle w:val="Tabele"/>
              <w:widowControl w:val="0"/>
              <w:rPr>
                <w:sz w:val="10"/>
                <w:szCs w:val="10"/>
                <w:lang w:val="it-IT"/>
              </w:rPr>
            </w:pPr>
            <w:r w:rsidRPr="00B660C9">
              <w:rPr>
                <w:sz w:val="10"/>
                <w:szCs w:val="10"/>
                <w:lang w:val="it-IT"/>
              </w:rPr>
              <w:t>Informacion identifikimië1ç/*/Mirëmbajtja e burimit*/data e rifreskimit të ardhshëm</w:t>
            </w:r>
          </w:p>
        </w:tc>
        <w:tc>
          <w:tcPr>
            <w:tcW w:w="981" w:type="dxa"/>
            <w:tcBorders>
              <w:top w:val="single" w:sz="6" w:space="0" w:color="auto"/>
              <w:left w:val="single" w:sz="6" w:space="0" w:color="auto"/>
              <w:bottom w:val="single" w:sz="6" w:space="0" w:color="auto"/>
              <w:right w:val="single" w:sz="6" w:space="0" w:color="auto"/>
            </w:tcBorders>
          </w:tcPr>
          <w:p w:rsidR="00827F70" w:rsidRPr="00B660C9" w:rsidRDefault="00827F70" w:rsidP="00AC7BDB">
            <w:pPr>
              <w:pStyle w:val="Tabele"/>
              <w:widowControl w:val="0"/>
              <w:rPr>
                <w:sz w:val="10"/>
                <w:szCs w:val="10"/>
                <w:lang w:val="it-IT"/>
              </w:rPr>
            </w:pPr>
            <w:r w:rsidRPr="00B660C9">
              <w:rPr>
                <w:sz w:val="10"/>
                <w:szCs w:val="10"/>
                <w:lang w:val="it-IT"/>
              </w:rPr>
              <w:t>Data e rifreskimit të ardhshëm</w:t>
            </w:r>
          </w:p>
        </w:tc>
      </w:tr>
      <w:tr w:rsidR="00721B70" w:rsidRPr="009D15EA">
        <w:tblPrEx>
          <w:tblCellMar>
            <w:top w:w="0" w:type="dxa"/>
            <w:bottom w:w="0" w:type="dxa"/>
          </w:tblCellMar>
        </w:tblPrEx>
        <w:trPr>
          <w:trHeight w:val="247"/>
        </w:trPr>
        <w:tc>
          <w:tcPr>
            <w:tcW w:w="896" w:type="dxa"/>
            <w:tcBorders>
              <w:top w:val="single" w:sz="6" w:space="0" w:color="auto"/>
              <w:left w:val="single" w:sz="6" w:space="0" w:color="auto"/>
              <w:bottom w:val="nil"/>
              <w:right w:val="single" w:sz="6" w:space="0" w:color="auto"/>
            </w:tcBorders>
          </w:tcPr>
          <w:p w:rsidR="00827F70" w:rsidRPr="009D15EA" w:rsidRDefault="00827F70" w:rsidP="00AC7BDB">
            <w:pPr>
              <w:pStyle w:val="Tabele"/>
              <w:widowControl w:val="0"/>
              <w:rPr>
                <w:sz w:val="10"/>
                <w:szCs w:val="10"/>
              </w:rPr>
            </w:pPr>
            <w:r w:rsidRPr="009D15EA">
              <w:rPr>
                <w:sz w:val="10"/>
                <w:szCs w:val="10"/>
              </w:rPr>
              <w:t xml:space="preserve">Formati </w:t>
            </w:r>
            <w:r w:rsidR="00713107" w:rsidRPr="009D15EA">
              <w:rPr>
                <w:sz w:val="10"/>
                <w:szCs w:val="10"/>
              </w:rPr>
              <w:t>i</w:t>
            </w:r>
            <w:r w:rsidRPr="009D15EA">
              <w:rPr>
                <w:sz w:val="10"/>
                <w:szCs w:val="10"/>
              </w:rPr>
              <w:t xml:space="preserve"> shpërndarjes</w:t>
            </w:r>
          </w:p>
        </w:tc>
        <w:tc>
          <w:tcPr>
            <w:tcW w:w="1257" w:type="dxa"/>
            <w:tcBorders>
              <w:top w:val="single" w:sz="6" w:space="0" w:color="auto"/>
              <w:left w:val="single" w:sz="6" w:space="0" w:color="auto"/>
              <w:bottom w:val="nil"/>
              <w:right w:val="single" w:sz="6" w:space="0" w:color="auto"/>
            </w:tcBorders>
          </w:tcPr>
          <w:p w:rsidR="00827F70" w:rsidRPr="009D15EA" w:rsidRDefault="00827F70" w:rsidP="00AC7BDB">
            <w:pPr>
              <w:pStyle w:val="Tabele"/>
              <w:widowControl w:val="0"/>
              <w:rPr>
                <w:sz w:val="10"/>
                <w:szCs w:val="10"/>
              </w:rPr>
            </w:pPr>
            <w:r w:rsidRPr="009D15EA">
              <w:rPr>
                <w:sz w:val="10"/>
                <w:szCs w:val="10"/>
              </w:rPr>
              <w:t>Siguron një përshkrim të formatit të të dhënave që do të shpërndahen</w:t>
            </w:r>
          </w:p>
        </w:tc>
        <w:tc>
          <w:tcPr>
            <w:tcW w:w="1259" w:type="dxa"/>
            <w:tcBorders>
              <w:top w:val="single" w:sz="6" w:space="0" w:color="auto"/>
              <w:left w:val="single" w:sz="6" w:space="0" w:color="auto"/>
              <w:bottom w:val="nil"/>
              <w:right w:val="single" w:sz="6" w:space="0" w:color="auto"/>
            </w:tcBorders>
          </w:tcPr>
          <w:p w:rsidR="00827F70" w:rsidRPr="009D15EA" w:rsidRDefault="00827F70" w:rsidP="00AC7BDB">
            <w:pPr>
              <w:pStyle w:val="Tabele"/>
              <w:widowControl w:val="0"/>
              <w:rPr>
                <w:sz w:val="10"/>
                <w:szCs w:val="10"/>
              </w:rPr>
            </w:pPr>
            <w:r w:rsidRPr="009D15EA">
              <w:rPr>
                <w:sz w:val="10"/>
                <w:szCs w:val="10"/>
              </w:rPr>
              <w:t>0...*</w:t>
            </w:r>
          </w:p>
        </w:tc>
        <w:tc>
          <w:tcPr>
            <w:tcW w:w="823" w:type="dxa"/>
            <w:tcBorders>
              <w:top w:val="single" w:sz="6" w:space="0" w:color="auto"/>
              <w:left w:val="single" w:sz="6" w:space="0" w:color="auto"/>
              <w:bottom w:val="nil"/>
              <w:right w:val="single" w:sz="6" w:space="0" w:color="auto"/>
            </w:tcBorders>
          </w:tcPr>
          <w:p w:rsidR="00827F70" w:rsidRPr="009D15EA" w:rsidRDefault="00827F70" w:rsidP="00AC7BDB">
            <w:pPr>
              <w:pStyle w:val="Tabele"/>
              <w:widowControl w:val="0"/>
              <w:rPr>
                <w:sz w:val="10"/>
                <w:szCs w:val="10"/>
              </w:rPr>
            </w:pPr>
          </w:p>
        </w:tc>
        <w:tc>
          <w:tcPr>
            <w:tcW w:w="981" w:type="dxa"/>
            <w:tcBorders>
              <w:top w:val="single" w:sz="6" w:space="0" w:color="auto"/>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rPr>
            </w:pPr>
            <w:r w:rsidRPr="009D15EA">
              <w:rPr>
                <w:sz w:val="10"/>
                <w:szCs w:val="10"/>
              </w:rPr>
              <w:t>Emri</w:t>
            </w:r>
          </w:p>
        </w:tc>
        <w:tc>
          <w:tcPr>
            <w:tcW w:w="1295" w:type="dxa"/>
            <w:tcBorders>
              <w:top w:val="single" w:sz="6" w:space="0" w:color="auto"/>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rPr>
            </w:pPr>
            <w:r w:rsidRPr="009D15EA">
              <w:rPr>
                <w:sz w:val="10"/>
                <w:szCs w:val="10"/>
              </w:rPr>
              <w:t>Emri I formateve të transferimit të të dhënave</w:t>
            </w:r>
          </w:p>
        </w:tc>
        <w:tc>
          <w:tcPr>
            <w:tcW w:w="1172" w:type="dxa"/>
            <w:tcBorders>
              <w:top w:val="single" w:sz="6" w:space="0" w:color="auto"/>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rPr>
            </w:pPr>
            <w:r w:rsidRPr="009D15EA">
              <w:rPr>
                <w:sz w:val="10"/>
                <w:szCs w:val="10"/>
              </w:rPr>
              <w:t>Tekst I lirë</w:t>
            </w:r>
          </w:p>
        </w:tc>
        <w:tc>
          <w:tcPr>
            <w:tcW w:w="1673" w:type="dxa"/>
            <w:tcBorders>
              <w:top w:val="single" w:sz="6" w:space="0" w:color="auto"/>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rPr>
            </w:pPr>
          </w:p>
        </w:tc>
        <w:tc>
          <w:tcPr>
            <w:tcW w:w="2403" w:type="dxa"/>
            <w:tcBorders>
              <w:top w:val="single" w:sz="6" w:space="0" w:color="auto"/>
              <w:left w:val="single" w:sz="6" w:space="0" w:color="auto"/>
              <w:bottom w:val="single" w:sz="6" w:space="0" w:color="auto"/>
              <w:right w:val="single" w:sz="6" w:space="0" w:color="auto"/>
            </w:tcBorders>
            <w:shd w:val="solid" w:color="FFFF99" w:fill="auto"/>
          </w:tcPr>
          <w:p w:rsidR="00827F70" w:rsidRPr="009D15EA" w:rsidRDefault="00827F70" w:rsidP="00AC7BDB">
            <w:pPr>
              <w:pStyle w:val="Tabele"/>
              <w:widowControl w:val="0"/>
              <w:rPr>
                <w:sz w:val="10"/>
                <w:szCs w:val="10"/>
              </w:rPr>
            </w:pPr>
            <w:r w:rsidRPr="009D15EA">
              <w:rPr>
                <w:sz w:val="10"/>
                <w:szCs w:val="10"/>
              </w:rPr>
              <w:t>ESRI Shapefile</w:t>
            </w:r>
          </w:p>
        </w:tc>
        <w:tc>
          <w:tcPr>
            <w:tcW w:w="2144" w:type="dxa"/>
            <w:tcBorders>
              <w:top w:val="single" w:sz="6" w:space="0" w:color="auto"/>
              <w:left w:val="single" w:sz="6" w:space="0" w:color="auto"/>
              <w:bottom w:val="single" w:sz="6" w:space="0" w:color="auto"/>
              <w:right w:val="single" w:sz="6" w:space="0" w:color="auto"/>
            </w:tcBorders>
          </w:tcPr>
          <w:p w:rsidR="00827F70" w:rsidRPr="00B660C9" w:rsidRDefault="00827F70" w:rsidP="00AC7BDB">
            <w:pPr>
              <w:pStyle w:val="Tabele"/>
              <w:widowControl w:val="0"/>
              <w:rPr>
                <w:sz w:val="10"/>
                <w:szCs w:val="10"/>
                <w:lang w:val="it-IT"/>
              </w:rPr>
            </w:pPr>
            <w:r w:rsidRPr="00B660C9">
              <w:rPr>
                <w:sz w:val="10"/>
                <w:szCs w:val="10"/>
                <w:lang w:val="it-IT"/>
              </w:rPr>
              <w:t>Informacion shpërdarjeje/*/Formati I shpërndarjes/*/emri</w:t>
            </w:r>
          </w:p>
        </w:tc>
        <w:tc>
          <w:tcPr>
            <w:tcW w:w="981" w:type="dxa"/>
            <w:tcBorders>
              <w:top w:val="single" w:sz="6" w:space="0" w:color="auto"/>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rPr>
            </w:pPr>
            <w:r w:rsidRPr="009D15EA">
              <w:rPr>
                <w:sz w:val="10"/>
                <w:szCs w:val="10"/>
              </w:rPr>
              <w:t>emri</w:t>
            </w:r>
          </w:p>
        </w:tc>
      </w:tr>
      <w:tr w:rsidR="00721B70" w:rsidRPr="009D15EA">
        <w:tblPrEx>
          <w:tblCellMar>
            <w:top w:w="0" w:type="dxa"/>
            <w:bottom w:w="0" w:type="dxa"/>
          </w:tblCellMar>
        </w:tblPrEx>
        <w:trPr>
          <w:trHeight w:val="290"/>
        </w:trPr>
        <w:tc>
          <w:tcPr>
            <w:tcW w:w="896" w:type="dxa"/>
            <w:tcBorders>
              <w:top w:val="nil"/>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rPr>
            </w:pPr>
          </w:p>
        </w:tc>
        <w:tc>
          <w:tcPr>
            <w:tcW w:w="1257" w:type="dxa"/>
            <w:tcBorders>
              <w:top w:val="nil"/>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rPr>
            </w:pPr>
          </w:p>
        </w:tc>
        <w:tc>
          <w:tcPr>
            <w:tcW w:w="1259" w:type="dxa"/>
            <w:tcBorders>
              <w:top w:val="nil"/>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rPr>
            </w:pPr>
          </w:p>
        </w:tc>
        <w:tc>
          <w:tcPr>
            <w:tcW w:w="823" w:type="dxa"/>
            <w:tcBorders>
              <w:top w:val="nil"/>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rPr>
            </w:pPr>
          </w:p>
        </w:tc>
        <w:tc>
          <w:tcPr>
            <w:tcW w:w="981" w:type="dxa"/>
            <w:tcBorders>
              <w:top w:val="single" w:sz="6" w:space="0" w:color="auto"/>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rPr>
            </w:pPr>
            <w:r w:rsidRPr="009D15EA">
              <w:rPr>
                <w:sz w:val="10"/>
                <w:szCs w:val="10"/>
              </w:rPr>
              <w:t>Versioni</w:t>
            </w:r>
          </w:p>
        </w:tc>
        <w:tc>
          <w:tcPr>
            <w:tcW w:w="1295" w:type="dxa"/>
            <w:tcBorders>
              <w:top w:val="single" w:sz="6" w:space="0" w:color="auto"/>
              <w:left w:val="single" w:sz="6" w:space="0" w:color="auto"/>
              <w:bottom w:val="single" w:sz="6" w:space="0" w:color="auto"/>
              <w:right w:val="single" w:sz="6" w:space="0" w:color="auto"/>
            </w:tcBorders>
          </w:tcPr>
          <w:p w:rsidR="00827F70" w:rsidRPr="00B660C9" w:rsidRDefault="00827F70" w:rsidP="00AC7BDB">
            <w:pPr>
              <w:pStyle w:val="Tabele"/>
              <w:widowControl w:val="0"/>
              <w:rPr>
                <w:sz w:val="10"/>
                <w:szCs w:val="10"/>
                <w:lang w:val="it-IT"/>
              </w:rPr>
            </w:pPr>
            <w:r w:rsidRPr="00B660C9">
              <w:rPr>
                <w:sz w:val="10"/>
                <w:szCs w:val="10"/>
                <w:lang w:val="it-IT"/>
              </w:rPr>
              <w:t>Versioni I formatit (numri I datës, etj.)</w:t>
            </w:r>
          </w:p>
        </w:tc>
        <w:tc>
          <w:tcPr>
            <w:tcW w:w="1172" w:type="dxa"/>
            <w:tcBorders>
              <w:top w:val="single" w:sz="6" w:space="0" w:color="auto"/>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rPr>
            </w:pPr>
            <w:r w:rsidRPr="009D15EA">
              <w:rPr>
                <w:sz w:val="10"/>
                <w:szCs w:val="10"/>
              </w:rPr>
              <w:t>Tekst I lirë</w:t>
            </w:r>
          </w:p>
        </w:tc>
        <w:tc>
          <w:tcPr>
            <w:tcW w:w="1673" w:type="dxa"/>
            <w:tcBorders>
              <w:top w:val="single" w:sz="6" w:space="0" w:color="auto"/>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rPr>
            </w:pPr>
          </w:p>
        </w:tc>
        <w:tc>
          <w:tcPr>
            <w:tcW w:w="2403" w:type="dxa"/>
            <w:tcBorders>
              <w:top w:val="single" w:sz="6" w:space="0" w:color="auto"/>
              <w:left w:val="single" w:sz="6" w:space="0" w:color="auto"/>
              <w:bottom w:val="single" w:sz="6" w:space="0" w:color="auto"/>
              <w:right w:val="single" w:sz="6" w:space="0" w:color="auto"/>
            </w:tcBorders>
            <w:shd w:val="solid" w:color="FFFF99" w:fill="auto"/>
          </w:tcPr>
          <w:p w:rsidR="00827F70" w:rsidRPr="009D15EA" w:rsidRDefault="00827F70" w:rsidP="00AC7BDB">
            <w:pPr>
              <w:pStyle w:val="Tabele"/>
              <w:widowControl w:val="0"/>
              <w:rPr>
                <w:sz w:val="10"/>
                <w:szCs w:val="10"/>
              </w:rPr>
            </w:pPr>
            <w:r w:rsidRPr="009D15EA">
              <w:rPr>
                <w:sz w:val="10"/>
                <w:szCs w:val="10"/>
              </w:rPr>
              <w:t>ArcView 9.3.1</w:t>
            </w:r>
          </w:p>
        </w:tc>
        <w:tc>
          <w:tcPr>
            <w:tcW w:w="2144" w:type="dxa"/>
            <w:tcBorders>
              <w:top w:val="single" w:sz="6" w:space="0" w:color="auto"/>
              <w:left w:val="single" w:sz="6" w:space="0" w:color="auto"/>
              <w:bottom w:val="single" w:sz="6" w:space="0" w:color="auto"/>
              <w:right w:val="single" w:sz="6" w:space="0" w:color="auto"/>
            </w:tcBorders>
          </w:tcPr>
          <w:p w:rsidR="00827F70" w:rsidRPr="00B660C9" w:rsidRDefault="00827F70" w:rsidP="00AC7BDB">
            <w:pPr>
              <w:pStyle w:val="Tabele"/>
              <w:widowControl w:val="0"/>
              <w:rPr>
                <w:sz w:val="10"/>
                <w:szCs w:val="10"/>
                <w:lang w:val="it-IT"/>
              </w:rPr>
            </w:pPr>
            <w:r w:rsidRPr="00B660C9">
              <w:rPr>
                <w:sz w:val="10"/>
                <w:szCs w:val="10"/>
                <w:lang w:val="it-IT"/>
              </w:rPr>
              <w:t>Informacion shpërndarjeje/*/Formati I shpërndarjes/*/versioni</w:t>
            </w:r>
          </w:p>
        </w:tc>
        <w:tc>
          <w:tcPr>
            <w:tcW w:w="981" w:type="dxa"/>
            <w:tcBorders>
              <w:top w:val="single" w:sz="6" w:space="0" w:color="auto"/>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rPr>
            </w:pPr>
            <w:r w:rsidRPr="009D15EA">
              <w:rPr>
                <w:sz w:val="10"/>
                <w:szCs w:val="10"/>
              </w:rPr>
              <w:t>versioni</w:t>
            </w:r>
          </w:p>
        </w:tc>
      </w:tr>
      <w:tr w:rsidR="00721B70" w:rsidRPr="009D15EA">
        <w:tblPrEx>
          <w:tblCellMar>
            <w:top w:w="0" w:type="dxa"/>
            <w:bottom w:w="0" w:type="dxa"/>
          </w:tblCellMar>
        </w:tblPrEx>
        <w:trPr>
          <w:trHeight w:val="372"/>
        </w:trPr>
        <w:tc>
          <w:tcPr>
            <w:tcW w:w="896" w:type="dxa"/>
            <w:tcBorders>
              <w:top w:val="single" w:sz="6" w:space="0" w:color="auto"/>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rPr>
            </w:pPr>
            <w:r w:rsidRPr="009D15EA">
              <w:rPr>
                <w:sz w:val="10"/>
                <w:szCs w:val="10"/>
              </w:rPr>
              <w:t xml:space="preserve">Tipi </w:t>
            </w:r>
            <w:r w:rsidR="00713107" w:rsidRPr="009D15EA">
              <w:rPr>
                <w:sz w:val="10"/>
                <w:szCs w:val="10"/>
              </w:rPr>
              <w:t>i</w:t>
            </w:r>
            <w:r w:rsidRPr="009D15EA">
              <w:rPr>
                <w:sz w:val="10"/>
                <w:szCs w:val="10"/>
              </w:rPr>
              <w:t xml:space="preserve"> përfaqësimit hapësinor</w:t>
            </w:r>
          </w:p>
        </w:tc>
        <w:tc>
          <w:tcPr>
            <w:tcW w:w="1257" w:type="dxa"/>
            <w:tcBorders>
              <w:top w:val="single" w:sz="6" w:space="0" w:color="auto"/>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rPr>
            </w:pPr>
            <w:r w:rsidRPr="009D15EA">
              <w:rPr>
                <w:sz w:val="10"/>
                <w:szCs w:val="10"/>
              </w:rPr>
              <w:t>metodë e përdorur për përfaqësimin hapësinor të informacionit gjeografik</w:t>
            </w:r>
          </w:p>
        </w:tc>
        <w:tc>
          <w:tcPr>
            <w:tcW w:w="1259" w:type="dxa"/>
            <w:tcBorders>
              <w:top w:val="single" w:sz="6" w:space="0" w:color="auto"/>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rPr>
            </w:pPr>
            <w:r w:rsidRPr="009D15EA">
              <w:rPr>
                <w:sz w:val="10"/>
                <w:szCs w:val="10"/>
              </w:rPr>
              <w:t>0...*</w:t>
            </w:r>
          </w:p>
        </w:tc>
        <w:tc>
          <w:tcPr>
            <w:tcW w:w="823" w:type="dxa"/>
            <w:tcBorders>
              <w:top w:val="single" w:sz="6" w:space="0" w:color="auto"/>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rPr>
            </w:pPr>
          </w:p>
        </w:tc>
        <w:tc>
          <w:tcPr>
            <w:tcW w:w="981" w:type="dxa"/>
            <w:tcBorders>
              <w:top w:val="single" w:sz="6" w:space="0" w:color="auto"/>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rPr>
            </w:pPr>
          </w:p>
        </w:tc>
        <w:tc>
          <w:tcPr>
            <w:tcW w:w="1295" w:type="dxa"/>
            <w:tcBorders>
              <w:top w:val="single" w:sz="6" w:space="0" w:color="auto"/>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rPr>
            </w:pPr>
          </w:p>
        </w:tc>
        <w:tc>
          <w:tcPr>
            <w:tcW w:w="1172" w:type="dxa"/>
            <w:tcBorders>
              <w:top w:val="single" w:sz="6" w:space="0" w:color="auto"/>
              <w:left w:val="single" w:sz="6" w:space="0" w:color="auto"/>
              <w:bottom w:val="single" w:sz="6" w:space="0" w:color="auto"/>
              <w:right w:val="single" w:sz="6" w:space="0" w:color="auto"/>
            </w:tcBorders>
          </w:tcPr>
          <w:p w:rsidR="00827F70" w:rsidRPr="009D15EA" w:rsidRDefault="00DD2EF8" w:rsidP="00AC7BDB">
            <w:pPr>
              <w:pStyle w:val="Tabele"/>
              <w:widowControl w:val="0"/>
              <w:rPr>
                <w:sz w:val="10"/>
                <w:szCs w:val="10"/>
              </w:rPr>
            </w:pPr>
            <w:r w:rsidRPr="009D15EA">
              <w:rPr>
                <w:sz w:val="10"/>
                <w:szCs w:val="10"/>
              </w:rPr>
              <w:t>MD_Lloji i</w:t>
            </w:r>
            <w:r w:rsidR="00827F70" w:rsidRPr="009D15EA">
              <w:rPr>
                <w:sz w:val="10"/>
                <w:szCs w:val="10"/>
              </w:rPr>
              <w:t xml:space="preserve"> Kodit për Përfaqësimin Hapësinor &lt;&lt;Lista e Kodit&gt;&gt;</w:t>
            </w:r>
          </w:p>
        </w:tc>
        <w:tc>
          <w:tcPr>
            <w:tcW w:w="1673" w:type="dxa"/>
            <w:tcBorders>
              <w:top w:val="single" w:sz="6" w:space="0" w:color="auto"/>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rPr>
            </w:pPr>
            <w:r w:rsidRPr="009D15EA">
              <w:rPr>
                <w:sz w:val="10"/>
                <w:szCs w:val="10"/>
              </w:rPr>
              <w:t>102</w:t>
            </w:r>
          </w:p>
        </w:tc>
        <w:tc>
          <w:tcPr>
            <w:tcW w:w="2403" w:type="dxa"/>
            <w:tcBorders>
              <w:top w:val="single" w:sz="6" w:space="0" w:color="auto"/>
              <w:left w:val="single" w:sz="6" w:space="0" w:color="auto"/>
              <w:bottom w:val="single" w:sz="6" w:space="0" w:color="auto"/>
              <w:right w:val="single" w:sz="6" w:space="0" w:color="auto"/>
            </w:tcBorders>
            <w:shd w:val="solid" w:color="FFFF99" w:fill="auto"/>
          </w:tcPr>
          <w:p w:rsidR="00827F70" w:rsidRPr="009D15EA" w:rsidRDefault="00827F70" w:rsidP="00AC7BDB">
            <w:pPr>
              <w:pStyle w:val="Tabele"/>
              <w:widowControl w:val="0"/>
              <w:rPr>
                <w:sz w:val="10"/>
                <w:szCs w:val="10"/>
              </w:rPr>
            </w:pPr>
            <w:r w:rsidRPr="009D15EA">
              <w:rPr>
                <w:sz w:val="10"/>
                <w:szCs w:val="10"/>
              </w:rPr>
              <w:t>vektor</w:t>
            </w:r>
          </w:p>
        </w:tc>
        <w:tc>
          <w:tcPr>
            <w:tcW w:w="2144" w:type="dxa"/>
            <w:tcBorders>
              <w:top w:val="single" w:sz="6" w:space="0" w:color="auto"/>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rPr>
            </w:pPr>
            <w:r w:rsidRPr="009D15EA">
              <w:rPr>
                <w:sz w:val="10"/>
                <w:szCs w:val="10"/>
              </w:rPr>
              <w:t>Informacion identifikimië1ç/*/Lloji I Përfaqësimit Hapësinor</w:t>
            </w:r>
          </w:p>
        </w:tc>
        <w:tc>
          <w:tcPr>
            <w:tcW w:w="981" w:type="dxa"/>
            <w:tcBorders>
              <w:top w:val="single" w:sz="6" w:space="0" w:color="auto"/>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rPr>
            </w:pPr>
            <w:r w:rsidRPr="009D15EA">
              <w:rPr>
                <w:sz w:val="10"/>
                <w:szCs w:val="10"/>
              </w:rPr>
              <w:t>Lloji I përfaqësimit hapësinor</w:t>
            </w:r>
          </w:p>
        </w:tc>
      </w:tr>
      <w:tr w:rsidR="00721B70" w:rsidRPr="009D15EA">
        <w:tblPrEx>
          <w:tblCellMar>
            <w:top w:w="0" w:type="dxa"/>
            <w:bottom w:w="0" w:type="dxa"/>
          </w:tblCellMar>
        </w:tblPrEx>
        <w:trPr>
          <w:trHeight w:val="401"/>
        </w:trPr>
        <w:tc>
          <w:tcPr>
            <w:tcW w:w="896" w:type="dxa"/>
            <w:tcBorders>
              <w:top w:val="single" w:sz="6" w:space="0" w:color="auto"/>
              <w:left w:val="single" w:sz="6" w:space="0" w:color="auto"/>
              <w:bottom w:val="single" w:sz="6" w:space="0" w:color="auto"/>
              <w:right w:val="single" w:sz="6" w:space="0" w:color="auto"/>
            </w:tcBorders>
          </w:tcPr>
          <w:p w:rsidR="00827F70" w:rsidRPr="009D15EA" w:rsidRDefault="00713107" w:rsidP="00AC7BDB">
            <w:pPr>
              <w:pStyle w:val="Tabele"/>
              <w:widowControl w:val="0"/>
              <w:rPr>
                <w:sz w:val="10"/>
                <w:szCs w:val="10"/>
              </w:rPr>
            </w:pPr>
            <w:r w:rsidRPr="009D15EA">
              <w:rPr>
                <w:sz w:val="10"/>
                <w:szCs w:val="10"/>
              </w:rPr>
              <w:t>Sistemi i</w:t>
            </w:r>
            <w:r w:rsidR="00827F70" w:rsidRPr="009D15EA">
              <w:rPr>
                <w:sz w:val="10"/>
                <w:szCs w:val="10"/>
              </w:rPr>
              <w:t xml:space="preserve"> referencës hapësinore</w:t>
            </w:r>
          </w:p>
        </w:tc>
        <w:tc>
          <w:tcPr>
            <w:tcW w:w="1257" w:type="dxa"/>
            <w:tcBorders>
              <w:top w:val="single" w:sz="6" w:space="0" w:color="auto"/>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lang w:val="it-IT"/>
              </w:rPr>
            </w:pPr>
            <w:r w:rsidRPr="009D15EA">
              <w:rPr>
                <w:sz w:val="10"/>
                <w:szCs w:val="10"/>
                <w:lang w:val="it-IT"/>
              </w:rPr>
              <w:t xml:space="preserve">Përshkrimi  sistemeve të referencës hapësinore </w:t>
            </w:r>
            <w:r w:rsidR="00713107" w:rsidRPr="009D15EA">
              <w:rPr>
                <w:sz w:val="10"/>
                <w:szCs w:val="10"/>
                <w:lang w:val="it-IT"/>
              </w:rPr>
              <w:t>i</w:t>
            </w:r>
            <w:r w:rsidRPr="009D15EA">
              <w:rPr>
                <w:sz w:val="10"/>
                <w:szCs w:val="10"/>
                <w:lang w:val="it-IT"/>
              </w:rPr>
              <w:t xml:space="preserve"> përdorur në burim</w:t>
            </w:r>
          </w:p>
        </w:tc>
        <w:tc>
          <w:tcPr>
            <w:tcW w:w="1259" w:type="dxa"/>
            <w:tcBorders>
              <w:top w:val="single" w:sz="6" w:space="0" w:color="auto"/>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rPr>
            </w:pPr>
            <w:r w:rsidRPr="009D15EA">
              <w:rPr>
                <w:sz w:val="10"/>
                <w:szCs w:val="10"/>
              </w:rPr>
              <w:t>1...*</w:t>
            </w:r>
          </w:p>
        </w:tc>
        <w:tc>
          <w:tcPr>
            <w:tcW w:w="823" w:type="dxa"/>
            <w:tcBorders>
              <w:top w:val="single" w:sz="6" w:space="0" w:color="auto"/>
              <w:left w:val="single" w:sz="6" w:space="0" w:color="auto"/>
              <w:bottom w:val="single" w:sz="6" w:space="0" w:color="auto"/>
              <w:right w:val="single" w:sz="6" w:space="0" w:color="auto"/>
            </w:tcBorders>
          </w:tcPr>
          <w:p w:rsidR="00827F70" w:rsidRPr="00B660C9" w:rsidRDefault="009743A9" w:rsidP="00AC7BDB">
            <w:pPr>
              <w:pStyle w:val="Tabele"/>
              <w:widowControl w:val="0"/>
              <w:rPr>
                <w:sz w:val="10"/>
                <w:szCs w:val="10"/>
                <w:lang w:val="it-IT"/>
              </w:rPr>
            </w:pPr>
            <w:r w:rsidRPr="00B660C9">
              <w:rPr>
                <w:sz w:val="10"/>
                <w:szCs w:val="10"/>
                <w:lang w:val="it-IT"/>
              </w:rPr>
              <w:t xml:space="preserve">Identifikimi I </w:t>
            </w:r>
            <w:r w:rsidR="00827F70" w:rsidRPr="00B660C9">
              <w:rPr>
                <w:sz w:val="10"/>
                <w:szCs w:val="10"/>
                <w:lang w:val="it-IT"/>
              </w:rPr>
              <w:t>preferuar I sistemit të referencës së koordinatatave është kodi/identifikuesi EPSG. Në rast se kodi EPSG nuk është siguruar, atëherë projeksioni, elipsoidi dhe pika e referimit janë të detyrueshme.</w:t>
            </w:r>
          </w:p>
        </w:tc>
        <w:tc>
          <w:tcPr>
            <w:tcW w:w="981" w:type="dxa"/>
            <w:tcBorders>
              <w:top w:val="single" w:sz="6" w:space="0" w:color="auto"/>
              <w:left w:val="single" w:sz="6" w:space="0" w:color="auto"/>
              <w:bottom w:val="single" w:sz="6" w:space="0" w:color="auto"/>
              <w:right w:val="single" w:sz="6" w:space="0" w:color="auto"/>
            </w:tcBorders>
          </w:tcPr>
          <w:p w:rsidR="00827F70" w:rsidRPr="00B660C9" w:rsidRDefault="00827F70" w:rsidP="00AC7BDB">
            <w:pPr>
              <w:pStyle w:val="Tabele"/>
              <w:widowControl w:val="0"/>
              <w:rPr>
                <w:sz w:val="10"/>
                <w:szCs w:val="10"/>
                <w:lang w:val="it-IT"/>
              </w:rPr>
            </w:pPr>
            <w:r w:rsidRPr="00B660C9">
              <w:rPr>
                <w:sz w:val="10"/>
                <w:szCs w:val="10"/>
                <w:lang w:val="it-IT"/>
              </w:rPr>
              <w:t>Identifikuesi I sistemit të referencës</w:t>
            </w:r>
          </w:p>
        </w:tc>
        <w:tc>
          <w:tcPr>
            <w:tcW w:w="1295" w:type="dxa"/>
            <w:tcBorders>
              <w:top w:val="single" w:sz="6" w:space="0" w:color="auto"/>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rPr>
            </w:pPr>
            <w:r w:rsidRPr="009D15EA">
              <w:rPr>
                <w:sz w:val="10"/>
                <w:szCs w:val="10"/>
              </w:rPr>
              <w:t>name / identifier of reference system</w:t>
            </w:r>
          </w:p>
        </w:tc>
        <w:tc>
          <w:tcPr>
            <w:tcW w:w="1172" w:type="dxa"/>
            <w:tcBorders>
              <w:top w:val="single" w:sz="6" w:space="0" w:color="auto"/>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rPr>
            </w:pPr>
            <w:r w:rsidRPr="009D15EA">
              <w:rPr>
                <w:sz w:val="10"/>
                <w:szCs w:val="10"/>
              </w:rPr>
              <w:t>RS_Identifikues</w:t>
            </w:r>
          </w:p>
        </w:tc>
        <w:tc>
          <w:tcPr>
            <w:tcW w:w="1673" w:type="dxa"/>
            <w:tcBorders>
              <w:top w:val="single" w:sz="6" w:space="0" w:color="auto"/>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rPr>
            </w:pPr>
          </w:p>
        </w:tc>
        <w:tc>
          <w:tcPr>
            <w:tcW w:w="2403" w:type="dxa"/>
            <w:tcBorders>
              <w:top w:val="single" w:sz="6" w:space="0" w:color="auto"/>
              <w:left w:val="single" w:sz="6" w:space="0" w:color="auto"/>
              <w:bottom w:val="single" w:sz="6" w:space="0" w:color="auto"/>
              <w:right w:val="single" w:sz="6" w:space="0" w:color="auto"/>
            </w:tcBorders>
            <w:shd w:val="solid" w:color="FFFF99" w:fill="auto"/>
          </w:tcPr>
          <w:p w:rsidR="00827F70" w:rsidRPr="00B660C9" w:rsidRDefault="00827F70" w:rsidP="00AC7BDB">
            <w:pPr>
              <w:pStyle w:val="Tabele"/>
              <w:widowControl w:val="0"/>
              <w:rPr>
                <w:sz w:val="10"/>
                <w:szCs w:val="10"/>
                <w:lang w:val="it-IT"/>
              </w:rPr>
            </w:pPr>
            <w:r w:rsidRPr="00B660C9">
              <w:rPr>
                <w:sz w:val="10"/>
                <w:szCs w:val="10"/>
                <w:lang w:val="it-IT"/>
              </w:rPr>
              <w:t>Kodi: 32634</w:t>
            </w:r>
          </w:p>
          <w:p w:rsidR="00827F70" w:rsidRPr="00B660C9" w:rsidRDefault="00827F70" w:rsidP="00AC7BDB">
            <w:pPr>
              <w:pStyle w:val="Tabele"/>
              <w:widowControl w:val="0"/>
              <w:rPr>
                <w:sz w:val="10"/>
                <w:szCs w:val="10"/>
                <w:lang w:val="it-IT"/>
              </w:rPr>
            </w:pPr>
            <w:r w:rsidRPr="00B660C9">
              <w:rPr>
                <w:sz w:val="10"/>
                <w:szCs w:val="10"/>
                <w:lang w:val="it-IT"/>
              </w:rPr>
              <w:t>Hapësira e Kodit: EPSG</w:t>
            </w:r>
          </w:p>
        </w:tc>
        <w:tc>
          <w:tcPr>
            <w:tcW w:w="2144" w:type="dxa"/>
            <w:tcBorders>
              <w:top w:val="single" w:sz="6" w:space="0" w:color="auto"/>
              <w:left w:val="single" w:sz="6" w:space="0" w:color="auto"/>
              <w:bottom w:val="single" w:sz="6" w:space="0" w:color="auto"/>
              <w:right w:val="single" w:sz="6" w:space="0" w:color="auto"/>
            </w:tcBorders>
          </w:tcPr>
          <w:p w:rsidR="00827F70" w:rsidRPr="00B660C9" w:rsidRDefault="00827F70" w:rsidP="00AC7BDB">
            <w:pPr>
              <w:pStyle w:val="Tabele"/>
              <w:widowControl w:val="0"/>
              <w:rPr>
                <w:sz w:val="10"/>
                <w:szCs w:val="10"/>
                <w:lang w:val="it-IT"/>
              </w:rPr>
            </w:pPr>
            <w:r w:rsidRPr="00B660C9">
              <w:rPr>
                <w:sz w:val="10"/>
                <w:szCs w:val="10"/>
                <w:lang w:val="it-IT"/>
              </w:rPr>
              <w:t>Informacion I sistemit të referencës/*/Identifikuesi I sistemit të referencës/*/kodi</w:t>
            </w:r>
          </w:p>
          <w:p w:rsidR="00827F70" w:rsidRPr="009D15EA" w:rsidRDefault="00827F70" w:rsidP="00AC7BDB">
            <w:pPr>
              <w:pStyle w:val="Tabele"/>
              <w:widowControl w:val="0"/>
              <w:rPr>
                <w:sz w:val="10"/>
                <w:szCs w:val="10"/>
              </w:rPr>
            </w:pPr>
            <w:r w:rsidRPr="009D15EA">
              <w:rPr>
                <w:sz w:val="10"/>
                <w:szCs w:val="10"/>
              </w:rPr>
              <w:t>Informacion I sistemit të referencës/*/Identifikues I sistemit të referencësr/*/Hapësira e kodit</w:t>
            </w:r>
          </w:p>
        </w:tc>
        <w:tc>
          <w:tcPr>
            <w:tcW w:w="981" w:type="dxa"/>
            <w:tcBorders>
              <w:top w:val="single" w:sz="6" w:space="0" w:color="auto"/>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rPr>
            </w:pPr>
            <w:r w:rsidRPr="009D15EA">
              <w:rPr>
                <w:sz w:val="10"/>
                <w:szCs w:val="10"/>
              </w:rPr>
              <w:t>Kodi</w:t>
            </w:r>
          </w:p>
          <w:p w:rsidR="00827F70" w:rsidRPr="009D15EA" w:rsidRDefault="00827F70" w:rsidP="00AC7BDB">
            <w:pPr>
              <w:pStyle w:val="Tabele"/>
              <w:widowControl w:val="0"/>
              <w:rPr>
                <w:sz w:val="10"/>
                <w:szCs w:val="10"/>
              </w:rPr>
            </w:pPr>
            <w:r w:rsidRPr="009D15EA">
              <w:rPr>
                <w:sz w:val="10"/>
                <w:szCs w:val="10"/>
              </w:rPr>
              <w:t>Hapësira e kodit</w:t>
            </w:r>
          </w:p>
        </w:tc>
      </w:tr>
      <w:tr w:rsidR="00721B70" w:rsidRPr="009D15EA">
        <w:tblPrEx>
          <w:tblCellMar>
            <w:top w:w="0" w:type="dxa"/>
            <w:bottom w:w="0" w:type="dxa"/>
          </w:tblCellMar>
        </w:tblPrEx>
        <w:trPr>
          <w:trHeight w:val="742"/>
        </w:trPr>
        <w:tc>
          <w:tcPr>
            <w:tcW w:w="896" w:type="dxa"/>
            <w:tcBorders>
              <w:top w:val="single" w:sz="6" w:space="0" w:color="auto"/>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rPr>
            </w:pPr>
            <w:r w:rsidRPr="009D15EA">
              <w:rPr>
                <w:sz w:val="10"/>
                <w:szCs w:val="10"/>
              </w:rPr>
              <w:t>Prejardhja</w:t>
            </w:r>
          </w:p>
        </w:tc>
        <w:tc>
          <w:tcPr>
            <w:tcW w:w="1257" w:type="dxa"/>
            <w:tcBorders>
              <w:top w:val="single" w:sz="6" w:space="0" w:color="auto"/>
              <w:left w:val="single" w:sz="6" w:space="0" w:color="auto"/>
              <w:bottom w:val="single" w:sz="6" w:space="0" w:color="auto"/>
              <w:right w:val="single" w:sz="6" w:space="0" w:color="auto"/>
            </w:tcBorders>
          </w:tcPr>
          <w:p w:rsidR="00827F70" w:rsidRPr="009D15EA" w:rsidRDefault="00DD2EF8" w:rsidP="00AC7BDB">
            <w:pPr>
              <w:pStyle w:val="Tabele"/>
              <w:widowControl w:val="0"/>
              <w:rPr>
                <w:sz w:val="10"/>
                <w:szCs w:val="10"/>
              </w:rPr>
            </w:pPr>
            <w:r w:rsidRPr="009D15EA">
              <w:rPr>
                <w:sz w:val="10"/>
                <w:szCs w:val="10"/>
              </w:rPr>
              <w:t>Shpjegim i përgjithshëm i njohurive që zotëron krijuesi i</w:t>
            </w:r>
            <w:r w:rsidR="00827F70" w:rsidRPr="009D15EA">
              <w:rPr>
                <w:sz w:val="10"/>
                <w:szCs w:val="10"/>
              </w:rPr>
              <w:t xml:space="preserve"> të dhënave për prejardhjen e burimit</w:t>
            </w:r>
          </w:p>
        </w:tc>
        <w:tc>
          <w:tcPr>
            <w:tcW w:w="1259" w:type="dxa"/>
            <w:tcBorders>
              <w:top w:val="single" w:sz="6" w:space="0" w:color="auto"/>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rPr>
            </w:pPr>
            <w:r w:rsidRPr="009D15EA">
              <w:rPr>
                <w:sz w:val="10"/>
                <w:szCs w:val="10"/>
              </w:rPr>
              <w:t>0...1</w:t>
            </w:r>
          </w:p>
        </w:tc>
        <w:tc>
          <w:tcPr>
            <w:tcW w:w="823" w:type="dxa"/>
            <w:tcBorders>
              <w:top w:val="single" w:sz="6" w:space="0" w:color="auto"/>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rPr>
            </w:pPr>
          </w:p>
        </w:tc>
        <w:tc>
          <w:tcPr>
            <w:tcW w:w="981" w:type="dxa"/>
            <w:tcBorders>
              <w:top w:val="single" w:sz="6" w:space="0" w:color="auto"/>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rPr>
            </w:pPr>
          </w:p>
        </w:tc>
        <w:tc>
          <w:tcPr>
            <w:tcW w:w="1295" w:type="dxa"/>
            <w:tcBorders>
              <w:top w:val="single" w:sz="6" w:space="0" w:color="auto"/>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rPr>
            </w:pPr>
          </w:p>
        </w:tc>
        <w:tc>
          <w:tcPr>
            <w:tcW w:w="1172" w:type="dxa"/>
            <w:tcBorders>
              <w:top w:val="single" w:sz="6" w:space="0" w:color="auto"/>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rPr>
            </w:pPr>
            <w:r w:rsidRPr="009D15EA">
              <w:rPr>
                <w:sz w:val="10"/>
                <w:szCs w:val="10"/>
              </w:rPr>
              <w:t>Tekst I lirë</w:t>
            </w:r>
          </w:p>
        </w:tc>
        <w:tc>
          <w:tcPr>
            <w:tcW w:w="1673" w:type="dxa"/>
            <w:tcBorders>
              <w:top w:val="single" w:sz="6" w:space="0" w:color="auto"/>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rPr>
            </w:pPr>
          </w:p>
        </w:tc>
        <w:tc>
          <w:tcPr>
            <w:tcW w:w="2403" w:type="dxa"/>
            <w:tcBorders>
              <w:top w:val="single" w:sz="6" w:space="0" w:color="auto"/>
              <w:left w:val="single" w:sz="6" w:space="0" w:color="auto"/>
              <w:bottom w:val="single" w:sz="6" w:space="0" w:color="auto"/>
              <w:right w:val="single" w:sz="6" w:space="0" w:color="auto"/>
            </w:tcBorders>
            <w:shd w:val="solid" w:color="FFFF99" w:fill="auto"/>
          </w:tcPr>
          <w:p w:rsidR="00827F70" w:rsidRPr="009D15EA" w:rsidRDefault="00827F70" w:rsidP="00AC7BDB">
            <w:pPr>
              <w:pStyle w:val="Tabele"/>
              <w:widowControl w:val="0"/>
              <w:rPr>
                <w:sz w:val="10"/>
                <w:szCs w:val="10"/>
              </w:rPr>
            </w:pPr>
            <w:r w:rsidRPr="009D15EA">
              <w:rPr>
                <w:sz w:val="10"/>
                <w:szCs w:val="10"/>
              </w:rPr>
              <w:t>Ndërtesat u hodhën në format dixhital nga ortofotot e marra në mars 2005. Informacioni përshkrues si funksioni I ndërtesës, lartësia dhe gjendja u sigurua nga studimet në terren.</w:t>
            </w:r>
          </w:p>
        </w:tc>
        <w:tc>
          <w:tcPr>
            <w:tcW w:w="2144" w:type="dxa"/>
            <w:tcBorders>
              <w:top w:val="single" w:sz="6" w:space="0" w:color="auto"/>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rPr>
            </w:pPr>
            <w:r w:rsidRPr="009D15EA">
              <w:rPr>
                <w:sz w:val="10"/>
                <w:szCs w:val="10"/>
              </w:rPr>
              <w:t>Informacioni I cilësisë së të dhënave/*/{Prejardhja</w:t>
            </w:r>
          </w:p>
        </w:tc>
        <w:tc>
          <w:tcPr>
            <w:tcW w:w="981" w:type="dxa"/>
            <w:tcBorders>
              <w:top w:val="single" w:sz="6" w:space="0" w:color="auto"/>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rPr>
            </w:pPr>
            <w:r w:rsidRPr="009D15EA">
              <w:rPr>
                <w:sz w:val="10"/>
                <w:szCs w:val="10"/>
              </w:rPr>
              <w:t>Prejardhja</w:t>
            </w:r>
          </w:p>
        </w:tc>
      </w:tr>
      <w:tr w:rsidR="00721B70" w:rsidRPr="009D15EA">
        <w:tblPrEx>
          <w:tblCellMar>
            <w:top w:w="0" w:type="dxa"/>
            <w:bottom w:w="0" w:type="dxa"/>
          </w:tblCellMar>
        </w:tblPrEx>
        <w:trPr>
          <w:trHeight w:val="125"/>
        </w:trPr>
        <w:tc>
          <w:tcPr>
            <w:tcW w:w="896" w:type="dxa"/>
            <w:tcBorders>
              <w:top w:val="single" w:sz="6" w:space="0" w:color="auto"/>
              <w:left w:val="single" w:sz="6" w:space="0" w:color="auto"/>
              <w:bottom w:val="single" w:sz="4" w:space="0" w:color="auto"/>
              <w:right w:val="single" w:sz="6" w:space="0" w:color="auto"/>
            </w:tcBorders>
          </w:tcPr>
          <w:p w:rsidR="00827F70" w:rsidRPr="009D15EA" w:rsidRDefault="00DD2EF8" w:rsidP="00AC7BDB">
            <w:pPr>
              <w:pStyle w:val="Tabele"/>
              <w:widowControl w:val="0"/>
              <w:rPr>
                <w:sz w:val="10"/>
                <w:szCs w:val="10"/>
                <w:lang w:val="it-IT"/>
              </w:rPr>
            </w:pPr>
            <w:r w:rsidRPr="009D15EA">
              <w:rPr>
                <w:sz w:val="10"/>
                <w:szCs w:val="10"/>
                <w:lang w:val="it-IT"/>
              </w:rPr>
              <w:t>Përshkrimi i</w:t>
            </w:r>
            <w:r w:rsidR="00827F70" w:rsidRPr="009D15EA">
              <w:rPr>
                <w:sz w:val="10"/>
                <w:szCs w:val="10"/>
                <w:lang w:val="it-IT"/>
              </w:rPr>
              <w:t xml:space="preserve"> katalogut të veçorive</w:t>
            </w:r>
          </w:p>
        </w:tc>
        <w:tc>
          <w:tcPr>
            <w:tcW w:w="1257" w:type="dxa"/>
            <w:tcBorders>
              <w:top w:val="single" w:sz="6" w:space="0" w:color="auto"/>
              <w:left w:val="single" w:sz="6" w:space="0" w:color="auto"/>
              <w:bottom w:val="single" w:sz="4" w:space="0" w:color="auto"/>
              <w:right w:val="single" w:sz="6" w:space="0" w:color="auto"/>
            </w:tcBorders>
          </w:tcPr>
          <w:p w:rsidR="00827F70" w:rsidRPr="00B660C9" w:rsidRDefault="00827F70" w:rsidP="00AC7BDB">
            <w:pPr>
              <w:pStyle w:val="Tabele"/>
              <w:widowControl w:val="0"/>
              <w:rPr>
                <w:sz w:val="10"/>
                <w:szCs w:val="10"/>
                <w:lang w:val="it-IT"/>
              </w:rPr>
            </w:pPr>
            <w:r w:rsidRPr="00B660C9">
              <w:rPr>
                <w:sz w:val="10"/>
                <w:szCs w:val="10"/>
                <w:lang w:val="it-IT"/>
              </w:rPr>
              <w:t>informacion që identifikon katalogun e veçorive</w:t>
            </w:r>
          </w:p>
        </w:tc>
        <w:tc>
          <w:tcPr>
            <w:tcW w:w="1259" w:type="dxa"/>
            <w:tcBorders>
              <w:top w:val="single" w:sz="6" w:space="0" w:color="auto"/>
              <w:left w:val="single" w:sz="6" w:space="0" w:color="auto"/>
              <w:bottom w:val="single" w:sz="4" w:space="0" w:color="auto"/>
              <w:right w:val="single" w:sz="6" w:space="0" w:color="auto"/>
            </w:tcBorders>
          </w:tcPr>
          <w:p w:rsidR="00827F70" w:rsidRPr="009D15EA" w:rsidRDefault="00827F70" w:rsidP="00AC7BDB">
            <w:pPr>
              <w:pStyle w:val="Tabele"/>
              <w:widowControl w:val="0"/>
              <w:rPr>
                <w:sz w:val="10"/>
                <w:szCs w:val="10"/>
              </w:rPr>
            </w:pPr>
            <w:r w:rsidRPr="009D15EA">
              <w:rPr>
                <w:sz w:val="10"/>
                <w:szCs w:val="10"/>
              </w:rPr>
              <w:t>0...1</w:t>
            </w:r>
          </w:p>
        </w:tc>
        <w:tc>
          <w:tcPr>
            <w:tcW w:w="823" w:type="dxa"/>
            <w:tcBorders>
              <w:top w:val="single" w:sz="6" w:space="0" w:color="auto"/>
              <w:left w:val="single" w:sz="6" w:space="0" w:color="auto"/>
              <w:bottom w:val="single" w:sz="4" w:space="0" w:color="auto"/>
              <w:right w:val="single" w:sz="6" w:space="0" w:color="auto"/>
            </w:tcBorders>
          </w:tcPr>
          <w:p w:rsidR="00827F70" w:rsidRPr="009D15EA" w:rsidRDefault="00827F70" w:rsidP="00AC7BDB">
            <w:pPr>
              <w:pStyle w:val="Tabele"/>
              <w:widowControl w:val="0"/>
              <w:rPr>
                <w:sz w:val="10"/>
                <w:szCs w:val="10"/>
              </w:rPr>
            </w:pPr>
          </w:p>
        </w:tc>
        <w:tc>
          <w:tcPr>
            <w:tcW w:w="981" w:type="dxa"/>
            <w:tcBorders>
              <w:top w:val="single" w:sz="6" w:space="0" w:color="auto"/>
              <w:left w:val="single" w:sz="6" w:space="0" w:color="auto"/>
              <w:bottom w:val="single" w:sz="4" w:space="0" w:color="auto"/>
              <w:right w:val="single" w:sz="6" w:space="0" w:color="auto"/>
            </w:tcBorders>
          </w:tcPr>
          <w:p w:rsidR="00827F70" w:rsidRPr="009D15EA" w:rsidRDefault="00827F70" w:rsidP="00AC7BDB">
            <w:pPr>
              <w:pStyle w:val="Tabele"/>
              <w:widowControl w:val="0"/>
              <w:rPr>
                <w:sz w:val="10"/>
                <w:szCs w:val="10"/>
              </w:rPr>
            </w:pPr>
            <w:r w:rsidRPr="009D15EA">
              <w:rPr>
                <w:sz w:val="10"/>
                <w:szCs w:val="10"/>
              </w:rPr>
              <w:t>Gjuha</w:t>
            </w:r>
          </w:p>
        </w:tc>
        <w:tc>
          <w:tcPr>
            <w:tcW w:w="1295" w:type="dxa"/>
            <w:tcBorders>
              <w:top w:val="single" w:sz="6" w:space="0" w:color="auto"/>
              <w:left w:val="single" w:sz="6" w:space="0" w:color="auto"/>
              <w:bottom w:val="single" w:sz="4" w:space="0" w:color="auto"/>
              <w:right w:val="single" w:sz="6" w:space="0" w:color="auto"/>
            </w:tcBorders>
          </w:tcPr>
          <w:p w:rsidR="00827F70" w:rsidRPr="00B660C9" w:rsidRDefault="00827F70" w:rsidP="00AC7BDB">
            <w:pPr>
              <w:pStyle w:val="Tabele"/>
              <w:widowControl w:val="0"/>
              <w:rPr>
                <w:sz w:val="10"/>
                <w:szCs w:val="10"/>
                <w:lang w:val="it-IT"/>
              </w:rPr>
            </w:pPr>
            <w:r w:rsidRPr="00B660C9">
              <w:rPr>
                <w:sz w:val="10"/>
                <w:szCs w:val="10"/>
                <w:lang w:val="it-IT"/>
              </w:rPr>
              <w:t>Gjuha e përdorur brenda katalogut</w:t>
            </w:r>
          </w:p>
        </w:tc>
        <w:tc>
          <w:tcPr>
            <w:tcW w:w="1172" w:type="dxa"/>
            <w:tcBorders>
              <w:top w:val="single" w:sz="6" w:space="0" w:color="auto"/>
              <w:left w:val="single" w:sz="6" w:space="0" w:color="auto"/>
              <w:bottom w:val="single" w:sz="4" w:space="0" w:color="auto"/>
              <w:right w:val="single" w:sz="6" w:space="0" w:color="auto"/>
            </w:tcBorders>
          </w:tcPr>
          <w:p w:rsidR="00827F70" w:rsidRPr="009D15EA" w:rsidRDefault="00827F70" w:rsidP="00AC7BDB">
            <w:pPr>
              <w:pStyle w:val="Tabele"/>
              <w:widowControl w:val="0"/>
              <w:rPr>
                <w:sz w:val="10"/>
                <w:szCs w:val="10"/>
              </w:rPr>
            </w:pPr>
            <w:r w:rsidRPr="009D15EA">
              <w:rPr>
                <w:sz w:val="10"/>
                <w:szCs w:val="10"/>
              </w:rPr>
              <w:t>ISO 639-2</w:t>
            </w:r>
          </w:p>
        </w:tc>
        <w:tc>
          <w:tcPr>
            <w:tcW w:w="1673" w:type="dxa"/>
            <w:tcBorders>
              <w:top w:val="single" w:sz="6" w:space="0" w:color="auto"/>
              <w:left w:val="single" w:sz="6" w:space="0" w:color="auto"/>
              <w:bottom w:val="single" w:sz="4" w:space="0" w:color="auto"/>
              <w:right w:val="single" w:sz="6" w:space="0" w:color="auto"/>
            </w:tcBorders>
          </w:tcPr>
          <w:p w:rsidR="00827F70" w:rsidRPr="009D15EA" w:rsidRDefault="00827F70" w:rsidP="00AC7BDB">
            <w:pPr>
              <w:pStyle w:val="Tabele"/>
              <w:widowControl w:val="0"/>
              <w:rPr>
                <w:sz w:val="10"/>
                <w:szCs w:val="10"/>
              </w:rPr>
            </w:pPr>
          </w:p>
        </w:tc>
        <w:tc>
          <w:tcPr>
            <w:tcW w:w="2403" w:type="dxa"/>
            <w:tcBorders>
              <w:top w:val="single" w:sz="6" w:space="0" w:color="auto"/>
              <w:left w:val="single" w:sz="6" w:space="0" w:color="auto"/>
              <w:bottom w:val="single" w:sz="4" w:space="0" w:color="auto"/>
              <w:right w:val="single" w:sz="6" w:space="0" w:color="auto"/>
            </w:tcBorders>
            <w:shd w:val="solid" w:color="FFFF99" w:fill="auto"/>
          </w:tcPr>
          <w:p w:rsidR="00827F70" w:rsidRPr="009D15EA" w:rsidRDefault="00827F70" w:rsidP="00AC7BDB">
            <w:pPr>
              <w:pStyle w:val="Tabele"/>
              <w:widowControl w:val="0"/>
              <w:rPr>
                <w:sz w:val="10"/>
                <w:szCs w:val="10"/>
              </w:rPr>
            </w:pPr>
            <w:r w:rsidRPr="009D15EA">
              <w:rPr>
                <w:sz w:val="10"/>
                <w:szCs w:val="10"/>
              </w:rPr>
              <w:t>sqi</w:t>
            </w:r>
          </w:p>
        </w:tc>
        <w:tc>
          <w:tcPr>
            <w:tcW w:w="2144" w:type="dxa"/>
            <w:tcBorders>
              <w:top w:val="single" w:sz="6" w:space="0" w:color="auto"/>
              <w:left w:val="single" w:sz="6" w:space="0" w:color="auto"/>
              <w:bottom w:val="single" w:sz="4" w:space="0" w:color="auto"/>
              <w:right w:val="single" w:sz="6" w:space="0" w:color="auto"/>
            </w:tcBorders>
          </w:tcPr>
          <w:p w:rsidR="00827F70" w:rsidRPr="009D15EA" w:rsidRDefault="00DD2EF8" w:rsidP="00AC7BDB">
            <w:pPr>
              <w:pStyle w:val="Tabele"/>
              <w:widowControl w:val="0"/>
              <w:rPr>
                <w:sz w:val="10"/>
                <w:szCs w:val="10"/>
              </w:rPr>
            </w:pPr>
            <w:r w:rsidRPr="009D15EA">
              <w:rPr>
                <w:sz w:val="10"/>
                <w:szCs w:val="10"/>
              </w:rPr>
              <w:t>Informacion i</w:t>
            </w:r>
            <w:r w:rsidR="00827F70" w:rsidRPr="009D15EA">
              <w:rPr>
                <w:sz w:val="10"/>
                <w:szCs w:val="10"/>
              </w:rPr>
              <w:t xml:space="preserve"> përmbajtjes/*/gjuha</w:t>
            </w:r>
          </w:p>
        </w:tc>
        <w:tc>
          <w:tcPr>
            <w:tcW w:w="981" w:type="dxa"/>
            <w:tcBorders>
              <w:top w:val="single" w:sz="6" w:space="0" w:color="auto"/>
              <w:left w:val="single" w:sz="6" w:space="0" w:color="auto"/>
              <w:bottom w:val="single" w:sz="4" w:space="0" w:color="auto"/>
              <w:right w:val="single" w:sz="6" w:space="0" w:color="auto"/>
            </w:tcBorders>
          </w:tcPr>
          <w:p w:rsidR="00827F70" w:rsidRPr="009D15EA" w:rsidRDefault="00827F70" w:rsidP="00AC7BDB">
            <w:pPr>
              <w:pStyle w:val="Tabele"/>
              <w:widowControl w:val="0"/>
              <w:rPr>
                <w:sz w:val="10"/>
                <w:szCs w:val="10"/>
              </w:rPr>
            </w:pPr>
            <w:r w:rsidRPr="009D15EA">
              <w:rPr>
                <w:sz w:val="10"/>
                <w:szCs w:val="10"/>
              </w:rPr>
              <w:t>Gjuha</w:t>
            </w:r>
          </w:p>
        </w:tc>
      </w:tr>
      <w:tr w:rsidR="00721B70" w:rsidRPr="00B660C9">
        <w:tblPrEx>
          <w:tblCellMar>
            <w:top w:w="0" w:type="dxa"/>
            <w:bottom w:w="0" w:type="dxa"/>
          </w:tblCellMar>
        </w:tblPrEx>
        <w:trPr>
          <w:trHeight w:val="372"/>
        </w:trPr>
        <w:tc>
          <w:tcPr>
            <w:tcW w:w="896" w:type="dxa"/>
            <w:tcBorders>
              <w:top w:val="single" w:sz="4" w:space="0" w:color="auto"/>
              <w:left w:val="single" w:sz="4" w:space="0" w:color="auto"/>
              <w:bottom w:val="single" w:sz="4" w:space="0" w:color="auto"/>
              <w:right w:val="single" w:sz="4" w:space="0" w:color="auto"/>
            </w:tcBorders>
          </w:tcPr>
          <w:p w:rsidR="00827F70" w:rsidRPr="009D15EA" w:rsidRDefault="00827F70" w:rsidP="00AC7BDB">
            <w:pPr>
              <w:pStyle w:val="Tabele"/>
              <w:widowControl w:val="0"/>
              <w:rPr>
                <w:sz w:val="10"/>
                <w:szCs w:val="10"/>
              </w:rPr>
            </w:pPr>
          </w:p>
        </w:tc>
        <w:tc>
          <w:tcPr>
            <w:tcW w:w="1257" w:type="dxa"/>
            <w:tcBorders>
              <w:top w:val="single" w:sz="4" w:space="0" w:color="auto"/>
              <w:left w:val="single" w:sz="4" w:space="0" w:color="auto"/>
              <w:bottom w:val="single" w:sz="4" w:space="0" w:color="auto"/>
              <w:right w:val="single" w:sz="4" w:space="0" w:color="auto"/>
            </w:tcBorders>
          </w:tcPr>
          <w:p w:rsidR="00827F70" w:rsidRPr="009D15EA" w:rsidRDefault="00827F70" w:rsidP="00AC7BDB">
            <w:pPr>
              <w:pStyle w:val="Tabele"/>
              <w:widowControl w:val="0"/>
              <w:rPr>
                <w:sz w:val="10"/>
                <w:szCs w:val="10"/>
              </w:rPr>
            </w:pPr>
          </w:p>
        </w:tc>
        <w:tc>
          <w:tcPr>
            <w:tcW w:w="1259" w:type="dxa"/>
            <w:tcBorders>
              <w:top w:val="single" w:sz="4" w:space="0" w:color="auto"/>
              <w:left w:val="single" w:sz="4" w:space="0" w:color="auto"/>
              <w:bottom w:val="single" w:sz="4" w:space="0" w:color="auto"/>
              <w:right w:val="single" w:sz="4" w:space="0" w:color="auto"/>
            </w:tcBorders>
          </w:tcPr>
          <w:p w:rsidR="00827F70" w:rsidRPr="009D15EA" w:rsidRDefault="00827F70" w:rsidP="00AC7BDB">
            <w:pPr>
              <w:pStyle w:val="Tabele"/>
              <w:widowControl w:val="0"/>
              <w:rPr>
                <w:sz w:val="10"/>
                <w:szCs w:val="10"/>
              </w:rPr>
            </w:pPr>
          </w:p>
        </w:tc>
        <w:tc>
          <w:tcPr>
            <w:tcW w:w="823" w:type="dxa"/>
            <w:tcBorders>
              <w:top w:val="single" w:sz="4" w:space="0" w:color="auto"/>
              <w:left w:val="single" w:sz="4" w:space="0" w:color="auto"/>
              <w:bottom w:val="single" w:sz="4" w:space="0" w:color="auto"/>
              <w:right w:val="single" w:sz="4" w:space="0" w:color="auto"/>
            </w:tcBorders>
          </w:tcPr>
          <w:p w:rsidR="00827F70" w:rsidRPr="009D15EA" w:rsidRDefault="00827F70" w:rsidP="00AC7BDB">
            <w:pPr>
              <w:pStyle w:val="Tabele"/>
              <w:widowControl w:val="0"/>
              <w:rPr>
                <w:sz w:val="10"/>
                <w:szCs w:val="10"/>
              </w:rPr>
            </w:pPr>
          </w:p>
        </w:tc>
        <w:tc>
          <w:tcPr>
            <w:tcW w:w="981" w:type="dxa"/>
            <w:tcBorders>
              <w:top w:val="single" w:sz="4" w:space="0" w:color="auto"/>
              <w:left w:val="single" w:sz="4" w:space="0" w:color="auto"/>
              <w:bottom w:val="single" w:sz="4" w:space="0" w:color="auto"/>
              <w:right w:val="single" w:sz="4" w:space="0" w:color="auto"/>
            </w:tcBorders>
          </w:tcPr>
          <w:p w:rsidR="00827F70" w:rsidRPr="00B660C9" w:rsidRDefault="00827F70" w:rsidP="00AC7BDB">
            <w:pPr>
              <w:pStyle w:val="Tabele"/>
              <w:widowControl w:val="0"/>
              <w:rPr>
                <w:sz w:val="10"/>
                <w:szCs w:val="10"/>
                <w:lang w:val="it-IT"/>
              </w:rPr>
            </w:pPr>
            <w:r w:rsidRPr="00B660C9">
              <w:rPr>
                <w:sz w:val="10"/>
                <w:szCs w:val="10"/>
                <w:lang w:val="it-IT"/>
              </w:rPr>
              <w:t>E përfshirë me setit e të dhënave</w:t>
            </w:r>
          </w:p>
        </w:tc>
        <w:tc>
          <w:tcPr>
            <w:tcW w:w="1295" w:type="dxa"/>
            <w:tcBorders>
              <w:top w:val="single" w:sz="4" w:space="0" w:color="auto"/>
              <w:left w:val="single" w:sz="4" w:space="0" w:color="auto"/>
              <w:bottom w:val="single" w:sz="4" w:space="0" w:color="auto"/>
              <w:right w:val="single" w:sz="4" w:space="0" w:color="auto"/>
            </w:tcBorders>
          </w:tcPr>
          <w:p w:rsidR="00827F70" w:rsidRPr="00B660C9" w:rsidRDefault="00827F70" w:rsidP="00AC7BDB">
            <w:pPr>
              <w:pStyle w:val="Tabele"/>
              <w:widowControl w:val="0"/>
              <w:rPr>
                <w:sz w:val="10"/>
                <w:szCs w:val="10"/>
                <w:lang w:val="it-IT"/>
              </w:rPr>
            </w:pPr>
            <w:r w:rsidRPr="00B660C9">
              <w:rPr>
                <w:sz w:val="10"/>
                <w:szCs w:val="10"/>
                <w:lang w:val="it-IT"/>
              </w:rPr>
              <w:t>Treguesi nëse katalogu I veçorive është përfshirë apo jo me paketen e të dhënave</w:t>
            </w:r>
          </w:p>
        </w:tc>
        <w:tc>
          <w:tcPr>
            <w:tcW w:w="1172" w:type="dxa"/>
            <w:tcBorders>
              <w:top w:val="single" w:sz="4" w:space="0" w:color="auto"/>
              <w:left w:val="single" w:sz="4" w:space="0" w:color="auto"/>
              <w:bottom w:val="single" w:sz="4" w:space="0" w:color="auto"/>
              <w:right w:val="single" w:sz="4" w:space="0" w:color="auto"/>
            </w:tcBorders>
          </w:tcPr>
          <w:p w:rsidR="00827F70" w:rsidRPr="009D15EA" w:rsidRDefault="00827F70" w:rsidP="00AC7BDB">
            <w:pPr>
              <w:pStyle w:val="Tabele"/>
              <w:widowControl w:val="0"/>
              <w:rPr>
                <w:sz w:val="10"/>
                <w:szCs w:val="10"/>
              </w:rPr>
            </w:pPr>
            <w:r w:rsidRPr="009D15EA">
              <w:rPr>
                <w:sz w:val="10"/>
                <w:szCs w:val="10"/>
              </w:rPr>
              <w:t>Boolean</w:t>
            </w:r>
          </w:p>
        </w:tc>
        <w:tc>
          <w:tcPr>
            <w:tcW w:w="1673" w:type="dxa"/>
            <w:tcBorders>
              <w:top w:val="single" w:sz="4" w:space="0" w:color="auto"/>
              <w:left w:val="single" w:sz="4" w:space="0" w:color="auto"/>
              <w:bottom w:val="single" w:sz="4" w:space="0" w:color="auto"/>
              <w:right w:val="single" w:sz="4" w:space="0" w:color="auto"/>
            </w:tcBorders>
          </w:tcPr>
          <w:p w:rsidR="00827F70" w:rsidRPr="009D15EA" w:rsidRDefault="00827F70" w:rsidP="00AC7BDB">
            <w:pPr>
              <w:pStyle w:val="Tabele"/>
              <w:widowControl w:val="0"/>
              <w:rPr>
                <w:sz w:val="10"/>
                <w:szCs w:val="10"/>
              </w:rPr>
            </w:pPr>
          </w:p>
        </w:tc>
        <w:tc>
          <w:tcPr>
            <w:tcW w:w="2403" w:type="dxa"/>
            <w:tcBorders>
              <w:top w:val="single" w:sz="4" w:space="0" w:color="auto"/>
              <w:left w:val="single" w:sz="4" w:space="0" w:color="auto"/>
              <w:bottom w:val="single" w:sz="4" w:space="0" w:color="auto"/>
              <w:right w:val="single" w:sz="4" w:space="0" w:color="auto"/>
            </w:tcBorders>
            <w:shd w:val="solid" w:color="FFFF99" w:fill="auto"/>
          </w:tcPr>
          <w:p w:rsidR="00827F70" w:rsidRPr="009D15EA" w:rsidRDefault="00827F70" w:rsidP="00AC7BDB">
            <w:pPr>
              <w:pStyle w:val="Tabele"/>
              <w:widowControl w:val="0"/>
              <w:rPr>
                <w:sz w:val="10"/>
                <w:szCs w:val="10"/>
              </w:rPr>
            </w:pPr>
            <w:r w:rsidRPr="009D15EA">
              <w:rPr>
                <w:sz w:val="10"/>
                <w:szCs w:val="10"/>
              </w:rPr>
              <w:t>0 (no)</w:t>
            </w:r>
          </w:p>
        </w:tc>
        <w:tc>
          <w:tcPr>
            <w:tcW w:w="2144" w:type="dxa"/>
            <w:tcBorders>
              <w:top w:val="single" w:sz="4" w:space="0" w:color="auto"/>
              <w:left w:val="single" w:sz="4" w:space="0" w:color="auto"/>
              <w:bottom w:val="single" w:sz="4" w:space="0" w:color="auto"/>
              <w:right w:val="single" w:sz="4" w:space="0" w:color="auto"/>
            </w:tcBorders>
          </w:tcPr>
          <w:p w:rsidR="00827F70" w:rsidRPr="00B660C9" w:rsidRDefault="00827F70" w:rsidP="00AC7BDB">
            <w:pPr>
              <w:pStyle w:val="Tabele"/>
              <w:widowControl w:val="0"/>
              <w:rPr>
                <w:sz w:val="10"/>
                <w:szCs w:val="10"/>
                <w:lang w:val="it-IT"/>
              </w:rPr>
            </w:pPr>
            <w:r w:rsidRPr="00B660C9">
              <w:rPr>
                <w:sz w:val="10"/>
                <w:szCs w:val="10"/>
                <w:lang w:val="it-IT"/>
              </w:rPr>
              <w:t>Informacion I përmbajtjes/*/I përfshirë me setin e të dhënave</w:t>
            </w:r>
          </w:p>
        </w:tc>
        <w:tc>
          <w:tcPr>
            <w:tcW w:w="981" w:type="dxa"/>
            <w:tcBorders>
              <w:top w:val="single" w:sz="4" w:space="0" w:color="auto"/>
              <w:left w:val="single" w:sz="4" w:space="0" w:color="auto"/>
              <w:bottom w:val="single" w:sz="4" w:space="0" w:color="auto"/>
              <w:right w:val="single" w:sz="4" w:space="0" w:color="auto"/>
            </w:tcBorders>
          </w:tcPr>
          <w:p w:rsidR="00827F70" w:rsidRPr="00B660C9" w:rsidRDefault="00827F70" w:rsidP="00AC7BDB">
            <w:pPr>
              <w:pStyle w:val="Tabele"/>
              <w:widowControl w:val="0"/>
              <w:rPr>
                <w:sz w:val="10"/>
                <w:szCs w:val="10"/>
                <w:lang w:val="it-IT"/>
              </w:rPr>
            </w:pPr>
            <w:r w:rsidRPr="00B660C9">
              <w:rPr>
                <w:sz w:val="10"/>
                <w:szCs w:val="10"/>
                <w:lang w:val="it-IT"/>
              </w:rPr>
              <w:t>I përfshirë me paketen e të dhënave</w:t>
            </w:r>
          </w:p>
        </w:tc>
      </w:tr>
      <w:tr w:rsidR="00721B70" w:rsidRPr="009D15EA">
        <w:tblPrEx>
          <w:tblCellMar>
            <w:top w:w="0" w:type="dxa"/>
            <w:bottom w:w="0" w:type="dxa"/>
          </w:tblCellMar>
        </w:tblPrEx>
        <w:trPr>
          <w:trHeight w:val="1361"/>
        </w:trPr>
        <w:tc>
          <w:tcPr>
            <w:tcW w:w="896" w:type="dxa"/>
            <w:tcBorders>
              <w:top w:val="single" w:sz="4" w:space="0" w:color="auto"/>
              <w:left w:val="single" w:sz="6" w:space="0" w:color="auto"/>
              <w:bottom w:val="nil"/>
              <w:right w:val="single" w:sz="6" w:space="0" w:color="auto"/>
            </w:tcBorders>
          </w:tcPr>
          <w:p w:rsidR="00827F70" w:rsidRPr="00B660C9" w:rsidRDefault="00827F70" w:rsidP="00AC7BDB">
            <w:pPr>
              <w:pStyle w:val="Tabele"/>
              <w:widowControl w:val="0"/>
              <w:rPr>
                <w:sz w:val="10"/>
                <w:szCs w:val="10"/>
                <w:lang w:val="it-IT"/>
              </w:rPr>
            </w:pPr>
          </w:p>
        </w:tc>
        <w:tc>
          <w:tcPr>
            <w:tcW w:w="1257" w:type="dxa"/>
            <w:tcBorders>
              <w:top w:val="single" w:sz="4" w:space="0" w:color="auto"/>
              <w:left w:val="single" w:sz="6" w:space="0" w:color="auto"/>
              <w:bottom w:val="nil"/>
              <w:right w:val="single" w:sz="6" w:space="0" w:color="auto"/>
            </w:tcBorders>
          </w:tcPr>
          <w:p w:rsidR="00827F70" w:rsidRPr="00B660C9" w:rsidRDefault="00827F70" w:rsidP="00AC7BDB">
            <w:pPr>
              <w:pStyle w:val="Tabele"/>
              <w:widowControl w:val="0"/>
              <w:rPr>
                <w:sz w:val="10"/>
                <w:szCs w:val="10"/>
                <w:lang w:val="it-IT"/>
              </w:rPr>
            </w:pPr>
          </w:p>
        </w:tc>
        <w:tc>
          <w:tcPr>
            <w:tcW w:w="1259" w:type="dxa"/>
            <w:tcBorders>
              <w:top w:val="single" w:sz="4" w:space="0" w:color="auto"/>
              <w:left w:val="single" w:sz="6" w:space="0" w:color="auto"/>
              <w:bottom w:val="nil"/>
              <w:right w:val="single" w:sz="6" w:space="0" w:color="auto"/>
            </w:tcBorders>
          </w:tcPr>
          <w:p w:rsidR="00827F70" w:rsidRPr="00B660C9" w:rsidRDefault="00827F70" w:rsidP="00AC7BDB">
            <w:pPr>
              <w:pStyle w:val="Tabele"/>
              <w:widowControl w:val="0"/>
              <w:rPr>
                <w:sz w:val="10"/>
                <w:szCs w:val="10"/>
                <w:lang w:val="it-IT"/>
              </w:rPr>
            </w:pPr>
          </w:p>
        </w:tc>
        <w:tc>
          <w:tcPr>
            <w:tcW w:w="823" w:type="dxa"/>
            <w:tcBorders>
              <w:top w:val="single" w:sz="4" w:space="0" w:color="auto"/>
              <w:left w:val="single" w:sz="6" w:space="0" w:color="auto"/>
              <w:bottom w:val="nil"/>
              <w:right w:val="single" w:sz="6" w:space="0" w:color="auto"/>
            </w:tcBorders>
          </w:tcPr>
          <w:p w:rsidR="00827F70" w:rsidRPr="00B660C9" w:rsidRDefault="00827F70" w:rsidP="00AC7BDB">
            <w:pPr>
              <w:pStyle w:val="Tabele"/>
              <w:widowControl w:val="0"/>
              <w:rPr>
                <w:sz w:val="10"/>
                <w:szCs w:val="10"/>
                <w:lang w:val="it-IT"/>
              </w:rPr>
            </w:pPr>
          </w:p>
        </w:tc>
        <w:tc>
          <w:tcPr>
            <w:tcW w:w="981" w:type="dxa"/>
            <w:tcBorders>
              <w:top w:val="single" w:sz="4" w:space="0" w:color="auto"/>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rPr>
            </w:pPr>
            <w:r w:rsidRPr="009D15EA">
              <w:rPr>
                <w:sz w:val="10"/>
                <w:szCs w:val="10"/>
              </w:rPr>
              <w:t>Citimi I katalogut</w:t>
            </w:r>
          </w:p>
        </w:tc>
        <w:tc>
          <w:tcPr>
            <w:tcW w:w="1295" w:type="dxa"/>
            <w:tcBorders>
              <w:top w:val="single" w:sz="4" w:space="0" w:color="auto"/>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rPr>
            </w:pPr>
            <w:r w:rsidRPr="009D15EA">
              <w:rPr>
                <w:sz w:val="10"/>
                <w:szCs w:val="10"/>
              </w:rPr>
              <w:t>Referencë e përfunduar bibliografike e katalogut të veçrive të jashtme</w:t>
            </w:r>
          </w:p>
        </w:tc>
        <w:tc>
          <w:tcPr>
            <w:tcW w:w="1172" w:type="dxa"/>
            <w:tcBorders>
              <w:top w:val="single" w:sz="4" w:space="0" w:color="auto"/>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rPr>
            </w:pPr>
            <w:r w:rsidRPr="009D15EA">
              <w:rPr>
                <w:sz w:val="10"/>
                <w:szCs w:val="10"/>
              </w:rPr>
              <w:t>CI_Citimi</w:t>
            </w:r>
          </w:p>
        </w:tc>
        <w:tc>
          <w:tcPr>
            <w:tcW w:w="1673" w:type="dxa"/>
            <w:tcBorders>
              <w:top w:val="single" w:sz="4" w:space="0" w:color="auto"/>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rPr>
            </w:pPr>
          </w:p>
        </w:tc>
        <w:tc>
          <w:tcPr>
            <w:tcW w:w="2403" w:type="dxa"/>
            <w:tcBorders>
              <w:top w:val="single" w:sz="4" w:space="0" w:color="auto"/>
              <w:left w:val="single" w:sz="6" w:space="0" w:color="auto"/>
              <w:bottom w:val="single" w:sz="6" w:space="0" w:color="auto"/>
              <w:right w:val="single" w:sz="6" w:space="0" w:color="auto"/>
            </w:tcBorders>
            <w:shd w:val="solid" w:color="FFFF99" w:fill="auto"/>
          </w:tcPr>
          <w:p w:rsidR="00827F70" w:rsidRPr="00B660C9" w:rsidRDefault="00827F70" w:rsidP="00AC7BDB">
            <w:pPr>
              <w:pStyle w:val="Tabele"/>
              <w:widowControl w:val="0"/>
              <w:rPr>
                <w:sz w:val="10"/>
                <w:szCs w:val="10"/>
                <w:lang w:val="it-IT"/>
              </w:rPr>
            </w:pPr>
            <w:r w:rsidRPr="00B660C9">
              <w:rPr>
                <w:sz w:val="10"/>
                <w:szCs w:val="10"/>
                <w:lang w:val="it-IT"/>
              </w:rPr>
              <w:t>titulli: ndërtesa</w:t>
            </w:r>
          </w:p>
          <w:p w:rsidR="00827F70" w:rsidRPr="00B660C9" w:rsidRDefault="00827F70" w:rsidP="00AC7BDB">
            <w:pPr>
              <w:pStyle w:val="Tabele"/>
              <w:widowControl w:val="0"/>
              <w:rPr>
                <w:sz w:val="10"/>
                <w:szCs w:val="10"/>
                <w:lang w:val="it-IT"/>
              </w:rPr>
            </w:pPr>
            <w:r w:rsidRPr="00B660C9">
              <w:rPr>
                <w:sz w:val="10"/>
                <w:szCs w:val="10"/>
                <w:lang w:val="it-IT"/>
              </w:rPr>
              <w:t>data: 2008-06-05</w:t>
            </w:r>
          </w:p>
          <w:p w:rsidR="00827F70" w:rsidRPr="00B660C9" w:rsidRDefault="00DD2EF8" w:rsidP="00AC7BDB">
            <w:pPr>
              <w:pStyle w:val="Tabele"/>
              <w:widowControl w:val="0"/>
              <w:rPr>
                <w:sz w:val="10"/>
                <w:szCs w:val="10"/>
                <w:lang w:val="it-IT"/>
              </w:rPr>
            </w:pPr>
            <w:r w:rsidRPr="00B660C9">
              <w:rPr>
                <w:sz w:val="10"/>
                <w:szCs w:val="10"/>
                <w:lang w:val="it-IT"/>
              </w:rPr>
              <w:t>Lloji i</w:t>
            </w:r>
            <w:r w:rsidR="00827F70" w:rsidRPr="00B660C9">
              <w:rPr>
                <w:sz w:val="10"/>
                <w:szCs w:val="10"/>
                <w:lang w:val="it-IT"/>
              </w:rPr>
              <w:t xml:space="preserve"> datës: publikim</w:t>
            </w:r>
          </w:p>
          <w:p w:rsidR="00827F70" w:rsidRPr="00B660C9" w:rsidRDefault="00827F70" w:rsidP="00AC7BDB">
            <w:pPr>
              <w:pStyle w:val="Tabele"/>
              <w:widowControl w:val="0"/>
              <w:rPr>
                <w:sz w:val="10"/>
                <w:szCs w:val="10"/>
                <w:lang w:val="it-IT"/>
              </w:rPr>
            </w:pPr>
            <w:r w:rsidRPr="00B660C9">
              <w:rPr>
                <w:sz w:val="10"/>
                <w:szCs w:val="10"/>
                <w:lang w:val="it-IT"/>
              </w:rPr>
              <w:t>Pala përgjegjëse: Drejtoria e Planifikimit Urban /Bashkia e Tiranës</w:t>
            </w:r>
          </w:p>
          <w:p w:rsidR="00827F70" w:rsidRPr="00B660C9" w:rsidRDefault="00827F70" w:rsidP="00AC7BDB">
            <w:pPr>
              <w:pStyle w:val="Tabele"/>
              <w:widowControl w:val="0"/>
              <w:rPr>
                <w:sz w:val="10"/>
                <w:szCs w:val="10"/>
                <w:lang w:val="it-IT"/>
              </w:rPr>
            </w:pPr>
            <w:r w:rsidRPr="00B660C9">
              <w:rPr>
                <w:sz w:val="10"/>
                <w:szCs w:val="10"/>
                <w:lang w:val="it-IT"/>
              </w:rPr>
              <w:t>Burimi-online: http://www.tirana.gov.al/feature_catalogues/buildings_cat.xls</w:t>
            </w:r>
          </w:p>
          <w:p w:rsidR="00827F70" w:rsidRPr="00B660C9" w:rsidRDefault="00827F70" w:rsidP="00AC7BDB">
            <w:pPr>
              <w:pStyle w:val="Tabele"/>
              <w:widowControl w:val="0"/>
              <w:rPr>
                <w:sz w:val="10"/>
                <w:szCs w:val="10"/>
                <w:lang w:val="it-IT"/>
              </w:rPr>
            </w:pPr>
          </w:p>
        </w:tc>
        <w:tc>
          <w:tcPr>
            <w:tcW w:w="2144" w:type="dxa"/>
            <w:tcBorders>
              <w:top w:val="single" w:sz="4" w:space="0" w:color="auto"/>
              <w:left w:val="single" w:sz="6" w:space="0" w:color="auto"/>
              <w:bottom w:val="single" w:sz="6" w:space="0" w:color="auto"/>
              <w:right w:val="single" w:sz="6" w:space="0" w:color="auto"/>
            </w:tcBorders>
          </w:tcPr>
          <w:p w:rsidR="00827F70" w:rsidRPr="00B660C9" w:rsidRDefault="00827F70" w:rsidP="00AC7BDB">
            <w:pPr>
              <w:pStyle w:val="Tabele"/>
              <w:widowControl w:val="0"/>
              <w:rPr>
                <w:sz w:val="10"/>
                <w:szCs w:val="10"/>
                <w:lang w:val="it-IT"/>
              </w:rPr>
            </w:pPr>
            <w:r w:rsidRPr="00B660C9">
              <w:rPr>
                <w:sz w:val="10"/>
                <w:szCs w:val="10"/>
                <w:lang w:val="it-IT"/>
              </w:rPr>
              <w:t>Informacion i përmbajtjes/*/Citimi i Katalogut të Veçorisë/*/titulli</w:t>
            </w:r>
          </w:p>
          <w:p w:rsidR="00827F70" w:rsidRPr="00B660C9" w:rsidRDefault="00827F70" w:rsidP="00AC7BDB">
            <w:pPr>
              <w:pStyle w:val="Tabele"/>
              <w:widowControl w:val="0"/>
              <w:rPr>
                <w:sz w:val="10"/>
                <w:szCs w:val="10"/>
                <w:lang w:val="it-IT"/>
              </w:rPr>
            </w:pPr>
            <w:r w:rsidRPr="00B660C9">
              <w:rPr>
                <w:sz w:val="10"/>
                <w:szCs w:val="10"/>
                <w:lang w:val="it-IT"/>
              </w:rPr>
              <w:t>Informacion i përmbajtjes/*/Citimi i Katalogut të Veçoris/*/data/*/data</w:t>
            </w:r>
          </w:p>
          <w:p w:rsidR="00827F70" w:rsidRPr="00B660C9" w:rsidRDefault="00827F70" w:rsidP="00AC7BDB">
            <w:pPr>
              <w:pStyle w:val="Tabele"/>
              <w:widowControl w:val="0"/>
              <w:rPr>
                <w:sz w:val="10"/>
                <w:szCs w:val="10"/>
                <w:lang w:val="it-IT"/>
              </w:rPr>
            </w:pPr>
            <w:r w:rsidRPr="00B660C9">
              <w:rPr>
                <w:sz w:val="10"/>
                <w:szCs w:val="10"/>
                <w:lang w:val="it-IT"/>
              </w:rPr>
              <w:t>Informacion i përmbajtjes/*/Citimi i Katalogut të Veçoris/*/data/*/Lloji i datës</w:t>
            </w:r>
          </w:p>
          <w:p w:rsidR="00827F70" w:rsidRPr="00B660C9" w:rsidRDefault="00827F70" w:rsidP="00AC7BDB">
            <w:pPr>
              <w:pStyle w:val="Tabele"/>
              <w:widowControl w:val="0"/>
              <w:rPr>
                <w:sz w:val="10"/>
                <w:szCs w:val="10"/>
                <w:lang w:val="it-IT"/>
              </w:rPr>
            </w:pPr>
            <w:r w:rsidRPr="00B660C9">
              <w:rPr>
                <w:sz w:val="10"/>
                <w:szCs w:val="10"/>
                <w:lang w:val="it-IT"/>
              </w:rPr>
              <w:t>Informacion i përmbajtjes/*/Citimi i Katalogut të Veçoris*/Pala Përgjegjëse e cituar/*/Emri i organizatës                                                                                                                                                                     Informacion i përmbajtjes/*/Citimi i Katalogut të Veçoris*/Pala Përgjegjëse e cituary/*/Informacion kontakti/*/Burim online/*/Lidhje</w:t>
            </w:r>
          </w:p>
        </w:tc>
        <w:tc>
          <w:tcPr>
            <w:tcW w:w="981" w:type="dxa"/>
            <w:tcBorders>
              <w:top w:val="single" w:sz="4" w:space="0" w:color="auto"/>
              <w:left w:val="single" w:sz="6" w:space="0" w:color="auto"/>
              <w:bottom w:val="single" w:sz="6" w:space="0" w:color="auto"/>
              <w:right w:val="single" w:sz="6" w:space="0" w:color="auto"/>
            </w:tcBorders>
          </w:tcPr>
          <w:p w:rsidR="00827F70" w:rsidRPr="00B660C9" w:rsidRDefault="00827F70" w:rsidP="00AC7BDB">
            <w:pPr>
              <w:pStyle w:val="Tabele"/>
              <w:widowControl w:val="0"/>
              <w:rPr>
                <w:sz w:val="10"/>
                <w:szCs w:val="10"/>
                <w:lang w:val="it-IT"/>
              </w:rPr>
            </w:pPr>
            <w:r w:rsidRPr="00B660C9">
              <w:rPr>
                <w:sz w:val="10"/>
                <w:szCs w:val="10"/>
                <w:lang w:val="it-IT"/>
              </w:rPr>
              <w:t>titulli</w:t>
            </w:r>
          </w:p>
          <w:p w:rsidR="00827F70" w:rsidRPr="00B660C9" w:rsidRDefault="00827F70" w:rsidP="00AC7BDB">
            <w:pPr>
              <w:pStyle w:val="Tabele"/>
              <w:widowControl w:val="0"/>
              <w:rPr>
                <w:sz w:val="10"/>
                <w:szCs w:val="10"/>
                <w:lang w:val="it-IT"/>
              </w:rPr>
            </w:pPr>
            <w:r w:rsidRPr="00B660C9">
              <w:rPr>
                <w:sz w:val="10"/>
                <w:szCs w:val="10"/>
                <w:lang w:val="it-IT"/>
              </w:rPr>
              <w:t>data</w:t>
            </w:r>
          </w:p>
          <w:p w:rsidR="00827F70" w:rsidRPr="00B660C9" w:rsidRDefault="00827F70" w:rsidP="00AC7BDB">
            <w:pPr>
              <w:pStyle w:val="Tabele"/>
              <w:widowControl w:val="0"/>
              <w:rPr>
                <w:sz w:val="10"/>
                <w:szCs w:val="10"/>
                <w:lang w:val="it-IT"/>
              </w:rPr>
            </w:pPr>
            <w:r w:rsidRPr="00B660C9">
              <w:rPr>
                <w:sz w:val="10"/>
                <w:szCs w:val="10"/>
                <w:lang w:val="it-IT"/>
              </w:rPr>
              <w:t>Lloji I datës</w:t>
            </w:r>
          </w:p>
          <w:p w:rsidR="00827F70" w:rsidRPr="00B660C9" w:rsidRDefault="00827F70" w:rsidP="00AC7BDB">
            <w:pPr>
              <w:pStyle w:val="Tabele"/>
              <w:widowControl w:val="0"/>
              <w:rPr>
                <w:sz w:val="10"/>
                <w:szCs w:val="10"/>
                <w:lang w:val="it-IT"/>
              </w:rPr>
            </w:pPr>
            <w:r w:rsidRPr="00B660C9">
              <w:rPr>
                <w:sz w:val="10"/>
                <w:szCs w:val="10"/>
                <w:lang w:val="it-IT"/>
              </w:rPr>
              <w:t>Emri I organizatës</w:t>
            </w:r>
          </w:p>
          <w:p w:rsidR="00827F70" w:rsidRPr="009D15EA" w:rsidRDefault="00827F70" w:rsidP="00AC7BDB">
            <w:pPr>
              <w:pStyle w:val="Tabele"/>
              <w:widowControl w:val="0"/>
              <w:rPr>
                <w:sz w:val="10"/>
                <w:szCs w:val="10"/>
              </w:rPr>
            </w:pPr>
            <w:r w:rsidRPr="009D15EA">
              <w:rPr>
                <w:sz w:val="10"/>
                <w:szCs w:val="10"/>
              </w:rPr>
              <w:t>Lidhjet</w:t>
            </w:r>
          </w:p>
        </w:tc>
      </w:tr>
      <w:tr w:rsidR="00721B70" w:rsidRPr="009D15EA">
        <w:tblPrEx>
          <w:tblCellMar>
            <w:top w:w="0" w:type="dxa"/>
            <w:bottom w:w="0" w:type="dxa"/>
          </w:tblCellMar>
        </w:tblPrEx>
        <w:trPr>
          <w:trHeight w:val="372"/>
        </w:trPr>
        <w:tc>
          <w:tcPr>
            <w:tcW w:w="896" w:type="dxa"/>
            <w:tcBorders>
              <w:top w:val="nil"/>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rPr>
            </w:pPr>
          </w:p>
        </w:tc>
        <w:tc>
          <w:tcPr>
            <w:tcW w:w="1257" w:type="dxa"/>
            <w:tcBorders>
              <w:top w:val="nil"/>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rPr>
            </w:pPr>
          </w:p>
        </w:tc>
        <w:tc>
          <w:tcPr>
            <w:tcW w:w="1259" w:type="dxa"/>
            <w:tcBorders>
              <w:top w:val="nil"/>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rPr>
            </w:pPr>
          </w:p>
        </w:tc>
        <w:tc>
          <w:tcPr>
            <w:tcW w:w="823" w:type="dxa"/>
            <w:tcBorders>
              <w:top w:val="nil"/>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rPr>
            </w:pPr>
          </w:p>
        </w:tc>
        <w:tc>
          <w:tcPr>
            <w:tcW w:w="981" w:type="dxa"/>
            <w:tcBorders>
              <w:top w:val="single" w:sz="6" w:space="0" w:color="auto"/>
              <w:left w:val="single" w:sz="6" w:space="0" w:color="auto"/>
              <w:bottom w:val="single" w:sz="6" w:space="0" w:color="auto"/>
              <w:right w:val="single" w:sz="6" w:space="0" w:color="auto"/>
            </w:tcBorders>
          </w:tcPr>
          <w:p w:rsidR="00827F70" w:rsidRPr="009D15EA" w:rsidRDefault="0027558C" w:rsidP="00AC7BDB">
            <w:pPr>
              <w:pStyle w:val="Tabele"/>
              <w:widowControl w:val="0"/>
              <w:rPr>
                <w:sz w:val="10"/>
                <w:szCs w:val="10"/>
              </w:rPr>
            </w:pPr>
            <w:r w:rsidRPr="009D15EA">
              <w:rPr>
                <w:sz w:val="10"/>
                <w:szCs w:val="10"/>
              </w:rPr>
              <w:t>Kodi i</w:t>
            </w:r>
            <w:r w:rsidR="00827F70" w:rsidRPr="009D15EA">
              <w:rPr>
                <w:sz w:val="10"/>
                <w:szCs w:val="10"/>
              </w:rPr>
              <w:t xml:space="preserve"> Përputhshmërisë</w:t>
            </w:r>
          </w:p>
        </w:tc>
        <w:tc>
          <w:tcPr>
            <w:tcW w:w="1295" w:type="dxa"/>
            <w:tcBorders>
              <w:top w:val="single" w:sz="6" w:space="0" w:color="auto"/>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rPr>
            </w:pPr>
            <w:r w:rsidRPr="009D15EA">
              <w:rPr>
                <w:sz w:val="10"/>
                <w:szCs w:val="10"/>
              </w:rPr>
              <w:t xml:space="preserve">Treguesi </w:t>
            </w:r>
            <w:r w:rsidR="0027558C" w:rsidRPr="009D15EA">
              <w:rPr>
                <w:sz w:val="10"/>
                <w:szCs w:val="10"/>
              </w:rPr>
              <w:t>i</w:t>
            </w:r>
            <w:r w:rsidRPr="009D15EA">
              <w:rPr>
                <w:sz w:val="10"/>
                <w:szCs w:val="10"/>
              </w:rPr>
              <w:t xml:space="preserve"> përputhshmërisë së katalogut të veçorive të jashtme me ISO 19110</w:t>
            </w:r>
          </w:p>
        </w:tc>
        <w:tc>
          <w:tcPr>
            <w:tcW w:w="1172" w:type="dxa"/>
            <w:tcBorders>
              <w:top w:val="single" w:sz="6" w:space="0" w:color="auto"/>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rPr>
            </w:pPr>
            <w:r w:rsidRPr="009D15EA">
              <w:rPr>
                <w:sz w:val="10"/>
                <w:szCs w:val="10"/>
              </w:rPr>
              <w:t>Boolean</w:t>
            </w:r>
          </w:p>
        </w:tc>
        <w:tc>
          <w:tcPr>
            <w:tcW w:w="1673" w:type="dxa"/>
            <w:tcBorders>
              <w:top w:val="single" w:sz="6" w:space="0" w:color="auto"/>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rPr>
            </w:pPr>
          </w:p>
        </w:tc>
        <w:tc>
          <w:tcPr>
            <w:tcW w:w="2403" w:type="dxa"/>
            <w:tcBorders>
              <w:top w:val="single" w:sz="6" w:space="0" w:color="auto"/>
              <w:left w:val="single" w:sz="6" w:space="0" w:color="auto"/>
              <w:bottom w:val="single" w:sz="6" w:space="0" w:color="auto"/>
              <w:right w:val="single" w:sz="6" w:space="0" w:color="auto"/>
            </w:tcBorders>
            <w:shd w:val="solid" w:color="FFFF99" w:fill="auto"/>
          </w:tcPr>
          <w:p w:rsidR="00827F70" w:rsidRPr="009D15EA" w:rsidRDefault="00827F70" w:rsidP="00AC7BDB">
            <w:pPr>
              <w:pStyle w:val="Tabele"/>
              <w:widowControl w:val="0"/>
              <w:rPr>
                <w:sz w:val="10"/>
                <w:szCs w:val="10"/>
              </w:rPr>
            </w:pPr>
            <w:r w:rsidRPr="009D15EA">
              <w:rPr>
                <w:sz w:val="10"/>
                <w:szCs w:val="10"/>
              </w:rPr>
              <w:t>1 (po)</w:t>
            </w:r>
          </w:p>
        </w:tc>
        <w:tc>
          <w:tcPr>
            <w:tcW w:w="2144" w:type="dxa"/>
            <w:tcBorders>
              <w:top w:val="single" w:sz="6" w:space="0" w:color="auto"/>
              <w:left w:val="single" w:sz="6" w:space="0" w:color="auto"/>
              <w:bottom w:val="single" w:sz="6" w:space="0" w:color="auto"/>
              <w:right w:val="single" w:sz="6" w:space="0" w:color="auto"/>
            </w:tcBorders>
          </w:tcPr>
          <w:p w:rsidR="00827F70" w:rsidRPr="00B660C9" w:rsidRDefault="00827F70" w:rsidP="00AC7BDB">
            <w:pPr>
              <w:pStyle w:val="Tabele"/>
              <w:widowControl w:val="0"/>
              <w:rPr>
                <w:sz w:val="10"/>
                <w:szCs w:val="10"/>
                <w:lang w:val="it-IT"/>
              </w:rPr>
            </w:pPr>
            <w:r w:rsidRPr="00B660C9">
              <w:rPr>
                <w:sz w:val="10"/>
                <w:szCs w:val="10"/>
                <w:lang w:val="it-IT"/>
              </w:rPr>
              <w:t>Informacion kontakti/*/Kodi I përputhshmërisë</w:t>
            </w:r>
          </w:p>
        </w:tc>
        <w:tc>
          <w:tcPr>
            <w:tcW w:w="981" w:type="dxa"/>
            <w:tcBorders>
              <w:top w:val="single" w:sz="6" w:space="0" w:color="auto"/>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rPr>
            </w:pPr>
            <w:r w:rsidRPr="009D15EA">
              <w:rPr>
                <w:sz w:val="10"/>
                <w:szCs w:val="10"/>
              </w:rPr>
              <w:t>Kodi I Përputhshmërisë</w:t>
            </w:r>
          </w:p>
        </w:tc>
      </w:tr>
      <w:tr w:rsidR="00721B70" w:rsidRPr="009D15EA">
        <w:tblPrEx>
          <w:tblCellMar>
            <w:top w:w="0" w:type="dxa"/>
            <w:bottom w:w="0" w:type="dxa"/>
          </w:tblCellMar>
        </w:tblPrEx>
        <w:trPr>
          <w:trHeight w:val="619"/>
        </w:trPr>
        <w:tc>
          <w:tcPr>
            <w:tcW w:w="896" w:type="dxa"/>
            <w:tcBorders>
              <w:top w:val="single" w:sz="6" w:space="0" w:color="auto"/>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rPr>
            </w:pPr>
            <w:r w:rsidRPr="009D15EA">
              <w:rPr>
                <w:sz w:val="10"/>
                <w:szCs w:val="10"/>
              </w:rPr>
              <w:t>Kushtet për akses dhe përdorim</w:t>
            </w:r>
          </w:p>
        </w:tc>
        <w:tc>
          <w:tcPr>
            <w:tcW w:w="1257" w:type="dxa"/>
            <w:tcBorders>
              <w:top w:val="single" w:sz="6" w:space="0" w:color="auto"/>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rPr>
            </w:pPr>
            <w:r w:rsidRPr="009D15EA">
              <w:rPr>
                <w:sz w:val="10"/>
                <w:szCs w:val="10"/>
              </w:rPr>
              <w:t>Përcakton kushtet për akses dhe përdorimin e seteve të të dhënave hapësinore dhe kur është e mundur, tarifat përkatëse</w:t>
            </w:r>
          </w:p>
        </w:tc>
        <w:tc>
          <w:tcPr>
            <w:tcW w:w="1259" w:type="dxa"/>
            <w:tcBorders>
              <w:top w:val="single" w:sz="6" w:space="0" w:color="auto"/>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rPr>
            </w:pPr>
            <w:r w:rsidRPr="009D15EA">
              <w:rPr>
                <w:sz w:val="10"/>
                <w:szCs w:val="10"/>
              </w:rPr>
              <w:t>1...*</w:t>
            </w:r>
          </w:p>
        </w:tc>
        <w:tc>
          <w:tcPr>
            <w:tcW w:w="823" w:type="dxa"/>
            <w:tcBorders>
              <w:top w:val="single" w:sz="6" w:space="0" w:color="auto"/>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rPr>
            </w:pPr>
          </w:p>
        </w:tc>
        <w:tc>
          <w:tcPr>
            <w:tcW w:w="981" w:type="dxa"/>
            <w:tcBorders>
              <w:top w:val="single" w:sz="6" w:space="0" w:color="auto"/>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rPr>
            </w:pPr>
          </w:p>
        </w:tc>
        <w:tc>
          <w:tcPr>
            <w:tcW w:w="1295" w:type="dxa"/>
            <w:tcBorders>
              <w:top w:val="single" w:sz="6" w:space="0" w:color="auto"/>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rPr>
            </w:pPr>
          </w:p>
        </w:tc>
        <w:tc>
          <w:tcPr>
            <w:tcW w:w="1172" w:type="dxa"/>
            <w:tcBorders>
              <w:top w:val="single" w:sz="6" w:space="0" w:color="auto"/>
              <w:left w:val="single" w:sz="6" w:space="0" w:color="auto"/>
              <w:bottom w:val="single" w:sz="6" w:space="0" w:color="auto"/>
              <w:right w:val="single" w:sz="6" w:space="0" w:color="auto"/>
            </w:tcBorders>
          </w:tcPr>
          <w:p w:rsidR="00827F70" w:rsidRPr="009D15EA" w:rsidRDefault="0027558C" w:rsidP="00AC7BDB">
            <w:pPr>
              <w:pStyle w:val="Tabele"/>
              <w:widowControl w:val="0"/>
              <w:rPr>
                <w:sz w:val="10"/>
                <w:szCs w:val="10"/>
              </w:rPr>
            </w:pPr>
            <w:r w:rsidRPr="009D15EA">
              <w:rPr>
                <w:sz w:val="10"/>
                <w:szCs w:val="10"/>
              </w:rPr>
              <w:t>Tekst i</w:t>
            </w:r>
            <w:r w:rsidR="00827F70" w:rsidRPr="009D15EA">
              <w:rPr>
                <w:sz w:val="10"/>
                <w:szCs w:val="10"/>
              </w:rPr>
              <w:t xml:space="preserve"> lirë</w:t>
            </w:r>
          </w:p>
        </w:tc>
        <w:tc>
          <w:tcPr>
            <w:tcW w:w="1673" w:type="dxa"/>
            <w:tcBorders>
              <w:top w:val="single" w:sz="6" w:space="0" w:color="auto"/>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rPr>
            </w:pPr>
          </w:p>
        </w:tc>
        <w:tc>
          <w:tcPr>
            <w:tcW w:w="2403" w:type="dxa"/>
            <w:tcBorders>
              <w:top w:val="single" w:sz="6" w:space="0" w:color="auto"/>
              <w:left w:val="single" w:sz="6" w:space="0" w:color="auto"/>
              <w:bottom w:val="single" w:sz="6" w:space="0" w:color="auto"/>
              <w:right w:val="single" w:sz="6" w:space="0" w:color="auto"/>
            </w:tcBorders>
            <w:shd w:val="solid" w:color="FFFF99" w:fill="auto"/>
          </w:tcPr>
          <w:p w:rsidR="00827F70" w:rsidRPr="009D15EA" w:rsidRDefault="00827F70" w:rsidP="00AC7BDB">
            <w:pPr>
              <w:pStyle w:val="Tabele"/>
              <w:widowControl w:val="0"/>
              <w:rPr>
                <w:sz w:val="10"/>
                <w:szCs w:val="10"/>
              </w:rPr>
            </w:pPr>
            <w:r w:rsidRPr="009D15EA">
              <w:rPr>
                <w:sz w:val="10"/>
                <w:szCs w:val="10"/>
              </w:rPr>
              <w:t>Nuk aplikohen kushtet</w:t>
            </w:r>
          </w:p>
        </w:tc>
        <w:tc>
          <w:tcPr>
            <w:tcW w:w="2144" w:type="dxa"/>
            <w:tcBorders>
              <w:top w:val="single" w:sz="6" w:space="0" w:color="auto"/>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rPr>
            </w:pPr>
            <w:r w:rsidRPr="009D15EA">
              <w:rPr>
                <w:sz w:val="10"/>
                <w:szCs w:val="10"/>
              </w:rPr>
              <w:t>Informacion identifikimië1ç/*/Kufizime të burimit/*/Kufizim përdorimi</w:t>
            </w:r>
          </w:p>
        </w:tc>
        <w:tc>
          <w:tcPr>
            <w:tcW w:w="981" w:type="dxa"/>
            <w:tcBorders>
              <w:top w:val="single" w:sz="6" w:space="0" w:color="auto"/>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rPr>
            </w:pPr>
            <w:r w:rsidRPr="009D15EA">
              <w:rPr>
                <w:sz w:val="10"/>
                <w:szCs w:val="10"/>
              </w:rPr>
              <w:t>Kufizim përdorimi</w:t>
            </w:r>
          </w:p>
        </w:tc>
      </w:tr>
      <w:tr w:rsidR="00721B70" w:rsidRPr="009D15EA">
        <w:tblPrEx>
          <w:tblCellMar>
            <w:top w:w="0" w:type="dxa"/>
            <w:bottom w:w="0" w:type="dxa"/>
          </w:tblCellMar>
        </w:tblPrEx>
        <w:trPr>
          <w:trHeight w:val="494"/>
        </w:trPr>
        <w:tc>
          <w:tcPr>
            <w:tcW w:w="896" w:type="dxa"/>
            <w:tcBorders>
              <w:top w:val="single" w:sz="6" w:space="0" w:color="auto"/>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rPr>
            </w:pPr>
            <w:r w:rsidRPr="009D15EA">
              <w:rPr>
                <w:sz w:val="10"/>
                <w:szCs w:val="10"/>
              </w:rPr>
              <w:t>Kufizimet ndaj aksesit publik</w:t>
            </w:r>
          </w:p>
        </w:tc>
        <w:tc>
          <w:tcPr>
            <w:tcW w:w="1257" w:type="dxa"/>
            <w:tcBorders>
              <w:top w:val="single" w:sz="6" w:space="0" w:color="auto"/>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rPr>
            </w:pPr>
            <w:r w:rsidRPr="009D15EA">
              <w:rPr>
                <w:sz w:val="10"/>
                <w:szCs w:val="10"/>
              </w:rPr>
              <w:t>Nëse është e aplikueshme, informacion për kufizimet ndaj aksesit publik dhe arsyet për këto kufizime</w:t>
            </w:r>
          </w:p>
        </w:tc>
        <w:tc>
          <w:tcPr>
            <w:tcW w:w="1259" w:type="dxa"/>
            <w:tcBorders>
              <w:top w:val="single" w:sz="6" w:space="0" w:color="auto"/>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rPr>
            </w:pPr>
            <w:r w:rsidRPr="009D15EA">
              <w:rPr>
                <w:sz w:val="10"/>
                <w:szCs w:val="10"/>
              </w:rPr>
              <w:t>1...*</w:t>
            </w:r>
          </w:p>
        </w:tc>
        <w:tc>
          <w:tcPr>
            <w:tcW w:w="823" w:type="dxa"/>
            <w:tcBorders>
              <w:top w:val="single" w:sz="6" w:space="0" w:color="auto"/>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rPr>
            </w:pPr>
          </w:p>
        </w:tc>
        <w:tc>
          <w:tcPr>
            <w:tcW w:w="981" w:type="dxa"/>
            <w:tcBorders>
              <w:top w:val="single" w:sz="6" w:space="0" w:color="auto"/>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rPr>
            </w:pPr>
          </w:p>
        </w:tc>
        <w:tc>
          <w:tcPr>
            <w:tcW w:w="1295" w:type="dxa"/>
            <w:tcBorders>
              <w:top w:val="single" w:sz="6" w:space="0" w:color="auto"/>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rPr>
            </w:pPr>
          </w:p>
        </w:tc>
        <w:tc>
          <w:tcPr>
            <w:tcW w:w="1172" w:type="dxa"/>
            <w:tcBorders>
              <w:top w:val="single" w:sz="6" w:space="0" w:color="auto"/>
              <w:left w:val="single" w:sz="6" w:space="0" w:color="auto"/>
              <w:bottom w:val="single" w:sz="6" w:space="0" w:color="auto"/>
              <w:right w:val="single" w:sz="6" w:space="0" w:color="auto"/>
            </w:tcBorders>
          </w:tcPr>
          <w:p w:rsidR="00827F70" w:rsidRPr="009D15EA" w:rsidRDefault="0027558C" w:rsidP="00AC7BDB">
            <w:pPr>
              <w:pStyle w:val="Tabele"/>
              <w:widowControl w:val="0"/>
              <w:rPr>
                <w:sz w:val="10"/>
                <w:szCs w:val="10"/>
              </w:rPr>
            </w:pPr>
            <w:r w:rsidRPr="009D15EA">
              <w:rPr>
                <w:sz w:val="10"/>
                <w:szCs w:val="10"/>
              </w:rPr>
              <w:t>Tekst i</w:t>
            </w:r>
            <w:r w:rsidR="00827F70" w:rsidRPr="009D15EA">
              <w:rPr>
                <w:sz w:val="10"/>
                <w:szCs w:val="10"/>
              </w:rPr>
              <w:t xml:space="preserve"> lirë</w:t>
            </w:r>
          </w:p>
        </w:tc>
        <w:tc>
          <w:tcPr>
            <w:tcW w:w="1673" w:type="dxa"/>
            <w:tcBorders>
              <w:top w:val="single" w:sz="6" w:space="0" w:color="auto"/>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rPr>
            </w:pPr>
          </w:p>
        </w:tc>
        <w:tc>
          <w:tcPr>
            <w:tcW w:w="2403" w:type="dxa"/>
            <w:tcBorders>
              <w:top w:val="single" w:sz="6" w:space="0" w:color="auto"/>
              <w:left w:val="single" w:sz="6" w:space="0" w:color="auto"/>
              <w:bottom w:val="single" w:sz="6" w:space="0" w:color="auto"/>
              <w:right w:val="single" w:sz="6" w:space="0" w:color="auto"/>
            </w:tcBorders>
            <w:shd w:val="solid" w:color="FFFF99" w:fill="auto"/>
          </w:tcPr>
          <w:p w:rsidR="00827F70" w:rsidRPr="009D15EA" w:rsidRDefault="00827F70" w:rsidP="00AC7BDB">
            <w:pPr>
              <w:pStyle w:val="Tabele"/>
              <w:widowControl w:val="0"/>
              <w:rPr>
                <w:sz w:val="10"/>
                <w:szCs w:val="10"/>
              </w:rPr>
            </w:pPr>
            <w:r w:rsidRPr="009D15EA">
              <w:rPr>
                <w:sz w:val="10"/>
                <w:szCs w:val="10"/>
              </w:rPr>
              <w:t>Nuk ka kufizime</w:t>
            </w:r>
          </w:p>
        </w:tc>
        <w:tc>
          <w:tcPr>
            <w:tcW w:w="2144" w:type="dxa"/>
            <w:tcBorders>
              <w:top w:val="single" w:sz="6" w:space="0" w:color="auto"/>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rPr>
            </w:pPr>
            <w:r w:rsidRPr="009D15EA">
              <w:rPr>
                <w:sz w:val="10"/>
                <w:szCs w:val="10"/>
              </w:rPr>
              <w:t>Informacion identifikimi (1ç/*/Kufizime të burimit/*/Kufizime të aksesit</w:t>
            </w:r>
          </w:p>
        </w:tc>
        <w:tc>
          <w:tcPr>
            <w:tcW w:w="981" w:type="dxa"/>
            <w:tcBorders>
              <w:top w:val="single" w:sz="6" w:space="0" w:color="auto"/>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rPr>
            </w:pPr>
            <w:r w:rsidRPr="009D15EA">
              <w:rPr>
                <w:sz w:val="10"/>
                <w:szCs w:val="10"/>
              </w:rPr>
              <w:t>Kufizim aksesi</w:t>
            </w:r>
          </w:p>
        </w:tc>
      </w:tr>
      <w:tr w:rsidR="00721B70" w:rsidRPr="009D15EA">
        <w:tblPrEx>
          <w:tblCellMar>
            <w:top w:w="0" w:type="dxa"/>
            <w:bottom w:w="0" w:type="dxa"/>
          </w:tblCellMar>
        </w:tblPrEx>
        <w:trPr>
          <w:trHeight w:val="247"/>
        </w:trPr>
        <w:tc>
          <w:tcPr>
            <w:tcW w:w="896" w:type="dxa"/>
            <w:tcBorders>
              <w:top w:val="single" w:sz="6" w:space="0" w:color="auto"/>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lang w:val="it-IT"/>
              </w:rPr>
            </w:pPr>
            <w:r w:rsidRPr="009D15EA">
              <w:rPr>
                <w:sz w:val="10"/>
                <w:szCs w:val="10"/>
                <w:lang w:val="it-IT"/>
              </w:rPr>
              <w:t>Identifikuesi I dosjes së metadatave</w:t>
            </w:r>
          </w:p>
        </w:tc>
        <w:tc>
          <w:tcPr>
            <w:tcW w:w="1257" w:type="dxa"/>
            <w:tcBorders>
              <w:top w:val="single" w:sz="6" w:space="0" w:color="auto"/>
              <w:left w:val="single" w:sz="6" w:space="0" w:color="auto"/>
              <w:bottom w:val="single" w:sz="6" w:space="0" w:color="auto"/>
              <w:right w:val="single" w:sz="6" w:space="0" w:color="auto"/>
            </w:tcBorders>
          </w:tcPr>
          <w:p w:rsidR="00827F70" w:rsidRPr="00B660C9" w:rsidRDefault="00827F70" w:rsidP="00AC7BDB">
            <w:pPr>
              <w:pStyle w:val="Tabele"/>
              <w:widowControl w:val="0"/>
              <w:rPr>
                <w:sz w:val="10"/>
                <w:szCs w:val="10"/>
                <w:lang w:val="it-IT"/>
              </w:rPr>
            </w:pPr>
            <w:r w:rsidRPr="00B660C9">
              <w:rPr>
                <w:sz w:val="10"/>
                <w:szCs w:val="10"/>
                <w:lang w:val="it-IT"/>
              </w:rPr>
              <w:t>identifikuesi unik për këtë dosje metadatash</w:t>
            </w:r>
          </w:p>
        </w:tc>
        <w:tc>
          <w:tcPr>
            <w:tcW w:w="1259" w:type="dxa"/>
            <w:tcBorders>
              <w:top w:val="single" w:sz="6" w:space="0" w:color="auto"/>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rPr>
            </w:pPr>
            <w:r w:rsidRPr="009D15EA">
              <w:rPr>
                <w:sz w:val="10"/>
                <w:szCs w:val="10"/>
              </w:rPr>
              <w:t>1</w:t>
            </w:r>
          </w:p>
        </w:tc>
        <w:tc>
          <w:tcPr>
            <w:tcW w:w="823" w:type="dxa"/>
            <w:tcBorders>
              <w:top w:val="single" w:sz="6" w:space="0" w:color="auto"/>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rPr>
            </w:pPr>
          </w:p>
        </w:tc>
        <w:tc>
          <w:tcPr>
            <w:tcW w:w="981" w:type="dxa"/>
            <w:tcBorders>
              <w:top w:val="single" w:sz="6" w:space="0" w:color="auto"/>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rPr>
            </w:pPr>
          </w:p>
        </w:tc>
        <w:tc>
          <w:tcPr>
            <w:tcW w:w="1295" w:type="dxa"/>
            <w:tcBorders>
              <w:top w:val="single" w:sz="6" w:space="0" w:color="auto"/>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rPr>
            </w:pPr>
          </w:p>
        </w:tc>
        <w:tc>
          <w:tcPr>
            <w:tcW w:w="1172" w:type="dxa"/>
            <w:tcBorders>
              <w:top w:val="single" w:sz="6" w:space="0" w:color="auto"/>
              <w:left w:val="single" w:sz="6" w:space="0" w:color="auto"/>
              <w:bottom w:val="single" w:sz="6" w:space="0" w:color="auto"/>
              <w:right w:val="single" w:sz="6" w:space="0" w:color="auto"/>
            </w:tcBorders>
          </w:tcPr>
          <w:p w:rsidR="00827F70" w:rsidRPr="009D15EA" w:rsidRDefault="0027558C" w:rsidP="00AC7BDB">
            <w:pPr>
              <w:pStyle w:val="Tabele"/>
              <w:widowControl w:val="0"/>
              <w:rPr>
                <w:sz w:val="10"/>
                <w:szCs w:val="10"/>
              </w:rPr>
            </w:pPr>
            <w:r w:rsidRPr="009D15EA">
              <w:rPr>
                <w:sz w:val="10"/>
                <w:szCs w:val="10"/>
              </w:rPr>
              <w:t>Tekst i</w:t>
            </w:r>
            <w:r w:rsidR="00827F70" w:rsidRPr="009D15EA">
              <w:rPr>
                <w:sz w:val="10"/>
                <w:szCs w:val="10"/>
              </w:rPr>
              <w:t xml:space="preserve"> lirë</w:t>
            </w:r>
          </w:p>
        </w:tc>
        <w:tc>
          <w:tcPr>
            <w:tcW w:w="1673" w:type="dxa"/>
            <w:tcBorders>
              <w:top w:val="single" w:sz="6" w:space="0" w:color="auto"/>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rPr>
            </w:pPr>
          </w:p>
        </w:tc>
        <w:tc>
          <w:tcPr>
            <w:tcW w:w="2403" w:type="dxa"/>
            <w:tcBorders>
              <w:top w:val="single" w:sz="6" w:space="0" w:color="auto"/>
              <w:left w:val="single" w:sz="6" w:space="0" w:color="auto"/>
              <w:bottom w:val="single" w:sz="6" w:space="0" w:color="auto"/>
              <w:right w:val="single" w:sz="6" w:space="0" w:color="auto"/>
            </w:tcBorders>
            <w:shd w:val="solid" w:color="FFFF99" w:fill="auto"/>
          </w:tcPr>
          <w:p w:rsidR="00827F70" w:rsidRPr="009D15EA" w:rsidRDefault="00827F70" w:rsidP="00AC7BDB">
            <w:pPr>
              <w:pStyle w:val="Tabele"/>
              <w:widowControl w:val="0"/>
              <w:rPr>
                <w:sz w:val="10"/>
                <w:szCs w:val="10"/>
              </w:rPr>
            </w:pPr>
            <w:r w:rsidRPr="009D15EA">
              <w:rPr>
                <w:sz w:val="10"/>
                <w:szCs w:val="10"/>
              </w:rPr>
              <w:t>b45aa5df-d9bf-4a66-916c-36ff1df96e43</w:t>
            </w:r>
          </w:p>
        </w:tc>
        <w:tc>
          <w:tcPr>
            <w:tcW w:w="2144" w:type="dxa"/>
            <w:tcBorders>
              <w:top w:val="single" w:sz="6" w:space="0" w:color="auto"/>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rPr>
            </w:pPr>
            <w:r w:rsidRPr="009D15EA">
              <w:rPr>
                <w:sz w:val="10"/>
                <w:szCs w:val="10"/>
              </w:rPr>
              <w:t>Identifikuesi I dosjes</w:t>
            </w:r>
          </w:p>
        </w:tc>
        <w:tc>
          <w:tcPr>
            <w:tcW w:w="981" w:type="dxa"/>
            <w:tcBorders>
              <w:top w:val="single" w:sz="6" w:space="0" w:color="auto"/>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rPr>
            </w:pPr>
            <w:r w:rsidRPr="009D15EA">
              <w:rPr>
                <w:sz w:val="10"/>
                <w:szCs w:val="10"/>
              </w:rPr>
              <w:t>Identifikuesi I dosjes</w:t>
            </w:r>
          </w:p>
        </w:tc>
      </w:tr>
      <w:tr w:rsidR="00721B70" w:rsidRPr="009D15EA">
        <w:tblPrEx>
          <w:tblCellMar>
            <w:top w:w="0" w:type="dxa"/>
            <w:bottom w:w="0" w:type="dxa"/>
          </w:tblCellMar>
        </w:tblPrEx>
        <w:trPr>
          <w:trHeight w:val="247"/>
        </w:trPr>
        <w:tc>
          <w:tcPr>
            <w:tcW w:w="896" w:type="dxa"/>
            <w:tcBorders>
              <w:top w:val="single" w:sz="6" w:space="0" w:color="auto"/>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rPr>
            </w:pPr>
            <w:r w:rsidRPr="009D15EA">
              <w:rPr>
                <w:sz w:val="10"/>
                <w:szCs w:val="10"/>
              </w:rPr>
              <w:t>Emri standart I metadatave</w:t>
            </w:r>
          </w:p>
        </w:tc>
        <w:tc>
          <w:tcPr>
            <w:tcW w:w="1257" w:type="dxa"/>
            <w:tcBorders>
              <w:top w:val="single" w:sz="6" w:space="0" w:color="auto"/>
              <w:left w:val="single" w:sz="6" w:space="0" w:color="auto"/>
              <w:bottom w:val="single" w:sz="6" w:space="0" w:color="auto"/>
              <w:right w:val="single" w:sz="6" w:space="0" w:color="auto"/>
            </w:tcBorders>
          </w:tcPr>
          <w:p w:rsidR="00827F70" w:rsidRPr="00B660C9" w:rsidRDefault="00827F70" w:rsidP="00AC7BDB">
            <w:pPr>
              <w:pStyle w:val="Tabele"/>
              <w:widowControl w:val="0"/>
              <w:rPr>
                <w:sz w:val="10"/>
                <w:szCs w:val="10"/>
                <w:lang w:val="it-IT"/>
              </w:rPr>
            </w:pPr>
            <w:r w:rsidRPr="00B660C9">
              <w:rPr>
                <w:sz w:val="10"/>
                <w:szCs w:val="10"/>
                <w:lang w:val="it-IT"/>
              </w:rPr>
              <w:t>Emri I standartit të përdorur për metadatat</w:t>
            </w:r>
          </w:p>
        </w:tc>
        <w:tc>
          <w:tcPr>
            <w:tcW w:w="1259" w:type="dxa"/>
            <w:tcBorders>
              <w:top w:val="single" w:sz="6" w:space="0" w:color="auto"/>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rPr>
            </w:pPr>
            <w:r w:rsidRPr="009D15EA">
              <w:rPr>
                <w:sz w:val="10"/>
                <w:szCs w:val="10"/>
              </w:rPr>
              <w:t>1</w:t>
            </w:r>
          </w:p>
        </w:tc>
        <w:tc>
          <w:tcPr>
            <w:tcW w:w="823" w:type="dxa"/>
            <w:tcBorders>
              <w:top w:val="single" w:sz="6" w:space="0" w:color="auto"/>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rPr>
            </w:pPr>
          </w:p>
        </w:tc>
        <w:tc>
          <w:tcPr>
            <w:tcW w:w="981" w:type="dxa"/>
            <w:tcBorders>
              <w:top w:val="single" w:sz="6" w:space="0" w:color="auto"/>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rPr>
            </w:pPr>
          </w:p>
        </w:tc>
        <w:tc>
          <w:tcPr>
            <w:tcW w:w="1295" w:type="dxa"/>
            <w:tcBorders>
              <w:top w:val="single" w:sz="6" w:space="0" w:color="auto"/>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rPr>
            </w:pPr>
          </w:p>
        </w:tc>
        <w:tc>
          <w:tcPr>
            <w:tcW w:w="1172" w:type="dxa"/>
            <w:tcBorders>
              <w:top w:val="single" w:sz="6" w:space="0" w:color="auto"/>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rPr>
            </w:pPr>
            <w:r w:rsidRPr="009D15EA">
              <w:rPr>
                <w:sz w:val="10"/>
                <w:szCs w:val="10"/>
              </w:rPr>
              <w:t>Teks</w:t>
            </w:r>
            <w:r w:rsidR="0027558C" w:rsidRPr="009D15EA">
              <w:rPr>
                <w:sz w:val="10"/>
                <w:szCs w:val="10"/>
              </w:rPr>
              <w:t>t i</w:t>
            </w:r>
            <w:r w:rsidRPr="009D15EA">
              <w:rPr>
                <w:sz w:val="10"/>
                <w:szCs w:val="10"/>
              </w:rPr>
              <w:t xml:space="preserve"> lirë</w:t>
            </w:r>
          </w:p>
        </w:tc>
        <w:tc>
          <w:tcPr>
            <w:tcW w:w="1673" w:type="dxa"/>
            <w:tcBorders>
              <w:top w:val="single" w:sz="6" w:space="0" w:color="auto"/>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rPr>
            </w:pPr>
          </w:p>
        </w:tc>
        <w:tc>
          <w:tcPr>
            <w:tcW w:w="2403" w:type="dxa"/>
            <w:tcBorders>
              <w:top w:val="single" w:sz="6" w:space="0" w:color="auto"/>
              <w:left w:val="single" w:sz="6" w:space="0" w:color="auto"/>
              <w:bottom w:val="single" w:sz="6" w:space="0" w:color="auto"/>
              <w:right w:val="single" w:sz="6" w:space="0" w:color="auto"/>
            </w:tcBorders>
            <w:shd w:val="solid" w:color="FFFF99" w:fill="auto"/>
          </w:tcPr>
          <w:p w:rsidR="00827F70" w:rsidRPr="009D15EA" w:rsidRDefault="00827F70" w:rsidP="00AC7BDB">
            <w:pPr>
              <w:pStyle w:val="Tabele"/>
              <w:widowControl w:val="0"/>
              <w:rPr>
                <w:sz w:val="10"/>
                <w:szCs w:val="10"/>
              </w:rPr>
            </w:pPr>
            <w:r w:rsidRPr="009D15EA">
              <w:rPr>
                <w:sz w:val="10"/>
                <w:szCs w:val="10"/>
              </w:rPr>
              <w:t>ISO 19115</w:t>
            </w:r>
          </w:p>
        </w:tc>
        <w:tc>
          <w:tcPr>
            <w:tcW w:w="2144" w:type="dxa"/>
            <w:tcBorders>
              <w:top w:val="single" w:sz="6" w:space="0" w:color="auto"/>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rPr>
            </w:pPr>
            <w:r w:rsidRPr="009D15EA">
              <w:rPr>
                <w:sz w:val="10"/>
                <w:szCs w:val="10"/>
              </w:rPr>
              <w:t>Emri standard I metadatave</w:t>
            </w:r>
          </w:p>
        </w:tc>
        <w:tc>
          <w:tcPr>
            <w:tcW w:w="981" w:type="dxa"/>
            <w:tcBorders>
              <w:top w:val="single" w:sz="6" w:space="0" w:color="auto"/>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rPr>
            </w:pPr>
            <w:r w:rsidRPr="009D15EA">
              <w:rPr>
                <w:sz w:val="10"/>
                <w:szCs w:val="10"/>
              </w:rPr>
              <w:t>Emri standard I metadatave</w:t>
            </w:r>
          </w:p>
        </w:tc>
      </w:tr>
      <w:tr w:rsidR="00721B70" w:rsidRPr="009D15EA">
        <w:tblPrEx>
          <w:tblCellMar>
            <w:top w:w="0" w:type="dxa"/>
            <w:bottom w:w="0" w:type="dxa"/>
          </w:tblCellMar>
        </w:tblPrEx>
        <w:trPr>
          <w:trHeight w:val="247"/>
        </w:trPr>
        <w:tc>
          <w:tcPr>
            <w:tcW w:w="896" w:type="dxa"/>
            <w:tcBorders>
              <w:top w:val="single" w:sz="6" w:space="0" w:color="auto"/>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rPr>
            </w:pPr>
            <w:r w:rsidRPr="009D15EA">
              <w:rPr>
                <w:sz w:val="10"/>
                <w:szCs w:val="10"/>
              </w:rPr>
              <w:t>Gjuha e metadatave</w:t>
            </w:r>
          </w:p>
        </w:tc>
        <w:tc>
          <w:tcPr>
            <w:tcW w:w="1257" w:type="dxa"/>
            <w:tcBorders>
              <w:top w:val="single" w:sz="6" w:space="0" w:color="auto"/>
              <w:left w:val="single" w:sz="6" w:space="0" w:color="auto"/>
              <w:bottom w:val="single" w:sz="6" w:space="0" w:color="auto"/>
              <w:right w:val="single" w:sz="6" w:space="0" w:color="auto"/>
            </w:tcBorders>
          </w:tcPr>
          <w:p w:rsidR="00827F70" w:rsidRPr="00B660C9" w:rsidRDefault="00827F70" w:rsidP="00AC7BDB">
            <w:pPr>
              <w:pStyle w:val="Tabele"/>
              <w:widowControl w:val="0"/>
              <w:rPr>
                <w:sz w:val="10"/>
                <w:szCs w:val="10"/>
                <w:lang w:val="it-IT"/>
              </w:rPr>
            </w:pPr>
            <w:r w:rsidRPr="00B660C9">
              <w:rPr>
                <w:sz w:val="10"/>
                <w:szCs w:val="10"/>
                <w:lang w:val="it-IT"/>
              </w:rPr>
              <w:t>Gjuha e përdorur për dokumentimin e metadatave</w:t>
            </w:r>
          </w:p>
        </w:tc>
        <w:tc>
          <w:tcPr>
            <w:tcW w:w="1259" w:type="dxa"/>
            <w:tcBorders>
              <w:top w:val="single" w:sz="6" w:space="0" w:color="auto"/>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rPr>
            </w:pPr>
            <w:r w:rsidRPr="009D15EA">
              <w:rPr>
                <w:sz w:val="10"/>
                <w:szCs w:val="10"/>
              </w:rPr>
              <w:t>1</w:t>
            </w:r>
          </w:p>
        </w:tc>
        <w:tc>
          <w:tcPr>
            <w:tcW w:w="823" w:type="dxa"/>
            <w:tcBorders>
              <w:top w:val="single" w:sz="6" w:space="0" w:color="auto"/>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rPr>
            </w:pPr>
          </w:p>
        </w:tc>
        <w:tc>
          <w:tcPr>
            <w:tcW w:w="981" w:type="dxa"/>
            <w:tcBorders>
              <w:top w:val="single" w:sz="6" w:space="0" w:color="auto"/>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rPr>
            </w:pPr>
          </w:p>
        </w:tc>
        <w:tc>
          <w:tcPr>
            <w:tcW w:w="1295" w:type="dxa"/>
            <w:tcBorders>
              <w:top w:val="single" w:sz="6" w:space="0" w:color="auto"/>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rPr>
            </w:pPr>
          </w:p>
        </w:tc>
        <w:tc>
          <w:tcPr>
            <w:tcW w:w="1172" w:type="dxa"/>
            <w:tcBorders>
              <w:top w:val="single" w:sz="6" w:space="0" w:color="auto"/>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rPr>
            </w:pPr>
            <w:r w:rsidRPr="009D15EA">
              <w:rPr>
                <w:sz w:val="10"/>
                <w:szCs w:val="10"/>
              </w:rPr>
              <w:t>ISO 639-2</w:t>
            </w:r>
          </w:p>
        </w:tc>
        <w:tc>
          <w:tcPr>
            <w:tcW w:w="1673" w:type="dxa"/>
            <w:tcBorders>
              <w:top w:val="single" w:sz="6" w:space="0" w:color="auto"/>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rPr>
            </w:pPr>
          </w:p>
        </w:tc>
        <w:tc>
          <w:tcPr>
            <w:tcW w:w="2403" w:type="dxa"/>
            <w:tcBorders>
              <w:top w:val="single" w:sz="6" w:space="0" w:color="auto"/>
              <w:left w:val="single" w:sz="6" w:space="0" w:color="auto"/>
              <w:bottom w:val="single" w:sz="6" w:space="0" w:color="auto"/>
              <w:right w:val="single" w:sz="6" w:space="0" w:color="auto"/>
            </w:tcBorders>
            <w:shd w:val="solid" w:color="FFFF99" w:fill="auto"/>
          </w:tcPr>
          <w:p w:rsidR="00827F70" w:rsidRPr="009D15EA" w:rsidRDefault="00827F70" w:rsidP="00AC7BDB">
            <w:pPr>
              <w:pStyle w:val="Tabele"/>
              <w:widowControl w:val="0"/>
              <w:rPr>
                <w:sz w:val="10"/>
                <w:szCs w:val="10"/>
              </w:rPr>
            </w:pPr>
            <w:r w:rsidRPr="009D15EA">
              <w:rPr>
                <w:sz w:val="10"/>
                <w:szCs w:val="10"/>
              </w:rPr>
              <w:t>eng</w:t>
            </w:r>
          </w:p>
        </w:tc>
        <w:tc>
          <w:tcPr>
            <w:tcW w:w="2144" w:type="dxa"/>
            <w:tcBorders>
              <w:top w:val="single" w:sz="6" w:space="0" w:color="auto"/>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rPr>
            </w:pPr>
            <w:r w:rsidRPr="009D15EA">
              <w:rPr>
                <w:sz w:val="10"/>
                <w:szCs w:val="10"/>
              </w:rPr>
              <w:t>Gjuha</w:t>
            </w:r>
          </w:p>
        </w:tc>
        <w:tc>
          <w:tcPr>
            <w:tcW w:w="981" w:type="dxa"/>
            <w:tcBorders>
              <w:top w:val="single" w:sz="6" w:space="0" w:color="auto"/>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rPr>
            </w:pPr>
            <w:r w:rsidRPr="009D15EA">
              <w:rPr>
                <w:sz w:val="10"/>
                <w:szCs w:val="10"/>
              </w:rPr>
              <w:t>gjuha</w:t>
            </w:r>
          </w:p>
        </w:tc>
      </w:tr>
      <w:tr w:rsidR="00721B70" w:rsidRPr="009D15EA">
        <w:tblPrEx>
          <w:tblCellMar>
            <w:top w:w="0" w:type="dxa"/>
            <w:bottom w:w="0" w:type="dxa"/>
          </w:tblCellMar>
        </w:tblPrEx>
        <w:trPr>
          <w:trHeight w:val="372"/>
        </w:trPr>
        <w:tc>
          <w:tcPr>
            <w:tcW w:w="896" w:type="dxa"/>
            <w:tcBorders>
              <w:top w:val="single" w:sz="6" w:space="0" w:color="auto"/>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lang w:val="it-IT"/>
              </w:rPr>
            </w:pPr>
            <w:r w:rsidRPr="009D15EA">
              <w:rPr>
                <w:sz w:val="10"/>
                <w:szCs w:val="10"/>
                <w:lang w:val="it-IT"/>
              </w:rPr>
              <w:t>Seti I karaktereve të metadatave</w:t>
            </w:r>
          </w:p>
        </w:tc>
        <w:tc>
          <w:tcPr>
            <w:tcW w:w="1257" w:type="dxa"/>
            <w:tcBorders>
              <w:top w:val="single" w:sz="6" w:space="0" w:color="auto"/>
              <w:left w:val="single" w:sz="6" w:space="0" w:color="auto"/>
              <w:bottom w:val="single" w:sz="6" w:space="0" w:color="auto"/>
              <w:right w:val="single" w:sz="6" w:space="0" w:color="auto"/>
            </w:tcBorders>
          </w:tcPr>
          <w:p w:rsidR="00827F70" w:rsidRPr="00B660C9" w:rsidRDefault="00827F70" w:rsidP="00AC7BDB">
            <w:pPr>
              <w:pStyle w:val="Tabele"/>
              <w:widowControl w:val="0"/>
              <w:rPr>
                <w:sz w:val="10"/>
                <w:szCs w:val="10"/>
                <w:lang w:val="it-IT"/>
              </w:rPr>
            </w:pPr>
            <w:r w:rsidRPr="00B660C9">
              <w:rPr>
                <w:sz w:val="10"/>
                <w:szCs w:val="10"/>
                <w:lang w:val="it-IT"/>
              </w:rPr>
              <w:t>Emri I plotë I karakterit që kodon standartin që përdoret për setin e metadatave</w:t>
            </w:r>
          </w:p>
        </w:tc>
        <w:tc>
          <w:tcPr>
            <w:tcW w:w="1259" w:type="dxa"/>
            <w:tcBorders>
              <w:top w:val="single" w:sz="6" w:space="0" w:color="auto"/>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rPr>
            </w:pPr>
            <w:r w:rsidRPr="009D15EA">
              <w:rPr>
                <w:sz w:val="10"/>
                <w:szCs w:val="10"/>
              </w:rPr>
              <w:t>1</w:t>
            </w:r>
          </w:p>
        </w:tc>
        <w:tc>
          <w:tcPr>
            <w:tcW w:w="823" w:type="dxa"/>
            <w:tcBorders>
              <w:top w:val="single" w:sz="6" w:space="0" w:color="auto"/>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rPr>
            </w:pPr>
          </w:p>
        </w:tc>
        <w:tc>
          <w:tcPr>
            <w:tcW w:w="981" w:type="dxa"/>
            <w:tcBorders>
              <w:top w:val="single" w:sz="6" w:space="0" w:color="auto"/>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rPr>
            </w:pPr>
          </w:p>
        </w:tc>
        <w:tc>
          <w:tcPr>
            <w:tcW w:w="1295" w:type="dxa"/>
            <w:tcBorders>
              <w:top w:val="single" w:sz="6" w:space="0" w:color="auto"/>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rPr>
            </w:pPr>
          </w:p>
        </w:tc>
        <w:tc>
          <w:tcPr>
            <w:tcW w:w="1172" w:type="dxa"/>
            <w:tcBorders>
              <w:top w:val="single" w:sz="6" w:space="0" w:color="auto"/>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lang w:val="it-IT"/>
              </w:rPr>
            </w:pPr>
            <w:r w:rsidRPr="009D15EA">
              <w:rPr>
                <w:sz w:val="10"/>
                <w:szCs w:val="10"/>
                <w:lang w:val="it-IT"/>
              </w:rPr>
              <w:t xml:space="preserve">MD_Kodi </w:t>
            </w:r>
            <w:r w:rsidR="0027558C" w:rsidRPr="009D15EA">
              <w:rPr>
                <w:sz w:val="10"/>
                <w:szCs w:val="10"/>
                <w:lang w:val="it-IT"/>
              </w:rPr>
              <w:t>i</w:t>
            </w:r>
            <w:r w:rsidRPr="009D15EA">
              <w:rPr>
                <w:sz w:val="10"/>
                <w:szCs w:val="10"/>
                <w:lang w:val="it-IT"/>
              </w:rPr>
              <w:t xml:space="preserve"> Paketest së Karatereve &lt;Lista e Kodit&gt;&gt;</w:t>
            </w:r>
          </w:p>
        </w:tc>
        <w:tc>
          <w:tcPr>
            <w:tcW w:w="1673" w:type="dxa"/>
            <w:tcBorders>
              <w:top w:val="single" w:sz="6" w:space="0" w:color="auto"/>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rPr>
            </w:pPr>
            <w:r w:rsidRPr="009D15EA">
              <w:rPr>
                <w:sz w:val="10"/>
                <w:szCs w:val="10"/>
              </w:rPr>
              <w:t>95</w:t>
            </w:r>
          </w:p>
        </w:tc>
        <w:tc>
          <w:tcPr>
            <w:tcW w:w="2403" w:type="dxa"/>
            <w:tcBorders>
              <w:top w:val="single" w:sz="6" w:space="0" w:color="auto"/>
              <w:left w:val="single" w:sz="6" w:space="0" w:color="auto"/>
              <w:bottom w:val="single" w:sz="6" w:space="0" w:color="auto"/>
              <w:right w:val="single" w:sz="6" w:space="0" w:color="auto"/>
            </w:tcBorders>
            <w:shd w:val="solid" w:color="FFFF99" w:fill="auto"/>
          </w:tcPr>
          <w:p w:rsidR="00827F70" w:rsidRPr="009D15EA" w:rsidRDefault="00827F70" w:rsidP="00AC7BDB">
            <w:pPr>
              <w:pStyle w:val="Tabele"/>
              <w:widowControl w:val="0"/>
              <w:rPr>
                <w:sz w:val="10"/>
                <w:szCs w:val="10"/>
              </w:rPr>
            </w:pPr>
            <w:r w:rsidRPr="009D15EA">
              <w:rPr>
                <w:sz w:val="10"/>
                <w:szCs w:val="10"/>
              </w:rPr>
              <w:t>utf8</w:t>
            </w:r>
          </w:p>
        </w:tc>
        <w:tc>
          <w:tcPr>
            <w:tcW w:w="2144" w:type="dxa"/>
            <w:tcBorders>
              <w:top w:val="single" w:sz="6" w:space="0" w:color="auto"/>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rPr>
            </w:pPr>
            <w:r w:rsidRPr="009D15EA">
              <w:rPr>
                <w:sz w:val="10"/>
                <w:szCs w:val="10"/>
              </w:rPr>
              <w:t>Seti I karaktereve</w:t>
            </w:r>
          </w:p>
        </w:tc>
        <w:tc>
          <w:tcPr>
            <w:tcW w:w="981" w:type="dxa"/>
            <w:tcBorders>
              <w:top w:val="single" w:sz="6" w:space="0" w:color="auto"/>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rPr>
            </w:pPr>
            <w:r w:rsidRPr="009D15EA">
              <w:rPr>
                <w:sz w:val="10"/>
                <w:szCs w:val="10"/>
              </w:rPr>
              <w:t>Paketa e karaktereve</w:t>
            </w:r>
          </w:p>
        </w:tc>
      </w:tr>
      <w:tr w:rsidR="00721B70" w:rsidRPr="009D15EA">
        <w:tblPrEx>
          <w:tblCellMar>
            <w:top w:w="0" w:type="dxa"/>
            <w:bottom w:w="0" w:type="dxa"/>
          </w:tblCellMar>
        </w:tblPrEx>
        <w:trPr>
          <w:trHeight w:val="247"/>
        </w:trPr>
        <w:tc>
          <w:tcPr>
            <w:tcW w:w="896" w:type="dxa"/>
            <w:tcBorders>
              <w:top w:val="single" w:sz="6" w:space="0" w:color="auto"/>
              <w:left w:val="single" w:sz="6" w:space="0" w:color="auto"/>
              <w:bottom w:val="nil"/>
              <w:right w:val="single" w:sz="6" w:space="0" w:color="auto"/>
            </w:tcBorders>
          </w:tcPr>
          <w:p w:rsidR="00827F70" w:rsidRPr="009D15EA" w:rsidRDefault="00827F70" w:rsidP="00AC7BDB">
            <w:pPr>
              <w:pStyle w:val="Tabele"/>
              <w:widowControl w:val="0"/>
              <w:rPr>
                <w:sz w:val="10"/>
                <w:szCs w:val="10"/>
                <w:lang w:val="it-IT"/>
              </w:rPr>
            </w:pPr>
            <w:r w:rsidRPr="009D15EA">
              <w:rPr>
                <w:sz w:val="10"/>
                <w:szCs w:val="10"/>
                <w:lang w:val="it-IT"/>
              </w:rPr>
              <w:t>Pika e kontaktit e metadatave</w:t>
            </w:r>
          </w:p>
        </w:tc>
        <w:tc>
          <w:tcPr>
            <w:tcW w:w="1257" w:type="dxa"/>
            <w:tcBorders>
              <w:top w:val="single" w:sz="6" w:space="0" w:color="auto"/>
              <w:left w:val="single" w:sz="6" w:space="0" w:color="auto"/>
              <w:bottom w:val="nil"/>
              <w:right w:val="single" w:sz="6" w:space="0" w:color="auto"/>
            </w:tcBorders>
          </w:tcPr>
          <w:p w:rsidR="00827F70" w:rsidRPr="00B660C9" w:rsidRDefault="00827F70" w:rsidP="00AC7BDB">
            <w:pPr>
              <w:pStyle w:val="Tabele"/>
              <w:widowControl w:val="0"/>
              <w:rPr>
                <w:sz w:val="10"/>
                <w:szCs w:val="10"/>
                <w:lang w:val="it-IT"/>
              </w:rPr>
            </w:pPr>
            <w:r w:rsidRPr="00B660C9">
              <w:rPr>
                <w:sz w:val="10"/>
                <w:szCs w:val="10"/>
                <w:lang w:val="it-IT"/>
              </w:rPr>
              <w:t>Pala përgjegjëse për informacionin e metadatave</w:t>
            </w:r>
          </w:p>
        </w:tc>
        <w:tc>
          <w:tcPr>
            <w:tcW w:w="1259" w:type="dxa"/>
            <w:tcBorders>
              <w:top w:val="single" w:sz="6" w:space="0" w:color="auto"/>
              <w:left w:val="single" w:sz="6" w:space="0" w:color="auto"/>
              <w:bottom w:val="nil"/>
              <w:right w:val="single" w:sz="6" w:space="0" w:color="auto"/>
            </w:tcBorders>
          </w:tcPr>
          <w:p w:rsidR="00827F70" w:rsidRPr="009D15EA" w:rsidRDefault="00827F70" w:rsidP="00AC7BDB">
            <w:pPr>
              <w:pStyle w:val="Tabele"/>
              <w:widowControl w:val="0"/>
              <w:rPr>
                <w:sz w:val="10"/>
                <w:szCs w:val="10"/>
              </w:rPr>
            </w:pPr>
            <w:r w:rsidRPr="009D15EA">
              <w:rPr>
                <w:sz w:val="10"/>
                <w:szCs w:val="10"/>
              </w:rPr>
              <w:t>1...*</w:t>
            </w:r>
          </w:p>
        </w:tc>
        <w:tc>
          <w:tcPr>
            <w:tcW w:w="823" w:type="dxa"/>
            <w:tcBorders>
              <w:top w:val="single" w:sz="6" w:space="0" w:color="auto"/>
              <w:left w:val="single" w:sz="6" w:space="0" w:color="auto"/>
              <w:bottom w:val="nil"/>
              <w:right w:val="single" w:sz="6" w:space="0" w:color="auto"/>
            </w:tcBorders>
          </w:tcPr>
          <w:p w:rsidR="00827F70" w:rsidRPr="009D15EA" w:rsidRDefault="00827F70" w:rsidP="00AC7BDB">
            <w:pPr>
              <w:pStyle w:val="Tabele"/>
              <w:widowControl w:val="0"/>
              <w:rPr>
                <w:sz w:val="10"/>
                <w:szCs w:val="10"/>
              </w:rPr>
            </w:pPr>
          </w:p>
        </w:tc>
        <w:tc>
          <w:tcPr>
            <w:tcW w:w="981" w:type="dxa"/>
            <w:tcBorders>
              <w:top w:val="single" w:sz="6" w:space="0" w:color="auto"/>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rPr>
            </w:pPr>
            <w:r w:rsidRPr="009D15EA">
              <w:rPr>
                <w:sz w:val="10"/>
                <w:szCs w:val="10"/>
              </w:rPr>
              <w:t>Emri I organizatës</w:t>
            </w:r>
          </w:p>
        </w:tc>
        <w:tc>
          <w:tcPr>
            <w:tcW w:w="1295" w:type="dxa"/>
            <w:tcBorders>
              <w:top w:val="single" w:sz="6" w:space="0" w:color="auto"/>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rPr>
            </w:pPr>
            <w:r w:rsidRPr="009D15EA">
              <w:rPr>
                <w:sz w:val="10"/>
                <w:szCs w:val="10"/>
              </w:rPr>
              <w:t>Emri I organizatës përgjegjëse</w:t>
            </w:r>
          </w:p>
        </w:tc>
        <w:tc>
          <w:tcPr>
            <w:tcW w:w="1172" w:type="dxa"/>
            <w:tcBorders>
              <w:top w:val="single" w:sz="6" w:space="0" w:color="auto"/>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rPr>
            </w:pPr>
            <w:r w:rsidRPr="009D15EA">
              <w:rPr>
                <w:sz w:val="10"/>
                <w:szCs w:val="10"/>
              </w:rPr>
              <w:t>Tekst I lirë</w:t>
            </w:r>
          </w:p>
        </w:tc>
        <w:tc>
          <w:tcPr>
            <w:tcW w:w="1673" w:type="dxa"/>
            <w:tcBorders>
              <w:top w:val="single" w:sz="6" w:space="0" w:color="auto"/>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rPr>
            </w:pPr>
          </w:p>
        </w:tc>
        <w:tc>
          <w:tcPr>
            <w:tcW w:w="2403" w:type="dxa"/>
            <w:tcBorders>
              <w:top w:val="single" w:sz="6" w:space="0" w:color="auto"/>
              <w:left w:val="single" w:sz="6" w:space="0" w:color="auto"/>
              <w:bottom w:val="single" w:sz="6" w:space="0" w:color="auto"/>
              <w:right w:val="single" w:sz="6" w:space="0" w:color="auto"/>
            </w:tcBorders>
            <w:shd w:val="solid" w:color="FFFF99" w:fill="auto"/>
          </w:tcPr>
          <w:p w:rsidR="00827F70" w:rsidRPr="00B660C9" w:rsidRDefault="00827F70" w:rsidP="00AC7BDB">
            <w:pPr>
              <w:pStyle w:val="Tabele"/>
              <w:widowControl w:val="0"/>
              <w:rPr>
                <w:sz w:val="10"/>
                <w:szCs w:val="10"/>
                <w:lang w:val="it-IT"/>
              </w:rPr>
            </w:pPr>
            <w:r w:rsidRPr="00B660C9">
              <w:rPr>
                <w:sz w:val="10"/>
                <w:szCs w:val="10"/>
                <w:lang w:val="it-IT"/>
              </w:rPr>
              <w:t>Drejtoria e Planifikimit Urban/Bashkia e Tiranës</w:t>
            </w:r>
          </w:p>
        </w:tc>
        <w:tc>
          <w:tcPr>
            <w:tcW w:w="2144" w:type="dxa"/>
            <w:tcBorders>
              <w:top w:val="single" w:sz="6" w:space="0" w:color="auto"/>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rPr>
            </w:pPr>
            <w:r w:rsidRPr="009D15EA">
              <w:rPr>
                <w:sz w:val="10"/>
                <w:szCs w:val="10"/>
              </w:rPr>
              <w:t>Kontakti/*/Emri I organizatës</w:t>
            </w:r>
          </w:p>
        </w:tc>
        <w:tc>
          <w:tcPr>
            <w:tcW w:w="981" w:type="dxa"/>
            <w:tcBorders>
              <w:top w:val="single" w:sz="6" w:space="0" w:color="auto"/>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rPr>
            </w:pPr>
            <w:r w:rsidRPr="009D15EA">
              <w:rPr>
                <w:sz w:val="10"/>
                <w:szCs w:val="10"/>
              </w:rPr>
              <w:t>Emri I organizatës</w:t>
            </w:r>
          </w:p>
        </w:tc>
      </w:tr>
      <w:tr w:rsidR="00721B70" w:rsidRPr="009D15EA">
        <w:tblPrEx>
          <w:tblCellMar>
            <w:top w:w="0" w:type="dxa"/>
            <w:bottom w:w="0" w:type="dxa"/>
          </w:tblCellMar>
        </w:tblPrEx>
        <w:trPr>
          <w:trHeight w:val="247"/>
        </w:trPr>
        <w:tc>
          <w:tcPr>
            <w:tcW w:w="896" w:type="dxa"/>
            <w:tcBorders>
              <w:top w:val="nil"/>
              <w:left w:val="single" w:sz="6" w:space="0" w:color="auto"/>
              <w:bottom w:val="nil"/>
              <w:right w:val="single" w:sz="6" w:space="0" w:color="auto"/>
            </w:tcBorders>
          </w:tcPr>
          <w:p w:rsidR="00827F70" w:rsidRPr="009D15EA" w:rsidRDefault="00827F70" w:rsidP="00AC7BDB">
            <w:pPr>
              <w:pStyle w:val="Tabele"/>
              <w:widowControl w:val="0"/>
              <w:rPr>
                <w:sz w:val="10"/>
                <w:szCs w:val="10"/>
              </w:rPr>
            </w:pPr>
          </w:p>
        </w:tc>
        <w:tc>
          <w:tcPr>
            <w:tcW w:w="1257" w:type="dxa"/>
            <w:tcBorders>
              <w:top w:val="nil"/>
              <w:left w:val="single" w:sz="6" w:space="0" w:color="auto"/>
              <w:bottom w:val="nil"/>
              <w:right w:val="single" w:sz="6" w:space="0" w:color="auto"/>
            </w:tcBorders>
          </w:tcPr>
          <w:p w:rsidR="00827F70" w:rsidRPr="009D15EA" w:rsidRDefault="00827F70" w:rsidP="00AC7BDB">
            <w:pPr>
              <w:pStyle w:val="Tabele"/>
              <w:widowControl w:val="0"/>
              <w:rPr>
                <w:sz w:val="10"/>
                <w:szCs w:val="10"/>
              </w:rPr>
            </w:pPr>
          </w:p>
        </w:tc>
        <w:tc>
          <w:tcPr>
            <w:tcW w:w="1259" w:type="dxa"/>
            <w:tcBorders>
              <w:top w:val="nil"/>
              <w:left w:val="single" w:sz="6" w:space="0" w:color="auto"/>
              <w:bottom w:val="nil"/>
              <w:right w:val="single" w:sz="6" w:space="0" w:color="auto"/>
            </w:tcBorders>
          </w:tcPr>
          <w:p w:rsidR="00827F70" w:rsidRPr="009D15EA" w:rsidRDefault="00827F70" w:rsidP="00AC7BDB">
            <w:pPr>
              <w:pStyle w:val="Tabele"/>
              <w:widowControl w:val="0"/>
              <w:rPr>
                <w:sz w:val="10"/>
                <w:szCs w:val="10"/>
              </w:rPr>
            </w:pPr>
          </w:p>
        </w:tc>
        <w:tc>
          <w:tcPr>
            <w:tcW w:w="823" w:type="dxa"/>
            <w:tcBorders>
              <w:top w:val="nil"/>
              <w:left w:val="single" w:sz="6" w:space="0" w:color="auto"/>
              <w:bottom w:val="nil"/>
              <w:right w:val="single" w:sz="6" w:space="0" w:color="auto"/>
            </w:tcBorders>
          </w:tcPr>
          <w:p w:rsidR="00827F70" w:rsidRPr="009D15EA" w:rsidRDefault="00827F70" w:rsidP="00AC7BDB">
            <w:pPr>
              <w:pStyle w:val="Tabele"/>
              <w:widowControl w:val="0"/>
              <w:rPr>
                <w:sz w:val="10"/>
                <w:szCs w:val="10"/>
              </w:rPr>
            </w:pPr>
          </w:p>
        </w:tc>
        <w:tc>
          <w:tcPr>
            <w:tcW w:w="981" w:type="dxa"/>
            <w:tcBorders>
              <w:top w:val="single" w:sz="6" w:space="0" w:color="auto"/>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rPr>
            </w:pPr>
            <w:r w:rsidRPr="009D15EA">
              <w:rPr>
                <w:sz w:val="10"/>
                <w:szCs w:val="10"/>
              </w:rPr>
              <w:t>Roli</w:t>
            </w:r>
          </w:p>
        </w:tc>
        <w:tc>
          <w:tcPr>
            <w:tcW w:w="1295" w:type="dxa"/>
            <w:tcBorders>
              <w:top w:val="single" w:sz="6" w:space="0" w:color="auto"/>
              <w:left w:val="single" w:sz="6" w:space="0" w:color="auto"/>
              <w:bottom w:val="single" w:sz="6" w:space="0" w:color="auto"/>
              <w:right w:val="single" w:sz="6" w:space="0" w:color="auto"/>
            </w:tcBorders>
          </w:tcPr>
          <w:p w:rsidR="00827F70" w:rsidRPr="00B660C9" w:rsidRDefault="00827F70" w:rsidP="00AC7BDB">
            <w:pPr>
              <w:pStyle w:val="Tabele"/>
              <w:widowControl w:val="0"/>
              <w:rPr>
                <w:sz w:val="10"/>
                <w:szCs w:val="10"/>
                <w:lang w:val="it-IT"/>
              </w:rPr>
            </w:pPr>
            <w:r w:rsidRPr="00B660C9">
              <w:rPr>
                <w:sz w:val="10"/>
                <w:szCs w:val="10"/>
                <w:lang w:val="it-IT"/>
              </w:rPr>
              <w:t>Funksioni I kryer nga pala përgjegjëse</w:t>
            </w:r>
          </w:p>
        </w:tc>
        <w:tc>
          <w:tcPr>
            <w:tcW w:w="1172" w:type="dxa"/>
            <w:tcBorders>
              <w:top w:val="single" w:sz="6" w:space="0" w:color="auto"/>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lang w:val="it-IT"/>
              </w:rPr>
            </w:pPr>
            <w:r w:rsidRPr="009D15EA">
              <w:rPr>
                <w:sz w:val="10"/>
                <w:szCs w:val="10"/>
                <w:lang w:val="it-IT"/>
              </w:rPr>
              <w:t xml:space="preserve">CI_Kodi </w:t>
            </w:r>
            <w:r w:rsidR="0027558C" w:rsidRPr="009D15EA">
              <w:rPr>
                <w:sz w:val="10"/>
                <w:szCs w:val="10"/>
                <w:lang w:val="it-IT"/>
              </w:rPr>
              <w:t>i</w:t>
            </w:r>
            <w:r w:rsidRPr="009D15EA">
              <w:rPr>
                <w:sz w:val="10"/>
                <w:szCs w:val="10"/>
                <w:lang w:val="it-IT"/>
              </w:rPr>
              <w:t xml:space="preserve"> Rolit &lt;&lt;Lista e Kodit&gt;&gt;</w:t>
            </w:r>
          </w:p>
        </w:tc>
        <w:tc>
          <w:tcPr>
            <w:tcW w:w="1673" w:type="dxa"/>
            <w:tcBorders>
              <w:top w:val="single" w:sz="6" w:space="0" w:color="auto"/>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rPr>
            </w:pPr>
            <w:r w:rsidRPr="009D15EA">
              <w:rPr>
                <w:sz w:val="10"/>
                <w:szCs w:val="10"/>
              </w:rPr>
              <w:t>93</w:t>
            </w:r>
          </w:p>
        </w:tc>
        <w:tc>
          <w:tcPr>
            <w:tcW w:w="2403" w:type="dxa"/>
            <w:tcBorders>
              <w:top w:val="single" w:sz="6" w:space="0" w:color="auto"/>
              <w:left w:val="single" w:sz="6" w:space="0" w:color="auto"/>
              <w:bottom w:val="single" w:sz="6" w:space="0" w:color="auto"/>
              <w:right w:val="single" w:sz="6" w:space="0" w:color="auto"/>
            </w:tcBorders>
            <w:shd w:val="solid" w:color="FFFF99" w:fill="auto"/>
          </w:tcPr>
          <w:p w:rsidR="00827F70" w:rsidRPr="009D15EA" w:rsidRDefault="00827F70" w:rsidP="00AC7BDB">
            <w:pPr>
              <w:pStyle w:val="Tabele"/>
              <w:widowControl w:val="0"/>
              <w:rPr>
                <w:sz w:val="10"/>
                <w:szCs w:val="10"/>
              </w:rPr>
            </w:pPr>
            <w:r w:rsidRPr="009D15EA">
              <w:rPr>
                <w:sz w:val="10"/>
                <w:szCs w:val="10"/>
              </w:rPr>
              <w:t>Mbikqyrësi</w:t>
            </w:r>
          </w:p>
        </w:tc>
        <w:tc>
          <w:tcPr>
            <w:tcW w:w="2144" w:type="dxa"/>
            <w:tcBorders>
              <w:top w:val="single" w:sz="6" w:space="0" w:color="auto"/>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rPr>
            </w:pPr>
            <w:r w:rsidRPr="009D15EA">
              <w:rPr>
                <w:sz w:val="10"/>
                <w:szCs w:val="10"/>
              </w:rPr>
              <w:t>Kontakti/*/roli</w:t>
            </w:r>
          </w:p>
        </w:tc>
        <w:tc>
          <w:tcPr>
            <w:tcW w:w="981" w:type="dxa"/>
            <w:tcBorders>
              <w:top w:val="single" w:sz="6" w:space="0" w:color="auto"/>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rPr>
            </w:pPr>
            <w:r w:rsidRPr="009D15EA">
              <w:rPr>
                <w:sz w:val="10"/>
                <w:szCs w:val="10"/>
              </w:rPr>
              <w:t>roli</w:t>
            </w:r>
          </w:p>
        </w:tc>
      </w:tr>
      <w:tr w:rsidR="00721B70" w:rsidRPr="009D15EA">
        <w:tblPrEx>
          <w:tblCellMar>
            <w:top w:w="0" w:type="dxa"/>
            <w:bottom w:w="0" w:type="dxa"/>
          </w:tblCellMar>
        </w:tblPrEx>
        <w:trPr>
          <w:trHeight w:val="372"/>
        </w:trPr>
        <w:tc>
          <w:tcPr>
            <w:tcW w:w="896" w:type="dxa"/>
            <w:tcBorders>
              <w:top w:val="nil"/>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rPr>
            </w:pPr>
          </w:p>
        </w:tc>
        <w:tc>
          <w:tcPr>
            <w:tcW w:w="1257" w:type="dxa"/>
            <w:tcBorders>
              <w:top w:val="nil"/>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rPr>
            </w:pPr>
          </w:p>
        </w:tc>
        <w:tc>
          <w:tcPr>
            <w:tcW w:w="1259" w:type="dxa"/>
            <w:tcBorders>
              <w:top w:val="nil"/>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rPr>
            </w:pPr>
          </w:p>
        </w:tc>
        <w:tc>
          <w:tcPr>
            <w:tcW w:w="823" w:type="dxa"/>
            <w:tcBorders>
              <w:top w:val="nil"/>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rPr>
            </w:pPr>
          </w:p>
        </w:tc>
        <w:tc>
          <w:tcPr>
            <w:tcW w:w="981" w:type="dxa"/>
            <w:tcBorders>
              <w:top w:val="single" w:sz="6" w:space="0" w:color="auto"/>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rPr>
            </w:pPr>
            <w:r w:rsidRPr="009D15EA">
              <w:rPr>
                <w:sz w:val="10"/>
                <w:szCs w:val="10"/>
              </w:rPr>
              <w:t>Informacioni I kontaktit</w:t>
            </w:r>
          </w:p>
        </w:tc>
        <w:tc>
          <w:tcPr>
            <w:tcW w:w="1295" w:type="dxa"/>
            <w:tcBorders>
              <w:top w:val="single" w:sz="6" w:space="0" w:color="auto"/>
              <w:left w:val="single" w:sz="6" w:space="0" w:color="auto"/>
              <w:bottom w:val="single" w:sz="6" w:space="0" w:color="auto"/>
              <w:right w:val="single" w:sz="6" w:space="0" w:color="auto"/>
            </w:tcBorders>
          </w:tcPr>
          <w:p w:rsidR="00827F70" w:rsidRPr="00B660C9" w:rsidRDefault="00827F70" w:rsidP="00AC7BDB">
            <w:pPr>
              <w:pStyle w:val="Tabele"/>
              <w:widowControl w:val="0"/>
              <w:rPr>
                <w:sz w:val="10"/>
                <w:szCs w:val="10"/>
                <w:lang w:val="it-IT"/>
              </w:rPr>
            </w:pPr>
            <w:r w:rsidRPr="00B660C9">
              <w:rPr>
                <w:sz w:val="10"/>
                <w:szCs w:val="10"/>
                <w:lang w:val="it-IT"/>
              </w:rPr>
              <w:t>Si të kontaktojmë palën përgjegjëse: numri I telefonit dhe adresa e postës elektronike</w:t>
            </w:r>
          </w:p>
        </w:tc>
        <w:tc>
          <w:tcPr>
            <w:tcW w:w="1172" w:type="dxa"/>
            <w:tcBorders>
              <w:top w:val="single" w:sz="6" w:space="0" w:color="auto"/>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rPr>
            </w:pPr>
            <w:r w:rsidRPr="009D15EA">
              <w:rPr>
                <w:sz w:val="10"/>
                <w:szCs w:val="10"/>
              </w:rPr>
              <w:t>CI_Kontakti</w:t>
            </w:r>
          </w:p>
        </w:tc>
        <w:tc>
          <w:tcPr>
            <w:tcW w:w="1673" w:type="dxa"/>
            <w:tcBorders>
              <w:top w:val="single" w:sz="6" w:space="0" w:color="auto"/>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rPr>
            </w:pPr>
          </w:p>
        </w:tc>
        <w:tc>
          <w:tcPr>
            <w:tcW w:w="2403" w:type="dxa"/>
            <w:tcBorders>
              <w:top w:val="single" w:sz="6" w:space="0" w:color="auto"/>
              <w:left w:val="single" w:sz="6" w:space="0" w:color="auto"/>
              <w:bottom w:val="single" w:sz="6" w:space="0" w:color="auto"/>
              <w:right w:val="single" w:sz="6" w:space="0" w:color="auto"/>
            </w:tcBorders>
            <w:shd w:val="solid" w:color="FFFF99" w:fill="auto"/>
          </w:tcPr>
          <w:p w:rsidR="00827F70" w:rsidRPr="009D15EA" w:rsidRDefault="00827F70" w:rsidP="00AC7BDB">
            <w:pPr>
              <w:pStyle w:val="Tabele"/>
              <w:widowControl w:val="0"/>
              <w:rPr>
                <w:sz w:val="10"/>
                <w:szCs w:val="10"/>
              </w:rPr>
            </w:pPr>
            <w:r w:rsidRPr="009D15EA">
              <w:rPr>
                <w:sz w:val="10"/>
                <w:szCs w:val="10"/>
              </w:rPr>
              <w:t>Telefon: +355-(0)4-22 12 345</w:t>
            </w:r>
          </w:p>
          <w:p w:rsidR="00827F70" w:rsidRPr="009D15EA" w:rsidRDefault="00827F70" w:rsidP="00AC7BDB">
            <w:pPr>
              <w:pStyle w:val="Tabele"/>
              <w:widowControl w:val="0"/>
              <w:rPr>
                <w:sz w:val="10"/>
                <w:szCs w:val="10"/>
              </w:rPr>
            </w:pPr>
            <w:r w:rsidRPr="009D15EA">
              <w:rPr>
                <w:sz w:val="10"/>
                <w:szCs w:val="10"/>
              </w:rPr>
              <w:t>email: jpreci@tirana.gov.al</w:t>
            </w:r>
          </w:p>
        </w:tc>
        <w:tc>
          <w:tcPr>
            <w:tcW w:w="2144" w:type="dxa"/>
            <w:tcBorders>
              <w:top w:val="single" w:sz="6" w:space="0" w:color="auto"/>
              <w:left w:val="single" w:sz="6" w:space="0" w:color="auto"/>
              <w:bottom w:val="single" w:sz="6" w:space="0" w:color="auto"/>
              <w:right w:val="single" w:sz="6" w:space="0" w:color="auto"/>
            </w:tcBorders>
          </w:tcPr>
          <w:p w:rsidR="00827F70" w:rsidRPr="00B660C9" w:rsidRDefault="00827F70" w:rsidP="00AC7BDB">
            <w:pPr>
              <w:pStyle w:val="Tabele"/>
              <w:widowControl w:val="0"/>
              <w:rPr>
                <w:sz w:val="10"/>
                <w:szCs w:val="10"/>
                <w:lang w:val="it-IT"/>
              </w:rPr>
            </w:pPr>
            <w:r w:rsidRPr="00B660C9">
              <w:rPr>
                <w:sz w:val="10"/>
                <w:szCs w:val="10"/>
                <w:lang w:val="it-IT"/>
              </w:rPr>
              <w:t>Kontakti/*/Informacion kontakti/*/Telefon</w:t>
            </w:r>
          </w:p>
          <w:p w:rsidR="00827F70" w:rsidRPr="00B660C9" w:rsidRDefault="00827F70" w:rsidP="00AC7BDB">
            <w:pPr>
              <w:pStyle w:val="Tabele"/>
              <w:widowControl w:val="0"/>
              <w:rPr>
                <w:sz w:val="10"/>
                <w:szCs w:val="10"/>
                <w:lang w:val="it-IT"/>
              </w:rPr>
            </w:pPr>
            <w:r w:rsidRPr="00B660C9">
              <w:rPr>
                <w:sz w:val="10"/>
                <w:szCs w:val="10"/>
                <w:lang w:val="it-IT"/>
              </w:rPr>
              <w:t>Kontakti/*/Informacion kontakti/*/adresa/*/Adresa e postës elektronike</w:t>
            </w:r>
          </w:p>
        </w:tc>
        <w:tc>
          <w:tcPr>
            <w:tcW w:w="981" w:type="dxa"/>
            <w:tcBorders>
              <w:top w:val="single" w:sz="6" w:space="0" w:color="auto"/>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rPr>
            </w:pPr>
            <w:r w:rsidRPr="009D15EA">
              <w:rPr>
                <w:sz w:val="10"/>
                <w:szCs w:val="10"/>
              </w:rPr>
              <w:t>telefon postë elektronike adresë</w:t>
            </w:r>
          </w:p>
        </w:tc>
      </w:tr>
      <w:tr w:rsidR="00721B70" w:rsidRPr="009D15EA">
        <w:tblPrEx>
          <w:tblCellMar>
            <w:top w:w="0" w:type="dxa"/>
            <w:bottom w:w="0" w:type="dxa"/>
          </w:tblCellMar>
        </w:tblPrEx>
        <w:trPr>
          <w:trHeight w:val="247"/>
        </w:trPr>
        <w:tc>
          <w:tcPr>
            <w:tcW w:w="896" w:type="dxa"/>
            <w:tcBorders>
              <w:top w:val="single" w:sz="6" w:space="0" w:color="auto"/>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lang w:val="it-IT"/>
              </w:rPr>
            </w:pPr>
            <w:r w:rsidRPr="009D15EA">
              <w:rPr>
                <w:sz w:val="10"/>
                <w:szCs w:val="10"/>
                <w:lang w:val="it-IT"/>
              </w:rPr>
              <w:t>Vula e datës së metadatave</w:t>
            </w:r>
          </w:p>
        </w:tc>
        <w:tc>
          <w:tcPr>
            <w:tcW w:w="1257" w:type="dxa"/>
            <w:tcBorders>
              <w:top w:val="single" w:sz="6" w:space="0" w:color="auto"/>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rPr>
            </w:pPr>
            <w:r w:rsidRPr="009D15EA">
              <w:rPr>
                <w:sz w:val="10"/>
                <w:szCs w:val="10"/>
              </w:rPr>
              <w:t>Data kur janë krijuar metadatat</w:t>
            </w:r>
          </w:p>
        </w:tc>
        <w:tc>
          <w:tcPr>
            <w:tcW w:w="1259" w:type="dxa"/>
            <w:tcBorders>
              <w:top w:val="single" w:sz="6" w:space="0" w:color="auto"/>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rPr>
            </w:pPr>
            <w:r w:rsidRPr="009D15EA">
              <w:rPr>
                <w:sz w:val="10"/>
                <w:szCs w:val="10"/>
              </w:rPr>
              <w:t>1</w:t>
            </w:r>
          </w:p>
        </w:tc>
        <w:tc>
          <w:tcPr>
            <w:tcW w:w="823" w:type="dxa"/>
            <w:tcBorders>
              <w:top w:val="single" w:sz="6" w:space="0" w:color="auto"/>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rPr>
            </w:pPr>
          </w:p>
        </w:tc>
        <w:tc>
          <w:tcPr>
            <w:tcW w:w="981" w:type="dxa"/>
            <w:tcBorders>
              <w:top w:val="single" w:sz="6" w:space="0" w:color="auto"/>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rPr>
            </w:pPr>
          </w:p>
        </w:tc>
        <w:tc>
          <w:tcPr>
            <w:tcW w:w="1295" w:type="dxa"/>
            <w:tcBorders>
              <w:top w:val="single" w:sz="6" w:space="0" w:color="auto"/>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rPr>
            </w:pPr>
          </w:p>
        </w:tc>
        <w:tc>
          <w:tcPr>
            <w:tcW w:w="1172" w:type="dxa"/>
            <w:tcBorders>
              <w:top w:val="single" w:sz="6" w:space="0" w:color="auto"/>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rPr>
            </w:pPr>
            <w:r w:rsidRPr="009D15EA">
              <w:rPr>
                <w:sz w:val="10"/>
                <w:szCs w:val="10"/>
              </w:rPr>
              <w:t>Data</w:t>
            </w:r>
          </w:p>
        </w:tc>
        <w:tc>
          <w:tcPr>
            <w:tcW w:w="1673" w:type="dxa"/>
            <w:tcBorders>
              <w:top w:val="single" w:sz="6" w:space="0" w:color="auto"/>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rPr>
            </w:pPr>
          </w:p>
        </w:tc>
        <w:tc>
          <w:tcPr>
            <w:tcW w:w="2403" w:type="dxa"/>
            <w:tcBorders>
              <w:top w:val="single" w:sz="6" w:space="0" w:color="auto"/>
              <w:left w:val="single" w:sz="6" w:space="0" w:color="auto"/>
              <w:bottom w:val="single" w:sz="6" w:space="0" w:color="auto"/>
              <w:right w:val="single" w:sz="6" w:space="0" w:color="auto"/>
            </w:tcBorders>
            <w:shd w:val="solid" w:color="FFFF99" w:fill="auto"/>
          </w:tcPr>
          <w:p w:rsidR="00827F70" w:rsidRPr="009D15EA" w:rsidRDefault="00827F70" w:rsidP="00AC7BDB">
            <w:pPr>
              <w:pStyle w:val="Tabele"/>
              <w:widowControl w:val="0"/>
              <w:rPr>
                <w:sz w:val="10"/>
                <w:szCs w:val="10"/>
              </w:rPr>
            </w:pPr>
            <w:r w:rsidRPr="009D15EA">
              <w:rPr>
                <w:sz w:val="10"/>
                <w:szCs w:val="10"/>
              </w:rPr>
              <w:t>2008-10-22</w:t>
            </w:r>
          </w:p>
        </w:tc>
        <w:tc>
          <w:tcPr>
            <w:tcW w:w="2144" w:type="dxa"/>
            <w:tcBorders>
              <w:top w:val="single" w:sz="6" w:space="0" w:color="auto"/>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rPr>
            </w:pPr>
            <w:r w:rsidRPr="009D15EA">
              <w:rPr>
                <w:sz w:val="10"/>
                <w:szCs w:val="10"/>
              </w:rPr>
              <w:t>Vula e datës</w:t>
            </w:r>
          </w:p>
        </w:tc>
        <w:tc>
          <w:tcPr>
            <w:tcW w:w="981" w:type="dxa"/>
            <w:tcBorders>
              <w:top w:val="single" w:sz="6" w:space="0" w:color="auto"/>
              <w:left w:val="single" w:sz="6" w:space="0" w:color="auto"/>
              <w:bottom w:val="single" w:sz="6" w:space="0" w:color="auto"/>
              <w:right w:val="single" w:sz="6" w:space="0" w:color="auto"/>
            </w:tcBorders>
          </w:tcPr>
          <w:p w:rsidR="00827F70" w:rsidRPr="009D15EA" w:rsidRDefault="00827F70" w:rsidP="00AC7BDB">
            <w:pPr>
              <w:pStyle w:val="Tabele"/>
              <w:widowControl w:val="0"/>
              <w:rPr>
                <w:sz w:val="10"/>
                <w:szCs w:val="10"/>
              </w:rPr>
            </w:pPr>
            <w:r w:rsidRPr="009D15EA">
              <w:rPr>
                <w:sz w:val="10"/>
                <w:szCs w:val="10"/>
              </w:rPr>
              <w:t>Vula e datës</w:t>
            </w:r>
          </w:p>
        </w:tc>
      </w:tr>
    </w:tbl>
    <w:p w:rsidR="00827F70" w:rsidRDefault="00827F70" w:rsidP="00AC7BDB">
      <w:pPr>
        <w:pStyle w:val="Akti"/>
        <w:keepNext w:val="0"/>
        <w:rPr>
          <w:lang w:val="it-IT"/>
        </w:rPr>
      </w:pPr>
    </w:p>
    <w:p w:rsidR="00827F70" w:rsidRDefault="00827F70" w:rsidP="00AC7BDB">
      <w:pPr>
        <w:pStyle w:val="Akti"/>
        <w:keepNext w:val="0"/>
        <w:rPr>
          <w:lang w:val="it-IT"/>
        </w:rPr>
      </w:pPr>
    </w:p>
    <w:p w:rsidR="00827F70" w:rsidRDefault="00827F70" w:rsidP="00AC7BDB">
      <w:pPr>
        <w:pStyle w:val="Akti"/>
        <w:keepNext w:val="0"/>
        <w:rPr>
          <w:lang w:val="it-IT"/>
        </w:rPr>
      </w:pPr>
    </w:p>
    <w:p w:rsidR="00827F70" w:rsidRDefault="00827F70" w:rsidP="00AC7BDB">
      <w:pPr>
        <w:pStyle w:val="Akti"/>
        <w:keepNext w:val="0"/>
        <w:rPr>
          <w:lang w:val="it-IT"/>
        </w:rPr>
        <w:sectPr w:rsidR="00827F70" w:rsidSect="00827F70">
          <w:pgSz w:w="16838" w:h="11906" w:orient="landscape"/>
          <w:pgMar w:top="1440" w:right="1440" w:bottom="1440" w:left="1440" w:header="709" w:footer="709" w:gutter="0"/>
          <w:cols w:space="708"/>
          <w:docGrid w:linePitch="360"/>
        </w:sectPr>
      </w:pPr>
    </w:p>
    <w:p w:rsidR="00B75193" w:rsidRPr="00B75193" w:rsidRDefault="00B75193" w:rsidP="00AC7BDB">
      <w:pPr>
        <w:pStyle w:val="Akti"/>
        <w:keepNext w:val="0"/>
        <w:rPr>
          <w:lang w:val="it-IT"/>
        </w:rPr>
      </w:pPr>
      <w:r w:rsidRPr="00B75193">
        <w:rPr>
          <w:lang w:val="it-IT"/>
        </w:rPr>
        <w:t>VENDIM</w:t>
      </w:r>
    </w:p>
    <w:p w:rsidR="00B75193" w:rsidRPr="00B75193" w:rsidRDefault="00B75193" w:rsidP="00AC7BDB">
      <w:pPr>
        <w:pStyle w:val="NumriData"/>
        <w:keepNext w:val="0"/>
        <w:rPr>
          <w:lang w:val="it-IT"/>
        </w:rPr>
      </w:pPr>
      <w:r w:rsidRPr="00B75193">
        <w:rPr>
          <w:lang w:val="it-IT"/>
        </w:rPr>
        <w:t> Nr.460, datë 16.6.2010</w:t>
      </w:r>
    </w:p>
    <w:p w:rsidR="00B75193" w:rsidRPr="00B75193" w:rsidRDefault="00B75193" w:rsidP="00AC7BDB">
      <w:pPr>
        <w:pStyle w:val="Paragrafi0"/>
        <w:rPr>
          <w:lang w:val="it-IT"/>
        </w:rPr>
      </w:pPr>
      <w:r w:rsidRPr="00B75193">
        <w:rPr>
          <w:lang w:val="it-IT"/>
        </w:rPr>
        <w:t> </w:t>
      </w:r>
    </w:p>
    <w:p w:rsidR="00B75193" w:rsidRPr="00B660C9" w:rsidRDefault="00B75193" w:rsidP="00AC7BDB">
      <w:pPr>
        <w:pStyle w:val="Titulli0"/>
        <w:keepNext w:val="0"/>
        <w:rPr>
          <w:lang w:val="it-IT"/>
        </w:rPr>
      </w:pPr>
      <w:r w:rsidRPr="00B660C9">
        <w:rPr>
          <w:lang w:val="it-IT"/>
        </w:rPr>
        <w:t>PËR ORGANIZIMIN DHE FUNKSIONIMIN E REGJISTRIT TË PLANIFIKIMIT TË TERRITORIT</w:t>
      </w:r>
    </w:p>
    <w:p w:rsidR="00B75193" w:rsidRPr="00B75193" w:rsidRDefault="00B75193" w:rsidP="00AC7BDB">
      <w:pPr>
        <w:pStyle w:val="Paragrafi0"/>
        <w:rPr>
          <w:lang w:val="it-IT"/>
        </w:rPr>
      </w:pPr>
      <w:r w:rsidRPr="00B75193">
        <w:rPr>
          <w:lang w:val="it-IT"/>
        </w:rPr>
        <w:t> </w:t>
      </w:r>
    </w:p>
    <w:p w:rsidR="00B75193" w:rsidRPr="004916F1" w:rsidRDefault="00B75193" w:rsidP="00AC7BDB">
      <w:pPr>
        <w:pStyle w:val="BazLigjPropozues"/>
        <w:keepNext w:val="0"/>
        <w:rPr>
          <w:lang w:val="it-IT"/>
        </w:rPr>
      </w:pPr>
      <w:r w:rsidRPr="004916F1">
        <w:rPr>
          <w:lang w:val="it-IT"/>
        </w:rPr>
        <w:t xml:space="preserve"> Në mbështetje të nenit 100 të </w:t>
      </w:r>
      <w:r w:rsidR="004916F1" w:rsidRPr="004916F1">
        <w:rPr>
          <w:lang w:val="it-IT"/>
        </w:rPr>
        <w:t>Kushtetutës dhe të nenit 55</w:t>
      </w:r>
      <w:r w:rsidRPr="004916F1">
        <w:rPr>
          <w:lang w:val="it-IT"/>
        </w:rPr>
        <w:t xml:space="preserve"> të </w:t>
      </w:r>
      <w:r w:rsidR="004916F1">
        <w:rPr>
          <w:lang w:val="it-IT"/>
        </w:rPr>
        <w:t>ligjit nr.10119, datë 23.4.2009</w:t>
      </w:r>
      <w:r w:rsidRPr="004916F1">
        <w:rPr>
          <w:lang w:val="it-IT"/>
        </w:rPr>
        <w:t xml:space="preserve"> “Për planifikimin e territorit”, të ndryshuar, me propozimin e </w:t>
      </w:r>
      <w:r w:rsidR="004916F1" w:rsidRPr="004916F1">
        <w:rPr>
          <w:lang w:val="it-IT"/>
        </w:rPr>
        <w:t xml:space="preserve">Ministrit </w:t>
      </w:r>
      <w:r w:rsidRPr="004916F1">
        <w:rPr>
          <w:lang w:val="it-IT"/>
        </w:rPr>
        <w:t>të Punëve Publike dhe Transportit, Këshilli i Ministrave</w:t>
      </w:r>
    </w:p>
    <w:p w:rsidR="00B75193" w:rsidRPr="00B75193" w:rsidRDefault="00B75193" w:rsidP="00AC7BDB">
      <w:pPr>
        <w:pStyle w:val="Paragrafi0"/>
        <w:rPr>
          <w:lang w:val="it-IT"/>
        </w:rPr>
      </w:pPr>
      <w:r w:rsidRPr="00B75193">
        <w:rPr>
          <w:lang w:val="it-IT"/>
        </w:rPr>
        <w:t> </w:t>
      </w:r>
    </w:p>
    <w:p w:rsidR="00B75193" w:rsidRPr="00B660C9" w:rsidRDefault="00B75193" w:rsidP="00AC7BDB">
      <w:pPr>
        <w:pStyle w:val="VENDOSI0"/>
        <w:keepNext w:val="0"/>
        <w:rPr>
          <w:lang w:val="it-IT"/>
        </w:rPr>
      </w:pPr>
      <w:r w:rsidRPr="00B660C9">
        <w:rPr>
          <w:lang w:val="it-IT"/>
        </w:rPr>
        <w:t>VENDOSI:</w:t>
      </w:r>
    </w:p>
    <w:p w:rsidR="00B75193" w:rsidRPr="00B75193" w:rsidRDefault="00B75193" w:rsidP="00AC7BDB">
      <w:pPr>
        <w:pStyle w:val="Paragrafi0"/>
        <w:rPr>
          <w:lang w:val="it-IT"/>
        </w:rPr>
      </w:pPr>
      <w:r w:rsidRPr="00B75193">
        <w:rPr>
          <w:lang w:val="it-IT"/>
        </w:rPr>
        <w:t> </w:t>
      </w:r>
    </w:p>
    <w:p w:rsidR="00B75193" w:rsidRPr="00B75193" w:rsidRDefault="00B75193" w:rsidP="00AC7BDB">
      <w:pPr>
        <w:pStyle w:val="Paragrafi0"/>
        <w:rPr>
          <w:lang w:val="it-IT"/>
        </w:rPr>
      </w:pPr>
      <w:r w:rsidRPr="00B75193">
        <w:rPr>
          <w:lang w:val="it-IT"/>
        </w:rPr>
        <w:t> I. ORGANIZIMI DHE FUNKSIONIMI I REGJISTRIT TË   PLANIFIKIMIT TË TERRITORIT</w:t>
      </w:r>
    </w:p>
    <w:p w:rsidR="00B75193" w:rsidRPr="00B75193" w:rsidRDefault="00B75193" w:rsidP="00AC7BDB">
      <w:pPr>
        <w:pStyle w:val="Paragrafi0"/>
      </w:pPr>
      <w:r w:rsidRPr="00B75193">
        <w:rPr>
          <w:lang w:val="it-IT"/>
        </w:rPr>
        <w:t xml:space="preserve"> 1. Regjistri i Planifikimit të Territorit është një inventar elektronik dhe shkresor publik për informacionin lidhur me planifikimin e territorit, që krijohet, ruhet, mirëmbahet, administrohet dhe përditësohet në mënyrë të pavarur nga autoritetet kombëtare e vendore të planifikimit dhe institucionet e tjera publike. </w:t>
      </w:r>
      <w:r w:rsidRPr="00B75193">
        <w:t>Regjistri përmban:</w:t>
      </w:r>
    </w:p>
    <w:p w:rsidR="00B75193" w:rsidRPr="00B75193" w:rsidRDefault="00B75193" w:rsidP="00AC7BDB">
      <w:pPr>
        <w:pStyle w:val="Paragrafi0"/>
      </w:pPr>
      <w:r w:rsidRPr="00B75193">
        <w:t>a)</w:t>
      </w:r>
      <w:r>
        <w:t> </w:t>
      </w:r>
      <w:r w:rsidRPr="00B75193">
        <w:t>informacion për planifikimin dhe kontrollin e zhvillimit të territorit;</w:t>
      </w:r>
    </w:p>
    <w:p w:rsidR="00B75193" w:rsidRPr="00B75193" w:rsidRDefault="00B75193" w:rsidP="00AC7BDB">
      <w:pPr>
        <w:pStyle w:val="Paragrafi0"/>
      </w:pPr>
      <w:r w:rsidRPr="00B75193">
        <w:t>b) projektakte dhe akte të planifikimit të territorit, të përdorimit e të pronësisë së tokës;</w:t>
      </w:r>
    </w:p>
    <w:p w:rsidR="00B75193" w:rsidRPr="00B75193" w:rsidRDefault="00B75193" w:rsidP="00AC7BDB">
      <w:pPr>
        <w:pStyle w:val="Paragrafi0"/>
      </w:pPr>
      <w:r w:rsidRPr="00B75193">
        <w:t>c) kërkesat për zhvillimin e tokës dhe lejet e zhvillimit</w:t>
      </w:r>
      <w:r w:rsidR="004916F1">
        <w:t>,</w:t>
      </w:r>
      <w:r w:rsidRPr="00B75193">
        <w:t xml:space="preserve"> së bashku me të drejtat ose kufizimet ligjore, që rrjedhin prej tyre.</w:t>
      </w:r>
    </w:p>
    <w:p w:rsidR="00B75193" w:rsidRPr="00B75193" w:rsidRDefault="00B75193" w:rsidP="00AC7BDB">
      <w:pPr>
        <w:pStyle w:val="Paragrafi0"/>
      </w:pPr>
      <w:r w:rsidRPr="00B75193">
        <w:t xml:space="preserve">Informacionet e mësipërme duhet të regjistrohen në portalin web të </w:t>
      </w:r>
      <w:r w:rsidR="0027558C" w:rsidRPr="00B75193">
        <w:t>regjistrit</w:t>
      </w:r>
      <w:r w:rsidRPr="00B75193">
        <w:t>, i cili është një rrjet i integruar dhe shumëfunksional për shkëmbimin elektronik të informacionit.</w:t>
      </w:r>
    </w:p>
    <w:p w:rsidR="00B75193" w:rsidRPr="00B75193" w:rsidRDefault="00B75193" w:rsidP="00AC7BDB">
      <w:pPr>
        <w:pStyle w:val="Paragrafi0"/>
      </w:pPr>
      <w:r w:rsidRPr="00B75193">
        <w:t> 2.</w:t>
      </w:r>
      <w:r>
        <w:t xml:space="preserve"> </w:t>
      </w:r>
      <w:r w:rsidRPr="00B75193">
        <w:t xml:space="preserve">Informacioni në Regjistrin e Planifikimit të Territorit mirëmbahet dhe përditësohet nga autoritetet kombëtare e vendore të planifikimit, institucionet e tjera  publike, që krijojnë një bazë të dhënash të pavarur për të përmbushur përgjegjësitë </w:t>
      </w:r>
      <w:r w:rsidR="004916F1">
        <w:t>e tyre në përputhje me nenin 51</w:t>
      </w:r>
      <w:r w:rsidRPr="00B75193">
        <w:t xml:space="preserve"> të l</w:t>
      </w:r>
      <w:r w:rsidR="004916F1">
        <w:t>igjit nr.10 119, datë 29.4.2009</w:t>
      </w:r>
      <w:r w:rsidRPr="00B75193">
        <w:t xml:space="preserve"> “Për planifikimin e territorit”. Personat juridikë mund të kontribuojnë me informacion për planifikimin e territorit në portalin web të </w:t>
      </w:r>
      <w:r w:rsidR="0027558C" w:rsidRPr="00B75193">
        <w:t>regjistrit</w:t>
      </w:r>
      <w:r w:rsidRPr="00B75193">
        <w:t>.</w:t>
      </w:r>
    </w:p>
    <w:p w:rsidR="00B75193" w:rsidRPr="00B75193" w:rsidRDefault="00B75193" w:rsidP="00AC7BDB">
      <w:pPr>
        <w:pStyle w:val="Paragrafi0"/>
      </w:pPr>
      <w:r w:rsidRPr="00B75193">
        <w:t>3.</w:t>
      </w:r>
      <w:r>
        <w:t xml:space="preserve"> </w:t>
      </w:r>
      <w:r w:rsidRPr="00B75193">
        <w:t xml:space="preserve">Informacioni elektronik në portalin web të </w:t>
      </w:r>
      <w:r w:rsidR="0027558C" w:rsidRPr="00B75193">
        <w:t>regjistrit  </w:t>
      </w:r>
      <w:r w:rsidRPr="00B75193">
        <w:t>administrohet, mirëmbahet dhe përditësohet në një rrjet të integruar e shumëqëllimësh bazash të dhënash, të pavarura e ndërvepruese ndërmjet tyre. Aksesi në Regjistrin e Planifikimit të Territorit sigurohet përmes portalit të rrjetit, që përfaqëson pikën qendrore për përftimin e shërbimeve që ofrohen nga ky Regjistër. </w:t>
      </w:r>
    </w:p>
    <w:p w:rsidR="00B75193" w:rsidRPr="00B75193" w:rsidRDefault="00B75193" w:rsidP="00AC7BDB">
      <w:pPr>
        <w:pStyle w:val="Paragrafi0"/>
      </w:pPr>
      <w:r w:rsidRPr="00B75193">
        <w:t> 4.</w:t>
      </w:r>
      <w:r>
        <w:t xml:space="preserve"> </w:t>
      </w:r>
      <w:r w:rsidRPr="00B75193">
        <w:t xml:space="preserve">Të dhënat hapësinore dhe informacionet për planifikimin e territorit në format elektronik regjistrohen në portalin web të </w:t>
      </w:r>
      <w:r w:rsidR="0027558C" w:rsidRPr="00B75193">
        <w:t xml:space="preserve">regjistrit </w:t>
      </w:r>
      <w:r w:rsidRPr="00B75193">
        <w:t>nga autoritetet e planifikimit, institucionet e tjera publike, sipas strukturës dhe standardeve të parashikuara në vendimin nr.</w:t>
      </w:r>
      <w:r w:rsidR="004916F1">
        <w:t>459</w:t>
      </w:r>
      <w:r w:rsidRPr="00B75193">
        <w:t>, datë</w:t>
      </w:r>
      <w:r w:rsidR="004916F1">
        <w:t xml:space="preserve"> 16.6.2010</w:t>
      </w:r>
      <w:r w:rsidRPr="00B75193">
        <w:t xml:space="preserve"> të  Këshillit të Ministrave “Për miratimin e standardeve të përbashkëta gjeodezike dhe GIS”, si dhe të udhëzimeve të ministrit që mbulon planifikimin dhe kontrollin e zhvillimit të territorit, në lidhje me strukturën, përmbajtjen dhe formatin e të dhënave të kërkuara.</w:t>
      </w:r>
    </w:p>
    <w:p w:rsidR="00B75193" w:rsidRPr="00B75193" w:rsidRDefault="00B75193" w:rsidP="00AC7BDB">
      <w:pPr>
        <w:pStyle w:val="Paragrafi0"/>
      </w:pPr>
      <w:r w:rsidRPr="00B75193">
        <w:t xml:space="preserve">5. Informacioni elektronik në Regjistrin e Planifikimit të Territorit krijohet, ruhet, administrohet, mirëmbahet dhe përditësohet në mënyrë të decentralizuar nga autoritetet e planifikimit, institucionet e tjera publike, si dhe personat juridikë që kontribuojnë proporcionalisht në ngritjen, administrimin dhe mirëmbajtjen e këtij </w:t>
      </w:r>
      <w:r w:rsidR="0027558C" w:rsidRPr="00B75193">
        <w:t>regjistri</w:t>
      </w:r>
      <w:r w:rsidRPr="00B75193">
        <w:t>. Këto autoritete kanë të drejtë të ndryshojnë dhe të përditësojnë informacionin që disponojnë ose t’ua delegojnë këtë kompetencë personave juridikë që mund të caktohen prej tyre.</w:t>
      </w:r>
    </w:p>
    <w:p w:rsidR="00B75193" w:rsidRPr="00B75193" w:rsidRDefault="00B75193" w:rsidP="00AC7BDB">
      <w:pPr>
        <w:pStyle w:val="Paragrafi0"/>
      </w:pPr>
      <w:r w:rsidRPr="00B75193">
        <w:t xml:space="preserve">6. Autoritetet e planifikimit të territorit, institucionet e tjera publike, si dhe personat juridikë, që regjistrojnë informacion në portalin web të </w:t>
      </w:r>
      <w:r w:rsidR="0027558C" w:rsidRPr="00B75193">
        <w:t>regjistrit</w:t>
      </w:r>
      <w:r w:rsidRPr="00B75193">
        <w:t>, garantojnë që ndërveprimi i komunikimeve elektronike ndërmjet bazave të të dhënave të sigurojë mbrojtjen e të dhënave personale. Mbrojtja e këtyre të dhënave ka për qëllim moslejimin e përftimit të informacionit në kundërshtim me parashikimet e ligjit nr.9887, datë 10.3.2008 “Për mbrojtjen e të dhënave personale”, si dhe me aktet e nxjerra nga Komisioneri për Mbrojtjen e të Dhënave Personale.</w:t>
      </w:r>
    </w:p>
    <w:p w:rsidR="00B75193" w:rsidRPr="00B75193" w:rsidRDefault="00B75193" w:rsidP="00AC7BDB">
      <w:pPr>
        <w:pStyle w:val="Paragrafi0"/>
      </w:pPr>
      <w:r w:rsidRPr="00B75193">
        <w:t> 7.</w:t>
      </w:r>
      <w:r>
        <w:t xml:space="preserve"> </w:t>
      </w:r>
      <w:r w:rsidRPr="00B75193">
        <w:t xml:space="preserve">Autoritetet e planifikimit të territorit, institucionet e tjera publike, si dhe personat juridikë, që regjistrojnë informacion në portalin web të </w:t>
      </w:r>
      <w:r w:rsidR="00EA1968" w:rsidRPr="00B75193">
        <w:t>regjistrit</w:t>
      </w:r>
      <w:r w:rsidRPr="00B75193">
        <w:t>, garantojnë që ndërveprimi i komunikimeve elektronike ndërmjet bazave të të dhënave të sigurojë mbrojtjen e informacionit për sigurinë kombëtare</w:t>
      </w:r>
      <w:r w:rsidR="00EA1968">
        <w:t>,</w:t>
      </w:r>
      <w:r w:rsidRPr="00B75193">
        <w:t xml:space="preserve"> sipas</w:t>
      </w:r>
      <w:r w:rsidR="00EA1968">
        <w:t xml:space="preserve"> ligjit nr.8457, datë 11.2.1999</w:t>
      </w:r>
      <w:r w:rsidRPr="00B75193">
        <w:t xml:space="preserve"> “Për informacionin e klasifikuar “sekret shtetëror””. Mbrojtja e informacionit për sigurinë kombëtare ka për qëllim moslejimin e përftimit të informacionit në kundërshtim me parashikimet e ligjit nr.8457, datë 11.2.1999 “Për informacionin e klasifikuar “sekret shtetëror””.</w:t>
      </w:r>
    </w:p>
    <w:p w:rsidR="00B75193" w:rsidRPr="00B75193" w:rsidRDefault="00B75193" w:rsidP="00AC7BDB">
      <w:pPr>
        <w:pStyle w:val="Paragrafi0"/>
      </w:pPr>
      <w:r w:rsidRPr="00B75193">
        <w:t> 8.</w:t>
      </w:r>
      <w:r>
        <w:t xml:space="preserve"> </w:t>
      </w:r>
      <w:r w:rsidRPr="00B75193">
        <w:t xml:space="preserve">Arkitektura e rrjetit të portalit web të </w:t>
      </w:r>
      <w:r w:rsidR="00EA1968" w:rsidRPr="00B75193">
        <w:t xml:space="preserve">regjistrit </w:t>
      </w:r>
      <w:r w:rsidRPr="00B75193">
        <w:t xml:space="preserve">lejon ndërveprimin e informacionit të regjistruar, ndërmjet vetë bazave të pavarura të të dhënave, si dhe ofrimin e shërbimeve për publikun, nëpërmjet aksesit në një portal qendror. Arkitektura e këtij rrjeti lejon që informacioni i regjistruar në portalin web të </w:t>
      </w:r>
      <w:r w:rsidR="00EA1968" w:rsidRPr="00B75193">
        <w:t xml:space="preserve">regjistrit </w:t>
      </w:r>
      <w:r w:rsidRPr="00B75193">
        <w:t>të administrohet, të ruhet, të mirëmbahet dhe të përditësohet nga çdo krijues i tij.</w:t>
      </w:r>
    </w:p>
    <w:p w:rsidR="00B75193" w:rsidRPr="00B75193" w:rsidRDefault="00B75193" w:rsidP="00AC7BDB">
      <w:pPr>
        <w:pStyle w:val="Paragrafi0"/>
      </w:pPr>
      <w:r w:rsidRPr="00B75193">
        <w:t xml:space="preserve"> 9. Portali web i </w:t>
      </w:r>
      <w:r w:rsidR="00EA1968" w:rsidRPr="00B75193">
        <w:t xml:space="preserve">regjistrit </w:t>
      </w:r>
      <w:r w:rsidRPr="00B75193">
        <w:t>përbën një rrjet ndërveprimi ndërmjet bazave të të dhënave, që i ofrojnë publikut shërbimin e zbulimit, të shikimit dhe të shkarkimit elektronik të informacionit të regjistruar në Regjistrin e Planifikimit të Territorit. Portali qendror lejon ofrimin e këtyre shërbimeve për përdoruesit e rrjetit nga çdo bazë të dhënash, që është pjesë e këtij  </w:t>
      </w:r>
      <w:r w:rsidR="00EA1968" w:rsidRPr="00B75193">
        <w:t>regjistri</w:t>
      </w:r>
      <w:r w:rsidRPr="00B75193">
        <w:t>. Ky portal lejon shpërndarjen dhe shkëmbimin e informacionit ndërmjet  bazave të pavarura të të dhënave.</w:t>
      </w:r>
    </w:p>
    <w:p w:rsidR="00B75193" w:rsidRPr="00B75193" w:rsidRDefault="00B75193" w:rsidP="00AC7BDB">
      <w:pPr>
        <w:pStyle w:val="Paragrafi0"/>
      </w:pPr>
      <w:r w:rsidRPr="00B75193">
        <w:t>10.</w:t>
      </w:r>
      <w:r>
        <w:t xml:space="preserve"> </w:t>
      </w:r>
      <w:r w:rsidRPr="00B75193">
        <w:t xml:space="preserve"> Shërbimi i zbulimit në portalin web të </w:t>
      </w:r>
      <w:r w:rsidR="00EA1968" w:rsidRPr="00B75193">
        <w:t xml:space="preserve">regjistrit </w:t>
      </w:r>
      <w:r w:rsidRPr="00B75193">
        <w:t xml:space="preserve">i krijon mundësinë përdoruesit të kërkojë dhe të gjejë informacionin elektronik, të ruajtur në </w:t>
      </w:r>
      <w:r w:rsidR="00EA1968" w:rsidRPr="00B75193">
        <w:t>regjistër</w:t>
      </w:r>
      <w:r w:rsidRPr="00B75193">
        <w:t>, nëpërmjet përdorimit të një grupi kriteresh kërkimi.</w:t>
      </w:r>
    </w:p>
    <w:p w:rsidR="00B75193" w:rsidRPr="00B75193" w:rsidRDefault="00B75193" w:rsidP="00AC7BDB">
      <w:pPr>
        <w:pStyle w:val="Paragrafi0"/>
      </w:pPr>
      <w:r w:rsidRPr="00B75193">
        <w:t xml:space="preserve"> 11. Shërbimi i shikimit të portalit web të </w:t>
      </w:r>
      <w:r w:rsidR="00EA1968" w:rsidRPr="00B75193">
        <w:t xml:space="preserve">regjistrit </w:t>
      </w:r>
      <w:r w:rsidRPr="00B75193">
        <w:t xml:space="preserve">i krijon mundësinë çdo përdoruesi për të shikuar çdo informacion elektronik, që ofrohet nga </w:t>
      </w:r>
      <w:r w:rsidR="00EA1968" w:rsidRPr="00B75193">
        <w:t>regjistri</w:t>
      </w:r>
      <w:r w:rsidRPr="00B75193">
        <w:t>.</w:t>
      </w:r>
    </w:p>
    <w:p w:rsidR="00B75193" w:rsidRPr="00B75193" w:rsidRDefault="00B75193" w:rsidP="00AC7BDB">
      <w:pPr>
        <w:pStyle w:val="Paragrafi0"/>
      </w:pPr>
      <w:r w:rsidRPr="00B75193">
        <w:t xml:space="preserve"> 12.  Shërbimi i shkarkimit të portalit web të </w:t>
      </w:r>
      <w:r w:rsidR="00EA1968" w:rsidRPr="00B75193">
        <w:t xml:space="preserve">regjistrit </w:t>
      </w:r>
      <w:r w:rsidRPr="00B75193">
        <w:t xml:space="preserve">i krijon mundësinë përdoruesit për të përftuar në mënyrë elektronike të dhëna ose pjesë të tyre të paracaktuara, si dhe për të pasur  akses të drejtpërdrejtë në shërbimet e rrjetit për të përftuar informacion nga </w:t>
      </w:r>
      <w:r w:rsidR="00EA1968" w:rsidRPr="00B75193">
        <w:t>regjistri</w:t>
      </w:r>
      <w:r w:rsidRPr="00B75193">
        <w:t>.</w:t>
      </w:r>
    </w:p>
    <w:p w:rsidR="00B75193" w:rsidRPr="00B75193" w:rsidRDefault="00B75193" w:rsidP="00AC7BDB">
      <w:pPr>
        <w:pStyle w:val="Paragrafi0"/>
      </w:pPr>
      <w:r w:rsidRPr="00B75193">
        <w:t xml:space="preserve">13. Ngritjen dhe funksionimin e qendrave të asistencës së </w:t>
      </w:r>
      <w:r w:rsidR="00EA1968" w:rsidRPr="00B75193">
        <w:t xml:space="preserve">regjistrit </w:t>
      </w:r>
      <w:r w:rsidRPr="00B75193">
        <w:t>të Planifikimit të Territorit në 12 qarqe të territorit të Republikës së Shqipërisë. Qendrat e asistencës sigurojnë asistencë teknike për autoritetet e planifikimit, institucionet e tjera publike, si dhe personat juridikë, sipas nevojës, nën drejtimin e Agjencisë Kombëtare të Planifikimit të Territorit për regjistrimin, ruajtjen, administrimin, mirëmbajtjen dhe përditësimin e informacionit për   planifikimin dhe kontrollin e zhvillimit të territorit.</w:t>
      </w:r>
    </w:p>
    <w:p w:rsidR="00B75193" w:rsidRPr="00B75193" w:rsidRDefault="00B75193" w:rsidP="00AC7BDB">
      <w:pPr>
        <w:pStyle w:val="Paragrafi0"/>
      </w:pPr>
      <w:r w:rsidRPr="00B75193">
        <w:t xml:space="preserve"> 14. Qendrat e asistencës, gjithashtu, duhet të garantojnë akses të informacionit elektronik, që përfshihet në </w:t>
      </w:r>
      <w:r w:rsidR="00EA1968" w:rsidRPr="00B75193">
        <w:t>regjistër</w:t>
      </w:r>
      <w:r w:rsidRPr="00B75193">
        <w:t>, nëpërmjet portalit web, duke mundësuar zbulimin, shikimin dhe shkarkimin e informacionit të kërkuar nga publiku. Agjencia Kombëtare e Planifikimit të Territorit boton rregulla për mënyrën e aksesimit nga publiku të këtyre shërbimeve në qendrat e asistencës.</w:t>
      </w:r>
    </w:p>
    <w:p w:rsidR="00B75193" w:rsidRPr="00B75193" w:rsidRDefault="00B75193" w:rsidP="00AC7BDB">
      <w:pPr>
        <w:pStyle w:val="Paragrafi0"/>
      </w:pPr>
      <w:r w:rsidRPr="00B75193">
        <w:t>15. Qendrat e asistencës asistojnë autoritetet e planifikimit, institucionet e tjera publike, si dhe personat juridikë</w:t>
      </w:r>
      <w:r w:rsidR="00EA1968">
        <w:t>,</w:t>
      </w:r>
      <w:r w:rsidRPr="00B75193">
        <w:t xml:space="preserve"> me qëllim që regjistrimi i të dhënave në portalin web të Regjistrit të kryhet në përputhje me</w:t>
      </w:r>
      <w:r w:rsidR="00EA1968">
        <w:t xml:space="preserve"> parashikimet e vendimit nr.459</w:t>
      </w:r>
      <w:r w:rsidRPr="00B75193">
        <w:t>, datë</w:t>
      </w:r>
      <w:r w:rsidR="00EA1968">
        <w:t xml:space="preserve"> 16.6.2010</w:t>
      </w:r>
      <w:r w:rsidR="0027558C">
        <w:t xml:space="preserve"> të Këshillit të Ministrave</w:t>
      </w:r>
      <w:r w:rsidRPr="00B75193">
        <w:t> “Për miratimin  e standardeve të përbashkëta gjeodezike dhe GIS”, si dhe me udhëzimet e ministrit që mbulon planifikimin dhe kontrollin e zhvillimit të territorit për strukturën, përmbajtjen dhe formatin e të dhënave.</w:t>
      </w:r>
    </w:p>
    <w:p w:rsidR="00B75193" w:rsidRPr="00B75193" w:rsidRDefault="00B75193" w:rsidP="00AC7BDB">
      <w:pPr>
        <w:pStyle w:val="Paragrafi0"/>
      </w:pPr>
      <w:r w:rsidRPr="00B75193">
        <w:t>II. INFORMACIONI QË REGJISTROHET DHE PUBLIKOHET NË REGJISTËR</w:t>
      </w:r>
    </w:p>
    <w:p w:rsidR="00B75193" w:rsidRPr="00B75193" w:rsidRDefault="00B75193" w:rsidP="00AC7BDB">
      <w:pPr>
        <w:pStyle w:val="Paragrafi0"/>
      </w:pPr>
      <w:r w:rsidRPr="00B75193">
        <w:t>1. Autoritetet e planifikimit dhe institucionet e tjera publike, për realizimin dhe monitorimin e detyrave në fushën e planifikimit të territorit, duhet që, brenda një afati kohor të përcaktuar, të ndërtojnë, të menaxhojnë dhe të mirëmbajnë informacionin për planifikimin e territorit, të cilin janë të detyruar ta dërgojnë në Regjistrin e Planifikimit të Territorit.</w:t>
      </w:r>
    </w:p>
    <w:p w:rsidR="00B75193" w:rsidRPr="00B75193" w:rsidRDefault="00B75193" w:rsidP="00AC7BDB">
      <w:pPr>
        <w:pStyle w:val="Paragrafi0"/>
      </w:pPr>
      <w:r w:rsidRPr="00B75193">
        <w:t>2. Sistemi i informacionit të Regjistrit të  Planifikimit të Territorit, sipas nenit 55 të ligjit nr.10 119, datë 23.4.2009 “Për planifikimin e territorit”, ndërtohet në dy faza:</w:t>
      </w:r>
    </w:p>
    <w:p w:rsidR="00B75193" w:rsidRPr="00B75193" w:rsidRDefault="00B75193" w:rsidP="00AC7BDB">
      <w:pPr>
        <w:pStyle w:val="Paragrafi0"/>
      </w:pPr>
      <w:r w:rsidRPr="00B75193">
        <w:t>a) Regjistrimi dhe publikimi i të dhënave të krijuara gjatë zbatimit të ligjit;</w:t>
      </w:r>
    </w:p>
    <w:p w:rsidR="00B75193" w:rsidRPr="00B75193" w:rsidRDefault="00B75193" w:rsidP="00AC7BDB">
      <w:pPr>
        <w:pStyle w:val="Paragrafi0"/>
      </w:pPr>
      <w:r w:rsidRPr="00B75193">
        <w:t>b)</w:t>
      </w:r>
      <w:r>
        <w:t> </w:t>
      </w:r>
      <w:r w:rsidRPr="00B75193">
        <w:t>Regjistrimi dhe publikimi i të dhënave të krijuara gjatë zbatimit të ligjit sipas legjislacionit sektorial në fuqi.</w:t>
      </w:r>
    </w:p>
    <w:p w:rsidR="00B75193" w:rsidRPr="00B75193" w:rsidRDefault="00B75193" w:rsidP="00AC7BDB">
      <w:pPr>
        <w:pStyle w:val="Paragrafi0"/>
      </w:pPr>
      <w:r w:rsidRPr="00B75193">
        <w:t>3.</w:t>
      </w:r>
      <w:r>
        <w:t xml:space="preserve"> </w:t>
      </w:r>
      <w:r w:rsidRPr="00B75193">
        <w:t xml:space="preserve">Duke përmbledhur të dyja fazat në një të vetme, </w:t>
      </w:r>
      <w:r w:rsidR="00EA1968" w:rsidRPr="00B75193">
        <w:t xml:space="preserve">regjistri </w:t>
      </w:r>
      <w:r w:rsidRPr="00B75193">
        <w:t>do të përmbajë të dhënat e mëposhtme, që i përkasin planifikimit të territorit, për:</w:t>
      </w:r>
    </w:p>
    <w:p w:rsidR="00B75193" w:rsidRPr="00B75193" w:rsidRDefault="00B75193" w:rsidP="00AC7BDB">
      <w:pPr>
        <w:pStyle w:val="Paragrafi0"/>
      </w:pPr>
      <w:r w:rsidRPr="00B75193">
        <w:t>a)</w:t>
      </w:r>
      <w:r>
        <w:t xml:space="preserve"> </w:t>
      </w:r>
      <w:r w:rsidRPr="00B75193">
        <w:t>gjendjen aktuale të territorit, bazuar në regjistrin e pronave të paluajtshme;</w:t>
      </w:r>
    </w:p>
    <w:p w:rsidR="00B75193" w:rsidRPr="00B75193" w:rsidRDefault="00B75193" w:rsidP="00AC7BDB">
      <w:pPr>
        <w:pStyle w:val="Paragrafi0"/>
      </w:pPr>
      <w:r w:rsidRPr="00B75193">
        <w:t>b) rrjetet e infrastrukturës publike, për ndërtesat dhe për territoret e tyre;</w:t>
      </w:r>
    </w:p>
    <w:p w:rsidR="00B75193" w:rsidRPr="00B75193" w:rsidRDefault="00B75193" w:rsidP="00AC7BDB">
      <w:pPr>
        <w:pStyle w:val="Paragrafi0"/>
      </w:pPr>
      <w:r w:rsidRPr="00B75193">
        <w:t>c) statusin ligjor të territorit, bazuar në dokumentet e planifikimit të territorit e të përdorimit të tokës;</w:t>
      </w:r>
    </w:p>
    <w:p w:rsidR="00B75193" w:rsidRPr="00B75193" w:rsidRDefault="00B75193" w:rsidP="00AC7BDB">
      <w:pPr>
        <w:pStyle w:val="Paragrafi0"/>
      </w:pPr>
      <w:r w:rsidRPr="00B75193">
        <w:t>ç)  zona të veçanta, me regjim ligjor të veçantë, të përcaktuar në bazë të legjislacionit apo të rregulloreve sektoriale, si zona të mbrojtura, me rrezikshmëri</w:t>
      </w:r>
      <w:r w:rsidR="00EA1968">
        <w:t xml:space="preserve"> etj.</w:t>
      </w:r>
    </w:p>
    <w:p w:rsidR="00B75193" w:rsidRPr="00B75193" w:rsidRDefault="00B75193" w:rsidP="00AC7BDB">
      <w:pPr>
        <w:pStyle w:val="Paragrafi0"/>
      </w:pPr>
      <w:r w:rsidRPr="00B75193">
        <w:t>d)  trashëgiminë kulturore dhe ruajtjen natyrore, bazuar në legjislacionin përkatës në fuqi dhe në rregulloret për mbrojtjen e trashëgimisë kulturore e ruajtjen e natyrës;</w:t>
      </w:r>
    </w:p>
    <w:p w:rsidR="00B75193" w:rsidRPr="00B75193" w:rsidRDefault="00B75193" w:rsidP="00AC7BDB">
      <w:pPr>
        <w:pStyle w:val="Paragrafi0"/>
        <w:rPr>
          <w:lang w:val="it-IT"/>
        </w:rPr>
      </w:pPr>
      <w:r w:rsidRPr="00B75193">
        <w:rPr>
          <w:lang w:val="it-IT"/>
        </w:rPr>
        <w:t>dh)  hartimin, miratimin dhe monitorimin e instrumenteve të planifikimit e të kontrollit të zhvillimit të territorit.</w:t>
      </w:r>
    </w:p>
    <w:p w:rsidR="00B75193" w:rsidRPr="00B75193" w:rsidRDefault="00B75193" w:rsidP="00AC7BDB">
      <w:pPr>
        <w:pStyle w:val="Paragrafi0"/>
        <w:rPr>
          <w:lang w:val="it-IT"/>
        </w:rPr>
      </w:pPr>
      <w:r w:rsidRPr="00B75193">
        <w:rPr>
          <w:lang w:val="it-IT"/>
        </w:rPr>
        <w:t>Struktura, përmbajtja dhe formati për këto të dhëna do të përcaktohen me udhëzim të ministrit që mbulon planifikimin dhe kontrollin e zhvillimit të territorit.</w:t>
      </w:r>
    </w:p>
    <w:p w:rsidR="00B75193" w:rsidRPr="00B75193" w:rsidRDefault="0027558C" w:rsidP="00AC7BDB">
      <w:pPr>
        <w:pStyle w:val="Paragrafi0"/>
        <w:rPr>
          <w:lang w:val="it-IT"/>
        </w:rPr>
      </w:pPr>
      <w:r>
        <w:rPr>
          <w:lang w:val="it-IT"/>
        </w:rPr>
        <w:t>4. Në mbështetje të nenit 21</w:t>
      </w:r>
      <w:r w:rsidR="00B75193" w:rsidRPr="00B75193">
        <w:rPr>
          <w:lang w:val="it-IT"/>
        </w:rPr>
        <w:t xml:space="preserve"> të </w:t>
      </w:r>
      <w:r>
        <w:rPr>
          <w:lang w:val="it-IT"/>
        </w:rPr>
        <w:t>ligjit nr.10119, datë 23.4.2009</w:t>
      </w:r>
      <w:r w:rsidR="00B75193" w:rsidRPr="00B75193">
        <w:rPr>
          <w:lang w:val="it-IT"/>
        </w:rPr>
        <w:t xml:space="preserve"> “Për planifikimin e territorit”, të dhënat për statusin aktual të territorit,  të përcaktuara në shkronjat “a”, “b”, “c” dhe “ç”</w:t>
      </w:r>
      <w:r w:rsidR="00EA1968">
        <w:rPr>
          <w:lang w:val="it-IT"/>
        </w:rPr>
        <w:t xml:space="preserve"> të  pikës 3</w:t>
      </w:r>
      <w:r w:rsidR="00B75193" w:rsidRPr="00B75193">
        <w:rPr>
          <w:lang w:val="it-IT"/>
        </w:rPr>
        <w:t xml:space="preserve"> të këtij kreu, janë të detyrueshme për hartimin e planeve territoriale nga ana e autoriteteve kombëtare dhe vendore të planifikimit.</w:t>
      </w:r>
    </w:p>
    <w:p w:rsidR="00B75193" w:rsidRPr="00B75193" w:rsidRDefault="00B75193" w:rsidP="00AC7BDB">
      <w:pPr>
        <w:pStyle w:val="Paragrafi0"/>
        <w:rPr>
          <w:lang w:val="it-IT"/>
        </w:rPr>
      </w:pPr>
      <w:r w:rsidRPr="00B75193">
        <w:rPr>
          <w:lang w:val="it-IT"/>
        </w:rPr>
        <w:t> 5. Autoritetet kombëtare  dhe vendore të planifikimit të territorit janë të detyruara me ligj që të publikojnë informacionin e përcaktuar  në pikën 3, të këtij kreu, secila sipas fushës së veprimit dhe kompetencës, për shikim, zbulim dhe shkarkim prej publikut.</w:t>
      </w:r>
    </w:p>
    <w:p w:rsidR="00B75193" w:rsidRPr="00B75193" w:rsidRDefault="00B75193" w:rsidP="00AC7BDB">
      <w:pPr>
        <w:pStyle w:val="Paragrafi0"/>
        <w:rPr>
          <w:lang w:val="it-IT"/>
        </w:rPr>
      </w:pPr>
      <w:r w:rsidRPr="00B75193">
        <w:rPr>
          <w:lang w:val="it-IT"/>
        </w:rPr>
        <w:t>III. RREGULLAT PËR SIGURINË DHE RUAJTJEN E TË DHËNAVE ELEKTRONIKE</w:t>
      </w:r>
    </w:p>
    <w:p w:rsidR="00B75193" w:rsidRPr="00B660C9" w:rsidRDefault="00B75193" w:rsidP="00AC7BDB">
      <w:pPr>
        <w:pStyle w:val="Paragrafi0"/>
        <w:rPr>
          <w:lang w:val="it-IT"/>
        </w:rPr>
      </w:pPr>
      <w:r w:rsidRPr="00B75193">
        <w:rPr>
          <w:lang w:val="it-IT"/>
        </w:rPr>
        <w:t xml:space="preserve">1.  Autoritetet e planifikimit dhe institucionet e tjera publike shpërndajnë e shkëmbejnë të dhënat nëpërmjet përdorimit të sistemeve të komunikimeve elektronike. </w:t>
      </w:r>
      <w:r w:rsidRPr="00B660C9">
        <w:rPr>
          <w:lang w:val="it-IT"/>
        </w:rPr>
        <w:t>Ato i depozitojnë dhe i transferojnë këto të dhëna, me qëllim mbrojtjen, garantimin e sigurisë dhe paprekshmërinë e tyre.</w:t>
      </w:r>
    </w:p>
    <w:p w:rsidR="00B75193" w:rsidRPr="00B660C9" w:rsidRDefault="00B75193" w:rsidP="00AC7BDB">
      <w:pPr>
        <w:pStyle w:val="Paragrafi0"/>
        <w:rPr>
          <w:lang w:val="it-IT"/>
        </w:rPr>
      </w:pPr>
      <w:r w:rsidRPr="00B660C9">
        <w:rPr>
          <w:lang w:val="it-IT"/>
        </w:rPr>
        <w:t>Këto sisteme sigurojnë:</w:t>
      </w:r>
    </w:p>
    <w:p w:rsidR="00B75193" w:rsidRPr="00B75193" w:rsidRDefault="00B75193" w:rsidP="00AC7BDB">
      <w:pPr>
        <w:pStyle w:val="Paragrafi0"/>
        <w:rPr>
          <w:lang w:val="it-IT"/>
        </w:rPr>
      </w:pPr>
      <w:r w:rsidRPr="00B75193">
        <w:rPr>
          <w:lang w:val="it-IT"/>
        </w:rPr>
        <w:t>a) rikuperimin e të dhënave në çdo kohë;</w:t>
      </w:r>
    </w:p>
    <w:p w:rsidR="00B75193" w:rsidRPr="00B75193" w:rsidRDefault="00B75193" w:rsidP="00AC7BDB">
      <w:pPr>
        <w:pStyle w:val="Paragrafi0"/>
        <w:rPr>
          <w:lang w:val="it-IT"/>
        </w:rPr>
      </w:pPr>
      <w:r w:rsidRPr="00B75193">
        <w:rPr>
          <w:lang w:val="it-IT"/>
        </w:rPr>
        <w:t>b) sigurimin dhe mbrojtjen e të dhënave ndaj aksesit të paautorizuar;</w:t>
      </w:r>
    </w:p>
    <w:p w:rsidR="00B75193" w:rsidRPr="00B75193" w:rsidRDefault="00B75193" w:rsidP="00AC7BDB">
      <w:pPr>
        <w:pStyle w:val="Paragrafi0"/>
        <w:rPr>
          <w:lang w:val="it-IT"/>
        </w:rPr>
      </w:pPr>
      <w:r w:rsidRPr="00B75193">
        <w:rPr>
          <w:lang w:val="it-IT"/>
        </w:rPr>
        <w:t>c) paprekshmërinë e të dhënave gjatë shkëmbimit të ndërsjellë të tyre.</w:t>
      </w:r>
    </w:p>
    <w:p w:rsidR="00B75193" w:rsidRPr="00EA1968" w:rsidRDefault="00B75193" w:rsidP="00AC7BDB">
      <w:pPr>
        <w:pStyle w:val="Paragrafi0"/>
        <w:rPr>
          <w:lang w:val="it-IT"/>
        </w:rPr>
      </w:pPr>
      <w:r w:rsidRPr="00EA1968">
        <w:rPr>
          <w:lang w:val="it-IT"/>
        </w:rPr>
        <w:t xml:space="preserve">2. Autoritetet e planifikimit dhe institucionet e tjera publike e depozitojnë të gjithë informacionin për planifikimin dhe kontrollin e zhvillimit të territorit në një server të bazës </w:t>
      </w:r>
      <w:r w:rsidR="00EA1968" w:rsidRPr="00EA1968">
        <w:rPr>
          <w:lang w:val="it-IT"/>
        </w:rPr>
        <w:t xml:space="preserve">së </w:t>
      </w:r>
      <w:r w:rsidRPr="00EA1968">
        <w:rPr>
          <w:lang w:val="it-IT"/>
        </w:rPr>
        <w:t>të dhënave, të mirëmbajtur prej tyre.</w:t>
      </w:r>
    </w:p>
    <w:p w:rsidR="00B75193" w:rsidRPr="00B660C9" w:rsidRDefault="00B75193" w:rsidP="00AC7BDB">
      <w:pPr>
        <w:pStyle w:val="Paragrafi0"/>
        <w:rPr>
          <w:lang w:val="it-IT"/>
        </w:rPr>
      </w:pPr>
      <w:r w:rsidRPr="00EA1968">
        <w:rPr>
          <w:lang w:val="it-IT"/>
        </w:rPr>
        <w:t> </w:t>
      </w:r>
      <w:r w:rsidRPr="00B660C9">
        <w:rPr>
          <w:lang w:val="it-IT"/>
        </w:rPr>
        <w:t xml:space="preserve">3. Çdo person juridik, që mirëmban serverin ku regjistrohet informacioni i Regjistrit të Planifikimit të Territorit, kryen dublikimin elektronik (back-up)  për të gjitha të dhënat e serverit me qëllim rikuperimin e tyre në çdo kohë. Për informacionin e regjistruar në Regjistrin e Planifikimit të Territorit, autoritetet e planifikimit detyrohen të mbajnë një kopje të njëjtë me informacionin e regjistruar në këtë </w:t>
      </w:r>
      <w:r w:rsidR="00EA1968" w:rsidRPr="00B660C9">
        <w:rPr>
          <w:lang w:val="it-IT"/>
        </w:rPr>
        <w:t xml:space="preserve">regjistër </w:t>
      </w:r>
      <w:r w:rsidRPr="00B660C9">
        <w:rPr>
          <w:lang w:val="it-IT"/>
        </w:rPr>
        <w:t>brenda 3 (tri) ditëve kalendarike nga data e regjistrimit të tyre.</w:t>
      </w:r>
    </w:p>
    <w:p w:rsidR="00B75193" w:rsidRPr="00B660C9" w:rsidRDefault="00B75193" w:rsidP="00AC7BDB">
      <w:pPr>
        <w:pStyle w:val="Paragrafi0"/>
        <w:rPr>
          <w:lang w:val="it-IT"/>
        </w:rPr>
      </w:pPr>
      <w:r w:rsidRPr="00B660C9">
        <w:rPr>
          <w:lang w:val="it-IT"/>
        </w:rPr>
        <w:t>4. Çdo person, që mirëmban serverin ku ndodhet informacioni i regjistruar në Regjistrin e Planifikimit të Territorit, zbaton masat e sigurisë për parandalimin e aksesit të padëshiruar që mund të sjellë dëmtime të këtyre të dhënave në server nëpërmjet transmetimit të viruseve.  </w:t>
      </w:r>
    </w:p>
    <w:p w:rsidR="00B75193" w:rsidRPr="00B660C9" w:rsidRDefault="00B75193" w:rsidP="00AC7BDB">
      <w:pPr>
        <w:pStyle w:val="Paragrafi0"/>
        <w:rPr>
          <w:lang w:val="it-IT"/>
        </w:rPr>
      </w:pPr>
      <w:r w:rsidRPr="00B660C9">
        <w:rPr>
          <w:lang w:val="it-IT"/>
        </w:rPr>
        <w:t> 5.  Çdo person, që mirëmban serverin ku ndodhet informacioni i regjistruar në Regjistrin e Planifikimit të Territorit, zbaton standardet e sigurisë për sigurimin dhe mbrojtjen e paprekshmërisë të së dhënave, nëpërmjet përdorimit të protokolleve të përshtatshme për shkëmbimin e informacionit.</w:t>
      </w:r>
    </w:p>
    <w:p w:rsidR="00A43BEF" w:rsidRPr="00B75193" w:rsidRDefault="00B75193" w:rsidP="00AC7BDB">
      <w:pPr>
        <w:pStyle w:val="Paragrafi0"/>
      </w:pPr>
      <w:r w:rsidRPr="00B660C9">
        <w:rPr>
          <w:lang w:val="it-IT"/>
        </w:rPr>
        <w:t> </w:t>
      </w:r>
      <w:r w:rsidRPr="00B75193">
        <w:t>6. Agjencia Kombëtare e Planifikimit të Territorit harton rregullat për garantimin e sigurisë dhe paprekshmërinë e të dhënave në bazën e të dhënave të Regjistrit të Planifikimit të Territorit, të cilat miratohen me udhëzim të ministrit që mbulon planifikimin dhe kontrollin e zhvillimit të territorit.</w:t>
      </w:r>
    </w:p>
    <w:p w:rsidR="00B75193" w:rsidRPr="00B75193" w:rsidRDefault="00B75193" w:rsidP="00AC7BDB">
      <w:pPr>
        <w:pStyle w:val="Paragrafi0"/>
      </w:pPr>
      <w:r w:rsidRPr="00B75193">
        <w:t> IV. RREGULLAT PËR STANDARDET E PROGRAMEVE KOMPJUTERIKE</w:t>
      </w:r>
    </w:p>
    <w:p w:rsidR="00B75193" w:rsidRPr="00B75193" w:rsidRDefault="00B75193" w:rsidP="00AC7BDB">
      <w:pPr>
        <w:pStyle w:val="Paragrafi0"/>
      </w:pPr>
      <w:r w:rsidRPr="00B75193">
        <w:t>1. Programet kompjuterike, që do të përdorin  autoritetet e planifikimit për sistemet apo mjetet e komunikimeve elektronike në bazat e të dhënave, duhet të jenë sipas standardeve të hapura (open standards). Këto programe duhet të sigurojnë ndërveprimin ndërmjet bazave të të dhënave të autoriteteve të planifikimit me bazat e tjera të të dhënave, që nuk janë pjesë përbërëse e Regjistrit të Planifikimit të Territorit.</w:t>
      </w:r>
    </w:p>
    <w:p w:rsidR="00B75193" w:rsidRPr="00B75193" w:rsidRDefault="00B75193" w:rsidP="00AC7BDB">
      <w:pPr>
        <w:pStyle w:val="Paragrafi0"/>
      </w:pPr>
      <w:r w:rsidRPr="00B75193">
        <w:t>2.</w:t>
      </w:r>
      <w:r>
        <w:t> </w:t>
      </w:r>
      <w:r w:rsidRPr="00B75193">
        <w:t>Për arsye të ndërveprimit ndërmjet vetë bazave të të dhënave, programet kompjuterike, që do të përdoren nga autoritetet e planifikimit dhe institucionet publike,  duhet të garantojnë regjistrimin e të dhënave dhe të  metadatave, në</w:t>
      </w:r>
      <w:r w:rsidR="004628C9">
        <w:t>  përputhje me vendimin nr.459, datë 16.6.2010</w:t>
      </w:r>
      <w:r w:rsidR="0027558C">
        <w:t>  të Këshillit të Ministrave</w:t>
      </w:r>
      <w:r w:rsidRPr="00B75193">
        <w:t xml:space="preserve"> “Për miratimin e standardeve të përbashkëta gjeodezike dhe GIS”, të cilat duhet të jenë të shkëmbyeshme nëpërmjet bazave të të dhënave.</w:t>
      </w:r>
    </w:p>
    <w:p w:rsidR="00B75193" w:rsidRPr="00B75193" w:rsidRDefault="00B75193" w:rsidP="00AC7BDB">
      <w:pPr>
        <w:pStyle w:val="Paragrafi0"/>
      </w:pPr>
      <w:r w:rsidRPr="00B75193">
        <w:t>3.</w:t>
      </w:r>
      <w:r>
        <w:t> </w:t>
      </w:r>
      <w:r w:rsidRPr="00B75193">
        <w:t>Programet kompjuterike garantojnë kodimin e të dhënave personale, që parashikohen si të tilla në ligjin nr. 9887, datë 10.3.2008 “Për mbrojtjen e të dhënave personale”, si dhe të informacionit për sigurinë kombëtare, sipas parashikimeve të ligjit nr.8457, datë 11.2.1999 “Për informacionin e klasifikuar “sekret shtetëror””.</w:t>
      </w:r>
    </w:p>
    <w:p w:rsidR="00B75193" w:rsidRPr="00B75193" w:rsidRDefault="00B75193" w:rsidP="00AC7BDB">
      <w:pPr>
        <w:pStyle w:val="Paragrafi0"/>
      </w:pPr>
      <w:r w:rsidRPr="00B75193">
        <w:t>V.   FINANCIMI PËR KRIJIMIN DHE PËR VËNIEN NË FUNKSIONIM TË REGJISTRIT TË PLANIFIKIMIT TË TERRITORIT</w:t>
      </w:r>
    </w:p>
    <w:p w:rsidR="00B75193" w:rsidRPr="00B75193" w:rsidRDefault="00B75193" w:rsidP="00AC7BDB">
      <w:pPr>
        <w:pStyle w:val="Paragrafi0"/>
      </w:pPr>
      <w:r w:rsidRPr="00B75193">
        <w:t>1. Shpenzimet e nevojshme për krijimin dhe për mirëmbajtjen e të dhënave të planifikimit të territorit, përfshirë dhe Regjistrin e Planifikimit të Territorit,  për shkëmbimin e vazhdueshëm elektronik të informacionit nëpërmjet portalit web qendror, që përfshin baza të pavarura të dhënash, rrjete sistemesh, pajisje, si dhe për ngritjen e mirëmbajtjen e portalit web me aplikacione software të planifikimit të territorit, përballohen nga buxhetet e autoriteteve kombëtare dhe vendore të planifikimit, si dhe nga buxhetet e institucioneve të tjera publike.</w:t>
      </w:r>
    </w:p>
    <w:p w:rsidR="00B75193" w:rsidRPr="00B75193" w:rsidRDefault="00B75193" w:rsidP="00AC7BDB">
      <w:pPr>
        <w:pStyle w:val="Paragrafi0"/>
      </w:pPr>
      <w:r w:rsidRPr="00B75193">
        <w:t>2.</w:t>
      </w:r>
      <w:r>
        <w:t> </w:t>
      </w:r>
      <w:r w:rsidRPr="00B75193">
        <w:t xml:space="preserve">Ngarkohet Agjencia Kombëtare e Planifikimit të Territorit për mirëmbajtjen dhe funksionimin e pajisjeve të nevojshme kompjuterike hardware dhe software për funksionimin e portalit qendror të Regjistrit të Planifikimit të Territorit dhe të aplikacioneve software për autoritetet kombëtare dhe vendore të planifikimit të territorit, nëpërmjet portalit qendror. Agjencia Kombëtare e Planifikimit të Territorit krijon sportele në 12 qarqe të Republikës së Shqipërisë, të pajisura me pajisje hardware dhe software. Këto sportele kanë mundësinë për t’u lidhur, nëpërmjet internetit, me portalin web të Regjistrit. Shpenzimet për kryerjen e funksioneve do të mbulohen nga </w:t>
      </w:r>
      <w:r w:rsidR="004628C9" w:rsidRPr="00B75193">
        <w:t xml:space="preserve">Buxheti </w:t>
      </w:r>
      <w:r w:rsidRPr="00B75193">
        <w:t xml:space="preserve">i </w:t>
      </w:r>
      <w:r w:rsidR="004628C9" w:rsidRPr="00B75193">
        <w:t>Shtetit</w:t>
      </w:r>
      <w:r w:rsidRPr="00B75193">
        <w:t>. </w:t>
      </w:r>
    </w:p>
    <w:p w:rsidR="00B75193" w:rsidRPr="00B75193" w:rsidRDefault="00B75193" w:rsidP="00AC7BDB">
      <w:pPr>
        <w:pStyle w:val="Paragrafi0"/>
      </w:pPr>
      <w:r w:rsidRPr="00B75193">
        <w:t> 3.</w:t>
      </w:r>
      <w:r>
        <w:t> </w:t>
      </w:r>
      <w:r w:rsidRPr="00B75193">
        <w:t>Autoritetet kombëtare dhe vendore të planifikimit duhet të parashikojnë shpenzimet e nevojshme për krijimin dhe vënien në funksionim të Regjistrit të Planifikimit të Territorit, parashikime të cilat ua paraqesin organeve të ngarkuara me ligj, për përfshirjen e tyre në projektbuxhetet e çdo viti buxhetor.</w:t>
      </w:r>
    </w:p>
    <w:p w:rsidR="00B75193" w:rsidRPr="00B75193" w:rsidRDefault="00B75193" w:rsidP="00AC7BDB">
      <w:pPr>
        <w:pStyle w:val="Paragrafi0"/>
      </w:pPr>
      <w:r w:rsidRPr="00B75193">
        <w:t> 4. Shpenzimet korrente të kërkuara nga autoritetet planifikuese për administrimin e bazës së pavarur të të dhënave, që ato mirëmbajnë si pjesë e Regjistrit të Planifikimit të Territorit, përfshirë punonjësit shtesë, si dhe për mirëmbajtjen e pajisjeve kompjuterike hardware dhe software në nivel lokal, do të financohen nëpërmjet fondeve të pakushtëzuara, të miratuara në ligjin vjetor për njësitë e qeverisjes vendore. Shuma e fondeve të parashikuara për autoritetet vendore, në lidhje me Regjistrin e Planifikimit të Territorit, i shtohet totalit të transfertës së pakushtëzuar.</w:t>
      </w:r>
    </w:p>
    <w:p w:rsidR="00B75193" w:rsidRPr="00B75193" w:rsidRDefault="004628C9" w:rsidP="00AC7BDB">
      <w:pPr>
        <w:pStyle w:val="Paragrafi0"/>
      </w:pPr>
      <w:r>
        <w:t>5. </w:t>
      </w:r>
      <w:r w:rsidR="00B75193" w:rsidRPr="00B75193">
        <w:t>Shpenzimet kapitale të autoriteteve planifikuese për ngritjen e informacionit që ato kërkojnë të përfshijnë në Regjistrin e Planifikimit të Territorit për zhvillimin e masterplaneve, konvertimin e informacionit në formate dixhitale, përfshirë edhe formatin GIS, si dhe për blerjen e pajisjeve kompjuterike hardware dhe software nga autoritetet e planifikimit vendor do të përballohen nga:</w:t>
      </w:r>
    </w:p>
    <w:p w:rsidR="00B75193" w:rsidRPr="00B75193" w:rsidRDefault="00B75193" w:rsidP="00AC7BDB">
      <w:pPr>
        <w:pStyle w:val="Paragrafi0"/>
      </w:pPr>
      <w:r w:rsidRPr="00B75193">
        <w:t>a)</w:t>
      </w:r>
      <w:r>
        <w:t> </w:t>
      </w:r>
      <w:r w:rsidRPr="00B75193">
        <w:t xml:space="preserve">transferta, nga fondi për zhvillimin e rajoneve nga </w:t>
      </w:r>
      <w:r w:rsidR="004628C9" w:rsidRPr="00B75193">
        <w:t xml:space="preserve">Buxheti </w:t>
      </w:r>
      <w:r w:rsidRPr="00B75193">
        <w:t xml:space="preserve">i </w:t>
      </w:r>
      <w:r w:rsidR="004628C9" w:rsidRPr="00B75193">
        <w:t>Shtetit</w:t>
      </w:r>
      <w:r w:rsidRPr="00B75193">
        <w:t>, autoriteteve të planfikimit vendor, në përputhje me një formulë korresponduese, sipas së cilës 80% e shpenzimeve kapitale të planifikuara do të përballohen nga fondi për zhvillimin e rajoneve dhe 20% nga kontributi i vetë autoriteteve vendore;</w:t>
      </w:r>
    </w:p>
    <w:p w:rsidR="00B75193" w:rsidRPr="00B75193" w:rsidRDefault="00B75193" w:rsidP="00AC7BDB">
      <w:pPr>
        <w:pStyle w:val="Paragrafi0"/>
      </w:pPr>
      <w:r w:rsidRPr="00B75193">
        <w:t>b)  financime të huaja nga projekte dhe programe;</w:t>
      </w:r>
    </w:p>
    <w:p w:rsidR="00B75193" w:rsidRDefault="00B75193" w:rsidP="00AC7BDB">
      <w:pPr>
        <w:pStyle w:val="Paragrafi0"/>
      </w:pPr>
      <w:r w:rsidRPr="00B75193">
        <w:t>c)</w:t>
      </w:r>
      <w:r>
        <w:t>  </w:t>
      </w:r>
      <w:r w:rsidRPr="00B75193">
        <w:t>burime të tjera të lira të ardhurash të pushtetit vendor.</w:t>
      </w:r>
    </w:p>
    <w:p w:rsidR="00123120" w:rsidRDefault="00123120" w:rsidP="00AC7BDB">
      <w:pPr>
        <w:pStyle w:val="Paragrafi0"/>
      </w:pPr>
    </w:p>
    <w:p w:rsidR="00123120" w:rsidRDefault="00123120" w:rsidP="00AC7BDB">
      <w:pPr>
        <w:pStyle w:val="Paragrafi0"/>
      </w:pPr>
    </w:p>
    <w:p w:rsidR="00123120" w:rsidRPr="00B75193" w:rsidRDefault="00123120" w:rsidP="00AC7BDB">
      <w:pPr>
        <w:pStyle w:val="Paragrafi0"/>
      </w:pPr>
    </w:p>
    <w:p w:rsidR="00B75193" w:rsidRPr="00B660C9" w:rsidRDefault="00B75193" w:rsidP="00AC7BDB">
      <w:pPr>
        <w:pStyle w:val="Paragrafi0"/>
        <w:rPr>
          <w:lang w:val="it-IT"/>
        </w:rPr>
      </w:pPr>
      <w:r w:rsidRPr="00B75193">
        <w:t> </w:t>
      </w:r>
      <w:r w:rsidRPr="00B660C9">
        <w:rPr>
          <w:lang w:val="it-IT"/>
        </w:rPr>
        <w:t>VI.  BOTIMI NË REGJISTRIN E PLANIFIKIMIT TË TERRITORIT</w:t>
      </w:r>
    </w:p>
    <w:p w:rsidR="00B75193" w:rsidRPr="00B660C9" w:rsidRDefault="00B75193" w:rsidP="00AC7BDB">
      <w:pPr>
        <w:pStyle w:val="Paragrafi0"/>
        <w:rPr>
          <w:lang w:val="it-IT"/>
        </w:rPr>
      </w:pPr>
      <w:r w:rsidRPr="00B660C9">
        <w:rPr>
          <w:lang w:val="it-IT"/>
        </w:rPr>
        <w:t> 1. Autoritetet e planifikimit dhe institucionet e tjera publike detyrohen të botojnë në Regjistrin e Planifikimit të Territorit të gjitha projektaktet ose aktet e miratuara, që lidhen me planifikimin dhe kontrollin e zhvillimit të territorit.</w:t>
      </w:r>
    </w:p>
    <w:p w:rsidR="00B75193" w:rsidRPr="00B75193" w:rsidRDefault="00B75193" w:rsidP="00AC7BDB">
      <w:pPr>
        <w:pStyle w:val="Paragrafi0"/>
      </w:pPr>
      <w:r w:rsidRPr="00B75193">
        <w:t>2. Projektaktet ose aktet e parashikuara në pikën 1 të këtij kreu, </w:t>
      </w:r>
      <w:r w:rsidRPr="00EF5F6A">
        <w:rPr>
          <w:i/>
        </w:rPr>
        <w:t>inter alia</w:t>
      </w:r>
      <w:r w:rsidRPr="00B75193">
        <w:t>,përfshijnë:</w:t>
      </w:r>
    </w:p>
    <w:p w:rsidR="00B75193" w:rsidRPr="00B75193" w:rsidRDefault="00B75193" w:rsidP="00AC7BDB">
      <w:pPr>
        <w:pStyle w:val="Paragrafi0"/>
      </w:pPr>
      <w:r w:rsidRPr="00B75193">
        <w:t>a)</w:t>
      </w:r>
      <w:r>
        <w:t>  </w:t>
      </w:r>
      <w:r w:rsidRPr="00B75193">
        <w:t>projektakte të rëndësisë kombëtare;</w:t>
      </w:r>
    </w:p>
    <w:p w:rsidR="00B75193" w:rsidRPr="00B75193" w:rsidRDefault="00B75193" w:rsidP="00AC7BDB">
      <w:pPr>
        <w:pStyle w:val="Paragrafi0"/>
      </w:pPr>
      <w:r w:rsidRPr="00B75193">
        <w:t>b)</w:t>
      </w:r>
      <w:r>
        <w:t xml:space="preserve"> </w:t>
      </w:r>
      <w:r w:rsidRPr="00B75193">
        <w:t>projekte dhe projekte përfundimtare të instrumenteve të planifikimit;</w:t>
      </w:r>
    </w:p>
    <w:p w:rsidR="00B75193" w:rsidRPr="00B75193" w:rsidRDefault="00B75193" w:rsidP="00AC7BDB">
      <w:pPr>
        <w:pStyle w:val="Paragrafi0"/>
      </w:pPr>
      <w:r w:rsidRPr="00B75193">
        <w:t>c) propozime dhe/ose kundërshtime për projektin e instrumenteve të planifikimit;</w:t>
      </w:r>
    </w:p>
    <w:p w:rsidR="00B75193" w:rsidRPr="00B75193" w:rsidRDefault="00B75193" w:rsidP="00AC7BDB">
      <w:pPr>
        <w:pStyle w:val="Paragrafi0"/>
      </w:pPr>
      <w:r w:rsidRPr="00B75193">
        <w:t> ç) vendime miratimi të planifikimit të instrumenteve, që përfshijnë politika, strategji, rregulla të planifikimit ose pjesë përbërëse të tyre, si dhe materiale plotësuese;</w:t>
      </w:r>
    </w:p>
    <w:p w:rsidR="00B75193" w:rsidRPr="00EF5F6A" w:rsidRDefault="00EF5F6A" w:rsidP="00AC7BDB">
      <w:pPr>
        <w:pStyle w:val="Paragrafi0"/>
        <w:rPr>
          <w:lang w:val="it-IT"/>
        </w:rPr>
      </w:pPr>
      <w:r w:rsidRPr="00EF5F6A">
        <w:rPr>
          <w:lang w:val="it-IT"/>
        </w:rPr>
        <w:t>d) </w:t>
      </w:r>
      <w:r w:rsidR="00B75193" w:rsidRPr="00EF5F6A">
        <w:rPr>
          <w:lang w:val="it-IT"/>
        </w:rPr>
        <w:t>vendime për miratimin e instrumenteve të veçanta të kontrollit të zhvillimit të territorit;</w:t>
      </w:r>
    </w:p>
    <w:p w:rsidR="00B75193" w:rsidRPr="00552AD0" w:rsidRDefault="00B75193" w:rsidP="00AC7BDB">
      <w:pPr>
        <w:pStyle w:val="Paragrafi0"/>
        <w:rPr>
          <w:lang w:val="it-IT"/>
        </w:rPr>
      </w:pPr>
      <w:r w:rsidRPr="00552AD0">
        <w:rPr>
          <w:lang w:val="it-IT"/>
        </w:rPr>
        <w:t>dh) vendime për pezullim  zhvillimi;</w:t>
      </w:r>
    </w:p>
    <w:p w:rsidR="00B75193" w:rsidRPr="00552AD0" w:rsidRDefault="00B75193" w:rsidP="00AC7BDB">
      <w:pPr>
        <w:pStyle w:val="Paragrafi0"/>
        <w:rPr>
          <w:lang w:val="it-IT"/>
        </w:rPr>
      </w:pPr>
      <w:r w:rsidRPr="00552AD0">
        <w:rPr>
          <w:lang w:val="it-IT"/>
        </w:rPr>
        <w:t>e) </w:t>
      </w:r>
      <w:r w:rsidR="00552AD0" w:rsidRPr="00552AD0">
        <w:rPr>
          <w:lang w:val="it-IT"/>
        </w:rPr>
        <w:t xml:space="preserve"> </w:t>
      </w:r>
      <w:r w:rsidRPr="00552AD0">
        <w:rPr>
          <w:lang w:val="it-IT"/>
        </w:rPr>
        <w:t>vendime të rëndësisë kombëtare;</w:t>
      </w:r>
    </w:p>
    <w:p w:rsidR="00B75193" w:rsidRPr="00B75193" w:rsidRDefault="00B75193" w:rsidP="00AC7BDB">
      <w:pPr>
        <w:pStyle w:val="Paragrafi0"/>
      </w:pPr>
      <w:r w:rsidRPr="00B75193">
        <w:t>ë) studime dhe planveprime të projekteve të instrumenteve të planifikimit të territorit;</w:t>
      </w:r>
    </w:p>
    <w:p w:rsidR="00B75193" w:rsidRPr="00B75193" w:rsidRDefault="00B75193" w:rsidP="00AC7BDB">
      <w:pPr>
        <w:pStyle w:val="Paragrafi0"/>
      </w:pPr>
      <w:r w:rsidRPr="00B75193">
        <w:t>f) kërkesa për zhvillim së bashku me dokumentet e kërkuara për paraqitjen e këtyre kërkesave;</w:t>
      </w:r>
    </w:p>
    <w:p w:rsidR="00B75193" w:rsidRPr="00B75193" w:rsidRDefault="00B75193" w:rsidP="00AC7BDB">
      <w:pPr>
        <w:pStyle w:val="Paragrafi0"/>
      </w:pPr>
      <w:r w:rsidRPr="00B75193">
        <w:t>g)  raporte që përmbajnë propozimet për miratime të kërkesave për zhvillim;</w:t>
      </w:r>
    </w:p>
    <w:p w:rsidR="00B75193" w:rsidRPr="00552AD0" w:rsidRDefault="00B75193" w:rsidP="00AC7BDB">
      <w:pPr>
        <w:pStyle w:val="Paragrafi0"/>
        <w:rPr>
          <w:lang w:val="it-IT"/>
        </w:rPr>
      </w:pPr>
      <w:r w:rsidRPr="00552AD0">
        <w:rPr>
          <w:lang w:val="it-IT"/>
        </w:rPr>
        <w:t>gj) vendime për miratimin ose refuzimin e kërkesave për zhvillim;</w:t>
      </w:r>
    </w:p>
    <w:p w:rsidR="00B75193" w:rsidRPr="00552AD0" w:rsidRDefault="00B75193" w:rsidP="00AC7BDB">
      <w:pPr>
        <w:pStyle w:val="Paragrafi0"/>
        <w:rPr>
          <w:lang w:val="it-IT"/>
        </w:rPr>
      </w:pPr>
      <w:r w:rsidRPr="00552AD0">
        <w:rPr>
          <w:lang w:val="it-IT"/>
        </w:rPr>
        <w:t>h)</w:t>
      </w:r>
      <w:r w:rsidR="00552AD0" w:rsidRPr="00552AD0">
        <w:rPr>
          <w:lang w:val="it-IT"/>
        </w:rPr>
        <w:t xml:space="preserve"> </w:t>
      </w:r>
      <w:r w:rsidRPr="00552AD0">
        <w:rPr>
          <w:lang w:val="it-IT"/>
        </w:rPr>
        <w:t>njoftimet për zhvillim që planifikohen nga zhvilluesi;</w:t>
      </w:r>
    </w:p>
    <w:p w:rsidR="00B75193" w:rsidRPr="00552AD0" w:rsidRDefault="00552AD0" w:rsidP="00AC7BDB">
      <w:pPr>
        <w:pStyle w:val="Paragrafi0"/>
        <w:rPr>
          <w:lang w:val="it-IT"/>
        </w:rPr>
      </w:pPr>
      <w:r>
        <w:rPr>
          <w:lang w:val="it-IT"/>
        </w:rPr>
        <w:t>i)</w:t>
      </w:r>
      <w:r w:rsidR="00B75193" w:rsidRPr="00552AD0">
        <w:rPr>
          <w:lang w:val="it-IT"/>
        </w:rPr>
        <w:t> njoftime për dhënie lejeje zhvillimi-ndërtimi-infrastrukture ose përdorimi;</w:t>
      </w:r>
    </w:p>
    <w:p w:rsidR="00B75193" w:rsidRPr="00552AD0" w:rsidRDefault="00B75193" w:rsidP="00AC7BDB">
      <w:pPr>
        <w:pStyle w:val="Paragrafi0"/>
        <w:rPr>
          <w:lang w:val="it-IT"/>
        </w:rPr>
      </w:pPr>
      <w:r w:rsidRPr="00552AD0">
        <w:rPr>
          <w:lang w:val="it-IT"/>
        </w:rPr>
        <w:t>j) raportin vjetor të Agjencisë Kombëtare të Planifikimit të Territorit, si dhe raporte të çdo autoriteti tjetër përgjegjës të planifikimit dhe kontrollit  të zhvillimit të territorit;</w:t>
      </w:r>
    </w:p>
    <w:p w:rsidR="00B75193" w:rsidRPr="00552AD0" w:rsidRDefault="00552AD0" w:rsidP="00AC7BDB">
      <w:pPr>
        <w:pStyle w:val="Paragrafi0"/>
        <w:rPr>
          <w:lang w:val="it-IT"/>
        </w:rPr>
      </w:pPr>
      <w:r w:rsidRPr="00552AD0">
        <w:rPr>
          <w:lang w:val="it-IT"/>
        </w:rPr>
        <w:t xml:space="preserve">k) </w:t>
      </w:r>
      <w:r w:rsidR="00B75193" w:rsidRPr="00552AD0">
        <w:rPr>
          <w:lang w:val="it-IT"/>
        </w:rPr>
        <w:t>projektakte ose akte që lidhen me planifikimin dhe kontrollin e zhvillimit të territorit.</w:t>
      </w:r>
    </w:p>
    <w:p w:rsidR="00B75193" w:rsidRPr="00552AD0" w:rsidRDefault="00B75193" w:rsidP="00AC7BDB">
      <w:pPr>
        <w:pStyle w:val="Paragrafi0"/>
        <w:rPr>
          <w:lang w:val="it-IT"/>
        </w:rPr>
      </w:pPr>
      <w:r w:rsidRPr="00552AD0">
        <w:rPr>
          <w:lang w:val="it-IT"/>
        </w:rPr>
        <w:t>Struktura, përmbajtja dhe formati i të dhënave përcaktohen me udhëzim të ministrit që mbulon planifikimin dhe kontrollin e zhvillimit të territorit.</w:t>
      </w:r>
    </w:p>
    <w:p w:rsidR="00B75193" w:rsidRPr="00552AD0" w:rsidRDefault="00552AD0" w:rsidP="00AC7BDB">
      <w:pPr>
        <w:pStyle w:val="Paragrafi0"/>
        <w:rPr>
          <w:lang w:val="it-IT"/>
        </w:rPr>
      </w:pPr>
      <w:r w:rsidRPr="00552AD0">
        <w:rPr>
          <w:lang w:val="it-IT"/>
        </w:rPr>
        <w:t>3. </w:t>
      </w:r>
      <w:r w:rsidR="00B75193" w:rsidRPr="00552AD0">
        <w:rPr>
          <w:lang w:val="it-IT"/>
        </w:rPr>
        <w:t xml:space="preserve">Autoritetet e planifikimit, institucionet e tjera publike dhe personat juridikë mund të botojnë në portalin web të </w:t>
      </w:r>
      <w:r w:rsidR="00EF5F6A" w:rsidRPr="00552AD0">
        <w:rPr>
          <w:lang w:val="it-IT"/>
        </w:rPr>
        <w:t xml:space="preserve">regjistrit </w:t>
      </w:r>
      <w:r w:rsidR="00B75193" w:rsidRPr="00552AD0">
        <w:rPr>
          <w:lang w:val="it-IT"/>
        </w:rPr>
        <w:t>dokumente të tjera që lidhen me planifikimin dhe kontrollin e zhvillimit të territorit.</w:t>
      </w:r>
    </w:p>
    <w:p w:rsidR="00B75193" w:rsidRPr="00EF5F6A" w:rsidRDefault="00B75193" w:rsidP="00AC7BDB">
      <w:pPr>
        <w:pStyle w:val="Paragrafi0"/>
        <w:rPr>
          <w:lang w:val="it-IT"/>
        </w:rPr>
      </w:pPr>
      <w:r w:rsidRPr="00EF5F6A">
        <w:rPr>
          <w:lang w:val="it-IT"/>
        </w:rPr>
        <w:t>Projektaktet dhe aktet që janë të dety</w:t>
      </w:r>
      <w:r w:rsidR="0027558C">
        <w:rPr>
          <w:lang w:val="it-IT"/>
        </w:rPr>
        <w:t>r</w:t>
      </w:r>
      <w:r w:rsidRPr="00EF5F6A">
        <w:rPr>
          <w:lang w:val="it-IT"/>
        </w:rPr>
        <w:t>ueshme për botim, si</w:t>
      </w:r>
      <w:r w:rsidR="00EF5F6A" w:rsidRPr="00EF5F6A">
        <w:rPr>
          <w:lang w:val="it-IT"/>
        </w:rPr>
        <w:t>pas përcaktimeve të pikës 2</w:t>
      </w:r>
      <w:r w:rsidRPr="00EF5F6A">
        <w:rPr>
          <w:lang w:val="it-IT"/>
        </w:rPr>
        <w:t xml:space="preserve"> të këtij kreu, botohen menjëherë në Regjistrin e Planifikimit të Territorit.</w:t>
      </w:r>
    </w:p>
    <w:p w:rsidR="00B75193" w:rsidRPr="00EF5F6A" w:rsidRDefault="00552AD0" w:rsidP="00AC7BDB">
      <w:pPr>
        <w:pStyle w:val="Paragrafi0"/>
        <w:rPr>
          <w:lang w:val="it-IT"/>
        </w:rPr>
      </w:pPr>
      <w:r w:rsidRPr="00EF5F6A">
        <w:rPr>
          <w:lang w:val="it-IT"/>
        </w:rPr>
        <w:t>4. </w:t>
      </w:r>
      <w:r w:rsidR="00B75193" w:rsidRPr="00EF5F6A">
        <w:rPr>
          <w:lang w:val="it-IT"/>
        </w:rPr>
        <w:t>Autoritetet kombëtare dhe vendore të planifikimit, që miratojnë projektakte dhe akte në zbati</w:t>
      </w:r>
      <w:r w:rsidR="00EF5F6A" w:rsidRPr="00EF5F6A">
        <w:rPr>
          <w:lang w:val="it-IT"/>
        </w:rPr>
        <w:t>m të neneve 65, 66, 67, 68 e 69</w:t>
      </w:r>
      <w:r w:rsidR="00B75193" w:rsidRPr="00EF5F6A">
        <w:rPr>
          <w:lang w:val="it-IT"/>
        </w:rPr>
        <w:t xml:space="preserve"> të l</w:t>
      </w:r>
      <w:r w:rsidR="00EF5F6A">
        <w:rPr>
          <w:lang w:val="it-IT"/>
        </w:rPr>
        <w:t>igjit nr.10 119, datë 23.4.2009</w:t>
      </w:r>
      <w:r w:rsidR="00B75193" w:rsidRPr="00EF5F6A">
        <w:rPr>
          <w:lang w:val="it-IT"/>
        </w:rPr>
        <w:t xml:space="preserve"> “Për planifikimin e territorit”, janë të detyruara që, përveç botimit të tyre në portalin web të </w:t>
      </w:r>
      <w:r w:rsidR="0027558C" w:rsidRPr="00EF5F6A">
        <w:rPr>
          <w:lang w:val="it-IT"/>
        </w:rPr>
        <w:t>regjistrit</w:t>
      </w:r>
      <w:r w:rsidR="00B75193" w:rsidRPr="00EF5F6A">
        <w:rPr>
          <w:lang w:val="it-IT"/>
        </w:rPr>
        <w:t>, të njoftojnë zyrën përgjegjëse të regjistrimit të pasurive të paluajtshme.</w:t>
      </w:r>
    </w:p>
    <w:p w:rsidR="00B75193" w:rsidRPr="00EF5F6A" w:rsidRDefault="00552AD0" w:rsidP="00AC7BDB">
      <w:pPr>
        <w:pStyle w:val="Paragrafi0"/>
        <w:rPr>
          <w:lang w:val="it-IT"/>
        </w:rPr>
      </w:pPr>
      <w:r w:rsidRPr="00EF5F6A">
        <w:rPr>
          <w:lang w:val="it-IT"/>
        </w:rPr>
        <w:t>5. P</w:t>
      </w:r>
      <w:r w:rsidR="00B75193" w:rsidRPr="00EF5F6A">
        <w:rPr>
          <w:lang w:val="it-IT"/>
        </w:rPr>
        <w:t>rojektaktet ose aktet e miratuara, që lidhen me planifikimin dhe kontrollin e zhvillimit të territorit dhe që klasifikohen “sekret shtetëror” në kuptim të</w:t>
      </w:r>
      <w:r w:rsidR="00EF5F6A" w:rsidRPr="00EF5F6A">
        <w:rPr>
          <w:lang w:val="it-IT"/>
        </w:rPr>
        <w:t xml:space="preserve"> ligjit nr.8457, datë 11.2.1999</w:t>
      </w:r>
      <w:r w:rsidR="00B75193" w:rsidRPr="00EF5F6A">
        <w:rPr>
          <w:lang w:val="it-IT"/>
        </w:rPr>
        <w:t xml:space="preserve"> “Për informacionin e klasifikuar “sekret shtetëror””, nuk duhet të zbulohen, të shikohen ose të shkarkohen për përdorim nga publiku. Shikimi, zbulimi dhe shkarkimi i tyre nga publiku trajtohen sipas</w:t>
      </w:r>
      <w:r w:rsidR="00EF5F6A" w:rsidRPr="00EF5F6A">
        <w:rPr>
          <w:lang w:val="it-IT"/>
        </w:rPr>
        <w:t xml:space="preserve"> ligjit nr.8457, datë 11.2.1999</w:t>
      </w:r>
      <w:r w:rsidR="00B75193" w:rsidRPr="00EF5F6A">
        <w:rPr>
          <w:lang w:val="it-IT"/>
        </w:rPr>
        <w:t xml:space="preserve"> “Për informacionin e klasifikuar “sekret shtetëror””.</w:t>
      </w:r>
    </w:p>
    <w:p w:rsidR="00B75193" w:rsidRPr="00EF5F6A" w:rsidRDefault="00552AD0" w:rsidP="00AC7BDB">
      <w:pPr>
        <w:pStyle w:val="Paragrafi0"/>
        <w:rPr>
          <w:lang w:val="it-IT"/>
        </w:rPr>
      </w:pPr>
      <w:r w:rsidRPr="00EF5F6A">
        <w:rPr>
          <w:lang w:val="it-IT"/>
        </w:rPr>
        <w:t>6. </w:t>
      </w:r>
      <w:r w:rsidR="00B75193" w:rsidRPr="00EF5F6A">
        <w:rPr>
          <w:lang w:val="it-IT"/>
        </w:rPr>
        <w:t xml:space="preserve">Botimi në bazën e të dhënave dhe në letër i projektakteve ose i akteve në portalin web të </w:t>
      </w:r>
      <w:r w:rsidR="00EF5F6A" w:rsidRPr="00EF5F6A">
        <w:rPr>
          <w:lang w:val="it-IT"/>
        </w:rPr>
        <w:t xml:space="preserve">regjistrit </w:t>
      </w:r>
      <w:r w:rsidR="0027558C">
        <w:rPr>
          <w:lang w:val="it-IT"/>
        </w:rPr>
        <w:t>sipas përcaktimeve të pikës 2</w:t>
      </w:r>
      <w:r w:rsidR="00B75193" w:rsidRPr="00EF5F6A">
        <w:rPr>
          <w:lang w:val="it-IT"/>
        </w:rPr>
        <w:t xml:space="preserve"> të këtij kreu, ka të njëjtën vlefshmëri ligjore, nëse botimi i tyre realizohet në përputhje me parashikimet e legjislacionit në fuqi.</w:t>
      </w:r>
    </w:p>
    <w:p w:rsidR="00B75193" w:rsidRPr="00B75193" w:rsidRDefault="00552AD0" w:rsidP="00AC7BDB">
      <w:pPr>
        <w:pStyle w:val="Paragrafi0"/>
      </w:pPr>
      <w:r>
        <w:t>VII. </w:t>
      </w:r>
      <w:r w:rsidR="00B75193" w:rsidRPr="00B75193">
        <w:t>DISPOZITA TË FUNDIT</w:t>
      </w:r>
    </w:p>
    <w:p w:rsidR="00B75193" w:rsidRPr="00B75193" w:rsidRDefault="00552AD0" w:rsidP="00AC7BDB">
      <w:pPr>
        <w:pStyle w:val="Paragrafi0"/>
      </w:pPr>
      <w:r>
        <w:t>1. </w:t>
      </w:r>
      <w:r w:rsidR="00B75193" w:rsidRPr="00B75193">
        <w:t>Regjistri i Planifikimit të Territorit krijohet më qëllim organizimin dhe vënien në  funksionim të tij, në dy faza:</w:t>
      </w:r>
    </w:p>
    <w:p w:rsidR="00B75193" w:rsidRPr="00B75193" w:rsidRDefault="00552AD0" w:rsidP="00AC7BDB">
      <w:pPr>
        <w:pStyle w:val="Paragrafi0"/>
      </w:pPr>
      <w:r>
        <w:t>a) </w:t>
      </w:r>
      <w:r w:rsidR="00B75193" w:rsidRPr="00B75193">
        <w:t>Regjistrimi dhe botimi i të dhënave në zbatim të ligjit nr.10119, datë</w:t>
      </w:r>
      <w:r w:rsidR="00EF5F6A">
        <w:t xml:space="preserve"> 23.4.2009</w:t>
      </w:r>
      <w:r w:rsidR="00B75193" w:rsidRPr="00B75193">
        <w:t xml:space="preserve"> </w:t>
      </w:r>
      <w:r w:rsidR="00EF5F6A">
        <w:t>“Për planifikimin e territorit”</w:t>
      </w:r>
      <w:r w:rsidR="00B75193" w:rsidRPr="00B75193">
        <w:t>;</w:t>
      </w:r>
    </w:p>
    <w:p w:rsidR="00B75193" w:rsidRPr="00B75193" w:rsidRDefault="00552AD0" w:rsidP="00AC7BDB">
      <w:pPr>
        <w:pStyle w:val="Paragrafi0"/>
      </w:pPr>
      <w:r>
        <w:t>b) </w:t>
      </w:r>
      <w:r w:rsidR="00B75193" w:rsidRPr="00B75193">
        <w:t>Regjistrimi dhe botimi i të dhënave të krijuara në zbatim të legjislacionit sektorial.</w:t>
      </w:r>
    </w:p>
    <w:p w:rsidR="00B75193" w:rsidRDefault="00B75193" w:rsidP="00AC7BDB">
      <w:pPr>
        <w:pStyle w:val="Paragrafi0"/>
      </w:pPr>
      <w:r w:rsidRPr="00B75193">
        <w:t>Nëse gjatë procesit të regjistrimit dhe të botimit të të dhënave lind nevoja për ndryshime ligjore, këto ndryshime duhet</w:t>
      </w:r>
      <w:r w:rsidR="00EF5F6A">
        <w:t xml:space="preserve"> të jenë të</w:t>
      </w:r>
      <w:r w:rsidRPr="00B75193">
        <w:t xml:space="preserve"> harmonizuara me dispozitat ligjore që i takojnë Regjistrit të Planifikimit të Territorit.</w:t>
      </w:r>
    </w:p>
    <w:p w:rsidR="00E35D60" w:rsidRPr="00B75193" w:rsidRDefault="00E35D60" w:rsidP="00AC7BDB">
      <w:pPr>
        <w:pStyle w:val="Paragrafi0"/>
      </w:pPr>
    </w:p>
    <w:p w:rsidR="00B75193" w:rsidRPr="00EF5F6A" w:rsidRDefault="00552AD0" w:rsidP="00AC7BDB">
      <w:pPr>
        <w:pStyle w:val="Paragrafi0"/>
        <w:rPr>
          <w:lang w:val="it-IT"/>
        </w:rPr>
      </w:pPr>
      <w:r w:rsidRPr="00552AD0">
        <w:rPr>
          <w:lang w:val="it-IT"/>
        </w:rPr>
        <w:t>2.  </w:t>
      </w:r>
      <w:r w:rsidR="00B75193" w:rsidRPr="00552AD0">
        <w:rPr>
          <w:lang w:val="it-IT"/>
        </w:rPr>
        <w:t xml:space="preserve">Faza e parë përfshin regjistrimin elektronik dhe botimin e informacionit për planifikimin dhe kontrollin e zhvillimit të territorit nga autoritetet e planifikimit. </w:t>
      </w:r>
      <w:r w:rsidR="00B75193" w:rsidRPr="00EF5F6A">
        <w:rPr>
          <w:lang w:val="it-IT"/>
        </w:rPr>
        <w:t>Regjistrimi dhe botimi i këtij informacioni kryhen sipas standardeve të parashikuara në vendimin nr.</w:t>
      </w:r>
      <w:r w:rsidR="00EF5F6A" w:rsidRPr="00EF5F6A">
        <w:rPr>
          <w:lang w:val="it-IT"/>
        </w:rPr>
        <w:t>459</w:t>
      </w:r>
      <w:r w:rsidR="00B75193" w:rsidRPr="00EF5F6A">
        <w:rPr>
          <w:lang w:val="it-IT"/>
        </w:rPr>
        <w:t xml:space="preserve">, datë </w:t>
      </w:r>
      <w:r w:rsidR="00EF5F6A">
        <w:rPr>
          <w:lang w:val="it-IT"/>
        </w:rPr>
        <w:t>16.6.2010</w:t>
      </w:r>
      <w:r w:rsidR="00B75193" w:rsidRPr="00EF5F6A">
        <w:rPr>
          <w:lang w:val="it-IT"/>
        </w:rPr>
        <w:t xml:space="preserve"> të Këshillit të Ministrave “Për miratimin</w:t>
      </w:r>
      <w:r w:rsidR="00EF5F6A">
        <w:rPr>
          <w:lang w:val="it-IT"/>
        </w:rPr>
        <w:t xml:space="preserve"> e</w:t>
      </w:r>
      <w:r w:rsidR="00B75193" w:rsidRPr="00EF5F6A">
        <w:rPr>
          <w:lang w:val="it-IT"/>
        </w:rPr>
        <w:t xml:space="preserve"> standardeve të përbashkëta gjeodezike dhe GIS”, si dhe me udhëzim të ministrit që mbulon planifikimin dhe kontrollin e zhvillimit të territorit.</w:t>
      </w:r>
    </w:p>
    <w:p w:rsidR="00B75193" w:rsidRPr="00EF5F6A" w:rsidRDefault="00552AD0" w:rsidP="00AC7BDB">
      <w:pPr>
        <w:pStyle w:val="Paragrafi0"/>
        <w:rPr>
          <w:lang w:val="it-IT"/>
        </w:rPr>
      </w:pPr>
      <w:r w:rsidRPr="00EF5F6A">
        <w:rPr>
          <w:lang w:val="it-IT"/>
        </w:rPr>
        <w:t>3.</w:t>
      </w:r>
      <w:r w:rsidR="00B75193" w:rsidRPr="00EF5F6A">
        <w:rPr>
          <w:lang w:val="it-IT"/>
        </w:rPr>
        <w:t> Faza e dytë përfshin regjistrimin dhe botimin në bazat e të dhënave të informacionit të institucioneve shtetërore që nuk është objekt i l</w:t>
      </w:r>
      <w:r w:rsidR="00EF5F6A" w:rsidRPr="00EF5F6A">
        <w:rPr>
          <w:lang w:val="it-IT"/>
        </w:rPr>
        <w:t>igjit  nr.10119, datë 23.4.2009</w:t>
      </w:r>
      <w:r w:rsidR="00B75193" w:rsidRPr="00EF5F6A">
        <w:rPr>
          <w:lang w:val="it-IT"/>
        </w:rPr>
        <w:t xml:space="preserve"> “Për planifikimin e territorit”, por që lidhet drejtpërdrejt ose tërthorazi me planifikimin dhe kontrollin e zhvillimit të territorit. </w:t>
      </w:r>
    </w:p>
    <w:p w:rsidR="00B75193" w:rsidRPr="00B660C9" w:rsidRDefault="00B75193" w:rsidP="00AC7BDB">
      <w:pPr>
        <w:pStyle w:val="Paragrafi0"/>
        <w:rPr>
          <w:lang w:val="it-IT"/>
        </w:rPr>
      </w:pPr>
      <w:r w:rsidRPr="00B660C9">
        <w:rPr>
          <w:lang w:val="it-IT"/>
        </w:rPr>
        <w:t>4. Agjencia Kombëtare e Planifikimit të Territorit, në bashkëpunim me qendrat e asistencës në 12 qarqe të Republikës së Shqipërisë, si dhe autoritetet e planifikimit, marrin masa për krijimin e portalit qendror të Regjistrit të Planifikimit të Territorit.</w:t>
      </w:r>
    </w:p>
    <w:p w:rsidR="00B75193" w:rsidRPr="00B660C9" w:rsidRDefault="00B75193" w:rsidP="00AC7BDB">
      <w:pPr>
        <w:pStyle w:val="Paragrafi0"/>
        <w:rPr>
          <w:lang w:val="it-IT"/>
        </w:rPr>
      </w:pPr>
      <w:r w:rsidRPr="00B660C9">
        <w:rPr>
          <w:lang w:val="it-IT"/>
        </w:rPr>
        <w:t xml:space="preserve"> 5.  Me hyrjen në fuqi të këtij vendimi, autoritetet e planifikimit dhe institucionet e tjera publike, marrin masa për krijimin e strukturave përkatëse për ngritjen dhe funksionimin e bazës </w:t>
      </w:r>
      <w:r w:rsidR="00C273AB" w:rsidRPr="00B660C9">
        <w:rPr>
          <w:lang w:val="it-IT"/>
        </w:rPr>
        <w:t>së t</w:t>
      </w:r>
      <w:r w:rsidRPr="00B660C9">
        <w:rPr>
          <w:lang w:val="it-IT"/>
        </w:rPr>
        <w:t xml:space="preserve">ë dhënave të tyre, si dhe për shkëmbimin e informacionit për planifikimin e territorit nëpërmjet portalit web të </w:t>
      </w:r>
      <w:r w:rsidR="00EF5F6A" w:rsidRPr="00B660C9">
        <w:rPr>
          <w:lang w:val="it-IT"/>
        </w:rPr>
        <w:t>regjistrit</w:t>
      </w:r>
      <w:r w:rsidRPr="00B660C9">
        <w:rPr>
          <w:lang w:val="it-IT"/>
        </w:rPr>
        <w:t>.</w:t>
      </w:r>
    </w:p>
    <w:p w:rsidR="00B75193" w:rsidRPr="00B660C9" w:rsidRDefault="00552AD0" w:rsidP="00AC7BDB">
      <w:pPr>
        <w:pStyle w:val="Paragrafi0"/>
        <w:rPr>
          <w:lang w:val="it-IT"/>
        </w:rPr>
      </w:pPr>
      <w:r w:rsidRPr="00B660C9">
        <w:rPr>
          <w:lang w:val="it-IT"/>
        </w:rPr>
        <w:t>6. </w:t>
      </w:r>
      <w:r w:rsidR="00B75193" w:rsidRPr="00B660C9">
        <w:rPr>
          <w:lang w:val="it-IT"/>
        </w:rPr>
        <w:t>Nën drejtimin e Agjencisë Kombëtare të Planifikimit të Territorit krijohen komitetet ad-hoc, përbërja e të cilave përcaktohet me urdhër të Kryeministrit, sipas propozimit të ministrit që mbulon planifikimin dhe kontrollin e zhvillimit të territorit.</w:t>
      </w:r>
    </w:p>
    <w:p w:rsidR="00B75193" w:rsidRPr="00B660C9" w:rsidRDefault="00B75193" w:rsidP="00AC7BDB">
      <w:pPr>
        <w:pStyle w:val="Paragrafi0"/>
        <w:rPr>
          <w:lang w:val="it-IT"/>
        </w:rPr>
      </w:pPr>
      <w:r w:rsidRPr="00B660C9">
        <w:rPr>
          <w:lang w:val="it-IT"/>
        </w:rPr>
        <w:t> </w:t>
      </w:r>
      <w:r w:rsidR="00552AD0" w:rsidRPr="00B660C9">
        <w:rPr>
          <w:lang w:val="it-IT"/>
        </w:rPr>
        <w:t>7. </w:t>
      </w:r>
      <w:r w:rsidRPr="00B660C9">
        <w:rPr>
          <w:lang w:val="it-IT"/>
        </w:rPr>
        <w:t>Komitetet ad-hoc, të krijuara sipas pikës 6 të këtij kreu, ushtrojnë funksione këshillimore për Bordin e Gjeoinformacionit. Këto komitete kanë të drejtë t’i paraqesin rekomandime, me shkrim, Bordit të Gjeoinformacionit, në lidhje me:</w:t>
      </w:r>
    </w:p>
    <w:p w:rsidR="00B75193" w:rsidRPr="00B75193" w:rsidRDefault="00552AD0" w:rsidP="00AC7BDB">
      <w:pPr>
        <w:pStyle w:val="Paragrafi0"/>
      </w:pPr>
      <w:r>
        <w:t>a) </w:t>
      </w:r>
      <w:r w:rsidR="00B75193" w:rsidRPr="00B75193">
        <w:t>monitorimin e zbatimit  të standardeve të përbashkëta gjeodezike dhe GIS sipas përcaktimeve të vendimit nr.</w:t>
      </w:r>
      <w:r w:rsidR="00EF5F6A">
        <w:t>459</w:t>
      </w:r>
      <w:r w:rsidR="00B75193" w:rsidRPr="00B75193">
        <w:t xml:space="preserve">, datë </w:t>
      </w:r>
      <w:r w:rsidR="00EF5F6A">
        <w:t>16.6.2010,  të Këshillit të Ministrave</w:t>
      </w:r>
      <w:r w:rsidR="00B75193" w:rsidRPr="00B75193">
        <w:t xml:space="preserve"> “Për miratimin standardeve të </w:t>
      </w:r>
      <w:r w:rsidR="00EF5F6A">
        <w:t>përbashkëta gjeodezike dhe GIS”</w:t>
      </w:r>
      <w:r w:rsidR="00B75193" w:rsidRPr="00B75193">
        <w:t>;</w:t>
      </w:r>
    </w:p>
    <w:p w:rsidR="00B75193" w:rsidRPr="00B75193" w:rsidRDefault="00552AD0" w:rsidP="00AC7BDB">
      <w:pPr>
        <w:pStyle w:val="Paragrafi0"/>
      </w:pPr>
      <w:r>
        <w:t>b)</w:t>
      </w:r>
      <w:r w:rsidR="00B75193" w:rsidRPr="00B75193">
        <w:t>  ndryshimin e strukturës të së dhënave dhe të </w:t>
      </w:r>
      <w:r w:rsidR="00B75193" w:rsidRPr="00C273AB">
        <w:rPr>
          <w:i/>
        </w:rPr>
        <w:t>metadatave</w:t>
      </w:r>
      <w:r w:rsidR="00B75193" w:rsidRPr="00B75193">
        <w:t>;</w:t>
      </w:r>
    </w:p>
    <w:p w:rsidR="00B75193" w:rsidRPr="00B75193" w:rsidRDefault="00552AD0" w:rsidP="00AC7BDB">
      <w:pPr>
        <w:pStyle w:val="Paragrafi0"/>
      </w:pPr>
      <w:r>
        <w:t>c) </w:t>
      </w:r>
      <w:r w:rsidR="00EF5F6A">
        <w:t> paraqitjen</w:t>
      </w:r>
      <w:r w:rsidR="00B75193" w:rsidRPr="00B75193">
        <w:t xml:space="preserve"> e propozimeve  Bordit të Gjeoinformacionit për pranimin e standardeve të reja gjeodezike dhe GIS, si dhe për përditësimin e tyre.</w:t>
      </w:r>
    </w:p>
    <w:p w:rsidR="00B75193" w:rsidRPr="00B75193" w:rsidRDefault="00552AD0" w:rsidP="00AC7BDB">
      <w:pPr>
        <w:pStyle w:val="Paragrafi0"/>
      </w:pPr>
      <w:r>
        <w:t>8. </w:t>
      </w:r>
      <w:r w:rsidR="00B75193" w:rsidRPr="00B75193">
        <w:t>Agjencia Kombëtare e Planifikimit të Territorit bashkërendon veprimtarinë e saj me institucionet shtetërore, përgjegjëse për regjistrimin e informacionit, lidhur me planifikimin dhe kontrollin e zhvillimit të territorit, të krijuar sipas legjislacionit sektorial në fuqi, si dhe përgatit, në bashkëpunim me to, planin e veprimit për fazën e dytë.</w:t>
      </w:r>
    </w:p>
    <w:p w:rsidR="00B75193" w:rsidRPr="00B75193" w:rsidRDefault="00552AD0" w:rsidP="00AC7BDB">
      <w:pPr>
        <w:pStyle w:val="Paragrafi0"/>
      </w:pPr>
      <w:r>
        <w:t>9. </w:t>
      </w:r>
      <w:r w:rsidR="00B75193" w:rsidRPr="00B75193">
        <w:t xml:space="preserve">Agjencia Kombëtare e Planifikimit të Territorit miraton manuale dhe rregullore për autoritetet e planifikimit, institucionet e tjera publike, si dhe personat jurdikë, për regjistrimin e informacionit në portalin web të </w:t>
      </w:r>
      <w:r w:rsidR="00EF5F6A" w:rsidRPr="00B75193">
        <w:t>regjistrit</w:t>
      </w:r>
      <w:r w:rsidR="00B75193" w:rsidRPr="00B75193">
        <w:t>.</w:t>
      </w:r>
    </w:p>
    <w:p w:rsidR="00B75193" w:rsidRPr="00B75193" w:rsidRDefault="00552AD0" w:rsidP="00AC7BDB">
      <w:pPr>
        <w:pStyle w:val="Paragrafi0"/>
      </w:pPr>
      <w:r>
        <w:t>10.</w:t>
      </w:r>
      <w:r w:rsidR="00B75193" w:rsidRPr="00B75193">
        <w:t> Agjencia Kombëtare e Planifikimit të Territorit është organi mbikëqyrës që kontrollon mënyrën e regjistrimit dhe të botimit të in</w:t>
      </w:r>
      <w:r w:rsidR="00061EFE">
        <w:t>formacionit në portalin web të r</w:t>
      </w:r>
      <w:r w:rsidR="0049299F">
        <w:t>eg</w:t>
      </w:r>
      <w:r w:rsidR="00B75193" w:rsidRPr="00B75193">
        <w:t>jistrit nga autoritetet qendrore dhe vendore të planifikimit të territorit, si dhe i udhëzon këto autoritete të regjistrojnë të dhënat e tyre në përputhje me standardet e kërkuara.</w:t>
      </w:r>
    </w:p>
    <w:p w:rsidR="00B75193" w:rsidRPr="00B75193" w:rsidRDefault="00552AD0" w:rsidP="00AC7BDB">
      <w:pPr>
        <w:pStyle w:val="Paragrafi0"/>
      </w:pPr>
      <w:r>
        <w:t>11. </w:t>
      </w:r>
      <w:r w:rsidR="00B75193" w:rsidRPr="00B75193">
        <w:t xml:space="preserve">Deri në datën e fillimit të efekteve të plota të </w:t>
      </w:r>
      <w:r w:rsidR="00EF5F6A">
        <w:t>ligjit nr.10119, datë 23.4.2009</w:t>
      </w:r>
      <w:r w:rsidR="00B75193" w:rsidRPr="00B75193">
        <w:t xml:space="preserve"> “Për planifikimin e territorit”, Agjencia Kombëtare e Planifikimit të Territorit, në bashkëpunim me qendrat e asistencës në 12 qarqe të Republikës së Shqipërisë, të marrë masa për trajnimin e personelit administrativ, të ngarkuar me regjistrimin, ruajtjen, administrimin, mirëmbajtjen dhe përditësimin e informacionit në portalin web të </w:t>
      </w:r>
      <w:r w:rsidR="00EF5F6A" w:rsidRPr="00B75193">
        <w:t>regjistrit</w:t>
      </w:r>
      <w:r w:rsidR="00B75193" w:rsidRPr="00B75193">
        <w:t>.</w:t>
      </w:r>
    </w:p>
    <w:p w:rsidR="00B75193" w:rsidRPr="00B75193" w:rsidRDefault="00552AD0" w:rsidP="00AC7BDB">
      <w:pPr>
        <w:pStyle w:val="Paragrafi0"/>
      </w:pPr>
      <w:r>
        <w:t>12.</w:t>
      </w:r>
      <w:r w:rsidR="00B75193" w:rsidRPr="00B75193">
        <w:t> Ngarkohen Ministria e Punëve Publike dhe Transportit, Agjencia Kombëtare e Planifikimit të Territorit dhe autoritetet kombëtare e vendore të planifikimit të territorit për zbatimin e këtij vendimi.</w:t>
      </w:r>
    </w:p>
    <w:p w:rsidR="00B75193" w:rsidRPr="00B75193" w:rsidRDefault="00B75193" w:rsidP="00AC7BDB">
      <w:pPr>
        <w:pStyle w:val="Paragrafi0"/>
      </w:pPr>
      <w:r w:rsidRPr="00B75193">
        <w:t>Ky ven</w:t>
      </w:r>
      <w:r w:rsidR="00EF5F6A">
        <w:t xml:space="preserve">dim hyn në fuqi pas botimit në </w:t>
      </w:r>
      <w:r w:rsidRPr="00B75193">
        <w:t xml:space="preserve">Fletoren </w:t>
      </w:r>
      <w:r w:rsidR="00EF5F6A" w:rsidRPr="00B75193">
        <w:t>Zyrtare</w:t>
      </w:r>
      <w:r w:rsidRPr="00B75193">
        <w:t xml:space="preserve"> dhe i fillon efektet e tij sipas parashikimeve të shkronjës </w:t>
      </w:r>
      <w:r w:rsidR="00EF5F6A">
        <w:t>“b”</w:t>
      </w:r>
      <w:r w:rsidRPr="00B75193">
        <w:t xml:space="preserve"> të nenit 92 të ligjit nr.10119, datë 23.4 2009 “Për planifikimin e territorit”.</w:t>
      </w:r>
    </w:p>
    <w:p w:rsidR="0038234A" w:rsidRPr="00EF5F6A" w:rsidRDefault="00B75193" w:rsidP="00AC7BDB">
      <w:pPr>
        <w:pStyle w:val="Paragrafi0"/>
      </w:pPr>
      <w:r>
        <w:rPr>
          <w:rFonts w:ascii="Arial" w:hAnsi="Arial" w:cs="Arial"/>
          <w:color w:val="000000"/>
          <w:sz w:val="18"/>
          <w:szCs w:val="18"/>
          <w:lang w:val="sq-AL"/>
        </w:rPr>
        <w:t> </w:t>
      </w:r>
    </w:p>
    <w:p w:rsidR="0038234A" w:rsidRPr="00197D60" w:rsidRDefault="0038234A" w:rsidP="00AC7BDB">
      <w:pPr>
        <w:pStyle w:val="Autoriteti"/>
        <w:keepNext w:val="0"/>
        <w:rPr>
          <w:lang w:val="it-IT"/>
        </w:rPr>
      </w:pPr>
      <w:r w:rsidRPr="00197D60">
        <w:rPr>
          <w:lang w:val="it-IT"/>
        </w:rPr>
        <w:t xml:space="preserve">Kryeministri </w:t>
      </w:r>
    </w:p>
    <w:p w:rsidR="0038234A" w:rsidRPr="00B660C9" w:rsidRDefault="0038234A" w:rsidP="00AC7BDB">
      <w:pPr>
        <w:pStyle w:val="AutoritetiEmer"/>
        <w:rPr>
          <w:lang w:val="it-IT"/>
        </w:rPr>
      </w:pPr>
      <w:r w:rsidRPr="00B660C9">
        <w:rPr>
          <w:lang w:val="it-IT"/>
        </w:rPr>
        <w:t>Sali Berisha</w:t>
      </w:r>
    </w:p>
    <w:p w:rsidR="004D3C54" w:rsidRPr="00B660C9" w:rsidRDefault="004D3C54" w:rsidP="00AC7BDB">
      <w:pPr>
        <w:pStyle w:val="Akti"/>
        <w:keepNext w:val="0"/>
        <w:rPr>
          <w:lang w:val="it-IT"/>
        </w:rPr>
      </w:pPr>
      <w:r w:rsidRPr="00B660C9">
        <w:rPr>
          <w:lang w:val="it-IT"/>
        </w:rPr>
        <w:t>Udhëzim</w:t>
      </w:r>
    </w:p>
    <w:p w:rsidR="004D3C54" w:rsidRPr="00B660C9" w:rsidRDefault="004D3C54" w:rsidP="00AC7BDB">
      <w:pPr>
        <w:pStyle w:val="NumriData"/>
        <w:keepNext w:val="0"/>
        <w:rPr>
          <w:lang w:val="it-IT"/>
        </w:rPr>
      </w:pPr>
      <w:r w:rsidRPr="00B660C9">
        <w:rPr>
          <w:lang w:val="it-IT"/>
        </w:rPr>
        <w:t>Nr.5, datë 30.6.2010</w:t>
      </w:r>
    </w:p>
    <w:p w:rsidR="004D3C54" w:rsidRPr="00B660C9" w:rsidRDefault="004D3C54" w:rsidP="00AC7BDB">
      <w:pPr>
        <w:pStyle w:val="Paragrafi0"/>
        <w:rPr>
          <w:lang w:val="it-IT"/>
        </w:rPr>
      </w:pPr>
    </w:p>
    <w:p w:rsidR="004D3C54" w:rsidRPr="00B660C9" w:rsidRDefault="004D3C54" w:rsidP="00AC7BDB">
      <w:pPr>
        <w:pStyle w:val="Titulli0"/>
        <w:keepNext w:val="0"/>
        <w:rPr>
          <w:lang w:val="it-IT"/>
        </w:rPr>
      </w:pPr>
      <w:r w:rsidRPr="00B660C9">
        <w:rPr>
          <w:lang w:val="it-IT"/>
        </w:rPr>
        <w:t>Për një shtesë në</w:t>
      </w:r>
      <w:r w:rsidR="00EA5AEC" w:rsidRPr="00B660C9">
        <w:rPr>
          <w:lang w:val="it-IT"/>
        </w:rPr>
        <w:t xml:space="preserve"> udhëzimin nr.1, datë 13.6.2000</w:t>
      </w:r>
      <w:r w:rsidRPr="00B660C9">
        <w:rPr>
          <w:lang w:val="it-IT"/>
        </w:rPr>
        <w:t xml:space="preserve"> të Këshillit të Ministrave “Për strukturën e renditjes së punëve në shërbimin civil, metodologjinë përkatëse dhe përshkrimin përgjithësues të rolit të sekretarit të përgjithshëm në këtë shërbim”, të ndryshuar</w:t>
      </w:r>
    </w:p>
    <w:p w:rsidR="004D3C54" w:rsidRPr="00B660C9" w:rsidRDefault="004D3C54" w:rsidP="00AC7BDB">
      <w:pPr>
        <w:pStyle w:val="Paragrafi0"/>
        <w:rPr>
          <w:lang w:val="it-IT"/>
        </w:rPr>
      </w:pPr>
    </w:p>
    <w:p w:rsidR="004D3C54" w:rsidRPr="00B660C9" w:rsidRDefault="004D3C54" w:rsidP="00AC7BDB">
      <w:pPr>
        <w:pStyle w:val="Paragrafi0"/>
        <w:rPr>
          <w:lang w:val="it-IT"/>
        </w:rPr>
      </w:pPr>
      <w:r w:rsidRPr="00B660C9">
        <w:rPr>
          <w:lang w:val="it-IT"/>
        </w:rPr>
        <w:t>Në mbështetje të nenit 100 të Kushtetutës dhe të nenit 11 të ligjit nr.8549, datë 11.11.1999 “Statusi i nëpunësit civil”, me propozimin e Ministrit të Brendshëm, Këshilli i Ministrave</w:t>
      </w:r>
    </w:p>
    <w:p w:rsidR="004D3C54" w:rsidRPr="00B660C9" w:rsidRDefault="004D3C54" w:rsidP="00AC7BDB">
      <w:pPr>
        <w:pStyle w:val="Paragrafi0"/>
        <w:rPr>
          <w:lang w:val="it-IT"/>
        </w:rPr>
      </w:pPr>
    </w:p>
    <w:p w:rsidR="004D3C54" w:rsidRPr="00B660C9" w:rsidRDefault="004D3C54" w:rsidP="00AC7BDB">
      <w:pPr>
        <w:pStyle w:val="VENDOSI0"/>
        <w:keepNext w:val="0"/>
        <w:rPr>
          <w:lang w:val="it-IT"/>
        </w:rPr>
      </w:pPr>
      <w:r w:rsidRPr="00B660C9">
        <w:rPr>
          <w:lang w:val="it-IT"/>
        </w:rPr>
        <w:t>Udhëzon:</w:t>
      </w:r>
    </w:p>
    <w:p w:rsidR="004D3C54" w:rsidRPr="00B660C9" w:rsidRDefault="004D3C54" w:rsidP="00AC7BDB">
      <w:pPr>
        <w:pStyle w:val="Paragrafi0"/>
        <w:rPr>
          <w:lang w:val="it-IT"/>
        </w:rPr>
      </w:pPr>
    </w:p>
    <w:p w:rsidR="004D3C54" w:rsidRPr="00B660C9" w:rsidRDefault="004D3C54" w:rsidP="00AC7BDB">
      <w:pPr>
        <w:pStyle w:val="Paragrafi0"/>
        <w:rPr>
          <w:lang w:val="it-IT"/>
        </w:rPr>
      </w:pPr>
      <w:r w:rsidRPr="00B660C9">
        <w:rPr>
          <w:lang w:val="it-IT"/>
        </w:rPr>
        <w:t>1.</w:t>
      </w:r>
      <w:r w:rsidR="00E35D60" w:rsidRPr="00B660C9">
        <w:rPr>
          <w:lang w:val="it-IT"/>
        </w:rPr>
        <w:t xml:space="preserve"> </w:t>
      </w:r>
      <w:r w:rsidR="00DD6ABF" w:rsidRPr="00B660C9">
        <w:rPr>
          <w:lang w:val="it-IT"/>
        </w:rPr>
        <w:t>Në fund të aneksit nr.2</w:t>
      </w:r>
      <w:r w:rsidRPr="00B660C9">
        <w:rPr>
          <w:lang w:val="it-IT"/>
        </w:rPr>
        <w:t xml:space="preserve"> të udhëzimit nr.1, datë 13.6.2000 të Këshillit të Ministrave, të ndryshuar, të shtohet një paragraf me këtë përmbajtje:</w:t>
      </w:r>
    </w:p>
    <w:p w:rsidR="004D3C54" w:rsidRPr="00B660C9" w:rsidRDefault="004D3C54" w:rsidP="00AC7BDB">
      <w:pPr>
        <w:pStyle w:val="Paragrafi0"/>
        <w:rPr>
          <w:lang w:val="it-IT"/>
        </w:rPr>
      </w:pPr>
      <w:r w:rsidRPr="00B660C9">
        <w:rPr>
          <w:lang w:val="it-IT"/>
        </w:rPr>
        <w:t xml:space="preserve">“Nëpunësit civilë të cilët kanë një Diplomë të Nivelit të Parë (DNP) në degët Inxhinieri Elektronike ose Informatikë, të emëruar deri në datën 1 prill 2010, sipas procedurave të legjislacionit të shërbimit civil, në pozicione që lidhen me informatizimin e administratës publike e që u përkasin shkallëve 12,13,14,16 dhe 18, dhe që aktualisht vazhdojnë programet e studimeve të ciklit “Master i Nivelit të Parë“ ose programet e studimeve të ciklit të dytë, të vazhdojnë të punojnë </w:t>
      </w:r>
      <w:r w:rsidR="00DD6ABF" w:rsidRPr="00B660C9">
        <w:rPr>
          <w:lang w:val="it-IT"/>
        </w:rPr>
        <w:t xml:space="preserve">në </w:t>
      </w:r>
      <w:r w:rsidRPr="00B660C9">
        <w:rPr>
          <w:lang w:val="it-IT"/>
        </w:rPr>
        <w:t>pozicionet ku janë emëruar, me kushtin që, deri jo më shumë se dy vjet nga data e hyrjes në fuqi të këtij udhëzimi, të pajisen me n</w:t>
      </w:r>
      <w:r w:rsidR="00DD6ABF" w:rsidRPr="00B660C9">
        <w:rPr>
          <w:lang w:val="it-IT"/>
        </w:rPr>
        <w:t>jë diplomë Master i Nivelit të P</w:t>
      </w:r>
      <w:r w:rsidRPr="00B660C9">
        <w:rPr>
          <w:lang w:val="it-IT"/>
        </w:rPr>
        <w:t>arë (MNP), ose Diplomë e Nivelit të Dytë (DND).”.</w:t>
      </w:r>
    </w:p>
    <w:p w:rsidR="004D3C54" w:rsidRPr="00B660C9" w:rsidRDefault="004D3C54" w:rsidP="00AC7BDB">
      <w:pPr>
        <w:pStyle w:val="Paragrafi0"/>
        <w:rPr>
          <w:lang w:val="it-IT"/>
        </w:rPr>
      </w:pPr>
      <w:r w:rsidRPr="00B660C9">
        <w:rPr>
          <w:lang w:val="it-IT"/>
        </w:rPr>
        <w:t>2.</w:t>
      </w:r>
      <w:r w:rsidR="00E35D60" w:rsidRPr="00B660C9">
        <w:rPr>
          <w:lang w:val="it-IT"/>
        </w:rPr>
        <w:t xml:space="preserve"> </w:t>
      </w:r>
      <w:r w:rsidRPr="00B660C9">
        <w:rPr>
          <w:lang w:val="it-IT"/>
        </w:rPr>
        <w:t>Ngarkohen ministritë e linjës dhe Departamenti i Administratës Publike për zbatimin e këtij udhëzimi.</w:t>
      </w:r>
    </w:p>
    <w:p w:rsidR="004D3C54" w:rsidRDefault="004D3C54" w:rsidP="00AC7BDB">
      <w:pPr>
        <w:pStyle w:val="Paragrafi0"/>
      </w:pPr>
      <w:r>
        <w:t>Ky udhëzim hyn në fuqi pas botimit në Fletoren Zyrtare.</w:t>
      </w:r>
    </w:p>
    <w:p w:rsidR="004D3C54" w:rsidRDefault="004D3C54" w:rsidP="00AC7BDB">
      <w:pPr>
        <w:pStyle w:val="Paragrafi0"/>
      </w:pPr>
    </w:p>
    <w:p w:rsidR="004D3C54" w:rsidRPr="00B660C9" w:rsidRDefault="004D3C54" w:rsidP="00AC7BDB">
      <w:pPr>
        <w:pStyle w:val="Autoriteti"/>
        <w:keepNext w:val="0"/>
        <w:rPr>
          <w:lang w:val="it-IT"/>
        </w:rPr>
      </w:pPr>
      <w:r w:rsidRPr="00B660C9">
        <w:rPr>
          <w:lang w:val="it-IT"/>
        </w:rPr>
        <w:t>Kryeministri</w:t>
      </w:r>
    </w:p>
    <w:p w:rsidR="004D3C54" w:rsidRPr="00B660C9" w:rsidRDefault="004D3C54" w:rsidP="00AC7BDB">
      <w:pPr>
        <w:pStyle w:val="AutoritetiEmer"/>
        <w:rPr>
          <w:lang w:val="it-IT"/>
        </w:rPr>
      </w:pPr>
      <w:r w:rsidRPr="00B660C9">
        <w:rPr>
          <w:lang w:val="it-IT"/>
        </w:rPr>
        <w:t>Sali Berisha</w:t>
      </w:r>
    </w:p>
    <w:p w:rsidR="004D3C54" w:rsidRPr="00B660C9" w:rsidRDefault="004D3C54" w:rsidP="00AC7BDB">
      <w:pPr>
        <w:pStyle w:val="Paragrafi0"/>
        <w:rPr>
          <w:lang w:val="it-IT"/>
        </w:rPr>
      </w:pPr>
    </w:p>
    <w:p w:rsidR="004D3C54" w:rsidRPr="00B660C9" w:rsidRDefault="004D3C54" w:rsidP="00AC7BDB">
      <w:pPr>
        <w:pStyle w:val="Akti"/>
        <w:keepNext w:val="0"/>
        <w:rPr>
          <w:lang w:val="it-IT"/>
        </w:rPr>
      </w:pPr>
    </w:p>
    <w:p w:rsidR="00163995" w:rsidRPr="00B660C9" w:rsidRDefault="00163995" w:rsidP="00163995">
      <w:pPr>
        <w:pStyle w:val="Akti"/>
        <w:keepNext w:val="0"/>
        <w:rPr>
          <w:lang w:val="it-IT"/>
        </w:rPr>
      </w:pPr>
    </w:p>
    <w:p w:rsidR="00163995" w:rsidRPr="00B660C9" w:rsidRDefault="00163995" w:rsidP="00163995">
      <w:pPr>
        <w:pStyle w:val="Akti"/>
        <w:keepNext w:val="0"/>
        <w:rPr>
          <w:lang w:val="it-IT"/>
        </w:rPr>
      </w:pPr>
      <w:r w:rsidRPr="00B660C9">
        <w:rPr>
          <w:lang w:val="it-IT"/>
        </w:rPr>
        <w:t>Udhëzim i përbashkët</w:t>
      </w:r>
    </w:p>
    <w:p w:rsidR="00163995" w:rsidRPr="00B660C9" w:rsidRDefault="00163995" w:rsidP="00163995">
      <w:pPr>
        <w:pStyle w:val="NumriData"/>
        <w:keepNext w:val="0"/>
        <w:rPr>
          <w:lang w:val="it-IT"/>
        </w:rPr>
      </w:pPr>
      <w:r w:rsidRPr="00B660C9">
        <w:rPr>
          <w:lang w:val="it-IT"/>
        </w:rPr>
        <w:t>Nr.4489, datë 6.5.2010</w:t>
      </w:r>
    </w:p>
    <w:p w:rsidR="00163995" w:rsidRPr="00B660C9" w:rsidRDefault="00163995" w:rsidP="00163995">
      <w:pPr>
        <w:pStyle w:val="Paragrafi0"/>
        <w:rPr>
          <w:lang w:val="it-IT"/>
        </w:rPr>
      </w:pPr>
    </w:p>
    <w:p w:rsidR="00163995" w:rsidRPr="00B660C9" w:rsidRDefault="00163995" w:rsidP="00163995">
      <w:pPr>
        <w:pStyle w:val="Titulli0"/>
        <w:keepNext w:val="0"/>
        <w:rPr>
          <w:lang w:val="it-IT"/>
        </w:rPr>
      </w:pPr>
      <w:r w:rsidRPr="00B660C9">
        <w:rPr>
          <w:lang w:val="it-IT"/>
        </w:rPr>
        <w:t>Për furnizimin nga rafineritë dhe shoqëritë e tregtimit me shumicë të lëndës djegëse që nuk përdoret për automjete rrugore dhe gjeneratorë</w:t>
      </w:r>
    </w:p>
    <w:p w:rsidR="00163995" w:rsidRPr="00B660C9" w:rsidRDefault="00163995" w:rsidP="00163995">
      <w:pPr>
        <w:pStyle w:val="Paragrafi0"/>
        <w:rPr>
          <w:lang w:val="it-IT"/>
        </w:rPr>
      </w:pPr>
    </w:p>
    <w:p w:rsidR="00163995" w:rsidRPr="00B660C9" w:rsidRDefault="00163995" w:rsidP="00163995">
      <w:pPr>
        <w:pStyle w:val="Paragrafi0"/>
        <w:rPr>
          <w:lang w:val="it-IT"/>
        </w:rPr>
      </w:pPr>
      <w:r w:rsidRPr="00B660C9">
        <w:rPr>
          <w:lang w:val="it-IT"/>
        </w:rPr>
        <w:t>Në mbështetje të nenit 102 të Kushtetutës, të neneve 12,14,23 dhe 24 të ligjit nr.8450, datë 24.2.1999 “Për përpunimin, transportimin  dhe tregtimin e naftës, gazit dhe nënprodukteve të tyre”, të ndryshuar, vendimit të Këshillit të Ministrave nr.170, datë 29.3.2006 “Për ngjyrosjen e lëndës djegëse për automjetet me motor diezel, si dhe të lëndës djegëse, që importohet për qëllime industriale e publike”, dhe vendimit të Këshillit të Ministrave nr.147, datë 21.3.2007 “Për cilësinë e lëndëve djegëse, benzinë dhe diezel”, të kreut V të ligjit nr.8976, datë 12.12.2002 “Për akcizat në Republikën e Shqipërisë“, të ndryshuar, si dhe pjesës XIII të udhëzimit nr.7, datë 16.6.2003 “Për akcizat”, i ndryshuar, Ministri i Ekonomisë, Tregtisë dhe Energjetikës dhe Ministri i Financave</w:t>
      </w:r>
    </w:p>
    <w:p w:rsidR="00163995" w:rsidRPr="00B660C9" w:rsidRDefault="00163995" w:rsidP="00163995">
      <w:pPr>
        <w:pStyle w:val="Paragrafi0"/>
        <w:rPr>
          <w:lang w:val="it-IT"/>
        </w:rPr>
      </w:pPr>
    </w:p>
    <w:p w:rsidR="00163995" w:rsidRPr="00B660C9" w:rsidRDefault="00163995" w:rsidP="00163995">
      <w:pPr>
        <w:pStyle w:val="VENDOSI0"/>
        <w:keepNext w:val="0"/>
        <w:rPr>
          <w:lang w:val="it-IT"/>
        </w:rPr>
      </w:pPr>
      <w:r w:rsidRPr="00B660C9">
        <w:rPr>
          <w:lang w:val="it-IT"/>
        </w:rPr>
        <w:t>Udhëzojnë:</w:t>
      </w:r>
    </w:p>
    <w:p w:rsidR="00163995" w:rsidRPr="00B660C9" w:rsidRDefault="00163995" w:rsidP="00163995">
      <w:pPr>
        <w:pStyle w:val="Paragrafi0"/>
        <w:rPr>
          <w:lang w:val="it-IT"/>
        </w:rPr>
      </w:pPr>
    </w:p>
    <w:p w:rsidR="00163995" w:rsidRPr="00B660C9" w:rsidRDefault="00163995" w:rsidP="00163995">
      <w:pPr>
        <w:pStyle w:val="Paragrafi0"/>
        <w:rPr>
          <w:lang w:val="it-IT"/>
        </w:rPr>
      </w:pPr>
      <w:r w:rsidRPr="00B660C9">
        <w:rPr>
          <w:lang w:val="it-IT"/>
        </w:rPr>
        <w:t>1.Subjektet e pajisura me lejet/licencat përkatëse sipas legjislacionit në fuqi, të cilat prodhojnë dhe/ose importojnë lëndë djegëse, për qëllime industriale dhe publike, që në nomenklaturën e mallrave nuk përfshihen në lëndë djegëse për automjetet rrugore dhe gjeneratorë (me kod 27101941, me cilësi sipas standardit S.Sh.EN 590, dhe me përmbajtje squfuri deri në 350 mg/kg deri me 31.12.2010, si dhe lëndë djegëse me cilësi sipas standardit S.Sh.EN 228) do të prodhojnë brenda vendit, importojnë dhe tregtojnë këto produkte të cilat të kenë destinacion përdorimi të ndryshëm nga tregtimi për automjete rrugore dhe gjeneratorë, vetëm pasi të jenë denatyruar duke u ngjyrosur me bojë sipas përcaktimit në pikën 2.</w:t>
      </w:r>
    </w:p>
    <w:p w:rsidR="00163995" w:rsidRDefault="00163995" w:rsidP="00163995">
      <w:pPr>
        <w:pStyle w:val="Paragrafi0"/>
      </w:pPr>
      <w:r>
        <w:t>2.E gjithë sasia e prodhuar në vend dhe/ose importuar, denatyrohet duke u ngjyrosur me bojë të kuqe sipas standardit të BE-së. Niveli i ngjyrimit duhet të jetë jo</w:t>
      </w:r>
      <w:r w:rsidR="0091166B">
        <w:t xml:space="preserve"> më ak se 9 m</w:t>
      </w:r>
      <w:r>
        <w:t>g/l lëndë djegëse. Ngjyrosja është detyrim i subjektet prodhues dhe/ose importues dhe kryhet:</w:t>
      </w:r>
    </w:p>
    <w:p w:rsidR="00163995" w:rsidRDefault="00163995" w:rsidP="00163995">
      <w:pPr>
        <w:pStyle w:val="Paragrafi0"/>
      </w:pPr>
      <w:r>
        <w:t>-Për prodhuesin, në depon e nënprodukteve të naftës, të miratuar si magazina tatimore nga organi tatimor, sipas kërkesës së personit të autorizuar si tatimpagues akcize.</w:t>
      </w:r>
    </w:p>
    <w:p w:rsidR="00163995" w:rsidRDefault="00163995" w:rsidP="00163995">
      <w:pPr>
        <w:pStyle w:val="Paragrafi0"/>
      </w:pPr>
      <w:r>
        <w:t>-Për importuesin në magazinën doganore përpara se malli të hidhet në qarkullim të lirë.</w:t>
      </w:r>
    </w:p>
    <w:p w:rsidR="00163995" w:rsidRDefault="00163995" w:rsidP="00163995">
      <w:pPr>
        <w:pStyle w:val="Paragrafi0"/>
      </w:pPr>
      <w:r>
        <w:t>Ngjyrosja do të kryhet në prezencën e inspektorit/eve të IQT-së dhe autoritetit doganor/tatimor, nën juridiksionin e të cilëve është subjekti. IQT kryen procedurat e marrjes së mostrave dhe të analizës së mallit dhe lëshon certifikatën përkatëse.</w:t>
      </w:r>
    </w:p>
    <w:p w:rsidR="00163995" w:rsidRDefault="00163995" w:rsidP="00163995">
      <w:pPr>
        <w:pStyle w:val="Paragrafi0"/>
      </w:pPr>
      <w:r>
        <w:t>3.Organi tatimor dhe/ose doganor do të kryejë procedurat për lejimin e tregtimit dhe/ose zhdoganimit të lëndës djegëse për qëllime industriale dhe publike, me emërtimin e kodeve dhe cilësisë sipas pikës 1, pasi subjekti të paraqesë certifikatën e cilësisë së mallit të lëshuar nga IQT dhe konfirmimin për ngjyrosjen e tij sipas pikës 2.</w:t>
      </w:r>
    </w:p>
    <w:p w:rsidR="00163995" w:rsidRDefault="00163995" w:rsidP="00163995">
      <w:pPr>
        <w:pStyle w:val="Paragrafi0"/>
      </w:pPr>
      <w:r>
        <w:t>4.Përjashtohen nga zbatimi i këtij udhëzimi lëndët djegëse të kategorisë V, neni 10 i ligjit nr.8450, datë 24.2.1999 “Për përpunimin, transportimin dhe tregtimin e naftës, gazit dhe nënprodukteve të tyre”, i ndryshuar.</w:t>
      </w:r>
    </w:p>
    <w:p w:rsidR="00163995" w:rsidRDefault="00163995" w:rsidP="00163995">
      <w:pPr>
        <w:pStyle w:val="Paragrafi0"/>
      </w:pPr>
      <w:r>
        <w:t>5.Ky udhëzim hyn në fuqi 2(dy) muaj pas botimit në Fletoren Zyrtare.</w:t>
      </w:r>
    </w:p>
    <w:p w:rsidR="00163995" w:rsidRDefault="00163995" w:rsidP="00163995">
      <w:pPr>
        <w:pStyle w:val="Paragrafi0"/>
      </w:pPr>
    </w:p>
    <w:tbl>
      <w:tblPr>
        <w:tblW w:w="0" w:type="auto"/>
        <w:tblLook w:val="01E0" w:firstRow="1" w:lastRow="1" w:firstColumn="1" w:lastColumn="1" w:noHBand="0" w:noVBand="0"/>
      </w:tblPr>
      <w:tblGrid>
        <w:gridCol w:w="4622"/>
        <w:gridCol w:w="4620"/>
      </w:tblGrid>
      <w:tr w:rsidR="00163995" w:rsidTr="00A710AA">
        <w:tc>
          <w:tcPr>
            <w:tcW w:w="4643" w:type="dxa"/>
          </w:tcPr>
          <w:p w:rsidR="00163995" w:rsidRPr="00A710AA" w:rsidRDefault="00163995" w:rsidP="00A710AA">
            <w:pPr>
              <w:pStyle w:val="Paragrafi0"/>
              <w:ind w:firstLine="0"/>
              <w:jc w:val="center"/>
              <w:rPr>
                <w:lang w:val="it-IT"/>
              </w:rPr>
            </w:pPr>
            <w:r w:rsidRPr="00A710AA">
              <w:rPr>
                <w:lang w:val="it-IT"/>
              </w:rPr>
              <w:t xml:space="preserve">MINISTRI I EKONOMISË, TREGTISË </w:t>
            </w:r>
          </w:p>
          <w:p w:rsidR="00163995" w:rsidRPr="00A710AA" w:rsidRDefault="00163995" w:rsidP="00A710AA">
            <w:pPr>
              <w:pStyle w:val="Paragrafi0"/>
              <w:ind w:firstLine="0"/>
              <w:jc w:val="center"/>
              <w:rPr>
                <w:lang w:val="it-IT"/>
              </w:rPr>
            </w:pPr>
            <w:r w:rsidRPr="00A710AA">
              <w:rPr>
                <w:lang w:val="it-IT"/>
              </w:rPr>
              <w:t>DHE ENERGJETIKËS</w:t>
            </w:r>
          </w:p>
          <w:p w:rsidR="00163995" w:rsidRDefault="00163995" w:rsidP="00A710AA">
            <w:pPr>
              <w:pStyle w:val="AutoritetiEmer"/>
              <w:jc w:val="center"/>
            </w:pPr>
            <w:r>
              <w:t>Dritan Prifti</w:t>
            </w:r>
          </w:p>
        </w:tc>
        <w:tc>
          <w:tcPr>
            <w:tcW w:w="4644" w:type="dxa"/>
          </w:tcPr>
          <w:p w:rsidR="00163995" w:rsidRPr="00A710AA" w:rsidRDefault="00163995" w:rsidP="00A710AA">
            <w:pPr>
              <w:pStyle w:val="Autoriteti"/>
              <w:keepNext w:val="0"/>
              <w:jc w:val="center"/>
              <w:rPr>
                <w:lang w:val="it-IT"/>
              </w:rPr>
            </w:pPr>
            <w:r w:rsidRPr="00A710AA">
              <w:rPr>
                <w:lang w:val="it-IT"/>
              </w:rPr>
              <w:t>Ministri i Financave</w:t>
            </w:r>
          </w:p>
          <w:p w:rsidR="00163995" w:rsidRPr="00A710AA" w:rsidRDefault="00163995" w:rsidP="00A710AA">
            <w:pPr>
              <w:pStyle w:val="AutoritetiEmer"/>
              <w:jc w:val="center"/>
              <w:rPr>
                <w:lang w:val="it-IT"/>
              </w:rPr>
            </w:pPr>
            <w:r w:rsidRPr="00A710AA">
              <w:rPr>
                <w:lang w:val="it-IT"/>
              </w:rPr>
              <w:t>Ridvan Bode</w:t>
            </w:r>
          </w:p>
        </w:tc>
      </w:tr>
    </w:tbl>
    <w:p w:rsidR="00163995" w:rsidRPr="00B660C9" w:rsidRDefault="00163995" w:rsidP="00163995">
      <w:pPr>
        <w:pStyle w:val="Paragrafi0"/>
        <w:ind w:firstLine="0"/>
        <w:rPr>
          <w:lang w:val="it-IT"/>
        </w:rPr>
      </w:pPr>
    </w:p>
    <w:p w:rsidR="00163995" w:rsidRPr="00B660C9" w:rsidRDefault="00163995" w:rsidP="00163995">
      <w:pPr>
        <w:pStyle w:val="Paragrafi0"/>
        <w:rPr>
          <w:lang w:val="it-IT"/>
        </w:rPr>
      </w:pPr>
    </w:p>
    <w:p w:rsidR="00163995" w:rsidRPr="00B660C9" w:rsidRDefault="00163995" w:rsidP="00163995">
      <w:pPr>
        <w:pStyle w:val="Akti"/>
        <w:keepNext w:val="0"/>
        <w:rPr>
          <w:lang w:val="it-IT"/>
        </w:rPr>
      </w:pPr>
      <w:r w:rsidRPr="00B660C9">
        <w:rPr>
          <w:lang w:val="it-IT"/>
        </w:rPr>
        <w:t>Udhëzim</w:t>
      </w:r>
    </w:p>
    <w:p w:rsidR="00163995" w:rsidRPr="00B660C9" w:rsidRDefault="00163995" w:rsidP="00163995">
      <w:pPr>
        <w:pStyle w:val="NumriData"/>
        <w:keepNext w:val="0"/>
        <w:rPr>
          <w:lang w:val="it-IT"/>
        </w:rPr>
      </w:pPr>
      <w:r w:rsidRPr="00B660C9">
        <w:rPr>
          <w:lang w:val="it-IT"/>
        </w:rPr>
        <w:t>Nr.212, datë 28.6.2010</w:t>
      </w:r>
    </w:p>
    <w:p w:rsidR="00163995" w:rsidRPr="00B660C9" w:rsidRDefault="00163995" w:rsidP="00163995">
      <w:pPr>
        <w:pStyle w:val="Paragrafi0"/>
        <w:rPr>
          <w:lang w:val="it-IT"/>
        </w:rPr>
      </w:pPr>
    </w:p>
    <w:p w:rsidR="00163995" w:rsidRPr="00B660C9" w:rsidRDefault="00163995" w:rsidP="00163995">
      <w:pPr>
        <w:pStyle w:val="Titulli0"/>
        <w:keepNext w:val="0"/>
        <w:rPr>
          <w:lang w:val="it-IT"/>
        </w:rPr>
      </w:pPr>
      <w:r w:rsidRPr="00B660C9">
        <w:rPr>
          <w:lang w:val="it-IT"/>
        </w:rPr>
        <w:t>Për marrjen dhe bashkërendimin e masave për garantimin e rendit dhe rritjen e sigurisë publike, gjatë sezonit turistik veror 2010</w:t>
      </w:r>
    </w:p>
    <w:p w:rsidR="00163995" w:rsidRPr="00B660C9" w:rsidRDefault="00163995" w:rsidP="00163995">
      <w:pPr>
        <w:pStyle w:val="Paragrafi0"/>
        <w:rPr>
          <w:lang w:val="it-IT"/>
        </w:rPr>
      </w:pPr>
    </w:p>
    <w:p w:rsidR="00163995" w:rsidRPr="00B660C9" w:rsidRDefault="00163995" w:rsidP="00163995">
      <w:pPr>
        <w:pStyle w:val="Paragrafi0"/>
        <w:rPr>
          <w:lang w:val="it-IT"/>
        </w:rPr>
      </w:pPr>
      <w:r w:rsidRPr="00B660C9">
        <w:rPr>
          <w:lang w:val="it-IT"/>
        </w:rPr>
        <w:t>Në mbështetje të paragrafit 4 të nenit 102 të Kushtetutës së Shqipërisë, të nenit 7 të ligjit nr.9749, datë 4.6.2007 “Për Policinë e Shtetit”, të ligjit nr.8927, datë 25.7.2002 “Për prefektin”, të ligjit nr.8652, datë 31.7.200</w:t>
      </w:r>
      <w:r w:rsidR="00646477" w:rsidRPr="00B660C9">
        <w:rPr>
          <w:lang w:val="it-IT"/>
        </w:rPr>
        <w:t>0</w:t>
      </w:r>
      <w:r w:rsidRPr="00B660C9">
        <w:rPr>
          <w:lang w:val="it-IT"/>
        </w:rPr>
        <w:t xml:space="preserve"> “Për organizimin dhe funksionimin e qeverisjes vendore”, të ligjit nr.10 220, datë 4.2.2010 “Për shpalljen e moratoriumit për mjetet motorike lundruese të Republikës së Shqipërisë“ dhe të vendimit nr.343, datë 12.5.2010 “Për mjetet motorike lundruese që lejohen të qarkullojnë në zbatim të moratoriumit “Për mjetet motorike lundruese të Republikës së Shqipërisë“ të Këshillit të Ministrave, me qëllim krijimin dhe garantimin për pushuesit të kushteve sa më të mira të sigurisë, ambienteve e standardeve për pushime në zonat turistike dhe përmbushjen e objektivave nga ana e strukturave të Ministrisë së Brendshme, në qendër dhe në bazë për periudhën e sezonit turistik veror 2010</w:t>
      </w:r>
    </w:p>
    <w:p w:rsidR="00163995" w:rsidRPr="00B660C9" w:rsidRDefault="00163995" w:rsidP="00163995">
      <w:pPr>
        <w:pStyle w:val="Paragrafi0"/>
        <w:rPr>
          <w:lang w:val="it-IT"/>
        </w:rPr>
      </w:pPr>
    </w:p>
    <w:p w:rsidR="00163995" w:rsidRPr="00B660C9" w:rsidRDefault="00163995" w:rsidP="00163995">
      <w:pPr>
        <w:pStyle w:val="VENDOSI0"/>
        <w:keepNext w:val="0"/>
        <w:rPr>
          <w:lang w:val="it-IT"/>
        </w:rPr>
      </w:pPr>
      <w:r w:rsidRPr="00B660C9">
        <w:rPr>
          <w:lang w:val="it-IT"/>
        </w:rPr>
        <w:t>Udhëzoj:</w:t>
      </w:r>
    </w:p>
    <w:p w:rsidR="00163995" w:rsidRPr="00B660C9" w:rsidRDefault="00163995" w:rsidP="00163995">
      <w:pPr>
        <w:pStyle w:val="Paragrafi0"/>
        <w:rPr>
          <w:lang w:val="it-IT"/>
        </w:rPr>
      </w:pPr>
    </w:p>
    <w:p w:rsidR="00163995" w:rsidRDefault="00163995" w:rsidP="00163995">
      <w:pPr>
        <w:pStyle w:val="Paragrafi0"/>
        <w:rPr>
          <w:lang w:val="it-IT"/>
        </w:rPr>
      </w:pPr>
      <w:r w:rsidRPr="00B660C9">
        <w:rPr>
          <w:lang w:val="it-IT"/>
        </w:rPr>
        <w:t>-Ngritjen e shtabeve të punës për marrjen dhe bashkërendimin e masave për garantimin e rendit dhe rritjen e sigurisë publike gjatë sezonit turistik veror 2010, në rang qarku, të kryesuar nga prefektët dhe me përbërje:</w:t>
      </w:r>
    </w:p>
    <w:p w:rsidR="00DC5955" w:rsidRPr="00B660C9" w:rsidRDefault="00DC5955" w:rsidP="00163995">
      <w:pPr>
        <w:pStyle w:val="Paragrafi0"/>
        <w:rPr>
          <w:lang w:val="it-IT"/>
        </w:rPr>
      </w:pPr>
    </w:p>
    <w:p w:rsidR="00163995" w:rsidRPr="00B660C9" w:rsidRDefault="00163995" w:rsidP="00163995">
      <w:pPr>
        <w:pStyle w:val="Paragrafi0"/>
        <w:rPr>
          <w:lang w:val="it-IT"/>
        </w:rPr>
      </w:pPr>
      <w:r w:rsidRPr="00B660C9">
        <w:rPr>
          <w:lang w:val="it-IT"/>
        </w:rPr>
        <w:t>-Kryetarin e Këshillit të Qarkut</w:t>
      </w:r>
    </w:p>
    <w:p w:rsidR="00163995" w:rsidRPr="00B660C9" w:rsidRDefault="00163995" w:rsidP="00163995">
      <w:pPr>
        <w:pStyle w:val="Paragrafi0"/>
        <w:rPr>
          <w:lang w:val="it-IT"/>
        </w:rPr>
      </w:pPr>
      <w:r w:rsidRPr="00B660C9">
        <w:rPr>
          <w:lang w:val="it-IT"/>
        </w:rPr>
        <w:t>-</w:t>
      </w:r>
      <w:r w:rsidR="007956C2" w:rsidRPr="00B660C9">
        <w:rPr>
          <w:lang w:val="it-IT"/>
        </w:rPr>
        <w:t xml:space="preserve"> </w:t>
      </w:r>
      <w:r w:rsidRPr="00B660C9">
        <w:rPr>
          <w:lang w:val="it-IT"/>
        </w:rPr>
        <w:t>Drejtorin e Policisë së Qarkut;</w:t>
      </w:r>
    </w:p>
    <w:p w:rsidR="00163995" w:rsidRPr="00B660C9" w:rsidRDefault="00163995" w:rsidP="00163995">
      <w:pPr>
        <w:pStyle w:val="Paragrafi0"/>
        <w:rPr>
          <w:lang w:val="it-IT"/>
        </w:rPr>
      </w:pPr>
      <w:r w:rsidRPr="00B660C9">
        <w:rPr>
          <w:lang w:val="it-IT"/>
        </w:rPr>
        <w:t>-</w:t>
      </w:r>
      <w:r w:rsidR="007956C2" w:rsidRPr="00B660C9">
        <w:rPr>
          <w:lang w:val="it-IT"/>
        </w:rPr>
        <w:t xml:space="preserve"> </w:t>
      </w:r>
      <w:r w:rsidRPr="00B660C9">
        <w:rPr>
          <w:lang w:val="it-IT"/>
        </w:rPr>
        <w:t>Komandantin e Batalionit të Mbështetjes Rajonale;</w:t>
      </w:r>
    </w:p>
    <w:p w:rsidR="00163995" w:rsidRPr="00B660C9" w:rsidRDefault="00163995" w:rsidP="00163995">
      <w:pPr>
        <w:pStyle w:val="Paragrafi0"/>
        <w:rPr>
          <w:lang w:val="it-IT"/>
        </w:rPr>
      </w:pPr>
      <w:r w:rsidRPr="00B660C9">
        <w:rPr>
          <w:lang w:val="it-IT"/>
        </w:rPr>
        <w:t>-</w:t>
      </w:r>
      <w:r w:rsidR="007956C2" w:rsidRPr="00B660C9">
        <w:rPr>
          <w:lang w:val="it-IT"/>
        </w:rPr>
        <w:t xml:space="preserve"> </w:t>
      </w:r>
      <w:r w:rsidRPr="00B660C9">
        <w:rPr>
          <w:lang w:val="it-IT"/>
        </w:rPr>
        <w:t>Kryetarin e Bashkisë/Komunës;</w:t>
      </w:r>
    </w:p>
    <w:p w:rsidR="00163995" w:rsidRPr="00B660C9" w:rsidRDefault="00163995" w:rsidP="00163995">
      <w:pPr>
        <w:pStyle w:val="Paragrafi0"/>
        <w:rPr>
          <w:lang w:val="it-IT"/>
        </w:rPr>
      </w:pPr>
      <w:r w:rsidRPr="00B660C9">
        <w:rPr>
          <w:lang w:val="it-IT"/>
        </w:rPr>
        <w:t>-</w:t>
      </w:r>
      <w:r w:rsidR="007956C2" w:rsidRPr="00B660C9">
        <w:rPr>
          <w:lang w:val="it-IT"/>
        </w:rPr>
        <w:t xml:space="preserve"> </w:t>
      </w:r>
      <w:r w:rsidRPr="00B660C9">
        <w:rPr>
          <w:lang w:val="it-IT"/>
        </w:rPr>
        <w:t>Shefi i Njësisë Rajonale të Policisë Rrugore;</w:t>
      </w:r>
    </w:p>
    <w:p w:rsidR="00163995" w:rsidRPr="00B660C9" w:rsidRDefault="00163995" w:rsidP="00163995">
      <w:pPr>
        <w:pStyle w:val="Paragrafi0"/>
        <w:rPr>
          <w:lang w:val="it-IT"/>
        </w:rPr>
      </w:pPr>
      <w:r w:rsidRPr="00B660C9">
        <w:rPr>
          <w:lang w:val="it-IT"/>
        </w:rPr>
        <w:t>-</w:t>
      </w:r>
      <w:r w:rsidR="007956C2" w:rsidRPr="00B660C9">
        <w:rPr>
          <w:lang w:val="it-IT"/>
        </w:rPr>
        <w:t xml:space="preserve"> </w:t>
      </w:r>
      <w:r w:rsidRPr="00B660C9">
        <w:rPr>
          <w:lang w:val="it-IT"/>
        </w:rPr>
        <w:t>Shefin e PMNZSH për qarkun;</w:t>
      </w:r>
    </w:p>
    <w:p w:rsidR="00163995" w:rsidRPr="00B660C9" w:rsidRDefault="00163995" w:rsidP="00163995">
      <w:pPr>
        <w:pStyle w:val="Paragrafi0"/>
        <w:rPr>
          <w:lang w:val="it-IT"/>
        </w:rPr>
      </w:pPr>
      <w:r w:rsidRPr="00B660C9">
        <w:rPr>
          <w:lang w:val="it-IT"/>
        </w:rPr>
        <w:t>-</w:t>
      </w:r>
      <w:r w:rsidR="007956C2" w:rsidRPr="00B660C9">
        <w:rPr>
          <w:lang w:val="it-IT"/>
        </w:rPr>
        <w:t xml:space="preserve"> </w:t>
      </w:r>
      <w:r w:rsidRPr="00B660C9">
        <w:rPr>
          <w:lang w:val="it-IT"/>
        </w:rPr>
        <w:t>Përfaqësuesin e emergjencave civile në prefekturë;</w:t>
      </w:r>
    </w:p>
    <w:p w:rsidR="00163995" w:rsidRDefault="003E3222" w:rsidP="00163995">
      <w:pPr>
        <w:pStyle w:val="Paragrafi0"/>
      </w:pPr>
      <w:r>
        <w:t>-</w:t>
      </w:r>
      <w:r w:rsidR="007956C2">
        <w:t xml:space="preserve"> </w:t>
      </w:r>
      <w:r>
        <w:t>Drejtorin Rajonal të Shërbimit P</w:t>
      </w:r>
      <w:r w:rsidR="00163995">
        <w:t>arësor;</w:t>
      </w:r>
    </w:p>
    <w:p w:rsidR="00163995" w:rsidRDefault="003E3222" w:rsidP="00163995">
      <w:pPr>
        <w:pStyle w:val="Paragrafi0"/>
      </w:pPr>
      <w:r>
        <w:t>-</w:t>
      </w:r>
      <w:r w:rsidR="007956C2">
        <w:t xml:space="preserve"> </w:t>
      </w:r>
      <w:r>
        <w:t>Drejtorin Rajonal të R</w:t>
      </w:r>
      <w:r w:rsidR="00AE032B">
        <w:t>rugëve.</w:t>
      </w:r>
    </w:p>
    <w:p w:rsidR="00163995" w:rsidRDefault="00163995" w:rsidP="00163995">
      <w:pPr>
        <w:pStyle w:val="Paragrafi0"/>
      </w:pPr>
      <w:r>
        <w:t>-</w:t>
      </w:r>
      <w:r w:rsidR="007956C2">
        <w:t xml:space="preserve"> </w:t>
      </w:r>
      <w:r>
        <w:t>Hartimin dhe miratimin e një plani masash dhe plani veprimi, të detajuar sipas stukturave përkatëse, për zbatimin e detyrave të caktuara nga shtabi i punës, brenda datës 5.7.2010.</w:t>
      </w:r>
    </w:p>
    <w:p w:rsidR="00163995" w:rsidRDefault="00163995" w:rsidP="00163995">
      <w:pPr>
        <w:pStyle w:val="Paragrafi0"/>
      </w:pPr>
      <w:r>
        <w:t>I.Strukturat e Policisë së Shtetit brenda datës 1 korrik 2010, të marrin këto masa:</w:t>
      </w:r>
    </w:p>
    <w:p w:rsidR="00163995" w:rsidRDefault="00163995" w:rsidP="00163995">
      <w:pPr>
        <w:pStyle w:val="Paragrafi0"/>
      </w:pPr>
      <w:r>
        <w:t>1.”Strukturat e Policisë së Shtetit</w:t>
      </w:r>
      <w:r w:rsidR="00F25FCC">
        <w:t>,</w:t>
      </w:r>
      <w:r>
        <w:t xml:space="preserve"> në përmbushje të ligjit nr.9749, datë 4.6.2007 “Për Policinë e Shtetit”, të ligjit nr.9959, datë 17.7.2008 “Për të huajt” dhe vendimit të Këshillit të Ministrave nr.362, datë 1.4.2009 “Për përcaktimin e kritereve, procedurave dhe të dokumentacionit për hyrje</w:t>
      </w:r>
      <w:r w:rsidR="00FF1299">
        <w:t>t</w:t>
      </w:r>
      <w:r>
        <w:t xml:space="preserve">, qëndrimin dhe trajtimin e të huajve </w:t>
      </w:r>
      <w:r w:rsidR="00DB704D">
        <w:t>në Republikën e Shqipërisë”,</w:t>
      </w:r>
      <w:r>
        <w:t xml:space="preserve"> të marrin masa për lehtësimin e procedurave të hyrje-daljeve dhe qëndrimit të shtetasve të huaj në vendin tonë në përputhje me standardet ndërkombëtare.</w:t>
      </w:r>
    </w:p>
    <w:p w:rsidR="00163995" w:rsidRDefault="00163995" w:rsidP="00163995">
      <w:pPr>
        <w:pStyle w:val="Paragrafi0"/>
      </w:pPr>
      <w:r>
        <w:t>2.Strukturat e Policisë Kufitare dhe Migracionit dhe ato të Policisë Rrugore të rrisin bashkëpunimin dhe intensifikojnë kontaktet me strukturat homologe policore të Malit të Zi, Maqedonisë, Greqisë dhe Kosovës për zbatimin e marrëveshjeve të përbashkëta për çështjet kufitare, parandalimin e trafiqeve të paligjshme e qenieve njerëzore, kontrollin e përbashkët të akseve rrugore në të gjithë territorin e vendin me shërbimin policor të Kosovës, si dhe kontrollin e lëvizjeve të personave me precedent</w:t>
      </w:r>
      <w:r w:rsidR="008E7F63">
        <w:t>ë</w:t>
      </w:r>
      <w:r>
        <w:t xml:space="preserve"> policorë dhe penalë.</w:t>
      </w:r>
    </w:p>
    <w:p w:rsidR="00163995" w:rsidRDefault="00163995" w:rsidP="00163995">
      <w:pPr>
        <w:pStyle w:val="Paragrafi0"/>
      </w:pPr>
      <w:r>
        <w:t>3.Në varësi të fluksit të udhëtarëve dhe mjeteve në PKKK-të, drejtuesit e drejtorive rajonale të kufirit dhe migr</w:t>
      </w:r>
      <w:r w:rsidR="0027468A">
        <w:t>acionit të zhvillojnë takime dy</w:t>
      </w:r>
      <w:r>
        <w:t>palëshe me strukturat  homologe të kufirit, me qëllim shtimin e sporteleve për përballimin dhe menaxhimin e fluksit dhe zgjidhjen e problemeve që mund të lindin.</w:t>
      </w:r>
    </w:p>
    <w:p w:rsidR="00163995" w:rsidRDefault="00163995" w:rsidP="00163995">
      <w:pPr>
        <w:pStyle w:val="Paragrafi0"/>
      </w:pPr>
      <w:r>
        <w:t>4.Të merren masat tekniko-logjistike për të siguruar gatishmërinë dhe funksionimin e plotë e të pandërprerë të gjithë sistemit TIMS dhe gjeneratorëve të furnizimit me energji elektrike të këtij sistemi, për të siguruar një veprimtari normale dhe pa pengesa në regjistrimin e udhëtarëve në pikat e kalimit kufitar.</w:t>
      </w:r>
    </w:p>
    <w:p w:rsidR="00163995" w:rsidRDefault="00163995" w:rsidP="00163995">
      <w:pPr>
        <w:pStyle w:val="Paragrafi0"/>
      </w:pPr>
      <w:r>
        <w:t>5.Strukturat e varësisë së Ministrisë së Brendshme të bashkëpunojnë me agjencitë e tjera të zbatimit të ligjit, si dogana, fitosanitaret, roja bregdetare, kapiteneritë, autoritet</w:t>
      </w:r>
      <w:r w:rsidR="009D0D11">
        <w:t>et</w:t>
      </w:r>
      <w:r>
        <w:t xml:space="preserve"> portuale, agjencitë private etj., me qëllim lehtësimin e procedurave të kalimit të shtetasve dhe mjeteve gjatë sezonit veror, nëpërmjet një kontrolli efikas të kufirit dhe pa e cenuar sigurinë.</w:t>
      </w:r>
    </w:p>
    <w:p w:rsidR="00163995" w:rsidRDefault="00163995" w:rsidP="00163995">
      <w:pPr>
        <w:pStyle w:val="Paragrafi0"/>
      </w:pPr>
      <w:r>
        <w:t>6.Drejtuesit e strukturave qendrore dhe vendore të Policës së Shtetit, si dhe ata të shërbimit të kontrollit të brendshëm të raportojnë çdo njoftim, sinjalizim apo ankesë të shtetasve për rastet e abuzimeve me detyrën, shkeljeve të kërkesave të Kodit të Etikës së Policisë, keqsjelleve, keqtrajtimeve apo shkelje të tjera të të drejtave të qytetarëve nga ana e personelit policor, duke mbajtur qëndrim në përputhje me akte normative, deri në ndjekje penale.</w:t>
      </w:r>
    </w:p>
    <w:p w:rsidR="00163995" w:rsidRDefault="00163995" w:rsidP="00163995">
      <w:pPr>
        <w:pStyle w:val="Paragrafi0"/>
      </w:pPr>
      <w:r>
        <w:t>7.Policia e Shtetit të intensifikojë masat në drejtim të rritjes së sigurisë në rrugë, parandalimit të aksidenteve dhe krijimin e kushteve për një lëvizje e qarkullim pa pengesa të mjeteve e këmbësorëve, sidomos në akset rrugore Durrës-Morinë, Durrës-Qafë Thanë, Durrës-Vlorë. Shkodër-Tiranë, Tiranë-Durrës, Kakavijë-Gjirokastër-Fier-Vlorë ose Durrës dhe Kapshticë-Korçë-Elbasan-Durrës.</w:t>
      </w:r>
    </w:p>
    <w:p w:rsidR="00163995" w:rsidRDefault="00163995" w:rsidP="00163995">
      <w:pPr>
        <w:pStyle w:val="Paragrafi0"/>
      </w:pPr>
      <w:r>
        <w:t>8.Strukturat vendore të Policisë së Shtetit dhe ato të qeverisjes vendore të bashkëpunojnë për planifikimin dhe zbatimin e masave të përbashkëta për monitorimin e aktivitetit të lokaleve të natës, si disko, pube, duke evidentuar dhe moslejuar shkaktimin e zhurmave të cilat përbëjnë shqetësim për komunitetin etj.</w:t>
      </w:r>
    </w:p>
    <w:p w:rsidR="00163995" w:rsidRDefault="00163995" w:rsidP="00163995">
      <w:pPr>
        <w:pStyle w:val="Paragrafi0"/>
      </w:pPr>
      <w:r>
        <w:t xml:space="preserve">9.Të bashkëpunohet </w:t>
      </w:r>
      <w:r w:rsidR="00C918B8">
        <w:t>ngushtë mes strukturave të linj</w:t>
      </w:r>
      <w:r>
        <w:t>ë</w:t>
      </w:r>
      <w:r w:rsidR="00C918B8">
        <w:t>s</w:t>
      </w:r>
      <w:r>
        <w:t xml:space="preserve"> së Ministrisë së Brendshme me ato të Ministrisë së Punëve Publike e Tran</w:t>
      </w:r>
      <w:r w:rsidR="00DD6674">
        <w:t>sporteve, për përmirësimin e in</w:t>
      </w:r>
      <w:r>
        <w:t>frastrukturës rrugore, sinjalistikës rrugore, rregullimin e manaxhimin e trafikut në qendrat urbane sipas akteve të pushtetit vendor, si dhe duke kufizuar gjatë periudhës së verës, në zona apo orare të caktuara lëvizjen e mjeteve të rënda.</w:t>
      </w:r>
    </w:p>
    <w:p w:rsidR="00163995" w:rsidRDefault="00163995" w:rsidP="00163995">
      <w:pPr>
        <w:pStyle w:val="Paragrafi0"/>
      </w:pPr>
      <w:r>
        <w:t>10.Struktruat e Policisë Kufitare dhe Migracionit, në bashkëpunim me drejtoritë e policisë së qarkut dhe kapiteneritë e porteve të marrin masa për evidentimin, regjistrimin dhe pajisjen me dokumentacionin e nevojshëm të gjithë motorëve të ujit.</w:t>
      </w:r>
    </w:p>
    <w:p w:rsidR="00163995" w:rsidRDefault="00163995" w:rsidP="00163995">
      <w:pPr>
        <w:pStyle w:val="Paragrafi0"/>
      </w:pPr>
      <w:r>
        <w:t>11.Drejtuesit e njësive të qeverisjes vendore</w:t>
      </w:r>
      <w:r w:rsidR="00BA6237">
        <w:t>,</w:t>
      </w:r>
      <w:r>
        <w:t xml:space="preserve"> në bashkëpunim me Policinë Kufitare dhe Migracionit, të marrin masa për:</w:t>
      </w:r>
    </w:p>
    <w:p w:rsidR="00163995" w:rsidRDefault="00163995" w:rsidP="00163995">
      <w:pPr>
        <w:pStyle w:val="Paragrafi0"/>
      </w:pPr>
      <w:r>
        <w:t>-</w:t>
      </w:r>
      <w:r w:rsidR="007956C2">
        <w:t xml:space="preserve"> </w:t>
      </w:r>
      <w:r>
        <w:t>përcaktimin e zonës ku motorët e ujit lejohet të përdoren sipas përcaktimit të vijës së plazheve publike dhe/ose private të vëna në dispozicion nga bashkitë dhe komunat;</w:t>
      </w:r>
    </w:p>
    <w:p w:rsidR="00163995" w:rsidRDefault="00163995" w:rsidP="00163995">
      <w:pPr>
        <w:pStyle w:val="Paragrafi0"/>
      </w:pPr>
      <w:r>
        <w:t>-</w:t>
      </w:r>
      <w:r w:rsidR="007956C2">
        <w:t xml:space="preserve"> </w:t>
      </w:r>
      <w:r>
        <w:t>vendosjen e shenjave kufizuese (bovat) ku të përcaktohen vendvendosja, hyrja apo dalja dhe zona e lejuar e lundrimit për motorët e ujit;</w:t>
      </w:r>
    </w:p>
    <w:p w:rsidR="00163995" w:rsidRDefault="00163995" w:rsidP="00163995">
      <w:pPr>
        <w:pStyle w:val="Paragrafi0"/>
      </w:pPr>
      <w:r>
        <w:t>-</w:t>
      </w:r>
      <w:r w:rsidR="007956C2">
        <w:t xml:space="preserve"> </w:t>
      </w:r>
      <w:r>
        <w:t>oraret e përdorimit;</w:t>
      </w:r>
    </w:p>
    <w:p w:rsidR="00163995" w:rsidRDefault="00163995" w:rsidP="00163995">
      <w:pPr>
        <w:pStyle w:val="Paragrafi0"/>
      </w:pPr>
      <w:r>
        <w:t>-</w:t>
      </w:r>
      <w:r w:rsidR="007956C2">
        <w:t xml:space="preserve"> </w:t>
      </w:r>
      <w:r>
        <w:t>përcaktimi i distancës për të gjitha plazhet sipas pozicionit dhe thellësisë së ujit, e cila të jetë jo më e vogël se 100-300 metra (sipas thellësisë së ujit) dhe jo më larg se 1 milje nga bregu;</w:t>
      </w:r>
    </w:p>
    <w:p w:rsidR="00163995" w:rsidRDefault="00163995" w:rsidP="00163995">
      <w:pPr>
        <w:pStyle w:val="Paragrafi0"/>
      </w:pPr>
      <w:r>
        <w:t>-</w:t>
      </w:r>
      <w:r w:rsidR="007956C2">
        <w:t xml:space="preserve"> </w:t>
      </w:r>
      <w:r>
        <w:t>për vendosjen e shenjave kufizuese të bashkëpunohet me shërbimin hidrografik shqiptar.</w:t>
      </w:r>
    </w:p>
    <w:p w:rsidR="00163995" w:rsidRDefault="00163995" w:rsidP="00163995">
      <w:pPr>
        <w:pStyle w:val="Paragrafi0"/>
      </w:pPr>
      <w:r>
        <w:t xml:space="preserve">12.Njësi të patrullave të Policisë së Shtetit dhe asaj bashkiake nga toka dhe të Policisë Kufitare e Migracionit e </w:t>
      </w:r>
      <w:r w:rsidR="007D5A5B">
        <w:t>rojes b</w:t>
      </w:r>
      <w:r>
        <w:t>regdetare nga deti të bëjnë kontrollin e motorëve të ujit për:</w:t>
      </w:r>
    </w:p>
    <w:p w:rsidR="00163995" w:rsidRDefault="00163995" w:rsidP="00163995">
      <w:pPr>
        <w:pStyle w:val="Paragrafi0"/>
      </w:pPr>
      <w:r>
        <w:t>-</w:t>
      </w:r>
      <w:r w:rsidR="007956C2">
        <w:t xml:space="preserve"> </w:t>
      </w:r>
      <w:r>
        <w:t>mënyrën, kushtet dhe kriteret e përdorimit;</w:t>
      </w:r>
    </w:p>
    <w:p w:rsidR="00163995" w:rsidRPr="00B660C9" w:rsidRDefault="00163995" w:rsidP="00163995">
      <w:pPr>
        <w:pStyle w:val="Paragrafi0"/>
        <w:rPr>
          <w:lang w:val="it-IT"/>
        </w:rPr>
      </w:pPr>
      <w:r w:rsidRPr="00B660C9">
        <w:rPr>
          <w:lang w:val="it-IT"/>
        </w:rPr>
        <w:t>-</w:t>
      </w:r>
      <w:r w:rsidR="007956C2" w:rsidRPr="00B660C9">
        <w:rPr>
          <w:lang w:val="it-IT"/>
        </w:rPr>
        <w:t xml:space="preserve"> </w:t>
      </w:r>
      <w:r w:rsidRPr="00B660C9">
        <w:rPr>
          <w:lang w:val="it-IT"/>
        </w:rPr>
        <w:t>lëvizjen brenda zonave të kufizuara;</w:t>
      </w:r>
    </w:p>
    <w:p w:rsidR="00163995" w:rsidRPr="00B660C9" w:rsidRDefault="00163995" w:rsidP="00163995">
      <w:pPr>
        <w:pStyle w:val="Paragrafi0"/>
        <w:rPr>
          <w:lang w:val="it-IT"/>
        </w:rPr>
      </w:pPr>
      <w:r w:rsidRPr="00B660C9">
        <w:rPr>
          <w:lang w:val="it-IT"/>
        </w:rPr>
        <w:t>-</w:t>
      </w:r>
      <w:r w:rsidR="007956C2" w:rsidRPr="00B660C9">
        <w:rPr>
          <w:lang w:val="it-IT"/>
        </w:rPr>
        <w:t xml:space="preserve"> </w:t>
      </w:r>
      <w:r w:rsidRPr="00B660C9">
        <w:rPr>
          <w:lang w:val="it-IT"/>
        </w:rPr>
        <w:t>dokumentacionin e tyre;</w:t>
      </w:r>
    </w:p>
    <w:p w:rsidR="00163995" w:rsidRPr="00B660C9" w:rsidRDefault="00163995" w:rsidP="00163995">
      <w:pPr>
        <w:pStyle w:val="Paragrafi0"/>
        <w:rPr>
          <w:lang w:val="it-IT"/>
        </w:rPr>
      </w:pPr>
      <w:r w:rsidRPr="00B660C9">
        <w:rPr>
          <w:lang w:val="it-IT"/>
        </w:rPr>
        <w:t>-</w:t>
      </w:r>
      <w:r w:rsidR="007956C2" w:rsidRPr="00B660C9">
        <w:rPr>
          <w:lang w:val="it-IT"/>
        </w:rPr>
        <w:t xml:space="preserve"> </w:t>
      </w:r>
      <w:r w:rsidRPr="00B660C9">
        <w:rPr>
          <w:lang w:val="it-IT"/>
        </w:rPr>
        <w:t>të mos lejojnë largimin dhe afrimin nga/në breg me shpejtësi më të madhe se 4 nyje;</w:t>
      </w:r>
    </w:p>
    <w:p w:rsidR="00163995" w:rsidRPr="00B660C9" w:rsidRDefault="00163995" w:rsidP="00163995">
      <w:pPr>
        <w:pStyle w:val="Paragrafi0"/>
        <w:rPr>
          <w:lang w:val="it-IT"/>
        </w:rPr>
      </w:pPr>
      <w:r w:rsidRPr="00B660C9">
        <w:rPr>
          <w:lang w:val="it-IT"/>
        </w:rPr>
        <w:t>-</w:t>
      </w:r>
      <w:r w:rsidR="007956C2" w:rsidRPr="00B660C9">
        <w:rPr>
          <w:lang w:val="it-IT"/>
        </w:rPr>
        <w:t xml:space="preserve"> </w:t>
      </w:r>
      <w:r w:rsidRPr="00B660C9">
        <w:rPr>
          <w:lang w:val="it-IT"/>
        </w:rPr>
        <w:t>të mos lejohet afrimi i motorëve të ujit në një distancë më të vogël se 200 metra tek mjetet e tjera lundruese që janë në lundrim, në spirancë, në radat e porteve detare etj.</w:t>
      </w:r>
    </w:p>
    <w:p w:rsidR="00163995" w:rsidRPr="00B660C9" w:rsidRDefault="00163995" w:rsidP="00163995">
      <w:pPr>
        <w:pStyle w:val="Paragrafi0"/>
        <w:rPr>
          <w:lang w:val="it-IT"/>
        </w:rPr>
      </w:pPr>
      <w:r w:rsidRPr="00B660C9">
        <w:rPr>
          <w:lang w:val="it-IT"/>
        </w:rPr>
        <w:t>13.Drejtoritë e policëve në qarqe, drejtoritë rajonale të PKM-së dhe bashkitë ose komunat, të marrin të gjitha masat për të ndaluar plotësisht aktivitetin e motorëve të ujit deri në plotësimin e kritereve të parashikuara në pikat 11 e 12 të këtij udhëzimi.</w:t>
      </w:r>
    </w:p>
    <w:p w:rsidR="00163995" w:rsidRPr="00B660C9" w:rsidRDefault="00163995" w:rsidP="00163995">
      <w:pPr>
        <w:pStyle w:val="Paragrafi0"/>
        <w:rPr>
          <w:lang w:val="it-IT"/>
        </w:rPr>
      </w:pPr>
      <w:r w:rsidRPr="00B660C9">
        <w:rPr>
          <w:lang w:val="it-IT"/>
        </w:rPr>
        <w:t>14.Të gjithë motorët e ujit</w:t>
      </w:r>
      <w:r w:rsidR="00A05152" w:rsidRPr="00B660C9">
        <w:rPr>
          <w:lang w:val="it-IT"/>
        </w:rPr>
        <w:t>,</w:t>
      </w:r>
      <w:r w:rsidRPr="00B660C9">
        <w:rPr>
          <w:lang w:val="it-IT"/>
        </w:rPr>
        <w:t xml:space="preserve"> të cilët lëvizin pa u plotësuar kriteret e parashikuara në pikat 11 e 12 të këtij udhëzimi, duhet të bllokohen dhe sekuestrohen duke u konsideruar si aktivitet i jashtëligjshëm.</w:t>
      </w:r>
    </w:p>
    <w:p w:rsidR="00163995" w:rsidRPr="00B660C9" w:rsidRDefault="00163995" w:rsidP="00163995">
      <w:pPr>
        <w:pStyle w:val="Paragrafi0"/>
        <w:rPr>
          <w:lang w:val="it-IT"/>
        </w:rPr>
      </w:pPr>
      <w:r w:rsidRPr="00B660C9">
        <w:rPr>
          <w:lang w:val="it-IT"/>
        </w:rPr>
        <w:t>II.Kryetarët e bashkive dhe komunave dhe strukturat shtetërore në nivel vendor, në zbatim të ligjit nr.8652, datë 31.7.2000 “Për organizimin dhe funksionimin e qeverisjes vendore” dhe të akteve të tjera ligjore e nënligjore, brenda datës 1 korrik 2010, të marrin këto masa:</w:t>
      </w:r>
    </w:p>
    <w:p w:rsidR="00163995" w:rsidRPr="00B660C9" w:rsidRDefault="00163995" w:rsidP="00163995">
      <w:pPr>
        <w:pStyle w:val="Paragrafi0"/>
        <w:rPr>
          <w:lang w:val="it-IT"/>
        </w:rPr>
      </w:pPr>
      <w:r w:rsidRPr="00B660C9">
        <w:rPr>
          <w:lang w:val="it-IT"/>
        </w:rPr>
        <w:t>1.Kryetarët e bashkive dhe komunave:</w:t>
      </w:r>
    </w:p>
    <w:p w:rsidR="00163995" w:rsidRPr="00B660C9" w:rsidRDefault="00163995" w:rsidP="00163995">
      <w:pPr>
        <w:pStyle w:val="Paragrafi0"/>
        <w:rPr>
          <w:lang w:val="it-IT"/>
        </w:rPr>
      </w:pPr>
      <w:r w:rsidRPr="00B660C9">
        <w:rPr>
          <w:lang w:val="it-IT"/>
        </w:rPr>
        <w:t>a)</w:t>
      </w:r>
      <w:r w:rsidR="00A05152" w:rsidRPr="00B660C9">
        <w:rPr>
          <w:lang w:val="it-IT"/>
        </w:rPr>
        <w:t xml:space="preserve"> </w:t>
      </w:r>
      <w:r w:rsidRPr="00B660C9">
        <w:rPr>
          <w:lang w:val="it-IT"/>
        </w:rPr>
        <w:t>për pastrimin e plazhit nga mbeturinat dhe largimin e tyre;</w:t>
      </w:r>
    </w:p>
    <w:p w:rsidR="00163995" w:rsidRPr="00B660C9" w:rsidRDefault="00163995" w:rsidP="00163995">
      <w:pPr>
        <w:pStyle w:val="Paragrafi0"/>
        <w:rPr>
          <w:lang w:val="it-IT"/>
        </w:rPr>
      </w:pPr>
      <w:r w:rsidRPr="00B660C9">
        <w:rPr>
          <w:lang w:val="it-IT"/>
        </w:rPr>
        <w:t>b)</w:t>
      </w:r>
      <w:r w:rsidR="00A05152" w:rsidRPr="00B660C9">
        <w:rPr>
          <w:lang w:val="it-IT"/>
        </w:rPr>
        <w:t xml:space="preserve"> </w:t>
      </w:r>
      <w:r w:rsidRPr="00B660C9">
        <w:rPr>
          <w:lang w:val="it-IT"/>
        </w:rPr>
        <w:t>sigurimin e ujit të pijshëm;</w:t>
      </w:r>
    </w:p>
    <w:p w:rsidR="00163995" w:rsidRPr="00B660C9" w:rsidRDefault="00163995" w:rsidP="00163995">
      <w:pPr>
        <w:pStyle w:val="Paragrafi0"/>
        <w:rPr>
          <w:lang w:val="it-IT"/>
        </w:rPr>
      </w:pPr>
      <w:r w:rsidRPr="00B660C9">
        <w:rPr>
          <w:lang w:val="it-IT"/>
        </w:rPr>
        <w:t>c)</w:t>
      </w:r>
      <w:r w:rsidR="00A05152" w:rsidRPr="00B660C9">
        <w:rPr>
          <w:lang w:val="it-IT"/>
        </w:rPr>
        <w:t xml:space="preserve"> </w:t>
      </w:r>
      <w:r w:rsidRPr="00B660C9">
        <w:rPr>
          <w:lang w:val="it-IT"/>
        </w:rPr>
        <w:t>sigurimin e shërbimit shëndetësor 24 orë;</w:t>
      </w:r>
    </w:p>
    <w:p w:rsidR="00163995" w:rsidRPr="00B660C9" w:rsidRDefault="00163995" w:rsidP="00163995">
      <w:pPr>
        <w:pStyle w:val="Paragrafi0"/>
        <w:rPr>
          <w:lang w:val="it-IT"/>
        </w:rPr>
      </w:pPr>
      <w:r w:rsidRPr="00B660C9">
        <w:rPr>
          <w:lang w:val="it-IT"/>
        </w:rPr>
        <w:t>d)</w:t>
      </w:r>
      <w:r w:rsidR="00A05152" w:rsidRPr="00B660C9">
        <w:rPr>
          <w:lang w:val="it-IT"/>
        </w:rPr>
        <w:t xml:space="preserve"> </w:t>
      </w:r>
      <w:r w:rsidRPr="00B660C9">
        <w:rPr>
          <w:lang w:val="it-IT"/>
        </w:rPr>
        <w:t>eliminimin e zhurmave nga lokalet;</w:t>
      </w:r>
    </w:p>
    <w:p w:rsidR="00163995" w:rsidRPr="00B660C9" w:rsidRDefault="00163995" w:rsidP="00163995">
      <w:pPr>
        <w:pStyle w:val="Paragrafi0"/>
        <w:rPr>
          <w:lang w:val="it-IT"/>
        </w:rPr>
      </w:pPr>
      <w:r w:rsidRPr="00B660C9">
        <w:rPr>
          <w:lang w:val="it-IT"/>
        </w:rPr>
        <w:t>e)</w:t>
      </w:r>
      <w:r w:rsidR="00A05152" w:rsidRPr="00B660C9">
        <w:rPr>
          <w:lang w:val="it-IT"/>
        </w:rPr>
        <w:t xml:space="preserve"> </w:t>
      </w:r>
      <w:r w:rsidRPr="00B660C9">
        <w:rPr>
          <w:lang w:val="it-IT"/>
        </w:rPr>
        <w:t>të ndihmojnë për sigurimin e trafikuit në qarkullimin e makinave dhe njerëzve;</w:t>
      </w:r>
    </w:p>
    <w:p w:rsidR="00163995" w:rsidRPr="00B660C9" w:rsidRDefault="00163995" w:rsidP="00163995">
      <w:pPr>
        <w:pStyle w:val="Paragrafi0"/>
        <w:rPr>
          <w:lang w:val="it-IT"/>
        </w:rPr>
      </w:pPr>
      <w:r w:rsidRPr="00B660C9">
        <w:rPr>
          <w:lang w:val="it-IT"/>
        </w:rPr>
        <w:t>f)</w:t>
      </w:r>
      <w:r w:rsidR="00A05152" w:rsidRPr="00B660C9">
        <w:rPr>
          <w:lang w:val="it-IT"/>
        </w:rPr>
        <w:t xml:space="preserve"> </w:t>
      </w:r>
      <w:r w:rsidRPr="00B660C9">
        <w:rPr>
          <w:lang w:val="it-IT"/>
        </w:rPr>
        <w:t>sigurimin e shesheve për parkimin e automjeteve;</w:t>
      </w:r>
    </w:p>
    <w:p w:rsidR="00163995" w:rsidRPr="00B660C9" w:rsidRDefault="00163995" w:rsidP="00163995">
      <w:pPr>
        <w:pStyle w:val="Paragrafi0"/>
        <w:rPr>
          <w:lang w:val="it-IT"/>
        </w:rPr>
      </w:pPr>
      <w:r w:rsidRPr="00B660C9">
        <w:rPr>
          <w:lang w:val="it-IT"/>
        </w:rPr>
        <w:t>g)</w:t>
      </w:r>
      <w:r w:rsidR="00A05152" w:rsidRPr="00B660C9">
        <w:rPr>
          <w:lang w:val="it-IT"/>
        </w:rPr>
        <w:t xml:space="preserve"> </w:t>
      </w:r>
      <w:r w:rsidRPr="00B660C9">
        <w:rPr>
          <w:lang w:val="it-IT"/>
        </w:rPr>
        <w:t>për dhënien e lejeve dhe vendvendosjen e mjeteve motorike të ujit, si dhe kontrollin e qarkullimit të tyre në det.</w:t>
      </w:r>
    </w:p>
    <w:p w:rsidR="00163995" w:rsidRPr="00B660C9" w:rsidRDefault="00163995" w:rsidP="00163995">
      <w:pPr>
        <w:pStyle w:val="Paragrafi0"/>
        <w:rPr>
          <w:lang w:val="it-IT"/>
        </w:rPr>
      </w:pPr>
      <w:r w:rsidRPr="00B660C9">
        <w:rPr>
          <w:lang w:val="it-IT"/>
        </w:rPr>
        <w:t>2.Kryetarët e bashkive dhe komunave të ngarkojnë strukturat e policisë bashki</w:t>
      </w:r>
      <w:r w:rsidR="00A05152" w:rsidRPr="00B660C9">
        <w:rPr>
          <w:lang w:val="it-IT"/>
        </w:rPr>
        <w:t>ake të bashkëpunojnë me struktur</w:t>
      </w:r>
      <w:r w:rsidR="00E67D17" w:rsidRPr="00B660C9">
        <w:rPr>
          <w:lang w:val="it-IT"/>
        </w:rPr>
        <w:t>at e Policisë së Shtetit në zba</w:t>
      </w:r>
      <w:r w:rsidRPr="00B660C9">
        <w:rPr>
          <w:lang w:val="it-IT"/>
        </w:rPr>
        <w:t xml:space="preserve">tim të ligjit, për </w:t>
      </w:r>
      <w:r w:rsidR="00A03221" w:rsidRPr="00B660C9">
        <w:rPr>
          <w:lang w:val="it-IT"/>
        </w:rPr>
        <w:t>p</w:t>
      </w:r>
      <w:r w:rsidRPr="00B660C9">
        <w:rPr>
          <w:lang w:val="it-IT"/>
        </w:rPr>
        <w:t>ë</w:t>
      </w:r>
      <w:r w:rsidR="00A03221" w:rsidRPr="00B660C9">
        <w:rPr>
          <w:lang w:val="it-IT"/>
        </w:rPr>
        <w:t>r</w:t>
      </w:r>
      <w:r w:rsidRPr="00B660C9">
        <w:rPr>
          <w:lang w:val="it-IT"/>
        </w:rPr>
        <w:t>ballimin e trafikut të automjeteve dhe zgjidhjen e çështjeve brenda kompetencave.</w:t>
      </w:r>
    </w:p>
    <w:p w:rsidR="00163995" w:rsidRPr="00B660C9" w:rsidRDefault="00163995" w:rsidP="00163995">
      <w:pPr>
        <w:pStyle w:val="Paragrafi0"/>
        <w:rPr>
          <w:lang w:val="it-IT"/>
        </w:rPr>
      </w:pPr>
      <w:r w:rsidRPr="00B660C9">
        <w:rPr>
          <w:lang w:val="it-IT"/>
        </w:rPr>
        <w:t>3. Kryetarët e bashkive dhe komunave të bashkëpunojnë me pronarët e hoteleve, restoranteve, lokaleve publike për të dhënë informacionin e nevojshëm për pushtuesit tek strukturat e policisë, për të rritur shkallën e sigurisë në zbatim të ligjit.</w:t>
      </w:r>
    </w:p>
    <w:p w:rsidR="00163995" w:rsidRDefault="00163995" w:rsidP="00163995">
      <w:pPr>
        <w:pStyle w:val="Paragrafi0"/>
      </w:pPr>
      <w:r>
        <w:t>4. Kryetarët e bashkive dhe komunave që kanë në territorin e tyre plazhe</w:t>
      </w:r>
      <w:r w:rsidR="00A85C17">
        <w:t>,</w:t>
      </w:r>
      <w:r>
        <w:t xml:space="preserve"> të krijojnë dhe </w:t>
      </w:r>
      <w:r w:rsidR="00A85C17">
        <w:t xml:space="preserve">të </w:t>
      </w:r>
      <w:r>
        <w:t>sigurojnë funksionimin e grupeve të dhënies së ndihmës së shpejtë përgjatë vijës së plazhit në rastet kur rrezikohet jeta e pushuesve nga mbytjet në ujë, rreziku nga zjarri apo aksidente të tjera. Në rrugët hyrëse të plazheve, të vendosen tabelat me numrat e telefonit të shërbimeve të Policisë së Shtetit, të shërbimeve të emegjencës, të zjarrfikësve, grupeve të shpëtimit, si dhe tabela për zonat e rrezikshme për jetën.</w:t>
      </w:r>
    </w:p>
    <w:p w:rsidR="00163995" w:rsidRDefault="00163995" w:rsidP="00163995">
      <w:pPr>
        <w:pStyle w:val="Paragrafi0"/>
      </w:pPr>
      <w:r>
        <w:t>5. Kryetarët e bashkive dhe komunave</w:t>
      </w:r>
      <w:r w:rsidR="0082391D">
        <w:t>,</w:t>
      </w:r>
      <w:r>
        <w:t xml:space="preserve"> në bashkëpunim me Policinë e Shtetit dhe rojen bregdetare</w:t>
      </w:r>
      <w:r w:rsidR="00BF2DE5">
        <w:t>,</w:t>
      </w:r>
      <w:r>
        <w:t xml:space="preserve"> të marrin masa për zbatimin e kërkesave të këtij udhëzimi, duke caktuar vende të posaçme për motorët e ujit, si dhe kufizimet në det për lëvizjen e tyre.</w:t>
      </w:r>
    </w:p>
    <w:p w:rsidR="00163995" w:rsidRDefault="00163995" w:rsidP="00163995">
      <w:pPr>
        <w:pStyle w:val="Paragrafi0"/>
      </w:pPr>
      <w:r>
        <w:t>6. Masat e marra gjatë këtij sezoni nga pushteti vendor dhe Policia e Shtetit të bëhen publike në mediat lokale apo kombëtare, duke kërkuar dhe bashkëpunimin e publikut për krijimin e një a</w:t>
      </w:r>
      <w:r w:rsidR="00956338">
        <w:t>mbienti të qetë dhe të sigurt</w:t>
      </w:r>
      <w:r>
        <w:t>.</w:t>
      </w:r>
    </w:p>
    <w:p w:rsidR="00163995" w:rsidRDefault="00163995" w:rsidP="00163995">
      <w:pPr>
        <w:pStyle w:val="Paragrafi0"/>
      </w:pPr>
      <w:r>
        <w:t>III.Ndjekja dhe raportimi</w:t>
      </w:r>
    </w:p>
    <w:p w:rsidR="00163995" w:rsidRDefault="00163995" w:rsidP="00163995">
      <w:pPr>
        <w:pStyle w:val="Paragrafi0"/>
      </w:pPr>
      <w:r>
        <w:t>1. Prefektët evidentojnë dhe vlerësojnë informacionet ditore të dërguara nga kryetarët e bashkive dhe komunave, drejtoritë e policisë në qarqe dhe drejtuesit e strukturave shtetërore mbi zbatimin e planit të masave dhe planit të veprimit, si dhe të detyrave të parashikuar</w:t>
      </w:r>
      <w:r w:rsidR="00956338">
        <w:t>a</w:t>
      </w:r>
      <w:r>
        <w:t xml:space="preserve"> në këtë udhëzim.</w:t>
      </w:r>
    </w:p>
    <w:p w:rsidR="00163995" w:rsidRDefault="00163995" w:rsidP="00163995">
      <w:pPr>
        <w:pStyle w:val="Paragrafi0"/>
      </w:pPr>
      <w:r>
        <w:t>2. Prefekti i qarkut me cilësinë e kryetarit të shtabit të punës, merr info</w:t>
      </w:r>
      <w:r w:rsidR="00D519D3">
        <w:t>rmacion ditor nga strukturat e Policisë së S</w:t>
      </w:r>
      <w:r>
        <w:t>htetit, të zgjedhurit vendor</w:t>
      </w:r>
      <w:r w:rsidR="00D519D3">
        <w:t>ë</w:t>
      </w:r>
      <w:r>
        <w:t>, drejtuesit e strukturave shtetërore në nivel vendor dhe raporton çdo të premte, me shkrim në Ministrinë e Brendshme për zbatimin e planit të masave dhe planit të veprimit, si dhe të detyrave të parashikuara në këtë udhëzim.</w:t>
      </w:r>
    </w:p>
    <w:p w:rsidR="00163995" w:rsidRDefault="00163995" w:rsidP="00163995">
      <w:pPr>
        <w:pStyle w:val="Paragrafi0"/>
      </w:pPr>
      <w:r>
        <w:t>3.Për zbatimin e këtij udhëzimi, ngarkohen pref</w:t>
      </w:r>
      <w:r w:rsidR="004A4EB2">
        <w:t>ektët, shtabet e punës, Drejtoria e Përgjithshme e P</w:t>
      </w:r>
      <w:r>
        <w:t xml:space="preserve">olicisë së Shtetit, </w:t>
      </w:r>
      <w:r w:rsidR="004A4EB2">
        <w:t xml:space="preserve">Drejtoria </w:t>
      </w:r>
      <w:r>
        <w:t xml:space="preserve">e </w:t>
      </w:r>
      <w:r w:rsidR="004A4EB2">
        <w:t xml:space="preserve">Përgjithshme </w:t>
      </w:r>
      <w:r>
        <w:t xml:space="preserve">e </w:t>
      </w:r>
      <w:r w:rsidR="004A4EB2">
        <w:t>Emergjencave Civile</w:t>
      </w:r>
      <w:r>
        <w:t xml:space="preserve">, </w:t>
      </w:r>
      <w:r w:rsidR="004A4EB2">
        <w:t xml:space="preserve">Drejtoria </w:t>
      </w:r>
      <w:r>
        <w:t xml:space="preserve">e </w:t>
      </w:r>
      <w:r w:rsidR="004A4EB2">
        <w:t xml:space="preserve">Përgjithshme </w:t>
      </w:r>
      <w:r>
        <w:t xml:space="preserve">e </w:t>
      </w:r>
      <w:r w:rsidR="004A4EB2">
        <w:t xml:space="preserve">Shërbimit </w:t>
      </w:r>
      <w:r>
        <w:t xml:space="preserve">të </w:t>
      </w:r>
      <w:r w:rsidR="004A4EB2">
        <w:t xml:space="preserve">Kontrollit </w:t>
      </w:r>
      <w:r>
        <w:t xml:space="preserve">të </w:t>
      </w:r>
      <w:r w:rsidR="004A4EB2">
        <w:t>Brendshëm</w:t>
      </w:r>
      <w:r>
        <w:t>.</w:t>
      </w:r>
    </w:p>
    <w:p w:rsidR="00163995" w:rsidRDefault="00163995" w:rsidP="00163995">
      <w:pPr>
        <w:pStyle w:val="Paragrafi0"/>
      </w:pPr>
      <w:r>
        <w:t>4.Ngarkohen zëvendësministrat e brendshëm për ndjekjen dhe monitorimin e këtij udhëzimi.</w:t>
      </w:r>
    </w:p>
    <w:p w:rsidR="00163995" w:rsidRDefault="00163995" w:rsidP="00163995">
      <w:pPr>
        <w:pStyle w:val="Paragrafi0"/>
      </w:pPr>
      <w:r>
        <w:t>5. Ky udhëzim hyn në fuqi menjëherë dhe botohet në Fletoren Zyrtare.</w:t>
      </w:r>
    </w:p>
    <w:p w:rsidR="00163995" w:rsidRDefault="00163995" w:rsidP="00163995">
      <w:pPr>
        <w:pStyle w:val="Paragrafi0"/>
      </w:pPr>
    </w:p>
    <w:p w:rsidR="00163995" w:rsidRPr="00B660C9" w:rsidRDefault="00163995" w:rsidP="00163995">
      <w:pPr>
        <w:pStyle w:val="Autoriteti"/>
        <w:keepNext w:val="0"/>
        <w:rPr>
          <w:lang w:val="it-IT"/>
        </w:rPr>
      </w:pPr>
      <w:r w:rsidRPr="00B660C9">
        <w:rPr>
          <w:lang w:val="it-IT"/>
        </w:rPr>
        <w:t>Ministri i Brendshëm</w:t>
      </w:r>
    </w:p>
    <w:p w:rsidR="00163995" w:rsidRPr="00B660C9" w:rsidRDefault="00163995" w:rsidP="00163995">
      <w:pPr>
        <w:pStyle w:val="AutoritetiEmer"/>
        <w:rPr>
          <w:lang w:val="it-IT"/>
        </w:rPr>
      </w:pPr>
      <w:r w:rsidRPr="00B660C9">
        <w:rPr>
          <w:lang w:val="it-IT"/>
        </w:rPr>
        <w:t>Lulzim Basha</w:t>
      </w:r>
    </w:p>
    <w:p w:rsidR="00163995" w:rsidRPr="00B660C9" w:rsidRDefault="00163995" w:rsidP="00163995">
      <w:pPr>
        <w:pStyle w:val="Paragrafi0"/>
        <w:ind w:firstLine="0"/>
        <w:rPr>
          <w:lang w:val="it-IT"/>
        </w:rPr>
      </w:pPr>
    </w:p>
    <w:p w:rsidR="00163995" w:rsidRPr="00B660C9" w:rsidRDefault="00163995" w:rsidP="00163995">
      <w:pPr>
        <w:pStyle w:val="Paragrafi0"/>
        <w:rPr>
          <w:lang w:val="it-IT"/>
        </w:rPr>
      </w:pPr>
    </w:p>
    <w:p w:rsidR="00163995" w:rsidRPr="00B660C9" w:rsidRDefault="00163995" w:rsidP="00163995">
      <w:pPr>
        <w:pStyle w:val="Akti"/>
        <w:keepNext w:val="0"/>
        <w:rPr>
          <w:lang w:val="it-IT"/>
        </w:rPr>
      </w:pPr>
      <w:r w:rsidRPr="00B660C9">
        <w:rPr>
          <w:lang w:val="it-IT"/>
        </w:rPr>
        <w:t>Udhëzim i pËrbashkËt</w:t>
      </w:r>
    </w:p>
    <w:p w:rsidR="00163995" w:rsidRPr="00B660C9" w:rsidRDefault="00163995" w:rsidP="00163995">
      <w:pPr>
        <w:pStyle w:val="NumriData"/>
        <w:keepNext w:val="0"/>
        <w:rPr>
          <w:lang w:val="it-IT"/>
        </w:rPr>
      </w:pPr>
      <w:r w:rsidRPr="00B660C9">
        <w:rPr>
          <w:lang w:val="it-IT"/>
        </w:rPr>
        <w:t>Nr.13, datë 15.6.2010</w:t>
      </w:r>
    </w:p>
    <w:p w:rsidR="00163995" w:rsidRPr="00B660C9" w:rsidRDefault="00163995" w:rsidP="00163995">
      <w:pPr>
        <w:pStyle w:val="Paragrafi0"/>
        <w:rPr>
          <w:lang w:val="it-IT"/>
        </w:rPr>
      </w:pPr>
    </w:p>
    <w:p w:rsidR="00163995" w:rsidRPr="00B660C9" w:rsidRDefault="00163995" w:rsidP="00163995">
      <w:pPr>
        <w:pStyle w:val="Titulli0"/>
        <w:keepNext w:val="0"/>
        <w:rPr>
          <w:lang w:val="it-IT"/>
        </w:rPr>
      </w:pPr>
      <w:r w:rsidRPr="00B660C9">
        <w:rPr>
          <w:lang w:val="it-IT"/>
        </w:rPr>
        <w:t>Mbi disa ndryshime e shtesa në udhëzimin nr.6257, datë 2.9.2008 “Mbi përcaktimin e masës së subvencionit për familjet që përfitojnë kredi të lehtësuara nga shteti”, i ndryshuar</w:t>
      </w:r>
    </w:p>
    <w:p w:rsidR="00163995" w:rsidRPr="00B660C9" w:rsidRDefault="00163995" w:rsidP="00163995">
      <w:pPr>
        <w:pStyle w:val="Paragrafi0"/>
        <w:rPr>
          <w:lang w:val="it-IT"/>
        </w:rPr>
      </w:pPr>
    </w:p>
    <w:p w:rsidR="00163995" w:rsidRDefault="00163995" w:rsidP="00163995">
      <w:pPr>
        <w:pStyle w:val="Paragrafi0"/>
      </w:pPr>
      <w:r>
        <w:t>Në mbështetje të nenit 102 pika 4 të Kushtetutës së Republikës së Shqipërisë dhe nenit 25 të ligjit nr.9232, datë 13.5.2004 “Për programet sociale të strehimit për banorët e zonave urbane”, i  ndryshuar</w:t>
      </w:r>
      <w:r w:rsidR="009101E3">
        <w:t>,</w:t>
      </w:r>
      <w:r>
        <w:t xml:space="preserve"> dhe bazuar në pikat 3 e 16 të vendimit të Këshillit të Ministrave nr.600, datë 12.9.2007 “Për trajtimin me strehim të nëpunësve civilë të administratës së lartë shtet</w:t>
      </w:r>
      <w:r w:rsidR="009101E3">
        <w:t>ërore dhe funksionarëve politikë</w:t>
      </w:r>
      <w:r>
        <w:t>”</w:t>
      </w:r>
      <w:r w:rsidR="00AF64C6">
        <w:t>,</w:t>
      </w:r>
    </w:p>
    <w:p w:rsidR="00163995" w:rsidRDefault="00163995" w:rsidP="00163995">
      <w:pPr>
        <w:pStyle w:val="Paragrafi0"/>
      </w:pPr>
    </w:p>
    <w:p w:rsidR="00163995" w:rsidRDefault="00163995" w:rsidP="00163995">
      <w:pPr>
        <w:pStyle w:val="VENDOSI0"/>
        <w:keepNext w:val="0"/>
      </w:pPr>
      <w:r>
        <w:t>Udhëzojmë:</w:t>
      </w:r>
    </w:p>
    <w:p w:rsidR="00163995" w:rsidRDefault="00163995" w:rsidP="00163995">
      <w:pPr>
        <w:pStyle w:val="Paragrafi0"/>
      </w:pPr>
    </w:p>
    <w:p w:rsidR="00163995" w:rsidRDefault="00163995" w:rsidP="00163995">
      <w:pPr>
        <w:pStyle w:val="Paragrafi0"/>
      </w:pPr>
      <w:r>
        <w:t>Në udhëzimin nr.6257, datë 2.9.2008 të Ministrit  të Financave dhe Ministrit të Punëve Publike, Transportit dhe Telekomunikacionit, bëhen këto ndryshime dhe shtesa:</w:t>
      </w:r>
    </w:p>
    <w:p w:rsidR="00163995" w:rsidRDefault="00163995" w:rsidP="00163995">
      <w:pPr>
        <w:pStyle w:val="Paragrafi0"/>
      </w:pPr>
      <w:r>
        <w:t>1.Në pikën 7/1 bëhen këto ndryshime:</w:t>
      </w:r>
    </w:p>
    <w:p w:rsidR="00163995" w:rsidRDefault="00163995" w:rsidP="00163995">
      <w:pPr>
        <w:pStyle w:val="Paragrafi0"/>
      </w:pPr>
      <w:r>
        <w:t>a)</w:t>
      </w:r>
      <w:r w:rsidR="007956C2">
        <w:t xml:space="preserve"> </w:t>
      </w:r>
      <w:r>
        <w:t>Shprehja “dhe që nuk janë verifikuar në terren nga Enti Kombëtar i Banesave” hiqet;</w:t>
      </w:r>
    </w:p>
    <w:p w:rsidR="00163995" w:rsidRPr="00B660C9" w:rsidRDefault="00163995" w:rsidP="00163995">
      <w:pPr>
        <w:pStyle w:val="Paragrafi0"/>
        <w:rPr>
          <w:lang w:val="it-IT"/>
        </w:rPr>
      </w:pPr>
      <w:r w:rsidRPr="00B660C9">
        <w:rPr>
          <w:lang w:val="it-IT"/>
        </w:rPr>
        <w:t>b)</w:t>
      </w:r>
      <w:r w:rsidR="007956C2" w:rsidRPr="00B660C9">
        <w:rPr>
          <w:lang w:val="it-IT"/>
        </w:rPr>
        <w:t xml:space="preserve"> </w:t>
      </w:r>
      <w:r w:rsidRPr="00B660C9">
        <w:rPr>
          <w:lang w:val="it-IT"/>
        </w:rPr>
        <w:t>germa “a” ndryshon si vijon:</w:t>
      </w:r>
    </w:p>
    <w:p w:rsidR="00163995" w:rsidRPr="00B660C9" w:rsidRDefault="00163995" w:rsidP="00163995">
      <w:pPr>
        <w:pStyle w:val="Paragrafi0"/>
        <w:rPr>
          <w:lang w:val="it-IT"/>
        </w:rPr>
      </w:pPr>
      <w:r w:rsidRPr="00B660C9">
        <w:rPr>
          <w:lang w:val="it-IT"/>
        </w:rPr>
        <w:t>“Vërtetim negativ nga Zyra e Regjistrimit të Pasurive të Paluajtshme që, në emër të kryefamiljarit dhe anëtarëve të tjerë të familjes nuk figuron banesë e regjistruar ose në proces regjistrimi”;</w:t>
      </w:r>
    </w:p>
    <w:p w:rsidR="00163995" w:rsidRPr="00B660C9" w:rsidRDefault="00163995" w:rsidP="00163995">
      <w:pPr>
        <w:pStyle w:val="Paragrafi0"/>
        <w:rPr>
          <w:lang w:val="it-IT"/>
        </w:rPr>
      </w:pPr>
      <w:r w:rsidRPr="00B660C9">
        <w:rPr>
          <w:lang w:val="it-IT"/>
        </w:rPr>
        <w:t>c)</w:t>
      </w:r>
      <w:r w:rsidR="007956C2" w:rsidRPr="00B660C9">
        <w:rPr>
          <w:lang w:val="it-IT"/>
        </w:rPr>
        <w:t xml:space="preserve"> </w:t>
      </w:r>
      <w:r w:rsidRPr="00B660C9">
        <w:rPr>
          <w:lang w:val="it-IT"/>
        </w:rPr>
        <w:t>Germa “b”, ndryshon si vijon:</w:t>
      </w:r>
    </w:p>
    <w:p w:rsidR="00163995" w:rsidRPr="00B660C9" w:rsidRDefault="00163995" w:rsidP="00163995">
      <w:pPr>
        <w:pStyle w:val="Paragrafi0"/>
        <w:rPr>
          <w:lang w:val="it-IT"/>
        </w:rPr>
      </w:pPr>
      <w:r w:rsidRPr="00B660C9">
        <w:rPr>
          <w:lang w:val="it-IT"/>
        </w:rPr>
        <w:t>“Vërtetimin për përfitimin e statusit “banor në ish-pronë private”, miratuar me vendim të këshillit bashkiak, përpara vitit 2006”;</w:t>
      </w:r>
    </w:p>
    <w:p w:rsidR="00163995" w:rsidRPr="00B660C9" w:rsidRDefault="00163995" w:rsidP="00163995">
      <w:pPr>
        <w:pStyle w:val="Paragrafi0"/>
        <w:rPr>
          <w:lang w:val="it-IT"/>
        </w:rPr>
      </w:pPr>
      <w:r w:rsidRPr="00B660C9">
        <w:rPr>
          <w:lang w:val="it-IT"/>
        </w:rPr>
        <w:t>d)</w:t>
      </w:r>
      <w:r w:rsidR="007956C2" w:rsidRPr="00B660C9">
        <w:rPr>
          <w:lang w:val="it-IT"/>
        </w:rPr>
        <w:t xml:space="preserve"> </w:t>
      </w:r>
      <w:r w:rsidRPr="00B660C9">
        <w:rPr>
          <w:lang w:val="it-IT"/>
        </w:rPr>
        <w:t>Në fund të fjalisë në germën “c”, shtohet togfjalëshi “dhe atë aktuale”;</w:t>
      </w:r>
    </w:p>
    <w:p w:rsidR="00163995" w:rsidRDefault="00163995" w:rsidP="00163995">
      <w:pPr>
        <w:pStyle w:val="Paragrafi0"/>
      </w:pPr>
      <w:r>
        <w:t>“7/2. Qytetarët të cilët nuk janë përfshirë në listat e dërguara nga bashkitë përkatëse, e respektivisht nuk kanë përfituar statutin me vendim të këshillit bashkiak, për t’u përfshirë në programin e kreditimit me interes 0% duhet që, përveç dokumentacionit të pikës 7.1 (a,c dhe d)</w:t>
      </w:r>
      <w:r w:rsidR="001874EC">
        <w:t>,</w:t>
      </w:r>
      <w:r>
        <w:t xml:space="preserve"> të depozitojnë pranë zyrave përkatëse të EKB-së dokumentacionin shtesë të mëposhtëm:</w:t>
      </w:r>
    </w:p>
    <w:p w:rsidR="00163995" w:rsidRDefault="00163995" w:rsidP="00163995">
      <w:pPr>
        <w:pStyle w:val="Paragrafi0"/>
      </w:pPr>
      <w:r>
        <w:t>a)Kopje të kontratës së qiramarrjes (me ish-ndërmarrjen komunale banesa) ose/autorizim apo vendim të lëshuar nga ish-Komiteti Ekzekutiv (origjinale ose të noterizuara).</w:t>
      </w:r>
    </w:p>
    <w:p w:rsidR="00163995" w:rsidRDefault="00163995" w:rsidP="00163995">
      <w:pPr>
        <w:pStyle w:val="Paragrafi0"/>
      </w:pPr>
      <w:r>
        <w:t>b)Vendim gjykate për kthim prone pronarit të ligjshëm, ose/dokument të lëshuar nga ish</w:t>
      </w:r>
      <w:r w:rsidR="00C64950">
        <w:t>- NK</w:t>
      </w:r>
      <w:r>
        <w:t xml:space="preserve"> Banesave për kalim prone në favor të pronarëve;/ose/vendim i kthimit të pronës nga Komisioni i Kthimit të Pronave pronarit të ligjshëm (origjinale ose të noterizuara)”.</w:t>
      </w:r>
    </w:p>
    <w:p w:rsidR="00163995" w:rsidRDefault="00163995" w:rsidP="00163995">
      <w:pPr>
        <w:pStyle w:val="Paragrafi0"/>
      </w:pPr>
      <w:r>
        <w:t>3.Pas pikës 7/2 shtohen pikat 7/2/1, 7/2/2, 7/2/3 dhe 7/2/4, respektivisht me këtë përmbajtje:</w:t>
      </w:r>
    </w:p>
    <w:p w:rsidR="00163995" w:rsidRPr="00B660C9" w:rsidRDefault="00163995" w:rsidP="00163995">
      <w:pPr>
        <w:pStyle w:val="Paragrafi0"/>
        <w:rPr>
          <w:lang w:val="it-IT"/>
        </w:rPr>
      </w:pPr>
      <w:r w:rsidRPr="00B660C9">
        <w:rPr>
          <w:lang w:val="it-IT"/>
        </w:rPr>
        <w:t>“7/2/1 Përveç sa më sipër përfitojnë kredi me interes 0% edhe:</w:t>
      </w:r>
    </w:p>
    <w:p w:rsidR="00163995" w:rsidRPr="00B660C9" w:rsidRDefault="00163995" w:rsidP="00163995">
      <w:pPr>
        <w:pStyle w:val="Paragrafi0"/>
        <w:rPr>
          <w:lang w:val="it-IT"/>
        </w:rPr>
      </w:pPr>
      <w:r w:rsidRPr="00B660C9">
        <w:rPr>
          <w:lang w:val="it-IT"/>
        </w:rPr>
        <w:t>a)</w:t>
      </w:r>
      <w:r w:rsidR="007956C2" w:rsidRPr="00B660C9">
        <w:rPr>
          <w:lang w:val="it-IT"/>
        </w:rPr>
        <w:t xml:space="preserve"> </w:t>
      </w:r>
      <w:r w:rsidRPr="00B660C9">
        <w:rPr>
          <w:lang w:val="it-IT"/>
        </w:rPr>
        <w:t>Familjet që kanë qenë qiramarrës në ish-pronë private, të cilët vazhdojnë të banojnë në po të njëjtën shtëpi pronar, por që për arsye ekonomike janë ndarë nga trungu familjar para vitit 1992;</w:t>
      </w:r>
    </w:p>
    <w:p w:rsidR="00163995" w:rsidRPr="00B660C9" w:rsidRDefault="00163995" w:rsidP="00163995">
      <w:pPr>
        <w:pStyle w:val="Paragrafi0"/>
        <w:rPr>
          <w:lang w:val="it-IT"/>
        </w:rPr>
      </w:pPr>
      <w:r w:rsidRPr="00B660C9">
        <w:rPr>
          <w:lang w:val="it-IT"/>
        </w:rPr>
        <w:t>b)</w:t>
      </w:r>
      <w:r w:rsidR="007956C2" w:rsidRPr="00B660C9">
        <w:rPr>
          <w:lang w:val="it-IT"/>
        </w:rPr>
        <w:t xml:space="preserve"> </w:t>
      </w:r>
      <w:r w:rsidRPr="00B660C9">
        <w:rPr>
          <w:lang w:val="it-IT"/>
        </w:rPr>
        <w:t>Familjet që banojnë në banesat e emigrantëve politikë dhe ekonomikë;</w:t>
      </w:r>
    </w:p>
    <w:p w:rsidR="00163995" w:rsidRPr="00B660C9" w:rsidRDefault="00163995" w:rsidP="00163995">
      <w:pPr>
        <w:pStyle w:val="Paragrafi0"/>
        <w:rPr>
          <w:lang w:val="it-IT"/>
        </w:rPr>
      </w:pPr>
    </w:p>
    <w:p w:rsidR="00163995" w:rsidRPr="00B660C9" w:rsidRDefault="00163995" w:rsidP="00163995">
      <w:pPr>
        <w:pStyle w:val="Paragrafi0"/>
        <w:rPr>
          <w:lang w:val="it-IT"/>
        </w:rPr>
      </w:pPr>
      <w:r w:rsidRPr="00B660C9">
        <w:rPr>
          <w:lang w:val="it-IT"/>
        </w:rPr>
        <w:t>c) Familjet qiramarëse banuese në ish-pronë private në qiramarrje me pronarin, para vitit 1992.</w:t>
      </w:r>
    </w:p>
    <w:p w:rsidR="00163995" w:rsidRPr="00B660C9" w:rsidRDefault="00163995" w:rsidP="00163995">
      <w:pPr>
        <w:pStyle w:val="Paragrafi0"/>
        <w:rPr>
          <w:lang w:val="it-IT"/>
        </w:rPr>
      </w:pPr>
      <w:r w:rsidRPr="00B660C9">
        <w:rPr>
          <w:lang w:val="it-IT"/>
        </w:rPr>
        <w:t>7/2/2 Për familjet qiramarrëse në ish-pronë private, në të cilat njëri nga pjesëtarët e familjes së certifikatës së 1992 është shkëputur nga trungu familjar dhe ka përfituar pronë, struktura që do të përfitojë kjo familje të llogaritet vetëm për pjesëtarët e tjerë që mbeten në certifikatën e 1992.</w:t>
      </w:r>
    </w:p>
    <w:p w:rsidR="00163995" w:rsidRDefault="00163995" w:rsidP="00163995">
      <w:pPr>
        <w:pStyle w:val="Paragrafi0"/>
      </w:pPr>
      <w:r>
        <w:t>7/2/3 Për familjet e divorcuara përfitojnë të dy familjet e krijuara mbas divorcit, por përllogaritja e përfitimit do të bëhet referuar certifikatës familjare të vitit 1992, duke pasur parasysh edhe ndarjen e familjes.</w:t>
      </w:r>
    </w:p>
    <w:p w:rsidR="00163995" w:rsidRDefault="00163995" w:rsidP="00163995">
      <w:pPr>
        <w:pStyle w:val="Paragrafi0"/>
      </w:pPr>
      <w:r>
        <w:t>7/2/4 Enti Kombëtar i Banesave, në dosjet që krijon për çdo qytetar të përfshirë në pikën 7 të këtij udhëzimi, krahas dokumentacionit të pikave 7.1 dhe 7.2 të depozitojë edhe formularin e verifikimit në vend, të bërë nga komisionet e ngritura prej tij.</w:t>
      </w:r>
    </w:p>
    <w:p w:rsidR="00163995" w:rsidRPr="00B660C9" w:rsidRDefault="00163995" w:rsidP="00163995">
      <w:pPr>
        <w:pStyle w:val="Paragrafi0"/>
        <w:rPr>
          <w:lang w:val="it-IT"/>
        </w:rPr>
      </w:pPr>
      <w:r w:rsidRPr="00B660C9">
        <w:rPr>
          <w:lang w:val="it-IT"/>
        </w:rPr>
        <w:t>4.Pika 7/3 ndryshon si më poshtë:</w:t>
      </w:r>
    </w:p>
    <w:p w:rsidR="00163995" w:rsidRPr="00B660C9" w:rsidRDefault="00163995" w:rsidP="00163995">
      <w:pPr>
        <w:pStyle w:val="Paragrafi0"/>
        <w:rPr>
          <w:lang w:val="it-IT"/>
        </w:rPr>
      </w:pPr>
      <w:r w:rsidRPr="00B660C9">
        <w:rPr>
          <w:lang w:val="it-IT"/>
        </w:rPr>
        <w:t>“7/3 Listat e familjeve që përfshihen në pikën 7, të cilët kanë plotësuar dokumentacionin e plotë dhe janë miratuar nga Enti Kombëtar i Banesave për përfitimin e kredisë me intere</w:t>
      </w:r>
      <w:r w:rsidR="00C64950" w:rsidRPr="00B660C9">
        <w:rPr>
          <w:lang w:val="it-IT"/>
        </w:rPr>
        <w:t>s 0%, i dërgohen</w:t>
      </w:r>
      <w:r w:rsidRPr="00B660C9">
        <w:rPr>
          <w:lang w:val="it-IT"/>
        </w:rPr>
        <w:t xml:space="preserve"> nga ky i fundit bankës me të cilën është nënshkruar marrëveshja me Ministrinë e Financave dhe MPPT. Pas konfirmimit nga banka për lidhjen e kontratave, EKB njofton menjëherë bashkitë respektive dhe pronarin e banesës”.</w:t>
      </w:r>
    </w:p>
    <w:p w:rsidR="00163995" w:rsidRPr="00B660C9" w:rsidRDefault="00163995" w:rsidP="00163995">
      <w:pPr>
        <w:pStyle w:val="Paragrafi0"/>
        <w:rPr>
          <w:lang w:val="it-IT"/>
        </w:rPr>
      </w:pPr>
      <w:r w:rsidRPr="00B660C9">
        <w:rPr>
          <w:lang w:val="it-IT"/>
        </w:rPr>
        <w:t>5.Pika 7/4 ndryshon si më poshtë:</w:t>
      </w:r>
    </w:p>
    <w:p w:rsidR="00163995" w:rsidRPr="00B660C9" w:rsidRDefault="00C8280E" w:rsidP="00163995">
      <w:pPr>
        <w:pStyle w:val="Paragrafi0"/>
        <w:rPr>
          <w:lang w:val="it-IT"/>
        </w:rPr>
      </w:pPr>
      <w:r w:rsidRPr="00B660C9">
        <w:rPr>
          <w:lang w:val="it-IT"/>
        </w:rPr>
        <w:t>“</w:t>
      </w:r>
      <w:r w:rsidR="00163995" w:rsidRPr="00B660C9">
        <w:rPr>
          <w:lang w:val="it-IT"/>
        </w:rPr>
        <w:t>7/4 Listat do të përmbajnë emrin, atësinë, mbiemrin e kryefamiljarit, strukturën e apartamentit që përfiton, vlerën e kredisë që përfiton, sipas certifikatës familjare të muajit dhjetor 1992, e normave të strehimit referuar vendimit të Këshillit të Ministrave nr.814, datë 3.12.2004.”</w:t>
      </w:r>
    </w:p>
    <w:p w:rsidR="00163995" w:rsidRDefault="00163995" w:rsidP="00163995">
      <w:pPr>
        <w:pStyle w:val="Paragrafi0"/>
      </w:pPr>
      <w:r>
        <w:t>6.Pika 8 ndryshon si vijon:</w:t>
      </w:r>
    </w:p>
    <w:p w:rsidR="00163995" w:rsidRDefault="00163995" w:rsidP="00163995">
      <w:pPr>
        <w:pStyle w:val="Paragrafi0"/>
      </w:pPr>
      <w:r>
        <w:t>“8.Lista e familjeve që përfitojnë kredi me interes 3%</w:t>
      </w:r>
      <w:r w:rsidR="00C8280E">
        <w:t>, e miratuar me vendim të k</w:t>
      </w:r>
      <w:r>
        <w:t>ëshillit bashkiak, brenda kuotave që përcakton MPPT, bazuar në buxhetin vjetor, i dërgohet bankës me të cilën është nënshkruar marrëveshja me Ministrin e Financave dhe Ministrin e Punëve Publike dhe Transportit. Formati i listës emërore të hartohet nga njësitë vendore sipas formatit tip bashkëlidhur. Për llogaritjen e numrit të familjeve, për çdo bashki, që përfitojnë kredi me interes 3% MPPT bazohet në numrin total të përfituesve dhe në përqindjen që zënë aplikimet për strehim në një bashki në raport me totalin. Kjo ndarje përditësohet sa herë ka informacione nga bashkitë dhe publikohet në faqen zyrtare të internetit të MPPT. Informacioni në faqen e internetit të MPPT përbën njoftim zyrtar dhe mund të përdoret nga bashkitë dhe banka e përzgjedhur”.</w:t>
      </w:r>
    </w:p>
    <w:p w:rsidR="00171001" w:rsidRDefault="00171001" w:rsidP="00163995">
      <w:pPr>
        <w:pStyle w:val="Paragrafi0"/>
      </w:pPr>
    </w:p>
    <w:p w:rsidR="00163995" w:rsidRDefault="00163995" w:rsidP="00163995">
      <w:pPr>
        <w:pStyle w:val="Paragrafi0"/>
      </w:pPr>
      <w:r>
        <w:t>7. Pika 11 ndryshon si vijon:</w:t>
      </w:r>
    </w:p>
    <w:p w:rsidR="00163995" w:rsidRDefault="00163995" w:rsidP="00163995">
      <w:pPr>
        <w:pStyle w:val="Paragrafi0"/>
      </w:pPr>
      <w:r>
        <w:t>“11.Për çdo qytet, kufiri maksimal i kreditimit për familje llogaritet sa 80% e vlerës së apartamentit të blerë në treg sipas çmimeve kufij që jepen në tabelën nr.2, që i bashkëlidhet këtij udhëzimi. Në rast se familja kërkon të kreditohet për një vlerë më të madhe, diferenca e kredisë paguhet me interesin e bankës. Të dhënat sipas tabelës nr.2 përditësohen çdo vit sipas vlerave të tregut të lirë të banesave që miratohen me udhëzimin e Këshillit të Ministrave dhe publikohen në faqen e internetit të MPPT”.</w:t>
      </w:r>
    </w:p>
    <w:p w:rsidR="00163995" w:rsidRDefault="00163995" w:rsidP="00163995">
      <w:pPr>
        <w:pStyle w:val="Paragrafi0"/>
      </w:pPr>
      <w:r>
        <w:t>Ky udhëzim hyn në fuqi menjëherë dhe botohet në Fletoren Zyrtare.</w:t>
      </w:r>
    </w:p>
    <w:p w:rsidR="00163995" w:rsidRDefault="00163995" w:rsidP="00163995">
      <w:pPr>
        <w:pStyle w:val="Paragrafi0"/>
      </w:pPr>
    </w:p>
    <w:tbl>
      <w:tblPr>
        <w:tblW w:w="0" w:type="auto"/>
        <w:tblLook w:val="01E0" w:firstRow="1" w:lastRow="1" w:firstColumn="1" w:lastColumn="1" w:noHBand="0" w:noVBand="0"/>
      </w:tblPr>
      <w:tblGrid>
        <w:gridCol w:w="4621"/>
        <w:gridCol w:w="4621"/>
      </w:tblGrid>
      <w:tr w:rsidR="00163995" w:rsidTr="00A710AA">
        <w:tc>
          <w:tcPr>
            <w:tcW w:w="4643" w:type="dxa"/>
          </w:tcPr>
          <w:p w:rsidR="00163995" w:rsidRPr="00A710AA" w:rsidRDefault="00163995" w:rsidP="00A710AA">
            <w:pPr>
              <w:pStyle w:val="Autoriteti"/>
              <w:jc w:val="center"/>
              <w:rPr>
                <w:lang w:val="it-IT"/>
              </w:rPr>
            </w:pPr>
            <w:r w:rsidRPr="00A710AA">
              <w:rPr>
                <w:lang w:val="it-IT"/>
              </w:rPr>
              <w:t>Ministri i Punëve Publike dhe Transportit</w:t>
            </w:r>
          </w:p>
          <w:p w:rsidR="00163995" w:rsidRDefault="00163995" w:rsidP="00A710AA">
            <w:pPr>
              <w:pStyle w:val="AutoritetiEmer"/>
              <w:jc w:val="center"/>
            </w:pPr>
            <w:r>
              <w:t>Sokol Olldashi</w:t>
            </w:r>
          </w:p>
        </w:tc>
        <w:tc>
          <w:tcPr>
            <w:tcW w:w="4644" w:type="dxa"/>
          </w:tcPr>
          <w:p w:rsidR="00163995" w:rsidRPr="00A710AA" w:rsidRDefault="00163995" w:rsidP="00D47B59">
            <w:pPr>
              <w:pStyle w:val="Autoriteti"/>
              <w:rPr>
                <w:lang w:val="it-IT"/>
              </w:rPr>
            </w:pPr>
            <w:r w:rsidRPr="00A710AA">
              <w:rPr>
                <w:lang w:val="it-IT"/>
              </w:rPr>
              <w:t>Ministri i Financave</w:t>
            </w:r>
          </w:p>
          <w:p w:rsidR="00163995" w:rsidRPr="00A710AA" w:rsidRDefault="00163995" w:rsidP="00D47B59">
            <w:pPr>
              <w:pStyle w:val="AutoritetiEmer"/>
              <w:rPr>
                <w:b w:val="0"/>
                <w:lang w:val="it-IT"/>
              </w:rPr>
            </w:pPr>
            <w:r w:rsidRPr="00A710AA">
              <w:rPr>
                <w:b w:val="0"/>
                <w:lang w:val="it-IT"/>
              </w:rPr>
              <w:t>Ridvan Bode</w:t>
            </w:r>
          </w:p>
        </w:tc>
      </w:tr>
    </w:tbl>
    <w:p w:rsidR="00163995" w:rsidRPr="00B660C9" w:rsidRDefault="00163995" w:rsidP="00163995">
      <w:pPr>
        <w:pStyle w:val="Paragrafi0"/>
        <w:ind w:firstLine="0"/>
        <w:rPr>
          <w:lang w:val="it-IT"/>
        </w:rPr>
      </w:pPr>
    </w:p>
    <w:p w:rsidR="00163995" w:rsidRPr="00B660C9" w:rsidRDefault="00163995" w:rsidP="00163995">
      <w:pPr>
        <w:pStyle w:val="Paragrafi0"/>
        <w:rPr>
          <w:lang w:val="it-IT"/>
        </w:rPr>
      </w:pPr>
    </w:p>
    <w:p w:rsidR="00171001" w:rsidRPr="00B660C9" w:rsidRDefault="00163995" w:rsidP="007956C2">
      <w:pPr>
        <w:pStyle w:val="Paragrafi0"/>
        <w:rPr>
          <w:lang w:val="it-IT"/>
        </w:rPr>
      </w:pPr>
      <w:r w:rsidRPr="00B660C9">
        <w:rPr>
          <w:lang w:val="it-IT"/>
        </w:rPr>
        <w:t>Lidhja nr.2 – Formati i listës emërore</w:t>
      </w:r>
    </w:p>
    <w:p w:rsidR="00163995" w:rsidRPr="00B660C9" w:rsidRDefault="00163995" w:rsidP="00163995">
      <w:pPr>
        <w:pStyle w:val="Paragrafi0"/>
        <w:rPr>
          <w:lang w:val="it-IT"/>
        </w:rP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947"/>
        <w:gridCol w:w="1053"/>
        <w:gridCol w:w="991"/>
        <w:gridCol w:w="1119"/>
        <w:gridCol w:w="971"/>
        <w:gridCol w:w="1039"/>
        <w:gridCol w:w="1119"/>
        <w:gridCol w:w="1020"/>
        <w:gridCol w:w="983"/>
      </w:tblGrid>
      <w:tr w:rsidR="00163995" w:rsidRPr="00A710AA" w:rsidTr="00A710AA">
        <w:tc>
          <w:tcPr>
            <w:tcW w:w="1031" w:type="dxa"/>
          </w:tcPr>
          <w:p w:rsidR="00163995" w:rsidRPr="00A710AA" w:rsidRDefault="00163995" w:rsidP="00A710AA">
            <w:pPr>
              <w:pStyle w:val="Paragrafi0"/>
              <w:ind w:firstLine="0"/>
              <w:jc w:val="center"/>
              <w:rPr>
                <w:sz w:val="18"/>
                <w:szCs w:val="18"/>
              </w:rPr>
            </w:pPr>
            <w:r w:rsidRPr="00A710AA">
              <w:rPr>
                <w:sz w:val="18"/>
                <w:szCs w:val="18"/>
              </w:rPr>
              <w:t>Nr.</w:t>
            </w:r>
          </w:p>
          <w:p w:rsidR="00163995" w:rsidRPr="00A710AA" w:rsidRDefault="00163995" w:rsidP="00A710AA">
            <w:pPr>
              <w:pStyle w:val="Paragrafi0"/>
              <w:ind w:firstLine="0"/>
              <w:jc w:val="center"/>
              <w:rPr>
                <w:sz w:val="18"/>
                <w:szCs w:val="18"/>
              </w:rPr>
            </w:pPr>
            <w:r w:rsidRPr="00A710AA">
              <w:rPr>
                <w:sz w:val="18"/>
                <w:szCs w:val="18"/>
              </w:rPr>
              <w:t>rendor</w:t>
            </w:r>
          </w:p>
        </w:tc>
        <w:tc>
          <w:tcPr>
            <w:tcW w:w="1032" w:type="dxa"/>
          </w:tcPr>
          <w:p w:rsidR="00163995" w:rsidRPr="00A710AA" w:rsidRDefault="00163995" w:rsidP="00A710AA">
            <w:pPr>
              <w:pStyle w:val="Paragrafi0"/>
              <w:ind w:firstLine="0"/>
              <w:jc w:val="center"/>
              <w:rPr>
                <w:sz w:val="18"/>
                <w:szCs w:val="18"/>
              </w:rPr>
            </w:pPr>
            <w:r w:rsidRPr="00A710AA">
              <w:rPr>
                <w:sz w:val="18"/>
                <w:szCs w:val="18"/>
              </w:rPr>
              <w:t>Emri/atësia</w:t>
            </w:r>
          </w:p>
          <w:p w:rsidR="00163995" w:rsidRPr="00A710AA" w:rsidRDefault="00163995" w:rsidP="00A710AA">
            <w:pPr>
              <w:pStyle w:val="Paragrafi0"/>
              <w:ind w:firstLine="0"/>
              <w:jc w:val="center"/>
              <w:rPr>
                <w:sz w:val="18"/>
                <w:szCs w:val="18"/>
              </w:rPr>
            </w:pPr>
            <w:r w:rsidRPr="00A710AA">
              <w:rPr>
                <w:sz w:val="18"/>
                <w:szCs w:val="18"/>
              </w:rPr>
              <w:t>/mbiemri</w:t>
            </w:r>
          </w:p>
        </w:tc>
        <w:tc>
          <w:tcPr>
            <w:tcW w:w="1032" w:type="dxa"/>
          </w:tcPr>
          <w:p w:rsidR="00163995" w:rsidRPr="00A710AA" w:rsidRDefault="00163995" w:rsidP="00A710AA">
            <w:pPr>
              <w:pStyle w:val="Paragrafi0"/>
              <w:ind w:firstLine="0"/>
              <w:jc w:val="center"/>
              <w:rPr>
                <w:sz w:val="18"/>
                <w:szCs w:val="18"/>
              </w:rPr>
            </w:pPr>
            <w:r w:rsidRPr="00A710AA">
              <w:rPr>
                <w:sz w:val="18"/>
                <w:szCs w:val="18"/>
              </w:rPr>
              <w:t>Përbërja familjare</w:t>
            </w:r>
          </w:p>
        </w:tc>
        <w:tc>
          <w:tcPr>
            <w:tcW w:w="1032" w:type="dxa"/>
          </w:tcPr>
          <w:p w:rsidR="00163995" w:rsidRPr="00A710AA" w:rsidRDefault="00163995" w:rsidP="00A710AA">
            <w:pPr>
              <w:pStyle w:val="Paragrafi0"/>
              <w:ind w:firstLine="0"/>
              <w:jc w:val="center"/>
              <w:rPr>
                <w:sz w:val="18"/>
                <w:szCs w:val="18"/>
              </w:rPr>
            </w:pPr>
            <w:r w:rsidRPr="00A710AA">
              <w:rPr>
                <w:sz w:val="18"/>
                <w:szCs w:val="18"/>
              </w:rPr>
              <w:t>Struktura e apartamentit që përfiton</w:t>
            </w:r>
          </w:p>
        </w:tc>
        <w:tc>
          <w:tcPr>
            <w:tcW w:w="1032" w:type="dxa"/>
          </w:tcPr>
          <w:p w:rsidR="00163995" w:rsidRPr="00A710AA" w:rsidRDefault="00163995" w:rsidP="00A710AA">
            <w:pPr>
              <w:pStyle w:val="Paragrafi0"/>
              <w:ind w:firstLine="0"/>
              <w:jc w:val="center"/>
              <w:rPr>
                <w:sz w:val="18"/>
                <w:szCs w:val="18"/>
              </w:rPr>
            </w:pPr>
            <w:r w:rsidRPr="00A710AA">
              <w:rPr>
                <w:sz w:val="18"/>
                <w:szCs w:val="18"/>
              </w:rPr>
              <w:t>Statusi social i familjes</w:t>
            </w:r>
          </w:p>
        </w:tc>
        <w:tc>
          <w:tcPr>
            <w:tcW w:w="1032" w:type="dxa"/>
          </w:tcPr>
          <w:p w:rsidR="00163995" w:rsidRPr="00A710AA" w:rsidRDefault="00163995" w:rsidP="00A710AA">
            <w:pPr>
              <w:pStyle w:val="Paragrafi0"/>
              <w:ind w:firstLine="0"/>
              <w:jc w:val="center"/>
              <w:rPr>
                <w:sz w:val="18"/>
                <w:szCs w:val="18"/>
              </w:rPr>
            </w:pPr>
            <w:r w:rsidRPr="00A710AA">
              <w:rPr>
                <w:sz w:val="18"/>
                <w:szCs w:val="18"/>
              </w:rPr>
              <w:t>Statusi i punësimit të k/familjarit</w:t>
            </w:r>
          </w:p>
        </w:tc>
        <w:tc>
          <w:tcPr>
            <w:tcW w:w="1032" w:type="dxa"/>
          </w:tcPr>
          <w:p w:rsidR="00163995" w:rsidRPr="00A710AA" w:rsidRDefault="00163995" w:rsidP="00A710AA">
            <w:pPr>
              <w:pStyle w:val="Paragrafi0"/>
              <w:ind w:firstLine="0"/>
              <w:jc w:val="center"/>
              <w:rPr>
                <w:sz w:val="18"/>
                <w:szCs w:val="18"/>
              </w:rPr>
            </w:pPr>
            <w:r w:rsidRPr="00A710AA">
              <w:rPr>
                <w:sz w:val="18"/>
                <w:szCs w:val="18"/>
              </w:rPr>
              <w:t>Vlera maksimale e apartamentit që përfiton</w:t>
            </w:r>
          </w:p>
        </w:tc>
        <w:tc>
          <w:tcPr>
            <w:tcW w:w="1032" w:type="dxa"/>
          </w:tcPr>
          <w:p w:rsidR="00163995" w:rsidRPr="00A710AA" w:rsidRDefault="009F508F" w:rsidP="00A710AA">
            <w:pPr>
              <w:pStyle w:val="Paragrafi0"/>
              <w:ind w:firstLine="0"/>
              <w:jc w:val="center"/>
              <w:rPr>
                <w:sz w:val="18"/>
                <w:szCs w:val="18"/>
              </w:rPr>
            </w:pPr>
            <w:r w:rsidRPr="00A710AA">
              <w:rPr>
                <w:sz w:val="18"/>
                <w:szCs w:val="18"/>
              </w:rPr>
              <w:t>Të a</w:t>
            </w:r>
            <w:r w:rsidR="00163995" w:rsidRPr="00A710AA">
              <w:rPr>
                <w:sz w:val="18"/>
                <w:szCs w:val="18"/>
              </w:rPr>
              <w:t>rdhurat mujore familjare të deklaruara</w:t>
            </w:r>
          </w:p>
        </w:tc>
        <w:tc>
          <w:tcPr>
            <w:tcW w:w="1032" w:type="dxa"/>
          </w:tcPr>
          <w:p w:rsidR="00163995" w:rsidRPr="00A710AA" w:rsidRDefault="00163995" w:rsidP="00A710AA">
            <w:pPr>
              <w:pStyle w:val="Paragrafi0"/>
              <w:ind w:firstLine="0"/>
              <w:jc w:val="center"/>
              <w:rPr>
                <w:sz w:val="18"/>
                <w:szCs w:val="18"/>
              </w:rPr>
            </w:pPr>
            <w:r w:rsidRPr="00A710AA">
              <w:rPr>
                <w:sz w:val="18"/>
                <w:szCs w:val="18"/>
              </w:rPr>
              <w:t>Shënime</w:t>
            </w:r>
          </w:p>
        </w:tc>
      </w:tr>
      <w:tr w:rsidR="00163995" w:rsidRPr="00A710AA" w:rsidTr="00A710AA">
        <w:tc>
          <w:tcPr>
            <w:tcW w:w="1031" w:type="dxa"/>
          </w:tcPr>
          <w:p w:rsidR="00163995" w:rsidRPr="00A710AA" w:rsidRDefault="00163995" w:rsidP="00A710AA">
            <w:pPr>
              <w:pStyle w:val="Paragrafi0"/>
              <w:ind w:firstLine="0"/>
              <w:jc w:val="center"/>
              <w:rPr>
                <w:szCs w:val="22"/>
              </w:rPr>
            </w:pPr>
            <w:r w:rsidRPr="00A710AA">
              <w:rPr>
                <w:szCs w:val="22"/>
              </w:rPr>
              <w:t>1</w:t>
            </w:r>
          </w:p>
        </w:tc>
        <w:tc>
          <w:tcPr>
            <w:tcW w:w="1032" w:type="dxa"/>
          </w:tcPr>
          <w:p w:rsidR="00163995" w:rsidRPr="00A710AA" w:rsidRDefault="00163995" w:rsidP="00A710AA">
            <w:pPr>
              <w:pStyle w:val="Paragrafi0"/>
              <w:ind w:firstLine="0"/>
              <w:jc w:val="center"/>
              <w:rPr>
                <w:szCs w:val="22"/>
              </w:rPr>
            </w:pPr>
            <w:r w:rsidRPr="00A710AA">
              <w:rPr>
                <w:szCs w:val="22"/>
              </w:rPr>
              <w:t>2</w:t>
            </w:r>
          </w:p>
        </w:tc>
        <w:tc>
          <w:tcPr>
            <w:tcW w:w="1032" w:type="dxa"/>
          </w:tcPr>
          <w:p w:rsidR="00163995" w:rsidRPr="00A710AA" w:rsidRDefault="00163995" w:rsidP="00A710AA">
            <w:pPr>
              <w:pStyle w:val="Paragrafi0"/>
              <w:ind w:firstLine="0"/>
              <w:jc w:val="center"/>
              <w:rPr>
                <w:szCs w:val="22"/>
              </w:rPr>
            </w:pPr>
            <w:r w:rsidRPr="00A710AA">
              <w:rPr>
                <w:szCs w:val="22"/>
              </w:rPr>
              <w:t>3</w:t>
            </w:r>
          </w:p>
        </w:tc>
        <w:tc>
          <w:tcPr>
            <w:tcW w:w="1032" w:type="dxa"/>
          </w:tcPr>
          <w:p w:rsidR="00163995" w:rsidRPr="00A710AA" w:rsidRDefault="00163995" w:rsidP="00A710AA">
            <w:pPr>
              <w:pStyle w:val="Paragrafi0"/>
              <w:ind w:firstLine="0"/>
              <w:jc w:val="center"/>
              <w:rPr>
                <w:szCs w:val="22"/>
              </w:rPr>
            </w:pPr>
            <w:r w:rsidRPr="00A710AA">
              <w:rPr>
                <w:szCs w:val="22"/>
              </w:rPr>
              <w:t>4</w:t>
            </w:r>
          </w:p>
        </w:tc>
        <w:tc>
          <w:tcPr>
            <w:tcW w:w="1032" w:type="dxa"/>
          </w:tcPr>
          <w:p w:rsidR="00163995" w:rsidRPr="00A710AA" w:rsidRDefault="00163995" w:rsidP="00A710AA">
            <w:pPr>
              <w:pStyle w:val="Paragrafi0"/>
              <w:ind w:firstLine="0"/>
              <w:jc w:val="center"/>
              <w:rPr>
                <w:szCs w:val="22"/>
              </w:rPr>
            </w:pPr>
            <w:r w:rsidRPr="00A710AA">
              <w:rPr>
                <w:szCs w:val="22"/>
              </w:rPr>
              <w:t>5</w:t>
            </w:r>
          </w:p>
        </w:tc>
        <w:tc>
          <w:tcPr>
            <w:tcW w:w="1032" w:type="dxa"/>
          </w:tcPr>
          <w:p w:rsidR="00163995" w:rsidRPr="00A710AA" w:rsidRDefault="00163995" w:rsidP="00A710AA">
            <w:pPr>
              <w:pStyle w:val="Paragrafi0"/>
              <w:ind w:firstLine="0"/>
              <w:jc w:val="center"/>
              <w:rPr>
                <w:szCs w:val="22"/>
              </w:rPr>
            </w:pPr>
            <w:r w:rsidRPr="00A710AA">
              <w:rPr>
                <w:szCs w:val="22"/>
              </w:rPr>
              <w:t>6</w:t>
            </w:r>
          </w:p>
        </w:tc>
        <w:tc>
          <w:tcPr>
            <w:tcW w:w="1032" w:type="dxa"/>
          </w:tcPr>
          <w:p w:rsidR="00163995" w:rsidRPr="00A710AA" w:rsidRDefault="00163995" w:rsidP="00A710AA">
            <w:pPr>
              <w:pStyle w:val="Paragrafi0"/>
              <w:ind w:firstLine="0"/>
              <w:jc w:val="center"/>
              <w:rPr>
                <w:szCs w:val="22"/>
              </w:rPr>
            </w:pPr>
            <w:r w:rsidRPr="00A710AA">
              <w:rPr>
                <w:szCs w:val="22"/>
              </w:rPr>
              <w:t>7</w:t>
            </w:r>
          </w:p>
        </w:tc>
        <w:tc>
          <w:tcPr>
            <w:tcW w:w="1032" w:type="dxa"/>
          </w:tcPr>
          <w:p w:rsidR="00163995" w:rsidRPr="00A710AA" w:rsidRDefault="00163995" w:rsidP="00A710AA">
            <w:pPr>
              <w:pStyle w:val="Paragrafi0"/>
              <w:ind w:firstLine="0"/>
              <w:jc w:val="center"/>
              <w:rPr>
                <w:szCs w:val="22"/>
              </w:rPr>
            </w:pPr>
            <w:r w:rsidRPr="00A710AA">
              <w:rPr>
                <w:szCs w:val="22"/>
              </w:rPr>
              <w:t>8</w:t>
            </w:r>
          </w:p>
        </w:tc>
        <w:tc>
          <w:tcPr>
            <w:tcW w:w="1032" w:type="dxa"/>
          </w:tcPr>
          <w:p w:rsidR="00163995" w:rsidRPr="00A710AA" w:rsidRDefault="00163995" w:rsidP="00A710AA">
            <w:pPr>
              <w:pStyle w:val="Paragrafi0"/>
              <w:ind w:firstLine="0"/>
              <w:jc w:val="center"/>
              <w:rPr>
                <w:szCs w:val="22"/>
              </w:rPr>
            </w:pPr>
            <w:r w:rsidRPr="00A710AA">
              <w:rPr>
                <w:szCs w:val="22"/>
              </w:rPr>
              <w:t>9</w:t>
            </w:r>
          </w:p>
        </w:tc>
      </w:tr>
      <w:tr w:rsidR="00163995" w:rsidRPr="00A710AA" w:rsidTr="00A710AA">
        <w:tc>
          <w:tcPr>
            <w:tcW w:w="1031" w:type="dxa"/>
          </w:tcPr>
          <w:p w:rsidR="00163995" w:rsidRPr="00A710AA" w:rsidRDefault="00163995" w:rsidP="00A710AA">
            <w:pPr>
              <w:pStyle w:val="Paragrafi0"/>
              <w:ind w:firstLine="0"/>
              <w:rPr>
                <w:szCs w:val="22"/>
              </w:rPr>
            </w:pPr>
          </w:p>
        </w:tc>
        <w:tc>
          <w:tcPr>
            <w:tcW w:w="1032" w:type="dxa"/>
          </w:tcPr>
          <w:p w:rsidR="00163995" w:rsidRPr="00A710AA" w:rsidRDefault="00163995" w:rsidP="00A710AA">
            <w:pPr>
              <w:pStyle w:val="Paragrafi0"/>
              <w:ind w:firstLine="0"/>
              <w:rPr>
                <w:szCs w:val="22"/>
              </w:rPr>
            </w:pPr>
          </w:p>
        </w:tc>
        <w:tc>
          <w:tcPr>
            <w:tcW w:w="1032" w:type="dxa"/>
          </w:tcPr>
          <w:p w:rsidR="00163995" w:rsidRPr="00A710AA" w:rsidRDefault="00163995" w:rsidP="00A710AA">
            <w:pPr>
              <w:pStyle w:val="Paragrafi0"/>
              <w:ind w:firstLine="0"/>
              <w:rPr>
                <w:szCs w:val="22"/>
              </w:rPr>
            </w:pPr>
          </w:p>
        </w:tc>
        <w:tc>
          <w:tcPr>
            <w:tcW w:w="1032" w:type="dxa"/>
          </w:tcPr>
          <w:p w:rsidR="00163995" w:rsidRPr="00A710AA" w:rsidRDefault="00163995" w:rsidP="00A710AA">
            <w:pPr>
              <w:pStyle w:val="Paragrafi0"/>
              <w:ind w:firstLine="0"/>
              <w:rPr>
                <w:szCs w:val="22"/>
              </w:rPr>
            </w:pPr>
          </w:p>
        </w:tc>
        <w:tc>
          <w:tcPr>
            <w:tcW w:w="1032" w:type="dxa"/>
          </w:tcPr>
          <w:p w:rsidR="00163995" w:rsidRPr="00A710AA" w:rsidRDefault="00163995" w:rsidP="00A710AA">
            <w:pPr>
              <w:pStyle w:val="Paragrafi0"/>
              <w:ind w:firstLine="0"/>
              <w:rPr>
                <w:szCs w:val="22"/>
              </w:rPr>
            </w:pPr>
          </w:p>
        </w:tc>
        <w:tc>
          <w:tcPr>
            <w:tcW w:w="1032" w:type="dxa"/>
          </w:tcPr>
          <w:p w:rsidR="00163995" w:rsidRPr="00A710AA" w:rsidRDefault="00163995" w:rsidP="00A710AA">
            <w:pPr>
              <w:pStyle w:val="Paragrafi0"/>
              <w:ind w:firstLine="0"/>
              <w:rPr>
                <w:szCs w:val="22"/>
              </w:rPr>
            </w:pPr>
          </w:p>
        </w:tc>
        <w:tc>
          <w:tcPr>
            <w:tcW w:w="1032" w:type="dxa"/>
          </w:tcPr>
          <w:p w:rsidR="00163995" w:rsidRPr="00A710AA" w:rsidRDefault="00163995" w:rsidP="00A710AA">
            <w:pPr>
              <w:pStyle w:val="Paragrafi0"/>
              <w:ind w:firstLine="0"/>
              <w:rPr>
                <w:szCs w:val="22"/>
              </w:rPr>
            </w:pPr>
          </w:p>
        </w:tc>
        <w:tc>
          <w:tcPr>
            <w:tcW w:w="1032" w:type="dxa"/>
          </w:tcPr>
          <w:p w:rsidR="00163995" w:rsidRPr="00A710AA" w:rsidRDefault="00163995" w:rsidP="00A710AA">
            <w:pPr>
              <w:pStyle w:val="Paragrafi0"/>
              <w:ind w:firstLine="0"/>
              <w:rPr>
                <w:szCs w:val="22"/>
              </w:rPr>
            </w:pPr>
          </w:p>
        </w:tc>
        <w:tc>
          <w:tcPr>
            <w:tcW w:w="1032" w:type="dxa"/>
          </w:tcPr>
          <w:p w:rsidR="00163995" w:rsidRPr="00A710AA" w:rsidRDefault="00163995" w:rsidP="00A710AA">
            <w:pPr>
              <w:pStyle w:val="Paragrafi0"/>
              <w:ind w:firstLine="0"/>
              <w:rPr>
                <w:szCs w:val="22"/>
              </w:rPr>
            </w:pPr>
          </w:p>
        </w:tc>
      </w:tr>
      <w:tr w:rsidR="00163995" w:rsidRPr="00A710AA" w:rsidTr="00A710AA">
        <w:tc>
          <w:tcPr>
            <w:tcW w:w="1031" w:type="dxa"/>
          </w:tcPr>
          <w:p w:rsidR="00163995" w:rsidRPr="00A710AA" w:rsidRDefault="00163995" w:rsidP="00A710AA">
            <w:pPr>
              <w:pStyle w:val="Paragrafi0"/>
              <w:ind w:firstLine="0"/>
              <w:rPr>
                <w:szCs w:val="22"/>
              </w:rPr>
            </w:pPr>
          </w:p>
        </w:tc>
        <w:tc>
          <w:tcPr>
            <w:tcW w:w="1032" w:type="dxa"/>
          </w:tcPr>
          <w:p w:rsidR="00163995" w:rsidRPr="00A710AA" w:rsidRDefault="00163995" w:rsidP="00A710AA">
            <w:pPr>
              <w:pStyle w:val="Paragrafi0"/>
              <w:ind w:firstLine="0"/>
              <w:rPr>
                <w:szCs w:val="22"/>
              </w:rPr>
            </w:pPr>
          </w:p>
        </w:tc>
        <w:tc>
          <w:tcPr>
            <w:tcW w:w="1032" w:type="dxa"/>
          </w:tcPr>
          <w:p w:rsidR="00163995" w:rsidRPr="00A710AA" w:rsidRDefault="00163995" w:rsidP="00A710AA">
            <w:pPr>
              <w:pStyle w:val="Paragrafi0"/>
              <w:ind w:firstLine="0"/>
              <w:rPr>
                <w:szCs w:val="22"/>
              </w:rPr>
            </w:pPr>
          </w:p>
        </w:tc>
        <w:tc>
          <w:tcPr>
            <w:tcW w:w="1032" w:type="dxa"/>
          </w:tcPr>
          <w:p w:rsidR="00163995" w:rsidRPr="00A710AA" w:rsidRDefault="00163995" w:rsidP="00A710AA">
            <w:pPr>
              <w:pStyle w:val="Paragrafi0"/>
              <w:ind w:firstLine="0"/>
              <w:rPr>
                <w:szCs w:val="22"/>
              </w:rPr>
            </w:pPr>
          </w:p>
        </w:tc>
        <w:tc>
          <w:tcPr>
            <w:tcW w:w="1032" w:type="dxa"/>
          </w:tcPr>
          <w:p w:rsidR="00163995" w:rsidRPr="00A710AA" w:rsidRDefault="00163995" w:rsidP="00A710AA">
            <w:pPr>
              <w:pStyle w:val="Paragrafi0"/>
              <w:ind w:firstLine="0"/>
              <w:rPr>
                <w:szCs w:val="22"/>
              </w:rPr>
            </w:pPr>
          </w:p>
        </w:tc>
        <w:tc>
          <w:tcPr>
            <w:tcW w:w="1032" w:type="dxa"/>
          </w:tcPr>
          <w:p w:rsidR="00163995" w:rsidRPr="00A710AA" w:rsidRDefault="00163995" w:rsidP="00A710AA">
            <w:pPr>
              <w:pStyle w:val="Paragrafi0"/>
              <w:ind w:firstLine="0"/>
              <w:rPr>
                <w:szCs w:val="22"/>
              </w:rPr>
            </w:pPr>
          </w:p>
        </w:tc>
        <w:tc>
          <w:tcPr>
            <w:tcW w:w="1032" w:type="dxa"/>
          </w:tcPr>
          <w:p w:rsidR="00163995" w:rsidRPr="00A710AA" w:rsidRDefault="00163995" w:rsidP="00A710AA">
            <w:pPr>
              <w:pStyle w:val="Paragrafi0"/>
              <w:ind w:firstLine="0"/>
              <w:rPr>
                <w:szCs w:val="22"/>
              </w:rPr>
            </w:pPr>
          </w:p>
        </w:tc>
        <w:tc>
          <w:tcPr>
            <w:tcW w:w="1032" w:type="dxa"/>
          </w:tcPr>
          <w:p w:rsidR="00163995" w:rsidRPr="00A710AA" w:rsidRDefault="00163995" w:rsidP="00A710AA">
            <w:pPr>
              <w:pStyle w:val="Paragrafi0"/>
              <w:ind w:firstLine="0"/>
              <w:rPr>
                <w:szCs w:val="22"/>
              </w:rPr>
            </w:pPr>
          </w:p>
        </w:tc>
        <w:tc>
          <w:tcPr>
            <w:tcW w:w="1032" w:type="dxa"/>
          </w:tcPr>
          <w:p w:rsidR="00163995" w:rsidRPr="00A710AA" w:rsidRDefault="00163995" w:rsidP="00A710AA">
            <w:pPr>
              <w:pStyle w:val="Paragrafi0"/>
              <w:ind w:firstLine="0"/>
              <w:rPr>
                <w:szCs w:val="22"/>
              </w:rPr>
            </w:pPr>
          </w:p>
        </w:tc>
      </w:tr>
      <w:tr w:rsidR="00163995" w:rsidRPr="00A710AA" w:rsidTr="00A710AA">
        <w:tc>
          <w:tcPr>
            <w:tcW w:w="1031" w:type="dxa"/>
          </w:tcPr>
          <w:p w:rsidR="00163995" w:rsidRPr="00A710AA" w:rsidRDefault="00163995" w:rsidP="00A710AA">
            <w:pPr>
              <w:pStyle w:val="Paragrafi0"/>
              <w:ind w:firstLine="0"/>
              <w:rPr>
                <w:szCs w:val="22"/>
              </w:rPr>
            </w:pPr>
          </w:p>
        </w:tc>
        <w:tc>
          <w:tcPr>
            <w:tcW w:w="1032" w:type="dxa"/>
          </w:tcPr>
          <w:p w:rsidR="00163995" w:rsidRPr="00A710AA" w:rsidRDefault="00163995" w:rsidP="00A710AA">
            <w:pPr>
              <w:pStyle w:val="Paragrafi0"/>
              <w:ind w:firstLine="0"/>
              <w:rPr>
                <w:szCs w:val="22"/>
              </w:rPr>
            </w:pPr>
          </w:p>
        </w:tc>
        <w:tc>
          <w:tcPr>
            <w:tcW w:w="1032" w:type="dxa"/>
          </w:tcPr>
          <w:p w:rsidR="00163995" w:rsidRPr="00A710AA" w:rsidRDefault="00163995" w:rsidP="00A710AA">
            <w:pPr>
              <w:pStyle w:val="Paragrafi0"/>
              <w:ind w:firstLine="0"/>
              <w:rPr>
                <w:szCs w:val="22"/>
              </w:rPr>
            </w:pPr>
          </w:p>
        </w:tc>
        <w:tc>
          <w:tcPr>
            <w:tcW w:w="1032" w:type="dxa"/>
          </w:tcPr>
          <w:p w:rsidR="00163995" w:rsidRPr="00A710AA" w:rsidRDefault="00163995" w:rsidP="00A710AA">
            <w:pPr>
              <w:pStyle w:val="Paragrafi0"/>
              <w:ind w:firstLine="0"/>
              <w:rPr>
                <w:szCs w:val="22"/>
              </w:rPr>
            </w:pPr>
          </w:p>
        </w:tc>
        <w:tc>
          <w:tcPr>
            <w:tcW w:w="1032" w:type="dxa"/>
          </w:tcPr>
          <w:p w:rsidR="00163995" w:rsidRPr="00A710AA" w:rsidRDefault="00163995" w:rsidP="00A710AA">
            <w:pPr>
              <w:pStyle w:val="Paragrafi0"/>
              <w:ind w:firstLine="0"/>
              <w:rPr>
                <w:szCs w:val="22"/>
              </w:rPr>
            </w:pPr>
          </w:p>
        </w:tc>
        <w:tc>
          <w:tcPr>
            <w:tcW w:w="1032" w:type="dxa"/>
          </w:tcPr>
          <w:p w:rsidR="00163995" w:rsidRPr="00A710AA" w:rsidRDefault="00163995" w:rsidP="00A710AA">
            <w:pPr>
              <w:pStyle w:val="Paragrafi0"/>
              <w:ind w:firstLine="0"/>
              <w:rPr>
                <w:szCs w:val="22"/>
              </w:rPr>
            </w:pPr>
          </w:p>
        </w:tc>
        <w:tc>
          <w:tcPr>
            <w:tcW w:w="1032" w:type="dxa"/>
          </w:tcPr>
          <w:p w:rsidR="00163995" w:rsidRPr="00A710AA" w:rsidRDefault="00163995" w:rsidP="00A710AA">
            <w:pPr>
              <w:pStyle w:val="Paragrafi0"/>
              <w:ind w:firstLine="0"/>
              <w:rPr>
                <w:szCs w:val="22"/>
              </w:rPr>
            </w:pPr>
          </w:p>
        </w:tc>
        <w:tc>
          <w:tcPr>
            <w:tcW w:w="1032" w:type="dxa"/>
          </w:tcPr>
          <w:p w:rsidR="00163995" w:rsidRPr="00A710AA" w:rsidRDefault="00163995" w:rsidP="00A710AA">
            <w:pPr>
              <w:pStyle w:val="Paragrafi0"/>
              <w:ind w:firstLine="0"/>
              <w:rPr>
                <w:szCs w:val="22"/>
              </w:rPr>
            </w:pPr>
          </w:p>
        </w:tc>
        <w:tc>
          <w:tcPr>
            <w:tcW w:w="1032" w:type="dxa"/>
          </w:tcPr>
          <w:p w:rsidR="00163995" w:rsidRPr="00A710AA" w:rsidRDefault="00163995" w:rsidP="00A710AA">
            <w:pPr>
              <w:pStyle w:val="Paragrafi0"/>
              <w:ind w:firstLine="0"/>
              <w:rPr>
                <w:szCs w:val="22"/>
              </w:rPr>
            </w:pPr>
          </w:p>
        </w:tc>
      </w:tr>
      <w:tr w:rsidR="00163995" w:rsidRPr="00A710AA" w:rsidTr="00A710AA">
        <w:tc>
          <w:tcPr>
            <w:tcW w:w="1031" w:type="dxa"/>
          </w:tcPr>
          <w:p w:rsidR="00163995" w:rsidRPr="00A710AA" w:rsidRDefault="00163995" w:rsidP="00A710AA">
            <w:pPr>
              <w:pStyle w:val="Paragrafi0"/>
              <w:ind w:firstLine="0"/>
              <w:rPr>
                <w:szCs w:val="22"/>
              </w:rPr>
            </w:pPr>
          </w:p>
        </w:tc>
        <w:tc>
          <w:tcPr>
            <w:tcW w:w="1032" w:type="dxa"/>
          </w:tcPr>
          <w:p w:rsidR="00163995" w:rsidRPr="00A710AA" w:rsidRDefault="00163995" w:rsidP="00A710AA">
            <w:pPr>
              <w:pStyle w:val="Paragrafi0"/>
              <w:ind w:firstLine="0"/>
              <w:rPr>
                <w:szCs w:val="22"/>
              </w:rPr>
            </w:pPr>
          </w:p>
        </w:tc>
        <w:tc>
          <w:tcPr>
            <w:tcW w:w="1032" w:type="dxa"/>
          </w:tcPr>
          <w:p w:rsidR="00163995" w:rsidRPr="00A710AA" w:rsidRDefault="00163995" w:rsidP="00A710AA">
            <w:pPr>
              <w:pStyle w:val="Paragrafi0"/>
              <w:ind w:firstLine="0"/>
              <w:rPr>
                <w:szCs w:val="22"/>
              </w:rPr>
            </w:pPr>
          </w:p>
        </w:tc>
        <w:tc>
          <w:tcPr>
            <w:tcW w:w="1032" w:type="dxa"/>
          </w:tcPr>
          <w:p w:rsidR="00163995" w:rsidRPr="00A710AA" w:rsidRDefault="00163995" w:rsidP="00A710AA">
            <w:pPr>
              <w:pStyle w:val="Paragrafi0"/>
              <w:ind w:firstLine="0"/>
              <w:rPr>
                <w:szCs w:val="22"/>
              </w:rPr>
            </w:pPr>
          </w:p>
        </w:tc>
        <w:tc>
          <w:tcPr>
            <w:tcW w:w="1032" w:type="dxa"/>
          </w:tcPr>
          <w:p w:rsidR="00163995" w:rsidRPr="00A710AA" w:rsidRDefault="00163995" w:rsidP="00A710AA">
            <w:pPr>
              <w:pStyle w:val="Paragrafi0"/>
              <w:ind w:firstLine="0"/>
              <w:rPr>
                <w:szCs w:val="22"/>
              </w:rPr>
            </w:pPr>
          </w:p>
        </w:tc>
        <w:tc>
          <w:tcPr>
            <w:tcW w:w="1032" w:type="dxa"/>
          </w:tcPr>
          <w:p w:rsidR="00163995" w:rsidRPr="00A710AA" w:rsidRDefault="00163995" w:rsidP="00A710AA">
            <w:pPr>
              <w:pStyle w:val="Paragrafi0"/>
              <w:ind w:firstLine="0"/>
              <w:rPr>
                <w:szCs w:val="22"/>
              </w:rPr>
            </w:pPr>
          </w:p>
        </w:tc>
        <w:tc>
          <w:tcPr>
            <w:tcW w:w="1032" w:type="dxa"/>
          </w:tcPr>
          <w:p w:rsidR="00163995" w:rsidRPr="00A710AA" w:rsidRDefault="00163995" w:rsidP="00A710AA">
            <w:pPr>
              <w:pStyle w:val="Paragrafi0"/>
              <w:ind w:firstLine="0"/>
              <w:rPr>
                <w:szCs w:val="22"/>
              </w:rPr>
            </w:pPr>
          </w:p>
        </w:tc>
        <w:tc>
          <w:tcPr>
            <w:tcW w:w="1032" w:type="dxa"/>
          </w:tcPr>
          <w:p w:rsidR="00163995" w:rsidRPr="00A710AA" w:rsidRDefault="00163995" w:rsidP="00A710AA">
            <w:pPr>
              <w:pStyle w:val="Paragrafi0"/>
              <w:ind w:firstLine="0"/>
              <w:rPr>
                <w:szCs w:val="22"/>
              </w:rPr>
            </w:pPr>
          </w:p>
        </w:tc>
        <w:tc>
          <w:tcPr>
            <w:tcW w:w="1032" w:type="dxa"/>
          </w:tcPr>
          <w:p w:rsidR="00163995" w:rsidRPr="00A710AA" w:rsidRDefault="00163995" w:rsidP="00A710AA">
            <w:pPr>
              <w:pStyle w:val="Paragrafi0"/>
              <w:ind w:firstLine="0"/>
              <w:rPr>
                <w:szCs w:val="22"/>
              </w:rPr>
            </w:pPr>
          </w:p>
        </w:tc>
      </w:tr>
      <w:tr w:rsidR="00163995" w:rsidRPr="00A710AA" w:rsidTr="00A710AA">
        <w:tc>
          <w:tcPr>
            <w:tcW w:w="1031" w:type="dxa"/>
          </w:tcPr>
          <w:p w:rsidR="00163995" w:rsidRPr="00A710AA" w:rsidRDefault="00163995" w:rsidP="00A710AA">
            <w:pPr>
              <w:pStyle w:val="Paragrafi0"/>
              <w:ind w:firstLine="0"/>
              <w:rPr>
                <w:szCs w:val="22"/>
              </w:rPr>
            </w:pPr>
          </w:p>
        </w:tc>
        <w:tc>
          <w:tcPr>
            <w:tcW w:w="1032" w:type="dxa"/>
          </w:tcPr>
          <w:p w:rsidR="00163995" w:rsidRPr="00A710AA" w:rsidRDefault="00163995" w:rsidP="00A710AA">
            <w:pPr>
              <w:pStyle w:val="Paragrafi0"/>
              <w:ind w:firstLine="0"/>
              <w:rPr>
                <w:szCs w:val="22"/>
              </w:rPr>
            </w:pPr>
          </w:p>
        </w:tc>
        <w:tc>
          <w:tcPr>
            <w:tcW w:w="1032" w:type="dxa"/>
          </w:tcPr>
          <w:p w:rsidR="00163995" w:rsidRPr="00A710AA" w:rsidRDefault="00163995" w:rsidP="00A710AA">
            <w:pPr>
              <w:pStyle w:val="Paragrafi0"/>
              <w:ind w:firstLine="0"/>
              <w:rPr>
                <w:szCs w:val="22"/>
              </w:rPr>
            </w:pPr>
          </w:p>
        </w:tc>
        <w:tc>
          <w:tcPr>
            <w:tcW w:w="1032" w:type="dxa"/>
          </w:tcPr>
          <w:p w:rsidR="00163995" w:rsidRPr="00A710AA" w:rsidRDefault="00163995" w:rsidP="00A710AA">
            <w:pPr>
              <w:pStyle w:val="Paragrafi0"/>
              <w:ind w:firstLine="0"/>
              <w:rPr>
                <w:szCs w:val="22"/>
              </w:rPr>
            </w:pPr>
          </w:p>
        </w:tc>
        <w:tc>
          <w:tcPr>
            <w:tcW w:w="1032" w:type="dxa"/>
          </w:tcPr>
          <w:p w:rsidR="00163995" w:rsidRPr="00A710AA" w:rsidRDefault="00163995" w:rsidP="00A710AA">
            <w:pPr>
              <w:pStyle w:val="Paragrafi0"/>
              <w:ind w:firstLine="0"/>
              <w:rPr>
                <w:szCs w:val="22"/>
              </w:rPr>
            </w:pPr>
          </w:p>
        </w:tc>
        <w:tc>
          <w:tcPr>
            <w:tcW w:w="1032" w:type="dxa"/>
          </w:tcPr>
          <w:p w:rsidR="00163995" w:rsidRPr="00A710AA" w:rsidRDefault="00163995" w:rsidP="00A710AA">
            <w:pPr>
              <w:pStyle w:val="Paragrafi0"/>
              <w:ind w:firstLine="0"/>
              <w:rPr>
                <w:szCs w:val="22"/>
              </w:rPr>
            </w:pPr>
          </w:p>
        </w:tc>
        <w:tc>
          <w:tcPr>
            <w:tcW w:w="1032" w:type="dxa"/>
          </w:tcPr>
          <w:p w:rsidR="00163995" w:rsidRPr="00A710AA" w:rsidRDefault="00163995" w:rsidP="00A710AA">
            <w:pPr>
              <w:pStyle w:val="Paragrafi0"/>
              <w:ind w:firstLine="0"/>
              <w:rPr>
                <w:szCs w:val="22"/>
              </w:rPr>
            </w:pPr>
          </w:p>
        </w:tc>
        <w:tc>
          <w:tcPr>
            <w:tcW w:w="1032" w:type="dxa"/>
          </w:tcPr>
          <w:p w:rsidR="00163995" w:rsidRPr="00A710AA" w:rsidRDefault="00163995" w:rsidP="00A710AA">
            <w:pPr>
              <w:pStyle w:val="Paragrafi0"/>
              <w:ind w:firstLine="0"/>
              <w:rPr>
                <w:szCs w:val="22"/>
              </w:rPr>
            </w:pPr>
          </w:p>
        </w:tc>
        <w:tc>
          <w:tcPr>
            <w:tcW w:w="1032" w:type="dxa"/>
          </w:tcPr>
          <w:p w:rsidR="00163995" w:rsidRPr="00A710AA" w:rsidRDefault="00163995" w:rsidP="00A710AA">
            <w:pPr>
              <w:pStyle w:val="Paragrafi0"/>
              <w:ind w:firstLine="0"/>
              <w:rPr>
                <w:szCs w:val="22"/>
              </w:rPr>
            </w:pPr>
          </w:p>
        </w:tc>
      </w:tr>
      <w:tr w:rsidR="00163995" w:rsidRPr="00A710AA" w:rsidTr="00A710AA">
        <w:tc>
          <w:tcPr>
            <w:tcW w:w="1031" w:type="dxa"/>
          </w:tcPr>
          <w:p w:rsidR="00163995" w:rsidRPr="00A710AA" w:rsidRDefault="00163995" w:rsidP="00A710AA">
            <w:pPr>
              <w:pStyle w:val="Paragrafi0"/>
              <w:ind w:firstLine="0"/>
              <w:rPr>
                <w:szCs w:val="22"/>
              </w:rPr>
            </w:pPr>
          </w:p>
        </w:tc>
        <w:tc>
          <w:tcPr>
            <w:tcW w:w="1032" w:type="dxa"/>
          </w:tcPr>
          <w:p w:rsidR="00163995" w:rsidRPr="00A710AA" w:rsidRDefault="00163995" w:rsidP="00A710AA">
            <w:pPr>
              <w:pStyle w:val="Paragrafi0"/>
              <w:ind w:firstLine="0"/>
              <w:rPr>
                <w:szCs w:val="22"/>
              </w:rPr>
            </w:pPr>
          </w:p>
        </w:tc>
        <w:tc>
          <w:tcPr>
            <w:tcW w:w="1032" w:type="dxa"/>
          </w:tcPr>
          <w:p w:rsidR="00163995" w:rsidRPr="00A710AA" w:rsidRDefault="00163995" w:rsidP="00A710AA">
            <w:pPr>
              <w:pStyle w:val="Paragrafi0"/>
              <w:ind w:firstLine="0"/>
              <w:rPr>
                <w:szCs w:val="22"/>
              </w:rPr>
            </w:pPr>
          </w:p>
        </w:tc>
        <w:tc>
          <w:tcPr>
            <w:tcW w:w="1032" w:type="dxa"/>
          </w:tcPr>
          <w:p w:rsidR="00163995" w:rsidRPr="00A710AA" w:rsidRDefault="00163995" w:rsidP="00A710AA">
            <w:pPr>
              <w:pStyle w:val="Paragrafi0"/>
              <w:ind w:firstLine="0"/>
              <w:rPr>
                <w:szCs w:val="22"/>
              </w:rPr>
            </w:pPr>
          </w:p>
        </w:tc>
        <w:tc>
          <w:tcPr>
            <w:tcW w:w="1032" w:type="dxa"/>
          </w:tcPr>
          <w:p w:rsidR="00163995" w:rsidRPr="00A710AA" w:rsidRDefault="00163995" w:rsidP="00A710AA">
            <w:pPr>
              <w:pStyle w:val="Paragrafi0"/>
              <w:ind w:firstLine="0"/>
              <w:rPr>
                <w:szCs w:val="22"/>
              </w:rPr>
            </w:pPr>
          </w:p>
        </w:tc>
        <w:tc>
          <w:tcPr>
            <w:tcW w:w="1032" w:type="dxa"/>
          </w:tcPr>
          <w:p w:rsidR="00163995" w:rsidRPr="00A710AA" w:rsidRDefault="00163995" w:rsidP="00A710AA">
            <w:pPr>
              <w:pStyle w:val="Paragrafi0"/>
              <w:ind w:firstLine="0"/>
              <w:rPr>
                <w:szCs w:val="22"/>
              </w:rPr>
            </w:pPr>
          </w:p>
        </w:tc>
        <w:tc>
          <w:tcPr>
            <w:tcW w:w="1032" w:type="dxa"/>
          </w:tcPr>
          <w:p w:rsidR="00163995" w:rsidRPr="00A710AA" w:rsidRDefault="00163995" w:rsidP="00A710AA">
            <w:pPr>
              <w:pStyle w:val="Paragrafi0"/>
              <w:ind w:firstLine="0"/>
              <w:rPr>
                <w:szCs w:val="22"/>
              </w:rPr>
            </w:pPr>
          </w:p>
        </w:tc>
        <w:tc>
          <w:tcPr>
            <w:tcW w:w="1032" w:type="dxa"/>
          </w:tcPr>
          <w:p w:rsidR="00163995" w:rsidRPr="00A710AA" w:rsidRDefault="00163995" w:rsidP="00A710AA">
            <w:pPr>
              <w:pStyle w:val="Paragrafi0"/>
              <w:ind w:firstLine="0"/>
              <w:rPr>
                <w:szCs w:val="22"/>
              </w:rPr>
            </w:pPr>
          </w:p>
        </w:tc>
        <w:tc>
          <w:tcPr>
            <w:tcW w:w="1032" w:type="dxa"/>
          </w:tcPr>
          <w:p w:rsidR="00163995" w:rsidRPr="00A710AA" w:rsidRDefault="00163995" w:rsidP="00A710AA">
            <w:pPr>
              <w:pStyle w:val="Paragrafi0"/>
              <w:ind w:firstLine="0"/>
              <w:rPr>
                <w:szCs w:val="22"/>
              </w:rPr>
            </w:pPr>
          </w:p>
        </w:tc>
      </w:tr>
      <w:tr w:rsidR="00163995" w:rsidRPr="00A710AA" w:rsidTr="00A710AA">
        <w:tc>
          <w:tcPr>
            <w:tcW w:w="1031" w:type="dxa"/>
          </w:tcPr>
          <w:p w:rsidR="00163995" w:rsidRPr="00A710AA" w:rsidRDefault="00163995" w:rsidP="00A710AA">
            <w:pPr>
              <w:pStyle w:val="Paragrafi0"/>
              <w:ind w:firstLine="0"/>
              <w:rPr>
                <w:szCs w:val="22"/>
              </w:rPr>
            </w:pPr>
          </w:p>
        </w:tc>
        <w:tc>
          <w:tcPr>
            <w:tcW w:w="1032" w:type="dxa"/>
          </w:tcPr>
          <w:p w:rsidR="00163995" w:rsidRPr="00A710AA" w:rsidRDefault="00163995" w:rsidP="00A710AA">
            <w:pPr>
              <w:pStyle w:val="Paragrafi0"/>
              <w:ind w:firstLine="0"/>
              <w:rPr>
                <w:szCs w:val="22"/>
              </w:rPr>
            </w:pPr>
          </w:p>
        </w:tc>
        <w:tc>
          <w:tcPr>
            <w:tcW w:w="1032" w:type="dxa"/>
          </w:tcPr>
          <w:p w:rsidR="00163995" w:rsidRPr="00A710AA" w:rsidRDefault="00163995" w:rsidP="00A710AA">
            <w:pPr>
              <w:pStyle w:val="Paragrafi0"/>
              <w:ind w:firstLine="0"/>
              <w:rPr>
                <w:szCs w:val="22"/>
              </w:rPr>
            </w:pPr>
          </w:p>
        </w:tc>
        <w:tc>
          <w:tcPr>
            <w:tcW w:w="1032" w:type="dxa"/>
          </w:tcPr>
          <w:p w:rsidR="00163995" w:rsidRPr="00A710AA" w:rsidRDefault="00163995" w:rsidP="00A710AA">
            <w:pPr>
              <w:pStyle w:val="Paragrafi0"/>
              <w:ind w:firstLine="0"/>
              <w:rPr>
                <w:szCs w:val="22"/>
              </w:rPr>
            </w:pPr>
          </w:p>
        </w:tc>
        <w:tc>
          <w:tcPr>
            <w:tcW w:w="1032" w:type="dxa"/>
          </w:tcPr>
          <w:p w:rsidR="00163995" w:rsidRPr="00A710AA" w:rsidRDefault="00163995" w:rsidP="00A710AA">
            <w:pPr>
              <w:pStyle w:val="Paragrafi0"/>
              <w:ind w:firstLine="0"/>
              <w:rPr>
                <w:szCs w:val="22"/>
              </w:rPr>
            </w:pPr>
          </w:p>
        </w:tc>
        <w:tc>
          <w:tcPr>
            <w:tcW w:w="1032" w:type="dxa"/>
          </w:tcPr>
          <w:p w:rsidR="00163995" w:rsidRPr="00A710AA" w:rsidRDefault="00163995" w:rsidP="00A710AA">
            <w:pPr>
              <w:pStyle w:val="Paragrafi0"/>
              <w:ind w:firstLine="0"/>
              <w:rPr>
                <w:szCs w:val="22"/>
              </w:rPr>
            </w:pPr>
          </w:p>
        </w:tc>
        <w:tc>
          <w:tcPr>
            <w:tcW w:w="1032" w:type="dxa"/>
          </w:tcPr>
          <w:p w:rsidR="00163995" w:rsidRPr="00A710AA" w:rsidRDefault="00163995" w:rsidP="00A710AA">
            <w:pPr>
              <w:pStyle w:val="Paragrafi0"/>
              <w:ind w:firstLine="0"/>
              <w:rPr>
                <w:szCs w:val="22"/>
              </w:rPr>
            </w:pPr>
          </w:p>
        </w:tc>
        <w:tc>
          <w:tcPr>
            <w:tcW w:w="1032" w:type="dxa"/>
          </w:tcPr>
          <w:p w:rsidR="00163995" w:rsidRPr="00A710AA" w:rsidRDefault="00163995" w:rsidP="00A710AA">
            <w:pPr>
              <w:pStyle w:val="Paragrafi0"/>
              <w:ind w:firstLine="0"/>
              <w:rPr>
                <w:szCs w:val="22"/>
              </w:rPr>
            </w:pPr>
          </w:p>
        </w:tc>
        <w:tc>
          <w:tcPr>
            <w:tcW w:w="1032" w:type="dxa"/>
          </w:tcPr>
          <w:p w:rsidR="00163995" w:rsidRPr="00A710AA" w:rsidRDefault="00163995" w:rsidP="00A710AA">
            <w:pPr>
              <w:pStyle w:val="Paragrafi0"/>
              <w:ind w:firstLine="0"/>
              <w:rPr>
                <w:szCs w:val="22"/>
              </w:rPr>
            </w:pPr>
          </w:p>
        </w:tc>
      </w:tr>
      <w:tr w:rsidR="00163995" w:rsidRPr="00A710AA" w:rsidTr="00A710AA">
        <w:tc>
          <w:tcPr>
            <w:tcW w:w="1031" w:type="dxa"/>
          </w:tcPr>
          <w:p w:rsidR="00163995" w:rsidRPr="00A710AA" w:rsidRDefault="00163995" w:rsidP="00A710AA">
            <w:pPr>
              <w:pStyle w:val="Paragrafi0"/>
              <w:ind w:firstLine="0"/>
              <w:rPr>
                <w:szCs w:val="22"/>
              </w:rPr>
            </w:pPr>
          </w:p>
        </w:tc>
        <w:tc>
          <w:tcPr>
            <w:tcW w:w="1032" w:type="dxa"/>
          </w:tcPr>
          <w:p w:rsidR="00163995" w:rsidRPr="00A710AA" w:rsidRDefault="00163995" w:rsidP="00A710AA">
            <w:pPr>
              <w:pStyle w:val="Paragrafi0"/>
              <w:ind w:firstLine="0"/>
              <w:rPr>
                <w:szCs w:val="22"/>
              </w:rPr>
            </w:pPr>
          </w:p>
        </w:tc>
        <w:tc>
          <w:tcPr>
            <w:tcW w:w="1032" w:type="dxa"/>
          </w:tcPr>
          <w:p w:rsidR="00163995" w:rsidRPr="00A710AA" w:rsidRDefault="00163995" w:rsidP="00A710AA">
            <w:pPr>
              <w:pStyle w:val="Paragrafi0"/>
              <w:ind w:firstLine="0"/>
              <w:rPr>
                <w:szCs w:val="22"/>
              </w:rPr>
            </w:pPr>
          </w:p>
        </w:tc>
        <w:tc>
          <w:tcPr>
            <w:tcW w:w="1032" w:type="dxa"/>
          </w:tcPr>
          <w:p w:rsidR="00163995" w:rsidRPr="00A710AA" w:rsidRDefault="00163995" w:rsidP="00A710AA">
            <w:pPr>
              <w:pStyle w:val="Paragrafi0"/>
              <w:ind w:firstLine="0"/>
              <w:rPr>
                <w:szCs w:val="22"/>
              </w:rPr>
            </w:pPr>
          </w:p>
        </w:tc>
        <w:tc>
          <w:tcPr>
            <w:tcW w:w="1032" w:type="dxa"/>
          </w:tcPr>
          <w:p w:rsidR="00163995" w:rsidRPr="00A710AA" w:rsidRDefault="00163995" w:rsidP="00A710AA">
            <w:pPr>
              <w:pStyle w:val="Paragrafi0"/>
              <w:ind w:firstLine="0"/>
              <w:rPr>
                <w:szCs w:val="22"/>
              </w:rPr>
            </w:pPr>
          </w:p>
        </w:tc>
        <w:tc>
          <w:tcPr>
            <w:tcW w:w="1032" w:type="dxa"/>
          </w:tcPr>
          <w:p w:rsidR="00163995" w:rsidRPr="00A710AA" w:rsidRDefault="00163995" w:rsidP="00A710AA">
            <w:pPr>
              <w:pStyle w:val="Paragrafi0"/>
              <w:ind w:firstLine="0"/>
              <w:rPr>
                <w:szCs w:val="22"/>
              </w:rPr>
            </w:pPr>
          </w:p>
        </w:tc>
        <w:tc>
          <w:tcPr>
            <w:tcW w:w="1032" w:type="dxa"/>
          </w:tcPr>
          <w:p w:rsidR="00163995" w:rsidRPr="00A710AA" w:rsidRDefault="00163995" w:rsidP="00A710AA">
            <w:pPr>
              <w:pStyle w:val="Paragrafi0"/>
              <w:ind w:firstLine="0"/>
              <w:rPr>
                <w:szCs w:val="22"/>
              </w:rPr>
            </w:pPr>
          </w:p>
        </w:tc>
        <w:tc>
          <w:tcPr>
            <w:tcW w:w="1032" w:type="dxa"/>
          </w:tcPr>
          <w:p w:rsidR="00163995" w:rsidRPr="00A710AA" w:rsidRDefault="00163995" w:rsidP="00A710AA">
            <w:pPr>
              <w:pStyle w:val="Paragrafi0"/>
              <w:ind w:firstLine="0"/>
              <w:rPr>
                <w:szCs w:val="22"/>
              </w:rPr>
            </w:pPr>
          </w:p>
        </w:tc>
        <w:tc>
          <w:tcPr>
            <w:tcW w:w="1032" w:type="dxa"/>
          </w:tcPr>
          <w:p w:rsidR="00163995" w:rsidRPr="00A710AA" w:rsidRDefault="00163995" w:rsidP="00A710AA">
            <w:pPr>
              <w:pStyle w:val="Paragrafi0"/>
              <w:ind w:firstLine="0"/>
              <w:rPr>
                <w:szCs w:val="22"/>
              </w:rPr>
            </w:pPr>
          </w:p>
        </w:tc>
      </w:tr>
      <w:tr w:rsidR="00163995" w:rsidRPr="00A710AA" w:rsidTr="00A710AA">
        <w:tc>
          <w:tcPr>
            <w:tcW w:w="1031" w:type="dxa"/>
          </w:tcPr>
          <w:p w:rsidR="00163995" w:rsidRPr="00A710AA" w:rsidRDefault="00163995" w:rsidP="00A710AA">
            <w:pPr>
              <w:pStyle w:val="Paragrafi0"/>
              <w:ind w:firstLine="0"/>
              <w:rPr>
                <w:szCs w:val="22"/>
              </w:rPr>
            </w:pPr>
          </w:p>
        </w:tc>
        <w:tc>
          <w:tcPr>
            <w:tcW w:w="1032" w:type="dxa"/>
          </w:tcPr>
          <w:p w:rsidR="00163995" w:rsidRPr="00A710AA" w:rsidRDefault="00163995" w:rsidP="00A710AA">
            <w:pPr>
              <w:pStyle w:val="Paragrafi0"/>
              <w:ind w:firstLine="0"/>
              <w:rPr>
                <w:szCs w:val="22"/>
              </w:rPr>
            </w:pPr>
          </w:p>
        </w:tc>
        <w:tc>
          <w:tcPr>
            <w:tcW w:w="1032" w:type="dxa"/>
          </w:tcPr>
          <w:p w:rsidR="00163995" w:rsidRPr="00A710AA" w:rsidRDefault="00163995" w:rsidP="00A710AA">
            <w:pPr>
              <w:pStyle w:val="Paragrafi0"/>
              <w:ind w:firstLine="0"/>
              <w:rPr>
                <w:szCs w:val="22"/>
              </w:rPr>
            </w:pPr>
          </w:p>
        </w:tc>
        <w:tc>
          <w:tcPr>
            <w:tcW w:w="1032" w:type="dxa"/>
          </w:tcPr>
          <w:p w:rsidR="00163995" w:rsidRPr="00A710AA" w:rsidRDefault="00163995" w:rsidP="00A710AA">
            <w:pPr>
              <w:pStyle w:val="Paragrafi0"/>
              <w:ind w:firstLine="0"/>
              <w:rPr>
                <w:szCs w:val="22"/>
              </w:rPr>
            </w:pPr>
          </w:p>
        </w:tc>
        <w:tc>
          <w:tcPr>
            <w:tcW w:w="1032" w:type="dxa"/>
          </w:tcPr>
          <w:p w:rsidR="00163995" w:rsidRPr="00A710AA" w:rsidRDefault="00163995" w:rsidP="00A710AA">
            <w:pPr>
              <w:pStyle w:val="Paragrafi0"/>
              <w:ind w:firstLine="0"/>
              <w:rPr>
                <w:szCs w:val="22"/>
              </w:rPr>
            </w:pPr>
          </w:p>
        </w:tc>
        <w:tc>
          <w:tcPr>
            <w:tcW w:w="1032" w:type="dxa"/>
          </w:tcPr>
          <w:p w:rsidR="00163995" w:rsidRPr="00A710AA" w:rsidRDefault="00163995" w:rsidP="00A710AA">
            <w:pPr>
              <w:pStyle w:val="Paragrafi0"/>
              <w:ind w:firstLine="0"/>
              <w:rPr>
                <w:szCs w:val="22"/>
              </w:rPr>
            </w:pPr>
          </w:p>
        </w:tc>
        <w:tc>
          <w:tcPr>
            <w:tcW w:w="1032" w:type="dxa"/>
          </w:tcPr>
          <w:p w:rsidR="00163995" w:rsidRPr="00A710AA" w:rsidRDefault="00163995" w:rsidP="00A710AA">
            <w:pPr>
              <w:pStyle w:val="Paragrafi0"/>
              <w:ind w:firstLine="0"/>
              <w:rPr>
                <w:szCs w:val="22"/>
              </w:rPr>
            </w:pPr>
          </w:p>
        </w:tc>
        <w:tc>
          <w:tcPr>
            <w:tcW w:w="1032" w:type="dxa"/>
          </w:tcPr>
          <w:p w:rsidR="00163995" w:rsidRPr="00A710AA" w:rsidRDefault="00163995" w:rsidP="00A710AA">
            <w:pPr>
              <w:pStyle w:val="Paragrafi0"/>
              <w:ind w:firstLine="0"/>
              <w:rPr>
                <w:szCs w:val="22"/>
              </w:rPr>
            </w:pPr>
          </w:p>
        </w:tc>
        <w:tc>
          <w:tcPr>
            <w:tcW w:w="1032" w:type="dxa"/>
          </w:tcPr>
          <w:p w:rsidR="00163995" w:rsidRPr="00A710AA" w:rsidRDefault="00163995" w:rsidP="00A710AA">
            <w:pPr>
              <w:pStyle w:val="Paragrafi0"/>
              <w:ind w:firstLine="0"/>
              <w:rPr>
                <w:szCs w:val="22"/>
              </w:rPr>
            </w:pPr>
          </w:p>
        </w:tc>
      </w:tr>
      <w:tr w:rsidR="00163995" w:rsidRPr="00A710AA" w:rsidTr="00A710AA">
        <w:tc>
          <w:tcPr>
            <w:tcW w:w="1031" w:type="dxa"/>
          </w:tcPr>
          <w:p w:rsidR="00163995" w:rsidRPr="00A710AA" w:rsidRDefault="00163995" w:rsidP="00A710AA">
            <w:pPr>
              <w:pStyle w:val="Paragrafi0"/>
              <w:ind w:firstLine="0"/>
              <w:rPr>
                <w:szCs w:val="22"/>
              </w:rPr>
            </w:pPr>
          </w:p>
        </w:tc>
        <w:tc>
          <w:tcPr>
            <w:tcW w:w="1032" w:type="dxa"/>
          </w:tcPr>
          <w:p w:rsidR="00163995" w:rsidRPr="00A710AA" w:rsidRDefault="00163995" w:rsidP="00A710AA">
            <w:pPr>
              <w:pStyle w:val="Paragrafi0"/>
              <w:ind w:firstLine="0"/>
              <w:rPr>
                <w:szCs w:val="22"/>
              </w:rPr>
            </w:pPr>
          </w:p>
        </w:tc>
        <w:tc>
          <w:tcPr>
            <w:tcW w:w="1032" w:type="dxa"/>
          </w:tcPr>
          <w:p w:rsidR="00163995" w:rsidRPr="00A710AA" w:rsidRDefault="00163995" w:rsidP="00A710AA">
            <w:pPr>
              <w:pStyle w:val="Paragrafi0"/>
              <w:ind w:firstLine="0"/>
              <w:rPr>
                <w:szCs w:val="22"/>
              </w:rPr>
            </w:pPr>
          </w:p>
        </w:tc>
        <w:tc>
          <w:tcPr>
            <w:tcW w:w="1032" w:type="dxa"/>
          </w:tcPr>
          <w:p w:rsidR="00163995" w:rsidRPr="00A710AA" w:rsidRDefault="00163995" w:rsidP="00A710AA">
            <w:pPr>
              <w:pStyle w:val="Paragrafi0"/>
              <w:ind w:firstLine="0"/>
              <w:rPr>
                <w:szCs w:val="22"/>
              </w:rPr>
            </w:pPr>
          </w:p>
        </w:tc>
        <w:tc>
          <w:tcPr>
            <w:tcW w:w="1032" w:type="dxa"/>
          </w:tcPr>
          <w:p w:rsidR="00163995" w:rsidRPr="00A710AA" w:rsidRDefault="00163995" w:rsidP="00A710AA">
            <w:pPr>
              <w:pStyle w:val="Paragrafi0"/>
              <w:ind w:firstLine="0"/>
              <w:rPr>
                <w:szCs w:val="22"/>
              </w:rPr>
            </w:pPr>
          </w:p>
        </w:tc>
        <w:tc>
          <w:tcPr>
            <w:tcW w:w="1032" w:type="dxa"/>
          </w:tcPr>
          <w:p w:rsidR="00163995" w:rsidRPr="00A710AA" w:rsidRDefault="00163995" w:rsidP="00A710AA">
            <w:pPr>
              <w:pStyle w:val="Paragrafi0"/>
              <w:ind w:firstLine="0"/>
              <w:rPr>
                <w:szCs w:val="22"/>
              </w:rPr>
            </w:pPr>
          </w:p>
        </w:tc>
        <w:tc>
          <w:tcPr>
            <w:tcW w:w="1032" w:type="dxa"/>
          </w:tcPr>
          <w:p w:rsidR="00163995" w:rsidRPr="00A710AA" w:rsidRDefault="00163995" w:rsidP="00A710AA">
            <w:pPr>
              <w:pStyle w:val="Paragrafi0"/>
              <w:ind w:firstLine="0"/>
              <w:rPr>
                <w:szCs w:val="22"/>
              </w:rPr>
            </w:pPr>
          </w:p>
        </w:tc>
        <w:tc>
          <w:tcPr>
            <w:tcW w:w="1032" w:type="dxa"/>
          </w:tcPr>
          <w:p w:rsidR="00163995" w:rsidRPr="00A710AA" w:rsidRDefault="00163995" w:rsidP="00A710AA">
            <w:pPr>
              <w:pStyle w:val="Paragrafi0"/>
              <w:ind w:firstLine="0"/>
              <w:rPr>
                <w:szCs w:val="22"/>
              </w:rPr>
            </w:pPr>
          </w:p>
        </w:tc>
        <w:tc>
          <w:tcPr>
            <w:tcW w:w="1032" w:type="dxa"/>
          </w:tcPr>
          <w:p w:rsidR="00163995" w:rsidRPr="00A710AA" w:rsidRDefault="00163995" w:rsidP="00A710AA">
            <w:pPr>
              <w:pStyle w:val="Paragrafi0"/>
              <w:ind w:firstLine="0"/>
              <w:rPr>
                <w:szCs w:val="22"/>
              </w:rPr>
            </w:pPr>
          </w:p>
        </w:tc>
      </w:tr>
      <w:tr w:rsidR="00163995" w:rsidRPr="00A710AA" w:rsidTr="00A710AA">
        <w:tc>
          <w:tcPr>
            <w:tcW w:w="1031" w:type="dxa"/>
          </w:tcPr>
          <w:p w:rsidR="00163995" w:rsidRPr="00A710AA" w:rsidRDefault="00163995" w:rsidP="00A710AA">
            <w:pPr>
              <w:pStyle w:val="Paragrafi0"/>
              <w:ind w:firstLine="0"/>
              <w:rPr>
                <w:szCs w:val="22"/>
              </w:rPr>
            </w:pPr>
          </w:p>
        </w:tc>
        <w:tc>
          <w:tcPr>
            <w:tcW w:w="1032" w:type="dxa"/>
          </w:tcPr>
          <w:p w:rsidR="00163995" w:rsidRPr="00A710AA" w:rsidRDefault="00163995" w:rsidP="00A710AA">
            <w:pPr>
              <w:pStyle w:val="Paragrafi0"/>
              <w:ind w:firstLine="0"/>
              <w:rPr>
                <w:szCs w:val="22"/>
              </w:rPr>
            </w:pPr>
          </w:p>
        </w:tc>
        <w:tc>
          <w:tcPr>
            <w:tcW w:w="1032" w:type="dxa"/>
          </w:tcPr>
          <w:p w:rsidR="00163995" w:rsidRPr="00A710AA" w:rsidRDefault="00163995" w:rsidP="00A710AA">
            <w:pPr>
              <w:pStyle w:val="Paragrafi0"/>
              <w:ind w:firstLine="0"/>
              <w:rPr>
                <w:szCs w:val="22"/>
              </w:rPr>
            </w:pPr>
          </w:p>
        </w:tc>
        <w:tc>
          <w:tcPr>
            <w:tcW w:w="1032" w:type="dxa"/>
          </w:tcPr>
          <w:p w:rsidR="00163995" w:rsidRPr="00A710AA" w:rsidRDefault="00163995" w:rsidP="00A710AA">
            <w:pPr>
              <w:pStyle w:val="Paragrafi0"/>
              <w:ind w:firstLine="0"/>
              <w:rPr>
                <w:szCs w:val="22"/>
              </w:rPr>
            </w:pPr>
          </w:p>
        </w:tc>
        <w:tc>
          <w:tcPr>
            <w:tcW w:w="1032" w:type="dxa"/>
          </w:tcPr>
          <w:p w:rsidR="00163995" w:rsidRPr="00A710AA" w:rsidRDefault="00163995" w:rsidP="00A710AA">
            <w:pPr>
              <w:pStyle w:val="Paragrafi0"/>
              <w:ind w:firstLine="0"/>
              <w:rPr>
                <w:szCs w:val="22"/>
              </w:rPr>
            </w:pPr>
          </w:p>
        </w:tc>
        <w:tc>
          <w:tcPr>
            <w:tcW w:w="1032" w:type="dxa"/>
          </w:tcPr>
          <w:p w:rsidR="00163995" w:rsidRPr="00A710AA" w:rsidRDefault="00163995" w:rsidP="00A710AA">
            <w:pPr>
              <w:pStyle w:val="Paragrafi0"/>
              <w:ind w:firstLine="0"/>
              <w:rPr>
                <w:szCs w:val="22"/>
              </w:rPr>
            </w:pPr>
          </w:p>
        </w:tc>
        <w:tc>
          <w:tcPr>
            <w:tcW w:w="1032" w:type="dxa"/>
          </w:tcPr>
          <w:p w:rsidR="00163995" w:rsidRPr="00A710AA" w:rsidRDefault="00163995" w:rsidP="00A710AA">
            <w:pPr>
              <w:pStyle w:val="Paragrafi0"/>
              <w:ind w:firstLine="0"/>
              <w:rPr>
                <w:szCs w:val="22"/>
              </w:rPr>
            </w:pPr>
          </w:p>
        </w:tc>
        <w:tc>
          <w:tcPr>
            <w:tcW w:w="1032" w:type="dxa"/>
          </w:tcPr>
          <w:p w:rsidR="00163995" w:rsidRPr="00A710AA" w:rsidRDefault="00163995" w:rsidP="00A710AA">
            <w:pPr>
              <w:pStyle w:val="Paragrafi0"/>
              <w:ind w:firstLine="0"/>
              <w:rPr>
                <w:szCs w:val="22"/>
              </w:rPr>
            </w:pPr>
          </w:p>
        </w:tc>
        <w:tc>
          <w:tcPr>
            <w:tcW w:w="1032" w:type="dxa"/>
          </w:tcPr>
          <w:p w:rsidR="00163995" w:rsidRPr="00A710AA" w:rsidRDefault="00163995" w:rsidP="00A710AA">
            <w:pPr>
              <w:pStyle w:val="Paragrafi0"/>
              <w:ind w:firstLine="0"/>
              <w:rPr>
                <w:szCs w:val="22"/>
              </w:rPr>
            </w:pPr>
          </w:p>
        </w:tc>
      </w:tr>
      <w:tr w:rsidR="00163995" w:rsidRPr="00A710AA" w:rsidTr="00A710AA">
        <w:tc>
          <w:tcPr>
            <w:tcW w:w="1031" w:type="dxa"/>
          </w:tcPr>
          <w:p w:rsidR="00163995" w:rsidRPr="00A710AA" w:rsidRDefault="00163995" w:rsidP="00A710AA">
            <w:pPr>
              <w:pStyle w:val="Paragrafi0"/>
              <w:ind w:firstLine="0"/>
              <w:rPr>
                <w:szCs w:val="22"/>
              </w:rPr>
            </w:pPr>
          </w:p>
        </w:tc>
        <w:tc>
          <w:tcPr>
            <w:tcW w:w="1032" w:type="dxa"/>
          </w:tcPr>
          <w:p w:rsidR="00163995" w:rsidRPr="00A710AA" w:rsidRDefault="00163995" w:rsidP="00A710AA">
            <w:pPr>
              <w:pStyle w:val="Paragrafi0"/>
              <w:ind w:firstLine="0"/>
              <w:rPr>
                <w:szCs w:val="22"/>
              </w:rPr>
            </w:pPr>
          </w:p>
        </w:tc>
        <w:tc>
          <w:tcPr>
            <w:tcW w:w="1032" w:type="dxa"/>
          </w:tcPr>
          <w:p w:rsidR="00163995" w:rsidRPr="00A710AA" w:rsidRDefault="00163995" w:rsidP="00A710AA">
            <w:pPr>
              <w:pStyle w:val="Paragrafi0"/>
              <w:ind w:firstLine="0"/>
              <w:rPr>
                <w:szCs w:val="22"/>
              </w:rPr>
            </w:pPr>
          </w:p>
        </w:tc>
        <w:tc>
          <w:tcPr>
            <w:tcW w:w="1032" w:type="dxa"/>
          </w:tcPr>
          <w:p w:rsidR="00163995" w:rsidRPr="00A710AA" w:rsidRDefault="00163995" w:rsidP="00A710AA">
            <w:pPr>
              <w:pStyle w:val="Paragrafi0"/>
              <w:ind w:firstLine="0"/>
              <w:rPr>
                <w:szCs w:val="22"/>
              </w:rPr>
            </w:pPr>
          </w:p>
        </w:tc>
        <w:tc>
          <w:tcPr>
            <w:tcW w:w="1032" w:type="dxa"/>
          </w:tcPr>
          <w:p w:rsidR="00163995" w:rsidRPr="00A710AA" w:rsidRDefault="00163995" w:rsidP="00A710AA">
            <w:pPr>
              <w:pStyle w:val="Paragrafi0"/>
              <w:ind w:firstLine="0"/>
              <w:rPr>
                <w:szCs w:val="22"/>
              </w:rPr>
            </w:pPr>
          </w:p>
        </w:tc>
        <w:tc>
          <w:tcPr>
            <w:tcW w:w="1032" w:type="dxa"/>
          </w:tcPr>
          <w:p w:rsidR="00163995" w:rsidRPr="00A710AA" w:rsidRDefault="00163995" w:rsidP="00A710AA">
            <w:pPr>
              <w:pStyle w:val="Paragrafi0"/>
              <w:ind w:firstLine="0"/>
              <w:rPr>
                <w:szCs w:val="22"/>
              </w:rPr>
            </w:pPr>
          </w:p>
        </w:tc>
        <w:tc>
          <w:tcPr>
            <w:tcW w:w="1032" w:type="dxa"/>
          </w:tcPr>
          <w:p w:rsidR="00163995" w:rsidRPr="00A710AA" w:rsidRDefault="00163995" w:rsidP="00A710AA">
            <w:pPr>
              <w:pStyle w:val="Paragrafi0"/>
              <w:ind w:firstLine="0"/>
              <w:rPr>
                <w:szCs w:val="22"/>
              </w:rPr>
            </w:pPr>
          </w:p>
        </w:tc>
        <w:tc>
          <w:tcPr>
            <w:tcW w:w="1032" w:type="dxa"/>
          </w:tcPr>
          <w:p w:rsidR="00163995" w:rsidRPr="00A710AA" w:rsidRDefault="00163995" w:rsidP="00A710AA">
            <w:pPr>
              <w:pStyle w:val="Paragrafi0"/>
              <w:ind w:firstLine="0"/>
              <w:rPr>
                <w:szCs w:val="22"/>
              </w:rPr>
            </w:pPr>
          </w:p>
        </w:tc>
        <w:tc>
          <w:tcPr>
            <w:tcW w:w="1032" w:type="dxa"/>
          </w:tcPr>
          <w:p w:rsidR="00163995" w:rsidRPr="00A710AA" w:rsidRDefault="00163995" w:rsidP="00A710AA">
            <w:pPr>
              <w:pStyle w:val="Paragrafi0"/>
              <w:ind w:firstLine="0"/>
              <w:rPr>
                <w:szCs w:val="22"/>
              </w:rPr>
            </w:pPr>
          </w:p>
        </w:tc>
      </w:tr>
      <w:tr w:rsidR="00163995" w:rsidRPr="00A710AA" w:rsidTr="00A710AA">
        <w:tc>
          <w:tcPr>
            <w:tcW w:w="1031" w:type="dxa"/>
          </w:tcPr>
          <w:p w:rsidR="00163995" w:rsidRPr="00A710AA" w:rsidRDefault="00163995" w:rsidP="00A710AA">
            <w:pPr>
              <w:pStyle w:val="Paragrafi0"/>
              <w:ind w:firstLine="0"/>
              <w:rPr>
                <w:szCs w:val="22"/>
              </w:rPr>
            </w:pPr>
          </w:p>
        </w:tc>
        <w:tc>
          <w:tcPr>
            <w:tcW w:w="1032" w:type="dxa"/>
          </w:tcPr>
          <w:p w:rsidR="00163995" w:rsidRPr="00A710AA" w:rsidRDefault="00163995" w:rsidP="00A710AA">
            <w:pPr>
              <w:pStyle w:val="Paragrafi0"/>
              <w:ind w:firstLine="0"/>
              <w:rPr>
                <w:szCs w:val="22"/>
              </w:rPr>
            </w:pPr>
          </w:p>
        </w:tc>
        <w:tc>
          <w:tcPr>
            <w:tcW w:w="1032" w:type="dxa"/>
          </w:tcPr>
          <w:p w:rsidR="00163995" w:rsidRPr="00A710AA" w:rsidRDefault="00163995" w:rsidP="00A710AA">
            <w:pPr>
              <w:pStyle w:val="Paragrafi0"/>
              <w:ind w:firstLine="0"/>
              <w:rPr>
                <w:szCs w:val="22"/>
              </w:rPr>
            </w:pPr>
          </w:p>
        </w:tc>
        <w:tc>
          <w:tcPr>
            <w:tcW w:w="1032" w:type="dxa"/>
          </w:tcPr>
          <w:p w:rsidR="00163995" w:rsidRPr="00A710AA" w:rsidRDefault="00163995" w:rsidP="00A710AA">
            <w:pPr>
              <w:pStyle w:val="Paragrafi0"/>
              <w:ind w:firstLine="0"/>
              <w:rPr>
                <w:szCs w:val="22"/>
              </w:rPr>
            </w:pPr>
          </w:p>
        </w:tc>
        <w:tc>
          <w:tcPr>
            <w:tcW w:w="1032" w:type="dxa"/>
          </w:tcPr>
          <w:p w:rsidR="00163995" w:rsidRPr="00A710AA" w:rsidRDefault="00163995" w:rsidP="00A710AA">
            <w:pPr>
              <w:pStyle w:val="Paragrafi0"/>
              <w:ind w:firstLine="0"/>
              <w:rPr>
                <w:szCs w:val="22"/>
              </w:rPr>
            </w:pPr>
          </w:p>
        </w:tc>
        <w:tc>
          <w:tcPr>
            <w:tcW w:w="1032" w:type="dxa"/>
          </w:tcPr>
          <w:p w:rsidR="00163995" w:rsidRPr="00A710AA" w:rsidRDefault="00163995" w:rsidP="00A710AA">
            <w:pPr>
              <w:pStyle w:val="Paragrafi0"/>
              <w:ind w:firstLine="0"/>
              <w:rPr>
                <w:szCs w:val="22"/>
              </w:rPr>
            </w:pPr>
          </w:p>
        </w:tc>
        <w:tc>
          <w:tcPr>
            <w:tcW w:w="1032" w:type="dxa"/>
          </w:tcPr>
          <w:p w:rsidR="00163995" w:rsidRPr="00A710AA" w:rsidRDefault="00163995" w:rsidP="00A710AA">
            <w:pPr>
              <w:pStyle w:val="Paragrafi0"/>
              <w:ind w:firstLine="0"/>
              <w:rPr>
                <w:szCs w:val="22"/>
              </w:rPr>
            </w:pPr>
          </w:p>
        </w:tc>
        <w:tc>
          <w:tcPr>
            <w:tcW w:w="1032" w:type="dxa"/>
          </w:tcPr>
          <w:p w:rsidR="00163995" w:rsidRPr="00A710AA" w:rsidRDefault="00163995" w:rsidP="00A710AA">
            <w:pPr>
              <w:pStyle w:val="Paragrafi0"/>
              <w:ind w:firstLine="0"/>
              <w:rPr>
                <w:szCs w:val="22"/>
              </w:rPr>
            </w:pPr>
          </w:p>
        </w:tc>
        <w:tc>
          <w:tcPr>
            <w:tcW w:w="1032" w:type="dxa"/>
          </w:tcPr>
          <w:p w:rsidR="00163995" w:rsidRPr="00A710AA" w:rsidRDefault="00163995" w:rsidP="00A710AA">
            <w:pPr>
              <w:pStyle w:val="Paragrafi0"/>
              <w:ind w:firstLine="0"/>
              <w:rPr>
                <w:szCs w:val="22"/>
              </w:rPr>
            </w:pPr>
          </w:p>
        </w:tc>
      </w:tr>
      <w:tr w:rsidR="00163995" w:rsidRPr="00A710AA" w:rsidTr="00A710AA">
        <w:tc>
          <w:tcPr>
            <w:tcW w:w="1031" w:type="dxa"/>
          </w:tcPr>
          <w:p w:rsidR="00163995" w:rsidRPr="00A710AA" w:rsidRDefault="00163995" w:rsidP="00A710AA">
            <w:pPr>
              <w:pStyle w:val="Paragrafi0"/>
              <w:ind w:firstLine="0"/>
              <w:rPr>
                <w:szCs w:val="22"/>
              </w:rPr>
            </w:pPr>
          </w:p>
        </w:tc>
        <w:tc>
          <w:tcPr>
            <w:tcW w:w="1032" w:type="dxa"/>
          </w:tcPr>
          <w:p w:rsidR="00163995" w:rsidRPr="00A710AA" w:rsidRDefault="00163995" w:rsidP="00A710AA">
            <w:pPr>
              <w:pStyle w:val="Paragrafi0"/>
              <w:ind w:firstLine="0"/>
              <w:rPr>
                <w:szCs w:val="22"/>
              </w:rPr>
            </w:pPr>
          </w:p>
        </w:tc>
        <w:tc>
          <w:tcPr>
            <w:tcW w:w="1032" w:type="dxa"/>
          </w:tcPr>
          <w:p w:rsidR="00163995" w:rsidRPr="00A710AA" w:rsidRDefault="00163995" w:rsidP="00A710AA">
            <w:pPr>
              <w:pStyle w:val="Paragrafi0"/>
              <w:ind w:firstLine="0"/>
              <w:rPr>
                <w:szCs w:val="22"/>
              </w:rPr>
            </w:pPr>
          </w:p>
        </w:tc>
        <w:tc>
          <w:tcPr>
            <w:tcW w:w="1032" w:type="dxa"/>
          </w:tcPr>
          <w:p w:rsidR="00163995" w:rsidRPr="00A710AA" w:rsidRDefault="00163995" w:rsidP="00A710AA">
            <w:pPr>
              <w:pStyle w:val="Paragrafi0"/>
              <w:ind w:firstLine="0"/>
              <w:rPr>
                <w:szCs w:val="22"/>
              </w:rPr>
            </w:pPr>
          </w:p>
        </w:tc>
        <w:tc>
          <w:tcPr>
            <w:tcW w:w="1032" w:type="dxa"/>
          </w:tcPr>
          <w:p w:rsidR="00163995" w:rsidRPr="00A710AA" w:rsidRDefault="00163995" w:rsidP="00A710AA">
            <w:pPr>
              <w:pStyle w:val="Paragrafi0"/>
              <w:ind w:firstLine="0"/>
              <w:rPr>
                <w:szCs w:val="22"/>
              </w:rPr>
            </w:pPr>
          </w:p>
        </w:tc>
        <w:tc>
          <w:tcPr>
            <w:tcW w:w="1032" w:type="dxa"/>
          </w:tcPr>
          <w:p w:rsidR="00163995" w:rsidRPr="00A710AA" w:rsidRDefault="00163995" w:rsidP="00A710AA">
            <w:pPr>
              <w:pStyle w:val="Paragrafi0"/>
              <w:ind w:firstLine="0"/>
              <w:rPr>
                <w:szCs w:val="22"/>
              </w:rPr>
            </w:pPr>
          </w:p>
        </w:tc>
        <w:tc>
          <w:tcPr>
            <w:tcW w:w="1032" w:type="dxa"/>
          </w:tcPr>
          <w:p w:rsidR="00163995" w:rsidRPr="00A710AA" w:rsidRDefault="00163995" w:rsidP="00A710AA">
            <w:pPr>
              <w:pStyle w:val="Paragrafi0"/>
              <w:ind w:firstLine="0"/>
              <w:rPr>
                <w:szCs w:val="22"/>
              </w:rPr>
            </w:pPr>
          </w:p>
        </w:tc>
        <w:tc>
          <w:tcPr>
            <w:tcW w:w="1032" w:type="dxa"/>
          </w:tcPr>
          <w:p w:rsidR="00163995" w:rsidRPr="00A710AA" w:rsidRDefault="00163995" w:rsidP="00A710AA">
            <w:pPr>
              <w:pStyle w:val="Paragrafi0"/>
              <w:ind w:firstLine="0"/>
              <w:rPr>
                <w:szCs w:val="22"/>
              </w:rPr>
            </w:pPr>
          </w:p>
        </w:tc>
        <w:tc>
          <w:tcPr>
            <w:tcW w:w="1032" w:type="dxa"/>
          </w:tcPr>
          <w:p w:rsidR="00163995" w:rsidRPr="00A710AA" w:rsidRDefault="00163995" w:rsidP="00A710AA">
            <w:pPr>
              <w:pStyle w:val="Paragrafi0"/>
              <w:ind w:firstLine="0"/>
              <w:rPr>
                <w:szCs w:val="22"/>
              </w:rPr>
            </w:pPr>
          </w:p>
        </w:tc>
      </w:tr>
    </w:tbl>
    <w:p w:rsidR="00163995" w:rsidRDefault="00163995" w:rsidP="00163995">
      <w:pPr>
        <w:pStyle w:val="Paragrafi0"/>
        <w:ind w:firstLine="0"/>
      </w:pPr>
    </w:p>
    <w:p w:rsidR="00163995" w:rsidRDefault="00314EA6" w:rsidP="00163995">
      <w:pPr>
        <w:pStyle w:val="Paragrafi0"/>
        <w:ind w:firstLine="0"/>
      </w:pPr>
      <w:r>
        <w:t>Shënim.</w:t>
      </w:r>
    </w:p>
    <w:p w:rsidR="00163995" w:rsidRDefault="00163995" w:rsidP="00163995">
      <w:pPr>
        <w:pStyle w:val="Paragrafi0"/>
        <w:ind w:firstLine="0"/>
      </w:pPr>
      <w:r>
        <w:t>1.Lista emërore duhet të jetë e shtypur (jo e shkruar me shkrim dore).</w:t>
      </w:r>
    </w:p>
    <w:p w:rsidR="00163995" w:rsidRDefault="00314EA6" w:rsidP="00163995">
      <w:pPr>
        <w:pStyle w:val="Paragrafi0"/>
        <w:ind w:firstLine="0"/>
      </w:pPr>
      <w:r>
        <w:t>2.Çdo f</w:t>
      </w:r>
      <w:r w:rsidR="00163995">
        <w:t>aqe e listës emërore duhet të ketë vulën e Këshillit Bashkiak.</w:t>
      </w:r>
    </w:p>
    <w:p w:rsidR="00163995" w:rsidRDefault="00163995" w:rsidP="00163995">
      <w:pPr>
        <w:pStyle w:val="Paragrafi0"/>
        <w:ind w:firstLine="0"/>
      </w:pPr>
      <w:r>
        <w:t xml:space="preserve">3.Shkresa </w:t>
      </w:r>
      <w:r w:rsidR="00B801E9">
        <w:t>përcjellëse dërgohet me firmë të k</w:t>
      </w:r>
      <w:r>
        <w:t>ryetari</w:t>
      </w:r>
      <w:r w:rsidR="00B801E9">
        <w:t>t të b</w:t>
      </w:r>
      <w:r>
        <w:t>ashkisë në adresë të:</w:t>
      </w:r>
    </w:p>
    <w:p w:rsidR="00163995" w:rsidRDefault="00163995" w:rsidP="00163995">
      <w:pPr>
        <w:pStyle w:val="Paragrafi0"/>
        <w:ind w:firstLine="0"/>
      </w:pPr>
      <w:r>
        <w:t xml:space="preserve">BKT, </w:t>
      </w:r>
      <w:smartTag w:uri="urn:schemas-microsoft-com:office:smarttags" w:element="place">
        <w:r>
          <w:t>Banka</w:t>
        </w:r>
      </w:smartTag>
      <w:r>
        <w:t xml:space="preserve"> Kombëtare Tregtare</w:t>
      </w:r>
    </w:p>
    <w:p w:rsidR="00163995" w:rsidRDefault="00163995" w:rsidP="00163995">
      <w:pPr>
        <w:pStyle w:val="Paragrafi0"/>
        <w:ind w:firstLine="0"/>
      </w:pPr>
      <w:r>
        <w:t>Bulevardi “Zhan D’Ark”, Tiranë</w:t>
      </w:r>
    </w:p>
    <w:p w:rsidR="00163995" w:rsidRDefault="00B801E9" w:rsidP="00163995">
      <w:pPr>
        <w:pStyle w:val="Paragrafi0"/>
        <w:ind w:firstLine="0"/>
      </w:pPr>
      <w:r>
        <w:t>4.Shkresa përcjellëse</w:t>
      </w:r>
      <w:r w:rsidR="00163995">
        <w:t xml:space="preserve"> duhet të përmbajë numrin total të listës së familjeve që i dërgohen bankës si dhe faktin, nëse kjo është listë përfundimtare apo pjesore. Kopje e shkresës përcjellëse, pa listën emërore, i dërgohet edhe Ministri</w:t>
      </w:r>
      <w:r>
        <w:t>së së Punëve Publike dhe</w:t>
      </w:r>
      <w:r w:rsidR="00163995">
        <w:t xml:space="preserve"> Transportit.</w:t>
      </w:r>
    </w:p>
    <w:p w:rsidR="00163995" w:rsidRDefault="0090293E" w:rsidP="00163995">
      <w:pPr>
        <w:pStyle w:val="Paragrafi0"/>
        <w:ind w:firstLine="0"/>
      </w:pPr>
      <w:r>
        <w:t>5.Në kolonën 2</w:t>
      </w:r>
      <w:r w:rsidR="00163995">
        <w:t xml:space="preserve"> vihet emri, emri i babait dhe mbiemri i kryefamiljarit.</w:t>
      </w:r>
    </w:p>
    <w:p w:rsidR="00163995" w:rsidRDefault="0090293E" w:rsidP="00163995">
      <w:pPr>
        <w:pStyle w:val="Paragrafi0"/>
        <w:ind w:firstLine="0"/>
      </w:pPr>
      <w:r>
        <w:t>6.Në kolonën 3</w:t>
      </w:r>
      <w:r w:rsidR="00163995">
        <w:t xml:space="preserve"> përbërja e familjes sipas certifikatës së gjendjes familjare.</w:t>
      </w:r>
    </w:p>
    <w:p w:rsidR="00163995" w:rsidRPr="00B660C9" w:rsidRDefault="0090293E" w:rsidP="00163995">
      <w:pPr>
        <w:pStyle w:val="Paragrafi0"/>
        <w:ind w:firstLine="0"/>
        <w:rPr>
          <w:lang w:val="it-IT"/>
        </w:rPr>
      </w:pPr>
      <w:r w:rsidRPr="00B660C9">
        <w:rPr>
          <w:lang w:val="it-IT"/>
        </w:rPr>
        <w:t>7.Në kolonën 4</w:t>
      </w:r>
      <w:r w:rsidR="00163995" w:rsidRPr="00B660C9">
        <w:rPr>
          <w:lang w:val="it-IT"/>
        </w:rPr>
        <w:t xml:space="preserve"> struktura e apartamentit që përfiton sipas normave të strehimit</w:t>
      </w:r>
      <w:r w:rsidR="00171001" w:rsidRPr="00B660C9">
        <w:rPr>
          <w:lang w:val="it-IT"/>
        </w:rPr>
        <w:t>.</w:t>
      </w:r>
    </w:p>
    <w:p w:rsidR="00163995" w:rsidRDefault="0090293E" w:rsidP="00163995">
      <w:pPr>
        <w:pStyle w:val="Paragrafi0"/>
        <w:ind w:firstLine="0"/>
      </w:pPr>
      <w:r>
        <w:t>8.Në kolonën 5</w:t>
      </w:r>
      <w:r w:rsidR="00163995">
        <w:t xml:space="preserve"> me status social të familjes dhe/ose profesionin kuptohet (neni 5 i ligjit nr.9232, </w:t>
      </w:r>
      <w:r w:rsidR="00731777">
        <w:t>datë 13.5.2004):</w:t>
      </w:r>
    </w:p>
    <w:p w:rsidR="00163995" w:rsidRDefault="00163995" w:rsidP="00163995">
      <w:pPr>
        <w:pStyle w:val="Paragrafi0"/>
        <w:ind w:firstLine="0"/>
      </w:pPr>
      <w:r>
        <w:t>-</w:t>
      </w:r>
      <w:r w:rsidR="007956C2">
        <w:t xml:space="preserve"> </w:t>
      </w:r>
      <w:r>
        <w:t>Familjet, ku kryefamiljari është grua e ve ose e divercuar dhe ka në ngarkim fëmijë;</w:t>
      </w:r>
    </w:p>
    <w:p w:rsidR="00163995" w:rsidRDefault="00163995" w:rsidP="00163995">
      <w:pPr>
        <w:pStyle w:val="Paragrafi0"/>
        <w:ind w:firstLine="0"/>
      </w:pPr>
      <w:r>
        <w:t>-</w:t>
      </w:r>
      <w:r w:rsidR="007956C2">
        <w:t xml:space="preserve"> </w:t>
      </w:r>
      <w:r>
        <w:t>individët me aftësi të kufizuara;</w:t>
      </w:r>
    </w:p>
    <w:p w:rsidR="00163995" w:rsidRDefault="00163995" w:rsidP="00163995">
      <w:pPr>
        <w:pStyle w:val="Paragrafi0"/>
        <w:ind w:firstLine="0"/>
      </w:pPr>
      <w:r>
        <w:t>-</w:t>
      </w:r>
      <w:r w:rsidR="007956C2">
        <w:t xml:space="preserve"> </w:t>
      </w:r>
      <w:r>
        <w:t>familjet me shumë fëmijë;</w:t>
      </w:r>
    </w:p>
    <w:p w:rsidR="00163995" w:rsidRDefault="00163995" w:rsidP="00163995">
      <w:pPr>
        <w:pStyle w:val="Paragrafi0"/>
        <w:ind w:firstLine="0"/>
      </w:pPr>
      <w:r>
        <w:t>-</w:t>
      </w:r>
      <w:r w:rsidR="007956C2">
        <w:t xml:space="preserve"> </w:t>
      </w:r>
      <w:r>
        <w:t>çiftet e reja me moshë totale deri në 55 vjeç;</w:t>
      </w:r>
    </w:p>
    <w:p w:rsidR="00163995" w:rsidRPr="00B660C9" w:rsidRDefault="00163995" w:rsidP="00163995">
      <w:pPr>
        <w:pStyle w:val="Paragrafi0"/>
        <w:ind w:firstLine="0"/>
        <w:rPr>
          <w:lang w:val="it-IT"/>
        </w:rPr>
      </w:pPr>
      <w:r w:rsidRPr="00B660C9">
        <w:rPr>
          <w:lang w:val="it-IT"/>
        </w:rPr>
        <w:t>-</w:t>
      </w:r>
      <w:r w:rsidR="007956C2" w:rsidRPr="00B660C9">
        <w:rPr>
          <w:lang w:val="it-IT"/>
        </w:rPr>
        <w:t xml:space="preserve"> </w:t>
      </w:r>
      <w:r w:rsidR="00731777" w:rsidRPr="00B660C9">
        <w:rPr>
          <w:lang w:val="it-IT"/>
        </w:rPr>
        <w:t>individët me statusin e jetimit.</w:t>
      </w:r>
    </w:p>
    <w:p w:rsidR="00163995" w:rsidRPr="00B660C9" w:rsidRDefault="00931C5D" w:rsidP="00163995">
      <w:pPr>
        <w:pStyle w:val="Paragrafi0"/>
        <w:ind w:firstLine="0"/>
        <w:rPr>
          <w:lang w:val="it-IT"/>
        </w:rPr>
      </w:pPr>
      <w:r w:rsidRPr="00B660C9">
        <w:rPr>
          <w:lang w:val="it-IT"/>
        </w:rPr>
        <w:t>Vini r</w:t>
      </w:r>
      <w:r w:rsidR="00163995" w:rsidRPr="00B660C9">
        <w:rPr>
          <w:lang w:val="it-IT"/>
        </w:rPr>
        <w:t>e! Përcaktimi i “pa strehë“, nuk është i vlefshëm.</w:t>
      </w:r>
    </w:p>
    <w:p w:rsidR="00163995" w:rsidRPr="00B660C9" w:rsidRDefault="001E020D" w:rsidP="00163995">
      <w:pPr>
        <w:pStyle w:val="Paragrafi0"/>
        <w:ind w:firstLine="0"/>
        <w:rPr>
          <w:lang w:val="it-IT"/>
        </w:rPr>
      </w:pPr>
      <w:r w:rsidRPr="00B660C9">
        <w:rPr>
          <w:lang w:val="it-IT"/>
        </w:rPr>
        <w:t xml:space="preserve">9.Në kolonën 6 </w:t>
      </w:r>
      <w:r w:rsidR="00163995" w:rsidRPr="00B660C9">
        <w:rPr>
          <w:lang w:val="it-IT"/>
        </w:rPr>
        <w:t>vendoset statusi i punësimit të kryefamiljarit ose personit që ka aplikuar si p.sh. punëtor, nëpunës, arsimt</w:t>
      </w:r>
      <w:r w:rsidRPr="00B660C9">
        <w:rPr>
          <w:lang w:val="it-IT"/>
        </w:rPr>
        <w:t>a</w:t>
      </w:r>
      <w:r w:rsidR="00163995" w:rsidRPr="00B660C9">
        <w:rPr>
          <w:lang w:val="it-IT"/>
        </w:rPr>
        <w:t>r, mjek, biznes i vogël etj.</w:t>
      </w:r>
    </w:p>
    <w:p w:rsidR="00163995" w:rsidRPr="00B660C9" w:rsidRDefault="001E020D" w:rsidP="00163995">
      <w:pPr>
        <w:pStyle w:val="Paragrafi0"/>
        <w:ind w:firstLine="0"/>
        <w:rPr>
          <w:lang w:val="it-IT"/>
        </w:rPr>
      </w:pPr>
      <w:r w:rsidRPr="00B660C9">
        <w:rPr>
          <w:lang w:val="it-IT"/>
        </w:rPr>
        <w:t xml:space="preserve">10.Në kolonën 7 vendosen vlerat, </w:t>
      </w:r>
      <w:r w:rsidR="00163995" w:rsidRPr="00B660C9">
        <w:rPr>
          <w:lang w:val="it-IT"/>
        </w:rPr>
        <w:t>sipas tabelës nr.2, për strukturën e apartamentit.</w:t>
      </w:r>
    </w:p>
    <w:p w:rsidR="00163995" w:rsidRDefault="00163995" w:rsidP="00163995">
      <w:pPr>
        <w:pStyle w:val="Paragrafi0"/>
        <w:ind w:firstLine="0"/>
      </w:pPr>
      <w:r>
        <w:t>11. Në kolonën 8, vendosen të ardhurat mujore që ka deklaruar familja.</w:t>
      </w:r>
    </w:p>
    <w:p w:rsidR="00163995" w:rsidRDefault="00163995" w:rsidP="00163995">
      <w:pPr>
        <w:pStyle w:val="Paragrafi0"/>
        <w:ind w:firstLine="0"/>
      </w:pPr>
    </w:p>
    <w:p w:rsidR="00163995" w:rsidRDefault="00A450A4" w:rsidP="00163995">
      <w:pPr>
        <w:pStyle w:val="Paragrafi0"/>
        <w:ind w:firstLine="0"/>
      </w:pPr>
      <w:r>
        <w:rPr>
          <w:noProof/>
          <w:lang w:val="en-GB" w:eastAsia="en-GB"/>
        </w:rPr>
        <w:drawing>
          <wp:inline distT="0" distB="0" distL="0" distR="0">
            <wp:extent cx="8229600" cy="50292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rot="-5400000">
                      <a:off x="0" y="0"/>
                      <a:ext cx="8229600" cy="5029200"/>
                    </a:xfrm>
                    <a:prstGeom prst="rect">
                      <a:avLst/>
                    </a:prstGeom>
                    <a:noFill/>
                    <a:ln>
                      <a:noFill/>
                    </a:ln>
                  </pic:spPr>
                </pic:pic>
              </a:graphicData>
            </a:graphic>
          </wp:inline>
        </w:drawing>
      </w:r>
    </w:p>
    <w:p w:rsidR="00163995" w:rsidRDefault="00163995" w:rsidP="00163995">
      <w:pPr>
        <w:pStyle w:val="Akti"/>
        <w:keepNext w:val="0"/>
      </w:pPr>
    </w:p>
    <w:p w:rsidR="00163995" w:rsidRDefault="00A450A4" w:rsidP="00163995">
      <w:pPr>
        <w:pStyle w:val="Akti"/>
        <w:keepNext w:val="0"/>
      </w:pPr>
      <w:r>
        <w:rPr>
          <w:noProof/>
          <w:lang w:eastAsia="en-GB"/>
        </w:rPr>
        <w:drawing>
          <wp:inline distT="0" distB="0" distL="0" distR="0">
            <wp:extent cx="8229600" cy="51435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rot="-5400000">
                      <a:off x="0" y="0"/>
                      <a:ext cx="8229600" cy="5143500"/>
                    </a:xfrm>
                    <a:prstGeom prst="rect">
                      <a:avLst/>
                    </a:prstGeom>
                    <a:noFill/>
                    <a:ln>
                      <a:noFill/>
                    </a:ln>
                  </pic:spPr>
                </pic:pic>
              </a:graphicData>
            </a:graphic>
          </wp:inline>
        </w:drawing>
      </w:r>
    </w:p>
    <w:p w:rsidR="00163995" w:rsidRDefault="00163995" w:rsidP="00163995">
      <w:pPr>
        <w:pStyle w:val="Akti"/>
        <w:keepNext w:val="0"/>
      </w:pPr>
    </w:p>
    <w:p w:rsidR="00163995" w:rsidRDefault="00163995" w:rsidP="00163995">
      <w:pPr>
        <w:pStyle w:val="Akti"/>
        <w:keepNext w:val="0"/>
      </w:pPr>
    </w:p>
    <w:p w:rsidR="00163995" w:rsidRDefault="00163995" w:rsidP="00163995">
      <w:pPr>
        <w:pStyle w:val="Akti"/>
        <w:keepNext w:val="0"/>
      </w:pPr>
    </w:p>
    <w:p w:rsidR="00163995" w:rsidRDefault="00163995" w:rsidP="00163995">
      <w:pPr>
        <w:pStyle w:val="Akti"/>
        <w:keepNext w:val="0"/>
      </w:pPr>
      <w:r>
        <w:t>Udhëzim</w:t>
      </w:r>
    </w:p>
    <w:p w:rsidR="00163995" w:rsidRDefault="00163995" w:rsidP="00163995">
      <w:pPr>
        <w:pStyle w:val="NumriData"/>
        <w:keepNext w:val="0"/>
      </w:pPr>
      <w:r>
        <w:t>Nr.20, datë 23.6.2010</w:t>
      </w:r>
    </w:p>
    <w:p w:rsidR="00163995" w:rsidRDefault="00163995" w:rsidP="00163995">
      <w:pPr>
        <w:pStyle w:val="Paragrafi0"/>
      </w:pPr>
    </w:p>
    <w:p w:rsidR="00163995" w:rsidRDefault="00163995" w:rsidP="00163995">
      <w:pPr>
        <w:pStyle w:val="Titulli0"/>
        <w:keepNext w:val="0"/>
      </w:pPr>
      <w:r>
        <w:t>Për mënyrën e llogaritjes së detyrimeve tatimore për kategoritë e loj</w:t>
      </w:r>
      <w:r w:rsidR="00C05610">
        <w:t>Ë</w:t>
      </w:r>
      <w:r>
        <w:t>rave “Baste sportive” dhe “Bingo”</w:t>
      </w:r>
    </w:p>
    <w:p w:rsidR="00163995" w:rsidRDefault="00163995" w:rsidP="00163995">
      <w:pPr>
        <w:pStyle w:val="Paragrafi0"/>
      </w:pPr>
    </w:p>
    <w:p w:rsidR="00163995" w:rsidRDefault="00163995" w:rsidP="00163995">
      <w:pPr>
        <w:pStyle w:val="Paragrafi0"/>
      </w:pPr>
      <w:r>
        <w:t>Në zbatim të nenit 102 pika 4 të Kushtetutës së Republikës së Shqipërisë, si dhe nenit 61 të ligjit nr.10 033, datë 11.12.2008 “Për lojërat e fatit”, i ndryshuar, Ministri i Financave</w:t>
      </w:r>
    </w:p>
    <w:p w:rsidR="00163995" w:rsidRDefault="00163995" w:rsidP="00163995">
      <w:pPr>
        <w:pStyle w:val="Paragrafi0"/>
      </w:pPr>
    </w:p>
    <w:p w:rsidR="00163995" w:rsidRDefault="00163995" w:rsidP="00163995">
      <w:pPr>
        <w:pStyle w:val="VENDOSI0"/>
      </w:pPr>
      <w:r>
        <w:t>Udhëzon:</w:t>
      </w:r>
    </w:p>
    <w:p w:rsidR="00163995" w:rsidRDefault="00163995" w:rsidP="00163995">
      <w:pPr>
        <w:pStyle w:val="Paragrafi0"/>
      </w:pPr>
    </w:p>
    <w:p w:rsidR="00163995" w:rsidRDefault="00ED462C" w:rsidP="00163995">
      <w:pPr>
        <w:pStyle w:val="Paragrafi0"/>
      </w:pPr>
      <w:r>
        <w:t>Për të gjitha subjektet, të cila</w:t>
      </w:r>
      <w:r w:rsidR="00163995">
        <w:t>t janë licencuar para hyrjes në fuqi të ligjit nr.10 033, datë 11.12.2008 “Për lojërat e fatit”</w:t>
      </w:r>
      <w:r>
        <w:t>,</w:t>
      </w:r>
      <w:r w:rsidR="00163995">
        <w:t xml:space="preserve"> i ndryshuar, në kategoritë e loj</w:t>
      </w:r>
      <w:r w:rsidR="00A606D0">
        <w:t>ë</w:t>
      </w:r>
      <w:r w:rsidR="00163995">
        <w:t>rave “baste sportive” apo “bingo”, afati i vlefshmërisë së licencës së tyre, do të jetë afati i përcaktuar në çastin e lëshimit të licencës.</w:t>
      </w:r>
    </w:p>
    <w:p w:rsidR="00163995" w:rsidRDefault="00163995" w:rsidP="00163995">
      <w:pPr>
        <w:pStyle w:val="Paragrafi0"/>
      </w:pPr>
      <w:r>
        <w:t>Këto subjekte duhet të paguajnë në organin tatimor “kuotën vjetore të ushtrimit të aktivitetit”. Kuo</w:t>
      </w:r>
      <w:r w:rsidR="00A606D0">
        <w:t>ta vjetore</w:t>
      </w:r>
      <w:r>
        <w:t xml:space="preserve"> do të paguhet një herë në vit, sipas afateve të parashikuara në ligj, dhe sipas mënyrës së mëposhtme:</w:t>
      </w:r>
    </w:p>
    <w:p w:rsidR="00163995" w:rsidRDefault="00163995" w:rsidP="00163995">
      <w:pPr>
        <w:pStyle w:val="Paragrafi0"/>
      </w:pPr>
      <w:r>
        <w:t>“Kuota vjetore e taksës për ushtrimin e aktivitetit” llogaritet si diferencë ndërmjet detyrimit vjetor për t’u paguar për ushtrimin e aktivitetit, sipas masës së parashikuar në ligj, me kuotat proporcionale respektive vjetore, të parapaguara dhe të paamortizuara.</w:t>
      </w:r>
    </w:p>
    <w:p w:rsidR="00163995" w:rsidRDefault="00A606D0" w:rsidP="00163995">
      <w:pPr>
        <w:pStyle w:val="Paragrafi0"/>
      </w:pPr>
      <w:r>
        <w:t>“Kuota</w:t>
      </w:r>
      <w:r w:rsidR="00163995">
        <w:t xml:space="preserve"> proporcionale respektive vjetore, e parapaguar dhe e paamortizuar” llogaritet si raport i shumës totale të parapaguar nga subjekti, në momentin e marrjes së licencës, me periudhën e vlefshmërisë së licencës, të përcaktuar në momentin e pajisjes me licencë.</w:t>
      </w:r>
    </w:p>
    <w:p w:rsidR="00163995" w:rsidRDefault="00163995" w:rsidP="00163995">
      <w:pPr>
        <w:pStyle w:val="Paragrafi0"/>
      </w:pPr>
      <w:r>
        <w:t>Shembull: Subjekti “X” që operon në kategorinë “baste sportive” apo “bingo” është pajisur me licencë në vitin 2005, duke parapaguar detyrimin për pajisje me licencë, në shumën 10 000 000 lekë, për një afat 10-vjeçar.</w:t>
      </w:r>
    </w:p>
    <w:p w:rsidR="00163995" w:rsidRDefault="00163995" w:rsidP="00163995">
      <w:pPr>
        <w:pStyle w:val="Paragrafi0"/>
      </w:pPr>
      <w:r>
        <w:t xml:space="preserve">Afati </w:t>
      </w:r>
      <w:r w:rsidR="00A606D0">
        <w:t>i vlefshmërisë së kësaj licence</w:t>
      </w:r>
      <w:r>
        <w:t xml:space="preserve"> do të skadojë në vitin 2015.</w:t>
      </w:r>
    </w:p>
    <w:p w:rsidR="00163995" w:rsidRDefault="00A606D0" w:rsidP="00163995">
      <w:pPr>
        <w:pStyle w:val="Paragrafi0"/>
      </w:pPr>
      <w:r>
        <w:t>“Masa</w:t>
      </w:r>
      <w:r w:rsidR="00163995">
        <w:t xml:space="preserve"> proporcionale respektive vjetore, e parapaguar, por e paamortizuar” llogaritet si më poshtë: 10 000 000:10=1 000 000 lekë çdo vit, pra kjo licencë amortizohet çdo vit, në masën 1 000 000 lekë.</w:t>
      </w:r>
    </w:p>
    <w:p w:rsidR="00163995" w:rsidRDefault="00163995" w:rsidP="00163995">
      <w:pPr>
        <w:pStyle w:val="Paragrafi0"/>
      </w:pPr>
      <w:r>
        <w:t>Në rast se sipas ligjit, detyrimi vjetor për ushtrimin e aktivitetit, për kategoritë e loj</w:t>
      </w:r>
      <w:r w:rsidR="00B660C9">
        <w:rPr>
          <w:rFonts w:ascii="Times New Roman" w:hAnsi="Times New Roman"/>
          <w:lang w:eastAsia="ja-JP"/>
        </w:rPr>
        <w:t>ë</w:t>
      </w:r>
      <w:r>
        <w:t>rave “baste sportive” apo “bingo” është 2 000 000 lekë në vit, për të llogaritur detyrimin për taksën e ushtrimit të aktivitetit të këtij subjekti, shumës 2 000 000 lekë do t’i zbritet kuota vjetore prej 1 000 000 lekë, e cila është parapaguar në momentin e marrjes së licencës.</w:t>
      </w:r>
    </w:p>
    <w:p w:rsidR="00163995" w:rsidRDefault="00163995" w:rsidP="00163995">
      <w:pPr>
        <w:pStyle w:val="Paragrafi0"/>
      </w:pPr>
      <w:r>
        <w:t>Pra subjekti do të paguajë, për pjesën e mbetur të periudhës deri në përfundimin e afatit të licencës, diferencën prej 1 000 000 lekë.</w:t>
      </w:r>
    </w:p>
    <w:p w:rsidR="00163995" w:rsidRDefault="00163995" w:rsidP="00163995">
      <w:pPr>
        <w:pStyle w:val="Paragrafi0"/>
      </w:pPr>
      <w:r>
        <w:t>3.Ky udhëzim është i zbatueshëm vetëm për ato sub</w:t>
      </w:r>
      <w:r w:rsidR="00403B72">
        <w:t>jekte, të cila</w:t>
      </w:r>
      <w:r>
        <w:t>t operoj</w:t>
      </w:r>
      <w:r w:rsidR="00E24536">
        <w:t>në për lojërat “baste sportive”</w:t>
      </w:r>
      <w:r>
        <w:t xml:space="preserve"> ose “bingo” dhe që janë pajisur me licencë përpara hyrjes në fuqi të ligjit nr.10 033, datë 11.12.2008 “Për lojërat e fatit”, i ndryshuar.</w:t>
      </w:r>
    </w:p>
    <w:p w:rsidR="00163995" w:rsidRDefault="00163995" w:rsidP="00163995">
      <w:pPr>
        <w:pStyle w:val="Paragrafi0"/>
      </w:pPr>
      <w:r>
        <w:t>Ky udhëzim hyn në fuqi 15 ditë pas botimit në Fletoren Zyrtare.</w:t>
      </w:r>
    </w:p>
    <w:p w:rsidR="00163995" w:rsidRDefault="00163995" w:rsidP="00163995">
      <w:pPr>
        <w:pStyle w:val="Paragrafi0"/>
      </w:pPr>
    </w:p>
    <w:p w:rsidR="00163995" w:rsidRPr="00B660C9" w:rsidRDefault="00163995" w:rsidP="00163995">
      <w:pPr>
        <w:pStyle w:val="Autoriteti"/>
        <w:rPr>
          <w:lang w:val="it-IT"/>
        </w:rPr>
      </w:pPr>
      <w:r w:rsidRPr="00B660C9">
        <w:rPr>
          <w:lang w:val="it-IT"/>
        </w:rPr>
        <w:t>Ministri i Financave</w:t>
      </w:r>
    </w:p>
    <w:p w:rsidR="00163995" w:rsidRPr="00B660C9" w:rsidRDefault="00163995" w:rsidP="00163995">
      <w:pPr>
        <w:pStyle w:val="AutoritetiEmer"/>
        <w:rPr>
          <w:lang w:val="it-IT"/>
        </w:rPr>
      </w:pPr>
      <w:r w:rsidRPr="00B660C9">
        <w:rPr>
          <w:lang w:val="it-IT"/>
        </w:rPr>
        <w:t>Ridvan Bode</w:t>
      </w:r>
    </w:p>
    <w:p w:rsidR="00163995" w:rsidRPr="00B660C9" w:rsidRDefault="00163995" w:rsidP="00163995">
      <w:pPr>
        <w:pStyle w:val="Akti"/>
        <w:keepNext w:val="0"/>
        <w:rPr>
          <w:lang w:val="it-IT"/>
        </w:rPr>
      </w:pPr>
    </w:p>
    <w:p w:rsidR="00163995" w:rsidRPr="00B660C9" w:rsidRDefault="00163995" w:rsidP="00163995">
      <w:pPr>
        <w:pStyle w:val="Akti"/>
        <w:keepNext w:val="0"/>
        <w:rPr>
          <w:lang w:val="it-IT"/>
        </w:rPr>
      </w:pPr>
    </w:p>
    <w:p w:rsidR="00163995" w:rsidRPr="00B660C9" w:rsidRDefault="00163995" w:rsidP="00163995">
      <w:pPr>
        <w:pStyle w:val="Akti"/>
        <w:keepNext w:val="0"/>
        <w:rPr>
          <w:lang w:val="it-IT"/>
        </w:rPr>
      </w:pPr>
    </w:p>
    <w:p w:rsidR="00163995" w:rsidRPr="00B660C9" w:rsidRDefault="00163995" w:rsidP="00163995">
      <w:pPr>
        <w:pStyle w:val="Akti"/>
        <w:keepNext w:val="0"/>
        <w:rPr>
          <w:lang w:val="it-IT"/>
        </w:rPr>
      </w:pPr>
    </w:p>
    <w:p w:rsidR="00163995" w:rsidRPr="00B660C9" w:rsidRDefault="00163995" w:rsidP="00163995">
      <w:pPr>
        <w:pStyle w:val="Akti"/>
        <w:keepNext w:val="0"/>
        <w:rPr>
          <w:lang w:val="it-IT"/>
        </w:rPr>
      </w:pPr>
    </w:p>
    <w:p w:rsidR="00163995" w:rsidRPr="00B660C9" w:rsidRDefault="00163995" w:rsidP="00163995">
      <w:pPr>
        <w:pStyle w:val="Akti"/>
        <w:keepNext w:val="0"/>
        <w:rPr>
          <w:lang w:val="it-IT"/>
        </w:rPr>
      </w:pPr>
    </w:p>
    <w:p w:rsidR="00163995" w:rsidRPr="00B660C9" w:rsidRDefault="00163995" w:rsidP="00163995">
      <w:pPr>
        <w:pStyle w:val="Akti"/>
        <w:keepNext w:val="0"/>
        <w:rPr>
          <w:lang w:val="it-IT"/>
        </w:rPr>
      </w:pPr>
    </w:p>
    <w:p w:rsidR="00163995" w:rsidRPr="00B660C9" w:rsidRDefault="00163995" w:rsidP="00163995">
      <w:pPr>
        <w:pStyle w:val="Akti"/>
        <w:keepNext w:val="0"/>
        <w:rPr>
          <w:lang w:val="it-IT"/>
        </w:rPr>
      </w:pPr>
    </w:p>
    <w:p w:rsidR="00163995" w:rsidRPr="00B660C9" w:rsidRDefault="00163995" w:rsidP="00163995">
      <w:pPr>
        <w:pStyle w:val="Akti"/>
        <w:keepNext w:val="0"/>
        <w:rPr>
          <w:lang w:val="it-IT"/>
        </w:rPr>
      </w:pPr>
    </w:p>
    <w:p w:rsidR="00163995" w:rsidRPr="00B660C9" w:rsidRDefault="00163995" w:rsidP="00163995">
      <w:pPr>
        <w:pStyle w:val="Akti"/>
        <w:keepNext w:val="0"/>
        <w:rPr>
          <w:lang w:val="it-IT"/>
        </w:rPr>
      </w:pPr>
      <w:r w:rsidRPr="00B660C9">
        <w:rPr>
          <w:lang w:val="it-IT"/>
        </w:rPr>
        <w:t>Udhëzim</w:t>
      </w:r>
    </w:p>
    <w:p w:rsidR="00163995" w:rsidRPr="00B660C9" w:rsidRDefault="00163995" w:rsidP="00163995">
      <w:pPr>
        <w:pStyle w:val="NumriData"/>
        <w:keepNext w:val="0"/>
        <w:rPr>
          <w:lang w:val="it-IT"/>
        </w:rPr>
      </w:pPr>
      <w:r w:rsidRPr="00B660C9">
        <w:rPr>
          <w:lang w:val="it-IT"/>
        </w:rPr>
        <w:t>Nr.21, datë 23.6.2010</w:t>
      </w:r>
    </w:p>
    <w:p w:rsidR="00163995" w:rsidRPr="00B660C9" w:rsidRDefault="00163995" w:rsidP="00163995">
      <w:pPr>
        <w:pStyle w:val="Paragrafi0"/>
        <w:rPr>
          <w:lang w:val="it-IT"/>
        </w:rPr>
      </w:pPr>
    </w:p>
    <w:p w:rsidR="00163995" w:rsidRPr="00B660C9" w:rsidRDefault="00163995" w:rsidP="00163995">
      <w:pPr>
        <w:pStyle w:val="Titulli0"/>
        <w:keepNext w:val="0"/>
        <w:rPr>
          <w:lang w:val="it-IT"/>
        </w:rPr>
      </w:pPr>
      <w:r w:rsidRPr="00B660C9">
        <w:rPr>
          <w:lang w:val="it-IT"/>
        </w:rPr>
        <w:t>Për kriteret, mënyrËn, masën dhe formën e dëmshpërblimit për shoqëritë të cilave u është revokuar licenca për lojËra fati</w:t>
      </w:r>
    </w:p>
    <w:p w:rsidR="00163995" w:rsidRPr="00B660C9" w:rsidRDefault="00163995" w:rsidP="00163995">
      <w:pPr>
        <w:pStyle w:val="Paragrafi0"/>
        <w:rPr>
          <w:lang w:val="it-IT"/>
        </w:rPr>
      </w:pPr>
    </w:p>
    <w:p w:rsidR="00163995" w:rsidRPr="00B660C9" w:rsidRDefault="00163995" w:rsidP="00163995">
      <w:pPr>
        <w:pStyle w:val="Paragrafi0"/>
        <w:rPr>
          <w:lang w:val="it-IT"/>
        </w:rPr>
      </w:pPr>
      <w:r w:rsidRPr="00B660C9">
        <w:rPr>
          <w:lang w:val="it-IT"/>
        </w:rPr>
        <w:t>Në zbatim të nenit 102 pika 4 të Kushtetutës së Republikës së Shqipërisë, si dhe nenit 61 të ligjit nr.10 033 datë 11.12.2008 “P</w:t>
      </w:r>
      <w:r w:rsidR="006D2BA2" w:rsidRPr="00B660C9">
        <w:rPr>
          <w:lang w:val="it-IT"/>
        </w:rPr>
        <w:t>ër lojërat e fatit”, i ndryshuar,</w:t>
      </w:r>
      <w:r w:rsidRPr="00B660C9">
        <w:rPr>
          <w:lang w:val="it-IT"/>
        </w:rPr>
        <w:t xml:space="preserve"> Ministri i Financave</w:t>
      </w:r>
    </w:p>
    <w:p w:rsidR="00163995" w:rsidRPr="00B660C9" w:rsidRDefault="00163995" w:rsidP="00163995">
      <w:pPr>
        <w:pStyle w:val="Paragrafi0"/>
        <w:rPr>
          <w:lang w:val="it-IT"/>
        </w:rPr>
      </w:pPr>
    </w:p>
    <w:p w:rsidR="00163995" w:rsidRDefault="00163995" w:rsidP="00163995">
      <w:pPr>
        <w:pStyle w:val="VENDOSI0"/>
      </w:pPr>
      <w:r>
        <w:t>Udhëzon:</w:t>
      </w:r>
    </w:p>
    <w:p w:rsidR="00163995" w:rsidRDefault="00163995" w:rsidP="00163995">
      <w:pPr>
        <w:pStyle w:val="Paragrafi0"/>
      </w:pPr>
    </w:p>
    <w:p w:rsidR="00163995" w:rsidRDefault="00163995" w:rsidP="00163995">
      <w:pPr>
        <w:pStyle w:val="Paragrafi0"/>
      </w:pPr>
      <w:r>
        <w:t>1.Të gjitha subjek</w:t>
      </w:r>
      <w:r w:rsidR="000C3EC1">
        <w:t>tet juridike apo fizike, të cila</w:t>
      </w:r>
      <w:r>
        <w:t>t janë pajisur me licencë nga autoriteti komp</w:t>
      </w:r>
      <w:r w:rsidR="000C3EC1">
        <w:t>et</w:t>
      </w:r>
      <w:r>
        <w:t>ent për të ushtruar aktivitete specifike për lojëra fati, të tilla si “lotari çasti”, “lotari me shorte”, keno etj., licenca e të cilave është revokuar me ligj të posaçëm, do të dëmshpërblehen nga organi tatimor, nën juridiksionin e të cilit ato janë të regjistruar.</w:t>
      </w:r>
    </w:p>
    <w:p w:rsidR="00163995" w:rsidRDefault="00163995" w:rsidP="00163995">
      <w:pPr>
        <w:pStyle w:val="Paragrafi0"/>
      </w:pPr>
      <w:r>
        <w:t xml:space="preserve">2.Nuk përfitojnë nga </w:t>
      </w:r>
      <w:r w:rsidR="00825D8C">
        <w:t>ky udhëzim, ato subjekte të cila</w:t>
      </w:r>
      <w:r>
        <w:t xml:space="preserve">ve u është revokuar licenca për arsye të shkeljes së dispozitave të ligjit </w:t>
      </w:r>
      <w:r w:rsidR="00825D8C">
        <w:t>apo të kushteve të përcakuara në</w:t>
      </w:r>
      <w:r>
        <w:t xml:space="preserve"> leje.</w:t>
      </w:r>
    </w:p>
    <w:p w:rsidR="00163995" w:rsidRDefault="00163995" w:rsidP="00163995">
      <w:pPr>
        <w:pStyle w:val="Paragrafi0"/>
      </w:pPr>
      <w:r>
        <w:t xml:space="preserve">3.”Periudhë e përdorimit të licencës” konsiderohet periudha nga momenti i </w:t>
      </w:r>
      <w:r w:rsidR="00EE2DF9">
        <w:t>marrjes së saj e deri në momentin</w:t>
      </w:r>
      <w:r>
        <w:t xml:space="preserve"> kur ka hyrë në fuqi ligji që ka revokuar licencën.</w:t>
      </w:r>
    </w:p>
    <w:p w:rsidR="00163995" w:rsidRDefault="00163995" w:rsidP="00163995">
      <w:pPr>
        <w:pStyle w:val="Paragrafi0"/>
      </w:pPr>
      <w:r>
        <w:t xml:space="preserve">I.Kriteret për </w:t>
      </w:r>
      <w:r w:rsidR="006923A7">
        <w:t>për</w:t>
      </w:r>
      <w:r>
        <w:t>fitimin e dëmshpërblimit</w:t>
      </w:r>
    </w:p>
    <w:p w:rsidR="00163995" w:rsidRDefault="00163995" w:rsidP="00163995">
      <w:pPr>
        <w:pStyle w:val="Paragrafi0"/>
      </w:pPr>
      <w:r>
        <w:t>Dëmshpërblimi kryhet vetëm për ato subjekte, të cilat përmbushin kriteret e përcakruara në këtë udhëzim. Për të pë</w:t>
      </w:r>
      <w:r w:rsidR="00AF5FFF">
        <w:t>rfituar dëmshpërblimin, subjekti</w:t>
      </w:r>
      <w:r w:rsidR="005F1DA5">
        <w:t>t të cila</w:t>
      </w:r>
      <w:r>
        <w:t>ve u është revokuar licenca, duhet të depozitojnë pranë drejtorisë rajonale tatimore, dokumentacionin e mëposhtëm:</w:t>
      </w:r>
    </w:p>
    <w:p w:rsidR="00163995" w:rsidRDefault="00163995" w:rsidP="00163995">
      <w:pPr>
        <w:pStyle w:val="Paragrafi0"/>
      </w:pPr>
      <w:r>
        <w:t>a) Kërkesë me shkrim, nënshkruar nga pronari i subjektit juridik/fzik apo administratorit të tij të deleguar, për kryerjen e rimbursimit. Kërkesa i drejtohet degë</w:t>
      </w:r>
      <w:r w:rsidR="00CF5FB3">
        <w:t>s tatimore nën juridiksionin e s</w:t>
      </w:r>
      <w:r w:rsidR="002D08C3">
        <w:t>ë cilës</w:t>
      </w:r>
      <w:r>
        <w:t xml:space="preserve"> subjekti është i regjistruar.</w:t>
      </w:r>
    </w:p>
    <w:p w:rsidR="00163995" w:rsidRPr="00B660C9" w:rsidRDefault="00163995" w:rsidP="00163995">
      <w:pPr>
        <w:pStyle w:val="Paragrafi0"/>
        <w:rPr>
          <w:lang w:val="it-IT"/>
        </w:rPr>
      </w:pPr>
      <w:r w:rsidRPr="00B660C9">
        <w:rPr>
          <w:lang w:val="it-IT"/>
        </w:rPr>
        <w:t>b) Dokumentin origjinal të licencë, lëshuar nga autoriteti përkatës.</w:t>
      </w:r>
    </w:p>
    <w:p w:rsidR="00163995" w:rsidRPr="00B660C9" w:rsidRDefault="00163995" w:rsidP="00163995">
      <w:pPr>
        <w:pStyle w:val="Paragrafi0"/>
        <w:rPr>
          <w:lang w:val="it-IT"/>
        </w:rPr>
      </w:pPr>
      <w:r w:rsidRPr="00B660C9">
        <w:rPr>
          <w:lang w:val="it-IT"/>
        </w:rPr>
        <w:t>c) Kopje e noterizuar e pasqyrave financiare, për periudhën e ushtrimit të aktivitetit të lojës së fatit, duke filluar nga viti kur subjekti është pajisur me licencë dhe deri në vitin kur është depozituar bilanci i fundit, që përfshin aktivitetin e lojës së fatit për të cilën është revokuar licenca.</w:t>
      </w:r>
    </w:p>
    <w:p w:rsidR="00163995" w:rsidRPr="00B660C9" w:rsidRDefault="00163995" w:rsidP="00163995">
      <w:pPr>
        <w:pStyle w:val="Paragrafi0"/>
        <w:rPr>
          <w:lang w:val="it-IT"/>
        </w:rPr>
      </w:pPr>
      <w:r w:rsidRPr="00B660C9">
        <w:rPr>
          <w:lang w:val="it-IT"/>
        </w:rPr>
        <w:t>II.Mënyra dhe forma e dëmshpërblimit:</w:t>
      </w:r>
    </w:p>
    <w:p w:rsidR="00163995" w:rsidRDefault="00163995" w:rsidP="00163995">
      <w:pPr>
        <w:pStyle w:val="Paragrafi0"/>
      </w:pPr>
      <w:r>
        <w:t>1.Me përmbushjen e kritereve të përcaktuara në këtë udhëzim, organi tatimor, pas verifikimit të situatës tatimore të tatimpaguesit, përgatit dokumentacionin e nevojshëm për të kryer rimbursimin.</w:t>
      </w:r>
    </w:p>
    <w:p w:rsidR="00163995" w:rsidRDefault="00163995" w:rsidP="00163995">
      <w:pPr>
        <w:pStyle w:val="Paragrafi0"/>
      </w:pPr>
      <w:r>
        <w:t>2.Nëse subjekti tatimpagues rezulton me detyrime të papaguara (përfshirë gjoba dhe kamatëvonesa) për aktivitetin për të cilin është revokuar licenca, vlera e detyrimeve i zbritet shumës për rimbursim.</w:t>
      </w:r>
    </w:p>
    <w:p w:rsidR="00163995" w:rsidRDefault="00163995" w:rsidP="00163995">
      <w:pPr>
        <w:pStyle w:val="Paragrafi0"/>
      </w:pPr>
      <w:r>
        <w:t>3.Me kërkesën e subjektit, shuma për rimbursim mund të kalohet:</w:t>
      </w:r>
    </w:p>
    <w:p w:rsidR="00163995" w:rsidRDefault="00163995" w:rsidP="00163995">
      <w:pPr>
        <w:pStyle w:val="Paragrafi0"/>
      </w:pPr>
      <w:r>
        <w:t>a)Në llogarinë e subjektit, të cilit i është revokuar licenca;</w:t>
      </w:r>
    </w:p>
    <w:p w:rsidR="00163995" w:rsidRDefault="00163995" w:rsidP="00163995">
      <w:pPr>
        <w:pStyle w:val="Paragrafi0"/>
      </w:pPr>
      <w:r>
        <w:t>b)Për pagesën e detyrimeve për llogari të një subjekti tjetër, por me të njëjtin pronar/bashkëpronar. Në këtë rast</w:t>
      </w:r>
      <w:r w:rsidR="005B018B">
        <w:t>, përfituesi</w:t>
      </w:r>
      <w:r>
        <w:t xml:space="preserve"> detajon tek organi tatimor, me kërkesë, të gjitha të dhënat për destin</w:t>
      </w:r>
      <w:r w:rsidR="00D53E03">
        <w:t>imin e shumës për dëmshpërblim</w:t>
      </w:r>
      <w:r>
        <w:t>.</w:t>
      </w:r>
    </w:p>
    <w:p w:rsidR="00163995" w:rsidRDefault="00163995" w:rsidP="00163995">
      <w:pPr>
        <w:pStyle w:val="Paragrafi0"/>
      </w:pPr>
      <w:r>
        <w:t>c)Për kryerjen e pagesave të ardhshme, nëse subjekti ka paraqitur/paraqet kërkesë pranë NJMLF-së për pajisje me licencë të re për lojëra fati. Në këtë rast, administrata tatimore dhe Njësi</w:t>
      </w:r>
      <w:r w:rsidR="000D41EC">
        <w:t>a e Mbikëqyrjes së Lojërave të F</w:t>
      </w:r>
      <w:r>
        <w:t>atit, kryejnë procedurat e nevojshme për të realizuar transaksionin.</w:t>
      </w:r>
    </w:p>
    <w:p w:rsidR="00163995" w:rsidRDefault="00163995" w:rsidP="00163995">
      <w:pPr>
        <w:pStyle w:val="Paragrafi0"/>
      </w:pPr>
      <w:r>
        <w:t>III.Masa e dëmshpërblimit</w:t>
      </w:r>
    </w:p>
    <w:p w:rsidR="00163995" w:rsidRDefault="00163995" w:rsidP="00163995">
      <w:pPr>
        <w:pStyle w:val="Paragrafi0"/>
      </w:pPr>
      <w:r>
        <w:t>Përlogaritja e dëmshpërblimit bëhet, sipas formulës së mëposhtme:</w:t>
      </w:r>
    </w:p>
    <w:p w:rsidR="00163995" w:rsidRDefault="00163995" w:rsidP="00163995">
      <w:pPr>
        <w:pStyle w:val="Paragrafi0"/>
      </w:pPr>
      <w:r>
        <w:t>Dëmshpërblimi = SH – (SH/N*n), ku</w:t>
      </w:r>
      <w:r w:rsidR="00B2611F">
        <w:t>:</w:t>
      </w:r>
    </w:p>
    <w:p w:rsidR="00163995" w:rsidRPr="00B660C9" w:rsidRDefault="00163995" w:rsidP="00163995">
      <w:pPr>
        <w:pStyle w:val="Paragrafi0"/>
        <w:rPr>
          <w:lang w:val="it-IT"/>
        </w:rPr>
      </w:pPr>
      <w:r w:rsidRPr="00B660C9">
        <w:rPr>
          <w:lang w:val="it-IT"/>
        </w:rPr>
        <w:t>SH-shuma e paguar në momentin e marrjes së licnecës</w:t>
      </w:r>
      <w:r w:rsidR="00C20445" w:rsidRPr="00B660C9">
        <w:rPr>
          <w:lang w:val="it-IT"/>
        </w:rPr>
        <w:t>;</w:t>
      </w:r>
    </w:p>
    <w:p w:rsidR="00163995" w:rsidRPr="00B660C9" w:rsidRDefault="00163995" w:rsidP="00163995">
      <w:pPr>
        <w:pStyle w:val="Paragrafi0"/>
        <w:rPr>
          <w:lang w:val="it-IT"/>
        </w:rPr>
      </w:pPr>
      <w:r w:rsidRPr="00B660C9">
        <w:rPr>
          <w:lang w:val="it-IT"/>
        </w:rPr>
        <w:t>N-afati në muaj, i vlefshmërisë së përcaktuar në licencë</w:t>
      </w:r>
      <w:r w:rsidR="00C20445" w:rsidRPr="00B660C9">
        <w:rPr>
          <w:lang w:val="it-IT"/>
        </w:rPr>
        <w:t>;</w:t>
      </w:r>
    </w:p>
    <w:p w:rsidR="00163995" w:rsidRPr="00B660C9" w:rsidRDefault="00163995" w:rsidP="00163995">
      <w:pPr>
        <w:pStyle w:val="Paragrafi0"/>
        <w:rPr>
          <w:lang w:val="it-IT"/>
        </w:rPr>
      </w:pPr>
      <w:r w:rsidRPr="00B660C9">
        <w:rPr>
          <w:lang w:val="it-IT"/>
        </w:rPr>
        <w:t>n-periudha në muaj e përdorimit të licencës.</w:t>
      </w:r>
    </w:p>
    <w:p w:rsidR="00163995" w:rsidRPr="00B660C9" w:rsidRDefault="00163995" w:rsidP="00163995">
      <w:pPr>
        <w:pStyle w:val="Paragrafi0"/>
        <w:rPr>
          <w:lang w:val="it-IT"/>
        </w:rPr>
      </w:pPr>
    </w:p>
    <w:p w:rsidR="00163995" w:rsidRPr="00B660C9" w:rsidRDefault="00163995" w:rsidP="00163995">
      <w:pPr>
        <w:pStyle w:val="Paragrafi0"/>
        <w:rPr>
          <w:lang w:val="it-IT"/>
        </w:rPr>
      </w:pPr>
      <w:r w:rsidRPr="00B660C9">
        <w:rPr>
          <w:lang w:val="it-IT"/>
        </w:rPr>
        <w:t>Shembull: Subjekti “X” është pajisur me licencë për ushtrim lojëra fati “Lotari me shorte” dhe ka paguar në momentin e marrjes së licencës, shumën 10 00</w:t>
      </w:r>
      <w:r w:rsidR="00C20445" w:rsidRPr="00B660C9">
        <w:rPr>
          <w:lang w:val="it-IT"/>
        </w:rPr>
        <w:t>0 000 lekë, me afat vlefshmërie</w:t>
      </w:r>
      <w:r w:rsidR="00476BE8" w:rsidRPr="00B660C9">
        <w:rPr>
          <w:lang w:val="it-IT"/>
        </w:rPr>
        <w:t xml:space="preserve"> t</w:t>
      </w:r>
      <w:r w:rsidRPr="00B660C9">
        <w:rPr>
          <w:lang w:val="it-IT"/>
        </w:rPr>
        <w:t>ë licencës, 10 vjet.</w:t>
      </w:r>
    </w:p>
    <w:p w:rsidR="00163995" w:rsidRDefault="00163995" w:rsidP="00163995">
      <w:pPr>
        <w:pStyle w:val="Paragrafi0"/>
      </w:pPr>
      <w:r>
        <w:t>Licenca është lëshuar në datën 10 korrik 2006. Në datën 15 janar 2009, ligji përkatës</w:t>
      </w:r>
      <w:r w:rsidR="009026EE">
        <w:t>e</w:t>
      </w:r>
      <w:r>
        <w:t xml:space="preserve"> ka shfuqizuar këtë licencë. Masa e dëmshpërblimit që do të përfitojë subjekti, do të llogaritet si më poshtë:</w:t>
      </w:r>
    </w:p>
    <w:p w:rsidR="00163995" w:rsidRDefault="00163995" w:rsidP="00163995">
      <w:pPr>
        <w:pStyle w:val="Paragrafi0"/>
      </w:pPr>
      <w:r>
        <w:t>Dëmshpërblimi lekë = 10 000 000 – (10 000 000/120 muaj*19 muaj).</w:t>
      </w:r>
    </w:p>
    <w:p w:rsidR="00163995" w:rsidRDefault="00163995" w:rsidP="00163995">
      <w:pPr>
        <w:pStyle w:val="Paragrafi0"/>
      </w:pPr>
      <w:r>
        <w:t>Ky udhëzim hyn në fuqi 15 ditë pas botimit në Fletoren Zyrtare.</w:t>
      </w:r>
    </w:p>
    <w:p w:rsidR="00163995" w:rsidRDefault="00163995" w:rsidP="00163995">
      <w:pPr>
        <w:pStyle w:val="Paragrafi0"/>
      </w:pPr>
    </w:p>
    <w:p w:rsidR="00163995" w:rsidRPr="00B660C9" w:rsidRDefault="00163995" w:rsidP="00163995">
      <w:pPr>
        <w:pStyle w:val="Autoriteti"/>
        <w:keepNext w:val="0"/>
        <w:rPr>
          <w:lang w:val="it-IT"/>
        </w:rPr>
      </w:pPr>
      <w:r w:rsidRPr="00B660C9">
        <w:rPr>
          <w:lang w:val="it-IT"/>
        </w:rPr>
        <w:t>Ministri i Financave</w:t>
      </w:r>
    </w:p>
    <w:p w:rsidR="00163995" w:rsidRPr="00B660C9" w:rsidRDefault="00163995" w:rsidP="00163995">
      <w:pPr>
        <w:pStyle w:val="AutoritetiEmer"/>
        <w:rPr>
          <w:lang w:val="it-IT"/>
        </w:rPr>
      </w:pPr>
      <w:r w:rsidRPr="00B660C9">
        <w:rPr>
          <w:lang w:val="it-IT"/>
        </w:rPr>
        <w:t>Ridvan Bode</w:t>
      </w:r>
    </w:p>
    <w:p w:rsidR="00163995" w:rsidRPr="00B660C9" w:rsidRDefault="00163995" w:rsidP="00163995">
      <w:pPr>
        <w:pStyle w:val="Paragrafi0"/>
        <w:rPr>
          <w:lang w:val="it-IT"/>
        </w:rPr>
      </w:pPr>
    </w:p>
    <w:p w:rsidR="00163995" w:rsidRPr="00B660C9" w:rsidRDefault="00163995" w:rsidP="00163995">
      <w:pPr>
        <w:pStyle w:val="Akti"/>
        <w:keepNext w:val="0"/>
        <w:jc w:val="left"/>
        <w:rPr>
          <w:lang w:val="it-IT"/>
        </w:rPr>
      </w:pPr>
    </w:p>
    <w:p w:rsidR="00163995" w:rsidRPr="00B660C9" w:rsidRDefault="00163995" w:rsidP="00AC7BDB">
      <w:pPr>
        <w:pStyle w:val="Akti"/>
        <w:keepNext w:val="0"/>
        <w:rPr>
          <w:lang w:val="it-IT"/>
        </w:rPr>
      </w:pPr>
    </w:p>
    <w:p w:rsidR="004D3C54" w:rsidRPr="00B660C9" w:rsidRDefault="004D3C54" w:rsidP="00AC7BDB">
      <w:pPr>
        <w:pStyle w:val="Akti"/>
        <w:keepNext w:val="0"/>
        <w:rPr>
          <w:lang w:val="it-IT"/>
        </w:rPr>
      </w:pPr>
      <w:r w:rsidRPr="00B660C9">
        <w:rPr>
          <w:lang w:val="it-IT"/>
        </w:rPr>
        <w:t>URDHËR I PËRBASHKËT</w:t>
      </w:r>
    </w:p>
    <w:p w:rsidR="004D3C54" w:rsidRPr="00B660C9" w:rsidRDefault="004D3C54" w:rsidP="00AC7BDB">
      <w:pPr>
        <w:pStyle w:val="NumriData"/>
        <w:keepNext w:val="0"/>
        <w:rPr>
          <w:lang w:val="it-IT"/>
        </w:rPr>
      </w:pPr>
      <w:r w:rsidRPr="00B660C9">
        <w:rPr>
          <w:lang w:val="it-IT"/>
        </w:rPr>
        <w:t>Nr.4288, datë 30.4.2010</w:t>
      </w:r>
    </w:p>
    <w:p w:rsidR="004D3C54" w:rsidRPr="00B660C9" w:rsidRDefault="004D3C54" w:rsidP="00AC7BDB">
      <w:pPr>
        <w:pStyle w:val="Paragrafi0"/>
        <w:rPr>
          <w:lang w:val="it-IT"/>
        </w:rPr>
      </w:pPr>
    </w:p>
    <w:p w:rsidR="004D3C54" w:rsidRPr="00B660C9" w:rsidRDefault="004D3C54" w:rsidP="00AC7BDB">
      <w:pPr>
        <w:pStyle w:val="Titulli0"/>
        <w:keepNext w:val="0"/>
        <w:rPr>
          <w:lang w:val="it-IT"/>
        </w:rPr>
      </w:pPr>
      <w:r w:rsidRPr="00B660C9">
        <w:rPr>
          <w:lang w:val="it-IT"/>
        </w:rPr>
        <w:t>PËR KONTROLLIN CILËSOR DHE SASIOR TË NËNPRODUKTEVE TË NAFTËS DHE LËNDËVE DJEGËSE TË LËNGSHME, TË GATSHME PËR TR</w:t>
      </w:r>
      <w:r w:rsidR="00175A83">
        <w:rPr>
          <w:lang w:val="it-IT"/>
        </w:rPr>
        <w:t>EGTIM, TË PRODHUARA NË RAFINERIT</w:t>
      </w:r>
      <w:r w:rsidRPr="00B660C9">
        <w:rPr>
          <w:lang w:val="it-IT"/>
        </w:rPr>
        <w:t>Ë E NAFTËS DHE NË IMPIANTET E PRODHIMIT TË LËNDËVE DJEGËSE TË LËNGSHME NË REPUBLIKËN E SHQIPËRISË</w:t>
      </w:r>
    </w:p>
    <w:p w:rsidR="004D3C54" w:rsidRPr="00B660C9" w:rsidRDefault="004D3C54" w:rsidP="00AC7BDB">
      <w:pPr>
        <w:pStyle w:val="Paragrafi0"/>
        <w:ind w:firstLine="0"/>
        <w:rPr>
          <w:lang w:val="it-IT"/>
        </w:rPr>
      </w:pPr>
    </w:p>
    <w:p w:rsidR="004D3C54" w:rsidRPr="00B660C9" w:rsidRDefault="004D3C54" w:rsidP="00AC7BDB">
      <w:pPr>
        <w:pStyle w:val="Paragrafi0"/>
        <w:rPr>
          <w:lang w:val="it-IT"/>
        </w:rPr>
      </w:pPr>
      <w:r w:rsidRPr="00B660C9">
        <w:rPr>
          <w:lang w:val="it-IT"/>
        </w:rPr>
        <w:t xml:space="preserve">Në mbështetje të nenit 102 të Kushtetutës, të neneve 22 dhe 24 të ligjit nr.8450, datë 24.2.1999 “Për përpunimin, transportimin dhe tregtimin e naftës, të gazit dhe nënprodukteve të tyre”, të ndryshuar, të ligjit nr.9595, datë 27.7.2006 “Për krijimin e Inspektoratit Qendror Teknik”, dhe të ligjit </w:t>
      </w:r>
      <w:r w:rsidR="0096272F" w:rsidRPr="00B660C9">
        <w:rPr>
          <w:lang w:val="it-IT"/>
        </w:rPr>
        <w:t>nr.9920, datë 19.5.2008</w:t>
      </w:r>
      <w:r w:rsidRPr="00B660C9">
        <w:rPr>
          <w:lang w:val="it-IT"/>
        </w:rPr>
        <w:t xml:space="preserve"> “P</w:t>
      </w:r>
      <w:r w:rsidR="00975886" w:rsidRPr="00B660C9">
        <w:rPr>
          <w:lang w:val="it-IT"/>
        </w:rPr>
        <w:t>ë</w:t>
      </w:r>
      <w:r w:rsidRPr="00B660C9">
        <w:rPr>
          <w:lang w:val="it-IT"/>
        </w:rPr>
        <w:t>r procedurat tatimore në Republikën e Shqipërisë”</w:t>
      </w:r>
      <w:r w:rsidR="0096272F" w:rsidRPr="00B660C9">
        <w:rPr>
          <w:lang w:val="it-IT"/>
        </w:rPr>
        <w:t>,</w:t>
      </w:r>
      <w:r w:rsidRPr="00B660C9">
        <w:rPr>
          <w:lang w:val="it-IT"/>
        </w:rPr>
        <w:t xml:space="preserve"> të ndryshuar, të ligjit nr.8976, datë 12.12.2002 “Për akcizat në Republikën e Shqipërisë”, të ndryshuar, si dhe udhëzimit nr.7, datë 16.6.2003 “Për akcizat”, i ndryshuar,</w:t>
      </w:r>
    </w:p>
    <w:p w:rsidR="004D3C54" w:rsidRPr="00B660C9" w:rsidRDefault="004D3C54" w:rsidP="00AC7BDB">
      <w:pPr>
        <w:pStyle w:val="Paragrafi0"/>
        <w:rPr>
          <w:lang w:val="it-IT"/>
        </w:rPr>
      </w:pPr>
    </w:p>
    <w:p w:rsidR="004D3C54" w:rsidRPr="00B660C9" w:rsidRDefault="004D3C54" w:rsidP="00AC7BDB">
      <w:pPr>
        <w:pStyle w:val="VENDOSI0"/>
        <w:keepNext w:val="0"/>
        <w:rPr>
          <w:lang w:val="it-IT"/>
        </w:rPr>
      </w:pPr>
      <w:r w:rsidRPr="00B660C9">
        <w:rPr>
          <w:lang w:val="it-IT"/>
        </w:rPr>
        <w:t>URDHËROJMË:</w:t>
      </w:r>
    </w:p>
    <w:p w:rsidR="004D3C54" w:rsidRPr="00B660C9" w:rsidRDefault="004D3C54" w:rsidP="00AC7BDB">
      <w:pPr>
        <w:pStyle w:val="Paragrafi0"/>
        <w:rPr>
          <w:lang w:val="it-IT"/>
        </w:rPr>
      </w:pPr>
    </w:p>
    <w:p w:rsidR="004D3C54" w:rsidRPr="00B660C9" w:rsidRDefault="004D3C54" w:rsidP="00AC7BDB">
      <w:pPr>
        <w:pStyle w:val="Paragrafi0"/>
        <w:rPr>
          <w:lang w:val="it-IT"/>
        </w:rPr>
      </w:pPr>
      <w:r w:rsidRPr="00B660C9">
        <w:rPr>
          <w:lang w:val="it-IT"/>
        </w:rPr>
        <w:t>1. Kontrolli cilësor dhe sasior i nënprodukteve të naftës dhe i lëndëve djegëse të lëngshme të gatshme për tregtim, të prodhuara në rafineritë e naftës dhe në impiantet e prodhimit të lëndëve djegëse të lëngshme në Republikën e Shqipërisë, realizohet nga Inspektorati Qendror Teknik (IQT), në varësi të Ministrisë së Ekonomisë, Tregtisë dhe Energjetikës, si dhe nga strukturat përgjegjëse të organeve tatimore në varësi të Ministrisë së Financave.</w:t>
      </w:r>
    </w:p>
    <w:p w:rsidR="004D3C54" w:rsidRPr="00B660C9" w:rsidRDefault="004D3C54" w:rsidP="00AC7BDB">
      <w:pPr>
        <w:pStyle w:val="Paragrafi0"/>
        <w:rPr>
          <w:lang w:val="it-IT"/>
        </w:rPr>
      </w:pPr>
      <w:r w:rsidRPr="00B660C9">
        <w:rPr>
          <w:lang w:val="it-IT"/>
        </w:rPr>
        <w:t>2. Ndalohet tregtimi i nënprodukteve të naftës dhe i lëndëve djegëse të lëngshme, të gatshme për tregtim, të prodhuara në rafineritë e naftës dhe në impiantet e prodhimit të lëndëve djegëse të lëngshme, të cilat janë të pacertifikuara për cilësinë e tyre nga IQT dhe janë të pamonitoruara nga ana sasiore prej organeve tatimore.</w:t>
      </w:r>
    </w:p>
    <w:p w:rsidR="004D3C54" w:rsidRPr="00B660C9" w:rsidRDefault="004D3C54" w:rsidP="00AC7BDB">
      <w:pPr>
        <w:pStyle w:val="Paragrafi0"/>
        <w:rPr>
          <w:lang w:val="it-IT"/>
        </w:rPr>
      </w:pPr>
      <w:r w:rsidRPr="00B660C9">
        <w:rPr>
          <w:lang w:val="it-IT"/>
        </w:rPr>
        <w:t xml:space="preserve">3. Rafineritë e naftës dhe impiantet e prodhimit të lëndëve </w:t>
      </w:r>
      <w:r w:rsidR="003162DD" w:rsidRPr="00B660C9">
        <w:rPr>
          <w:lang w:val="it-IT"/>
        </w:rPr>
        <w:t>djegëse të lëngshme</w:t>
      </w:r>
      <w:r w:rsidRPr="00B660C9">
        <w:rPr>
          <w:lang w:val="it-IT"/>
        </w:rPr>
        <w:t xml:space="preserve"> janë të detyruara të deklarojnë paraprakisht në strukturat përgjejëse të IQT-së dhe të organeve tatimore:</w:t>
      </w:r>
    </w:p>
    <w:p w:rsidR="004D3C54" w:rsidRPr="00B660C9" w:rsidRDefault="004D3C54" w:rsidP="00AC7BDB">
      <w:pPr>
        <w:pStyle w:val="Paragrafi0"/>
        <w:rPr>
          <w:lang w:val="it-IT"/>
        </w:rPr>
      </w:pPr>
      <w:r w:rsidRPr="00B660C9">
        <w:rPr>
          <w:lang w:val="it-IT"/>
        </w:rPr>
        <w:t>a) Llojet e nënprodukteve të naftës dhe të lëndëve djegëse të lëngshme, të gatshme për tregtim, që janë të mundshme për t’u prodhuar në këto rafineri nafte ose në impiantet e prodhimit të lëndëve djegëse të lëngshme.</w:t>
      </w:r>
    </w:p>
    <w:p w:rsidR="004D3C54" w:rsidRPr="00B660C9" w:rsidRDefault="004D3C54" w:rsidP="00AC7BDB">
      <w:pPr>
        <w:pStyle w:val="Paragrafi0"/>
        <w:rPr>
          <w:lang w:val="it-IT"/>
        </w:rPr>
      </w:pPr>
      <w:r w:rsidRPr="00B660C9">
        <w:rPr>
          <w:lang w:val="it-IT"/>
        </w:rPr>
        <w:t>b) Rezervuarët që do të përdoren për depozitimin e nënprodukteve të naftës dhe të lëndëve djegëse të lëngshme, të gatshme për tregtim, të specifikuara sipas emërtimit të projektit, llojit të produktit që depoziton dhe kapacitetit mbajtës të tyre.</w:t>
      </w:r>
    </w:p>
    <w:p w:rsidR="004D3C54" w:rsidRPr="00B660C9" w:rsidRDefault="004D3C54" w:rsidP="00AC7BDB">
      <w:pPr>
        <w:pStyle w:val="Paragrafi0"/>
        <w:rPr>
          <w:lang w:val="it-IT"/>
        </w:rPr>
      </w:pPr>
      <w:r w:rsidRPr="00B660C9">
        <w:rPr>
          <w:lang w:val="it-IT"/>
        </w:rPr>
        <w:t>4. Nuk lejohet depozitimi i nënprodukteve të naftës dhe të lëndëve djegëse të lëngshme, të gatshme për tregtim, në rezervuarë të tjerë të cilët janë të padeklaruar në IQT dhe në organet tatimore.</w:t>
      </w:r>
    </w:p>
    <w:p w:rsidR="00171001" w:rsidRPr="00B660C9" w:rsidRDefault="00171001" w:rsidP="00AC7BDB">
      <w:pPr>
        <w:pStyle w:val="Paragrafi0"/>
        <w:rPr>
          <w:lang w:val="it-IT"/>
        </w:rPr>
      </w:pPr>
    </w:p>
    <w:p w:rsidR="004D3C54" w:rsidRPr="00B660C9" w:rsidRDefault="004D3C54" w:rsidP="00AC7BDB">
      <w:pPr>
        <w:pStyle w:val="Paragrafi0"/>
        <w:rPr>
          <w:lang w:val="it-IT"/>
        </w:rPr>
      </w:pPr>
      <w:r w:rsidRPr="00B660C9">
        <w:rPr>
          <w:lang w:val="it-IT"/>
        </w:rPr>
        <w:t>Në rast të mosrespektimit të kësaj pike, organet ta</w:t>
      </w:r>
      <w:r w:rsidR="003162DD" w:rsidRPr="00B660C9">
        <w:rPr>
          <w:lang w:val="it-IT"/>
        </w:rPr>
        <w:t>t</w:t>
      </w:r>
      <w:r w:rsidRPr="00B660C9">
        <w:rPr>
          <w:lang w:val="it-IT"/>
        </w:rPr>
        <w:t>i</w:t>
      </w:r>
      <w:r w:rsidR="00E84593" w:rsidRPr="00B660C9">
        <w:rPr>
          <w:lang w:val="it-IT"/>
        </w:rPr>
        <w:t>more zbatojnë penalitetet e nenit</w:t>
      </w:r>
      <w:r w:rsidRPr="00B660C9">
        <w:rPr>
          <w:lang w:val="it-IT"/>
        </w:rPr>
        <w:t xml:space="preserve"> 40 dhe 41 të ligjit nr.8976, datë 12.12.2002 “Për akcizat në Republikën e Shqipërisë”, të ndryshuar.</w:t>
      </w:r>
    </w:p>
    <w:p w:rsidR="004D3C54" w:rsidRPr="00B660C9" w:rsidRDefault="004D3C54" w:rsidP="00AC7BDB">
      <w:pPr>
        <w:pStyle w:val="Paragrafi0"/>
        <w:rPr>
          <w:lang w:val="it-IT"/>
        </w:rPr>
      </w:pPr>
      <w:r w:rsidRPr="00B660C9">
        <w:rPr>
          <w:lang w:val="it-IT"/>
        </w:rPr>
        <w:t>5. Rafineritë e naftës dhe impiantet e prodhimit të lëndëve djegëse të lëngshme, në hyrje dhe dalje të çdo rezervuari të produkteve të g</w:t>
      </w:r>
      <w:r w:rsidR="00CA472E" w:rsidRPr="00B660C9">
        <w:rPr>
          <w:lang w:val="it-IT"/>
        </w:rPr>
        <w:t>a</w:t>
      </w:r>
      <w:r w:rsidRPr="00B660C9">
        <w:rPr>
          <w:lang w:val="it-IT"/>
        </w:rPr>
        <w:t xml:space="preserve">tshme për tregtim, të vendosin dhe </w:t>
      </w:r>
      <w:r w:rsidR="0046449A" w:rsidRPr="00B660C9">
        <w:rPr>
          <w:lang w:val="it-IT"/>
        </w:rPr>
        <w:t xml:space="preserve">të </w:t>
      </w:r>
      <w:r w:rsidRPr="00B660C9">
        <w:rPr>
          <w:lang w:val="it-IT"/>
        </w:rPr>
        <w:t>mbajnë përherë në funksion, aparate matës sasie të kontrolluara dhe certifikuara më parë nga strukturat e Drejtorisë së Përgjithshme të Metrologjisë.</w:t>
      </w:r>
    </w:p>
    <w:p w:rsidR="004D3C54" w:rsidRPr="00492844" w:rsidRDefault="004D3C54" w:rsidP="00AC7BDB">
      <w:pPr>
        <w:pStyle w:val="Paragrafi0"/>
      </w:pPr>
      <w:r w:rsidRPr="00492844">
        <w:t>Drejtori</w:t>
      </w:r>
      <w:r>
        <w:t>a e Përgjithshme e Metrologjisë i</w:t>
      </w:r>
      <w:r w:rsidRPr="00492844">
        <w:t xml:space="preserve"> plumbos këto aparate, duke mbajtur për secilën dokumentacionin përkatës.</w:t>
      </w:r>
    </w:p>
    <w:p w:rsidR="004D3C54" w:rsidRPr="00492844" w:rsidRDefault="004D3C54" w:rsidP="00AC7BDB">
      <w:pPr>
        <w:pStyle w:val="Paragrafi0"/>
      </w:pPr>
      <w:r w:rsidRPr="00492844">
        <w:t>6. Furnizimi për depozitim i nënprodukteve të naftës dhe të lëndëve djegëse të lëngshme</w:t>
      </w:r>
      <w:r w:rsidR="00236120">
        <w:t>,</w:t>
      </w:r>
      <w:r w:rsidRPr="00492844">
        <w:t xml:space="preserve"> </w:t>
      </w:r>
      <w:r>
        <w:t xml:space="preserve">të gatshme </w:t>
      </w:r>
      <w:r w:rsidRPr="00492844">
        <w:t>për tregtim, nga rafineritë e naftës dhe impiantet e prodhimit të lëndëve djegëse të lëngshme, për në rezervuarët e tregtimit me nënprodukte të gatshme, të bëhet në prani të organeve fiskale dhe IQT, të cilat paraqiten me njoftimin e subjektit.</w:t>
      </w:r>
    </w:p>
    <w:p w:rsidR="004D3C54" w:rsidRDefault="004D3C54" w:rsidP="00AC7BDB">
      <w:pPr>
        <w:pStyle w:val="Paragrafi0"/>
      </w:pPr>
      <w:r>
        <w:t>7. Organet fiskale</w:t>
      </w:r>
      <w:r w:rsidRPr="00492844">
        <w:t xml:space="preserve"> dhe </w:t>
      </w:r>
      <w:r>
        <w:t>të Inspektoratit Qendror Teknik</w:t>
      </w:r>
      <w:r w:rsidRPr="00492844">
        <w:t xml:space="preserve"> kontrollojnë përfundimin e furnizimit dhe depozitimit të secilit rez</w:t>
      </w:r>
      <w:r w:rsidR="00571BDB">
        <w:t>ervuar me nënprodukte të gatshme</w:t>
      </w:r>
      <w:r w:rsidRPr="00492844">
        <w:t xml:space="preserve"> nga rafineritë dhe impiantet e prodhimit të lëndëve djegëse të lëngshme, dhe në prezencë të përfaqësuesve të këtyre subjekteve mbyllin s</w:t>
      </w:r>
      <w:r w:rsidR="00076911">
        <w:t>a</w:t>
      </w:r>
      <w:r w:rsidRPr="00492844">
        <w:t>raçineskat</w:t>
      </w:r>
      <w:r>
        <w:t xml:space="preserve"> </w:t>
      </w:r>
      <w:r w:rsidRPr="00492844">
        <w:t>e hyrjes dhe daljes së tyre, duke i plumbosur ato.</w:t>
      </w:r>
    </w:p>
    <w:p w:rsidR="004D3C54" w:rsidRPr="00492844" w:rsidRDefault="004D3C54" w:rsidP="00AC7BDB">
      <w:pPr>
        <w:pStyle w:val="Paragrafi0"/>
      </w:pPr>
      <w:r w:rsidRPr="00492844">
        <w:t>8. Inspektorati Qendror Teknik me njoftimin nga rafineritë e naftës dhe impiantet e pro</w:t>
      </w:r>
      <w:r>
        <w:t>d</w:t>
      </w:r>
      <w:r w:rsidRPr="00492844">
        <w:t>himit të lëndëve djegëse të lëngshme, në zbatim të procedurave ligjore dhe teknike</w:t>
      </w:r>
      <w:r w:rsidR="00951BE5">
        <w:t>,</w:t>
      </w:r>
      <w:r w:rsidRPr="00492844">
        <w:t xml:space="preserve"> në prani të përfaqësuesit dhe subjektit, realizon marrjen e mostrës të nënproduktit të gatshëm të naftës ose të lëndëve djegëse të lëngshme, të gatshme për tregtim, pasi ka verifikuar më parë dokumentacionin për furnizimin e rezervuarit dhe gjendjen teknike të tij.</w:t>
      </w:r>
    </w:p>
    <w:p w:rsidR="004D3C54" w:rsidRPr="00492844" w:rsidRDefault="00FD4C58" w:rsidP="00AC7BDB">
      <w:pPr>
        <w:pStyle w:val="Paragrafi0"/>
      </w:pPr>
      <w:r>
        <w:t>Inspektorati Qendror Teknik</w:t>
      </w:r>
      <w:r w:rsidR="004D3C54" w:rsidRPr="00492844">
        <w:t xml:space="preserve"> kryen analizat për të vlerësuar standardin e cilësisë së nënprodukteve të naftës ose të lëndëve djegëse të lëngshme, të gatshme për tregtim, dhe lëshon certifikatën përkatëse për cilësinë. Koha e kryerje</w:t>
      </w:r>
      <w:r w:rsidR="004D3C54">
        <w:t>s së analizave dhe e lëshimit t</w:t>
      </w:r>
      <w:r w:rsidR="004D3C54" w:rsidRPr="00492844">
        <w:t>ë certifikatës, nuk mund të jetë më shumë se një ditë nga njoftimi që ka bërë subjekti.</w:t>
      </w:r>
    </w:p>
    <w:p w:rsidR="004D3C54" w:rsidRPr="00492844" w:rsidRDefault="004D3C54" w:rsidP="00AC7BDB">
      <w:pPr>
        <w:pStyle w:val="Paragrafi0"/>
      </w:pPr>
      <w:r w:rsidRPr="00492844">
        <w:t>9. Rafineritë e naftës dhe impiantet e prodhimit të lëndëve djegëse të lëngshme e realizojnë tregtimin e produktit të gatshëm vetëm pas lëshimit të certifikatës nga ana e Inspektoratit Qendror T</w:t>
      </w:r>
      <w:r>
        <w:t>eknik dhe heqjes së plumbosjes s</w:t>
      </w:r>
      <w:r w:rsidRPr="00492844">
        <w:t>ë vendosur më parë nga organet përkatëse.</w:t>
      </w:r>
    </w:p>
    <w:p w:rsidR="004D3C54" w:rsidRPr="00492844" w:rsidRDefault="004D3C54" w:rsidP="00AC7BDB">
      <w:pPr>
        <w:pStyle w:val="Paragrafi0"/>
      </w:pPr>
      <w:r w:rsidRPr="00492844">
        <w:t xml:space="preserve">10. Për çdo </w:t>
      </w:r>
      <w:r>
        <w:t xml:space="preserve">rast </w:t>
      </w:r>
      <w:r w:rsidRPr="00492844">
        <w:t>shitje</w:t>
      </w:r>
      <w:r w:rsidR="000A5380">
        <w:t>je</w:t>
      </w:r>
      <w:r w:rsidRPr="00492844">
        <w:t xml:space="preserve"> të nënprodukteve të naftës ose të lëndëve djegëse të lëngshme, të gatshme për tregtim, nga ana e rafinerive dhe impianteve të prodhimit të lëndëve djegëse të lëngshme, plotësohet dokumentacioni, fatur</w:t>
      </w:r>
      <w:r>
        <w:t>ë tatimore, certifikatë origjine</w:t>
      </w:r>
      <w:r w:rsidRPr="00492844">
        <w:t>, certifikatë cilësie, duke e shoqëruar edhe me</w:t>
      </w:r>
      <w:r>
        <w:t xml:space="preserve"> mostë</w:t>
      </w:r>
      <w:r w:rsidRPr="00492844">
        <w:t>r përfaqësuese të nënproduktit që tregtohet.</w:t>
      </w:r>
    </w:p>
    <w:p w:rsidR="004D3C54" w:rsidRPr="00492844" w:rsidRDefault="004D3C54" w:rsidP="00AC7BDB">
      <w:pPr>
        <w:pStyle w:val="Paragrafi0"/>
      </w:pPr>
      <w:r>
        <w:t>11. R</w:t>
      </w:r>
      <w:r w:rsidRPr="00492844">
        <w:t>afineritë e naftës dhe impiantet e prodhimit të lëndëve djegëse të lëngshme, të krijojnë kushtet optimale për realizimin e kontrolleve nga an</w:t>
      </w:r>
      <w:r w:rsidR="00B21902">
        <w:t>a</w:t>
      </w:r>
      <w:r w:rsidRPr="00492844">
        <w:t xml:space="preserve"> e strukturave shtetërore tatimore dhe të Inspektoratit Qendror Teknik.</w:t>
      </w:r>
    </w:p>
    <w:p w:rsidR="004D3C54" w:rsidRPr="00492844" w:rsidRDefault="004D3C54" w:rsidP="00AC7BDB">
      <w:pPr>
        <w:pStyle w:val="Paragrafi0"/>
      </w:pPr>
      <w:r>
        <w:t>12.Me hyrjen në</w:t>
      </w:r>
      <w:r w:rsidRPr="00492844">
        <w:t xml:space="preserve"> fuqi të këtij urdhri, organet tatimore dhe Inspektorati Qendror Teknik të caktojnë përfaqësuesit e tyre të autorizuar pranë ra</w:t>
      </w:r>
      <w:r w:rsidR="009B2387">
        <w:t>finerive të naftës dhe impianteve</w:t>
      </w:r>
      <w:r w:rsidR="0023538A">
        <w:t xml:space="preserve"> të</w:t>
      </w:r>
      <w:r w:rsidRPr="00492844">
        <w:t xml:space="preserve"> prodhimit të lëndëve djegëse të lëngshme, të cilat duhet të krijojnë kushtet e nevojshme me ambiente pune, për të lehtësuar procedur</w:t>
      </w:r>
      <w:r w:rsidR="00AB223D">
        <w:t>at e kontrollit sasior dhe të ce</w:t>
      </w:r>
      <w:r w:rsidRPr="00492844">
        <w:t>rtifikimit cil</w:t>
      </w:r>
      <w:r>
        <w:t>ësor të nënprodukteve të gatshme</w:t>
      </w:r>
      <w:r w:rsidRPr="00492844">
        <w:t xml:space="preserve"> për tregtim.</w:t>
      </w:r>
    </w:p>
    <w:p w:rsidR="004D3C54" w:rsidRPr="00492844" w:rsidRDefault="004D3C54" w:rsidP="00AC7BDB">
      <w:pPr>
        <w:pStyle w:val="Paragrafi0"/>
      </w:pPr>
      <w:r w:rsidRPr="00492844">
        <w:t>13. Në r</w:t>
      </w:r>
      <w:r w:rsidR="00A035A5">
        <w:t>a</w:t>
      </w:r>
      <w:r w:rsidRPr="00492844">
        <w:t>st shkelje të kërkesave të këtij urdhri, zbatohen sanksionet e përcaktuara në legjislacionin në fuqi për veprimtarinë përkatëse.</w:t>
      </w:r>
    </w:p>
    <w:p w:rsidR="004D3C54" w:rsidRPr="00492844" w:rsidRDefault="004D3C54" w:rsidP="00AC7BDB">
      <w:pPr>
        <w:pStyle w:val="Paragrafi0"/>
      </w:pPr>
      <w:r w:rsidRPr="00492844">
        <w:t>Ky urdhër hyn në fuqi 30 ditë pas botimit në Fletoren Zyrtare.</w:t>
      </w:r>
    </w:p>
    <w:p w:rsidR="004D3C54" w:rsidRPr="00492844" w:rsidRDefault="004D3C54" w:rsidP="00AC7BDB">
      <w:pPr>
        <w:pStyle w:val="Paragrafi0"/>
      </w:pPr>
    </w:p>
    <w:tbl>
      <w:tblPr>
        <w:tblW w:w="0" w:type="auto"/>
        <w:tblLook w:val="01E0" w:firstRow="1" w:lastRow="1" w:firstColumn="1" w:lastColumn="1" w:noHBand="0" w:noVBand="0"/>
      </w:tblPr>
      <w:tblGrid>
        <w:gridCol w:w="4622"/>
        <w:gridCol w:w="4620"/>
      </w:tblGrid>
      <w:tr w:rsidR="004D3C54" w:rsidTr="00A710AA">
        <w:tc>
          <w:tcPr>
            <w:tcW w:w="4643" w:type="dxa"/>
          </w:tcPr>
          <w:p w:rsidR="00E35D60" w:rsidRPr="00A710AA" w:rsidRDefault="004D3C54" w:rsidP="00A710AA">
            <w:pPr>
              <w:pStyle w:val="Paragrafi0"/>
              <w:ind w:firstLine="0"/>
              <w:jc w:val="center"/>
              <w:rPr>
                <w:lang w:val="it-IT"/>
              </w:rPr>
            </w:pPr>
            <w:r w:rsidRPr="00A710AA">
              <w:rPr>
                <w:rStyle w:val="AutoritetiChar"/>
                <w:lang w:val="it-IT"/>
              </w:rPr>
              <w:t>Ministri i Ekonomisë, Tregtisë dhe Energjetikës</w:t>
            </w:r>
            <w:r w:rsidRPr="00A710AA">
              <w:rPr>
                <w:lang w:val="it-IT"/>
              </w:rPr>
              <w:t xml:space="preserve"> </w:t>
            </w:r>
          </w:p>
          <w:p w:rsidR="004D3C54" w:rsidRDefault="004D3C54" w:rsidP="00A710AA">
            <w:pPr>
              <w:pStyle w:val="AutoritetiEmer"/>
              <w:jc w:val="center"/>
            </w:pPr>
            <w:r w:rsidRPr="00492844">
              <w:t>Dritan Prifti</w:t>
            </w:r>
          </w:p>
        </w:tc>
        <w:tc>
          <w:tcPr>
            <w:tcW w:w="4644" w:type="dxa"/>
          </w:tcPr>
          <w:p w:rsidR="004D3C54" w:rsidRPr="00A710AA" w:rsidRDefault="004D3C54" w:rsidP="00E35D60">
            <w:pPr>
              <w:pStyle w:val="Autoriteti"/>
              <w:rPr>
                <w:lang w:val="it-IT"/>
              </w:rPr>
            </w:pPr>
            <w:r w:rsidRPr="00A710AA">
              <w:rPr>
                <w:lang w:val="it-IT"/>
              </w:rPr>
              <w:t xml:space="preserve">Ministri i Financave </w:t>
            </w:r>
          </w:p>
          <w:p w:rsidR="004D3C54" w:rsidRPr="00A710AA" w:rsidRDefault="004D3C54" w:rsidP="00E35D60">
            <w:pPr>
              <w:pStyle w:val="AutoritetiEmer"/>
              <w:rPr>
                <w:lang w:val="it-IT"/>
              </w:rPr>
            </w:pPr>
            <w:r w:rsidRPr="00A710AA">
              <w:rPr>
                <w:lang w:val="it-IT"/>
              </w:rPr>
              <w:t>Ridvan Bode</w:t>
            </w:r>
          </w:p>
        </w:tc>
      </w:tr>
    </w:tbl>
    <w:p w:rsidR="004D3C54" w:rsidRPr="00B660C9" w:rsidRDefault="004D3C54" w:rsidP="00E35D60">
      <w:pPr>
        <w:pStyle w:val="Akti"/>
        <w:keepNext w:val="0"/>
        <w:jc w:val="left"/>
        <w:rPr>
          <w:lang w:val="it-IT"/>
        </w:rPr>
      </w:pPr>
    </w:p>
    <w:p w:rsidR="004D3C54" w:rsidRPr="00B660C9" w:rsidRDefault="004D3C54" w:rsidP="00AC7BDB">
      <w:pPr>
        <w:pStyle w:val="Paragrafi0"/>
        <w:rPr>
          <w:lang w:val="it-IT"/>
        </w:rPr>
      </w:pPr>
    </w:p>
    <w:p w:rsidR="004D3C54" w:rsidRPr="00B660C9" w:rsidRDefault="004D3C54" w:rsidP="00AC7BDB">
      <w:pPr>
        <w:pStyle w:val="Paragrafi0"/>
        <w:rPr>
          <w:lang w:val="it-IT"/>
        </w:rPr>
      </w:pPr>
    </w:p>
    <w:p w:rsidR="004D3C54" w:rsidRPr="00B660C9" w:rsidRDefault="004D3C54" w:rsidP="00AC7BDB">
      <w:pPr>
        <w:pStyle w:val="Paragrafi0"/>
        <w:rPr>
          <w:lang w:val="it-IT"/>
        </w:rPr>
      </w:pPr>
    </w:p>
    <w:p w:rsidR="004D3C54" w:rsidRPr="00B660C9" w:rsidRDefault="004D3C54" w:rsidP="00AC7BDB">
      <w:pPr>
        <w:pStyle w:val="Paragrafi0"/>
        <w:rPr>
          <w:lang w:val="it-IT"/>
        </w:rPr>
      </w:pPr>
    </w:p>
    <w:p w:rsidR="00975886" w:rsidRPr="00B8707F" w:rsidRDefault="00975886" w:rsidP="00975886">
      <w:pPr>
        <w:pStyle w:val="Titulli0"/>
      </w:pPr>
      <w:r>
        <w:t>Ndreqje gabimi</w:t>
      </w:r>
    </w:p>
    <w:p w:rsidR="004D3C54" w:rsidRPr="00B8707F" w:rsidRDefault="004D3C54" w:rsidP="00AC7BDB">
      <w:pPr>
        <w:pStyle w:val="Paragrafi0"/>
      </w:pPr>
    </w:p>
    <w:p w:rsidR="004D3C54" w:rsidRPr="00B8707F" w:rsidRDefault="004D3C54" w:rsidP="00AC7BDB">
      <w:pPr>
        <w:pStyle w:val="Paragrafi0"/>
      </w:pPr>
    </w:p>
    <w:p w:rsidR="004D3C54" w:rsidRPr="00860E8C" w:rsidRDefault="00975886" w:rsidP="00975886">
      <w:pPr>
        <w:pStyle w:val="Paragrafi0"/>
        <w:rPr>
          <w:b/>
        </w:rPr>
      </w:pPr>
      <w:r w:rsidRPr="00975886">
        <w:t>Vendimi nr.366, i K</w:t>
      </w:r>
      <w:r>
        <w:t>ë</w:t>
      </w:r>
      <w:r w:rsidRPr="00975886">
        <w:t>shillit t</w:t>
      </w:r>
      <w:r>
        <w:t>ë</w:t>
      </w:r>
      <w:r w:rsidRPr="00975886">
        <w:t xml:space="preserve"> Ministrave “P</w:t>
      </w:r>
      <w:r>
        <w:t>ë</w:t>
      </w:r>
      <w:r w:rsidRPr="00975886">
        <w:t>r nj</w:t>
      </w:r>
      <w:r>
        <w:t>ë</w:t>
      </w:r>
      <w:r w:rsidRPr="00975886">
        <w:t xml:space="preserve"> shtes</w:t>
      </w:r>
      <w:r>
        <w:t>ë</w:t>
      </w:r>
      <w:r w:rsidRPr="00975886">
        <w:t xml:space="preserve"> fondi n</w:t>
      </w:r>
      <w:r>
        <w:t>ë</w:t>
      </w:r>
      <w:r w:rsidRPr="00975886">
        <w:t xml:space="preserve"> buxhetin e vitit 2010, miratuar p</w:t>
      </w:r>
      <w:r>
        <w:t>ë</w:t>
      </w:r>
      <w:r w:rsidRPr="00975886">
        <w:t>r Ministrin</w:t>
      </w:r>
      <w:r>
        <w:t>ë</w:t>
      </w:r>
      <w:r w:rsidRPr="00975886">
        <w:t xml:space="preserve"> e Brendshme, n</w:t>
      </w:r>
      <w:r>
        <w:t>ë</w:t>
      </w:r>
      <w:r w:rsidRPr="00975886">
        <w:t xml:space="preserve"> funksion t</w:t>
      </w:r>
      <w:r>
        <w:t>ë</w:t>
      </w:r>
      <w:r w:rsidRPr="00975886">
        <w:t xml:space="preserve"> realizimit t</w:t>
      </w:r>
      <w:r>
        <w:t>ë</w:t>
      </w:r>
      <w:r w:rsidRPr="00975886">
        <w:t xml:space="preserve"> nj</w:t>
      </w:r>
      <w:r>
        <w:t>ë</w:t>
      </w:r>
      <w:r w:rsidRPr="00975886">
        <w:t xml:space="preserve"> spoti publicitar p</w:t>
      </w:r>
      <w:r>
        <w:t>ër informimin e shtetasve shqipt</w:t>
      </w:r>
      <w:r w:rsidRPr="00975886">
        <w:t>ar</w:t>
      </w:r>
      <w:r>
        <w:t>ë</w:t>
      </w:r>
      <w:r w:rsidRPr="00975886">
        <w:t>, n</w:t>
      </w:r>
      <w:r>
        <w:t>ë</w:t>
      </w:r>
      <w:r w:rsidRPr="00975886">
        <w:t xml:space="preserve"> kuad</w:t>
      </w:r>
      <w:r>
        <w:t>ë</w:t>
      </w:r>
      <w:r w:rsidRPr="00975886">
        <w:t>r t</w:t>
      </w:r>
      <w:r>
        <w:t>ë</w:t>
      </w:r>
      <w:r w:rsidRPr="00975886">
        <w:t xml:space="preserve"> procesit t</w:t>
      </w:r>
      <w:r>
        <w:t>ë</w:t>
      </w:r>
      <w:r w:rsidRPr="00975886">
        <w:t xml:space="preserve"> liberalizimit t</w:t>
      </w:r>
      <w:r>
        <w:t>ë</w:t>
      </w:r>
      <w:r w:rsidRPr="00975886">
        <w:t xml:space="preserve"> vizave” </w:t>
      </w:r>
      <w:r w:rsidRPr="00860E8C">
        <w:rPr>
          <w:b/>
        </w:rPr>
        <w:t>është i datës 19.5.2010</w:t>
      </w:r>
      <w:r w:rsidRPr="00975886">
        <w:t xml:space="preserve">, </w:t>
      </w:r>
      <w:r w:rsidRPr="00860E8C">
        <w:rPr>
          <w:b/>
        </w:rPr>
        <w:t>dhe jo i datës 10.5.2010.</w:t>
      </w:r>
    </w:p>
    <w:p w:rsidR="004D3C54" w:rsidRPr="00B8707F" w:rsidRDefault="004D3C54" w:rsidP="00AC7BDB">
      <w:pPr>
        <w:pStyle w:val="Paragrafi0"/>
      </w:pPr>
    </w:p>
    <w:p w:rsidR="004D3C54" w:rsidRPr="00B8707F" w:rsidRDefault="004D3C54" w:rsidP="00AC7BDB">
      <w:pPr>
        <w:pStyle w:val="Paragrafi0"/>
      </w:pPr>
    </w:p>
    <w:p w:rsidR="004D3C54" w:rsidRPr="00B8707F" w:rsidRDefault="004D3C54" w:rsidP="00AC7BDB">
      <w:pPr>
        <w:pStyle w:val="Paragrafi0"/>
      </w:pPr>
    </w:p>
    <w:p w:rsidR="004D3C54" w:rsidRPr="00B8707F" w:rsidRDefault="004D3C54" w:rsidP="00AC7BDB">
      <w:pPr>
        <w:pStyle w:val="Paragrafi0"/>
      </w:pPr>
    </w:p>
    <w:p w:rsidR="004D3C54" w:rsidRPr="00B8707F" w:rsidRDefault="004D3C54" w:rsidP="00AC7BDB">
      <w:pPr>
        <w:pStyle w:val="Paragrafi0"/>
      </w:pPr>
    </w:p>
    <w:p w:rsidR="004D3C54" w:rsidRPr="00B8707F" w:rsidRDefault="004D3C54" w:rsidP="00AC7BDB">
      <w:pPr>
        <w:pStyle w:val="Paragrafi0"/>
      </w:pPr>
    </w:p>
    <w:p w:rsidR="004D3C54" w:rsidRPr="00B8707F" w:rsidRDefault="004D3C54" w:rsidP="00AC7BDB">
      <w:pPr>
        <w:pStyle w:val="Paragrafi0"/>
      </w:pPr>
    </w:p>
    <w:p w:rsidR="004D3C54" w:rsidRPr="00B8707F" w:rsidRDefault="004D3C54" w:rsidP="00AC7BDB">
      <w:pPr>
        <w:pStyle w:val="Paragrafi0"/>
      </w:pPr>
    </w:p>
    <w:p w:rsidR="004D3C54" w:rsidRDefault="004D3C54" w:rsidP="00AC7BDB">
      <w:pPr>
        <w:pStyle w:val="Paragrafi0"/>
      </w:pPr>
    </w:p>
    <w:p w:rsidR="004D3C54" w:rsidRDefault="004D3C54" w:rsidP="00AC7BDB">
      <w:pPr>
        <w:pStyle w:val="Paragrafi0"/>
      </w:pPr>
    </w:p>
    <w:p w:rsidR="004D3C54" w:rsidRDefault="004D3C54" w:rsidP="00AC7BDB">
      <w:pPr>
        <w:pStyle w:val="Paragrafi0"/>
      </w:pPr>
    </w:p>
    <w:p w:rsidR="004D3C54" w:rsidRDefault="004D3C54" w:rsidP="00AC7BDB">
      <w:pPr>
        <w:pStyle w:val="Paragrafi0"/>
      </w:pPr>
    </w:p>
    <w:p w:rsidR="004D3C54" w:rsidRPr="008B6D37" w:rsidRDefault="004D3C54" w:rsidP="00AC7BDB">
      <w:pPr>
        <w:pStyle w:val="Paragrafi0"/>
      </w:pPr>
    </w:p>
    <w:p w:rsidR="004D3C54" w:rsidRPr="004D3C54" w:rsidRDefault="004D3C54" w:rsidP="00AC7BDB">
      <w:pPr>
        <w:widowControl w:val="0"/>
        <w:rPr>
          <w:lang w:val="en-GB"/>
        </w:rPr>
      </w:pPr>
    </w:p>
    <w:sectPr w:rsidR="004D3C54" w:rsidRPr="004D3C54" w:rsidSect="00123120">
      <w:pgSz w:w="11906" w:h="16838"/>
      <w:pgMar w:top="1440" w:right="1440" w:bottom="1440" w:left="1440" w:header="708" w:footer="708" w:gutter="0"/>
      <w:pgNumType w:start="4609"/>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E75FD" w:rsidRDefault="000E75FD">
      <w:r>
        <w:separator/>
      </w:r>
    </w:p>
  </w:endnote>
  <w:endnote w:type="continuationSeparator" w:id="0">
    <w:p w:rsidR="000E75FD" w:rsidRDefault="000E75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00"/>
    <w:family w:val="swiss"/>
    <w:pitch w:val="variable"/>
    <w:sig w:usb0="00000287" w:usb1="00000003"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08BE" w:rsidRDefault="00F208BE" w:rsidP="008641C1">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F208BE" w:rsidRDefault="00F208BE" w:rsidP="00AC7BDB">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08BE" w:rsidRDefault="00F208BE" w:rsidP="008641C1">
    <w:pPr>
      <w:pStyle w:val="Footer"/>
      <w:framePr w:wrap="around" w:vAnchor="text" w:hAnchor="margin" w:xAlign="outside" w:y="1"/>
      <w:rPr>
        <w:rStyle w:val="PageNumber"/>
      </w:rPr>
    </w:pPr>
    <w:r w:rsidRPr="00574EDA">
      <w:rPr>
        <w:rStyle w:val="PageNumber"/>
        <w:rFonts w:ascii="CG Times" w:hAnsi="CG Times"/>
      </w:rPr>
      <w:fldChar w:fldCharType="begin"/>
    </w:r>
    <w:r w:rsidRPr="00574EDA">
      <w:rPr>
        <w:rStyle w:val="PageNumber"/>
        <w:rFonts w:ascii="CG Times" w:hAnsi="CG Times"/>
      </w:rPr>
      <w:instrText xml:space="preserve">PAGE  </w:instrText>
    </w:r>
    <w:r w:rsidRPr="00574EDA">
      <w:rPr>
        <w:rStyle w:val="PageNumber"/>
        <w:rFonts w:ascii="CG Times" w:hAnsi="CG Times"/>
      </w:rPr>
      <w:fldChar w:fldCharType="separate"/>
    </w:r>
    <w:r w:rsidR="00A450A4">
      <w:rPr>
        <w:rStyle w:val="PageNumber"/>
        <w:rFonts w:ascii="CG Times" w:hAnsi="CG Times"/>
        <w:noProof/>
      </w:rPr>
      <w:t>4598</w:t>
    </w:r>
    <w:r w:rsidRPr="00574EDA">
      <w:rPr>
        <w:rStyle w:val="PageNumber"/>
        <w:rFonts w:ascii="CG Times" w:hAnsi="CG Times"/>
      </w:rPr>
      <w:fldChar w:fldCharType="end"/>
    </w:r>
  </w:p>
  <w:p w:rsidR="00F208BE" w:rsidRDefault="00F208BE" w:rsidP="00AC7BDB">
    <w:pPr>
      <w:pStyle w:val="Footer"/>
      <w:ind w:right="360" w:firstLine="360"/>
      <w:jc w:val="right"/>
    </w:pPr>
  </w:p>
  <w:p w:rsidR="00F208BE" w:rsidRDefault="00F208B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E75FD" w:rsidRDefault="000E75FD">
      <w:r>
        <w:separator/>
      </w:r>
    </w:p>
  </w:footnote>
  <w:footnote w:type="continuationSeparator" w:id="0">
    <w:p w:rsidR="000E75FD" w:rsidRDefault="000E75F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46884F70"/>
    <w:lvl w:ilvl="0">
      <w:start w:val="1"/>
      <w:numFmt w:val="bullet"/>
      <w:pStyle w:val="para"/>
      <w:lvlText w:val=""/>
      <w:lvlJc w:val="left"/>
      <w:pPr>
        <w:tabs>
          <w:tab w:val="num" w:pos="720"/>
        </w:tabs>
        <w:ind w:left="720" w:hanging="360"/>
      </w:pPr>
      <w:rPr>
        <w:rFonts w:ascii="Symbol" w:hAnsi="Symbol" w:hint="default"/>
      </w:rPr>
    </w:lvl>
  </w:abstractNum>
  <w:abstractNum w:abstractNumId="1">
    <w:nsid w:val="018F6F2D"/>
    <w:multiLevelType w:val="multilevel"/>
    <w:tmpl w:val="BE541958"/>
    <w:lvl w:ilvl="0">
      <w:start w:val="1"/>
      <w:numFmt w:val="upperLetter"/>
      <w:pStyle w:val="ParagraphNumbering"/>
      <w:lvlText w:val="%1."/>
      <w:lvlJc w:val="left"/>
      <w:pPr>
        <w:tabs>
          <w:tab w:val="num" w:pos="360"/>
        </w:tabs>
        <w:ind w:left="360" w:hanging="360"/>
      </w:pPr>
      <w:rPr>
        <w:rFonts w:hint="default"/>
      </w:rPr>
    </w:lvl>
    <w:lvl w:ilvl="1">
      <w:start w:val="1"/>
      <w:numFmt w:val="decimal"/>
      <w:pStyle w:val="MainParawithChapter"/>
      <w:lvlText w:val="%2."/>
      <w:lvlJc w:val="left"/>
      <w:pPr>
        <w:tabs>
          <w:tab w:val="num" w:pos="360"/>
        </w:tabs>
        <w:ind w:left="0" w:firstLine="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nsid w:val="0A2C5FA8"/>
    <w:multiLevelType w:val="hybridMultilevel"/>
    <w:tmpl w:val="EDEE7528"/>
    <w:lvl w:ilvl="0" w:tplc="04090017">
      <w:start w:val="1"/>
      <w:numFmt w:val="lowerLetter"/>
      <w:lvlText w:val="%1)"/>
      <w:lvlJc w:val="left"/>
      <w:pPr>
        <w:tabs>
          <w:tab w:val="num" w:pos="1440"/>
        </w:tabs>
        <w:ind w:left="1440" w:hanging="360"/>
      </w:pPr>
      <w:rPr>
        <w:rFonts w:hint="default"/>
      </w:rPr>
    </w:lvl>
    <w:lvl w:ilvl="1" w:tplc="0409000F">
      <w:start w:val="1"/>
      <w:numFmt w:val="decimal"/>
      <w:lvlText w:val="%2."/>
      <w:lvlJc w:val="left"/>
      <w:pPr>
        <w:tabs>
          <w:tab w:val="num" w:pos="2160"/>
        </w:tabs>
        <w:ind w:left="2160" w:hanging="360"/>
      </w:pPr>
      <w:rPr>
        <w:rFonts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
    <w:nsid w:val="0D645C2D"/>
    <w:multiLevelType w:val="hybridMultilevel"/>
    <w:tmpl w:val="03122E3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4105CA9"/>
    <w:multiLevelType w:val="hybridMultilevel"/>
    <w:tmpl w:val="B652D4F2"/>
    <w:lvl w:ilvl="0" w:tplc="FFFFFFFF">
      <w:start w:val="1"/>
      <w:numFmt w:val="decimal"/>
      <w:lvlText w:val="%1.     "/>
      <w:lvlJc w:val="left"/>
      <w:pPr>
        <w:tabs>
          <w:tab w:val="num" w:pos="720"/>
        </w:tabs>
        <w:ind w:left="0" w:firstLine="0"/>
      </w:pPr>
      <w:rPr>
        <w:rFonts w:hint="default"/>
        <w:b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nsid w:val="319439E6"/>
    <w:multiLevelType w:val="multilevel"/>
    <w:tmpl w:val="65669098"/>
    <w:lvl w:ilvl="0">
      <w:start w:val="1"/>
      <w:numFmt w:val="none"/>
      <w:suff w:val="nothing"/>
      <w:lvlText w:val="%1"/>
      <w:lvlJc w:val="left"/>
      <w:pPr>
        <w:ind w:left="0" w:firstLine="0"/>
      </w:pPr>
      <w:rPr>
        <w:rFonts w:hint="default"/>
      </w:rPr>
    </w:lvl>
    <w:lvl w:ilvl="1">
      <w:start w:val="1"/>
      <w:numFmt w:val="decimal"/>
      <w:pStyle w:val="Sub-Para1underX"/>
      <w:lvlText w:val="%2."/>
      <w:lvlJc w:val="left"/>
      <w:pPr>
        <w:tabs>
          <w:tab w:val="num" w:pos="720"/>
        </w:tabs>
        <w:ind w:left="720" w:hanging="720"/>
      </w:pPr>
      <w:rPr>
        <w:rFonts w:hint="default"/>
      </w:rPr>
    </w:lvl>
    <w:lvl w:ilvl="2">
      <w:start w:val="1"/>
      <w:numFmt w:val="lowerLetter"/>
      <w:pStyle w:val="Sub-Para2underX"/>
      <w:lvlText w:val="(%3)"/>
      <w:lvlJc w:val="left"/>
      <w:pPr>
        <w:tabs>
          <w:tab w:val="num" w:pos="1080"/>
        </w:tabs>
        <w:ind w:left="720" w:hanging="360"/>
      </w:pPr>
      <w:rPr>
        <w:rFonts w:hint="default"/>
      </w:rPr>
    </w:lvl>
    <w:lvl w:ilvl="3">
      <w:start w:val="1"/>
      <w:numFmt w:val="lowerRoman"/>
      <w:pStyle w:val="Sub-Para3underX"/>
      <w:lvlText w:val="(%4)"/>
      <w:lvlJc w:val="left"/>
      <w:pPr>
        <w:tabs>
          <w:tab w:val="num" w:pos="1800"/>
        </w:tabs>
        <w:ind w:left="1080" w:hanging="360"/>
      </w:pPr>
      <w:rPr>
        <w:rFonts w:hint="default"/>
      </w:rPr>
    </w:lvl>
    <w:lvl w:ilvl="4">
      <w:start w:val="1"/>
      <w:numFmt w:val="lowerLetter"/>
      <w:pStyle w:val="Sub-Para4underX"/>
      <w:lvlText w:val="%5."/>
      <w:lvlJc w:val="left"/>
      <w:pPr>
        <w:tabs>
          <w:tab w:val="num" w:pos="1440"/>
        </w:tabs>
        <w:ind w:left="1440" w:hanging="360"/>
      </w:pPr>
      <w:rPr>
        <w:rFonts w:hint="default"/>
      </w:rPr>
    </w:lvl>
    <w:lvl w:ilvl="5">
      <w:start w:val="1"/>
      <w:numFmt w:val="lowerRoman"/>
      <w:lvlText w:val="%6."/>
      <w:lvlJc w:val="left"/>
      <w:pPr>
        <w:tabs>
          <w:tab w:val="num" w:pos="2160"/>
        </w:tabs>
        <w:ind w:left="180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nsid w:val="450C28DE"/>
    <w:multiLevelType w:val="hybridMultilevel"/>
    <w:tmpl w:val="2506B5A4"/>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70990023"/>
    <w:multiLevelType w:val="hybridMultilevel"/>
    <w:tmpl w:val="C0EA5AF6"/>
    <w:lvl w:ilvl="0" w:tplc="CA1ACB06">
      <w:start w:val="1"/>
      <w:numFmt w:val="bullet"/>
      <w:lvlText w:val=""/>
      <w:lvlJc w:val="left"/>
      <w:pPr>
        <w:tabs>
          <w:tab w:val="num" w:pos="1440"/>
        </w:tabs>
        <w:ind w:left="1440" w:hanging="360"/>
      </w:pPr>
      <w:rPr>
        <w:rFonts w:ascii="Symbol" w:hAnsi="Symbol" w:hint="default"/>
      </w:rPr>
    </w:lvl>
    <w:lvl w:ilvl="1" w:tplc="041F0019" w:tentative="1">
      <w:start w:val="1"/>
      <w:numFmt w:val="bullet"/>
      <w:lvlText w:val="o"/>
      <w:lvlJc w:val="left"/>
      <w:pPr>
        <w:tabs>
          <w:tab w:val="num" w:pos="2160"/>
        </w:tabs>
        <w:ind w:left="2160" w:hanging="360"/>
      </w:pPr>
      <w:rPr>
        <w:rFonts w:ascii="Courier New" w:hAnsi="Courier New" w:hint="default"/>
      </w:rPr>
    </w:lvl>
    <w:lvl w:ilvl="2" w:tplc="041F001B" w:tentative="1">
      <w:start w:val="1"/>
      <w:numFmt w:val="bullet"/>
      <w:lvlText w:val=""/>
      <w:lvlJc w:val="left"/>
      <w:pPr>
        <w:tabs>
          <w:tab w:val="num" w:pos="2880"/>
        </w:tabs>
        <w:ind w:left="2880" w:hanging="360"/>
      </w:pPr>
      <w:rPr>
        <w:rFonts w:ascii="Wingdings" w:hAnsi="Wingdings" w:hint="default"/>
      </w:rPr>
    </w:lvl>
    <w:lvl w:ilvl="3" w:tplc="041F000F" w:tentative="1">
      <w:start w:val="1"/>
      <w:numFmt w:val="bullet"/>
      <w:lvlText w:val=""/>
      <w:lvlJc w:val="left"/>
      <w:pPr>
        <w:tabs>
          <w:tab w:val="num" w:pos="3600"/>
        </w:tabs>
        <w:ind w:left="3600" w:hanging="360"/>
      </w:pPr>
      <w:rPr>
        <w:rFonts w:ascii="Symbol" w:hAnsi="Symbol" w:hint="default"/>
      </w:rPr>
    </w:lvl>
    <w:lvl w:ilvl="4" w:tplc="041F0019" w:tentative="1">
      <w:start w:val="1"/>
      <w:numFmt w:val="bullet"/>
      <w:lvlText w:val="o"/>
      <w:lvlJc w:val="left"/>
      <w:pPr>
        <w:tabs>
          <w:tab w:val="num" w:pos="4320"/>
        </w:tabs>
        <w:ind w:left="4320" w:hanging="360"/>
      </w:pPr>
      <w:rPr>
        <w:rFonts w:ascii="Courier New" w:hAnsi="Courier New" w:hint="default"/>
      </w:rPr>
    </w:lvl>
    <w:lvl w:ilvl="5" w:tplc="041F001B" w:tentative="1">
      <w:start w:val="1"/>
      <w:numFmt w:val="bullet"/>
      <w:lvlText w:val=""/>
      <w:lvlJc w:val="left"/>
      <w:pPr>
        <w:tabs>
          <w:tab w:val="num" w:pos="5040"/>
        </w:tabs>
        <w:ind w:left="5040" w:hanging="360"/>
      </w:pPr>
      <w:rPr>
        <w:rFonts w:ascii="Wingdings" w:hAnsi="Wingdings" w:hint="default"/>
      </w:rPr>
    </w:lvl>
    <w:lvl w:ilvl="6" w:tplc="041F000F" w:tentative="1">
      <w:start w:val="1"/>
      <w:numFmt w:val="bullet"/>
      <w:lvlText w:val=""/>
      <w:lvlJc w:val="left"/>
      <w:pPr>
        <w:tabs>
          <w:tab w:val="num" w:pos="5760"/>
        </w:tabs>
        <w:ind w:left="5760" w:hanging="360"/>
      </w:pPr>
      <w:rPr>
        <w:rFonts w:ascii="Symbol" w:hAnsi="Symbol" w:hint="default"/>
      </w:rPr>
    </w:lvl>
    <w:lvl w:ilvl="7" w:tplc="041F0019" w:tentative="1">
      <w:start w:val="1"/>
      <w:numFmt w:val="bullet"/>
      <w:lvlText w:val="o"/>
      <w:lvlJc w:val="left"/>
      <w:pPr>
        <w:tabs>
          <w:tab w:val="num" w:pos="6480"/>
        </w:tabs>
        <w:ind w:left="6480" w:hanging="360"/>
      </w:pPr>
      <w:rPr>
        <w:rFonts w:ascii="Courier New" w:hAnsi="Courier New" w:hint="default"/>
      </w:rPr>
    </w:lvl>
    <w:lvl w:ilvl="8" w:tplc="041F001B" w:tentative="1">
      <w:start w:val="1"/>
      <w:numFmt w:val="bullet"/>
      <w:lvlText w:val=""/>
      <w:lvlJc w:val="left"/>
      <w:pPr>
        <w:tabs>
          <w:tab w:val="num" w:pos="7200"/>
        </w:tabs>
        <w:ind w:left="7200" w:hanging="360"/>
      </w:pPr>
      <w:rPr>
        <w:rFonts w:ascii="Wingdings" w:hAnsi="Wingdings" w:hint="default"/>
      </w:rPr>
    </w:lvl>
  </w:abstractNum>
  <w:abstractNum w:abstractNumId="8">
    <w:nsid w:val="73C11663"/>
    <w:multiLevelType w:val="multilevel"/>
    <w:tmpl w:val="94A882F2"/>
    <w:lvl w:ilvl="0">
      <w:start w:val="1"/>
      <w:numFmt w:val="decimal"/>
      <w:lvlText w:val="%1."/>
      <w:lvlJc w:val="left"/>
      <w:pPr>
        <w:tabs>
          <w:tab w:val="num" w:pos="360"/>
        </w:tabs>
        <w:ind w:left="360" w:hanging="360"/>
      </w:pPr>
      <w:rPr>
        <w:rFonts w:hint="default"/>
      </w:rPr>
    </w:lvl>
    <w:lvl w:ilvl="1">
      <w:start w:val="1"/>
      <w:numFmt w:val="decimal"/>
      <w:pStyle w:val="Sub-Para1underXY"/>
      <w:lvlText w:val="%1.%2"/>
      <w:lvlJc w:val="left"/>
      <w:pPr>
        <w:tabs>
          <w:tab w:val="num" w:pos="720"/>
        </w:tabs>
        <w:ind w:left="720" w:hanging="720"/>
      </w:pPr>
      <w:rPr>
        <w:rFonts w:hint="default"/>
      </w:rPr>
    </w:lvl>
    <w:lvl w:ilvl="2">
      <w:start w:val="1"/>
      <w:numFmt w:val="lowerLetter"/>
      <w:pStyle w:val="Sub-Para2underXY"/>
      <w:lvlText w:val="(%3)"/>
      <w:lvlJc w:val="left"/>
      <w:pPr>
        <w:tabs>
          <w:tab w:val="num" w:pos="1440"/>
        </w:tabs>
        <w:ind w:left="1080" w:hanging="360"/>
      </w:pPr>
      <w:rPr>
        <w:rFonts w:hint="default"/>
      </w:rPr>
    </w:lvl>
    <w:lvl w:ilvl="3">
      <w:start w:val="1"/>
      <w:numFmt w:val="lowerRoman"/>
      <w:pStyle w:val="Sub-Para3underXY"/>
      <w:lvlText w:val="(%4)"/>
      <w:lvlJc w:val="left"/>
      <w:pPr>
        <w:tabs>
          <w:tab w:val="num" w:pos="2160"/>
        </w:tabs>
        <w:ind w:left="1440" w:hanging="360"/>
      </w:pPr>
      <w:rPr>
        <w:rFonts w:hint="default"/>
      </w:rPr>
    </w:lvl>
    <w:lvl w:ilvl="4">
      <w:start w:val="1"/>
      <w:numFmt w:val="lowerLetter"/>
      <w:pStyle w:val="Sub-Para4underXY"/>
      <w:lvlText w:val="%5."/>
      <w:lvlJc w:val="left"/>
      <w:pPr>
        <w:tabs>
          <w:tab w:val="num" w:pos="1800"/>
        </w:tabs>
        <w:ind w:left="1800" w:hanging="360"/>
      </w:pPr>
      <w:rPr>
        <w:rFonts w:hint="default"/>
      </w:rPr>
    </w:lvl>
    <w:lvl w:ilvl="5">
      <w:start w:val="1"/>
      <w:numFmt w:val="lowerRoman"/>
      <w:pStyle w:val="Bullet"/>
      <w:lvlText w:val="%6."/>
      <w:lvlJc w:val="left"/>
      <w:pPr>
        <w:tabs>
          <w:tab w:val="num" w:pos="2520"/>
        </w:tabs>
        <w:ind w:left="2160" w:hanging="360"/>
      </w:pPr>
      <w:rPr>
        <w:rFonts w:hint="default"/>
      </w:rPr>
    </w:lvl>
    <w:lvl w:ilvl="6">
      <w:start w:val="1"/>
      <w:numFmt w:val="decimal"/>
      <w:lvlText w:val="%1.%2.%3.%4.%5.%6.%7."/>
      <w:lvlJc w:val="left"/>
      <w:pPr>
        <w:tabs>
          <w:tab w:val="num" w:pos="7200"/>
        </w:tabs>
        <w:ind w:left="6120" w:hanging="1080"/>
      </w:pPr>
      <w:rPr>
        <w:rFonts w:hint="default"/>
      </w:rPr>
    </w:lvl>
    <w:lvl w:ilvl="7">
      <w:start w:val="1"/>
      <w:numFmt w:val="decimal"/>
      <w:lvlText w:val="%1.%2.%3.%4.%5.%6.%7.%8."/>
      <w:lvlJc w:val="left"/>
      <w:pPr>
        <w:tabs>
          <w:tab w:val="num" w:pos="7560"/>
        </w:tabs>
        <w:ind w:left="6624" w:hanging="1224"/>
      </w:pPr>
      <w:rPr>
        <w:rFonts w:hint="default"/>
      </w:rPr>
    </w:lvl>
    <w:lvl w:ilvl="8">
      <w:start w:val="1"/>
      <w:numFmt w:val="decimal"/>
      <w:lvlText w:val="%1.%2.%3.%4.%5.%6.%7.%8.%9."/>
      <w:lvlJc w:val="left"/>
      <w:pPr>
        <w:tabs>
          <w:tab w:val="num" w:pos="8280"/>
        </w:tabs>
        <w:ind w:left="7200" w:hanging="1440"/>
      </w:pPr>
      <w:rPr>
        <w:rFonts w:hint="default"/>
      </w:rPr>
    </w:lvl>
  </w:abstractNum>
  <w:abstractNum w:abstractNumId="9">
    <w:nsid w:val="7FE30505"/>
    <w:multiLevelType w:val="hybridMultilevel"/>
    <w:tmpl w:val="25E07446"/>
    <w:lvl w:ilvl="0" w:tplc="0E0093AE">
      <w:start w:val="1"/>
      <w:numFmt w:val="bullet"/>
      <w:lvlText w:val=""/>
      <w:lvlJc w:val="left"/>
      <w:pPr>
        <w:tabs>
          <w:tab w:val="num" w:pos="1440"/>
        </w:tabs>
        <w:ind w:left="1440" w:hanging="720"/>
      </w:pPr>
      <w:rPr>
        <w:rFonts w:ascii="Symbol" w:hAnsi="Symbol" w:hint="default"/>
      </w:rPr>
    </w:lvl>
    <w:lvl w:ilvl="1" w:tplc="041F001B" w:tentative="1">
      <w:start w:val="1"/>
      <w:numFmt w:val="bullet"/>
      <w:lvlText w:val="o"/>
      <w:lvlJc w:val="left"/>
      <w:pPr>
        <w:tabs>
          <w:tab w:val="num" w:pos="1440"/>
        </w:tabs>
        <w:ind w:left="1440" w:hanging="360"/>
      </w:pPr>
      <w:rPr>
        <w:rFonts w:ascii="Courier New" w:hAnsi="Courier New" w:hint="default"/>
      </w:rPr>
    </w:lvl>
    <w:lvl w:ilvl="2" w:tplc="041F001B" w:tentative="1">
      <w:start w:val="1"/>
      <w:numFmt w:val="bullet"/>
      <w:lvlText w:val=""/>
      <w:lvlJc w:val="left"/>
      <w:pPr>
        <w:tabs>
          <w:tab w:val="num" w:pos="2160"/>
        </w:tabs>
        <w:ind w:left="2160" w:hanging="360"/>
      </w:pPr>
      <w:rPr>
        <w:rFonts w:ascii="Wingdings" w:hAnsi="Wingdings" w:hint="default"/>
      </w:rPr>
    </w:lvl>
    <w:lvl w:ilvl="3" w:tplc="041F000F" w:tentative="1">
      <w:start w:val="1"/>
      <w:numFmt w:val="bullet"/>
      <w:lvlText w:val=""/>
      <w:lvlJc w:val="left"/>
      <w:pPr>
        <w:tabs>
          <w:tab w:val="num" w:pos="2880"/>
        </w:tabs>
        <w:ind w:left="2880" w:hanging="360"/>
      </w:pPr>
      <w:rPr>
        <w:rFonts w:ascii="Symbol" w:hAnsi="Symbol" w:hint="default"/>
      </w:rPr>
    </w:lvl>
    <w:lvl w:ilvl="4" w:tplc="041F0019" w:tentative="1">
      <w:start w:val="1"/>
      <w:numFmt w:val="bullet"/>
      <w:lvlText w:val="o"/>
      <w:lvlJc w:val="left"/>
      <w:pPr>
        <w:tabs>
          <w:tab w:val="num" w:pos="3600"/>
        </w:tabs>
        <w:ind w:left="3600" w:hanging="360"/>
      </w:pPr>
      <w:rPr>
        <w:rFonts w:ascii="Courier New" w:hAnsi="Courier New" w:hint="default"/>
      </w:rPr>
    </w:lvl>
    <w:lvl w:ilvl="5" w:tplc="041F001B" w:tentative="1">
      <w:start w:val="1"/>
      <w:numFmt w:val="bullet"/>
      <w:lvlText w:val=""/>
      <w:lvlJc w:val="left"/>
      <w:pPr>
        <w:tabs>
          <w:tab w:val="num" w:pos="4320"/>
        </w:tabs>
        <w:ind w:left="4320" w:hanging="360"/>
      </w:pPr>
      <w:rPr>
        <w:rFonts w:ascii="Wingdings" w:hAnsi="Wingdings" w:hint="default"/>
      </w:rPr>
    </w:lvl>
    <w:lvl w:ilvl="6" w:tplc="041F000F" w:tentative="1">
      <w:start w:val="1"/>
      <w:numFmt w:val="bullet"/>
      <w:lvlText w:val=""/>
      <w:lvlJc w:val="left"/>
      <w:pPr>
        <w:tabs>
          <w:tab w:val="num" w:pos="5040"/>
        </w:tabs>
        <w:ind w:left="5040" w:hanging="360"/>
      </w:pPr>
      <w:rPr>
        <w:rFonts w:ascii="Symbol" w:hAnsi="Symbol" w:hint="default"/>
      </w:rPr>
    </w:lvl>
    <w:lvl w:ilvl="7" w:tplc="041F0019" w:tentative="1">
      <w:start w:val="1"/>
      <w:numFmt w:val="bullet"/>
      <w:lvlText w:val="o"/>
      <w:lvlJc w:val="left"/>
      <w:pPr>
        <w:tabs>
          <w:tab w:val="num" w:pos="5760"/>
        </w:tabs>
        <w:ind w:left="5760" w:hanging="360"/>
      </w:pPr>
      <w:rPr>
        <w:rFonts w:ascii="Courier New" w:hAnsi="Courier New" w:hint="default"/>
      </w:rPr>
    </w:lvl>
    <w:lvl w:ilvl="8" w:tplc="041F001B"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5"/>
  </w:num>
  <w:num w:numId="3">
    <w:abstractNumId w:val="8"/>
  </w:num>
  <w:num w:numId="4">
    <w:abstractNumId w:val="4"/>
  </w:num>
  <w:num w:numId="5">
    <w:abstractNumId w:val="1"/>
  </w:num>
  <w:num w:numId="6">
    <w:abstractNumId w:val="1"/>
  </w:num>
  <w:num w:numId="7">
    <w:abstractNumId w:val="7"/>
  </w:num>
  <w:num w:numId="8">
    <w:abstractNumId w:val="5"/>
  </w:num>
  <w:num w:numId="9">
    <w:abstractNumId w:val="8"/>
  </w:num>
  <w:num w:numId="10">
    <w:abstractNumId w:val="5"/>
  </w:num>
  <w:num w:numId="11">
    <w:abstractNumId w:val="8"/>
  </w:num>
  <w:num w:numId="12">
    <w:abstractNumId w:val="5"/>
  </w:num>
  <w:num w:numId="13">
    <w:abstractNumId w:val="8"/>
  </w:num>
  <w:num w:numId="14">
    <w:abstractNumId w:val="5"/>
  </w:num>
  <w:num w:numId="15">
    <w:abstractNumId w:val="8"/>
  </w:num>
  <w:num w:numId="16">
    <w:abstractNumId w:val="8"/>
  </w:num>
  <w:num w:numId="17">
    <w:abstractNumId w:val="1"/>
  </w:num>
  <w:num w:numId="18">
    <w:abstractNumId w:val="1"/>
  </w:num>
  <w:num w:numId="19">
    <w:abstractNumId w:val="5"/>
  </w:num>
  <w:num w:numId="20">
    <w:abstractNumId w:val="8"/>
  </w:num>
  <w:num w:numId="21">
    <w:abstractNumId w:val="5"/>
  </w:num>
  <w:num w:numId="22">
    <w:abstractNumId w:val="8"/>
  </w:num>
  <w:num w:numId="23">
    <w:abstractNumId w:val="5"/>
  </w:num>
  <w:num w:numId="24">
    <w:abstractNumId w:val="8"/>
  </w:num>
  <w:num w:numId="25">
    <w:abstractNumId w:val="5"/>
  </w:num>
  <w:num w:numId="26">
    <w:abstractNumId w:val="8"/>
  </w:num>
  <w:num w:numId="27">
    <w:abstractNumId w:val="8"/>
  </w:num>
  <w:num w:numId="28">
    <w:abstractNumId w:val="1"/>
  </w:num>
  <w:num w:numId="29">
    <w:abstractNumId w:val="1"/>
  </w:num>
  <w:num w:numId="30">
    <w:abstractNumId w:val="5"/>
  </w:num>
  <w:num w:numId="31">
    <w:abstractNumId w:val="8"/>
  </w:num>
  <w:num w:numId="32">
    <w:abstractNumId w:val="5"/>
  </w:num>
  <w:num w:numId="33">
    <w:abstractNumId w:val="8"/>
  </w:num>
  <w:num w:numId="34">
    <w:abstractNumId w:val="5"/>
  </w:num>
  <w:num w:numId="35">
    <w:abstractNumId w:val="8"/>
  </w:num>
  <w:num w:numId="36">
    <w:abstractNumId w:val="5"/>
  </w:num>
  <w:num w:numId="37">
    <w:abstractNumId w:val="8"/>
  </w:num>
  <w:num w:numId="38">
    <w:abstractNumId w:val="3"/>
  </w:num>
  <w:num w:numId="39">
    <w:abstractNumId w:val="0"/>
  </w:num>
  <w:num w:numId="40">
    <w:abstractNumId w:val="2"/>
  </w:num>
  <w:num w:numId="4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F0B30"/>
    <w:rsid w:val="00000B0C"/>
    <w:rsid w:val="00001D7F"/>
    <w:rsid w:val="00001ED4"/>
    <w:rsid w:val="0000253A"/>
    <w:rsid w:val="00003060"/>
    <w:rsid w:val="0000363C"/>
    <w:rsid w:val="00003A81"/>
    <w:rsid w:val="00004CDC"/>
    <w:rsid w:val="000052F4"/>
    <w:rsid w:val="00005805"/>
    <w:rsid w:val="00005E15"/>
    <w:rsid w:val="00006041"/>
    <w:rsid w:val="00006B67"/>
    <w:rsid w:val="00010C90"/>
    <w:rsid w:val="0001163C"/>
    <w:rsid w:val="000116E2"/>
    <w:rsid w:val="00013366"/>
    <w:rsid w:val="00013A4D"/>
    <w:rsid w:val="000141D4"/>
    <w:rsid w:val="00014340"/>
    <w:rsid w:val="000152A2"/>
    <w:rsid w:val="000152BC"/>
    <w:rsid w:val="00015987"/>
    <w:rsid w:val="00016505"/>
    <w:rsid w:val="00016606"/>
    <w:rsid w:val="00016B7F"/>
    <w:rsid w:val="00016BE7"/>
    <w:rsid w:val="0001780C"/>
    <w:rsid w:val="00017EBE"/>
    <w:rsid w:val="00017F82"/>
    <w:rsid w:val="000201AD"/>
    <w:rsid w:val="00021355"/>
    <w:rsid w:val="00021532"/>
    <w:rsid w:val="00022A2E"/>
    <w:rsid w:val="0002370A"/>
    <w:rsid w:val="0002384E"/>
    <w:rsid w:val="000239EC"/>
    <w:rsid w:val="00023ED4"/>
    <w:rsid w:val="0002412D"/>
    <w:rsid w:val="000253C1"/>
    <w:rsid w:val="00025F1C"/>
    <w:rsid w:val="00026AD4"/>
    <w:rsid w:val="0002748B"/>
    <w:rsid w:val="00027603"/>
    <w:rsid w:val="00030428"/>
    <w:rsid w:val="00030839"/>
    <w:rsid w:val="000308A3"/>
    <w:rsid w:val="00030B1F"/>
    <w:rsid w:val="000312C8"/>
    <w:rsid w:val="00032605"/>
    <w:rsid w:val="00033A40"/>
    <w:rsid w:val="00034158"/>
    <w:rsid w:val="000342BE"/>
    <w:rsid w:val="00034BC9"/>
    <w:rsid w:val="000353B2"/>
    <w:rsid w:val="00035421"/>
    <w:rsid w:val="00035853"/>
    <w:rsid w:val="00035ECF"/>
    <w:rsid w:val="00036715"/>
    <w:rsid w:val="0003682E"/>
    <w:rsid w:val="00036A8A"/>
    <w:rsid w:val="00037685"/>
    <w:rsid w:val="0003789B"/>
    <w:rsid w:val="00037937"/>
    <w:rsid w:val="00040422"/>
    <w:rsid w:val="000407C3"/>
    <w:rsid w:val="00040FA4"/>
    <w:rsid w:val="00041A56"/>
    <w:rsid w:val="000421F4"/>
    <w:rsid w:val="00042213"/>
    <w:rsid w:val="00042FCA"/>
    <w:rsid w:val="00043438"/>
    <w:rsid w:val="000437E7"/>
    <w:rsid w:val="00043973"/>
    <w:rsid w:val="00044149"/>
    <w:rsid w:val="00044E21"/>
    <w:rsid w:val="00044E8E"/>
    <w:rsid w:val="00044EC1"/>
    <w:rsid w:val="00045918"/>
    <w:rsid w:val="00045DD5"/>
    <w:rsid w:val="00045ED3"/>
    <w:rsid w:val="00046332"/>
    <w:rsid w:val="00046373"/>
    <w:rsid w:val="00046CF7"/>
    <w:rsid w:val="00050225"/>
    <w:rsid w:val="000502BF"/>
    <w:rsid w:val="000505EF"/>
    <w:rsid w:val="00052254"/>
    <w:rsid w:val="00052A4C"/>
    <w:rsid w:val="000535FF"/>
    <w:rsid w:val="00053F48"/>
    <w:rsid w:val="00053FD5"/>
    <w:rsid w:val="000545A2"/>
    <w:rsid w:val="00054914"/>
    <w:rsid w:val="00054E44"/>
    <w:rsid w:val="00055653"/>
    <w:rsid w:val="00055B92"/>
    <w:rsid w:val="0005641C"/>
    <w:rsid w:val="000566FA"/>
    <w:rsid w:val="00056BD8"/>
    <w:rsid w:val="00056CF5"/>
    <w:rsid w:val="00056FDA"/>
    <w:rsid w:val="00057B3F"/>
    <w:rsid w:val="00060489"/>
    <w:rsid w:val="00061AD2"/>
    <w:rsid w:val="00061EFE"/>
    <w:rsid w:val="000624EF"/>
    <w:rsid w:val="00062B6D"/>
    <w:rsid w:val="00063697"/>
    <w:rsid w:val="000639F0"/>
    <w:rsid w:val="00064342"/>
    <w:rsid w:val="000660E6"/>
    <w:rsid w:val="00066D59"/>
    <w:rsid w:val="00066D6B"/>
    <w:rsid w:val="0007089B"/>
    <w:rsid w:val="00070A47"/>
    <w:rsid w:val="00071072"/>
    <w:rsid w:val="00071282"/>
    <w:rsid w:val="000719E0"/>
    <w:rsid w:val="00071B54"/>
    <w:rsid w:val="00071BEF"/>
    <w:rsid w:val="00071C43"/>
    <w:rsid w:val="000752F1"/>
    <w:rsid w:val="000764CC"/>
    <w:rsid w:val="00076807"/>
    <w:rsid w:val="00076911"/>
    <w:rsid w:val="00077213"/>
    <w:rsid w:val="000775B9"/>
    <w:rsid w:val="00077793"/>
    <w:rsid w:val="0008017F"/>
    <w:rsid w:val="000804C4"/>
    <w:rsid w:val="00080838"/>
    <w:rsid w:val="00080E35"/>
    <w:rsid w:val="00080F5A"/>
    <w:rsid w:val="000813AD"/>
    <w:rsid w:val="00081424"/>
    <w:rsid w:val="00081DED"/>
    <w:rsid w:val="00082343"/>
    <w:rsid w:val="00082775"/>
    <w:rsid w:val="00082B4B"/>
    <w:rsid w:val="0008431E"/>
    <w:rsid w:val="000843FB"/>
    <w:rsid w:val="0008452D"/>
    <w:rsid w:val="000849A3"/>
    <w:rsid w:val="00084FC5"/>
    <w:rsid w:val="00085A47"/>
    <w:rsid w:val="00085D56"/>
    <w:rsid w:val="000866D6"/>
    <w:rsid w:val="00086849"/>
    <w:rsid w:val="00086D7E"/>
    <w:rsid w:val="00087365"/>
    <w:rsid w:val="000903B6"/>
    <w:rsid w:val="000903F7"/>
    <w:rsid w:val="000908D6"/>
    <w:rsid w:val="00091124"/>
    <w:rsid w:val="000911CE"/>
    <w:rsid w:val="000918AA"/>
    <w:rsid w:val="000921C1"/>
    <w:rsid w:val="00093045"/>
    <w:rsid w:val="000930FA"/>
    <w:rsid w:val="00093432"/>
    <w:rsid w:val="00094934"/>
    <w:rsid w:val="00095971"/>
    <w:rsid w:val="00095C35"/>
    <w:rsid w:val="00096DE7"/>
    <w:rsid w:val="00096F6A"/>
    <w:rsid w:val="00097D2E"/>
    <w:rsid w:val="000A03EC"/>
    <w:rsid w:val="000A05B0"/>
    <w:rsid w:val="000A065D"/>
    <w:rsid w:val="000A0C31"/>
    <w:rsid w:val="000A0C5D"/>
    <w:rsid w:val="000A0CC4"/>
    <w:rsid w:val="000A0EEA"/>
    <w:rsid w:val="000A0F7C"/>
    <w:rsid w:val="000A2CF3"/>
    <w:rsid w:val="000A30C1"/>
    <w:rsid w:val="000A3A39"/>
    <w:rsid w:val="000A3FB5"/>
    <w:rsid w:val="000A44EA"/>
    <w:rsid w:val="000A4A27"/>
    <w:rsid w:val="000A4C06"/>
    <w:rsid w:val="000A4F88"/>
    <w:rsid w:val="000A5380"/>
    <w:rsid w:val="000A5791"/>
    <w:rsid w:val="000A6264"/>
    <w:rsid w:val="000A71CB"/>
    <w:rsid w:val="000A74BD"/>
    <w:rsid w:val="000A7BA3"/>
    <w:rsid w:val="000A7DAE"/>
    <w:rsid w:val="000B0775"/>
    <w:rsid w:val="000B0ADE"/>
    <w:rsid w:val="000B0AE9"/>
    <w:rsid w:val="000B122F"/>
    <w:rsid w:val="000B2043"/>
    <w:rsid w:val="000B3B20"/>
    <w:rsid w:val="000B5F74"/>
    <w:rsid w:val="000B6AAE"/>
    <w:rsid w:val="000B6FDE"/>
    <w:rsid w:val="000B712E"/>
    <w:rsid w:val="000B7659"/>
    <w:rsid w:val="000B7702"/>
    <w:rsid w:val="000B7CA7"/>
    <w:rsid w:val="000C01D9"/>
    <w:rsid w:val="000C0847"/>
    <w:rsid w:val="000C0965"/>
    <w:rsid w:val="000C1A9B"/>
    <w:rsid w:val="000C2459"/>
    <w:rsid w:val="000C2D93"/>
    <w:rsid w:val="000C3EC1"/>
    <w:rsid w:val="000C42B2"/>
    <w:rsid w:val="000C4B13"/>
    <w:rsid w:val="000C4B7A"/>
    <w:rsid w:val="000C4D31"/>
    <w:rsid w:val="000C4FFA"/>
    <w:rsid w:val="000C50DA"/>
    <w:rsid w:val="000C517F"/>
    <w:rsid w:val="000C596A"/>
    <w:rsid w:val="000C5C29"/>
    <w:rsid w:val="000C5E40"/>
    <w:rsid w:val="000C60BF"/>
    <w:rsid w:val="000C61F8"/>
    <w:rsid w:val="000C64DE"/>
    <w:rsid w:val="000C6BA6"/>
    <w:rsid w:val="000C7104"/>
    <w:rsid w:val="000C750C"/>
    <w:rsid w:val="000D08A3"/>
    <w:rsid w:val="000D098C"/>
    <w:rsid w:val="000D1D8C"/>
    <w:rsid w:val="000D1E9C"/>
    <w:rsid w:val="000D1F2B"/>
    <w:rsid w:val="000D24B7"/>
    <w:rsid w:val="000D269A"/>
    <w:rsid w:val="000D38F4"/>
    <w:rsid w:val="000D3A50"/>
    <w:rsid w:val="000D3CC1"/>
    <w:rsid w:val="000D3DAC"/>
    <w:rsid w:val="000D41EC"/>
    <w:rsid w:val="000D4337"/>
    <w:rsid w:val="000D5A21"/>
    <w:rsid w:val="000D5C29"/>
    <w:rsid w:val="000D5D4E"/>
    <w:rsid w:val="000D648F"/>
    <w:rsid w:val="000D65A1"/>
    <w:rsid w:val="000D6CFF"/>
    <w:rsid w:val="000E0543"/>
    <w:rsid w:val="000E0813"/>
    <w:rsid w:val="000E09FD"/>
    <w:rsid w:val="000E0B15"/>
    <w:rsid w:val="000E0DE0"/>
    <w:rsid w:val="000E1943"/>
    <w:rsid w:val="000E1D7D"/>
    <w:rsid w:val="000E208B"/>
    <w:rsid w:val="000E25A4"/>
    <w:rsid w:val="000E31B8"/>
    <w:rsid w:val="000E3B52"/>
    <w:rsid w:val="000E41BC"/>
    <w:rsid w:val="000E42C9"/>
    <w:rsid w:val="000E4542"/>
    <w:rsid w:val="000E47F5"/>
    <w:rsid w:val="000E5718"/>
    <w:rsid w:val="000E5A61"/>
    <w:rsid w:val="000E5D6B"/>
    <w:rsid w:val="000E601B"/>
    <w:rsid w:val="000E7114"/>
    <w:rsid w:val="000E749A"/>
    <w:rsid w:val="000E75FD"/>
    <w:rsid w:val="000E7D2B"/>
    <w:rsid w:val="000F0CDA"/>
    <w:rsid w:val="000F0EC8"/>
    <w:rsid w:val="000F0F5A"/>
    <w:rsid w:val="000F29DD"/>
    <w:rsid w:val="000F2A1C"/>
    <w:rsid w:val="000F320F"/>
    <w:rsid w:val="000F3B8B"/>
    <w:rsid w:val="000F3F7F"/>
    <w:rsid w:val="000F40DB"/>
    <w:rsid w:val="000F427B"/>
    <w:rsid w:val="000F4548"/>
    <w:rsid w:val="000F6744"/>
    <w:rsid w:val="000F6749"/>
    <w:rsid w:val="000F79D5"/>
    <w:rsid w:val="00100C23"/>
    <w:rsid w:val="0010101E"/>
    <w:rsid w:val="0010112B"/>
    <w:rsid w:val="0010252A"/>
    <w:rsid w:val="001030E4"/>
    <w:rsid w:val="00103152"/>
    <w:rsid w:val="0010317D"/>
    <w:rsid w:val="00103440"/>
    <w:rsid w:val="00103EA8"/>
    <w:rsid w:val="00104115"/>
    <w:rsid w:val="00104F42"/>
    <w:rsid w:val="001057BE"/>
    <w:rsid w:val="0010596D"/>
    <w:rsid w:val="00105B42"/>
    <w:rsid w:val="00106E07"/>
    <w:rsid w:val="0010768F"/>
    <w:rsid w:val="00107EC5"/>
    <w:rsid w:val="0011007C"/>
    <w:rsid w:val="001105FE"/>
    <w:rsid w:val="00110623"/>
    <w:rsid w:val="001108EA"/>
    <w:rsid w:val="00110C87"/>
    <w:rsid w:val="001115B7"/>
    <w:rsid w:val="001120ED"/>
    <w:rsid w:val="001127EC"/>
    <w:rsid w:val="001131BF"/>
    <w:rsid w:val="00113297"/>
    <w:rsid w:val="00113BC7"/>
    <w:rsid w:val="00113E21"/>
    <w:rsid w:val="00113F9E"/>
    <w:rsid w:val="00114A6F"/>
    <w:rsid w:val="001153D6"/>
    <w:rsid w:val="00115644"/>
    <w:rsid w:val="00115A10"/>
    <w:rsid w:val="00116B47"/>
    <w:rsid w:val="00116DB4"/>
    <w:rsid w:val="00116E1D"/>
    <w:rsid w:val="001178F8"/>
    <w:rsid w:val="0012015A"/>
    <w:rsid w:val="00120C4D"/>
    <w:rsid w:val="0012215A"/>
    <w:rsid w:val="00122D0F"/>
    <w:rsid w:val="00123120"/>
    <w:rsid w:val="00123444"/>
    <w:rsid w:val="001249B9"/>
    <w:rsid w:val="00125054"/>
    <w:rsid w:val="00125DC1"/>
    <w:rsid w:val="00127DA9"/>
    <w:rsid w:val="001308B7"/>
    <w:rsid w:val="001309BE"/>
    <w:rsid w:val="00130B50"/>
    <w:rsid w:val="00130BE4"/>
    <w:rsid w:val="001311F5"/>
    <w:rsid w:val="00131E61"/>
    <w:rsid w:val="00131EB9"/>
    <w:rsid w:val="00132DD0"/>
    <w:rsid w:val="00132FBB"/>
    <w:rsid w:val="00133667"/>
    <w:rsid w:val="0013383A"/>
    <w:rsid w:val="00134083"/>
    <w:rsid w:val="00134172"/>
    <w:rsid w:val="00134231"/>
    <w:rsid w:val="00134F17"/>
    <w:rsid w:val="00134F2A"/>
    <w:rsid w:val="001353A1"/>
    <w:rsid w:val="001374C4"/>
    <w:rsid w:val="001375E3"/>
    <w:rsid w:val="00137E81"/>
    <w:rsid w:val="0014034A"/>
    <w:rsid w:val="0014092F"/>
    <w:rsid w:val="001414CA"/>
    <w:rsid w:val="00141552"/>
    <w:rsid w:val="001419D1"/>
    <w:rsid w:val="00141D3F"/>
    <w:rsid w:val="00143092"/>
    <w:rsid w:val="001441DD"/>
    <w:rsid w:val="0014440B"/>
    <w:rsid w:val="001445FD"/>
    <w:rsid w:val="00144831"/>
    <w:rsid w:val="00144BC9"/>
    <w:rsid w:val="00144D75"/>
    <w:rsid w:val="00145508"/>
    <w:rsid w:val="0014598C"/>
    <w:rsid w:val="0014747F"/>
    <w:rsid w:val="0015074C"/>
    <w:rsid w:val="00150A3A"/>
    <w:rsid w:val="00150AE0"/>
    <w:rsid w:val="00150BB0"/>
    <w:rsid w:val="00151189"/>
    <w:rsid w:val="001518AD"/>
    <w:rsid w:val="00151B9E"/>
    <w:rsid w:val="0015202D"/>
    <w:rsid w:val="00152456"/>
    <w:rsid w:val="00152735"/>
    <w:rsid w:val="0015294C"/>
    <w:rsid w:val="00152E61"/>
    <w:rsid w:val="00152F62"/>
    <w:rsid w:val="001532F4"/>
    <w:rsid w:val="00153B3C"/>
    <w:rsid w:val="00153C14"/>
    <w:rsid w:val="00153FD3"/>
    <w:rsid w:val="00154AC0"/>
    <w:rsid w:val="00154D78"/>
    <w:rsid w:val="00155B7D"/>
    <w:rsid w:val="00155B8F"/>
    <w:rsid w:val="00156AE8"/>
    <w:rsid w:val="00157A6E"/>
    <w:rsid w:val="00157F9B"/>
    <w:rsid w:val="00160064"/>
    <w:rsid w:val="0016071D"/>
    <w:rsid w:val="00160724"/>
    <w:rsid w:val="00161243"/>
    <w:rsid w:val="00161897"/>
    <w:rsid w:val="001619A3"/>
    <w:rsid w:val="001623F8"/>
    <w:rsid w:val="00162839"/>
    <w:rsid w:val="00162C4F"/>
    <w:rsid w:val="00163995"/>
    <w:rsid w:val="00163B8A"/>
    <w:rsid w:val="00164DA9"/>
    <w:rsid w:val="00165AE1"/>
    <w:rsid w:val="00165F15"/>
    <w:rsid w:val="001661C2"/>
    <w:rsid w:val="001661C9"/>
    <w:rsid w:val="001664E1"/>
    <w:rsid w:val="001703F3"/>
    <w:rsid w:val="00170CD2"/>
    <w:rsid w:val="00170D92"/>
    <w:rsid w:val="00171001"/>
    <w:rsid w:val="0017145C"/>
    <w:rsid w:val="001719D2"/>
    <w:rsid w:val="00172642"/>
    <w:rsid w:val="001743DB"/>
    <w:rsid w:val="001757F4"/>
    <w:rsid w:val="00175A83"/>
    <w:rsid w:val="001763D1"/>
    <w:rsid w:val="0017649F"/>
    <w:rsid w:val="001769B8"/>
    <w:rsid w:val="00176D54"/>
    <w:rsid w:val="00177753"/>
    <w:rsid w:val="00177837"/>
    <w:rsid w:val="00182273"/>
    <w:rsid w:val="00182E00"/>
    <w:rsid w:val="00182FF9"/>
    <w:rsid w:val="0018332D"/>
    <w:rsid w:val="00183704"/>
    <w:rsid w:val="00183DB7"/>
    <w:rsid w:val="0018508F"/>
    <w:rsid w:val="00186115"/>
    <w:rsid w:val="00186D2B"/>
    <w:rsid w:val="001874EC"/>
    <w:rsid w:val="00191231"/>
    <w:rsid w:val="001917E7"/>
    <w:rsid w:val="00191D90"/>
    <w:rsid w:val="00191FDA"/>
    <w:rsid w:val="00192A19"/>
    <w:rsid w:val="00192FBF"/>
    <w:rsid w:val="00193A22"/>
    <w:rsid w:val="00194A4D"/>
    <w:rsid w:val="001952F8"/>
    <w:rsid w:val="001955AE"/>
    <w:rsid w:val="0019562E"/>
    <w:rsid w:val="0019602A"/>
    <w:rsid w:val="001969CC"/>
    <w:rsid w:val="00196DA0"/>
    <w:rsid w:val="00196FED"/>
    <w:rsid w:val="00197454"/>
    <w:rsid w:val="0019795D"/>
    <w:rsid w:val="00197CB4"/>
    <w:rsid w:val="00197D60"/>
    <w:rsid w:val="001A02D5"/>
    <w:rsid w:val="001A04CD"/>
    <w:rsid w:val="001A0623"/>
    <w:rsid w:val="001A0868"/>
    <w:rsid w:val="001A21DE"/>
    <w:rsid w:val="001A2871"/>
    <w:rsid w:val="001A2C51"/>
    <w:rsid w:val="001A380A"/>
    <w:rsid w:val="001A3A7E"/>
    <w:rsid w:val="001A4548"/>
    <w:rsid w:val="001A4BD2"/>
    <w:rsid w:val="001A4F0B"/>
    <w:rsid w:val="001A5C54"/>
    <w:rsid w:val="001B01A2"/>
    <w:rsid w:val="001B05F9"/>
    <w:rsid w:val="001B06BA"/>
    <w:rsid w:val="001B07CE"/>
    <w:rsid w:val="001B0A97"/>
    <w:rsid w:val="001B0B9C"/>
    <w:rsid w:val="001B103C"/>
    <w:rsid w:val="001B10B7"/>
    <w:rsid w:val="001B2719"/>
    <w:rsid w:val="001B2E8C"/>
    <w:rsid w:val="001B39D0"/>
    <w:rsid w:val="001B39EC"/>
    <w:rsid w:val="001B3AC8"/>
    <w:rsid w:val="001B4397"/>
    <w:rsid w:val="001B4E4C"/>
    <w:rsid w:val="001B523D"/>
    <w:rsid w:val="001B5CDE"/>
    <w:rsid w:val="001B633C"/>
    <w:rsid w:val="001B7588"/>
    <w:rsid w:val="001C1422"/>
    <w:rsid w:val="001C1609"/>
    <w:rsid w:val="001C19B3"/>
    <w:rsid w:val="001C1ADE"/>
    <w:rsid w:val="001C2169"/>
    <w:rsid w:val="001C3378"/>
    <w:rsid w:val="001C345E"/>
    <w:rsid w:val="001C39B9"/>
    <w:rsid w:val="001C3F7F"/>
    <w:rsid w:val="001C407E"/>
    <w:rsid w:val="001C42DD"/>
    <w:rsid w:val="001C5253"/>
    <w:rsid w:val="001C5480"/>
    <w:rsid w:val="001C55F3"/>
    <w:rsid w:val="001C5AF9"/>
    <w:rsid w:val="001C5FE5"/>
    <w:rsid w:val="001C63EC"/>
    <w:rsid w:val="001C6BC4"/>
    <w:rsid w:val="001C6FD6"/>
    <w:rsid w:val="001C79C3"/>
    <w:rsid w:val="001C7D53"/>
    <w:rsid w:val="001D13D6"/>
    <w:rsid w:val="001D150D"/>
    <w:rsid w:val="001D184A"/>
    <w:rsid w:val="001D1D7E"/>
    <w:rsid w:val="001D38F0"/>
    <w:rsid w:val="001D4599"/>
    <w:rsid w:val="001D4DCD"/>
    <w:rsid w:val="001D4F16"/>
    <w:rsid w:val="001D52B7"/>
    <w:rsid w:val="001D66C3"/>
    <w:rsid w:val="001D6951"/>
    <w:rsid w:val="001D69B9"/>
    <w:rsid w:val="001D7DE9"/>
    <w:rsid w:val="001D7F75"/>
    <w:rsid w:val="001D7F98"/>
    <w:rsid w:val="001D7FAE"/>
    <w:rsid w:val="001E020D"/>
    <w:rsid w:val="001E030A"/>
    <w:rsid w:val="001E0AF3"/>
    <w:rsid w:val="001E1266"/>
    <w:rsid w:val="001E1829"/>
    <w:rsid w:val="001E1C84"/>
    <w:rsid w:val="001E2099"/>
    <w:rsid w:val="001E2566"/>
    <w:rsid w:val="001E264B"/>
    <w:rsid w:val="001E270C"/>
    <w:rsid w:val="001E2AE1"/>
    <w:rsid w:val="001E2AE7"/>
    <w:rsid w:val="001E2D62"/>
    <w:rsid w:val="001E3756"/>
    <w:rsid w:val="001E4ADE"/>
    <w:rsid w:val="001E4F6A"/>
    <w:rsid w:val="001E52D3"/>
    <w:rsid w:val="001E5AF4"/>
    <w:rsid w:val="001E6EBE"/>
    <w:rsid w:val="001E70D2"/>
    <w:rsid w:val="001F01FC"/>
    <w:rsid w:val="001F029B"/>
    <w:rsid w:val="001F0318"/>
    <w:rsid w:val="001F06EC"/>
    <w:rsid w:val="001F1061"/>
    <w:rsid w:val="001F1300"/>
    <w:rsid w:val="001F1F0C"/>
    <w:rsid w:val="001F23F8"/>
    <w:rsid w:val="001F366F"/>
    <w:rsid w:val="001F42C2"/>
    <w:rsid w:val="001F45BB"/>
    <w:rsid w:val="001F58E5"/>
    <w:rsid w:val="001F5B03"/>
    <w:rsid w:val="001F5D6C"/>
    <w:rsid w:val="001F6031"/>
    <w:rsid w:val="001F6DBB"/>
    <w:rsid w:val="001F6E8C"/>
    <w:rsid w:val="001F6EA4"/>
    <w:rsid w:val="001F6EB1"/>
    <w:rsid w:val="001F700D"/>
    <w:rsid w:val="001F7370"/>
    <w:rsid w:val="001F759D"/>
    <w:rsid w:val="001F7DFC"/>
    <w:rsid w:val="001F7F96"/>
    <w:rsid w:val="0020063C"/>
    <w:rsid w:val="00201E2B"/>
    <w:rsid w:val="002024F1"/>
    <w:rsid w:val="00203073"/>
    <w:rsid w:val="00203CBC"/>
    <w:rsid w:val="00204565"/>
    <w:rsid w:val="002047F1"/>
    <w:rsid w:val="00204FA7"/>
    <w:rsid w:val="00206485"/>
    <w:rsid w:val="002066B5"/>
    <w:rsid w:val="00207A3A"/>
    <w:rsid w:val="002103E9"/>
    <w:rsid w:val="002112FC"/>
    <w:rsid w:val="002112FF"/>
    <w:rsid w:val="00211A19"/>
    <w:rsid w:val="00211D2B"/>
    <w:rsid w:val="00213A6C"/>
    <w:rsid w:val="002146A5"/>
    <w:rsid w:val="00214F8C"/>
    <w:rsid w:val="00214FCF"/>
    <w:rsid w:val="00215295"/>
    <w:rsid w:val="00215C58"/>
    <w:rsid w:val="0021659B"/>
    <w:rsid w:val="00220FCC"/>
    <w:rsid w:val="0022109E"/>
    <w:rsid w:val="002218B3"/>
    <w:rsid w:val="0022239B"/>
    <w:rsid w:val="00222CD5"/>
    <w:rsid w:val="00222E8D"/>
    <w:rsid w:val="0022452E"/>
    <w:rsid w:val="0022589D"/>
    <w:rsid w:val="002258CE"/>
    <w:rsid w:val="0022678F"/>
    <w:rsid w:val="002270CE"/>
    <w:rsid w:val="002278F6"/>
    <w:rsid w:val="00227A66"/>
    <w:rsid w:val="00227B29"/>
    <w:rsid w:val="00227B53"/>
    <w:rsid w:val="00230C4F"/>
    <w:rsid w:val="00230F4B"/>
    <w:rsid w:val="00231672"/>
    <w:rsid w:val="00231D3A"/>
    <w:rsid w:val="002320A0"/>
    <w:rsid w:val="002320D4"/>
    <w:rsid w:val="002327DD"/>
    <w:rsid w:val="002338D8"/>
    <w:rsid w:val="00233937"/>
    <w:rsid w:val="00233BE8"/>
    <w:rsid w:val="002343A6"/>
    <w:rsid w:val="0023538A"/>
    <w:rsid w:val="00235855"/>
    <w:rsid w:val="00236120"/>
    <w:rsid w:val="00237B41"/>
    <w:rsid w:val="0024092D"/>
    <w:rsid w:val="00240AE2"/>
    <w:rsid w:val="002412F4"/>
    <w:rsid w:val="0024176E"/>
    <w:rsid w:val="00241FC3"/>
    <w:rsid w:val="00242E4B"/>
    <w:rsid w:val="00243037"/>
    <w:rsid w:val="00243114"/>
    <w:rsid w:val="0024381E"/>
    <w:rsid w:val="0024386A"/>
    <w:rsid w:val="0024388C"/>
    <w:rsid w:val="00243E66"/>
    <w:rsid w:val="00244298"/>
    <w:rsid w:val="00244385"/>
    <w:rsid w:val="002447C4"/>
    <w:rsid w:val="0024493A"/>
    <w:rsid w:val="0024508A"/>
    <w:rsid w:val="00245782"/>
    <w:rsid w:val="002463AE"/>
    <w:rsid w:val="00246B85"/>
    <w:rsid w:val="002500BE"/>
    <w:rsid w:val="002501E2"/>
    <w:rsid w:val="0025093E"/>
    <w:rsid w:val="00250FA7"/>
    <w:rsid w:val="00251201"/>
    <w:rsid w:val="002514FA"/>
    <w:rsid w:val="0025164C"/>
    <w:rsid w:val="0025171B"/>
    <w:rsid w:val="00252221"/>
    <w:rsid w:val="0025284A"/>
    <w:rsid w:val="0025295F"/>
    <w:rsid w:val="00252D14"/>
    <w:rsid w:val="00252D7E"/>
    <w:rsid w:val="002538A1"/>
    <w:rsid w:val="0025495E"/>
    <w:rsid w:val="00254B88"/>
    <w:rsid w:val="00254EEC"/>
    <w:rsid w:val="0025540D"/>
    <w:rsid w:val="00255FC1"/>
    <w:rsid w:val="00257AE3"/>
    <w:rsid w:val="0026012B"/>
    <w:rsid w:val="00260625"/>
    <w:rsid w:val="002608DE"/>
    <w:rsid w:val="00260FA9"/>
    <w:rsid w:val="002612BA"/>
    <w:rsid w:val="00262F22"/>
    <w:rsid w:val="002631F7"/>
    <w:rsid w:val="00263ADE"/>
    <w:rsid w:val="0026559D"/>
    <w:rsid w:val="00265820"/>
    <w:rsid w:val="002667AD"/>
    <w:rsid w:val="0026691B"/>
    <w:rsid w:val="00266926"/>
    <w:rsid w:val="00266A90"/>
    <w:rsid w:val="0027003E"/>
    <w:rsid w:val="00271E49"/>
    <w:rsid w:val="00271ECE"/>
    <w:rsid w:val="002726F6"/>
    <w:rsid w:val="00273B1C"/>
    <w:rsid w:val="00274047"/>
    <w:rsid w:val="0027468A"/>
    <w:rsid w:val="00274794"/>
    <w:rsid w:val="00274C19"/>
    <w:rsid w:val="0027558C"/>
    <w:rsid w:val="002755C6"/>
    <w:rsid w:val="0027585F"/>
    <w:rsid w:val="00276FF5"/>
    <w:rsid w:val="00277D68"/>
    <w:rsid w:val="002801E5"/>
    <w:rsid w:val="002802BD"/>
    <w:rsid w:val="00280AB6"/>
    <w:rsid w:val="002819BD"/>
    <w:rsid w:val="00281E1E"/>
    <w:rsid w:val="00282C58"/>
    <w:rsid w:val="00282F25"/>
    <w:rsid w:val="002834A9"/>
    <w:rsid w:val="00284095"/>
    <w:rsid w:val="0028421E"/>
    <w:rsid w:val="002848D6"/>
    <w:rsid w:val="00284B9A"/>
    <w:rsid w:val="002854B6"/>
    <w:rsid w:val="002865B1"/>
    <w:rsid w:val="002866F7"/>
    <w:rsid w:val="00287798"/>
    <w:rsid w:val="002879C9"/>
    <w:rsid w:val="00290B5A"/>
    <w:rsid w:val="00290D06"/>
    <w:rsid w:val="002917CD"/>
    <w:rsid w:val="00291A10"/>
    <w:rsid w:val="00291E65"/>
    <w:rsid w:val="002923C0"/>
    <w:rsid w:val="00292DE9"/>
    <w:rsid w:val="00292E8F"/>
    <w:rsid w:val="0029358C"/>
    <w:rsid w:val="00293647"/>
    <w:rsid w:val="00296132"/>
    <w:rsid w:val="00296798"/>
    <w:rsid w:val="00296B24"/>
    <w:rsid w:val="00297777"/>
    <w:rsid w:val="002A108A"/>
    <w:rsid w:val="002A1B39"/>
    <w:rsid w:val="002A1C26"/>
    <w:rsid w:val="002A1F05"/>
    <w:rsid w:val="002A2D4E"/>
    <w:rsid w:val="002A4353"/>
    <w:rsid w:val="002A4779"/>
    <w:rsid w:val="002A6110"/>
    <w:rsid w:val="002A69BF"/>
    <w:rsid w:val="002B05C0"/>
    <w:rsid w:val="002B17B4"/>
    <w:rsid w:val="002B1E16"/>
    <w:rsid w:val="002B20F8"/>
    <w:rsid w:val="002B33F3"/>
    <w:rsid w:val="002B43E3"/>
    <w:rsid w:val="002B5A40"/>
    <w:rsid w:val="002B5C1F"/>
    <w:rsid w:val="002B5D03"/>
    <w:rsid w:val="002B6026"/>
    <w:rsid w:val="002B619F"/>
    <w:rsid w:val="002B6352"/>
    <w:rsid w:val="002B67F4"/>
    <w:rsid w:val="002B730B"/>
    <w:rsid w:val="002B7B90"/>
    <w:rsid w:val="002B7D5D"/>
    <w:rsid w:val="002C01AA"/>
    <w:rsid w:val="002C0E54"/>
    <w:rsid w:val="002C0F3E"/>
    <w:rsid w:val="002C1480"/>
    <w:rsid w:val="002C18AE"/>
    <w:rsid w:val="002C18C4"/>
    <w:rsid w:val="002C1B68"/>
    <w:rsid w:val="002C27B8"/>
    <w:rsid w:val="002C27CD"/>
    <w:rsid w:val="002C29AF"/>
    <w:rsid w:val="002C29D8"/>
    <w:rsid w:val="002C2F7E"/>
    <w:rsid w:val="002C3833"/>
    <w:rsid w:val="002C384B"/>
    <w:rsid w:val="002C3B68"/>
    <w:rsid w:val="002C41CF"/>
    <w:rsid w:val="002C4551"/>
    <w:rsid w:val="002C45AF"/>
    <w:rsid w:val="002C663A"/>
    <w:rsid w:val="002C77EE"/>
    <w:rsid w:val="002C799C"/>
    <w:rsid w:val="002D08C3"/>
    <w:rsid w:val="002D16A0"/>
    <w:rsid w:val="002D1E63"/>
    <w:rsid w:val="002D2ED5"/>
    <w:rsid w:val="002D3A64"/>
    <w:rsid w:val="002D3AB2"/>
    <w:rsid w:val="002D3E9F"/>
    <w:rsid w:val="002D4508"/>
    <w:rsid w:val="002D55C5"/>
    <w:rsid w:val="002D5726"/>
    <w:rsid w:val="002D631D"/>
    <w:rsid w:val="002D6424"/>
    <w:rsid w:val="002D6667"/>
    <w:rsid w:val="002D69EF"/>
    <w:rsid w:val="002D6FFB"/>
    <w:rsid w:val="002D737C"/>
    <w:rsid w:val="002D778D"/>
    <w:rsid w:val="002D7FD9"/>
    <w:rsid w:val="002E0563"/>
    <w:rsid w:val="002E2EA8"/>
    <w:rsid w:val="002E38D0"/>
    <w:rsid w:val="002E39B7"/>
    <w:rsid w:val="002E3F50"/>
    <w:rsid w:val="002E48A9"/>
    <w:rsid w:val="002E4C32"/>
    <w:rsid w:val="002E5548"/>
    <w:rsid w:val="002E5613"/>
    <w:rsid w:val="002E6230"/>
    <w:rsid w:val="002E64E8"/>
    <w:rsid w:val="002E6924"/>
    <w:rsid w:val="002E69F8"/>
    <w:rsid w:val="002E6FF6"/>
    <w:rsid w:val="002E72C3"/>
    <w:rsid w:val="002E7680"/>
    <w:rsid w:val="002E7C03"/>
    <w:rsid w:val="002E7CBA"/>
    <w:rsid w:val="002E7CEC"/>
    <w:rsid w:val="002F0075"/>
    <w:rsid w:val="002F0819"/>
    <w:rsid w:val="002F0A27"/>
    <w:rsid w:val="002F0A38"/>
    <w:rsid w:val="002F164E"/>
    <w:rsid w:val="002F1EFF"/>
    <w:rsid w:val="002F24D6"/>
    <w:rsid w:val="002F26D3"/>
    <w:rsid w:val="002F2DEB"/>
    <w:rsid w:val="002F3178"/>
    <w:rsid w:val="002F3328"/>
    <w:rsid w:val="002F352A"/>
    <w:rsid w:val="002F3591"/>
    <w:rsid w:val="002F3D22"/>
    <w:rsid w:val="002F5675"/>
    <w:rsid w:val="002F737E"/>
    <w:rsid w:val="002F7E15"/>
    <w:rsid w:val="002F7E97"/>
    <w:rsid w:val="003003F4"/>
    <w:rsid w:val="00300716"/>
    <w:rsid w:val="00300B45"/>
    <w:rsid w:val="00300F94"/>
    <w:rsid w:val="003012B6"/>
    <w:rsid w:val="0030142F"/>
    <w:rsid w:val="00301AAA"/>
    <w:rsid w:val="00301CA5"/>
    <w:rsid w:val="00302040"/>
    <w:rsid w:val="0030276F"/>
    <w:rsid w:val="00303030"/>
    <w:rsid w:val="00303805"/>
    <w:rsid w:val="00304541"/>
    <w:rsid w:val="00304757"/>
    <w:rsid w:val="00305F0A"/>
    <w:rsid w:val="00306262"/>
    <w:rsid w:val="00310549"/>
    <w:rsid w:val="0031073B"/>
    <w:rsid w:val="003107C7"/>
    <w:rsid w:val="00310CBB"/>
    <w:rsid w:val="003110EF"/>
    <w:rsid w:val="00311464"/>
    <w:rsid w:val="00313244"/>
    <w:rsid w:val="00313867"/>
    <w:rsid w:val="003148A3"/>
    <w:rsid w:val="00314EA6"/>
    <w:rsid w:val="00314EA9"/>
    <w:rsid w:val="0031550B"/>
    <w:rsid w:val="0031568D"/>
    <w:rsid w:val="00315CA3"/>
    <w:rsid w:val="003162DD"/>
    <w:rsid w:val="0032002D"/>
    <w:rsid w:val="003202CF"/>
    <w:rsid w:val="00320574"/>
    <w:rsid w:val="00320DC6"/>
    <w:rsid w:val="00321267"/>
    <w:rsid w:val="00322779"/>
    <w:rsid w:val="003228C5"/>
    <w:rsid w:val="00322CEB"/>
    <w:rsid w:val="00322DC8"/>
    <w:rsid w:val="00323062"/>
    <w:rsid w:val="00324299"/>
    <w:rsid w:val="00324C47"/>
    <w:rsid w:val="00324D4C"/>
    <w:rsid w:val="00325329"/>
    <w:rsid w:val="0032559E"/>
    <w:rsid w:val="0032584A"/>
    <w:rsid w:val="0032643F"/>
    <w:rsid w:val="00327106"/>
    <w:rsid w:val="00327C0E"/>
    <w:rsid w:val="00327C6B"/>
    <w:rsid w:val="00327E43"/>
    <w:rsid w:val="00327F42"/>
    <w:rsid w:val="00330286"/>
    <w:rsid w:val="003324CE"/>
    <w:rsid w:val="00332C88"/>
    <w:rsid w:val="003331E8"/>
    <w:rsid w:val="00333375"/>
    <w:rsid w:val="003344DF"/>
    <w:rsid w:val="003346EA"/>
    <w:rsid w:val="00334B34"/>
    <w:rsid w:val="00334F2A"/>
    <w:rsid w:val="003358A9"/>
    <w:rsid w:val="00336085"/>
    <w:rsid w:val="00336356"/>
    <w:rsid w:val="00337713"/>
    <w:rsid w:val="00337BC5"/>
    <w:rsid w:val="00340FC7"/>
    <w:rsid w:val="0034223C"/>
    <w:rsid w:val="003424F0"/>
    <w:rsid w:val="00344F71"/>
    <w:rsid w:val="00345263"/>
    <w:rsid w:val="0034544B"/>
    <w:rsid w:val="003460C1"/>
    <w:rsid w:val="003466E2"/>
    <w:rsid w:val="00346A8A"/>
    <w:rsid w:val="003470D6"/>
    <w:rsid w:val="003472EB"/>
    <w:rsid w:val="003474E0"/>
    <w:rsid w:val="00347690"/>
    <w:rsid w:val="00347ADA"/>
    <w:rsid w:val="003504D9"/>
    <w:rsid w:val="00350D50"/>
    <w:rsid w:val="00351767"/>
    <w:rsid w:val="00351794"/>
    <w:rsid w:val="00352A23"/>
    <w:rsid w:val="00353D77"/>
    <w:rsid w:val="00354BE6"/>
    <w:rsid w:val="00354C70"/>
    <w:rsid w:val="00354CF6"/>
    <w:rsid w:val="00355406"/>
    <w:rsid w:val="00355E54"/>
    <w:rsid w:val="003564BE"/>
    <w:rsid w:val="00356970"/>
    <w:rsid w:val="00356991"/>
    <w:rsid w:val="00356A59"/>
    <w:rsid w:val="00356EA6"/>
    <w:rsid w:val="003575A2"/>
    <w:rsid w:val="00357FBC"/>
    <w:rsid w:val="00360426"/>
    <w:rsid w:val="003604C4"/>
    <w:rsid w:val="003608D3"/>
    <w:rsid w:val="00360B1A"/>
    <w:rsid w:val="003610CA"/>
    <w:rsid w:val="00361569"/>
    <w:rsid w:val="00361A77"/>
    <w:rsid w:val="00362CEA"/>
    <w:rsid w:val="00362EAB"/>
    <w:rsid w:val="00363AEF"/>
    <w:rsid w:val="00364171"/>
    <w:rsid w:val="00364B82"/>
    <w:rsid w:val="00365087"/>
    <w:rsid w:val="003655DE"/>
    <w:rsid w:val="003659D8"/>
    <w:rsid w:val="00367C6B"/>
    <w:rsid w:val="00370819"/>
    <w:rsid w:val="0037091F"/>
    <w:rsid w:val="003712AA"/>
    <w:rsid w:val="003714DD"/>
    <w:rsid w:val="00371546"/>
    <w:rsid w:val="00371853"/>
    <w:rsid w:val="00372247"/>
    <w:rsid w:val="003722BB"/>
    <w:rsid w:val="003724AE"/>
    <w:rsid w:val="00372802"/>
    <w:rsid w:val="00373196"/>
    <w:rsid w:val="00373677"/>
    <w:rsid w:val="00373FD0"/>
    <w:rsid w:val="00374C8E"/>
    <w:rsid w:val="00374FC4"/>
    <w:rsid w:val="00375449"/>
    <w:rsid w:val="0037658A"/>
    <w:rsid w:val="00380290"/>
    <w:rsid w:val="003803CA"/>
    <w:rsid w:val="00380463"/>
    <w:rsid w:val="003805B6"/>
    <w:rsid w:val="00380620"/>
    <w:rsid w:val="00380843"/>
    <w:rsid w:val="00380F68"/>
    <w:rsid w:val="00381F7B"/>
    <w:rsid w:val="0038234A"/>
    <w:rsid w:val="0038255E"/>
    <w:rsid w:val="00382A9B"/>
    <w:rsid w:val="00382F4A"/>
    <w:rsid w:val="00383AE3"/>
    <w:rsid w:val="0038481A"/>
    <w:rsid w:val="00385CC1"/>
    <w:rsid w:val="00385E46"/>
    <w:rsid w:val="00386092"/>
    <w:rsid w:val="003863E0"/>
    <w:rsid w:val="0038645D"/>
    <w:rsid w:val="00386A48"/>
    <w:rsid w:val="003877F9"/>
    <w:rsid w:val="00387AEB"/>
    <w:rsid w:val="00387B5A"/>
    <w:rsid w:val="00390573"/>
    <w:rsid w:val="00390BBB"/>
    <w:rsid w:val="00392BE0"/>
    <w:rsid w:val="00392DDE"/>
    <w:rsid w:val="0039318E"/>
    <w:rsid w:val="003931B3"/>
    <w:rsid w:val="0039432B"/>
    <w:rsid w:val="00395BF3"/>
    <w:rsid w:val="00396179"/>
    <w:rsid w:val="00396D5C"/>
    <w:rsid w:val="00396D63"/>
    <w:rsid w:val="00397546"/>
    <w:rsid w:val="003979B1"/>
    <w:rsid w:val="00397D16"/>
    <w:rsid w:val="003A0609"/>
    <w:rsid w:val="003A088E"/>
    <w:rsid w:val="003A092A"/>
    <w:rsid w:val="003A0F41"/>
    <w:rsid w:val="003A14B1"/>
    <w:rsid w:val="003A18A9"/>
    <w:rsid w:val="003A1BE8"/>
    <w:rsid w:val="003A1EDA"/>
    <w:rsid w:val="003A2521"/>
    <w:rsid w:val="003A2ADD"/>
    <w:rsid w:val="003A2D19"/>
    <w:rsid w:val="003A34DD"/>
    <w:rsid w:val="003A3C7E"/>
    <w:rsid w:val="003A4F0D"/>
    <w:rsid w:val="003A53B0"/>
    <w:rsid w:val="003A54C3"/>
    <w:rsid w:val="003A59E8"/>
    <w:rsid w:val="003A5DB1"/>
    <w:rsid w:val="003A6807"/>
    <w:rsid w:val="003A7279"/>
    <w:rsid w:val="003A7307"/>
    <w:rsid w:val="003B07DF"/>
    <w:rsid w:val="003B1124"/>
    <w:rsid w:val="003B18BA"/>
    <w:rsid w:val="003B1F74"/>
    <w:rsid w:val="003B245E"/>
    <w:rsid w:val="003B2C57"/>
    <w:rsid w:val="003B31DF"/>
    <w:rsid w:val="003B3210"/>
    <w:rsid w:val="003B370C"/>
    <w:rsid w:val="003B4311"/>
    <w:rsid w:val="003B4DE5"/>
    <w:rsid w:val="003B5043"/>
    <w:rsid w:val="003B55BF"/>
    <w:rsid w:val="003B5D62"/>
    <w:rsid w:val="003B606C"/>
    <w:rsid w:val="003B6718"/>
    <w:rsid w:val="003B6A80"/>
    <w:rsid w:val="003B7283"/>
    <w:rsid w:val="003B7803"/>
    <w:rsid w:val="003B7CD9"/>
    <w:rsid w:val="003C021F"/>
    <w:rsid w:val="003C1615"/>
    <w:rsid w:val="003C207B"/>
    <w:rsid w:val="003C2445"/>
    <w:rsid w:val="003C34AC"/>
    <w:rsid w:val="003C39AE"/>
    <w:rsid w:val="003C3E7E"/>
    <w:rsid w:val="003C3FA9"/>
    <w:rsid w:val="003C4833"/>
    <w:rsid w:val="003C5597"/>
    <w:rsid w:val="003C616C"/>
    <w:rsid w:val="003C618E"/>
    <w:rsid w:val="003C6B5A"/>
    <w:rsid w:val="003C6E56"/>
    <w:rsid w:val="003C7828"/>
    <w:rsid w:val="003C7846"/>
    <w:rsid w:val="003C7854"/>
    <w:rsid w:val="003C7AF3"/>
    <w:rsid w:val="003C7E57"/>
    <w:rsid w:val="003D046C"/>
    <w:rsid w:val="003D0D71"/>
    <w:rsid w:val="003D172B"/>
    <w:rsid w:val="003D18AA"/>
    <w:rsid w:val="003D1BDF"/>
    <w:rsid w:val="003D1EC3"/>
    <w:rsid w:val="003D26E3"/>
    <w:rsid w:val="003D2B11"/>
    <w:rsid w:val="003D35BD"/>
    <w:rsid w:val="003D36D3"/>
    <w:rsid w:val="003D3940"/>
    <w:rsid w:val="003D3DA9"/>
    <w:rsid w:val="003D45ED"/>
    <w:rsid w:val="003D4F7B"/>
    <w:rsid w:val="003D515C"/>
    <w:rsid w:val="003D5457"/>
    <w:rsid w:val="003D549F"/>
    <w:rsid w:val="003D5AAB"/>
    <w:rsid w:val="003D5EF0"/>
    <w:rsid w:val="003D5F38"/>
    <w:rsid w:val="003D60A3"/>
    <w:rsid w:val="003D6A77"/>
    <w:rsid w:val="003D7409"/>
    <w:rsid w:val="003D7699"/>
    <w:rsid w:val="003E0702"/>
    <w:rsid w:val="003E0AA3"/>
    <w:rsid w:val="003E1B8C"/>
    <w:rsid w:val="003E1D76"/>
    <w:rsid w:val="003E1F8C"/>
    <w:rsid w:val="003E1FB2"/>
    <w:rsid w:val="003E219C"/>
    <w:rsid w:val="003E2373"/>
    <w:rsid w:val="003E2586"/>
    <w:rsid w:val="003E27A8"/>
    <w:rsid w:val="003E29AB"/>
    <w:rsid w:val="003E3222"/>
    <w:rsid w:val="003E390C"/>
    <w:rsid w:val="003E48D2"/>
    <w:rsid w:val="003E4BB4"/>
    <w:rsid w:val="003E511C"/>
    <w:rsid w:val="003E5737"/>
    <w:rsid w:val="003E586C"/>
    <w:rsid w:val="003E5A3C"/>
    <w:rsid w:val="003E5CE5"/>
    <w:rsid w:val="003E63D6"/>
    <w:rsid w:val="003E6BC8"/>
    <w:rsid w:val="003E71B4"/>
    <w:rsid w:val="003E763E"/>
    <w:rsid w:val="003E79BF"/>
    <w:rsid w:val="003F01F0"/>
    <w:rsid w:val="003F0C74"/>
    <w:rsid w:val="003F1A7B"/>
    <w:rsid w:val="003F22B2"/>
    <w:rsid w:val="003F2566"/>
    <w:rsid w:val="003F2D9B"/>
    <w:rsid w:val="003F341F"/>
    <w:rsid w:val="003F3CA9"/>
    <w:rsid w:val="003F3FB6"/>
    <w:rsid w:val="003F459C"/>
    <w:rsid w:val="003F525B"/>
    <w:rsid w:val="003F54E6"/>
    <w:rsid w:val="003F570E"/>
    <w:rsid w:val="003F62D2"/>
    <w:rsid w:val="003F6508"/>
    <w:rsid w:val="003F650C"/>
    <w:rsid w:val="003F74DD"/>
    <w:rsid w:val="003F783E"/>
    <w:rsid w:val="00400414"/>
    <w:rsid w:val="004015BD"/>
    <w:rsid w:val="00402051"/>
    <w:rsid w:val="00402398"/>
    <w:rsid w:val="00402656"/>
    <w:rsid w:val="00402779"/>
    <w:rsid w:val="004035B3"/>
    <w:rsid w:val="00403602"/>
    <w:rsid w:val="00403B72"/>
    <w:rsid w:val="00403C84"/>
    <w:rsid w:val="0040426E"/>
    <w:rsid w:val="004042F2"/>
    <w:rsid w:val="00404369"/>
    <w:rsid w:val="004045A9"/>
    <w:rsid w:val="0040496F"/>
    <w:rsid w:val="00404B70"/>
    <w:rsid w:val="00404D01"/>
    <w:rsid w:val="004102D6"/>
    <w:rsid w:val="00411350"/>
    <w:rsid w:val="00411ACA"/>
    <w:rsid w:val="00412459"/>
    <w:rsid w:val="00412625"/>
    <w:rsid w:val="004130DD"/>
    <w:rsid w:val="00413843"/>
    <w:rsid w:val="00413B02"/>
    <w:rsid w:val="00415054"/>
    <w:rsid w:val="004158E2"/>
    <w:rsid w:val="004169BD"/>
    <w:rsid w:val="00416DA7"/>
    <w:rsid w:val="00417301"/>
    <w:rsid w:val="00417898"/>
    <w:rsid w:val="00420062"/>
    <w:rsid w:val="00420E94"/>
    <w:rsid w:val="004218E5"/>
    <w:rsid w:val="004218F7"/>
    <w:rsid w:val="00423163"/>
    <w:rsid w:val="00423310"/>
    <w:rsid w:val="00423745"/>
    <w:rsid w:val="00423DE9"/>
    <w:rsid w:val="00424342"/>
    <w:rsid w:val="00424B59"/>
    <w:rsid w:val="0042500E"/>
    <w:rsid w:val="004257EA"/>
    <w:rsid w:val="00425AC9"/>
    <w:rsid w:val="00425C58"/>
    <w:rsid w:val="00426A74"/>
    <w:rsid w:val="00426DCB"/>
    <w:rsid w:val="00426FCB"/>
    <w:rsid w:val="00427173"/>
    <w:rsid w:val="00427F76"/>
    <w:rsid w:val="0043017F"/>
    <w:rsid w:val="004307CB"/>
    <w:rsid w:val="004311CF"/>
    <w:rsid w:val="004319C3"/>
    <w:rsid w:val="00431F1C"/>
    <w:rsid w:val="00432311"/>
    <w:rsid w:val="00432F59"/>
    <w:rsid w:val="004330D6"/>
    <w:rsid w:val="00433893"/>
    <w:rsid w:val="00434A36"/>
    <w:rsid w:val="00435F64"/>
    <w:rsid w:val="00436E88"/>
    <w:rsid w:val="00437308"/>
    <w:rsid w:val="00437A15"/>
    <w:rsid w:val="00437AC7"/>
    <w:rsid w:val="00437C52"/>
    <w:rsid w:val="00437F87"/>
    <w:rsid w:val="0044061A"/>
    <w:rsid w:val="00440A12"/>
    <w:rsid w:val="00440A88"/>
    <w:rsid w:val="00441AF9"/>
    <w:rsid w:val="00441BE8"/>
    <w:rsid w:val="00442623"/>
    <w:rsid w:val="00442E86"/>
    <w:rsid w:val="00443025"/>
    <w:rsid w:val="004436AB"/>
    <w:rsid w:val="00443823"/>
    <w:rsid w:val="00443958"/>
    <w:rsid w:val="00443FF0"/>
    <w:rsid w:val="00444B5C"/>
    <w:rsid w:val="00444BBA"/>
    <w:rsid w:val="00444DF9"/>
    <w:rsid w:val="004450DD"/>
    <w:rsid w:val="004450E2"/>
    <w:rsid w:val="00445782"/>
    <w:rsid w:val="00445DAA"/>
    <w:rsid w:val="00445FEE"/>
    <w:rsid w:val="00446666"/>
    <w:rsid w:val="004467F9"/>
    <w:rsid w:val="004475C5"/>
    <w:rsid w:val="004476E3"/>
    <w:rsid w:val="00450263"/>
    <w:rsid w:val="0045041C"/>
    <w:rsid w:val="004516A2"/>
    <w:rsid w:val="004516B2"/>
    <w:rsid w:val="00453249"/>
    <w:rsid w:val="0045357A"/>
    <w:rsid w:val="00453864"/>
    <w:rsid w:val="00453A0F"/>
    <w:rsid w:val="004543CE"/>
    <w:rsid w:val="0045529E"/>
    <w:rsid w:val="00455370"/>
    <w:rsid w:val="00457ABD"/>
    <w:rsid w:val="00457EF5"/>
    <w:rsid w:val="00460C60"/>
    <w:rsid w:val="00460D88"/>
    <w:rsid w:val="0046102B"/>
    <w:rsid w:val="004612CF"/>
    <w:rsid w:val="004617B7"/>
    <w:rsid w:val="00461A5E"/>
    <w:rsid w:val="00461D98"/>
    <w:rsid w:val="00461EC8"/>
    <w:rsid w:val="004628C9"/>
    <w:rsid w:val="00462C6A"/>
    <w:rsid w:val="004632B7"/>
    <w:rsid w:val="0046449A"/>
    <w:rsid w:val="00464FFD"/>
    <w:rsid w:val="004654E6"/>
    <w:rsid w:val="00465837"/>
    <w:rsid w:val="004658EB"/>
    <w:rsid w:val="00465BB5"/>
    <w:rsid w:val="00466608"/>
    <w:rsid w:val="00466C15"/>
    <w:rsid w:val="004671FB"/>
    <w:rsid w:val="004676E2"/>
    <w:rsid w:val="00467794"/>
    <w:rsid w:val="004700F5"/>
    <w:rsid w:val="00470734"/>
    <w:rsid w:val="004714FF"/>
    <w:rsid w:val="004715C4"/>
    <w:rsid w:val="00471BC0"/>
    <w:rsid w:val="0047206E"/>
    <w:rsid w:val="004726C3"/>
    <w:rsid w:val="0047340E"/>
    <w:rsid w:val="00474045"/>
    <w:rsid w:val="00474D78"/>
    <w:rsid w:val="004766A6"/>
    <w:rsid w:val="00476BE8"/>
    <w:rsid w:val="00476E38"/>
    <w:rsid w:val="00476EFE"/>
    <w:rsid w:val="0047736D"/>
    <w:rsid w:val="00480424"/>
    <w:rsid w:val="0048046E"/>
    <w:rsid w:val="00480B9D"/>
    <w:rsid w:val="004811FB"/>
    <w:rsid w:val="0048172A"/>
    <w:rsid w:val="00481895"/>
    <w:rsid w:val="00481BB0"/>
    <w:rsid w:val="00482BFF"/>
    <w:rsid w:val="00483128"/>
    <w:rsid w:val="004833A8"/>
    <w:rsid w:val="0048385A"/>
    <w:rsid w:val="00483AD8"/>
    <w:rsid w:val="00484591"/>
    <w:rsid w:val="00484626"/>
    <w:rsid w:val="00484DA6"/>
    <w:rsid w:val="004876B8"/>
    <w:rsid w:val="004876CD"/>
    <w:rsid w:val="004914C4"/>
    <w:rsid w:val="004916F1"/>
    <w:rsid w:val="00491948"/>
    <w:rsid w:val="004919BA"/>
    <w:rsid w:val="004919EE"/>
    <w:rsid w:val="00491E44"/>
    <w:rsid w:val="004920BB"/>
    <w:rsid w:val="0049210A"/>
    <w:rsid w:val="00492265"/>
    <w:rsid w:val="0049244A"/>
    <w:rsid w:val="0049299F"/>
    <w:rsid w:val="004934AD"/>
    <w:rsid w:val="00493CAB"/>
    <w:rsid w:val="00494C7E"/>
    <w:rsid w:val="00494E0A"/>
    <w:rsid w:val="00494FC4"/>
    <w:rsid w:val="004952F5"/>
    <w:rsid w:val="0049593A"/>
    <w:rsid w:val="004963CE"/>
    <w:rsid w:val="00496580"/>
    <w:rsid w:val="004969C7"/>
    <w:rsid w:val="004A054C"/>
    <w:rsid w:val="004A133B"/>
    <w:rsid w:val="004A18ED"/>
    <w:rsid w:val="004A2BE7"/>
    <w:rsid w:val="004A313C"/>
    <w:rsid w:val="004A32F4"/>
    <w:rsid w:val="004A3994"/>
    <w:rsid w:val="004A3D9E"/>
    <w:rsid w:val="004A4DAD"/>
    <w:rsid w:val="004A4DEC"/>
    <w:rsid w:val="004A4EB2"/>
    <w:rsid w:val="004A55FF"/>
    <w:rsid w:val="004A5EA4"/>
    <w:rsid w:val="004A5FEE"/>
    <w:rsid w:val="004A75A3"/>
    <w:rsid w:val="004A7B01"/>
    <w:rsid w:val="004A7CD1"/>
    <w:rsid w:val="004B0533"/>
    <w:rsid w:val="004B1570"/>
    <w:rsid w:val="004B1578"/>
    <w:rsid w:val="004B1702"/>
    <w:rsid w:val="004B1DAC"/>
    <w:rsid w:val="004B2212"/>
    <w:rsid w:val="004B257B"/>
    <w:rsid w:val="004B30A8"/>
    <w:rsid w:val="004B3C49"/>
    <w:rsid w:val="004B3FE2"/>
    <w:rsid w:val="004B421E"/>
    <w:rsid w:val="004B49D6"/>
    <w:rsid w:val="004B4D1B"/>
    <w:rsid w:val="004B56B2"/>
    <w:rsid w:val="004B5706"/>
    <w:rsid w:val="004B58DA"/>
    <w:rsid w:val="004B62D5"/>
    <w:rsid w:val="004B67AA"/>
    <w:rsid w:val="004B6A25"/>
    <w:rsid w:val="004B7723"/>
    <w:rsid w:val="004B7E2C"/>
    <w:rsid w:val="004B7EC9"/>
    <w:rsid w:val="004C0574"/>
    <w:rsid w:val="004C0D92"/>
    <w:rsid w:val="004C1AB1"/>
    <w:rsid w:val="004C3481"/>
    <w:rsid w:val="004C4427"/>
    <w:rsid w:val="004C4E19"/>
    <w:rsid w:val="004C505A"/>
    <w:rsid w:val="004C5AA4"/>
    <w:rsid w:val="004C6138"/>
    <w:rsid w:val="004C798A"/>
    <w:rsid w:val="004C7C2B"/>
    <w:rsid w:val="004C7E53"/>
    <w:rsid w:val="004D036B"/>
    <w:rsid w:val="004D0A71"/>
    <w:rsid w:val="004D0B76"/>
    <w:rsid w:val="004D1DD3"/>
    <w:rsid w:val="004D3317"/>
    <w:rsid w:val="004D3C54"/>
    <w:rsid w:val="004D40CE"/>
    <w:rsid w:val="004D490B"/>
    <w:rsid w:val="004D50B2"/>
    <w:rsid w:val="004D53B7"/>
    <w:rsid w:val="004D5538"/>
    <w:rsid w:val="004D5D80"/>
    <w:rsid w:val="004D6387"/>
    <w:rsid w:val="004D71CF"/>
    <w:rsid w:val="004D7372"/>
    <w:rsid w:val="004D7643"/>
    <w:rsid w:val="004D7783"/>
    <w:rsid w:val="004D7EC5"/>
    <w:rsid w:val="004E084E"/>
    <w:rsid w:val="004E089B"/>
    <w:rsid w:val="004E175A"/>
    <w:rsid w:val="004E19EF"/>
    <w:rsid w:val="004E1AE2"/>
    <w:rsid w:val="004E1DFA"/>
    <w:rsid w:val="004E22D7"/>
    <w:rsid w:val="004E22ED"/>
    <w:rsid w:val="004E2864"/>
    <w:rsid w:val="004E2E2E"/>
    <w:rsid w:val="004E3B69"/>
    <w:rsid w:val="004E4819"/>
    <w:rsid w:val="004E550D"/>
    <w:rsid w:val="004E6262"/>
    <w:rsid w:val="004E661B"/>
    <w:rsid w:val="004E72E6"/>
    <w:rsid w:val="004E7DA7"/>
    <w:rsid w:val="004E7DD8"/>
    <w:rsid w:val="004F0CA6"/>
    <w:rsid w:val="004F0EC9"/>
    <w:rsid w:val="004F2F11"/>
    <w:rsid w:val="004F3042"/>
    <w:rsid w:val="004F3B34"/>
    <w:rsid w:val="004F3D7A"/>
    <w:rsid w:val="004F3F5F"/>
    <w:rsid w:val="004F431D"/>
    <w:rsid w:val="004F4DF9"/>
    <w:rsid w:val="004F4E6B"/>
    <w:rsid w:val="004F5B0D"/>
    <w:rsid w:val="004F5C9A"/>
    <w:rsid w:val="004F6230"/>
    <w:rsid w:val="004F6243"/>
    <w:rsid w:val="004F63FD"/>
    <w:rsid w:val="004F6760"/>
    <w:rsid w:val="004F6819"/>
    <w:rsid w:val="004F6BFB"/>
    <w:rsid w:val="004F6C2D"/>
    <w:rsid w:val="004F77E2"/>
    <w:rsid w:val="00500419"/>
    <w:rsid w:val="00500534"/>
    <w:rsid w:val="005008B0"/>
    <w:rsid w:val="005009A9"/>
    <w:rsid w:val="00500E33"/>
    <w:rsid w:val="00502300"/>
    <w:rsid w:val="00502621"/>
    <w:rsid w:val="00502C01"/>
    <w:rsid w:val="00502E8F"/>
    <w:rsid w:val="00503766"/>
    <w:rsid w:val="00503ABF"/>
    <w:rsid w:val="00503FB3"/>
    <w:rsid w:val="0050435C"/>
    <w:rsid w:val="0050447A"/>
    <w:rsid w:val="0050483B"/>
    <w:rsid w:val="00505C74"/>
    <w:rsid w:val="00506C65"/>
    <w:rsid w:val="0050788A"/>
    <w:rsid w:val="00507C40"/>
    <w:rsid w:val="00507E51"/>
    <w:rsid w:val="0051086F"/>
    <w:rsid w:val="005108AF"/>
    <w:rsid w:val="005118EE"/>
    <w:rsid w:val="00511E45"/>
    <w:rsid w:val="0051218E"/>
    <w:rsid w:val="00512808"/>
    <w:rsid w:val="00512E93"/>
    <w:rsid w:val="0051334F"/>
    <w:rsid w:val="00513381"/>
    <w:rsid w:val="00513651"/>
    <w:rsid w:val="00513791"/>
    <w:rsid w:val="00515269"/>
    <w:rsid w:val="00515525"/>
    <w:rsid w:val="0051565A"/>
    <w:rsid w:val="00515FEF"/>
    <w:rsid w:val="005173A0"/>
    <w:rsid w:val="0051740D"/>
    <w:rsid w:val="00517626"/>
    <w:rsid w:val="00520904"/>
    <w:rsid w:val="005215FA"/>
    <w:rsid w:val="00521C9D"/>
    <w:rsid w:val="00521FF4"/>
    <w:rsid w:val="005221DE"/>
    <w:rsid w:val="0052236E"/>
    <w:rsid w:val="00523A98"/>
    <w:rsid w:val="0052414B"/>
    <w:rsid w:val="00524840"/>
    <w:rsid w:val="005267D0"/>
    <w:rsid w:val="00526ACF"/>
    <w:rsid w:val="00526CF8"/>
    <w:rsid w:val="00526E2A"/>
    <w:rsid w:val="00530279"/>
    <w:rsid w:val="00530570"/>
    <w:rsid w:val="00530770"/>
    <w:rsid w:val="00530785"/>
    <w:rsid w:val="0053111F"/>
    <w:rsid w:val="0053210E"/>
    <w:rsid w:val="00532DB1"/>
    <w:rsid w:val="005335CC"/>
    <w:rsid w:val="005340F6"/>
    <w:rsid w:val="00534AA6"/>
    <w:rsid w:val="00535A54"/>
    <w:rsid w:val="00535A8A"/>
    <w:rsid w:val="005362E4"/>
    <w:rsid w:val="005366B1"/>
    <w:rsid w:val="00536D4B"/>
    <w:rsid w:val="00536DB6"/>
    <w:rsid w:val="00537D3B"/>
    <w:rsid w:val="00540633"/>
    <w:rsid w:val="00540AF3"/>
    <w:rsid w:val="00540E4B"/>
    <w:rsid w:val="005421B4"/>
    <w:rsid w:val="0054268F"/>
    <w:rsid w:val="005431DD"/>
    <w:rsid w:val="00544EEB"/>
    <w:rsid w:val="00545969"/>
    <w:rsid w:val="0054659B"/>
    <w:rsid w:val="005467CF"/>
    <w:rsid w:val="005469E2"/>
    <w:rsid w:val="00547027"/>
    <w:rsid w:val="0054702E"/>
    <w:rsid w:val="005476BB"/>
    <w:rsid w:val="00547EA1"/>
    <w:rsid w:val="00550184"/>
    <w:rsid w:val="00550602"/>
    <w:rsid w:val="00551086"/>
    <w:rsid w:val="00551675"/>
    <w:rsid w:val="00552AD0"/>
    <w:rsid w:val="00552B6D"/>
    <w:rsid w:val="00552EDF"/>
    <w:rsid w:val="0055383C"/>
    <w:rsid w:val="00553E41"/>
    <w:rsid w:val="00554275"/>
    <w:rsid w:val="00554516"/>
    <w:rsid w:val="00554E37"/>
    <w:rsid w:val="00554E9A"/>
    <w:rsid w:val="00555BF7"/>
    <w:rsid w:val="0055741E"/>
    <w:rsid w:val="00557A25"/>
    <w:rsid w:val="00557C2A"/>
    <w:rsid w:val="00560DBD"/>
    <w:rsid w:val="0056136B"/>
    <w:rsid w:val="00561E01"/>
    <w:rsid w:val="00562274"/>
    <w:rsid w:val="0056254A"/>
    <w:rsid w:val="005633BE"/>
    <w:rsid w:val="00564924"/>
    <w:rsid w:val="00565CAF"/>
    <w:rsid w:val="005662CF"/>
    <w:rsid w:val="00570189"/>
    <w:rsid w:val="00570F9C"/>
    <w:rsid w:val="00570FBD"/>
    <w:rsid w:val="00571417"/>
    <w:rsid w:val="00571B16"/>
    <w:rsid w:val="00571BAB"/>
    <w:rsid w:val="00571BDB"/>
    <w:rsid w:val="00571EB4"/>
    <w:rsid w:val="00572168"/>
    <w:rsid w:val="005728B1"/>
    <w:rsid w:val="00572B76"/>
    <w:rsid w:val="00572E84"/>
    <w:rsid w:val="00573444"/>
    <w:rsid w:val="00574EDA"/>
    <w:rsid w:val="00575819"/>
    <w:rsid w:val="005762BC"/>
    <w:rsid w:val="005769FB"/>
    <w:rsid w:val="00577768"/>
    <w:rsid w:val="00577BCB"/>
    <w:rsid w:val="00580552"/>
    <w:rsid w:val="0058085B"/>
    <w:rsid w:val="00581998"/>
    <w:rsid w:val="00582067"/>
    <w:rsid w:val="005820E7"/>
    <w:rsid w:val="00582220"/>
    <w:rsid w:val="005825BC"/>
    <w:rsid w:val="005831FB"/>
    <w:rsid w:val="00583FE3"/>
    <w:rsid w:val="005844D7"/>
    <w:rsid w:val="005845EB"/>
    <w:rsid w:val="00584E79"/>
    <w:rsid w:val="00585AFC"/>
    <w:rsid w:val="00586414"/>
    <w:rsid w:val="00586B51"/>
    <w:rsid w:val="005871A4"/>
    <w:rsid w:val="005875BC"/>
    <w:rsid w:val="005878CA"/>
    <w:rsid w:val="00587E94"/>
    <w:rsid w:val="00590199"/>
    <w:rsid w:val="005904FF"/>
    <w:rsid w:val="00590787"/>
    <w:rsid w:val="005915C1"/>
    <w:rsid w:val="005919F1"/>
    <w:rsid w:val="00592020"/>
    <w:rsid w:val="00592BB4"/>
    <w:rsid w:val="00592E10"/>
    <w:rsid w:val="00592EDB"/>
    <w:rsid w:val="00592FB6"/>
    <w:rsid w:val="0059307A"/>
    <w:rsid w:val="0059391D"/>
    <w:rsid w:val="005942EB"/>
    <w:rsid w:val="0059471E"/>
    <w:rsid w:val="005951D5"/>
    <w:rsid w:val="0059540E"/>
    <w:rsid w:val="005962B9"/>
    <w:rsid w:val="00596563"/>
    <w:rsid w:val="00596A83"/>
    <w:rsid w:val="005975CF"/>
    <w:rsid w:val="00597A1B"/>
    <w:rsid w:val="00597E3F"/>
    <w:rsid w:val="005A0236"/>
    <w:rsid w:val="005A0672"/>
    <w:rsid w:val="005A074C"/>
    <w:rsid w:val="005A1632"/>
    <w:rsid w:val="005A4A61"/>
    <w:rsid w:val="005A5A5B"/>
    <w:rsid w:val="005A5A8F"/>
    <w:rsid w:val="005A6181"/>
    <w:rsid w:val="005A6CB0"/>
    <w:rsid w:val="005A6D17"/>
    <w:rsid w:val="005A76EA"/>
    <w:rsid w:val="005A7756"/>
    <w:rsid w:val="005A7EBF"/>
    <w:rsid w:val="005B0130"/>
    <w:rsid w:val="005B018B"/>
    <w:rsid w:val="005B0AE5"/>
    <w:rsid w:val="005B115E"/>
    <w:rsid w:val="005B21C4"/>
    <w:rsid w:val="005B2711"/>
    <w:rsid w:val="005B2BE7"/>
    <w:rsid w:val="005B2E51"/>
    <w:rsid w:val="005B3B68"/>
    <w:rsid w:val="005B3F61"/>
    <w:rsid w:val="005B3FEB"/>
    <w:rsid w:val="005B42D6"/>
    <w:rsid w:val="005B44A6"/>
    <w:rsid w:val="005B56D6"/>
    <w:rsid w:val="005B643E"/>
    <w:rsid w:val="005B7568"/>
    <w:rsid w:val="005C0D1F"/>
    <w:rsid w:val="005C0F8D"/>
    <w:rsid w:val="005C189A"/>
    <w:rsid w:val="005C1DAE"/>
    <w:rsid w:val="005C1ED6"/>
    <w:rsid w:val="005C2469"/>
    <w:rsid w:val="005C2A9E"/>
    <w:rsid w:val="005C36E1"/>
    <w:rsid w:val="005C3956"/>
    <w:rsid w:val="005C3D89"/>
    <w:rsid w:val="005C3EB9"/>
    <w:rsid w:val="005C4156"/>
    <w:rsid w:val="005C58E9"/>
    <w:rsid w:val="005C65F3"/>
    <w:rsid w:val="005C6F42"/>
    <w:rsid w:val="005C708B"/>
    <w:rsid w:val="005C7884"/>
    <w:rsid w:val="005D013F"/>
    <w:rsid w:val="005D0396"/>
    <w:rsid w:val="005D0EFC"/>
    <w:rsid w:val="005D1557"/>
    <w:rsid w:val="005D1D64"/>
    <w:rsid w:val="005D242F"/>
    <w:rsid w:val="005D2F5F"/>
    <w:rsid w:val="005D3BD4"/>
    <w:rsid w:val="005D3BF4"/>
    <w:rsid w:val="005D45A5"/>
    <w:rsid w:val="005D4887"/>
    <w:rsid w:val="005D552C"/>
    <w:rsid w:val="005D7343"/>
    <w:rsid w:val="005D778C"/>
    <w:rsid w:val="005D7EC5"/>
    <w:rsid w:val="005E004A"/>
    <w:rsid w:val="005E00A1"/>
    <w:rsid w:val="005E01A2"/>
    <w:rsid w:val="005E10DC"/>
    <w:rsid w:val="005E12E8"/>
    <w:rsid w:val="005E1300"/>
    <w:rsid w:val="005E1F42"/>
    <w:rsid w:val="005E35BB"/>
    <w:rsid w:val="005E3F46"/>
    <w:rsid w:val="005E3F56"/>
    <w:rsid w:val="005E4476"/>
    <w:rsid w:val="005E480A"/>
    <w:rsid w:val="005E52FC"/>
    <w:rsid w:val="005E55F7"/>
    <w:rsid w:val="005E57C8"/>
    <w:rsid w:val="005E5EF2"/>
    <w:rsid w:val="005E6E32"/>
    <w:rsid w:val="005E75F4"/>
    <w:rsid w:val="005F09F1"/>
    <w:rsid w:val="005F0A59"/>
    <w:rsid w:val="005F0F6D"/>
    <w:rsid w:val="005F1016"/>
    <w:rsid w:val="005F1594"/>
    <w:rsid w:val="005F1747"/>
    <w:rsid w:val="005F1B52"/>
    <w:rsid w:val="005F1C45"/>
    <w:rsid w:val="005F1DA5"/>
    <w:rsid w:val="005F2ACC"/>
    <w:rsid w:val="005F30BF"/>
    <w:rsid w:val="005F324A"/>
    <w:rsid w:val="005F436D"/>
    <w:rsid w:val="005F502B"/>
    <w:rsid w:val="005F5724"/>
    <w:rsid w:val="005F5DCC"/>
    <w:rsid w:val="005F6D88"/>
    <w:rsid w:val="005F70EE"/>
    <w:rsid w:val="005F7737"/>
    <w:rsid w:val="005F7870"/>
    <w:rsid w:val="005F7DB3"/>
    <w:rsid w:val="005F7E46"/>
    <w:rsid w:val="00600AE8"/>
    <w:rsid w:val="00600AFB"/>
    <w:rsid w:val="00600F7C"/>
    <w:rsid w:val="00601817"/>
    <w:rsid w:val="00602B49"/>
    <w:rsid w:val="00602F29"/>
    <w:rsid w:val="00603BBB"/>
    <w:rsid w:val="00604A69"/>
    <w:rsid w:val="00604B0B"/>
    <w:rsid w:val="00604BF4"/>
    <w:rsid w:val="00604DDD"/>
    <w:rsid w:val="006053F5"/>
    <w:rsid w:val="00606941"/>
    <w:rsid w:val="0060696A"/>
    <w:rsid w:val="00606AD1"/>
    <w:rsid w:val="006073C9"/>
    <w:rsid w:val="0060798C"/>
    <w:rsid w:val="00610ED4"/>
    <w:rsid w:val="00611B5A"/>
    <w:rsid w:val="00611E75"/>
    <w:rsid w:val="00611EE0"/>
    <w:rsid w:val="00611F2D"/>
    <w:rsid w:val="006125AF"/>
    <w:rsid w:val="00612907"/>
    <w:rsid w:val="00613484"/>
    <w:rsid w:val="006135A6"/>
    <w:rsid w:val="00614EDE"/>
    <w:rsid w:val="00614F77"/>
    <w:rsid w:val="00615333"/>
    <w:rsid w:val="00615823"/>
    <w:rsid w:val="006158A7"/>
    <w:rsid w:val="006159DC"/>
    <w:rsid w:val="00615F4E"/>
    <w:rsid w:val="00616583"/>
    <w:rsid w:val="00616B11"/>
    <w:rsid w:val="00616D81"/>
    <w:rsid w:val="00616F6B"/>
    <w:rsid w:val="00621DDF"/>
    <w:rsid w:val="0062204B"/>
    <w:rsid w:val="00622D32"/>
    <w:rsid w:val="00623056"/>
    <w:rsid w:val="0062366A"/>
    <w:rsid w:val="00623A42"/>
    <w:rsid w:val="00623C33"/>
    <w:rsid w:val="00624643"/>
    <w:rsid w:val="00625423"/>
    <w:rsid w:val="00626C24"/>
    <w:rsid w:val="00626E38"/>
    <w:rsid w:val="00627040"/>
    <w:rsid w:val="006275DE"/>
    <w:rsid w:val="006276FD"/>
    <w:rsid w:val="0062770E"/>
    <w:rsid w:val="00630305"/>
    <w:rsid w:val="00630533"/>
    <w:rsid w:val="00630A26"/>
    <w:rsid w:val="00631AE3"/>
    <w:rsid w:val="00631D22"/>
    <w:rsid w:val="00632252"/>
    <w:rsid w:val="00633845"/>
    <w:rsid w:val="00633E5C"/>
    <w:rsid w:val="00634970"/>
    <w:rsid w:val="00634F02"/>
    <w:rsid w:val="00637352"/>
    <w:rsid w:val="0063742A"/>
    <w:rsid w:val="006374A0"/>
    <w:rsid w:val="00637880"/>
    <w:rsid w:val="0063795B"/>
    <w:rsid w:val="00637E6C"/>
    <w:rsid w:val="006402A4"/>
    <w:rsid w:val="00641C09"/>
    <w:rsid w:val="00641F4D"/>
    <w:rsid w:val="00641FF8"/>
    <w:rsid w:val="0064249D"/>
    <w:rsid w:val="006425FC"/>
    <w:rsid w:val="006426D7"/>
    <w:rsid w:val="00643B28"/>
    <w:rsid w:val="00643CC7"/>
    <w:rsid w:val="00643E4C"/>
    <w:rsid w:val="00644B8A"/>
    <w:rsid w:val="006455D8"/>
    <w:rsid w:val="00645B61"/>
    <w:rsid w:val="00646477"/>
    <w:rsid w:val="006479CA"/>
    <w:rsid w:val="00647C4B"/>
    <w:rsid w:val="00647D2E"/>
    <w:rsid w:val="0065059B"/>
    <w:rsid w:val="00651780"/>
    <w:rsid w:val="00651B37"/>
    <w:rsid w:val="006522B7"/>
    <w:rsid w:val="0065296F"/>
    <w:rsid w:val="00652BC8"/>
    <w:rsid w:val="0065300C"/>
    <w:rsid w:val="00653329"/>
    <w:rsid w:val="00653445"/>
    <w:rsid w:val="00653BE5"/>
    <w:rsid w:val="00653C93"/>
    <w:rsid w:val="00653C99"/>
    <w:rsid w:val="006545B6"/>
    <w:rsid w:val="00654EF1"/>
    <w:rsid w:val="00655247"/>
    <w:rsid w:val="00655772"/>
    <w:rsid w:val="00655C2E"/>
    <w:rsid w:val="0065611A"/>
    <w:rsid w:val="00656D3C"/>
    <w:rsid w:val="00656E9E"/>
    <w:rsid w:val="00657285"/>
    <w:rsid w:val="006575FA"/>
    <w:rsid w:val="006605F5"/>
    <w:rsid w:val="00660BB0"/>
    <w:rsid w:val="0066100F"/>
    <w:rsid w:val="00661183"/>
    <w:rsid w:val="006614A5"/>
    <w:rsid w:val="00661DA0"/>
    <w:rsid w:val="0066252C"/>
    <w:rsid w:val="00662BD6"/>
    <w:rsid w:val="00663E8F"/>
    <w:rsid w:val="00664478"/>
    <w:rsid w:val="0066468B"/>
    <w:rsid w:val="006647E4"/>
    <w:rsid w:val="00664ADA"/>
    <w:rsid w:val="0066504D"/>
    <w:rsid w:val="00665960"/>
    <w:rsid w:val="00665FF4"/>
    <w:rsid w:val="00666A89"/>
    <w:rsid w:val="00666BAE"/>
    <w:rsid w:val="00666D2E"/>
    <w:rsid w:val="0067038B"/>
    <w:rsid w:val="00670447"/>
    <w:rsid w:val="00670AFA"/>
    <w:rsid w:val="00670E90"/>
    <w:rsid w:val="00671577"/>
    <w:rsid w:val="00671792"/>
    <w:rsid w:val="00671993"/>
    <w:rsid w:val="00671C0A"/>
    <w:rsid w:val="0067244D"/>
    <w:rsid w:val="0067261B"/>
    <w:rsid w:val="006737F8"/>
    <w:rsid w:val="00673812"/>
    <w:rsid w:val="00673FD9"/>
    <w:rsid w:val="00673FF0"/>
    <w:rsid w:val="00674C29"/>
    <w:rsid w:val="00674D51"/>
    <w:rsid w:val="00675F2C"/>
    <w:rsid w:val="0067601E"/>
    <w:rsid w:val="006761E6"/>
    <w:rsid w:val="006762CA"/>
    <w:rsid w:val="00676E5F"/>
    <w:rsid w:val="006770C3"/>
    <w:rsid w:val="006771AC"/>
    <w:rsid w:val="00677C4A"/>
    <w:rsid w:val="0068045B"/>
    <w:rsid w:val="00680D5F"/>
    <w:rsid w:val="006810AB"/>
    <w:rsid w:val="00682A23"/>
    <w:rsid w:val="00682F33"/>
    <w:rsid w:val="00683536"/>
    <w:rsid w:val="006837F1"/>
    <w:rsid w:val="00683977"/>
    <w:rsid w:val="00683F12"/>
    <w:rsid w:val="006851B6"/>
    <w:rsid w:val="00686750"/>
    <w:rsid w:val="00686B41"/>
    <w:rsid w:val="00686EFD"/>
    <w:rsid w:val="006870A1"/>
    <w:rsid w:val="00687609"/>
    <w:rsid w:val="00687961"/>
    <w:rsid w:val="00687A9B"/>
    <w:rsid w:val="006900E3"/>
    <w:rsid w:val="00690289"/>
    <w:rsid w:val="00690C8E"/>
    <w:rsid w:val="006913EA"/>
    <w:rsid w:val="006919F2"/>
    <w:rsid w:val="00691A67"/>
    <w:rsid w:val="00691B49"/>
    <w:rsid w:val="00692183"/>
    <w:rsid w:val="006923A7"/>
    <w:rsid w:val="006924B9"/>
    <w:rsid w:val="00692B75"/>
    <w:rsid w:val="006933FE"/>
    <w:rsid w:val="00693945"/>
    <w:rsid w:val="00694E32"/>
    <w:rsid w:val="006951A3"/>
    <w:rsid w:val="00696466"/>
    <w:rsid w:val="006965EA"/>
    <w:rsid w:val="00696A0C"/>
    <w:rsid w:val="0069713E"/>
    <w:rsid w:val="00697647"/>
    <w:rsid w:val="0069774D"/>
    <w:rsid w:val="006A03BF"/>
    <w:rsid w:val="006A06CF"/>
    <w:rsid w:val="006A1E65"/>
    <w:rsid w:val="006A2B9E"/>
    <w:rsid w:val="006A2E52"/>
    <w:rsid w:val="006A3C5C"/>
    <w:rsid w:val="006A3CEC"/>
    <w:rsid w:val="006A4083"/>
    <w:rsid w:val="006A504D"/>
    <w:rsid w:val="006A5EAF"/>
    <w:rsid w:val="006A6029"/>
    <w:rsid w:val="006A6A14"/>
    <w:rsid w:val="006A6B18"/>
    <w:rsid w:val="006A6E83"/>
    <w:rsid w:val="006A712B"/>
    <w:rsid w:val="006A74B6"/>
    <w:rsid w:val="006A785B"/>
    <w:rsid w:val="006A7BF0"/>
    <w:rsid w:val="006B0DDC"/>
    <w:rsid w:val="006B0E01"/>
    <w:rsid w:val="006B211A"/>
    <w:rsid w:val="006B22DF"/>
    <w:rsid w:val="006B2372"/>
    <w:rsid w:val="006B24A3"/>
    <w:rsid w:val="006B2EF9"/>
    <w:rsid w:val="006B3152"/>
    <w:rsid w:val="006B3296"/>
    <w:rsid w:val="006B33EE"/>
    <w:rsid w:val="006B4216"/>
    <w:rsid w:val="006B4BB3"/>
    <w:rsid w:val="006B4D87"/>
    <w:rsid w:val="006B4DDC"/>
    <w:rsid w:val="006B5167"/>
    <w:rsid w:val="006B603F"/>
    <w:rsid w:val="006B797E"/>
    <w:rsid w:val="006B7BCE"/>
    <w:rsid w:val="006B7F80"/>
    <w:rsid w:val="006C0402"/>
    <w:rsid w:val="006C10D2"/>
    <w:rsid w:val="006C11F5"/>
    <w:rsid w:val="006C2034"/>
    <w:rsid w:val="006C37EB"/>
    <w:rsid w:val="006C40C4"/>
    <w:rsid w:val="006C46E1"/>
    <w:rsid w:val="006C54D5"/>
    <w:rsid w:val="006C573E"/>
    <w:rsid w:val="006C57EE"/>
    <w:rsid w:val="006C659B"/>
    <w:rsid w:val="006C6838"/>
    <w:rsid w:val="006C6C4B"/>
    <w:rsid w:val="006C6CC1"/>
    <w:rsid w:val="006D158A"/>
    <w:rsid w:val="006D299C"/>
    <w:rsid w:val="006D2BA2"/>
    <w:rsid w:val="006D47BB"/>
    <w:rsid w:val="006D495B"/>
    <w:rsid w:val="006D67FD"/>
    <w:rsid w:val="006D6A86"/>
    <w:rsid w:val="006D6EFE"/>
    <w:rsid w:val="006D7498"/>
    <w:rsid w:val="006E0A30"/>
    <w:rsid w:val="006E0B99"/>
    <w:rsid w:val="006E111E"/>
    <w:rsid w:val="006E1C7C"/>
    <w:rsid w:val="006E224A"/>
    <w:rsid w:val="006E22C8"/>
    <w:rsid w:val="006E28EF"/>
    <w:rsid w:val="006E2A46"/>
    <w:rsid w:val="006E2C2D"/>
    <w:rsid w:val="006E30D8"/>
    <w:rsid w:val="006E32A1"/>
    <w:rsid w:val="006E32CB"/>
    <w:rsid w:val="006E3575"/>
    <w:rsid w:val="006E3AAA"/>
    <w:rsid w:val="006E440E"/>
    <w:rsid w:val="006E493E"/>
    <w:rsid w:val="006E4A7D"/>
    <w:rsid w:val="006E4B9C"/>
    <w:rsid w:val="006E6259"/>
    <w:rsid w:val="006E630B"/>
    <w:rsid w:val="006E63CA"/>
    <w:rsid w:val="006E6B7D"/>
    <w:rsid w:val="006E6D7D"/>
    <w:rsid w:val="006E74A2"/>
    <w:rsid w:val="006E78A5"/>
    <w:rsid w:val="006E7F6B"/>
    <w:rsid w:val="006F069F"/>
    <w:rsid w:val="006F13F3"/>
    <w:rsid w:val="006F1973"/>
    <w:rsid w:val="006F2ACE"/>
    <w:rsid w:val="006F340A"/>
    <w:rsid w:val="006F36E5"/>
    <w:rsid w:val="006F3D8B"/>
    <w:rsid w:val="006F47D2"/>
    <w:rsid w:val="006F4B94"/>
    <w:rsid w:val="006F4D1C"/>
    <w:rsid w:val="006F4F95"/>
    <w:rsid w:val="006F5688"/>
    <w:rsid w:val="006F577E"/>
    <w:rsid w:val="006F702C"/>
    <w:rsid w:val="006F742D"/>
    <w:rsid w:val="006F7802"/>
    <w:rsid w:val="006F7CA4"/>
    <w:rsid w:val="00700189"/>
    <w:rsid w:val="007009F8"/>
    <w:rsid w:val="00700D6A"/>
    <w:rsid w:val="0070102F"/>
    <w:rsid w:val="00701789"/>
    <w:rsid w:val="00701DE5"/>
    <w:rsid w:val="00702E27"/>
    <w:rsid w:val="00703187"/>
    <w:rsid w:val="00703A1C"/>
    <w:rsid w:val="00704754"/>
    <w:rsid w:val="00704CA8"/>
    <w:rsid w:val="00705FE0"/>
    <w:rsid w:val="007061BC"/>
    <w:rsid w:val="00706E88"/>
    <w:rsid w:val="00707001"/>
    <w:rsid w:val="007070CD"/>
    <w:rsid w:val="007071C1"/>
    <w:rsid w:val="007072E6"/>
    <w:rsid w:val="00707491"/>
    <w:rsid w:val="00707538"/>
    <w:rsid w:val="00707A6A"/>
    <w:rsid w:val="00707D49"/>
    <w:rsid w:val="007100D6"/>
    <w:rsid w:val="007103A3"/>
    <w:rsid w:val="0071096D"/>
    <w:rsid w:val="00710E0E"/>
    <w:rsid w:val="0071137E"/>
    <w:rsid w:val="00711BB4"/>
    <w:rsid w:val="00711D77"/>
    <w:rsid w:val="0071240B"/>
    <w:rsid w:val="00713107"/>
    <w:rsid w:val="007143F4"/>
    <w:rsid w:val="00714B7D"/>
    <w:rsid w:val="00715049"/>
    <w:rsid w:val="0071562A"/>
    <w:rsid w:val="0071579A"/>
    <w:rsid w:val="007157FD"/>
    <w:rsid w:val="007169FF"/>
    <w:rsid w:val="00716E4A"/>
    <w:rsid w:val="007176E8"/>
    <w:rsid w:val="00720142"/>
    <w:rsid w:val="00720587"/>
    <w:rsid w:val="0072068E"/>
    <w:rsid w:val="007208D3"/>
    <w:rsid w:val="00720B6F"/>
    <w:rsid w:val="00720D66"/>
    <w:rsid w:val="007212C0"/>
    <w:rsid w:val="00721312"/>
    <w:rsid w:val="007213F5"/>
    <w:rsid w:val="00721860"/>
    <w:rsid w:val="00721B70"/>
    <w:rsid w:val="00722145"/>
    <w:rsid w:val="0072241C"/>
    <w:rsid w:val="007227BA"/>
    <w:rsid w:val="0072286C"/>
    <w:rsid w:val="00722DC9"/>
    <w:rsid w:val="0072312D"/>
    <w:rsid w:val="007235A2"/>
    <w:rsid w:val="00723726"/>
    <w:rsid w:val="00723C7E"/>
    <w:rsid w:val="007241B0"/>
    <w:rsid w:val="00725155"/>
    <w:rsid w:val="0072535F"/>
    <w:rsid w:val="00725BE2"/>
    <w:rsid w:val="00726EC8"/>
    <w:rsid w:val="00727073"/>
    <w:rsid w:val="0072713C"/>
    <w:rsid w:val="007278D0"/>
    <w:rsid w:val="00727A7F"/>
    <w:rsid w:val="00727E09"/>
    <w:rsid w:val="00730119"/>
    <w:rsid w:val="00730429"/>
    <w:rsid w:val="00730AB5"/>
    <w:rsid w:val="00731777"/>
    <w:rsid w:val="007317E7"/>
    <w:rsid w:val="0073198A"/>
    <w:rsid w:val="007331A1"/>
    <w:rsid w:val="007337F8"/>
    <w:rsid w:val="00733BA8"/>
    <w:rsid w:val="00733DD6"/>
    <w:rsid w:val="00734823"/>
    <w:rsid w:val="00734A6B"/>
    <w:rsid w:val="00734BC5"/>
    <w:rsid w:val="00734EF5"/>
    <w:rsid w:val="00734FD0"/>
    <w:rsid w:val="007355EB"/>
    <w:rsid w:val="00740041"/>
    <w:rsid w:val="00741DB5"/>
    <w:rsid w:val="00741EEA"/>
    <w:rsid w:val="00742EA5"/>
    <w:rsid w:val="00743659"/>
    <w:rsid w:val="007437DF"/>
    <w:rsid w:val="007439CF"/>
    <w:rsid w:val="00743FCD"/>
    <w:rsid w:val="0074432C"/>
    <w:rsid w:val="007449B4"/>
    <w:rsid w:val="00744F45"/>
    <w:rsid w:val="00745C83"/>
    <w:rsid w:val="00746DC5"/>
    <w:rsid w:val="00747447"/>
    <w:rsid w:val="00750536"/>
    <w:rsid w:val="0075126E"/>
    <w:rsid w:val="0075139C"/>
    <w:rsid w:val="00751511"/>
    <w:rsid w:val="00751585"/>
    <w:rsid w:val="0075220F"/>
    <w:rsid w:val="007524FF"/>
    <w:rsid w:val="00753062"/>
    <w:rsid w:val="007533EB"/>
    <w:rsid w:val="007543B4"/>
    <w:rsid w:val="00754423"/>
    <w:rsid w:val="00755458"/>
    <w:rsid w:val="007554F1"/>
    <w:rsid w:val="007556D4"/>
    <w:rsid w:val="0075595B"/>
    <w:rsid w:val="0075636F"/>
    <w:rsid w:val="00756B4E"/>
    <w:rsid w:val="00756F94"/>
    <w:rsid w:val="0075728B"/>
    <w:rsid w:val="007572B7"/>
    <w:rsid w:val="00757762"/>
    <w:rsid w:val="00757AEF"/>
    <w:rsid w:val="00760AA6"/>
    <w:rsid w:val="00761FEB"/>
    <w:rsid w:val="00762EDB"/>
    <w:rsid w:val="00762FBE"/>
    <w:rsid w:val="00763BA6"/>
    <w:rsid w:val="00764025"/>
    <w:rsid w:val="0076487C"/>
    <w:rsid w:val="00764905"/>
    <w:rsid w:val="00764ABD"/>
    <w:rsid w:val="00766AA8"/>
    <w:rsid w:val="00766B78"/>
    <w:rsid w:val="0077025A"/>
    <w:rsid w:val="007705A5"/>
    <w:rsid w:val="007708DE"/>
    <w:rsid w:val="007717A2"/>
    <w:rsid w:val="007719C1"/>
    <w:rsid w:val="00771A7E"/>
    <w:rsid w:val="00771AFE"/>
    <w:rsid w:val="007722F3"/>
    <w:rsid w:val="00772B5C"/>
    <w:rsid w:val="00773377"/>
    <w:rsid w:val="007738D9"/>
    <w:rsid w:val="00775EED"/>
    <w:rsid w:val="00776C05"/>
    <w:rsid w:val="007770EC"/>
    <w:rsid w:val="00777C50"/>
    <w:rsid w:val="00777F43"/>
    <w:rsid w:val="00780ED6"/>
    <w:rsid w:val="0078151F"/>
    <w:rsid w:val="007819BC"/>
    <w:rsid w:val="00782458"/>
    <w:rsid w:val="00782DEA"/>
    <w:rsid w:val="00782EB2"/>
    <w:rsid w:val="00783E5D"/>
    <w:rsid w:val="00784AC0"/>
    <w:rsid w:val="00784FB6"/>
    <w:rsid w:val="0078554A"/>
    <w:rsid w:val="00785771"/>
    <w:rsid w:val="00785FFC"/>
    <w:rsid w:val="00786BC7"/>
    <w:rsid w:val="00786CE2"/>
    <w:rsid w:val="00787197"/>
    <w:rsid w:val="007871CB"/>
    <w:rsid w:val="00787F93"/>
    <w:rsid w:val="00790401"/>
    <w:rsid w:val="00790EFD"/>
    <w:rsid w:val="0079120E"/>
    <w:rsid w:val="007912FE"/>
    <w:rsid w:val="007913F0"/>
    <w:rsid w:val="007915C0"/>
    <w:rsid w:val="00792743"/>
    <w:rsid w:val="00792B8A"/>
    <w:rsid w:val="00792E02"/>
    <w:rsid w:val="0079382F"/>
    <w:rsid w:val="007956C2"/>
    <w:rsid w:val="00795882"/>
    <w:rsid w:val="007969AC"/>
    <w:rsid w:val="007970A2"/>
    <w:rsid w:val="00797ED8"/>
    <w:rsid w:val="007A05CA"/>
    <w:rsid w:val="007A061D"/>
    <w:rsid w:val="007A0FBC"/>
    <w:rsid w:val="007A11CE"/>
    <w:rsid w:val="007A278B"/>
    <w:rsid w:val="007A2CB0"/>
    <w:rsid w:val="007A2F8A"/>
    <w:rsid w:val="007A31E0"/>
    <w:rsid w:val="007A3532"/>
    <w:rsid w:val="007A3B06"/>
    <w:rsid w:val="007A42FB"/>
    <w:rsid w:val="007A4824"/>
    <w:rsid w:val="007A4D94"/>
    <w:rsid w:val="007A5509"/>
    <w:rsid w:val="007A5B11"/>
    <w:rsid w:val="007A684E"/>
    <w:rsid w:val="007A6C02"/>
    <w:rsid w:val="007A71B3"/>
    <w:rsid w:val="007B0722"/>
    <w:rsid w:val="007B0F19"/>
    <w:rsid w:val="007B111E"/>
    <w:rsid w:val="007B1D3D"/>
    <w:rsid w:val="007B1ED0"/>
    <w:rsid w:val="007B2BB8"/>
    <w:rsid w:val="007B30F3"/>
    <w:rsid w:val="007B335A"/>
    <w:rsid w:val="007B39AC"/>
    <w:rsid w:val="007B4535"/>
    <w:rsid w:val="007B5020"/>
    <w:rsid w:val="007B5384"/>
    <w:rsid w:val="007B55A8"/>
    <w:rsid w:val="007B6335"/>
    <w:rsid w:val="007B6F50"/>
    <w:rsid w:val="007C0F4B"/>
    <w:rsid w:val="007C227A"/>
    <w:rsid w:val="007C2552"/>
    <w:rsid w:val="007C34A4"/>
    <w:rsid w:val="007C36BB"/>
    <w:rsid w:val="007C37EF"/>
    <w:rsid w:val="007C40E1"/>
    <w:rsid w:val="007C537B"/>
    <w:rsid w:val="007C561F"/>
    <w:rsid w:val="007C6734"/>
    <w:rsid w:val="007C68D3"/>
    <w:rsid w:val="007D12D3"/>
    <w:rsid w:val="007D1610"/>
    <w:rsid w:val="007D169D"/>
    <w:rsid w:val="007D178B"/>
    <w:rsid w:val="007D1BC8"/>
    <w:rsid w:val="007D2052"/>
    <w:rsid w:val="007D2518"/>
    <w:rsid w:val="007D306C"/>
    <w:rsid w:val="007D3D1F"/>
    <w:rsid w:val="007D41C2"/>
    <w:rsid w:val="007D4410"/>
    <w:rsid w:val="007D4AD5"/>
    <w:rsid w:val="007D4DDF"/>
    <w:rsid w:val="007D4ECC"/>
    <w:rsid w:val="007D4F2F"/>
    <w:rsid w:val="007D5A5B"/>
    <w:rsid w:val="007D6EF8"/>
    <w:rsid w:val="007E01BC"/>
    <w:rsid w:val="007E1033"/>
    <w:rsid w:val="007E1300"/>
    <w:rsid w:val="007E1C35"/>
    <w:rsid w:val="007E1D96"/>
    <w:rsid w:val="007E274A"/>
    <w:rsid w:val="007E2906"/>
    <w:rsid w:val="007E2FED"/>
    <w:rsid w:val="007E35B5"/>
    <w:rsid w:val="007E3874"/>
    <w:rsid w:val="007E4506"/>
    <w:rsid w:val="007E4705"/>
    <w:rsid w:val="007E47ED"/>
    <w:rsid w:val="007E4BB8"/>
    <w:rsid w:val="007E4BEA"/>
    <w:rsid w:val="007E5BA3"/>
    <w:rsid w:val="007E6C43"/>
    <w:rsid w:val="007E7322"/>
    <w:rsid w:val="007E75E0"/>
    <w:rsid w:val="007E76F1"/>
    <w:rsid w:val="007E7F0D"/>
    <w:rsid w:val="007E7F0F"/>
    <w:rsid w:val="007F03ED"/>
    <w:rsid w:val="007F074B"/>
    <w:rsid w:val="007F08DC"/>
    <w:rsid w:val="007F090E"/>
    <w:rsid w:val="007F0EA3"/>
    <w:rsid w:val="007F1A89"/>
    <w:rsid w:val="007F2A12"/>
    <w:rsid w:val="007F3E43"/>
    <w:rsid w:val="007F3E83"/>
    <w:rsid w:val="007F42A5"/>
    <w:rsid w:val="007F4A22"/>
    <w:rsid w:val="007F5AE5"/>
    <w:rsid w:val="007F60D2"/>
    <w:rsid w:val="007F663F"/>
    <w:rsid w:val="007F67AE"/>
    <w:rsid w:val="007F6CA5"/>
    <w:rsid w:val="007F74FB"/>
    <w:rsid w:val="007F7EEA"/>
    <w:rsid w:val="00800360"/>
    <w:rsid w:val="0080057A"/>
    <w:rsid w:val="008010B3"/>
    <w:rsid w:val="008014A9"/>
    <w:rsid w:val="0080191A"/>
    <w:rsid w:val="00801B3C"/>
    <w:rsid w:val="00801F9F"/>
    <w:rsid w:val="00802579"/>
    <w:rsid w:val="008034BC"/>
    <w:rsid w:val="00803A12"/>
    <w:rsid w:val="0080416C"/>
    <w:rsid w:val="008041BD"/>
    <w:rsid w:val="008041F7"/>
    <w:rsid w:val="008048DB"/>
    <w:rsid w:val="008049D0"/>
    <w:rsid w:val="00804F7F"/>
    <w:rsid w:val="00805551"/>
    <w:rsid w:val="00805911"/>
    <w:rsid w:val="008066EE"/>
    <w:rsid w:val="00806F83"/>
    <w:rsid w:val="008073B6"/>
    <w:rsid w:val="00807760"/>
    <w:rsid w:val="00807DA6"/>
    <w:rsid w:val="0081025B"/>
    <w:rsid w:val="00810534"/>
    <w:rsid w:val="008109DA"/>
    <w:rsid w:val="00811801"/>
    <w:rsid w:val="008118B4"/>
    <w:rsid w:val="008122FC"/>
    <w:rsid w:val="008126DE"/>
    <w:rsid w:val="00812A62"/>
    <w:rsid w:val="00812F5F"/>
    <w:rsid w:val="00813454"/>
    <w:rsid w:val="00814982"/>
    <w:rsid w:val="008153DB"/>
    <w:rsid w:val="008156C4"/>
    <w:rsid w:val="008158CB"/>
    <w:rsid w:val="008162EE"/>
    <w:rsid w:val="00816858"/>
    <w:rsid w:val="00816EE1"/>
    <w:rsid w:val="0082062E"/>
    <w:rsid w:val="00821AB2"/>
    <w:rsid w:val="00821DC1"/>
    <w:rsid w:val="008227A6"/>
    <w:rsid w:val="00823050"/>
    <w:rsid w:val="008235C6"/>
    <w:rsid w:val="008236C1"/>
    <w:rsid w:val="008236C9"/>
    <w:rsid w:val="0082391D"/>
    <w:rsid w:val="0082405D"/>
    <w:rsid w:val="00824655"/>
    <w:rsid w:val="00824A83"/>
    <w:rsid w:val="00825D8C"/>
    <w:rsid w:val="00826023"/>
    <w:rsid w:val="00826DB2"/>
    <w:rsid w:val="0082713B"/>
    <w:rsid w:val="00827815"/>
    <w:rsid w:val="00827F70"/>
    <w:rsid w:val="0083025C"/>
    <w:rsid w:val="0083085E"/>
    <w:rsid w:val="00831966"/>
    <w:rsid w:val="00831C50"/>
    <w:rsid w:val="00832A02"/>
    <w:rsid w:val="00832C2F"/>
    <w:rsid w:val="00832DC4"/>
    <w:rsid w:val="00832EE6"/>
    <w:rsid w:val="0083304D"/>
    <w:rsid w:val="00833F1D"/>
    <w:rsid w:val="00834289"/>
    <w:rsid w:val="008349DC"/>
    <w:rsid w:val="00835DD3"/>
    <w:rsid w:val="00836281"/>
    <w:rsid w:val="0083750C"/>
    <w:rsid w:val="00837800"/>
    <w:rsid w:val="00837999"/>
    <w:rsid w:val="00837ED8"/>
    <w:rsid w:val="008409A9"/>
    <w:rsid w:val="0084152F"/>
    <w:rsid w:val="008416B0"/>
    <w:rsid w:val="008429D1"/>
    <w:rsid w:val="00843078"/>
    <w:rsid w:val="00843D8C"/>
    <w:rsid w:val="00844996"/>
    <w:rsid w:val="00844A57"/>
    <w:rsid w:val="00844D5E"/>
    <w:rsid w:val="0084505E"/>
    <w:rsid w:val="0084669A"/>
    <w:rsid w:val="00846767"/>
    <w:rsid w:val="00847C72"/>
    <w:rsid w:val="0085046D"/>
    <w:rsid w:val="00850584"/>
    <w:rsid w:val="008509D8"/>
    <w:rsid w:val="00851193"/>
    <w:rsid w:val="008518B1"/>
    <w:rsid w:val="00852EC5"/>
    <w:rsid w:val="008533FC"/>
    <w:rsid w:val="008559DA"/>
    <w:rsid w:val="008566B4"/>
    <w:rsid w:val="0085690D"/>
    <w:rsid w:val="008569AD"/>
    <w:rsid w:val="00856B30"/>
    <w:rsid w:val="00856FDF"/>
    <w:rsid w:val="00857455"/>
    <w:rsid w:val="00857DB5"/>
    <w:rsid w:val="00860E8C"/>
    <w:rsid w:val="0086147C"/>
    <w:rsid w:val="0086235D"/>
    <w:rsid w:val="00863F9C"/>
    <w:rsid w:val="008641C1"/>
    <w:rsid w:val="00864422"/>
    <w:rsid w:val="00864FF5"/>
    <w:rsid w:val="008653CD"/>
    <w:rsid w:val="0086565B"/>
    <w:rsid w:val="008669F4"/>
    <w:rsid w:val="00866C6F"/>
    <w:rsid w:val="00867DE8"/>
    <w:rsid w:val="008708BD"/>
    <w:rsid w:val="00870D62"/>
    <w:rsid w:val="00870E4B"/>
    <w:rsid w:val="00871711"/>
    <w:rsid w:val="0087260C"/>
    <w:rsid w:val="00872E7D"/>
    <w:rsid w:val="00873647"/>
    <w:rsid w:val="008736F6"/>
    <w:rsid w:val="008740FF"/>
    <w:rsid w:val="0087472F"/>
    <w:rsid w:val="008749E2"/>
    <w:rsid w:val="0087558A"/>
    <w:rsid w:val="008762C3"/>
    <w:rsid w:val="00876E17"/>
    <w:rsid w:val="00877C89"/>
    <w:rsid w:val="0088053B"/>
    <w:rsid w:val="008812CF"/>
    <w:rsid w:val="0088171C"/>
    <w:rsid w:val="00881FB0"/>
    <w:rsid w:val="00881FC9"/>
    <w:rsid w:val="00883176"/>
    <w:rsid w:val="008840EB"/>
    <w:rsid w:val="00884BF4"/>
    <w:rsid w:val="0088583C"/>
    <w:rsid w:val="00885DA9"/>
    <w:rsid w:val="00886228"/>
    <w:rsid w:val="0088753F"/>
    <w:rsid w:val="00887763"/>
    <w:rsid w:val="00887EBD"/>
    <w:rsid w:val="00890AFB"/>
    <w:rsid w:val="00890E90"/>
    <w:rsid w:val="0089109C"/>
    <w:rsid w:val="00891713"/>
    <w:rsid w:val="00891BFF"/>
    <w:rsid w:val="00891CB2"/>
    <w:rsid w:val="00892CF3"/>
    <w:rsid w:val="0089314F"/>
    <w:rsid w:val="0089403C"/>
    <w:rsid w:val="00894353"/>
    <w:rsid w:val="00894427"/>
    <w:rsid w:val="00894C16"/>
    <w:rsid w:val="008955E0"/>
    <w:rsid w:val="0089617E"/>
    <w:rsid w:val="0089647C"/>
    <w:rsid w:val="0089728D"/>
    <w:rsid w:val="008A0632"/>
    <w:rsid w:val="008A09C9"/>
    <w:rsid w:val="008A1672"/>
    <w:rsid w:val="008A1CE8"/>
    <w:rsid w:val="008A1D8B"/>
    <w:rsid w:val="008A20A3"/>
    <w:rsid w:val="008A2943"/>
    <w:rsid w:val="008A41D6"/>
    <w:rsid w:val="008A4290"/>
    <w:rsid w:val="008A484C"/>
    <w:rsid w:val="008A4B90"/>
    <w:rsid w:val="008A5100"/>
    <w:rsid w:val="008A5418"/>
    <w:rsid w:val="008A651B"/>
    <w:rsid w:val="008B062A"/>
    <w:rsid w:val="008B07BA"/>
    <w:rsid w:val="008B0886"/>
    <w:rsid w:val="008B10ED"/>
    <w:rsid w:val="008B1298"/>
    <w:rsid w:val="008B1514"/>
    <w:rsid w:val="008B1CB4"/>
    <w:rsid w:val="008B1D98"/>
    <w:rsid w:val="008B327C"/>
    <w:rsid w:val="008B5C38"/>
    <w:rsid w:val="008B61D4"/>
    <w:rsid w:val="008B626B"/>
    <w:rsid w:val="008B6512"/>
    <w:rsid w:val="008B6E72"/>
    <w:rsid w:val="008B7751"/>
    <w:rsid w:val="008B7ECB"/>
    <w:rsid w:val="008C0673"/>
    <w:rsid w:val="008C0D19"/>
    <w:rsid w:val="008C2007"/>
    <w:rsid w:val="008C323C"/>
    <w:rsid w:val="008C331E"/>
    <w:rsid w:val="008C33A8"/>
    <w:rsid w:val="008C347F"/>
    <w:rsid w:val="008C49D2"/>
    <w:rsid w:val="008C5988"/>
    <w:rsid w:val="008C5ACD"/>
    <w:rsid w:val="008C6066"/>
    <w:rsid w:val="008C78B2"/>
    <w:rsid w:val="008D09B9"/>
    <w:rsid w:val="008D0F1A"/>
    <w:rsid w:val="008D1970"/>
    <w:rsid w:val="008D203F"/>
    <w:rsid w:val="008D242F"/>
    <w:rsid w:val="008D28F9"/>
    <w:rsid w:val="008D3DF5"/>
    <w:rsid w:val="008D4813"/>
    <w:rsid w:val="008D51E4"/>
    <w:rsid w:val="008D5348"/>
    <w:rsid w:val="008D5F19"/>
    <w:rsid w:val="008D658B"/>
    <w:rsid w:val="008D6F36"/>
    <w:rsid w:val="008D72F9"/>
    <w:rsid w:val="008D73A9"/>
    <w:rsid w:val="008D7591"/>
    <w:rsid w:val="008D7597"/>
    <w:rsid w:val="008E195C"/>
    <w:rsid w:val="008E1D0B"/>
    <w:rsid w:val="008E2180"/>
    <w:rsid w:val="008E286E"/>
    <w:rsid w:val="008E294F"/>
    <w:rsid w:val="008E37A0"/>
    <w:rsid w:val="008E41F7"/>
    <w:rsid w:val="008E4829"/>
    <w:rsid w:val="008E6448"/>
    <w:rsid w:val="008E64BD"/>
    <w:rsid w:val="008E65BC"/>
    <w:rsid w:val="008E7307"/>
    <w:rsid w:val="008E7BBF"/>
    <w:rsid w:val="008E7DC0"/>
    <w:rsid w:val="008E7F63"/>
    <w:rsid w:val="008F0003"/>
    <w:rsid w:val="008F01CE"/>
    <w:rsid w:val="008F0219"/>
    <w:rsid w:val="008F0846"/>
    <w:rsid w:val="008F0B30"/>
    <w:rsid w:val="008F0C37"/>
    <w:rsid w:val="008F0E0D"/>
    <w:rsid w:val="008F1BE3"/>
    <w:rsid w:val="008F1F56"/>
    <w:rsid w:val="008F2406"/>
    <w:rsid w:val="008F25B8"/>
    <w:rsid w:val="008F2ABA"/>
    <w:rsid w:val="008F3C07"/>
    <w:rsid w:val="008F3D68"/>
    <w:rsid w:val="008F4E21"/>
    <w:rsid w:val="008F5979"/>
    <w:rsid w:val="008F5DE0"/>
    <w:rsid w:val="008F6034"/>
    <w:rsid w:val="008F62F8"/>
    <w:rsid w:val="008F67F3"/>
    <w:rsid w:val="008F686B"/>
    <w:rsid w:val="008F6A9E"/>
    <w:rsid w:val="008F7093"/>
    <w:rsid w:val="008F71A1"/>
    <w:rsid w:val="008F725C"/>
    <w:rsid w:val="009009EE"/>
    <w:rsid w:val="00900DD8"/>
    <w:rsid w:val="00901184"/>
    <w:rsid w:val="009013AA"/>
    <w:rsid w:val="009016F3"/>
    <w:rsid w:val="009026EE"/>
    <w:rsid w:val="0090293E"/>
    <w:rsid w:val="00902F5A"/>
    <w:rsid w:val="009036FB"/>
    <w:rsid w:val="00903A73"/>
    <w:rsid w:val="00903D49"/>
    <w:rsid w:val="0090402D"/>
    <w:rsid w:val="00904678"/>
    <w:rsid w:val="00904842"/>
    <w:rsid w:val="00904BA4"/>
    <w:rsid w:val="009055F0"/>
    <w:rsid w:val="00905AE6"/>
    <w:rsid w:val="00906713"/>
    <w:rsid w:val="00906C08"/>
    <w:rsid w:val="00906F47"/>
    <w:rsid w:val="009101E3"/>
    <w:rsid w:val="00910D1B"/>
    <w:rsid w:val="00910ECC"/>
    <w:rsid w:val="0091129D"/>
    <w:rsid w:val="009113EB"/>
    <w:rsid w:val="0091166B"/>
    <w:rsid w:val="00912CA8"/>
    <w:rsid w:val="00913360"/>
    <w:rsid w:val="00913616"/>
    <w:rsid w:val="00913BAD"/>
    <w:rsid w:val="00914CB8"/>
    <w:rsid w:val="0091548B"/>
    <w:rsid w:val="00916097"/>
    <w:rsid w:val="00916215"/>
    <w:rsid w:val="00916682"/>
    <w:rsid w:val="009166AF"/>
    <w:rsid w:val="0091681E"/>
    <w:rsid w:val="00916F6F"/>
    <w:rsid w:val="0091727F"/>
    <w:rsid w:val="00917A79"/>
    <w:rsid w:val="00917E4C"/>
    <w:rsid w:val="00920D96"/>
    <w:rsid w:val="00920E26"/>
    <w:rsid w:val="0092178E"/>
    <w:rsid w:val="009217F6"/>
    <w:rsid w:val="0092198A"/>
    <w:rsid w:val="00921C0F"/>
    <w:rsid w:val="009221B5"/>
    <w:rsid w:val="009222D0"/>
    <w:rsid w:val="00922333"/>
    <w:rsid w:val="00922406"/>
    <w:rsid w:val="00922ED0"/>
    <w:rsid w:val="00923E21"/>
    <w:rsid w:val="00923E34"/>
    <w:rsid w:val="009249A1"/>
    <w:rsid w:val="009250E2"/>
    <w:rsid w:val="009253A5"/>
    <w:rsid w:val="00925C9B"/>
    <w:rsid w:val="00925CB4"/>
    <w:rsid w:val="00926676"/>
    <w:rsid w:val="0092684B"/>
    <w:rsid w:val="00926FDA"/>
    <w:rsid w:val="00927A7E"/>
    <w:rsid w:val="00927B74"/>
    <w:rsid w:val="0093002C"/>
    <w:rsid w:val="00930B1F"/>
    <w:rsid w:val="0093125D"/>
    <w:rsid w:val="0093145E"/>
    <w:rsid w:val="009316DB"/>
    <w:rsid w:val="00931925"/>
    <w:rsid w:val="00931B23"/>
    <w:rsid w:val="00931BD8"/>
    <w:rsid w:val="00931C5D"/>
    <w:rsid w:val="00932BAF"/>
    <w:rsid w:val="0093327C"/>
    <w:rsid w:val="00933883"/>
    <w:rsid w:val="0093420E"/>
    <w:rsid w:val="00934F4B"/>
    <w:rsid w:val="00936990"/>
    <w:rsid w:val="00937789"/>
    <w:rsid w:val="00937C3E"/>
    <w:rsid w:val="00937DE7"/>
    <w:rsid w:val="009417C2"/>
    <w:rsid w:val="009424D6"/>
    <w:rsid w:val="00943098"/>
    <w:rsid w:val="009430FD"/>
    <w:rsid w:val="009436C5"/>
    <w:rsid w:val="00944707"/>
    <w:rsid w:val="00944D63"/>
    <w:rsid w:val="00944DD1"/>
    <w:rsid w:val="00945122"/>
    <w:rsid w:val="00945B68"/>
    <w:rsid w:val="00945D2F"/>
    <w:rsid w:val="00946F1D"/>
    <w:rsid w:val="00947074"/>
    <w:rsid w:val="009475C0"/>
    <w:rsid w:val="00947AB8"/>
    <w:rsid w:val="00947AF2"/>
    <w:rsid w:val="00947E87"/>
    <w:rsid w:val="00947F08"/>
    <w:rsid w:val="009511B0"/>
    <w:rsid w:val="00951BE5"/>
    <w:rsid w:val="009522C9"/>
    <w:rsid w:val="00952556"/>
    <w:rsid w:val="00952748"/>
    <w:rsid w:val="00952933"/>
    <w:rsid w:val="00952B82"/>
    <w:rsid w:val="00952F0E"/>
    <w:rsid w:val="00953B29"/>
    <w:rsid w:val="00953D06"/>
    <w:rsid w:val="009540C3"/>
    <w:rsid w:val="00954EBC"/>
    <w:rsid w:val="00955EF3"/>
    <w:rsid w:val="00956084"/>
    <w:rsid w:val="00956148"/>
    <w:rsid w:val="00956338"/>
    <w:rsid w:val="00956352"/>
    <w:rsid w:val="009563EC"/>
    <w:rsid w:val="00957E7B"/>
    <w:rsid w:val="00960463"/>
    <w:rsid w:val="0096066C"/>
    <w:rsid w:val="009613EA"/>
    <w:rsid w:val="00961777"/>
    <w:rsid w:val="00961AD4"/>
    <w:rsid w:val="00961BE1"/>
    <w:rsid w:val="00962683"/>
    <w:rsid w:val="0096269A"/>
    <w:rsid w:val="0096272F"/>
    <w:rsid w:val="009627ED"/>
    <w:rsid w:val="00962B88"/>
    <w:rsid w:val="00963233"/>
    <w:rsid w:val="0096385B"/>
    <w:rsid w:val="00965048"/>
    <w:rsid w:val="009656A8"/>
    <w:rsid w:val="009659FA"/>
    <w:rsid w:val="009669EF"/>
    <w:rsid w:val="009677C9"/>
    <w:rsid w:val="00967951"/>
    <w:rsid w:val="00967B70"/>
    <w:rsid w:val="009704C6"/>
    <w:rsid w:val="00970750"/>
    <w:rsid w:val="00970BA4"/>
    <w:rsid w:val="00970CB4"/>
    <w:rsid w:val="00970CDC"/>
    <w:rsid w:val="00970DF8"/>
    <w:rsid w:val="009710C4"/>
    <w:rsid w:val="009713C9"/>
    <w:rsid w:val="00971A8A"/>
    <w:rsid w:val="00971B20"/>
    <w:rsid w:val="0097217B"/>
    <w:rsid w:val="00972672"/>
    <w:rsid w:val="00972937"/>
    <w:rsid w:val="00972C18"/>
    <w:rsid w:val="00973347"/>
    <w:rsid w:val="00973656"/>
    <w:rsid w:val="00973EC5"/>
    <w:rsid w:val="00973FFF"/>
    <w:rsid w:val="0097418C"/>
    <w:rsid w:val="009743A9"/>
    <w:rsid w:val="00975886"/>
    <w:rsid w:val="00975979"/>
    <w:rsid w:val="00975C48"/>
    <w:rsid w:val="00975C93"/>
    <w:rsid w:val="00977667"/>
    <w:rsid w:val="00977D61"/>
    <w:rsid w:val="009802C4"/>
    <w:rsid w:val="00980C59"/>
    <w:rsid w:val="00981079"/>
    <w:rsid w:val="009816B1"/>
    <w:rsid w:val="00981D9B"/>
    <w:rsid w:val="009820D2"/>
    <w:rsid w:val="00982F9B"/>
    <w:rsid w:val="0098361D"/>
    <w:rsid w:val="00984C25"/>
    <w:rsid w:val="00984E74"/>
    <w:rsid w:val="00985B09"/>
    <w:rsid w:val="00985FEA"/>
    <w:rsid w:val="009865D7"/>
    <w:rsid w:val="0098676C"/>
    <w:rsid w:val="00986B47"/>
    <w:rsid w:val="00986F50"/>
    <w:rsid w:val="0098718E"/>
    <w:rsid w:val="00987289"/>
    <w:rsid w:val="009900DD"/>
    <w:rsid w:val="00990A5D"/>
    <w:rsid w:val="00990D9C"/>
    <w:rsid w:val="0099255D"/>
    <w:rsid w:val="00993680"/>
    <w:rsid w:val="0099380A"/>
    <w:rsid w:val="00993861"/>
    <w:rsid w:val="00993D61"/>
    <w:rsid w:val="0099463C"/>
    <w:rsid w:val="00994640"/>
    <w:rsid w:val="00994C43"/>
    <w:rsid w:val="009950D2"/>
    <w:rsid w:val="0099517F"/>
    <w:rsid w:val="009954D2"/>
    <w:rsid w:val="00995555"/>
    <w:rsid w:val="00995A07"/>
    <w:rsid w:val="00995EF1"/>
    <w:rsid w:val="009961A1"/>
    <w:rsid w:val="0099639A"/>
    <w:rsid w:val="00996569"/>
    <w:rsid w:val="00996BA6"/>
    <w:rsid w:val="00997733"/>
    <w:rsid w:val="009978CE"/>
    <w:rsid w:val="00997B16"/>
    <w:rsid w:val="00997F0B"/>
    <w:rsid w:val="009A192D"/>
    <w:rsid w:val="009A1FDB"/>
    <w:rsid w:val="009A2C93"/>
    <w:rsid w:val="009A3407"/>
    <w:rsid w:val="009A4576"/>
    <w:rsid w:val="009A467F"/>
    <w:rsid w:val="009A4C56"/>
    <w:rsid w:val="009A5059"/>
    <w:rsid w:val="009A51D8"/>
    <w:rsid w:val="009A52E1"/>
    <w:rsid w:val="009A53E6"/>
    <w:rsid w:val="009A5905"/>
    <w:rsid w:val="009A5C77"/>
    <w:rsid w:val="009A67D2"/>
    <w:rsid w:val="009A68F5"/>
    <w:rsid w:val="009A69DD"/>
    <w:rsid w:val="009A7512"/>
    <w:rsid w:val="009A7650"/>
    <w:rsid w:val="009A78A2"/>
    <w:rsid w:val="009B07E3"/>
    <w:rsid w:val="009B1CD9"/>
    <w:rsid w:val="009B1F77"/>
    <w:rsid w:val="009B2387"/>
    <w:rsid w:val="009B2A1C"/>
    <w:rsid w:val="009B3645"/>
    <w:rsid w:val="009B4FA5"/>
    <w:rsid w:val="009B5323"/>
    <w:rsid w:val="009B566F"/>
    <w:rsid w:val="009B58E9"/>
    <w:rsid w:val="009B5DE8"/>
    <w:rsid w:val="009B64FE"/>
    <w:rsid w:val="009B6821"/>
    <w:rsid w:val="009B7194"/>
    <w:rsid w:val="009B731C"/>
    <w:rsid w:val="009B7B52"/>
    <w:rsid w:val="009C0651"/>
    <w:rsid w:val="009C0EF4"/>
    <w:rsid w:val="009C1B6D"/>
    <w:rsid w:val="009C1C7A"/>
    <w:rsid w:val="009C244E"/>
    <w:rsid w:val="009C2D44"/>
    <w:rsid w:val="009C2DD7"/>
    <w:rsid w:val="009C2F0D"/>
    <w:rsid w:val="009C3C1A"/>
    <w:rsid w:val="009C40CB"/>
    <w:rsid w:val="009C42B3"/>
    <w:rsid w:val="009C51D7"/>
    <w:rsid w:val="009C595B"/>
    <w:rsid w:val="009C59E2"/>
    <w:rsid w:val="009C5EB1"/>
    <w:rsid w:val="009C60B9"/>
    <w:rsid w:val="009C6724"/>
    <w:rsid w:val="009C698B"/>
    <w:rsid w:val="009C6E4F"/>
    <w:rsid w:val="009C6EAA"/>
    <w:rsid w:val="009C74F3"/>
    <w:rsid w:val="009C7900"/>
    <w:rsid w:val="009C7B60"/>
    <w:rsid w:val="009D09EF"/>
    <w:rsid w:val="009D0BD7"/>
    <w:rsid w:val="009D0D11"/>
    <w:rsid w:val="009D15EA"/>
    <w:rsid w:val="009D1B82"/>
    <w:rsid w:val="009D1BA8"/>
    <w:rsid w:val="009D1C98"/>
    <w:rsid w:val="009D2EA6"/>
    <w:rsid w:val="009D3C2A"/>
    <w:rsid w:val="009D3DDA"/>
    <w:rsid w:val="009D3EBF"/>
    <w:rsid w:val="009D5141"/>
    <w:rsid w:val="009D6651"/>
    <w:rsid w:val="009D7956"/>
    <w:rsid w:val="009E0027"/>
    <w:rsid w:val="009E077E"/>
    <w:rsid w:val="009E12A3"/>
    <w:rsid w:val="009E1422"/>
    <w:rsid w:val="009E17A4"/>
    <w:rsid w:val="009E17EE"/>
    <w:rsid w:val="009E196D"/>
    <w:rsid w:val="009E2F67"/>
    <w:rsid w:val="009E3162"/>
    <w:rsid w:val="009E31CA"/>
    <w:rsid w:val="009E38B5"/>
    <w:rsid w:val="009E436D"/>
    <w:rsid w:val="009E43E5"/>
    <w:rsid w:val="009E46A3"/>
    <w:rsid w:val="009E5BFA"/>
    <w:rsid w:val="009E6AD0"/>
    <w:rsid w:val="009E6E28"/>
    <w:rsid w:val="009E79E8"/>
    <w:rsid w:val="009F0174"/>
    <w:rsid w:val="009F066C"/>
    <w:rsid w:val="009F10F2"/>
    <w:rsid w:val="009F1ED8"/>
    <w:rsid w:val="009F1EDE"/>
    <w:rsid w:val="009F2E35"/>
    <w:rsid w:val="009F35F3"/>
    <w:rsid w:val="009F3FD5"/>
    <w:rsid w:val="009F41E7"/>
    <w:rsid w:val="009F4425"/>
    <w:rsid w:val="009F4432"/>
    <w:rsid w:val="009F501F"/>
    <w:rsid w:val="009F508F"/>
    <w:rsid w:val="009F57E2"/>
    <w:rsid w:val="009F5842"/>
    <w:rsid w:val="009F5871"/>
    <w:rsid w:val="009F699D"/>
    <w:rsid w:val="009F6FD2"/>
    <w:rsid w:val="009F7419"/>
    <w:rsid w:val="00A000E8"/>
    <w:rsid w:val="00A003B4"/>
    <w:rsid w:val="00A013DD"/>
    <w:rsid w:val="00A01902"/>
    <w:rsid w:val="00A02423"/>
    <w:rsid w:val="00A02FE7"/>
    <w:rsid w:val="00A03221"/>
    <w:rsid w:val="00A035A5"/>
    <w:rsid w:val="00A0361C"/>
    <w:rsid w:val="00A05152"/>
    <w:rsid w:val="00A05452"/>
    <w:rsid w:val="00A0546E"/>
    <w:rsid w:val="00A05B11"/>
    <w:rsid w:val="00A05F62"/>
    <w:rsid w:val="00A05F7E"/>
    <w:rsid w:val="00A0647E"/>
    <w:rsid w:val="00A0690B"/>
    <w:rsid w:val="00A06ECC"/>
    <w:rsid w:val="00A070F0"/>
    <w:rsid w:val="00A07449"/>
    <w:rsid w:val="00A07AC7"/>
    <w:rsid w:val="00A102E8"/>
    <w:rsid w:val="00A10546"/>
    <w:rsid w:val="00A1081B"/>
    <w:rsid w:val="00A1214D"/>
    <w:rsid w:val="00A1252B"/>
    <w:rsid w:val="00A12DBE"/>
    <w:rsid w:val="00A132CD"/>
    <w:rsid w:val="00A133FB"/>
    <w:rsid w:val="00A13DBA"/>
    <w:rsid w:val="00A13EDE"/>
    <w:rsid w:val="00A14667"/>
    <w:rsid w:val="00A1481A"/>
    <w:rsid w:val="00A174A5"/>
    <w:rsid w:val="00A20D12"/>
    <w:rsid w:val="00A20DAE"/>
    <w:rsid w:val="00A21F0A"/>
    <w:rsid w:val="00A22210"/>
    <w:rsid w:val="00A225D4"/>
    <w:rsid w:val="00A23238"/>
    <w:rsid w:val="00A24418"/>
    <w:rsid w:val="00A24640"/>
    <w:rsid w:val="00A24C2D"/>
    <w:rsid w:val="00A24D08"/>
    <w:rsid w:val="00A25BC6"/>
    <w:rsid w:val="00A26070"/>
    <w:rsid w:val="00A26392"/>
    <w:rsid w:val="00A2639C"/>
    <w:rsid w:val="00A268F8"/>
    <w:rsid w:val="00A26A8F"/>
    <w:rsid w:val="00A26C93"/>
    <w:rsid w:val="00A26D21"/>
    <w:rsid w:val="00A308F3"/>
    <w:rsid w:val="00A30BE0"/>
    <w:rsid w:val="00A30FB1"/>
    <w:rsid w:val="00A319D4"/>
    <w:rsid w:val="00A32061"/>
    <w:rsid w:val="00A324B6"/>
    <w:rsid w:val="00A32A1B"/>
    <w:rsid w:val="00A32DBB"/>
    <w:rsid w:val="00A33AF7"/>
    <w:rsid w:val="00A34747"/>
    <w:rsid w:val="00A3515D"/>
    <w:rsid w:val="00A364E6"/>
    <w:rsid w:val="00A3678F"/>
    <w:rsid w:val="00A3689D"/>
    <w:rsid w:val="00A36EFF"/>
    <w:rsid w:val="00A36F61"/>
    <w:rsid w:val="00A37781"/>
    <w:rsid w:val="00A4003A"/>
    <w:rsid w:val="00A40556"/>
    <w:rsid w:val="00A4089C"/>
    <w:rsid w:val="00A4090B"/>
    <w:rsid w:val="00A40DF3"/>
    <w:rsid w:val="00A41480"/>
    <w:rsid w:val="00A419AC"/>
    <w:rsid w:val="00A420F2"/>
    <w:rsid w:val="00A432E6"/>
    <w:rsid w:val="00A436B5"/>
    <w:rsid w:val="00A43701"/>
    <w:rsid w:val="00A43BEF"/>
    <w:rsid w:val="00A4463C"/>
    <w:rsid w:val="00A44CE9"/>
    <w:rsid w:val="00A44F65"/>
    <w:rsid w:val="00A450A4"/>
    <w:rsid w:val="00A46131"/>
    <w:rsid w:val="00A467D9"/>
    <w:rsid w:val="00A46DA6"/>
    <w:rsid w:val="00A47373"/>
    <w:rsid w:val="00A47846"/>
    <w:rsid w:val="00A506C1"/>
    <w:rsid w:val="00A507D7"/>
    <w:rsid w:val="00A50B55"/>
    <w:rsid w:val="00A510C7"/>
    <w:rsid w:val="00A512E6"/>
    <w:rsid w:val="00A51C90"/>
    <w:rsid w:val="00A51EB4"/>
    <w:rsid w:val="00A520E9"/>
    <w:rsid w:val="00A52535"/>
    <w:rsid w:val="00A528C9"/>
    <w:rsid w:val="00A52BFC"/>
    <w:rsid w:val="00A52E74"/>
    <w:rsid w:val="00A533A5"/>
    <w:rsid w:val="00A5374E"/>
    <w:rsid w:val="00A54169"/>
    <w:rsid w:val="00A5524A"/>
    <w:rsid w:val="00A553C4"/>
    <w:rsid w:val="00A553CC"/>
    <w:rsid w:val="00A557F4"/>
    <w:rsid w:val="00A558DD"/>
    <w:rsid w:val="00A55A29"/>
    <w:rsid w:val="00A55A8F"/>
    <w:rsid w:val="00A55AA8"/>
    <w:rsid w:val="00A55AFE"/>
    <w:rsid w:val="00A55E9F"/>
    <w:rsid w:val="00A564F3"/>
    <w:rsid w:val="00A56B57"/>
    <w:rsid w:val="00A56FFC"/>
    <w:rsid w:val="00A573FA"/>
    <w:rsid w:val="00A577D9"/>
    <w:rsid w:val="00A57E73"/>
    <w:rsid w:val="00A60316"/>
    <w:rsid w:val="00A606D0"/>
    <w:rsid w:val="00A60B45"/>
    <w:rsid w:val="00A60C22"/>
    <w:rsid w:val="00A616F5"/>
    <w:rsid w:val="00A622B5"/>
    <w:rsid w:val="00A632F9"/>
    <w:rsid w:val="00A63908"/>
    <w:rsid w:val="00A63B5F"/>
    <w:rsid w:val="00A6419D"/>
    <w:rsid w:val="00A6494C"/>
    <w:rsid w:val="00A64DC9"/>
    <w:rsid w:val="00A66C5D"/>
    <w:rsid w:val="00A67172"/>
    <w:rsid w:val="00A67374"/>
    <w:rsid w:val="00A67CEB"/>
    <w:rsid w:val="00A67D65"/>
    <w:rsid w:val="00A67FDB"/>
    <w:rsid w:val="00A7023B"/>
    <w:rsid w:val="00A70520"/>
    <w:rsid w:val="00A70A4F"/>
    <w:rsid w:val="00A70F54"/>
    <w:rsid w:val="00A710AA"/>
    <w:rsid w:val="00A71E62"/>
    <w:rsid w:val="00A723DF"/>
    <w:rsid w:val="00A730DD"/>
    <w:rsid w:val="00A731A2"/>
    <w:rsid w:val="00A73E2D"/>
    <w:rsid w:val="00A74916"/>
    <w:rsid w:val="00A76288"/>
    <w:rsid w:val="00A76BE8"/>
    <w:rsid w:val="00A80C9A"/>
    <w:rsid w:val="00A81002"/>
    <w:rsid w:val="00A81297"/>
    <w:rsid w:val="00A81A06"/>
    <w:rsid w:val="00A81E2C"/>
    <w:rsid w:val="00A825ED"/>
    <w:rsid w:val="00A8294D"/>
    <w:rsid w:val="00A83090"/>
    <w:rsid w:val="00A84ABA"/>
    <w:rsid w:val="00A852FA"/>
    <w:rsid w:val="00A85C17"/>
    <w:rsid w:val="00A86120"/>
    <w:rsid w:val="00A863A9"/>
    <w:rsid w:val="00A86C08"/>
    <w:rsid w:val="00A87FD1"/>
    <w:rsid w:val="00A909F5"/>
    <w:rsid w:val="00A9111F"/>
    <w:rsid w:val="00A91B13"/>
    <w:rsid w:val="00A92ECE"/>
    <w:rsid w:val="00A9337C"/>
    <w:rsid w:val="00A93486"/>
    <w:rsid w:val="00A94789"/>
    <w:rsid w:val="00A95020"/>
    <w:rsid w:val="00A95AEE"/>
    <w:rsid w:val="00A95B15"/>
    <w:rsid w:val="00A97655"/>
    <w:rsid w:val="00A9773B"/>
    <w:rsid w:val="00AA0126"/>
    <w:rsid w:val="00AA0434"/>
    <w:rsid w:val="00AA0509"/>
    <w:rsid w:val="00AA0B7D"/>
    <w:rsid w:val="00AA1455"/>
    <w:rsid w:val="00AA1637"/>
    <w:rsid w:val="00AA1654"/>
    <w:rsid w:val="00AA1C46"/>
    <w:rsid w:val="00AA2013"/>
    <w:rsid w:val="00AA2DDD"/>
    <w:rsid w:val="00AA38A8"/>
    <w:rsid w:val="00AA402E"/>
    <w:rsid w:val="00AA42F3"/>
    <w:rsid w:val="00AA457D"/>
    <w:rsid w:val="00AA45A7"/>
    <w:rsid w:val="00AA5093"/>
    <w:rsid w:val="00AA578A"/>
    <w:rsid w:val="00AA6B53"/>
    <w:rsid w:val="00AA752B"/>
    <w:rsid w:val="00AB098B"/>
    <w:rsid w:val="00AB0CA1"/>
    <w:rsid w:val="00AB15A2"/>
    <w:rsid w:val="00AB1D2A"/>
    <w:rsid w:val="00AB21C2"/>
    <w:rsid w:val="00AB223D"/>
    <w:rsid w:val="00AB230A"/>
    <w:rsid w:val="00AB2564"/>
    <w:rsid w:val="00AB2A54"/>
    <w:rsid w:val="00AB3621"/>
    <w:rsid w:val="00AB4005"/>
    <w:rsid w:val="00AB4088"/>
    <w:rsid w:val="00AB432C"/>
    <w:rsid w:val="00AB45F9"/>
    <w:rsid w:val="00AB60E8"/>
    <w:rsid w:val="00AB63A7"/>
    <w:rsid w:val="00AB6598"/>
    <w:rsid w:val="00AB6648"/>
    <w:rsid w:val="00AB6AAD"/>
    <w:rsid w:val="00AB6DC8"/>
    <w:rsid w:val="00AB6ED0"/>
    <w:rsid w:val="00AC0878"/>
    <w:rsid w:val="00AC0EA9"/>
    <w:rsid w:val="00AC113B"/>
    <w:rsid w:val="00AC1A6A"/>
    <w:rsid w:val="00AC2106"/>
    <w:rsid w:val="00AC28F0"/>
    <w:rsid w:val="00AC2D54"/>
    <w:rsid w:val="00AC2F06"/>
    <w:rsid w:val="00AC3266"/>
    <w:rsid w:val="00AC3358"/>
    <w:rsid w:val="00AC414F"/>
    <w:rsid w:val="00AC4ECC"/>
    <w:rsid w:val="00AC6521"/>
    <w:rsid w:val="00AC7BDB"/>
    <w:rsid w:val="00AD0108"/>
    <w:rsid w:val="00AD12E7"/>
    <w:rsid w:val="00AD1F70"/>
    <w:rsid w:val="00AD2457"/>
    <w:rsid w:val="00AD2585"/>
    <w:rsid w:val="00AD2B50"/>
    <w:rsid w:val="00AD3A6B"/>
    <w:rsid w:val="00AD414B"/>
    <w:rsid w:val="00AD4511"/>
    <w:rsid w:val="00AD49C1"/>
    <w:rsid w:val="00AD53EF"/>
    <w:rsid w:val="00AD5C74"/>
    <w:rsid w:val="00AD64E0"/>
    <w:rsid w:val="00AD65EF"/>
    <w:rsid w:val="00AD695F"/>
    <w:rsid w:val="00AD75E7"/>
    <w:rsid w:val="00AD76A8"/>
    <w:rsid w:val="00AD76C3"/>
    <w:rsid w:val="00AD7A46"/>
    <w:rsid w:val="00AD7D0C"/>
    <w:rsid w:val="00AD7D0D"/>
    <w:rsid w:val="00AE006A"/>
    <w:rsid w:val="00AE032B"/>
    <w:rsid w:val="00AE0346"/>
    <w:rsid w:val="00AE0FFC"/>
    <w:rsid w:val="00AE1169"/>
    <w:rsid w:val="00AE119D"/>
    <w:rsid w:val="00AE23F1"/>
    <w:rsid w:val="00AE25A0"/>
    <w:rsid w:val="00AE289C"/>
    <w:rsid w:val="00AE2C3A"/>
    <w:rsid w:val="00AE3559"/>
    <w:rsid w:val="00AE4F9D"/>
    <w:rsid w:val="00AE50F7"/>
    <w:rsid w:val="00AE5EAF"/>
    <w:rsid w:val="00AE77F4"/>
    <w:rsid w:val="00AE7833"/>
    <w:rsid w:val="00AF04D7"/>
    <w:rsid w:val="00AF09C3"/>
    <w:rsid w:val="00AF0B16"/>
    <w:rsid w:val="00AF0BA0"/>
    <w:rsid w:val="00AF11BA"/>
    <w:rsid w:val="00AF140B"/>
    <w:rsid w:val="00AF2374"/>
    <w:rsid w:val="00AF3175"/>
    <w:rsid w:val="00AF3CC5"/>
    <w:rsid w:val="00AF44FD"/>
    <w:rsid w:val="00AF4825"/>
    <w:rsid w:val="00AF5982"/>
    <w:rsid w:val="00AF5FFF"/>
    <w:rsid w:val="00AF6419"/>
    <w:rsid w:val="00AF64C6"/>
    <w:rsid w:val="00AF6EFC"/>
    <w:rsid w:val="00AF6FC9"/>
    <w:rsid w:val="00AF7938"/>
    <w:rsid w:val="00AF7F67"/>
    <w:rsid w:val="00B01093"/>
    <w:rsid w:val="00B01522"/>
    <w:rsid w:val="00B01616"/>
    <w:rsid w:val="00B01885"/>
    <w:rsid w:val="00B0285E"/>
    <w:rsid w:val="00B03268"/>
    <w:rsid w:val="00B0397B"/>
    <w:rsid w:val="00B044DC"/>
    <w:rsid w:val="00B046E0"/>
    <w:rsid w:val="00B057CB"/>
    <w:rsid w:val="00B0653F"/>
    <w:rsid w:val="00B0655D"/>
    <w:rsid w:val="00B100FE"/>
    <w:rsid w:val="00B10239"/>
    <w:rsid w:val="00B102D9"/>
    <w:rsid w:val="00B10E27"/>
    <w:rsid w:val="00B10E45"/>
    <w:rsid w:val="00B11648"/>
    <w:rsid w:val="00B12790"/>
    <w:rsid w:val="00B12DB3"/>
    <w:rsid w:val="00B1467F"/>
    <w:rsid w:val="00B14C14"/>
    <w:rsid w:val="00B152CC"/>
    <w:rsid w:val="00B15CCB"/>
    <w:rsid w:val="00B16297"/>
    <w:rsid w:val="00B207C6"/>
    <w:rsid w:val="00B20BE9"/>
    <w:rsid w:val="00B21164"/>
    <w:rsid w:val="00B21902"/>
    <w:rsid w:val="00B221B7"/>
    <w:rsid w:val="00B231C6"/>
    <w:rsid w:val="00B236B1"/>
    <w:rsid w:val="00B2445B"/>
    <w:rsid w:val="00B24ACD"/>
    <w:rsid w:val="00B2611F"/>
    <w:rsid w:val="00B26B63"/>
    <w:rsid w:val="00B27796"/>
    <w:rsid w:val="00B3028C"/>
    <w:rsid w:val="00B304AB"/>
    <w:rsid w:val="00B30A87"/>
    <w:rsid w:val="00B317DB"/>
    <w:rsid w:val="00B3192D"/>
    <w:rsid w:val="00B31AA8"/>
    <w:rsid w:val="00B320FC"/>
    <w:rsid w:val="00B329A0"/>
    <w:rsid w:val="00B33C88"/>
    <w:rsid w:val="00B34082"/>
    <w:rsid w:val="00B344B4"/>
    <w:rsid w:val="00B34681"/>
    <w:rsid w:val="00B35883"/>
    <w:rsid w:val="00B3592B"/>
    <w:rsid w:val="00B3614D"/>
    <w:rsid w:val="00B36816"/>
    <w:rsid w:val="00B368E4"/>
    <w:rsid w:val="00B36C00"/>
    <w:rsid w:val="00B36C46"/>
    <w:rsid w:val="00B37BE2"/>
    <w:rsid w:val="00B401DC"/>
    <w:rsid w:val="00B402E4"/>
    <w:rsid w:val="00B40E2A"/>
    <w:rsid w:val="00B41770"/>
    <w:rsid w:val="00B42264"/>
    <w:rsid w:val="00B4249B"/>
    <w:rsid w:val="00B42891"/>
    <w:rsid w:val="00B42B96"/>
    <w:rsid w:val="00B42BA3"/>
    <w:rsid w:val="00B42CE2"/>
    <w:rsid w:val="00B4411A"/>
    <w:rsid w:val="00B44450"/>
    <w:rsid w:val="00B456B1"/>
    <w:rsid w:val="00B45B97"/>
    <w:rsid w:val="00B464A1"/>
    <w:rsid w:val="00B4663D"/>
    <w:rsid w:val="00B47811"/>
    <w:rsid w:val="00B47C88"/>
    <w:rsid w:val="00B50342"/>
    <w:rsid w:val="00B5070C"/>
    <w:rsid w:val="00B5090C"/>
    <w:rsid w:val="00B50FA7"/>
    <w:rsid w:val="00B5159A"/>
    <w:rsid w:val="00B5197F"/>
    <w:rsid w:val="00B51B97"/>
    <w:rsid w:val="00B527BD"/>
    <w:rsid w:val="00B52A73"/>
    <w:rsid w:val="00B5321B"/>
    <w:rsid w:val="00B538D9"/>
    <w:rsid w:val="00B54258"/>
    <w:rsid w:val="00B54469"/>
    <w:rsid w:val="00B54C31"/>
    <w:rsid w:val="00B5548A"/>
    <w:rsid w:val="00B55F09"/>
    <w:rsid w:val="00B5611F"/>
    <w:rsid w:val="00B56B16"/>
    <w:rsid w:val="00B573B2"/>
    <w:rsid w:val="00B57955"/>
    <w:rsid w:val="00B57C32"/>
    <w:rsid w:val="00B60AFB"/>
    <w:rsid w:val="00B613E7"/>
    <w:rsid w:val="00B61E59"/>
    <w:rsid w:val="00B6247D"/>
    <w:rsid w:val="00B63B4E"/>
    <w:rsid w:val="00B65249"/>
    <w:rsid w:val="00B660C9"/>
    <w:rsid w:val="00B661E4"/>
    <w:rsid w:val="00B6709A"/>
    <w:rsid w:val="00B674E9"/>
    <w:rsid w:val="00B67C26"/>
    <w:rsid w:val="00B71539"/>
    <w:rsid w:val="00B7170D"/>
    <w:rsid w:val="00B71EBC"/>
    <w:rsid w:val="00B721D5"/>
    <w:rsid w:val="00B724EB"/>
    <w:rsid w:val="00B726D1"/>
    <w:rsid w:val="00B72FE4"/>
    <w:rsid w:val="00B73086"/>
    <w:rsid w:val="00B75193"/>
    <w:rsid w:val="00B75278"/>
    <w:rsid w:val="00B755F2"/>
    <w:rsid w:val="00B76640"/>
    <w:rsid w:val="00B76C26"/>
    <w:rsid w:val="00B76EF7"/>
    <w:rsid w:val="00B76EF8"/>
    <w:rsid w:val="00B77628"/>
    <w:rsid w:val="00B801E9"/>
    <w:rsid w:val="00B80503"/>
    <w:rsid w:val="00B805CC"/>
    <w:rsid w:val="00B822F1"/>
    <w:rsid w:val="00B82E41"/>
    <w:rsid w:val="00B83633"/>
    <w:rsid w:val="00B8431C"/>
    <w:rsid w:val="00B845AA"/>
    <w:rsid w:val="00B84698"/>
    <w:rsid w:val="00B8484C"/>
    <w:rsid w:val="00B852B1"/>
    <w:rsid w:val="00B85578"/>
    <w:rsid w:val="00B86681"/>
    <w:rsid w:val="00B868BE"/>
    <w:rsid w:val="00B86F18"/>
    <w:rsid w:val="00B870D7"/>
    <w:rsid w:val="00B879B2"/>
    <w:rsid w:val="00B87DCC"/>
    <w:rsid w:val="00B91F31"/>
    <w:rsid w:val="00B92899"/>
    <w:rsid w:val="00B92ABB"/>
    <w:rsid w:val="00B92F27"/>
    <w:rsid w:val="00B9326D"/>
    <w:rsid w:val="00B94537"/>
    <w:rsid w:val="00B946B9"/>
    <w:rsid w:val="00B94772"/>
    <w:rsid w:val="00B948AB"/>
    <w:rsid w:val="00B94AE5"/>
    <w:rsid w:val="00B95C43"/>
    <w:rsid w:val="00B95F14"/>
    <w:rsid w:val="00B9624C"/>
    <w:rsid w:val="00B9648C"/>
    <w:rsid w:val="00B96FBF"/>
    <w:rsid w:val="00B9706F"/>
    <w:rsid w:val="00B97FD5"/>
    <w:rsid w:val="00BA1162"/>
    <w:rsid w:val="00BA126A"/>
    <w:rsid w:val="00BA1B4A"/>
    <w:rsid w:val="00BA2048"/>
    <w:rsid w:val="00BA22BA"/>
    <w:rsid w:val="00BA2991"/>
    <w:rsid w:val="00BA2CE1"/>
    <w:rsid w:val="00BA316E"/>
    <w:rsid w:val="00BA31BC"/>
    <w:rsid w:val="00BA3B6A"/>
    <w:rsid w:val="00BA48AD"/>
    <w:rsid w:val="00BA4F83"/>
    <w:rsid w:val="00BA5055"/>
    <w:rsid w:val="00BA505A"/>
    <w:rsid w:val="00BA5103"/>
    <w:rsid w:val="00BA545C"/>
    <w:rsid w:val="00BA6237"/>
    <w:rsid w:val="00BA7CB9"/>
    <w:rsid w:val="00BA7D1C"/>
    <w:rsid w:val="00BB01C7"/>
    <w:rsid w:val="00BB03B7"/>
    <w:rsid w:val="00BB044E"/>
    <w:rsid w:val="00BB085C"/>
    <w:rsid w:val="00BB0FA8"/>
    <w:rsid w:val="00BB129F"/>
    <w:rsid w:val="00BB14E0"/>
    <w:rsid w:val="00BB1845"/>
    <w:rsid w:val="00BB3463"/>
    <w:rsid w:val="00BB36E5"/>
    <w:rsid w:val="00BB39F5"/>
    <w:rsid w:val="00BB3C5A"/>
    <w:rsid w:val="00BB4564"/>
    <w:rsid w:val="00BB46CE"/>
    <w:rsid w:val="00BB55B0"/>
    <w:rsid w:val="00BB59E1"/>
    <w:rsid w:val="00BB641F"/>
    <w:rsid w:val="00BB6CEF"/>
    <w:rsid w:val="00BB7315"/>
    <w:rsid w:val="00BC0912"/>
    <w:rsid w:val="00BC0F3B"/>
    <w:rsid w:val="00BC1137"/>
    <w:rsid w:val="00BC192A"/>
    <w:rsid w:val="00BC1D08"/>
    <w:rsid w:val="00BC2372"/>
    <w:rsid w:val="00BC24AC"/>
    <w:rsid w:val="00BC26E1"/>
    <w:rsid w:val="00BC2A47"/>
    <w:rsid w:val="00BC35BE"/>
    <w:rsid w:val="00BC3EFB"/>
    <w:rsid w:val="00BC4FC3"/>
    <w:rsid w:val="00BC5452"/>
    <w:rsid w:val="00BC54B4"/>
    <w:rsid w:val="00BC5A8B"/>
    <w:rsid w:val="00BC681E"/>
    <w:rsid w:val="00BC6CE7"/>
    <w:rsid w:val="00BC7BCC"/>
    <w:rsid w:val="00BD008D"/>
    <w:rsid w:val="00BD0374"/>
    <w:rsid w:val="00BD0A02"/>
    <w:rsid w:val="00BD1711"/>
    <w:rsid w:val="00BD1C9E"/>
    <w:rsid w:val="00BD1D06"/>
    <w:rsid w:val="00BD2741"/>
    <w:rsid w:val="00BD4356"/>
    <w:rsid w:val="00BD51BF"/>
    <w:rsid w:val="00BD5D09"/>
    <w:rsid w:val="00BD6A0C"/>
    <w:rsid w:val="00BD6AC3"/>
    <w:rsid w:val="00BE025B"/>
    <w:rsid w:val="00BE0564"/>
    <w:rsid w:val="00BE1622"/>
    <w:rsid w:val="00BE1DDF"/>
    <w:rsid w:val="00BE214A"/>
    <w:rsid w:val="00BE32B7"/>
    <w:rsid w:val="00BE4B63"/>
    <w:rsid w:val="00BE5681"/>
    <w:rsid w:val="00BE56C3"/>
    <w:rsid w:val="00BE5B08"/>
    <w:rsid w:val="00BE7099"/>
    <w:rsid w:val="00BE72B3"/>
    <w:rsid w:val="00BE741A"/>
    <w:rsid w:val="00BF0CD8"/>
    <w:rsid w:val="00BF11D8"/>
    <w:rsid w:val="00BF19D9"/>
    <w:rsid w:val="00BF214C"/>
    <w:rsid w:val="00BF2DE5"/>
    <w:rsid w:val="00BF2F88"/>
    <w:rsid w:val="00BF382C"/>
    <w:rsid w:val="00BF3863"/>
    <w:rsid w:val="00BF3F95"/>
    <w:rsid w:val="00BF47D7"/>
    <w:rsid w:val="00BF498F"/>
    <w:rsid w:val="00BF4F6F"/>
    <w:rsid w:val="00BF53C2"/>
    <w:rsid w:val="00BF5651"/>
    <w:rsid w:val="00BF5C8D"/>
    <w:rsid w:val="00BF6A44"/>
    <w:rsid w:val="00BF6E17"/>
    <w:rsid w:val="00BF7754"/>
    <w:rsid w:val="00BF7969"/>
    <w:rsid w:val="00BF7AFB"/>
    <w:rsid w:val="00C004EF"/>
    <w:rsid w:val="00C00601"/>
    <w:rsid w:val="00C0114A"/>
    <w:rsid w:val="00C01FF8"/>
    <w:rsid w:val="00C04380"/>
    <w:rsid w:val="00C04730"/>
    <w:rsid w:val="00C048CA"/>
    <w:rsid w:val="00C049A9"/>
    <w:rsid w:val="00C04BEA"/>
    <w:rsid w:val="00C04C46"/>
    <w:rsid w:val="00C05466"/>
    <w:rsid w:val="00C05610"/>
    <w:rsid w:val="00C05B57"/>
    <w:rsid w:val="00C0606C"/>
    <w:rsid w:val="00C07347"/>
    <w:rsid w:val="00C0738A"/>
    <w:rsid w:val="00C07577"/>
    <w:rsid w:val="00C075C0"/>
    <w:rsid w:val="00C07D45"/>
    <w:rsid w:val="00C103B9"/>
    <w:rsid w:val="00C10712"/>
    <w:rsid w:val="00C10B33"/>
    <w:rsid w:val="00C10EE7"/>
    <w:rsid w:val="00C118E1"/>
    <w:rsid w:val="00C1292C"/>
    <w:rsid w:val="00C14A69"/>
    <w:rsid w:val="00C15324"/>
    <w:rsid w:val="00C15A00"/>
    <w:rsid w:val="00C15E92"/>
    <w:rsid w:val="00C16EE1"/>
    <w:rsid w:val="00C17328"/>
    <w:rsid w:val="00C202CE"/>
    <w:rsid w:val="00C2033A"/>
    <w:rsid w:val="00C20445"/>
    <w:rsid w:val="00C21B75"/>
    <w:rsid w:val="00C22D97"/>
    <w:rsid w:val="00C25637"/>
    <w:rsid w:val="00C25FA7"/>
    <w:rsid w:val="00C263F0"/>
    <w:rsid w:val="00C26A0E"/>
    <w:rsid w:val="00C2724E"/>
    <w:rsid w:val="00C273AB"/>
    <w:rsid w:val="00C275A9"/>
    <w:rsid w:val="00C310D1"/>
    <w:rsid w:val="00C316DD"/>
    <w:rsid w:val="00C3173F"/>
    <w:rsid w:val="00C31D45"/>
    <w:rsid w:val="00C31E3F"/>
    <w:rsid w:val="00C3260F"/>
    <w:rsid w:val="00C32907"/>
    <w:rsid w:val="00C32EF1"/>
    <w:rsid w:val="00C331CA"/>
    <w:rsid w:val="00C33F71"/>
    <w:rsid w:val="00C3453B"/>
    <w:rsid w:val="00C3526B"/>
    <w:rsid w:val="00C35687"/>
    <w:rsid w:val="00C35D54"/>
    <w:rsid w:val="00C36096"/>
    <w:rsid w:val="00C36135"/>
    <w:rsid w:val="00C36379"/>
    <w:rsid w:val="00C36384"/>
    <w:rsid w:val="00C368BA"/>
    <w:rsid w:val="00C36A68"/>
    <w:rsid w:val="00C36E48"/>
    <w:rsid w:val="00C36FE9"/>
    <w:rsid w:val="00C37FE8"/>
    <w:rsid w:val="00C407F7"/>
    <w:rsid w:val="00C40DA1"/>
    <w:rsid w:val="00C40F5A"/>
    <w:rsid w:val="00C40F79"/>
    <w:rsid w:val="00C411A4"/>
    <w:rsid w:val="00C41324"/>
    <w:rsid w:val="00C41A80"/>
    <w:rsid w:val="00C42808"/>
    <w:rsid w:val="00C428FA"/>
    <w:rsid w:val="00C42A10"/>
    <w:rsid w:val="00C43255"/>
    <w:rsid w:val="00C436DB"/>
    <w:rsid w:val="00C4424D"/>
    <w:rsid w:val="00C44846"/>
    <w:rsid w:val="00C44D9B"/>
    <w:rsid w:val="00C45042"/>
    <w:rsid w:val="00C45636"/>
    <w:rsid w:val="00C45F69"/>
    <w:rsid w:val="00C462A9"/>
    <w:rsid w:val="00C47359"/>
    <w:rsid w:val="00C47B52"/>
    <w:rsid w:val="00C5019E"/>
    <w:rsid w:val="00C50C6D"/>
    <w:rsid w:val="00C50F3E"/>
    <w:rsid w:val="00C5113C"/>
    <w:rsid w:val="00C512F6"/>
    <w:rsid w:val="00C516C5"/>
    <w:rsid w:val="00C51B20"/>
    <w:rsid w:val="00C5283A"/>
    <w:rsid w:val="00C52D2A"/>
    <w:rsid w:val="00C52FEF"/>
    <w:rsid w:val="00C5360D"/>
    <w:rsid w:val="00C53871"/>
    <w:rsid w:val="00C538D1"/>
    <w:rsid w:val="00C540FA"/>
    <w:rsid w:val="00C54DB1"/>
    <w:rsid w:val="00C54DEC"/>
    <w:rsid w:val="00C56321"/>
    <w:rsid w:val="00C573F9"/>
    <w:rsid w:val="00C57901"/>
    <w:rsid w:val="00C57CE2"/>
    <w:rsid w:val="00C60917"/>
    <w:rsid w:val="00C619EA"/>
    <w:rsid w:val="00C61A08"/>
    <w:rsid w:val="00C61AA2"/>
    <w:rsid w:val="00C61C37"/>
    <w:rsid w:val="00C62202"/>
    <w:rsid w:val="00C622F4"/>
    <w:rsid w:val="00C6302D"/>
    <w:rsid w:val="00C63338"/>
    <w:rsid w:val="00C63800"/>
    <w:rsid w:val="00C638FA"/>
    <w:rsid w:val="00C64273"/>
    <w:rsid w:val="00C64449"/>
    <w:rsid w:val="00C64897"/>
    <w:rsid w:val="00C64950"/>
    <w:rsid w:val="00C64E99"/>
    <w:rsid w:val="00C65401"/>
    <w:rsid w:val="00C65627"/>
    <w:rsid w:val="00C659D5"/>
    <w:rsid w:val="00C65B4F"/>
    <w:rsid w:val="00C65D5E"/>
    <w:rsid w:val="00C65E18"/>
    <w:rsid w:val="00C66810"/>
    <w:rsid w:val="00C66E57"/>
    <w:rsid w:val="00C6764A"/>
    <w:rsid w:val="00C701EB"/>
    <w:rsid w:val="00C70641"/>
    <w:rsid w:val="00C70B66"/>
    <w:rsid w:val="00C70D0A"/>
    <w:rsid w:val="00C71998"/>
    <w:rsid w:val="00C71B60"/>
    <w:rsid w:val="00C72D22"/>
    <w:rsid w:val="00C72FAA"/>
    <w:rsid w:val="00C72FCC"/>
    <w:rsid w:val="00C740B0"/>
    <w:rsid w:val="00C742AB"/>
    <w:rsid w:val="00C75174"/>
    <w:rsid w:val="00C7562E"/>
    <w:rsid w:val="00C75ABB"/>
    <w:rsid w:val="00C76C12"/>
    <w:rsid w:val="00C77128"/>
    <w:rsid w:val="00C773A6"/>
    <w:rsid w:val="00C77C8A"/>
    <w:rsid w:val="00C808B1"/>
    <w:rsid w:val="00C80CAD"/>
    <w:rsid w:val="00C81682"/>
    <w:rsid w:val="00C81963"/>
    <w:rsid w:val="00C82667"/>
    <w:rsid w:val="00C8280E"/>
    <w:rsid w:val="00C82995"/>
    <w:rsid w:val="00C82AB6"/>
    <w:rsid w:val="00C83116"/>
    <w:rsid w:val="00C8343B"/>
    <w:rsid w:val="00C84E1D"/>
    <w:rsid w:val="00C85443"/>
    <w:rsid w:val="00C85EA6"/>
    <w:rsid w:val="00C864F7"/>
    <w:rsid w:val="00C87DC0"/>
    <w:rsid w:val="00C90A36"/>
    <w:rsid w:val="00C911CC"/>
    <w:rsid w:val="00C918B8"/>
    <w:rsid w:val="00C925F6"/>
    <w:rsid w:val="00C9293C"/>
    <w:rsid w:val="00C93FA3"/>
    <w:rsid w:val="00C940DD"/>
    <w:rsid w:val="00C947C4"/>
    <w:rsid w:val="00C95E3B"/>
    <w:rsid w:val="00C97107"/>
    <w:rsid w:val="00C976AD"/>
    <w:rsid w:val="00CA0577"/>
    <w:rsid w:val="00CA0746"/>
    <w:rsid w:val="00CA07EF"/>
    <w:rsid w:val="00CA1719"/>
    <w:rsid w:val="00CA1E67"/>
    <w:rsid w:val="00CA1E81"/>
    <w:rsid w:val="00CA1EE8"/>
    <w:rsid w:val="00CA2258"/>
    <w:rsid w:val="00CA2433"/>
    <w:rsid w:val="00CA2565"/>
    <w:rsid w:val="00CA3522"/>
    <w:rsid w:val="00CA392B"/>
    <w:rsid w:val="00CA3946"/>
    <w:rsid w:val="00CA3BA2"/>
    <w:rsid w:val="00CA4417"/>
    <w:rsid w:val="00CA472E"/>
    <w:rsid w:val="00CA4FE2"/>
    <w:rsid w:val="00CA51CA"/>
    <w:rsid w:val="00CA6207"/>
    <w:rsid w:val="00CA62AF"/>
    <w:rsid w:val="00CA66AB"/>
    <w:rsid w:val="00CA6D1D"/>
    <w:rsid w:val="00CA6FC1"/>
    <w:rsid w:val="00CA7AD0"/>
    <w:rsid w:val="00CB05B5"/>
    <w:rsid w:val="00CB1915"/>
    <w:rsid w:val="00CB1A2D"/>
    <w:rsid w:val="00CB32F6"/>
    <w:rsid w:val="00CB33DF"/>
    <w:rsid w:val="00CB3498"/>
    <w:rsid w:val="00CB3727"/>
    <w:rsid w:val="00CB44E7"/>
    <w:rsid w:val="00CB4694"/>
    <w:rsid w:val="00CB46EC"/>
    <w:rsid w:val="00CB4819"/>
    <w:rsid w:val="00CB74AE"/>
    <w:rsid w:val="00CB7CB2"/>
    <w:rsid w:val="00CC05A7"/>
    <w:rsid w:val="00CC0F30"/>
    <w:rsid w:val="00CC1BCA"/>
    <w:rsid w:val="00CC22BF"/>
    <w:rsid w:val="00CC2512"/>
    <w:rsid w:val="00CC25BB"/>
    <w:rsid w:val="00CC2EC9"/>
    <w:rsid w:val="00CC3924"/>
    <w:rsid w:val="00CC3C92"/>
    <w:rsid w:val="00CC3EB4"/>
    <w:rsid w:val="00CC459A"/>
    <w:rsid w:val="00CC50DD"/>
    <w:rsid w:val="00CC63BE"/>
    <w:rsid w:val="00CC7AA1"/>
    <w:rsid w:val="00CC7FD9"/>
    <w:rsid w:val="00CD00E5"/>
    <w:rsid w:val="00CD158C"/>
    <w:rsid w:val="00CD1CD5"/>
    <w:rsid w:val="00CD1F3A"/>
    <w:rsid w:val="00CD306E"/>
    <w:rsid w:val="00CD330A"/>
    <w:rsid w:val="00CD37D3"/>
    <w:rsid w:val="00CD3859"/>
    <w:rsid w:val="00CD3BE1"/>
    <w:rsid w:val="00CD3F79"/>
    <w:rsid w:val="00CD459D"/>
    <w:rsid w:val="00CD47D8"/>
    <w:rsid w:val="00CD5054"/>
    <w:rsid w:val="00CD5371"/>
    <w:rsid w:val="00CD5941"/>
    <w:rsid w:val="00CD6BA3"/>
    <w:rsid w:val="00CD6E46"/>
    <w:rsid w:val="00CD7226"/>
    <w:rsid w:val="00CD728E"/>
    <w:rsid w:val="00CD74E5"/>
    <w:rsid w:val="00CD758C"/>
    <w:rsid w:val="00CE086B"/>
    <w:rsid w:val="00CE0892"/>
    <w:rsid w:val="00CE179E"/>
    <w:rsid w:val="00CE187D"/>
    <w:rsid w:val="00CE21B4"/>
    <w:rsid w:val="00CE243B"/>
    <w:rsid w:val="00CE25E4"/>
    <w:rsid w:val="00CE35A7"/>
    <w:rsid w:val="00CE35FD"/>
    <w:rsid w:val="00CE3B1B"/>
    <w:rsid w:val="00CE3BE8"/>
    <w:rsid w:val="00CE491E"/>
    <w:rsid w:val="00CE4D53"/>
    <w:rsid w:val="00CE4E79"/>
    <w:rsid w:val="00CE5DD7"/>
    <w:rsid w:val="00CE605F"/>
    <w:rsid w:val="00CE6530"/>
    <w:rsid w:val="00CE6BB2"/>
    <w:rsid w:val="00CE6BFC"/>
    <w:rsid w:val="00CE6CC0"/>
    <w:rsid w:val="00CE6FA2"/>
    <w:rsid w:val="00CE7628"/>
    <w:rsid w:val="00CE7637"/>
    <w:rsid w:val="00CF0AF9"/>
    <w:rsid w:val="00CF1020"/>
    <w:rsid w:val="00CF1587"/>
    <w:rsid w:val="00CF1624"/>
    <w:rsid w:val="00CF19DB"/>
    <w:rsid w:val="00CF1C6C"/>
    <w:rsid w:val="00CF2563"/>
    <w:rsid w:val="00CF2AE9"/>
    <w:rsid w:val="00CF2FA8"/>
    <w:rsid w:val="00CF3215"/>
    <w:rsid w:val="00CF34F6"/>
    <w:rsid w:val="00CF37BB"/>
    <w:rsid w:val="00CF3AC3"/>
    <w:rsid w:val="00CF3D34"/>
    <w:rsid w:val="00CF5D70"/>
    <w:rsid w:val="00CF5FB3"/>
    <w:rsid w:val="00CF6776"/>
    <w:rsid w:val="00CF6E08"/>
    <w:rsid w:val="00CF737B"/>
    <w:rsid w:val="00CF7795"/>
    <w:rsid w:val="00CF7D29"/>
    <w:rsid w:val="00CF7D56"/>
    <w:rsid w:val="00D014C3"/>
    <w:rsid w:val="00D02DFD"/>
    <w:rsid w:val="00D0346B"/>
    <w:rsid w:val="00D03A6F"/>
    <w:rsid w:val="00D03DA1"/>
    <w:rsid w:val="00D03F6E"/>
    <w:rsid w:val="00D04506"/>
    <w:rsid w:val="00D046F8"/>
    <w:rsid w:val="00D04F80"/>
    <w:rsid w:val="00D04FFE"/>
    <w:rsid w:val="00D06106"/>
    <w:rsid w:val="00D07148"/>
    <w:rsid w:val="00D071A7"/>
    <w:rsid w:val="00D07557"/>
    <w:rsid w:val="00D0758D"/>
    <w:rsid w:val="00D078B5"/>
    <w:rsid w:val="00D07F47"/>
    <w:rsid w:val="00D108B5"/>
    <w:rsid w:val="00D10D69"/>
    <w:rsid w:val="00D11020"/>
    <w:rsid w:val="00D11AEB"/>
    <w:rsid w:val="00D11C33"/>
    <w:rsid w:val="00D11FE6"/>
    <w:rsid w:val="00D1366A"/>
    <w:rsid w:val="00D13A72"/>
    <w:rsid w:val="00D14D49"/>
    <w:rsid w:val="00D14F5E"/>
    <w:rsid w:val="00D15055"/>
    <w:rsid w:val="00D1516B"/>
    <w:rsid w:val="00D15FD2"/>
    <w:rsid w:val="00D2018C"/>
    <w:rsid w:val="00D202E0"/>
    <w:rsid w:val="00D20B03"/>
    <w:rsid w:val="00D210BC"/>
    <w:rsid w:val="00D21120"/>
    <w:rsid w:val="00D220AD"/>
    <w:rsid w:val="00D22173"/>
    <w:rsid w:val="00D22AC9"/>
    <w:rsid w:val="00D22FE7"/>
    <w:rsid w:val="00D23071"/>
    <w:rsid w:val="00D235A8"/>
    <w:rsid w:val="00D238C1"/>
    <w:rsid w:val="00D23C78"/>
    <w:rsid w:val="00D23D3B"/>
    <w:rsid w:val="00D24E9D"/>
    <w:rsid w:val="00D24FCC"/>
    <w:rsid w:val="00D25096"/>
    <w:rsid w:val="00D251C5"/>
    <w:rsid w:val="00D2738D"/>
    <w:rsid w:val="00D274FC"/>
    <w:rsid w:val="00D2751E"/>
    <w:rsid w:val="00D27D65"/>
    <w:rsid w:val="00D30151"/>
    <w:rsid w:val="00D310C2"/>
    <w:rsid w:val="00D31C0C"/>
    <w:rsid w:val="00D32262"/>
    <w:rsid w:val="00D3253A"/>
    <w:rsid w:val="00D32652"/>
    <w:rsid w:val="00D3409E"/>
    <w:rsid w:val="00D342E6"/>
    <w:rsid w:val="00D346E4"/>
    <w:rsid w:val="00D34E95"/>
    <w:rsid w:val="00D3527B"/>
    <w:rsid w:val="00D358F6"/>
    <w:rsid w:val="00D363AF"/>
    <w:rsid w:val="00D37F18"/>
    <w:rsid w:val="00D406EE"/>
    <w:rsid w:val="00D40735"/>
    <w:rsid w:val="00D4083D"/>
    <w:rsid w:val="00D410AC"/>
    <w:rsid w:val="00D4199E"/>
    <w:rsid w:val="00D41B26"/>
    <w:rsid w:val="00D42A69"/>
    <w:rsid w:val="00D42F46"/>
    <w:rsid w:val="00D43AB4"/>
    <w:rsid w:val="00D440A8"/>
    <w:rsid w:val="00D44E52"/>
    <w:rsid w:val="00D45703"/>
    <w:rsid w:val="00D45874"/>
    <w:rsid w:val="00D46123"/>
    <w:rsid w:val="00D462A9"/>
    <w:rsid w:val="00D464A6"/>
    <w:rsid w:val="00D469CB"/>
    <w:rsid w:val="00D47B59"/>
    <w:rsid w:val="00D47DD4"/>
    <w:rsid w:val="00D50598"/>
    <w:rsid w:val="00D50BDE"/>
    <w:rsid w:val="00D510F7"/>
    <w:rsid w:val="00D515E2"/>
    <w:rsid w:val="00D51619"/>
    <w:rsid w:val="00D519D3"/>
    <w:rsid w:val="00D51B4E"/>
    <w:rsid w:val="00D51C6D"/>
    <w:rsid w:val="00D51C93"/>
    <w:rsid w:val="00D525D5"/>
    <w:rsid w:val="00D53148"/>
    <w:rsid w:val="00D53C6C"/>
    <w:rsid w:val="00D53E03"/>
    <w:rsid w:val="00D5465B"/>
    <w:rsid w:val="00D546E3"/>
    <w:rsid w:val="00D54E7A"/>
    <w:rsid w:val="00D55569"/>
    <w:rsid w:val="00D55588"/>
    <w:rsid w:val="00D5681E"/>
    <w:rsid w:val="00D56EEC"/>
    <w:rsid w:val="00D57BD2"/>
    <w:rsid w:val="00D57CB7"/>
    <w:rsid w:val="00D601C0"/>
    <w:rsid w:val="00D60880"/>
    <w:rsid w:val="00D60C1C"/>
    <w:rsid w:val="00D60C59"/>
    <w:rsid w:val="00D61390"/>
    <w:rsid w:val="00D61C94"/>
    <w:rsid w:val="00D61D9D"/>
    <w:rsid w:val="00D623C3"/>
    <w:rsid w:val="00D62D8F"/>
    <w:rsid w:val="00D62E93"/>
    <w:rsid w:val="00D63381"/>
    <w:rsid w:val="00D63739"/>
    <w:rsid w:val="00D6378C"/>
    <w:rsid w:val="00D63B29"/>
    <w:rsid w:val="00D63FC4"/>
    <w:rsid w:val="00D64147"/>
    <w:rsid w:val="00D65923"/>
    <w:rsid w:val="00D65BF1"/>
    <w:rsid w:val="00D661E4"/>
    <w:rsid w:val="00D6683B"/>
    <w:rsid w:val="00D66D53"/>
    <w:rsid w:val="00D70222"/>
    <w:rsid w:val="00D70853"/>
    <w:rsid w:val="00D709A2"/>
    <w:rsid w:val="00D709CF"/>
    <w:rsid w:val="00D70CAF"/>
    <w:rsid w:val="00D70F57"/>
    <w:rsid w:val="00D715FA"/>
    <w:rsid w:val="00D721E6"/>
    <w:rsid w:val="00D724A6"/>
    <w:rsid w:val="00D729A8"/>
    <w:rsid w:val="00D7449C"/>
    <w:rsid w:val="00D74505"/>
    <w:rsid w:val="00D756D3"/>
    <w:rsid w:val="00D75EA0"/>
    <w:rsid w:val="00D7633F"/>
    <w:rsid w:val="00D76EEB"/>
    <w:rsid w:val="00D773F4"/>
    <w:rsid w:val="00D7753A"/>
    <w:rsid w:val="00D779A2"/>
    <w:rsid w:val="00D77A64"/>
    <w:rsid w:val="00D80261"/>
    <w:rsid w:val="00D8028C"/>
    <w:rsid w:val="00D807EA"/>
    <w:rsid w:val="00D809F8"/>
    <w:rsid w:val="00D828AB"/>
    <w:rsid w:val="00D838B0"/>
    <w:rsid w:val="00D83D47"/>
    <w:rsid w:val="00D83F02"/>
    <w:rsid w:val="00D83FA3"/>
    <w:rsid w:val="00D84214"/>
    <w:rsid w:val="00D8488D"/>
    <w:rsid w:val="00D84FFC"/>
    <w:rsid w:val="00D85DD8"/>
    <w:rsid w:val="00D863D2"/>
    <w:rsid w:val="00D869A8"/>
    <w:rsid w:val="00D86C7B"/>
    <w:rsid w:val="00D90515"/>
    <w:rsid w:val="00D9091F"/>
    <w:rsid w:val="00D9168A"/>
    <w:rsid w:val="00D91795"/>
    <w:rsid w:val="00D91B15"/>
    <w:rsid w:val="00D91B67"/>
    <w:rsid w:val="00D91C86"/>
    <w:rsid w:val="00D92A9E"/>
    <w:rsid w:val="00D92B97"/>
    <w:rsid w:val="00D9320C"/>
    <w:rsid w:val="00D93269"/>
    <w:rsid w:val="00D936C4"/>
    <w:rsid w:val="00D93740"/>
    <w:rsid w:val="00D940CC"/>
    <w:rsid w:val="00D944C8"/>
    <w:rsid w:val="00D94D90"/>
    <w:rsid w:val="00D951AA"/>
    <w:rsid w:val="00D954FC"/>
    <w:rsid w:val="00D96FE3"/>
    <w:rsid w:val="00D9757A"/>
    <w:rsid w:val="00D9769C"/>
    <w:rsid w:val="00D97F9F"/>
    <w:rsid w:val="00DA1214"/>
    <w:rsid w:val="00DA14E8"/>
    <w:rsid w:val="00DA2692"/>
    <w:rsid w:val="00DA3CBA"/>
    <w:rsid w:val="00DA4C65"/>
    <w:rsid w:val="00DA4E65"/>
    <w:rsid w:val="00DA506B"/>
    <w:rsid w:val="00DA5A2E"/>
    <w:rsid w:val="00DA5A53"/>
    <w:rsid w:val="00DA5F2B"/>
    <w:rsid w:val="00DA7194"/>
    <w:rsid w:val="00DB0B96"/>
    <w:rsid w:val="00DB174D"/>
    <w:rsid w:val="00DB2143"/>
    <w:rsid w:val="00DB2B62"/>
    <w:rsid w:val="00DB3289"/>
    <w:rsid w:val="00DB35B7"/>
    <w:rsid w:val="00DB3C2D"/>
    <w:rsid w:val="00DB5141"/>
    <w:rsid w:val="00DB582E"/>
    <w:rsid w:val="00DB5A98"/>
    <w:rsid w:val="00DB5FEF"/>
    <w:rsid w:val="00DB64F0"/>
    <w:rsid w:val="00DB68B1"/>
    <w:rsid w:val="00DB704D"/>
    <w:rsid w:val="00DC173D"/>
    <w:rsid w:val="00DC207D"/>
    <w:rsid w:val="00DC22F7"/>
    <w:rsid w:val="00DC2814"/>
    <w:rsid w:val="00DC29A9"/>
    <w:rsid w:val="00DC2BB2"/>
    <w:rsid w:val="00DC3CDB"/>
    <w:rsid w:val="00DC3D4B"/>
    <w:rsid w:val="00DC3EC5"/>
    <w:rsid w:val="00DC53A5"/>
    <w:rsid w:val="00DC54F8"/>
    <w:rsid w:val="00DC5720"/>
    <w:rsid w:val="00DC5955"/>
    <w:rsid w:val="00DC5AC9"/>
    <w:rsid w:val="00DC70E0"/>
    <w:rsid w:val="00DC728C"/>
    <w:rsid w:val="00DC752A"/>
    <w:rsid w:val="00DC7635"/>
    <w:rsid w:val="00DD02C9"/>
    <w:rsid w:val="00DD0751"/>
    <w:rsid w:val="00DD0A92"/>
    <w:rsid w:val="00DD17A7"/>
    <w:rsid w:val="00DD2628"/>
    <w:rsid w:val="00DD2C96"/>
    <w:rsid w:val="00DD2EF8"/>
    <w:rsid w:val="00DD40A6"/>
    <w:rsid w:val="00DD4806"/>
    <w:rsid w:val="00DD4888"/>
    <w:rsid w:val="00DD48B0"/>
    <w:rsid w:val="00DD5009"/>
    <w:rsid w:val="00DD5BB2"/>
    <w:rsid w:val="00DD64CF"/>
    <w:rsid w:val="00DD6674"/>
    <w:rsid w:val="00DD6ABF"/>
    <w:rsid w:val="00DD75BE"/>
    <w:rsid w:val="00DE095D"/>
    <w:rsid w:val="00DE0C87"/>
    <w:rsid w:val="00DE1D90"/>
    <w:rsid w:val="00DE2A82"/>
    <w:rsid w:val="00DE2C89"/>
    <w:rsid w:val="00DE376D"/>
    <w:rsid w:val="00DE408C"/>
    <w:rsid w:val="00DE44ED"/>
    <w:rsid w:val="00DE5E4C"/>
    <w:rsid w:val="00DE61FE"/>
    <w:rsid w:val="00DE71ED"/>
    <w:rsid w:val="00DF0160"/>
    <w:rsid w:val="00DF04CC"/>
    <w:rsid w:val="00DF07AC"/>
    <w:rsid w:val="00DF0CAC"/>
    <w:rsid w:val="00DF0D3F"/>
    <w:rsid w:val="00DF1F3C"/>
    <w:rsid w:val="00DF2484"/>
    <w:rsid w:val="00DF265E"/>
    <w:rsid w:val="00DF2BDF"/>
    <w:rsid w:val="00DF327B"/>
    <w:rsid w:val="00DF34B6"/>
    <w:rsid w:val="00DF389B"/>
    <w:rsid w:val="00DF3D05"/>
    <w:rsid w:val="00DF4033"/>
    <w:rsid w:val="00DF4352"/>
    <w:rsid w:val="00DF4BE8"/>
    <w:rsid w:val="00DF6D87"/>
    <w:rsid w:val="00DF776F"/>
    <w:rsid w:val="00DF77E6"/>
    <w:rsid w:val="00DF7F3F"/>
    <w:rsid w:val="00E00020"/>
    <w:rsid w:val="00E00BC8"/>
    <w:rsid w:val="00E00FE0"/>
    <w:rsid w:val="00E012D9"/>
    <w:rsid w:val="00E01487"/>
    <w:rsid w:val="00E022B5"/>
    <w:rsid w:val="00E02436"/>
    <w:rsid w:val="00E027A0"/>
    <w:rsid w:val="00E02A89"/>
    <w:rsid w:val="00E02E71"/>
    <w:rsid w:val="00E03C4C"/>
    <w:rsid w:val="00E03CC8"/>
    <w:rsid w:val="00E03FE5"/>
    <w:rsid w:val="00E0499C"/>
    <w:rsid w:val="00E04E74"/>
    <w:rsid w:val="00E04ECB"/>
    <w:rsid w:val="00E05C49"/>
    <w:rsid w:val="00E07A63"/>
    <w:rsid w:val="00E10CA3"/>
    <w:rsid w:val="00E1104F"/>
    <w:rsid w:val="00E11656"/>
    <w:rsid w:val="00E11985"/>
    <w:rsid w:val="00E1231C"/>
    <w:rsid w:val="00E12A78"/>
    <w:rsid w:val="00E12CB5"/>
    <w:rsid w:val="00E1316C"/>
    <w:rsid w:val="00E13188"/>
    <w:rsid w:val="00E13C0E"/>
    <w:rsid w:val="00E13CBA"/>
    <w:rsid w:val="00E140A1"/>
    <w:rsid w:val="00E146F6"/>
    <w:rsid w:val="00E150BE"/>
    <w:rsid w:val="00E15D27"/>
    <w:rsid w:val="00E16045"/>
    <w:rsid w:val="00E16592"/>
    <w:rsid w:val="00E17458"/>
    <w:rsid w:val="00E176EC"/>
    <w:rsid w:val="00E177BD"/>
    <w:rsid w:val="00E17C29"/>
    <w:rsid w:val="00E202CC"/>
    <w:rsid w:val="00E211BE"/>
    <w:rsid w:val="00E21206"/>
    <w:rsid w:val="00E21997"/>
    <w:rsid w:val="00E21F7F"/>
    <w:rsid w:val="00E22FBD"/>
    <w:rsid w:val="00E236EC"/>
    <w:rsid w:val="00E24536"/>
    <w:rsid w:val="00E24687"/>
    <w:rsid w:val="00E24AD0"/>
    <w:rsid w:val="00E24CDE"/>
    <w:rsid w:val="00E254F0"/>
    <w:rsid w:val="00E25D52"/>
    <w:rsid w:val="00E25FAF"/>
    <w:rsid w:val="00E262B2"/>
    <w:rsid w:val="00E269BA"/>
    <w:rsid w:val="00E26ABA"/>
    <w:rsid w:val="00E26EC0"/>
    <w:rsid w:val="00E27FE5"/>
    <w:rsid w:val="00E30183"/>
    <w:rsid w:val="00E30277"/>
    <w:rsid w:val="00E30369"/>
    <w:rsid w:val="00E3100F"/>
    <w:rsid w:val="00E3155E"/>
    <w:rsid w:val="00E323CD"/>
    <w:rsid w:val="00E326FA"/>
    <w:rsid w:val="00E32DEC"/>
    <w:rsid w:val="00E33F95"/>
    <w:rsid w:val="00E34938"/>
    <w:rsid w:val="00E35736"/>
    <w:rsid w:val="00E35CA9"/>
    <w:rsid w:val="00E35D60"/>
    <w:rsid w:val="00E35F12"/>
    <w:rsid w:val="00E363F9"/>
    <w:rsid w:val="00E364D0"/>
    <w:rsid w:val="00E367E4"/>
    <w:rsid w:val="00E3746C"/>
    <w:rsid w:val="00E37520"/>
    <w:rsid w:val="00E3756E"/>
    <w:rsid w:val="00E37CF5"/>
    <w:rsid w:val="00E40E3A"/>
    <w:rsid w:val="00E41465"/>
    <w:rsid w:val="00E41508"/>
    <w:rsid w:val="00E41938"/>
    <w:rsid w:val="00E419C2"/>
    <w:rsid w:val="00E42908"/>
    <w:rsid w:val="00E42EC6"/>
    <w:rsid w:val="00E43F7B"/>
    <w:rsid w:val="00E444F6"/>
    <w:rsid w:val="00E44CB0"/>
    <w:rsid w:val="00E45827"/>
    <w:rsid w:val="00E4586A"/>
    <w:rsid w:val="00E464FA"/>
    <w:rsid w:val="00E465C1"/>
    <w:rsid w:val="00E472BF"/>
    <w:rsid w:val="00E47701"/>
    <w:rsid w:val="00E477DB"/>
    <w:rsid w:val="00E50EF5"/>
    <w:rsid w:val="00E517C1"/>
    <w:rsid w:val="00E527B8"/>
    <w:rsid w:val="00E53C0A"/>
    <w:rsid w:val="00E53D7F"/>
    <w:rsid w:val="00E55949"/>
    <w:rsid w:val="00E56080"/>
    <w:rsid w:val="00E56424"/>
    <w:rsid w:val="00E56CF4"/>
    <w:rsid w:val="00E56F97"/>
    <w:rsid w:val="00E5702F"/>
    <w:rsid w:val="00E60CD0"/>
    <w:rsid w:val="00E61191"/>
    <w:rsid w:val="00E61F48"/>
    <w:rsid w:val="00E6255D"/>
    <w:rsid w:val="00E62A2A"/>
    <w:rsid w:val="00E6386F"/>
    <w:rsid w:val="00E64461"/>
    <w:rsid w:val="00E64ECE"/>
    <w:rsid w:val="00E65AE7"/>
    <w:rsid w:val="00E65BCA"/>
    <w:rsid w:val="00E65C36"/>
    <w:rsid w:val="00E662F1"/>
    <w:rsid w:val="00E667F8"/>
    <w:rsid w:val="00E66CA9"/>
    <w:rsid w:val="00E67D17"/>
    <w:rsid w:val="00E67F24"/>
    <w:rsid w:val="00E67F82"/>
    <w:rsid w:val="00E70C81"/>
    <w:rsid w:val="00E71BDD"/>
    <w:rsid w:val="00E71D15"/>
    <w:rsid w:val="00E73EE2"/>
    <w:rsid w:val="00E74F13"/>
    <w:rsid w:val="00E74F19"/>
    <w:rsid w:val="00E76425"/>
    <w:rsid w:val="00E7675C"/>
    <w:rsid w:val="00E768E6"/>
    <w:rsid w:val="00E76B7A"/>
    <w:rsid w:val="00E76EBD"/>
    <w:rsid w:val="00E76EF6"/>
    <w:rsid w:val="00E777DA"/>
    <w:rsid w:val="00E77822"/>
    <w:rsid w:val="00E77D9E"/>
    <w:rsid w:val="00E80CC6"/>
    <w:rsid w:val="00E814D2"/>
    <w:rsid w:val="00E82386"/>
    <w:rsid w:val="00E83136"/>
    <w:rsid w:val="00E834AF"/>
    <w:rsid w:val="00E842D0"/>
    <w:rsid w:val="00E84333"/>
    <w:rsid w:val="00E843DA"/>
    <w:rsid w:val="00E84593"/>
    <w:rsid w:val="00E85853"/>
    <w:rsid w:val="00E85D97"/>
    <w:rsid w:val="00E85FAC"/>
    <w:rsid w:val="00E87DCF"/>
    <w:rsid w:val="00E900E7"/>
    <w:rsid w:val="00E90328"/>
    <w:rsid w:val="00E9049C"/>
    <w:rsid w:val="00E90A75"/>
    <w:rsid w:val="00E9112C"/>
    <w:rsid w:val="00E9116D"/>
    <w:rsid w:val="00E91229"/>
    <w:rsid w:val="00E9166E"/>
    <w:rsid w:val="00E92313"/>
    <w:rsid w:val="00E92750"/>
    <w:rsid w:val="00E93259"/>
    <w:rsid w:val="00E93766"/>
    <w:rsid w:val="00E943E3"/>
    <w:rsid w:val="00E94911"/>
    <w:rsid w:val="00E95C5E"/>
    <w:rsid w:val="00E96895"/>
    <w:rsid w:val="00E96982"/>
    <w:rsid w:val="00E977BC"/>
    <w:rsid w:val="00E978F5"/>
    <w:rsid w:val="00E97B2E"/>
    <w:rsid w:val="00EA020E"/>
    <w:rsid w:val="00EA06F4"/>
    <w:rsid w:val="00EA177B"/>
    <w:rsid w:val="00EA1968"/>
    <w:rsid w:val="00EA1CC0"/>
    <w:rsid w:val="00EA2115"/>
    <w:rsid w:val="00EA237A"/>
    <w:rsid w:val="00EA28AE"/>
    <w:rsid w:val="00EA3C34"/>
    <w:rsid w:val="00EA4519"/>
    <w:rsid w:val="00EA4D99"/>
    <w:rsid w:val="00EA4DF1"/>
    <w:rsid w:val="00EA57A2"/>
    <w:rsid w:val="00EA5AEC"/>
    <w:rsid w:val="00EA6A62"/>
    <w:rsid w:val="00EA7681"/>
    <w:rsid w:val="00EB07CF"/>
    <w:rsid w:val="00EB095E"/>
    <w:rsid w:val="00EB0B76"/>
    <w:rsid w:val="00EB0DA9"/>
    <w:rsid w:val="00EB1184"/>
    <w:rsid w:val="00EB1304"/>
    <w:rsid w:val="00EB1957"/>
    <w:rsid w:val="00EB1D3C"/>
    <w:rsid w:val="00EB24A9"/>
    <w:rsid w:val="00EB2A52"/>
    <w:rsid w:val="00EB2BDF"/>
    <w:rsid w:val="00EB35B4"/>
    <w:rsid w:val="00EB3724"/>
    <w:rsid w:val="00EB3F7B"/>
    <w:rsid w:val="00EB441B"/>
    <w:rsid w:val="00EB4A94"/>
    <w:rsid w:val="00EB4BAF"/>
    <w:rsid w:val="00EB50BA"/>
    <w:rsid w:val="00EB600B"/>
    <w:rsid w:val="00EB676A"/>
    <w:rsid w:val="00EB68E6"/>
    <w:rsid w:val="00EB70A3"/>
    <w:rsid w:val="00EB7A4C"/>
    <w:rsid w:val="00EC0561"/>
    <w:rsid w:val="00EC0EF2"/>
    <w:rsid w:val="00EC15B7"/>
    <w:rsid w:val="00EC1D35"/>
    <w:rsid w:val="00EC2038"/>
    <w:rsid w:val="00EC2281"/>
    <w:rsid w:val="00EC25C4"/>
    <w:rsid w:val="00EC25D4"/>
    <w:rsid w:val="00EC3315"/>
    <w:rsid w:val="00EC3710"/>
    <w:rsid w:val="00EC4308"/>
    <w:rsid w:val="00EC4CD6"/>
    <w:rsid w:val="00EC521A"/>
    <w:rsid w:val="00EC633F"/>
    <w:rsid w:val="00EC657B"/>
    <w:rsid w:val="00EC7230"/>
    <w:rsid w:val="00EC77DE"/>
    <w:rsid w:val="00ED0216"/>
    <w:rsid w:val="00ED04D4"/>
    <w:rsid w:val="00ED10F3"/>
    <w:rsid w:val="00ED318B"/>
    <w:rsid w:val="00ED345D"/>
    <w:rsid w:val="00ED3878"/>
    <w:rsid w:val="00ED399B"/>
    <w:rsid w:val="00ED3C23"/>
    <w:rsid w:val="00ED462C"/>
    <w:rsid w:val="00ED4A4B"/>
    <w:rsid w:val="00ED5AB3"/>
    <w:rsid w:val="00ED6362"/>
    <w:rsid w:val="00ED64F6"/>
    <w:rsid w:val="00ED71C8"/>
    <w:rsid w:val="00ED791B"/>
    <w:rsid w:val="00EE0C04"/>
    <w:rsid w:val="00EE0D44"/>
    <w:rsid w:val="00EE1A54"/>
    <w:rsid w:val="00EE26E8"/>
    <w:rsid w:val="00EE2DF9"/>
    <w:rsid w:val="00EE3772"/>
    <w:rsid w:val="00EE39DB"/>
    <w:rsid w:val="00EE4BA9"/>
    <w:rsid w:val="00EE5096"/>
    <w:rsid w:val="00EE5911"/>
    <w:rsid w:val="00EE5B0B"/>
    <w:rsid w:val="00EE69EE"/>
    <w:rsid w:val="00EE7A53"/>
    <w:rsid w:val="00EE7A93"/>
    <w:rsid w:val="00EF0074"/>
    <w:rsid w:val="00EF0534"/>
    <w:rsid w:val="00EF073A"/>
    <w:rsid w:val="00EF0C15"/>
    <w:rsid w:val="00EF0EE5"/>
    <w:rsid w:val="00EF0EED"/>
    <w:rsid w:val="00EF207E"/>
    <w:rsid w:val="00EF271A"/>
    <w:rsid w:val="00EF29A8"/>
    <w:rsid w:val="00EF2A18"/>
    <w:rsid w:val="00EF2A2B"/>
    <w:rsid w:val="00EF2A5A"/>
    <w:rsid w:val="00EF3510"/>
    <w:rsid w:val="00EF3966"/>
    <w:rsid w:val="00EF40A8"/>
    <w:rsid w:val="00EF4270"/>
    <w:rsid w:val="00EF427F"/>
    <w:rsid w:val="00EF48B3"/>
    <w:rsid w:val="00EF5426"/>
    <w:rsid w:val="00EF5D72"/>
    <w:rsid w:val="00EF5E27"/>
    <w:rsid w:val="00EF5F6A"/>
    <w:rsid w:val="00EF6051"/>
    <w:rsid w:val="00EF723B"/>
    <w:rsid w:val="00EF73CA"/>
    <w:rsid w:val="00EF7E31"/>
    <w:rsid w:val="00F00153"/>
    <w:rsid w:val="00F018F1"/>
    <w:rsid w:val="00F022A2"/>
    <w:rsid w:val="00F0294E"/>
    <w:rsid w:val="00F02C33"/>
    <w:rsid w:val="00F0306F"/>
    <w:rsid w:val="00F03785"/>
    <w:rsid w:val="00F03B5E"/>
    <w:rsid w:val="00F042D3"/>
    <w:rsid w:val="00F046AF"/>
    <w:rsid w:val="00F05A5C"/>
    <w:rsid w:val="00F05C88"/>
    <w:rsid w:val="00F05D9A"/>
    <w:rsid w:val="00F06E0C"/>
    <w:rsid w:val="00F07ED2"/>
    <w:rsid w:val="00F1002F"/>
    <w:rsid w:val="00F10EEB"/>
    <w:rsid w:val="00F11706"/>
    <w:rsid w:val="00F117C2"/>
    <w:rsid w:val="00F12732"/>
    <w:rsid w:val="00F12940"/>
    <w:rsid w:val="00F12D98"/>
    <w:rsid w:val="00F13364"/>
    <w:rsid w:val="00F1345A"/>
    <w:rsid w:val="00F15A54"/>
    <w:rsid w:val="00F15C00"/>
    <w:rsid w:val="00F15C7A"/>
    <w:rsid w:val="00F17606"/>
    <w:rsid w:val="00F17FCD"/>
    <w:rsid w:val="00F20451"/>
    <w:rsid w:val="00F20881"/>
    <w:rsid w:val="00F208BE"/>
    <w:rsid w:val="00F20BE7"/>
    <w:rsid w:val="00F20E43"/>
    <w:rsid w:val="00F2187B"/>
    <w:rsid w:val="00F22CC0"/>
    <w:rsid w:val="00F22D84"/>
    <w:rsid w:val="00F24CFB"/>
    <w:rsid w:val="00F25957"/>
    <w:rsid w:val="00F25E06"/>
    <w:rsid w:val="00F25F92"/>
    <w:rsid w:val="00F25FCC"/>
    <w:rsid w:val="00F2678B"/>
    <w:rsid w:val="00F274F6"/>
    <w:rsid w:val="00F278CC"/>
    <w:rsid w:val="00F2798F"/>
    <w:rsid w:val="00F27BE9"/>
    <w:rsid w:val="00F27F4A"/>
    <w:rsid w:val="00F3083F"/>
    <w:rsid w:val="00F30BBA"/>
    <w:rsid w:val="00F30D38"/>
    <w:rsid w:val="00F30F21"/>
    <w:rsid w:val="00F30FE6"/>
    <w:rsid w:val="00F31334"/>
    <w:rsid w:val="00F315C9"/>
    <w:rsid w:val="00F32311"/>
    <w:rsid w:val="00F32963"/>
    <w:rsid w:val="00F32B15"/>
    <w:rsid w:val="00F34034"/>
    <w:rsid w:val="00F340BF"/>
    <w:rsid w:val="00F3468F"/>
    <w:rsid w:val="00F35D20"/>
    <w:rsid w:val="00F3645A"/>
    <w:rsid w:val="00F37A38"/>
    <w:rsid w:val="00F37D59"/>
    <w:rsid w:val="00F40F2E"/>
    <w:rsid w:val="00F41DCF"/>
    <w:rsid w:val="00F424BF"/>
    <w:rsid w:val="00F42748"/>
    <w:rsid w:val="00F43E17"/>
    <w:rsid w:val="00F46088"/>
    <w:rsid w:val="00F46890"/>
    <w:rsid w:val="00F46E1B"/>
    <w:rsid w:val="00F4764E"/>
    <w:rsid w:val="00F47840"/>
    <w:rsid w:val="00F47991"/>
    <w:rsid w:val="00F50061"/>
    <w:rsid w:val="00F50606"/>
    <w:rsid w:val="00F50DBD"/>
    <w:rsid w:val="00F51C76"/>
    <w:rsid w:val="00F51DEA"/>
    <w:rsid w:val="00F5358B"/>
    <w:rsid w:val="00F53D26"/>
    <w:rsid w:val="00F54C8F"/>
    <w:rsid w:val="00F5556F"/>
    <w:rsid w:val="00F5563D"/>
    <w:rsid w:val="00F55A3E"/>
    <w:rsid w:val="00F563AB"/>
    <w:rsid w:val="00F56748"/>
    <w:rsid w:val="00F56840"/>
    <w:rsid w:val="00F5691C"/>
    <w:rsid w:val="00F57511"/>
    <w:rsid w:val="00F579B6"/>
    <w:rsid w:val="00F57BAB"/>
    <w:rsid w:val="00F6031C"/>
    <w:rsid w:val="00F61589"/>
    <w:rsid w:val="00F6164C"/>
    <w:rsid w:val="00F622B4"/>
    <w:rsid w:val="00F627AE"/>
    <w:rsid w:val="00F62AA2"/>
    <w:rsid w:val="00F630E5"/>
    <w:rsid w:val="00F63240"/>
    <w:rsid w:val="00F634FF"/>
    <w:rsid w:val="00F63996"/>
    <w:rsid w:val="00F63A55"/>
    <w:rsid w:val="00F63C2C"/>
    <w:rsid w:val="00F6465E"/>
    <w:rsid w:val="00F64760"/>
    <w:rsid w:val="00F6485E"/>
    <w:rsid w:val="00F64FA5"/>
    <w:rsid w:val="00F6565B"/>
    <w:rsid w:val="00F65AEC"/>
    <w:rsid w:val="00F66058"/>
    <w:rsid w:val="00F6716B"/>
    <w:rsid w:val="00F672AC"/>
    <w:rsid w:val="00F67BF5"/>
    <w:rsid w:val="00F67F40"/>
    <w:rsid w:val="00F70076"/>
    <w:rsid w:val="00F701BB"/>
    <w:rsid w:val="00F70D4C"/>
    <w:rsid w:val="00F71897"/>
    <w:rsid w:val="00F7220F"/>
    <w:rsid w:val="00F72C8F"/>
    <w:rsid w:val="00F74096"/>
    <w:rsid w:val="00F75A2A"/>
    <w:rsid w:val="00F75D8C"/>
    <w:rsid w:val="00F76686"/>
    <w:rsid w:val="00F76887"/>
    <w:rsid w:val="00F768D3"/>
    <w:rsid w:val="00F7724A"/>
    <w:rsid w:val="00F8008E"/>
    <w:rsid w:val="00F80E43"/>
    <w:rsid w:val="00F80FB2"/>
    <w:rsid w:val="00F8122C"/>
    <w:rsid w:val="00F8179E"/>
    <w:rsid w:val="00F81867"/>
    <w:rsid w:val="00F818DD"/>
    <w:rsid w:val="00F82EE6"/>
    <w:rsid w:val="00F83218"/>
    <w:rsid w:val="00F83DBC"/>
    <w:rsid w:val="00F84FFD"/>
    <w:rsid w:val="00F85D32"/>
    <w:rsid w:val="00F85F36"/>
    <w:rsid w:val="00F860BC"/>
    <w:rsid w:val="00F86172"/>
    <w:rsid w:val="00F868E4"/>
    <w:rsid w:val="00F86A21"/>
    <w:rsid w:val="00F86D05"/>
    <w:rsid w:val="00F8703F"/>
    <w:rsid w:val="00F8716C"/>
    <w:rsid w:val="00F876E2"/>
    <w:rsid w:val="00F87B0B"/>
    <w:rsid w:val="00F87CE0"/>
    <w:rsid w:val="00F9152B"/>
    <w:rsid w:val="00F91553"/>
    <w:rsid w:val="00F9168A"/>
    <w:rsid w:val="00F91815"/>
    <w:rsid w:val="00F91AFA"/>
    <w:rsid w:val="00F91BAD"/>
    <w:rsid w:val="00F91EB3"/>
    <w:rsid w:val="00F92161"/>
    <w:rsid w:val="00F92E39"/>
    <w:rsid w:val="00F92E90"/>
    <w:rsid w:val="00F933C5"/>
    <w:rsid w:val="00F93448"/>
    <w:rsid w:val="00F937CA"/>
    <w:rsid w:val="00F94FBC"/>
    <w:rsid w:val="00F9500B"/>
    <w:rsid w:val="00F9522D"/>
    <w:rsid w:val="00F95719"/>
    <w:rsid w:val="00F958B2"/>
    <w:rsid w:val="00F95969"/>
    <w:rsid w:val="00F95DC9"/>
    <w:rsid w:val="00F96AB4"/>
    <w:rsid w:val="00F971D2"/>
    <w:rsid w:val="00FA0A7A"/>
    <w:rsid w:val="00FA0E41"/>
    <w:rsid w:val="00FA102D"/>
    <w:rsid w:val="00FA10C7"/>
    <w:rsid w:val="00FA13DF"/>
    <w:rsid w:val="00FA164F"/>
    <w:rsid w:val="00FA1CF2"/>
    <w:rsid w:val="00FA247F"/>
    <w:rsid w:val="00FA275E"/>
    <w:rsid w:val="00FA30FC"/>
    <w:rsid w:val="00FA3505"/>
    <w:rsid w:val="00FA36CC"/>
    <w:rsid w:val="00FA4078"/>
    <w:rsid w:val="00FA4178"/>
    <w:rsid w:val="00FA47F9"/>
    <w:rsid w:val="00FA4F4B"/>
    <w:rsid w:val="00FA5DEC"/>
    <w:rsid w:val="00FA687A"/>
    <w:rsid w:val="00FA6F6A"/>
    <w:rsid w:val="00FA70D1"/>
    <w:rsid w:val="00FA73BF"/>
    <w:rsid w:val="00FA796B"/>
    <w:rsid w:val="00FB05E1"/>
    <w:rsid w:val="00FB0D1F"/>
    <w:rsid w:val="00FB189B"/>
    <w:rsid w:val="00FB1E76"/>
    <w:rsid w:val="00FB2275"/>
    <w:rsid w:val="00FB22E9"/>
    <w:rsid w:val="00FB27D8"/>
    <w:rsid w:val="00FB294A"/>
    <w:rsid w:val="00FB2FE4"/>
    <w:rsid w:val="00FB4018"/>
    <w:rsid w:val="00FB52AE"/>
    <w:rsid w:val="00FB5B12"/>
    <w:rsid w:val="00FB5D01"/>
    <w:rsid w:val="00FB639F"/>
    <w:rsid w:val="00FB74DE"/>
    <w:rsid w:val="00FB7558"/>
    <w:rsid w:val="00FB7650"/>
    <w:rsid w:val="00FB7D56"/>
    <w:rsid w:val="00FB7FB7"/>
    <w:rsid w:val="00FC06BB"/>
    <w:rsid w:val="00FC0DCF"/>
    <w:rsid w:val="00FC0E44"/>
    <w:rsid w:val="00FC0FDE"/>
    <w:rsid w:val="00FC1761"/>
    <w:rsid w:val="00FC18CE"/>
    <w:rsid w:val="00FC18F8"/>
    <w:rsid w:val="00FC19E3"/>
    <w:rsid w:val="00FC1ADC"/>
    <w:rsid w:val="00FC23D5"/>
    <w:rsid w:val="00FC2C19"/>
    <w:rsid w:val="00FC2F17"/>
    <w:rsid w:val="00FC3560"/>
    <w:rsid w:val="00FC3C6E"/>
    <w:rsid w:val="00FC4189"/>
    <w:rsid w:val="00FC460C"/>
    <w:rsid w:val="00FC5012"/>
    <w:rsid w:val="00FC5D3D"/>
    <w:rsid w:val="00FC5ED2"/>
    <w:rsid w:val="00FC6442"/>
    <w:rsid w:val="00FC6AB0"/>
    <w:rsid w:val="00FC756E"/>
    <w:rsid w:val="00FC7650"/>
    <w:rsid w:val="00FC7E5F"/>
    <w:rsid w:val="00FD1061"/>
    <w:rsid w:val="00FD18BB"/>
    <w:rsid w:val="00FD1ACD"/>
    <w:rsid w:val="00FD1D9F"/>
    <w:rsid w:val="00FD246D"/>
    <w:rsid w:val="00FD24BC"/>
    <w:rsid w:val="00FD262A"/>
    <w:rsid w:val="00FD36B4"/>
    <w:rsid w:val="00FD3E07"/>
    <w:rsid w:val="00FD4C58"/>
    <w:rsid w:val="00FD5F42"/>
    <w:rsid w:val="00FD6657"/>
    <w:rsid w:val="00FD69BC"/>
    <w:rsid w:val="00FD6DE3"/>
    <w:rsid w:val="00FD7020"/>
    <w:rsid w:val="00FD7102"/>
    <w:rsid w:val="00FD7308"/>
    <w:rsid w:val="00FD77AC"/>
    <w:rsid w:val="00FD789D"/>
    <w:rsid w:val="00FD7A49"/>
    <w:rsid w:val="00FE0B98"/>
    <w:rsid w:val="00FE0D74"/>
    <w:rsid w:val="00FE1082"/>
    <w:rsid w:val="00FE1387"/>
    <w:rsid w:val="00FE20E2"/>
    <w:rsid w:val="00FE2383"/>
    <w:rsid w:val="00FE3373"/>
    <w:rsid w:val="00FE4347"/>
    <w:rsid w:val="00FE44AE"/>
    <w:rsid w:val="00FE5C72"/>
    <w:rsid w:val="00FE60CB"/>
    <w:rsid w:val="00FE6601"/>
    <w:rsid w:val="00FE695E"/>
    <w:rsid w:val="00FE6C5B"/>
    <w:rsid w:val="00FE6FED"/>
    <w:rsid w:val="00FE7259"/>
    <w:rsid w:val="00FE7953"/>
    <w:rsid w:val="00FF014C"/>
    <w:rsid w:val="00FF1299"/>
    <w:rsid w:val="00FF22F6"/>
    <w:rsid w:val="00FF3979"/>
    <w:rsid w:val="00FF44E9"/>
    <w:rsid w:val="00FF46BF"/>
    <w:rsid w:val="00FF491D"/>
    <w:rsid w:val="00FF4BF7"/>
    <w:rsid w:val="00FF59EE"/>
    <w:rsid w:val="00FF69CB"/>
    <w:rsid w:val="00FF7551"/>
    <w:rsid w:val="00FF76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ECDF1B4C-F995-4090-9885-E24A9A456B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3C54"/>
    <w:rPr>
      <w:rFonts w:ascii="Book Antiqua" w:hAnsi="Book Antiqua"/>
      <w:sz w:val="24"/>
      <w:szCs w:val="24"/>
      <w:lang w:val="sq-AL" w:eastAsia="en-US"/>
    </w:rPr>
  </w:style>
  <w:style w:type="paragraph" w:styleId="Heading1">
    <w:name w:val="heading 1"/>
    <w:basedOn w:val="Normal"/>
    <w:next w:val="Normal"/>
    <w:qFormat/>
    <w:rsid w:val="00B320FC"/>
    <w:pPr>
      <w:keepNext/>
      <w:spacing w:before="240" w:after="60"/>
      <w:outlineLvl w:val="0"/>
    </w:pPr>
    <w:rPr>
      <w:rFonts w:ascii="Arial" w:hAnsi="Arial" w:cs="Arial"/>
      <w:b/>
      <w:bCs/>
      <w:kern w:val="32"/>
      <w:sz w:val="32"/>
      <w:szCs w:val="32"/>
    </w:rPr>
  </w:style>
  <w:style w:type="paragraph" w:styleId="Heading3">
    <w:name w:val="heading 3"/>
    <w:basedOn w:val="Normal"/>
    <w:qFormat/>
    <w:rsid w:val="00CC3EB4"/>
    <w:pPr>
      <w:spacing w:before="100" w:beforeAutospacing="1" w:after="100" w:afterAutospacing="1"/>
      <w:outlineLvl w:val="2"/>
    </w:pPr>
    <w:rPr>
      <w:b/>
      <w:bCs/>
      <w:sz w:val="27"/>
      <w:szCs w:val="27"/>
    </w:rPr>
  </w:style>
  <w:style w:type="paragraph" w:styleId="Heading4">
    <w:name w:val="heading 4"/>
    <w:basedOn w:val="Normal"/>
    <w:next w:val="Normal"/>
    <w:qFormat/>
    <w:rsid w:val="00B21164"/>
    <w:pPr>
      <w:keepNext/>
      <w:spacing w:before="240" w:after="60"/>
      <w:outlineLvl w:val="3"/>
    </w:pPr>
    <w:rPr>
      <w:b/>
      <w:bCs/>
      <w:sz w:val="28"/>
      <w:szCs w:val="28"/>
    </w:rPr>
  </w:style>
  <w:style w:type="paragraph" w:styleId="Heading5">
    <w:name w:val="heading 5"/>
    <w:basedOn w:val="Normal"/>
    <w:next w:val="Normal"/>
    <w:qFormat/>
    <w:rsid w:val="00C36E48"/>
    <w:pPr>
      <w:spacing w:before="240" w:after="60"/>
      <w:outlineLvl w:val="4"/>
    </w:pPr>
    <w:rPr>
      <w:b/>
      <w:bCs/>
      <w:i/>
      <w:iCs/>
      <w:sz w:val="26"/>
      <w:szCs w:val="2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A003B4"/>
    <w:pPr>
      <w:spacing w:after="160" w:line="240" w:lineRule="exact"/>
    </w:pPr>
    <w:rPr>
      <w:rFonts w:ascii="Tahoma" w:hAnsi="Tahoma"/>
      <w:sz w:val="20"/>
      <w:szCs w:val="20"/>
      <w:lang w:eastAsia="en-GB"/>
    </w:rPr>
  </w:style>
  <w:style w:type="paragraph" w:customStyle="1" w:styleId="ADDRESS">
    <w:name w:val="ADDRESS"/>
    <w:basedOn w:val="Normal"/>
    <w:rsid w:val="00A003B4"/>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eastAsia="tr-TR"/>
    </w:rPr>
  </w:style>
  <w:style w:type="paragraph" w:customStyle="1" w:styleId="Akti">
    <w:name w:val="Akti"/>
    <w:rsid w:val="00A003B4"/>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A003B4"/>
    <w:rPr>
      <w:rFonts w:ascii="CG Times" w:hAnsi="CG Times"/>
      <w:sz w:val="22"/>
      <w:lang w:eastAsia="en-US"/>
    </w:rPr>
  </w:style>
  <w:style w:type="paragraph" w:customStyle="1" w:styleId="AneksiNr">
    <w:name w:val="Aneksi_Nr"/>
    <w:next w:val="Normal"/>
    <w:rsid w:val="00A003B4"/>
    <w:pPr>
      <w:keepNext/>
      <w:widowControl w:val="0"/>
      <w:jc w:val="center"/>
    </w:pPr>
    <w:rPr>
      <w:rFonts w:ascii="CG Times" w:hAnsi="CG Times"/>
      <w:caps/>
      <w:sz w:val="22"/>
      <w:szCs w:val="22"/>
      <w:lang w:eastAsia="en-US"/>
    </w:rPr>
  </w:style>
  <w:style w:type="paragraph" w:customStyle="1" w:styleId="AneksiTitull">
    <w:name w:val="Aneksi_Titull"/>
    <w:next w:val="Normal"/>
    <w:rsid w:val="00A003B4"/>
    <w:pPr>
      <w:jc w:val="center"/>
    </w:pPr>
    <w:rPr>
      <w:rFonts w:ascii="CG Times" w:hAnsi="CG Times"/>
      <w:sz w:val="24"/>
      <w:szCs w:val="24"/>
      <w:lang w:eastAsia="en-US"/>
    </w:rPr>
  </w:style>
  <w:style w:type="character" w:customStyle="1" w:styleId="apple-converted-space">
    <w:name w:val="apple-converted-space"/>
    <w:basedOn w:val="DefaultParagraphFont"/>
    <w:rsid w:val="00A003B4"/>
  </w:style>
  <w:style w:type="paragraph" w:customStyle="1" w:styleId="Autoriteti">
    <w:name w:val="Autoriteti"/>
    <w:next w:val="Normal"/>
    <w:link w:val="AutoritetiChar"/>
    <w:rsid w:val="00A003B4"/>
    <w:pPr>
      <w:keepNext/>
      <w:widowControl w:val="0"/>
      <w:jc w:val="right"/>
    </w:pPr>
    <w:rPr>
      <w:rFonts w:ascii="CG Times" w:hAnsi="CG Times"/>
      <w:caps/>
      <w:sz w:val="22"/>
      <w:szCs w:val="22"/>
      <w:lang w:eastAsia="en-US"/>
    </w:rPr>
  </w:style>
  <w:style w:type="paragraph" w:customStyle="1" w:styleId="AutoritetiEmer">
    <w:name w:val="Autoriteti_Emer"/>
    <w:next w:val="Normal"/>
    <w:rsid w:val="00A003B4"/>
    <w:pPr>
      <w:widowControl w:val="0"/>
      <w:jc w:val="right"/>
    </w:pPr>
    <w:rPr>
      <w:rFonts w:ascii="CG Times" w:hAnsi="CG Times"/>
      <w:b/>
      <w:sz w:val="22"/>
      <w:szCs w:val="22"/>
      <w:lang w:eastAsia="en-US"/>
    </w:rPr>
  </w:style>
  <w:style w:type="character" w:customStyle="1" w:styleId="AutoritetiEmerCharChar">
    <w:name w:val="Autoriteti_Emer Char Char"/>
    <w:basedOn w:val="DefaultParagraphFont"/>
    <w:rsid w:val="00A003B4"/>
    <w:rPr>
      <w:rFonts w:ascii="CG Times" w:eastAsia="MS Mincho" w:hAnsi="CG Times"/>
      <w:b/>
      <w:sz w:val="22"/>
      <w:szCs w:val="22"/>
      <w:lang w:val="en-GB" w:eastAsia="en-US" w:bidi="ar-SA"/>
    </w:rPr>
  </w:style>
  <w:style w:type="paragraph" w:customStyle="1" w:styleId="BazLigjPropozues">
    <w:name w:val="Baz_Ligj_Propozues"/>
    <w:rsid w:val="00A003B4"/>
    <w:pPr>
      <w:keepNext/>
      <w:widowControl w:val="0"/>
      <w:ind w:firstLine="720"/>
      <w:jc w:val="both"/>
    </w:pPr>
    <w:rPr>
      <w:rFonts w:ascii="CG Times" w:hAnsi="CG Times"/>
      <w:color w:val="000000"/>
      <w:sz w:val="22"/>
      <w:szCs w:val="22"/>
      <w:lang w:eastAsia="en-US"/>
    </w:rPr>
  </w:style>
  <w:style w:type="paragraph" w:customStyle="1" w:styleId="bazligjpropozues0">
    <w:name w:val="bazligjpropozues"/>
    <w:basedOn w:val="Normal"/>
    <w:rsid w:val="00A003B4"/>
    <w:pPr>
      <w:spacing w:before="100" w:beforeAutospacing="1" w:after="100" w:afterAutospacing="1"/>
    </w:pPr>
    <w:rPr>
      <w:lang w:eastAsia="tr-TR"/>
    </w:rPr>
  </w:style>
  <w:style w:type="paragraph" w:customStyle="1" w:styleId="bcpara">
    <w:name w:val="bc para"/>
    <w:basedOn w:val="Normal"/>
    <w:rsid w:val="00A003B4"/>
    <w:pPr>
      <w:spacing w:after="240" w:line="240" w:lineRule="atLeast"/>
      <w:ind w:left="1134"/>
      <w:jc w:val="both"/>
    </w:pPr>
    <w:rPr>
      <w:rFonts w:ascii="Arial" w:hAnsi="Arial"/>
      <w:noProof/>
      <w:sz w:val="20"/>
      <w:szCs w:val="20"/>
      <w:lang w:val="en-GB" w:eastAsia="tr-TR"/>
    </w:rPr>
  </w:style>
  <w:style w:type="paragraph" w:customStyle="1" w:styleId="bcparaa">
    <w:name w:val="bc para (a)"/>
    <w:basedOn w:val="Normal"/>
    <w:rsid w:val="00A003B4"/>
    <w:pPr>
      <w:tabs>
        <w:tab w:val="left" w:pos="1843"/>
      </w:tabs>
      <w:spacing w:after="240" w:line="240" w:lineRule="atLeast"/>
      <w:ind w:left="1843" w:hanging="709"/>
      <w:jc w:val="both"/>
    </w:pPr>
    <w:rPr>
      <w:rFonts w:ascii="Arial" w:hAnsi="Arial"/>
      <w:noProof/>
      <w:sz w:val="20"/>
      <w:szCs w:val="20"/>
      <w:lang w:val="nl-NL" w:eastAsia="tr-TR"/>
    </w:rPr>
  </w:style>
  <w:style w:type="paragraph" w:customStyle="1" w:styleId="bcverylastpara">
    <w:name w:val="bc very last para"/>
    <w:basedOn w:val="Normal"/>
    <w:rsid w:val="00A003B4"/>
    <w:pPr>
      <w:spacing w:after="720"/>
      <w:ind w:left="1134"/>
      <w:jc w:val="both"/>
    </w:pPr>
    <w:rPr>
      <w:rFonts w:ascii="Arial" w:hAnsi="Arial"/>
      <w:sz w:val="20"/>
      <w:szCs w:val="20"/>
      <w:lang w:val="en-GB" w:eastAsia="tr-TR"/>
    </w:rPr>
  </w:style>
  <w:style w:type="paragraph" w:customStyle="1" w:styleId="bcverylastparaa">
    <w:name w:val="bc very last para (a)"/>
    <w:basedOn w:val="Normal"/>
    <w:rsid w:val="00A003B4"/>
    <w:pPr>
      <w:spacing w:after="720"/>
      <w:ind w:left="1843" w:hanging="709"/>
      <w:jc w:val="both"/>
    </w:pPr>
    <w:rPr>
      <w:rFonts w:ascii="Arial" w:hAnsi="Arial"/>
      <w:noProof/>
      <w:sz w:val="20"/>
      <w:szCs w:val="20"/>
      <w:lang w:val="en-GB" w:eastAsia="tr-TR"/>
    </w:rPr>
  </w:style>
  <w:style w:type="paragraph" w:customStyle="1" w:styleId="Bllok">
    <w:name w:val="Bllok"/>
    <w:next w:val="Normal"/>
    <w:rsid w:val="00A003B4"/>
    <w:pPr>
      <w:jc w:val="center"/>
    </w:pPr>
    <w:rPr>
      <w:rFonts w:ascii="CG Times" w:hAnsi="CG Times"/>
      <w:caps/>
      <w:sz w:val="22"/>
      <w:szCs w:val="22"/>
      <w:lang w:eastAsia="en-US"/>
    </w:rPr>
  </w:style>
  <w:style w:type="paragraph" w:customStyle="1" w:styleId="Char0">
    <w:name w:val="Char"/>
    <w:basedOn w:val="Normal"/>
    <w:rsid w:val="00A003B4"/>
    <w:pPr>
      <w:spacing w:after="160" w:line="240" w:lineRule="exact"/>
    </w:pPr>
    <w:rPr>
      <w:rFonts w:ascii="Tahoma" w:hAnsi="Tahoma"/>
      <w:sz w:val="20"/>
      <w:szCs w:val="20"/>
      <w:lang w:val="en-GB" w:eastAsia="en-GB"/>
    </w:rPr>
  </w:style>
  <w:style w:type="paragraph" w:customStyle="1" w:styleId="CM43">
    <w:name w:val="CM43"/>
    <w:basedOn w:val="Normal"/>
    <w:next w:val="Normal"/>
    <w:rsid w:val="00A003B4"/>
    <w:pPr>
      <w:widowControl w:val="0"/>
      <w:autoSpaceDE w:val="0"/>
      <w:autoSpaceDN w:val="0"/>
      <w:adjustRightInd w:val="0"/>
    </w:pPr>
    <w:rPr>
      <w:lang w:eastAsia="tr-TR"/>
    </w:rPr>
  </w:style>
  <w:style w:type="paragraph" w:customStyle="1" w:styleId="CM5">
    <w:name w:val="CM5"/>
    <w:basedOn w:val="Normal"/>
    <w:next w:val="Normal"/>
    <w:rsid w:val="00A003B4"/>
    <w:pPr>
      <w:widowControl w:val="0"/>
      <w:autoSpaceDE w:val="0"/>
      <w:autoSpaceDN w:val="0"/>
      <w:adjustRightInd w:val="0"/>
    </w:pPr>
    <w:rPr>
      <w:lang w:eastAsia="tr-TR"/>
    </w:rPr>
  </w:style>
  <w:style w:type="paragraph" w:customStyle="1" w:styleId="CM6">
    <w:name w:val="CM6"/>
    <w:basedOn w:val="Normal"/>
    <w:next w:val="Normal"/>
    <w:rsid w:val="00A003B4"/>
    <w:pPr>
      <w:widowControl w:val="0"/>
      <w:autoSpaceDE w:val="0"/>
      <w:autoSpaceDN w:val="0"/>
      <w:adjustRightInd w:val="0"/>
    </w:pPr>
    <w:rPr>
      <w:lang w:eastAsia="tr-TR"/>
    </w:rPr>
  </w:style>
  <w:style w:type="paragraph" w:customStyle="1" w:styleId="CM7">
    <w:name w:val="CM7"/>
    <w:basedOn w:val="Normal"/>
    <w:next w:val="Normal"/>
    <w:rsid w:val="00A003B4"/>
    <w:pPr>
      <w:widowControl w:val="0"/>
      <w:autoSpaceDE w:val="0"/>
      <w:autoSpaceDN w:val="0"/>
      <w:adjustRightInd w:val="0"/>
    </w:pPr>
    <w:rPr>
      <w:lang w:eastAsia="tr-TR"/>
    </w:rPr>
  </w:style>
  <w:style w:type="paragraph" w:customStyle="1" w:styleId="Default">
    <w:name w:val="Default"/>
    <w:rsid w:val="00A003B4"/>
    <w:pPr>
      <w:autoSpaceDE w:val="0"/>
      <w:autoSpaceDN w:val="0"/>
      <w:adjustRightInd w:val="0"/>
    </w:pPr>
    <w:rPr>
      <w:rFonts w:ascii="Arial" w:hAnsi="Arial" w:cs="Arial"/>
      <w:lang w:val="en-US" w:eastAsia="en-US"/>
    </w:rPr>
  </w:style>
  <w:style w:type="character" w:customStyle="1" w:styleId="DeltaViewDeletion">
    <w:name w:val="DeltaView Deletion"/>
    <w:rsid w:val="00A003B4"/>
    <w:rPr>
      <w:strike/>
      <w:color w:val="FF0000"/>
      <w:spacing w:val="0"/>
    </w:rPr>
  </w:style>
  <w:style w:type="character" w:customStyle="1" w:styleId="DeltaViewInsertion">
    <w:name w:val="DeltaView Insertion"/>
    <w:rsid w:val="00A003B4"/>
    <w:rPr>
      <w:color w:val="0000FF"/>
      <w:spacing w:val="0"/>
      <w:u w:val="double"/>
    </w:rPr>
  </w:style>
  <w:style w:type="character" w:customStyle="1" w:styleId="DeltaViewMoveDestination">
    <w:name w:val="DeltaView Move Destination"/>
    <w:rsid w:val="00A003B4"/>
    <w:rPr>
      <w:color w:val="00C000"/>
      <w:spacing w:val="0"/>
      <w:u w:val="double"/>
    </w:rPr>
  </w:style>
  <w:style w:type="paragraph" w:customStyle="1" w:styleId="extraclauses">
    <w:name w:val="extra_clauses"/>
    <w:basedOn w:val="Normal"/>
    <w:rsid w:val="00A003B4"/>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eastAsia="tr-TR"/>
    </w:rPr>
  </w:style>
  <w:style w:type="paragraph" w:customStyle="1" w:styleId="Figure">
    <w:name w:val="Figure"/>
    <w:next w:val="Normal"/>
    <w:rsid w:val="00A003B4"/>
    <w:pPr>
      <w:widowControl w:val="0"/>
      <w:outlineLvl w:val="2"/>
    </w:pPr>
    <w:rPr>
      <w:rFonts w:ascii="CG Times" w:hAnsi="CG Times"/>
      <w:sz w:val="22"/>
      <w:lang w:val="en-US" w:eastAsia="en-US"/>
    </w:rPr>
  </w:style>
  <w:style w:type="paragraph" w:customStyle="1" w:styleId="footnote">
    <w:name w:val="footnote"/>
    <w:basedOn w:val="Normal"/>
    <w:rsid w:val="00A003B4"/>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eastAsia="tr-TR"/>
    </w:rPr>
  </w:style>
  <w:style w:type="paragraph" w:customStyle="1" w:styleId="Institucioni">
    <w:name w:val="Institucioni"/>
    <w:next w:val="Normal"/>
    <w:rsid w:val="00A003B4"/>
    <w:pPr>
      <w:keepNext/>
      <w:widowControl w:val="0"/>
      <w:jc w:val="center"/>
    </w:pPr>
    <w:rPr>
      <w:rFonts w:ascii="CG Times" w:hAnsi="CG Times"/>
      <w:caps/>
      <w:sz w:val="22"/>
      <w:szCs w:val="22"/>
      <w:lang w:eastAsia="en-US"/>
    </w:rPr>
  </w:style>
  <w:style w:type="paragraph" w:customStyle="1" w:styleId="Kapakufund">
    <w:name w:val="Kapaku_fund"/>
    <w:next w:val="Normal"/>
    <w:rsid w:val="00A003B4"/>
    <w:pPr>
      <w:pageBreakBefore/>
    </w:pPr>
    <w:rPr>
      <w:rFonts w:ascii="CG Times" w:hAnsi="CG Times"/>
      <w:b/>
      <w:sz w:val="22"/>
      <w:szCs w:val="22"/>
      <w:lang w:val="en-US" w:eastAsia="en-US"/>
    </w:rPr>
  </w:style>
  <w:style w:type="paragraph" w:customStyle="1" w:styleId="KapitulliNr">
    <w:name w:val="Kapitulli_Nr"/>
    <w:rsid w:val="00A003B4"/>
    <w:pPr>
      <w:keepNext/>
      <w:widowControl w:val="0"/>
      <w:jc w:val="center"/>
    </w:pPr>
    <w:rPr>
      <w:rFonts w:ascii="CG Times" w:hAnsi="CG Times"/>
      <w:caps/>
      <w:sz w:val="22"/>
      <w:szCs w:val="22"/>
      <w:lang w:eastAsia="en-US"/>
    </w:rPr>
  </w:style>
  <w:style w:type="paragraph" w:customStyle="1" w:styleId="KapitulliTitull">
    <w:name w:val="Kapitulli_Titull"/>
    <w:rsid w:val="00A003B4"/>
    <w:pPr>
      <w:keepNext/>
      <w:widowControl w:val="0"/>
      <w:jc w:val="center"/>
    </w:pPr>
    <w:rPr>
      <w:rFonts w:ascii="CG Times" w:hAnsi="CG Times"/>
      <w:caps/>
      <w:sz w:val="22"/>
      <w:szCs w:val="22"/>
      <w:lang w:eastAsia="en-US"/>
    </w:rPr>
  </w:style>
  <w:style w:type="paragraph" w:customStyle="1" w:styleId="KreuNr">
    <w:name w:val="Kreu_Nr"/>
    <w:rsid w:val="00A003B4"/>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A003B4"/>
    <w:pPr>
      <w:keepNext/>
      <w:widowControl w:val="0"/>
      <w:jc w:val="center"/>
    </w:pPr>
    <w:rPr>
      <w:rFonts w:ascii="CG Times" w:hAnsi="CG Times"/>
      <w:caps/>
      <w:sz w:val="22"/>
      <w:szCs w:val="22"/>
      <w:lang w:val="en-US" w:eastAsia="en-US"/>
    </w:rPr>
  </w:style>
  <w:style w:type="paragraph" w:customStyle="1" w:styleId="Ndryshimet">
    <w:name w:val="Ndryshimet"/>
    <w:next w:val="Normal"/>
    <w:rsid w:val="00A003B4"/>
    <w:pPr>
      <w:keepNext/>
      <w:widowControl w:val="0"/>
      <w:jc w:val="center"/>
    </w:pPr>
    <w:rPr>
      <w:rFonts w:ascii="CG Times" w:hAnsi="CG Times"/>
      <w:i/>
      <w:sz w:val="22"/>
      <w:lang w:val="en-US" w:eastAsia="en-US"/>
    </w:rPr>
  </w:style>
  <w:style w:type="paragraph" w:customStyle="1" w:styleId="NeniNr">
    <w:name w:val="Neni_Nr"/>
    <w:next w:val="Normal"/>
    <w:rsid w:val="00A003B4"/>
    <w:pPr>
      <w:keepNext/>
      <w:widowControl w:val="0"/>
      <w:jc w:val="center"/>
    </w:pPr>
    <w:rPr>
      <w:rFonts w:ascii="CG Times" w:hAnsi="CG Times"/>
      <w:sz w:val="22"/>
      <w:lang w:eastAsia="en-US"/>
    </w:rPr>
  </w:style>
  <w:style w:type="paragraph" w:customStyle="1" w:styleId="NeniTitull">
    <w:name w:val="Neni_Titull"/>
    <w:next w:val="Normal"/>
    <w:rsid w:val="00A003B4"/>
    <w:pPr>
      <w:keepNext/>
      <w:widowControl w:val="0"/>
      <w:jc w:val="center"/>
      <w:outlineLvl w:val="2"/>
    </w:pPr>
    <w:rPr>
      <w:rFonts w:ascii="CG Times" w:hAnsi="CG Times"/>
      <w:b/>
      <w:sz w:val="22"/>
      <w:lang w:eastAsia="en-US"/>
    </w:rPr>
  </w:style>
  <w:style w:type="paragraph" w:customStyle="1" w:styleId="NenkreuNr">
    <w:name w:val="Nenkreu_Nr"/>
    <w:rsid w:val="00A003B4"/>
    <w:pPr>
      <w:keepNext/>
      <w:widowControl w:val="0"/>
      <w:jc w:val="center"/>
    </w:pPr>
    <w:rPr>
      <w:rFonts w:ascii="CG Times" w:hAnsi="CG Times"/>
      <w:caps/>
      <w:sz w:val="22"/>
      <w:szCs w:val="22"/>
      <w:lang w:eastAsia="en-US"/>
    </w:rPr>
  </w:style>
  <w:style w:type="paragraph" w:customStyle="1" w:styleId="NenkreuTitull">
    <w:name w:val="Nenkreu_Titull"/>
    <w:rsid w:val="00A003B4"/>
    <w:pPr>
      <w:jc w:val="center"/>
    </w:pPr>
    <w:rPr>
      <w:rFonts w:ascii="CG Times" w:hAnsi="CG Times"/>
      <w:caps/>
      <w:sz w:val="22"/>
      <w:szCs w:val="22"/>
      <w:lang w:eastAsia="en-US"/>
    </w:rPr>
  </w:style>
  <w:style w:type="paragraph" w:customStyle="1" w:styleId="Nenpika">
    <w:name w:val="Nenpika"/>
    <w:next w:val="Normal"/>
    <w:autoRedefine/>
    <w:rsid w:val="00A003B4"/>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A003B4"/>
    <w:pPr>
      <w:spacing w:after="120"/>
      <w:jc w:val="both"/>
    </w:pPr>
    <w:rPr>
      <w:rFonts w:ascii="Bookman Old Style" w:hAnsi="Bookman Old Style"/>
      <w:szCs w:val="20"/>
      <w:lang w:eastAsia="tr-TR"/>
    </w:rPr>
  </w:style>
  <w:style w:type="paragraph" w:customStyle="1" w:styleId="numberedindent">
    <w:name w:val="numberedindent"/>
    <w:rsid w:val="00A003B4"/>
    <w:pPr>
      <w:tabs>
        <w:tab w:val="num" w:pos="1800"/>
      </w:tabs>
      <w:spacing w:after="120"/>
      <w:jc w:val="both"/>
    </w:pPr>
    <w:rPr>
      <w:rFonts w:ascii="Arial" w:hAnsi="Arial"/>
      <w:lang w:eastAsia="en-US"/>
    </w:rPr>
  </w:style>
  <w:style w:type="paragraph" w:customStyle="1" w:styleId="NumriData">
    <w:name w:val="Numri_Data"/>
    <w:next w:val="Normal"/>
    <w:rsid w:val="00A003B4"/>
    <w:pPr>
      <w:keepNext/>
      <w:widowControl w:val="0"/>
      <w:jc w:val="center"/>
      <w:outlineLvl w:val="0"/>
    </w:pPr>
    <w:rPr>
      <w:rFonts w:ascii="CG Times" w:hAnsi="CG Times"/>
      <w:b/>
      <w:sz w:val="22"/>
      <w:lang w:eastAsia="en-US"/>
    </w:rPr>
  </w:style>
  <w:style w:type="paragraph" w:customStyle="1" w:styleId="paragrafi">
    <w:name w:val="paragrafi"/>
    <w:basedOn w:val="Normal"/>
    <w:rsid w:val="00A003B4"/>
    <w:pPr>
      <w:spacing w:before="100" w:beforeAutospacing="1" w:after="100" w:afterAutospacing="1"/>
    </w:pPr>
    <w:rPr>
      <w:lang w:eastAsia="tr-TR"/>
    </w:rPr>
  </w:style>
  <w:style w:type="paragraph" w:customStyle="1" w:styleId="Paragrafi0">
    <w:name w:val="Paragrafi"/>
    <w:link w:val="ParagrafiChar"/>
    <w:rsid w:val="00A003B4"/>
    <w:pPr>
      <w:widowControl w:val="0"/>
      <w:ind w:firstLine="720"/>
      <w:jc w:val="both"/>
    </w:pPr>
    <w:rPr>
      <w:rFonts w:ascii="CG Times" w:hAnsi="CG Times"/>
      <w:sz w:val="22"/>
      <w:lang w:val="en-US" w:eastAsia="en-US"/>
    </w:rPr>
  </w:style>
  <w:style w:type="paragraph" w:customStyle="1" w:styleId="Pika">
    <w:name w:val="Pika"/>
    <w:next w:val="Normal"/>
    <w:autoRedefine/>
    <w:rsid w:val="00A003B4"/>
    <w:pPr>
      <w:ind w:firstLine="720"/>
    </w:pPr>
    <w:rPr>
      <w:rFonts w:ascii="CG Times" w:hAnsi="CG Times"/>
      <w:sz w:val="22"/>
      <w:lang w:val="en-US" w:eastAsia="en-US"/>
    </w:rPr>
  </w:style>
  <w:style w:type="paragraph" w:customStyle="1" w:styleId="PikeKreu">
    <w:name w:val="Pike_Kreu"/>
    <w:basedOn w:val="Heading1"/>
    <w:rsid w:val="00A003B4"/>
    <w:pPr>
      <w:widowControl w:val="0"/>
      <w:spacing w:before="0" w:after="0"/>
      <w:jc w:val="center"/>
    </w:pPr>
    <w:rPr>
      <w:rFonts w:ascii="CG Times" w:hAnsi="CG Times" w:cs="Times New Roman"/>
      <w:b w:val="0"/>
      <w:bCs w:val="0"/>
      <w:caps/>
      <w:kern w:val="0"/>
      <w:sz w:val="22"/>
      <w:szCs w:val="22"/>
      <w:lang w:val="en-GB" w:eastAsia="tr-TR"/>
    </w:rPr>
  </w:style>
  <w:style w:type="paragraph" w:customStyle="1" w:styleId="PjesaNr">
    <w:name w:val="Pjesa_Nr"/>
    <w:next w:val="Normal"/>
    <w:rsid w:val="00A003B4"/>
    <w:pPr>
      <w:keepNext/>
      <w:widowControl w:val="0"/>
      <w:jc w:val="center"/>
    </w:pPr>
    <w:rPr>
      <w:rFonts w:ascii="CG Times" w:hAnsi="CG Times"/>
      <w:caps/>
      <w:sz w:val="22"/>
      <w:szCs w:val="22"/>
      <w:lang w:eastAsia="en-US"/>
    </w:rPr>
  </w:style>
  <w:style w:type="paragraph" w:customStyle="1" w:styleId="PjesaTitull">
    <w:name w:val="Pjesa_Titull"/>
    <w:rsid w:val="00A003B4"/>
    <w:pPr>
      <w:keepNext/>
      <w:widowControl w:val="0"/>
      <w:jc w:val="center"/>
    </w:pPr>
    <w:rPr>
      <w:rFonts w:ascii="CG Times" w:hAnsi="CG Times"/>
      <w:caps/>
      <w:sz w:val="22"/>
      <w:szCs w:val="22"/>
      <w:lang w:eastAsia="en-US"/>
    </w:rPr>
  </w:style>
  <w:style w:type="paragraph" w:customStyle="1" w:styleId="Shpallja">
    <w:name w:val="Shpallja"/>
    <w:rsid w:val="00A003B4"/>
    <w:pPr>
      <w:widowControl w:val="0"/>
      <w:jc w:val="both"/>
    </w:pPr>
    <w:rPr>
      <w:rFonts w:ascii="CG Times" w:hAnsi="CG Times"/>
      <w:b/>
      <w:color w:val="000000"/>
      <w:sz w:val="22"/>
      <w:szCs w:val="22"/>
      <w:lang w:val="sq-AL" w:eastAsia="en-US"/>
    </w:rPr>
  </w:style>
  <w:style w:type="paragraph" w:customStyle="1" w:styleId="Tabele">
    <w:name w:val="Tabele"/>
    <w:rsid w:val="00A003B4"/>
    <w:rPr>
      <w:rFonts w:ascii="CG Times" w:hAnsi="CG Times"/>
      <w:sz w:val="22"/>
      <w:lang w:eastAsia="en-US"/>
    </w:rPr>
  </w:style>
  <w:style w:type="paragraph" w:customStyle="1" w:styleId="text">
    <w:name w:val="text"/>
    <w:basedOn w:val="Normal"/>
    <w:rsid w:val="00A003B4"/>
    <w:pPr>
      <w:ind w:left="709"/>
      <w:jc w:val="both"/>
    </w:pPr>
    <w:rPr>
      <w:rFonts w:ascii="Arial" w:hAnsi="Arial"/>
      <w:sz w:val="20"/>
      <w:szCs w:val="20"/>
      <w:lang w:val="fr-FR" w:eastAsia="tr-TR"/>
    </w:rPr>
  </w:style>
  <w:style w:type="paragraph" w:customStyle="1" w:styleId="titulli">
    <w:name w:val="titulli"/>
    <w:basedOn w:val="Normal"/>
    <w:rsid w:val="00A003B4"/>
    <w:pPr>
      <w:spacing w:before="100" w:beforeAutospacing="1" w:after="100" w:afterAutospacing="1"/>
    </w:pPr>
    <w:rPr>
      <w:lang w:eastAsia="tr-TR"/>
    </w:rPr>
  </w:style>
  <w:style w:type="paragraph" w:customStyle="1" w:styleId="Titulli0">
    <w:name w:val="Titulli"/>
    <w:next w:val="Normal"/>
    <w:rsid w:val="00A003B4"/>
    <w:pPr>
      <w:keepNext/>
      <w:widowControl w:val="0"/>
      <w:jc w:val="center"/>
      <w:outlineLvl w:val="1"/>
    </w:pPr>
    <w:rPr>
      <w:rFonts w:ascii="CG Times" w:hAnsi="CG Times"/>
      <w:b/>
      <w:caps/>
      <w:sz w:val="22"/>
      <w:szCs w:val="22"/>
      <w:lang w:eastAsia="en-US"/>
    </w:rPr>
  </w:style>
  <w:style w:type="character" w:customStyle="1" w:styleId="TitulliCharChar">
    <w:name w:val="Titulli Char Char"/>
    <w:basedOn w:val="DefaultParagraphFont"/>
    <w:rsid w:val="00A003B4"/>
    <w:rPr>
      <w:rFonts w:ascii="CG Times" w:eastAsia="MS Mincho" w:hAnsi="CG Times"/>
      <w:b/>
      <w:caps/>
      <w:sz w:val="22"/>
      <w:szCs w:val="22"/>
      <w:lang w:val="en-GB" w:eastAsia="en-US" w:bidi="ar-SA"/>
    </w:rPr>
  </w:style>
  <w:style w:type="paragraph" w:customStyle="1" w:styleId="TitulliNr">
    <w:name w:val="Titulli_Nr"/>
    <w:rsid w:val="00A003B4"/>
    <w:pPr>
      <w:keepNext/>
      <w:widowControl w:val="0"/>
      <w:jc w:val="center"/>
    </w:pPr>
    <w:rPr>
      <w:rFonts w:ascii="CG Times" w:hAnsi="CG Times"/>
      <w:caps/>
      <w:sz w:val="22"/>
      <w:szCs w:val="22"/>
      <w:lang w:eastAsia="en-US"/>
    </w:rPr>
  </w:style>
  <w:style w:type="paragraph" w:customStyle="1" w:styleId="TitulliTitull">
    <w:name w:val="Titulli_Titull"/>
    <w:rsid w:val="00A003B4"/>
    <w:pPr>
      <w:keepNext/>
      <w:widowControl w:val="0"/>
      <w:jc w:val="center"/>
      <w:outlineLvl w:val="0"/>
    </w:pPr>
    <w:rPr>
      <w:rFonts w:ascii="CG Times" w:hAnsi="CG Times"/>
      <w:caps/>
      <w:sz w:val="22"/>
      <w:szCs w:val="22"/>
      <w:lang w:eastAsia="en-US"/>
    </w:rPr>
  </w:style>
  <w:style w:type="paragraph" w:customStyle="1" w:styleId="vendosi">
    <w:name w:val="vendosi"/>
    <w:basedOn w:val="Normal"/>
    <w:rsid w:val="00A003B4"/>
    <w:pPr>
      <w:spacing w:before="100" w:beforeAutospacing="1" w:after="100" w:afterAutospacing="1"/>
    </w:pPr>
    <w:rPr>
      <w:lang w:eastAsia="tr-TR"/>
    </w:rPr>
  </w:style>
  <w:style w:type="paragraph" w:customStyle="1" w:styleId="VENDOSI0">
    <w:name w:val="VENDOSI"/>
    <w:next w:val="Normal"/>
    <w:rsid w:val="00A003B4"/>
    <w:pPr>
      <w:keepNext/>
      <w:widowControl w:val="0"/>
      <w:jc w:val="center"/>
    </w:pPr>
    <w:rPr>
      <w:rFonts w:ascii="CG Times" w:hAnsi="CG Times"/>
      <w:caps/>
      <w:sz w:val="22"/>
      <w:szCs w:val="22"/>
      <w:lang w:eastAsia="en-US"/>
    </w:rPr>
  </w:style>
  <w:style w:type="paragraph" w:customStyle="1" w:styleId="CharCharCharChar">
    <w:name w:val=" Char Char Char Char"/>
    <w:basedOn w:val="Normal"/>
    <w:rsid w:val="00A003B4"/>
    <w:pPr>
      <w:spacing w:after="160" w:line="240" w:lineRule="exact"/>
    </w:pPr>
    <w:rPr>
      <w:rFonts w:ascii="Tahoma" w:hAnsi="Tahoma"/>
      <w:sz w:val="20"/>
      <w:szCs w:val="20"/>
      <w:lang w:eastAsia="tr-TR"/>
    </w:rPr>
  </w:style>
  <w:style w:type="paragraph" w:customStyle="1" w:styleId="CharCharCharCharCharChar">
    <w:name w:val=" Char Char Char Char Char Char"/>
    <w:basedOn w:val="Normal"/>
    <w:rsid w:val="00A003B4"/>
    <w:pPr>
      <w:widowControl w:val="0"/>
      <w:adjustRightInd w:val="0"/>
      <w:spacing w:line="360" w:lineRule="atLeast"/>
      <w:jc w:val="both"/>
      <w:textAlignment w:val="baseline"/>
    </w:pPr>
    <w:rPr>
      <w:lang w:val="pl-PL" w:eastAsia="pl-PL"/>
    </w:rPr>
  </w:style>
  <w:style w:type="paragraph" w:customStyle="1" w:styleId="CharCharCharCharCharCharCharChar1CharCharCharChar">
    <w:name w:val=" Char Char Char Char Char Char Char Char1 Char Char Char Char"/>
    <w:basedOn w:val="Normal"/>
    <w:rsid w:val="00A003B4"/>
    <w:pPr>
      <w:spacing w:after="160" w:line="240" w:lineRule="exact"/>
    </w:pPr>
    <w:rPr>
      <w:rFonts w:ascii="Tahoma" w:hAnsi="Tahoma"/>
      <w:sz w:val="20"/>
      <w:szCs w:val="20"/>
    </w:rPr>
  </w:style>
  <w:style w:type="paragraph" w:customStyle="1" w:styleId="autoriteti0">
    <w:name w:val="autoriteti"/>
    <w:basedOn w:val="Normal"/>
    <w:rsid w:val="00A003B4"/>
    <w:pPr>
      <w:spacing w:before="100" w:beforeAutospacing="1" w:after="100" w:afterAutospacing="1"/>
    </w:pPr>
    <w:rPr>
      <w:lang w:val="en-GB" w:eastAsia="en-GB"/>
    </w:rPr>
  </w:style>
  <w:style w:type="paragraph" w:customStyle="1" w:styleId="autoritetiemer0">
    <w:name w:val="autoritetiemer"/>
    <w:basedOn w:val="Normal"/>
    <w:rsid w:val="00A003B4"/>
    <w:pPr>
      <w:spacing w:before="100" w:beforeAutospacing="1" w:after="100" w:afterAutospacing="1"/>
    </w:pPr>
    <w:rPr>
      <w:lang w:val="en-GB" w:eastAsia="en-GB"/>
    </w:rPr>
  </w:style>
  <w:style w:type="paragraph" w:customStyle="1" w:styleId="AZSectionHeading2">
    <w:name w:val="AZ Section Heading 2"/>
    <w:basedOn w:val="Normal"/>
    <w:rsid w:val="00A003B4"/>
    <w:pPr>
      <w:spacing w:after="180"/>
      <w:ind w:left="2160" w:hanging="720"/>
    </w:pPr>
    <w:rPr>
      <w:b/>
      <w:iCs/>
    </w:rPr>
  </w:style>
  <w:style w:type="paragraph" w:customStyle="1" w:styleId="BankNormal">
    <w:name w:val="BankNormal"/>
    <w:basedOn w:val="Normal"/>
    <w:rsid w:val="00A003B4"/>
    <w:pPr>
      <w:spacing w:after="240"/>
    </w:pPr>
    <w:rPr>
      <w:szCs w:val="20"/>
    </w:rPr>
  </w:style>
  <w:style w:type="paragraph" w:customStyle="1" w:styleId="Bullet">
    <w:name w:val="Bullet"/>
    <w:basedOn w:val="Normal"/>
    <w:rsid w:val="00A003B4"/>
    <w:pPr>
      <w:numPr>
        <w:ilvl w:val="5"/>
        <w:numId w:val="37"/>
      </w:numPr>
    </w:pPr>
  </w:style>
  <w:style w:type="paragraph" w:customStyle="1" w:styleId="BULLETUDHEZIM">
    <w:name w:val="BULLET UDHEZIM"/>
    <w:basedOn w:val="Normal"/>
    <w:rsid w:val="00A003B4"/>
    <w:pPr>
      <w:tabs>
        <w:tab w:val="num" w:pos="360"/>
      </w:tabs>
      <w:spacing w:before="120" w:after="120"/>
      <w:jc w:val="both"/>
    </w:pPr>
    <w:rPr>
      <w:sz w:val="22"/>
      <w:lang w:eastAsia="tr-TR"/>
    </w:rPr>
  </w:style>
  <w:style w:type="paragraph" w:customStyle="1" w:styleId="MainParanoChapter">
    <w:name w:val="Main Para no Chapter #"/>
    <w:basedOn w:val="Normal"/>
    <w:rsid w:val="00A003B4"/>
    <w:pPr>
      <w:spacing w:after="240"/>
      <w:outlineLvl w:val="1"/>
    </w:pPr>
  </w:style>
  <w:style w:type="paragraph" w:customStyle="1" w:styleId="MainParawithChapter">
    <w:name w:val="Main Para with Chapter#"/>
    <w:basedOn w:val="Normal"/>
    <w:rsid w:val="00A003B4"/>
    <w:pPr>
      <w:numPr>
        <w:ilvl w:val="1"/>
        <w:numId w:val="29"/>
      </w:numPr>
      <w:spacing w:after="240"/>
      <w:outlineLvl w:val="1"/>
    </w:pPr>
  </w:style>
  <w:style w:type="paragraph" w:customStyle="1" w:styleId="MainParagraph">
    <w:name w:val="Main Paragraph"/>
    <w:basedOn w:val="Normal"/>
    <w:rsid w:val="00A003B4"/>
    <w:pPr>
      <w:jc w:val="both"/>
    </w:pPr>
    <w:rPr>
      <w:sz w:val="22"/>
    </w:rPr>
  </w:style>
  <w:style w:type="paragraph" w:customStyle="1" w:styleId="Paratable">
    <w:name w:val="Para_table"/>
    <w:basedOn w:val="Normal"/>
    <w:rsid w:val="00A003B4"/>
    <w:pPr>
      <w:spacing w:before="60" w:after="60"/>
    </w:pPr>
    <w:rPr>
      <w:rFonts w:ascii="Arial" w:eastAsia="Times" w:hAnsi="Arial" w:cs="Arial"/>
      <w:sz w:val="20"/>
      <w:szCs w:val="20"/>
      <w:lang w:val="en-GB"/>
    </w:rPr>
  </w:style>
  <w:style w:type="paragraph" w:customStyle="1" w:styleId="ParagraphNumbering">
    <w:name w:val="Paragraph Numbering"/>
    <w:basedOn w:val="Normal"/>
    <w:rsid w:val="00A003B4"/>
    <w:pPr>
      <w:numPr>
        <w:numId w:val="29"/>
      </w:numPr>
      <w:spacing w:after="240"/>
    </w:pPr>
  </w:style>
  <w:style w:type="paragraph" w:customStyle="1" w:styleId="PDSAnnexHeading">
    <w:name w:val="PDS Annex Heading"/>
    <w:next w:val="Normal"/>
    <w:rsid w:val="00A003B4"/>
    <w:pPr>
      <w:keepNext/>
      <w:spacing w:after="120"/>
      <w:jc w:val="center"/>
    </w:pPr>
    <w:rPr>
      <w:b/>
      <w:sz w:val="24"/>
      <w:lang w:val="en-US" w:eastAsia="en-US"/>
    </w:rPr>
  </w:style>
  <w:style w:type="paragraph" w:customStyle="1" w:styleId="PDSHeading1">
    <w:name w:val="PDS Heading 1"/>
    <w:next w:val="Normal"/>
    <w:rsid w:val="00A003B4"/>
    <w:pPr>
      <w:keepNext/>
      <w:outlineLvl w:val="0"/>
    </w:pPr>
    <w:rPr>
      <w:b/>
      <w:caps/>
      <w:sz w:val="24"/>
      <w:lang w:val="en-US" w:eastAsia="en-US"/>
    </w:rPr>
  </w:style>
  <w:style w:type="paragraph" w:customStyle="1" w:styleId="PDSHeading2">
    <w:name w:val="PDS Heading 2"/>
    <w:next w:val="Normal"/>
    <w:rsid w:val="00A003B4"/>
    <w:pPr>
      <w:keepNext/>
    </w:pPr>
    <w:rPr>
      <w:b/>
      <w:sz w:val="24"/>
      <w:lang w:val="en-US" w:eastAsia="en-US"/>
    </w:rPr>
  </w:style>
  <w:style w:type="paragraph" w:customStyle="1" w:styleId="Stil1">
    <w:name w:val="Stil1"/>
    <w:basedOn w:val="Heading1"/>
    <w:rsid w:val="00A003B4"/>
    <w:pPr>
      <w:tabs>
        <w:tab w:val="left" w:pos="540"/>
        <w:tab w:val="left" w:pos="720"/>
      </w:tabs>
      <w:spacing w:before="0" w:after="240"/>
    </w:pPr>
    <w:rPr>
      <w:rFonts w:ascii="Times New Roman" w:hAnsi="Times New Roman" w:cs="Times New Roman"/>
      <w:kern w:val="0"/>
      <w:szCs w:val="24"/>
      <w:lang w:eastAsia="tr-TR"/>
    </w:rPr>
  </w:style>
  <w:style w:type="paragraph" w:customStyle="1" w:styleId="Style1">
    <w:name w:val="Style1"/>
    <w:basedOn w:val="BodyText"/>
    <w:rsid w:val="00A003B4"/>
    <w:pPr>
      <w:widowControl w:val="0"/>
      <w:tabs>
        <w:tab w:val="left" w:pos="-720"/>
        <w:tab w:val="right" w:leader="dot" w:pos="8910"/>
      </w:tabs>
      <w:suppressAutoHyphens/>
      <w:spacing w:before="120" w:after="0"/>
      <w:jc w:val="both"/>
    </w:pPr>
    <w:rPr>
      <w:snapToGrid w:val="0"/>
      <w:szCs w:val="20"/>
      <w:lang w:val="en-GB"/>
    </w:rPr>
  </w:style>
  <w:style w:type="paragraph" w:styleId="BodyText">
    <w:name w:val="Body Text"/>
    <w:basedOn w:val="Normal"/>
    <w:rsid w:val="00392BE0"/>
    <w:pPr>
      <w:spacing w:after="120"/>
    </w:pPr>
  </w:style>
  <w:style w:type="paragraph" w:customStyle="1" w:styleId="Sub-Para1underX">
    <w:name w:val="Sub-Para 1 under X."/>
    <w:basedOn w:val="Normal"/>
    <w:rsid w:val="00A003B4"/>
    <w:pPr>
      <w:numPr>
        <w:ilvl w:val="1"/>
        <w:numId w:val="36"/>
      </w:numPr>
      <w:spacing w:after="240"/>
      <w:outlineLvl w:val="2"/>
    </w:pPr>
  </w:style>
  <w:style w:type="paragraph" w:customStyle="1" w:styleId="Sub-Para1underXY">
    <w:name w:val="Sub-Para 1 under X.Y"/>
    <w:basedOn w:val="Normal"/>
    <w:rsid w:val="00A003B4"/>
    <w:pPr>
      <w:numPr>
        <w:ilvl w:val="1"/>
        <w:numId w:val="37"/>
      </w:numPr>
      <w:spacing w:after="240"/>
      <w:outlineLvl w:val="2"/>
    </w:pPr>
  </w:style>
  <w:style w:type="paragraph" w:customStyle="1" w:styleId="Sub-Para2underX">
    <w:name w:val="Sub-Para 2 under X."/>
    <w:basedOn w:val="Normal"/>
    <w:rsid w:val="00A003B4"/>
    <w:pPr>
      <w:numPr>
        <w:ilvl w:val="2"/>
        <w:numId w:val="36"/>
      </w:numPr>
      <w:spacing w:after="240"/>
      <w:outlineLvl w:val="3"/>
    </w:pPr>
  </w:style>
  <w:style w:type="paragraph" w:customStyle="1" w:styleId="Sub-Para2underXY">
    <w:name w:val="Sub-Para 2 under X.Y"/>
    <w:basedOn w:val="Normal"/>
    <w:rsid w:val="00A003B4"/>
    <w:pPr>
      <w:numPr>
        <w:ilvl w:val="2"/>
        <w:numId w:val="37"/>
      </w:numPr>
      <w:spacing w:after="240"/>
      <w:outlineLvl w:val="3"/>
    </w:pPr>
  </w:style>
  <w:style w:type="paragraph" w:customStyle="1" w:styleId="Sub-Para3underX">
    <w:name w:val="Sub-Para 3 under X."/>
    <w:basedOn w:val="Normal"/>
    <w:rsid w:val="00A003B4"/>
    <w:pPr>
      <w:numPr>
        <w:ilvl w:val="3"/>
        <w:numId w:val="36"/>
      </w:numPr>
      <w:spacing w:after="240"/>
      <w:outlineLvl w:val="4"/>
    </w:pPr>
  </w:style>
  <w:style w:type="paragraph" w:customStyle="1" w:styleId="Sub-Para3underXY">
    <w:name w:val="Sub-Para 3 under X.Y"/>
    <w:basedOn w:val="Normal"/>
    <w:rsid w:val="00A003B4"/>
    <w:pPr>
      <w:numPr>
        <w:ilvl w:val="3"/>
        <w:numId w:val="37"/>
      </w:numPr>
      <w:spacing w:after="240"/>
      <w:outlineLvl w:val="4"/>
    </w:pPr>
  </w:style>
  <w:style w:type="paragraph" w:customStyle="1" w:styleId="Sub-Para4underX">
    <w:name w:val="Sub-Para 4 under X."/>
    <w:basedOn w:val="Normal"/>
    <w:rsid w:val="00A003B4"/>
    <w:pPr>
      <w:numPr>
        <w:ilvl w:val="4"/>
        <w:numId w:val="36"/>
      </w:numPr>
      <w:spacing w:after="240"/>
      <w:outlineLvl w:val="5"/>
    </w:pPr>
  </w:style>
  <w:style w:type="paragraph" w:customStyle="1" w:styleId="Sub-Para4underXY">
    <w:name w:val="Sub-Para 4 under X.Y"/>
    <w:basedOn w:val="Normal"/>
    <w:rsid w:val="00A003B4"/>
    <w:pPr>
      <w:numPr>
        <w:ilvl w:val="4"/>
        <w:numId w:val="37"/>
      </w:numPr>
      <w:spacing w:after="240"/>
      <w:outlineLvl w:val="5"/>
    </w:pPr>
  </w:style>
  <w:style w:type="paragraph" w:customStyle="1" w:styleId="xl24">
    <w:name w:val="xl24"/>
    <w:basedOn w:val="Normal"/>
    <w:rsid w:val="00A003B4"/>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25">
    <w:name w:val="xl25"/>
    <w:basedOn w:val="Normal"/>
    <w:rsid w:val="00A003B4"/>
    <w:pPr>
      <w:spacing w:before="100" w:beforeAutospacing="1" w:after="100" w:afterAutospacing="1"/>
      <w:jc w:val="center"/>
    </w:pPr>
    <w:rPr>
      <w:rFonts w:ascii="Arial" w:eastAsia="Arial Unicode MS" w:hAnsi="Arial" w:cs="Arial"/>
      <w:b/>
      <w:bCs/>
      <w:lang w:val="tr-TR" w:eastAsia="tr-TR"/>
    </w:rPr>
  </w:style>
  <w:style w:type="paragraph" w:customStyle="1" w:styleId="xl26">
    <w:name w:val="xl26"/>
    <w:basedOn w:val="Normal"/>
    <w:rsid w:val="00A003B4"/>
    <w:pPr>
      <w:pBdr>
        <w:top w:val="single" w:sz="4" w:space="0" w:color="auto"/>
        <w:left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7">
    <w:name w:val="xl27"/>
    <w:basedOn w:val="Normal"/>
    <w:rsid w:val="00A003B4"/>
    <w:pPr>
      <w:pBdr>
        <w:top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8">
    <w:name w:val="xl28"/>
    <w:basedOn w:val="Normal"/>
    <w:rsid w:val="00A003B4"/>
    <w:pPr>
      <w:pBdr>
        <w:top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9">
    <w:name w:val="xl29"/>
    <w:basedOn w:val="Normal"/>
    <w:rsid w:val="00A003B4"/>
    <w:pPr>
      <w:pBdr>
        <w:top w:val="single" w:sz="4" w:space="0" w:color="auto"/>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0">
    <w:name w:val="xl30"/>
    <w:basedOn w:val="Normal"/>
    <w:rsid w:val="00A003B4"/>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1">
    <w:name w:val="xl31"/>
    <w:basedOn w:val="Normal"/>
    <w:rsid w:val="00A003B4"/>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2">
    <w:name w:val="xl32"/>
    <w:basedOn w:val="Normal"/>
    <w:rsid w:val="00A003B4"/>
    <w:pPr>
      <w:pBdr>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3">
    <w:name w:val="xl33"/>
    <w:basedOn w:val="Normal"/>
    <w:rsid w:val="00A003B4"/>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34">
    <w:name w:val="xl34"/>
    <w:basedOn w:val="Normal"/>
    <w:rsid w:val="00A003B4"/>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5">
    <w:name w:val="xl35"/>
    <w:basedOn w:val="Normal"/>
    <w:rsid w:val="00A003B4"/>
    <w:pPr>
      <w:spacing w:before="100" w:beforeAutospacing="1" w:after="100" w:afterAutospacing="1"/>
      <w:jc w:val="center"/>
    </w:pPr>
    <w:rPr>
      <w:rFonts w:ascii="Arial" w:eastAsia="Arial Unicode MS" w:hAnsi="Arial" w:cs="Arial"/>
      <w:b/>
      <w:bCs/>
      <w:sz w:val="18"/>
      <w:szCs w:val="18"/>
      <w:lang w:val="tr-TR" w:eastAsia="tr-TR"/>
    </w:rPr>
  </w:style>
  <w:style w:type="paragraph" w:customStyle="1" w:styleId="xl36">
    <w:name w:val="xl36"/>
    <w:basedOn w:val="Normal"/>
    <w:rsid w:val="00A003B4"/>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7">
    <w:name w:val="xl37"/>
    <w:basedOn w:val="Normal"/>
    <w:rsid w:val="00A003B4"/>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8">
    <w:name w:val="xl38"/>
    <w:basedOn w:val="Normal"/>
    <w:rsid w:val="00A003B4"/>
    <w:pPr>
      <w:pBdr>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9">
    <w:name w:val="xl39"/>
    <w:basedOn w:val="Normal"/>
    <w:rsid w:val="00A003B4"/>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0">
    <w:name w:val="xl40"/>
    <w:basedOn w:val="Normal"/>
    <w:rsid w:val="00A003B4"/>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1">
    <w:name w:val="xl41"/>
    <w:basedOn w:val="Normal"/>
    <w:rsid w:val="00A003B4"/>
    <w:pPr>
      <w:spacing w:before="100" w:beforeAutospacing="1" w:after="100" w:afterAutospacing="1"/>
      <w:textAlignment w:val="center"/>
    </w:pPr>
    <w:rPr>
      <w:rFonts w:ascii="Arial" w:eastAsia="Arial Unicode MS" w:hAnsi="Arial" w:cs="Arial"/>
      <w:sz w:val="18"/>
      <w:szCs w:val="18"/>
      <w:lang w:val="tr-TR" w:eastAsia="tr-TR"/>
    </w:rPr>
  </w:style>
  <w:style w:type="paragraph" w:customStyle="1" w:styleId="xl42">
    <w:name w:val="xl42"/>
    <w:basedOn w:val="Normal"/>
    <w:rsid w:val="00A003B4"/>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3">
    <w:name w:val="xl43"/>
    <w:basedOn w:val="Normal"/>
    <w:rsid w:val="00A003B4"/>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4">
    <w:name w:val="xl44"/>
    <w:basedOn w:val="Normal"/>
    <w:rsid w:val="00A003B4"/>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5">
    <w:name w:val="xl45"/>
    <w:basedOn w:val="Normal"/>
    <w:rsid w:val="00A003B4"/>
    <w:pPr>
      <w:pBdr>
        <w:left w:val="single" w:sz="4" w:space="0" w:color="auto"/>
        <w:bottom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6">
    <w:name w:val="xl46"/>
    <w:basedOn w:val="Normal"/>
    <w:rsid w:val="00A003B4"/>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7">
    <w:name w:val="xl47"/>
    <w:basedOn w:val="Normal"/>
    <w:rsid w:val="00A003B4"/>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8">
    <w:name w:val="xl48"/>
    <w:basedOn w:val="Normal"/>
    <w:rsid w:val="00A003B4"/>
    <w:pPr>
      <w:pBdr>
        <w:top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9">
    <w:name w:val="xl49"/>
    <w:basedOn w:val="Normal"/>
    <w:rsid w:val="00A003B4"/>
    <w:pPr>
      <w:pBdr>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50">
    <w:name w:val="xl50"/>
    <w:basedOn w:val="Normal"/>
    <w:rsid w:val="00A003B4"/>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1">
    <w:name w:val="xl51"/>
    <w:basedOn w:val="Normal"/>
    <w:rsid w:val="00A003B4"/>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2">
    <w:name w:val="xl52"/>
    <w:basedOn w:val="Normal"/>
    <w:rsid w:val="00A003B4"/>
    <w:pPr>
      <w:pBdr>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3">
    <w:name w:val="xl53"/>
    <w:basedOn w:val="Normal"/>
    <w:rsid w:val="00A003B4"/>
    <w:pPr>
      <w:pBdr>
        <w:bottom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4">
    <w:name w:val="xl54"/>
    <w:basedOn w:val="Normal"/>
    <w:rsid w:val="00A003B4"/>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55">
    <w:name w:val="xl55"/>
    <w:basedOn w:val="Normal"/>
    <w:rsid w:val="00A003B4"/>
    <w:pPr>
      <w:spacing w:before="100" w:beforeAutospacing="1" w:after="100" w:afterAutospacing="1"/>
    </w:pPr>
    <w:rPr>
      <w:rFonts w:ascii="Arial" w:eastAsia="Arial Unicode MS" w:hAnsi="Arial" w:cs="Arial"/>
      <w:lang w:val="tr-TR" w:eastAsia="tr-TR"/>
    </w:rPr>
  </w:style>
  <w:style w:type="paragraph" w:customStyle="1" w:styleId="xl56">
    <w:name w:val="xl56"/>
    <w:basedOn w:val="Normal"/>
    <w:rsid w:val="00A003B4"/>
    <w:pPr>
      <w:pBdr>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7">
    <w:name w:val="xl57"/>
    <w:basedOn w:val="Normal"/>
    <w:rsid w:val="00A003B4"/>
    <w:pPr>
      <w:pBdr>
        <w:top w:val="single" w:sz="4" w:space="0" w:color="auto"/>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8">
    <w:name w:val="xl58"/>
    <w:basedOn w:val="Normal"/>
    <w:rsid w:val="00A003B4"/>
    <w:pPr>
      <w:pBdr>
        <w:top w:val="single" w:sz="4" w:space="0" w:color="auto"/>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59">
    <w:name w:val="xl59"/>
    <w:basedOn w:val="Normal"/>
    <w:rsid w:val="00A003B4"/>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60">
    <w:name w:val="xl60"/>
    <w:basedOn w:val="Normal"/>
    <w:rsid w:val="00A003B4"/>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61">
    <w:name w:val="xl61"/>
    <w:basedOn w:val="Normal"/>
    <w:rsid w:val="00A003B4"/>
    <w:pPr>
      <w:pBdr>
        <w:top w:val="single" w:sz="4" w:space="0" w:color="auto"/>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2">
    <w:name w:val="xl62"/>
    <w:basedOn w:val="Normal"/>
    <w:rsid w:val="00A003B4"/>
    <w:pPr>
      <w:spacing w:before="100" w:beforeAutospacing="1" w:after="100" w:afterAutospacing="1"/>
    </w:pPr>
    <w:rPr>
      <w:rFonts w:ascii="Arial" w:eastAsia="Arial Unicode MS" w:hAnsi="Arial" w:cs="Arial"/>
      <w:lang w:val="tr-TR" w:eastAsia="tr-TR"/>
    </w:rPr>
  </w:style>
  <w:style w:type="paragraph" w:customStyle="1" w:styleId="xl63">
    <w:name w:val="xl63"/>
    <w:basedOn w:val="Normal"/>
    <w:rsid w:val="00A003B4"/>
    <w:pPr>
      <w:pBdr>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4">
    <w:name w:val="xl64"/>
    <w:basedOn w:val="Normal"/>
    <w:rsid w:val="00A003B4"/>
    <w:pPr>
      <w:pBdr>
        <w:top w:val="single" w:sz="4" w:space="0" w:color="auto"/>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5">
    <w:name w:val="xl65"/>
    <w:basedOn w:val="Normal"/>
    <w:rsid w:val="00A003B4"/>
    <w:pPr>
      <w:pBdr>
        <w:top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66">
    <w:name w:val="xl66"/>
    <w:basedOn w:val="Normal"/>
    <w:rsid w:val="00A003B4"/>
    <w:pPr>
      <w:pBdr>
        <w:top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7">
    <w:name w:val="xl67"/>
    <w:basedOn w:val="Normal"/>
    <w:rsid w:val="00A003B4"/>
    <w:pPr>
      <w:pBdr>
        <w:top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8">
    <w:name w:val="xl68"/>
    <w:basedOn w:val="Normal"/>
    <w:rsid w:val="00A003B4"/>
    <w:pPr>
      <w:pBdr>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9">
    <w:name w:val="xl69"/>
    <w:basedOn w:val="Normal"/>
    <w:rsid w:val="00A003B4"/>
    <w:pP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0">
    <w:name w:val="xl70"/>
    <w:basedOn w:val="Normal"/>
    <w:rsid w:val="00A003B4"/>
    <w:pP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1">
    <w:name w:val="xl71"/>
    <w:basedOn w:val="Normal"/>
    <w:rsid w:val="00A003B4"/>
    <w:pPr>
      <w:pBdr>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2">
    <w:name w:val="xl72"/>
    <w:basedOn w:val="Normal"/>
    <w:rsid w:val="00A003B4"/>
    <w:pPr>
      <w:pBdr>
        <w:left w:val="single" w:sz="4" w:space="0" w:color="auto"/>
        <w:bottom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73">
    <w:name w:val="xl73"/>
    <w:basedOn w:val="Normal"/>
    <w:rsid w:val="00A003B4"/>
    <w:pPr>
      <w:pBdr>
        <w:bottom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4">
    <w:name w:val="xl74"/>
    <w:basedOn w:val="Normal"/>
    <w:rsid w:val="00A003B4"/>
    <w:pPr>
      <w:pBdr>
        <w:bottom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5">
    <w:name w:val="xl75"/>
    <w:basedOn w:val="Normal"/>
    <w:rsid w:val="00A003B4"/>
    <w:pPr>
      <w:pBdr>
        <w:bottom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6">
    <w:name w:val="xl76"/>
    <w:basedOn w:val="Normal"/>
    <w:rsid w:val="00A003B4"/>
    <w:pPr>
      <w:pBdr>
        <w:top w:val="single" w:sz="4" w:space="0" w:color="auto"/>
        <w:bottom w:val="single" w:sz="4" w:space="0" w:color="auto"/>
      </w:pBdr>
      <w:spacing w:before="100" w:beforeAutospacing="1" w:after="100" w:afterAutospacing="1"/>
    </w:pPr>
    <w:rPr>
      <w:rFonts w:ascii="Arial" w:eastAsia="Arial Unicode MS" w:hAnsi="Arial" w:cs="Arial"/>
      <w:b/>
      <w:bCs/>
      <w:lang w:val="tr-TR" w:eastAsia="tr-TR"/>
    </w:rPr>
  </w:style>
  <w:style w:type="character" w:styleId="Hyperlink">
    <w:name w:val="Hyperlink"/>
    <w:basedOn w:val="DefaultParagraphFont"/>
    <w:unhideWhenUsed/>
    <w:rsid w:val="008F0B30"/>
    <w:rPr>
      <w:strike w:val="0"/>
      <w:dstrike w:val="0"/>
      <w:color w:val="CC3300"/>
      <w:u w:val="none"/>
      <w:effect w:val="none"/>
    </w:rPr>
  </w:style>
  <w:style w:type="paragraph" w:styleId="Header">
    <w:name w:val="header"/>
    <w:basedOn w:val="Normal"/>
    <w:link w:val="HeaderChar"/>
    <w:unhideWhenUsed/>
    <w:rsid w:val="008F0B30"/>
    <w:pPr>
      <w:widowControl w:val="0"/>
      <w:tabs>
        <w:tab w:val="center" w:pos="4153"/>
        <w:tab w:val="right" w:pos="8306"/>
      </w:tabs>
      <w:overflowPunct w:val="0"/>
      <w:autoSpaceDE w:val="0"/>
      <w:autoSpaceDN w:val="0"/>
      <w:adjustRightInd w:val="0"/>
    </w:pPr>
    <w:rPr>
      <w:szCs w:val="20"/>
      <w:lang w:val="en-GB"/>
    </w:rPr>
  </w:style>
  <w:style w:type="character" w:customStyle="1" w:styleId="HeaderChar">
    <w:name w:val="Header Char"/>
    <w:basedOn w:val="DefaultParagraphFont"/>
    <w:link w:val="Header"/>
    <w:rsid w:val="008F0B30"/>
    <w:rPr>
      <w:sz w:val="24"/>
      <w:lang w:val="en-GB" w:eastAsia="en-US" w:bidi="ar-SA"/>
    </w:rPr>
  </w:style>
  <w:style w:type="paragraph" w:styleId="Footer">
    <w:name w:val="footer"/>
    <w:basedOn w:val="Normal"/>
    <w:link w:val="FooterChar"/>
    <w:unhideWhenUsed/>
    <w:rsid w:val="008F0B30"/>
    <w:pPr>
      <w:widowControl w:val="0"/>
      <w:tabs>
        <w:tab w:val="center" w:pos="4320"/>
        <w:tab w:val="right" w:pos="8640"/>
      </w:tabs>
      <w:overflowPunct w:val="0"/>
      <w:autoSpaceDE w:val="0"/>
      <w:autoSpaceDN w:val="0"/>
      <w:adjustRightInd w:val="0"/>
    </w:pPr>
    <w:rPr>
      <w:szCs w:val="20"/>
      <w:lang w:val="en-GB"/>
    </w:rPr>
  </w:style>
  <w:style w:type="character" w:customStyle="1" w:styleId="FooterChar">
    <w:name w:val="Footer Char"/>
    <w:basedOn w:val="DefaultParagraphFont"/>
    <w:link w:val="Footer"/>
    <w:rsid w:val="008F0B30"/>
    <w:rPr>
      <w:sz w:val="24"/>
      <w:lang w:val="en-GB" w:eastAsia="en-US" w:bidi="ar-SA"/>
    </w:rPr>
  </w:style>
  <w:style w:type="character" w:styleId="Strong">
    <w:name w:val="Strong"/>
    <w:basedOn w:val="DefaultParagraphFont"/>
    <w:qFormat/>
    <w:rsid w:val="00757762"/>
    <w:rPr>
      <w:b/>
      <w:bCs/>
    </w:rPr>
  </w:style>
  <w:style w:type="paragraph" w:styleId="BodyTextIndent2">
    <w:name w:val="Body Text Indent 2"/>
    <w:basedOn w:val="Normal"/>
    <w:rsid w:val="00757762"/>
    <w:pPr>
      <w:spacing w:before="100" w:beforeAutospacing="1" w:after="100" w:afterAutospacing="1"/>
    </w:pPr>
  </w:style>
  <w:style w:type="paragraph" w:customStyle="1" w:styleId="msolistparagraph0">
    <w:name w:val="msolistparagraph"/>
    <w:basedOn w:val="Normal"/>
    <w:rsid w:val="00757762"/>
    <w:pPr>
      <w:spacing w:before="100" w:beforeAutospacing="1" w:after="100" w:afterAutospacing="1"/>
    </w:pPr>
  </w:style>
  <w:style w:type="character" w:customStyle="1" w:styleId="apple-style-span">
    <w:name w:val="apple-style-span"/>
    <w:basedOn w:val="DefaultParagraphFont"/>
    <w:rsid w:val="00CC3EB4"/>
  </w:style>
  <w:style w:type="paragraph" w:customStyle="1" w:styleId="numridata0">
    <w:name w:val="numridata"/>
    <w:basedOn w:val="Normal"/>
    <w:rsid w:val="006C57EE"/>
    <w:pPr>
      <w:spacing w:before="100" w:beforeAutospacing="1" w:after="100" w:afterAutospacing="1"/>
    </w:pPr>
  </w:style>
  <w:style w:type="paragraph" w:customStyle="1" w:styleId="titulli00">
    <w:name w:val="titulli0"/>
    <w:basedOn w:val="Normal"/>
    <w:rsid w:val="006C57EE"/>
    <w:pPr>
      <w:spacing w:before="100" w:beforeAutospacing="1" w:after="100" w:afterAutospacing="1"/>
    </w:pPr>
  </w:style>
  <w:style w:type="character" w:customStyle="1" w:styleId="grame">
    <w:name w:val="grame"/>
    <w:basedOn w:val="DefaultParagraphFont"/>
    <w:rsid w:val="006C57EE"/>
  </w:style>
  <w:style w:type="paragraph" w:customStyle="1" w:styleId="paragrafi00">
    <w:name w:val="paragrafi0"/>
    <w:basedOn w:val="Normal"/>
    <w:rsid w:val="006C57EE"/>
    <w:pPr>
      <w:spacing w:before="100" w:beforeAutospacing="1" w:after="100" w:afterAutospacing="1"/>
    </w:pPr>
  </w:style>
  <w:style w:type="paragraph" w:customStyle="1" w:styleId="vendosi00">
    <w:name w:val="vendosi0"/>
    <w:basedOn w:val="Normal"/>
    <w:rsid w:val="006C57EE"/>
    <w:pPr>
      <w:spacing w:before="100" w:beforeAutospacing="1" w:after="100" w:afterAutospacing="1"/>
    </w:pPr>
  </w:style>
  <w:style w:type="paragraph" w:styleId="BodyText2">
    <w:name w:val="Body Text 2"/>
    <w:basedOn w:val="Normal"/>
    <w:rsid w:val="003F1A7B"/>
    <w:pPr>
      <w:spacing w:after="120" w:line="480" w:lineRule="auto"/>
    </w:pPr>
  </w:style>
  <w:style w:type="paragraph" w:styleId="Title">
    <w:name w:val="Title"/>
    <w:basedOn w:val="Normal"/>
    <w:qFormat/>
    <w:rsid w:val="003F1A7B"/>
    <w:pPr>
      <w:spacing w:before="100" w:beforeAutospacing="1" w:after="100" w:afterAutospacing="1"/>
    </w:pPr>
  </w:style>
  <w:style w:type="table" w:styleId="TableGrid">
    <w:name w:val="Table Grid"/>
    <w:basedOn w:val="TableNormal"/>
    <w:rsid w:val="004373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0">
    <w:name w:val="normal"/>
    <w:basedOn w:val="Normal"/>
    <w:rsid w:val="005D1557"/>
    <w:pPr>
      <w:spacing w:before="100" w:beforeAutospacing="1" w:after="100" w:afterAutospacing="1"/>
    </w:pPr>
  </w:style>
  <w:style w:type="paragraph" w:customStyle="1" w:styleId="msonospacing0">
    <w:name w:val="msonospacing"/>
    <w:basedOn w:val="Normal"/>
    <w:rsid w:val="00B75193"/>
    <w:pPr>
      <w:spacing w:before="100" w:beforeAutospacing="1" w:after="100" w:afterAutospacing="1"/>
    </w:pPr>
  </w:style>
  <w:style w:type="paragraph" w:customStyle="1" w:styleId="msolistparagraphcxspmiddle">
    <w:name w:val="msolistparagraphcxspmiddle"/>
    <w:basedOn w:val="Normal"/>
    <w:rsid w:val="00B75193"/>
    <w:pPr>
      <w:spacing w:before="100" w:beforeAutospacing="1" w:after="100" w:afterAutospacing="1"/>
    </w:pPr>
  </w:style>
  <w:style w:type="paragraph" w:customStyle="1" w:styleId="msolistparagraphcxsplast">
    <w:name w:val="msolistparagraphcxsplast"/>
    <w:basedOn w:val="Normal"/>
    <w:rsid w:val="00B75193"/>
    <w:pPr>
      <w:spacing w:before="100" w:beforeAutospacing="1" w:after="100" w:afterAutospacing="1"/>
    </w:pPr>
  </w:style>
  <w:style w:type="character" w:styleId="Emphasis">
    <w:name w:val="Emphasis"/>
    <w:basedOn w:val="DefaultParagraphFont"/>
    <w:qFormat/>
    <w:rsid w:val="00B75193"/>
    <w:rPr>
      <w:i/>
      <w:iCs/>
    </w:rPr>
  </w:style>
  <w:style w:type="paragraph" w:customStyle="1" w:styleId="default0">
    <w:name w:val="default"/>
    <w:basedOn w:val="Normal"/>
    <w:rsid w:val="007B0F19"/>
    <w:pPr>
      <w:spacing w:before="100" w:beforeAutospacing="1" w:after="100" w:afterAutospacing="1"/>
    </w:pPr>
  </w:style>
  <w:style w:type="paragraph" w:styleId="Subtitle">
    <w:name w:val="Subtitle"/>
    <w:basedOn w:val="Normal"/>
    <w:qFormat/>
    <w:rsid w:val="00B21164"/>
    <w:pPr>
      <w:spacing w:before="100" w:beforeAutospacing="1" w:after="100" w:afterAutospacing="1"/>
    </w:pPr>
  </w:style>
  <w:style w:type="character" w:customStyle="1" w:styleId="ParagrafiChar">
    <w:name w:val="Paragrafi Char"/>
    <w:basedOn w:val="DefaultParagraphFont"/>
    <w:link w:val="Paragrafi0"/>
    <w:rsid w:val="00BE214A"/>
    <w:rPr>
      <w:rFonts w:ascii="CG Times" w:hAnsi="CG Times"/>
      <w:sz w:val="22"/>
      <w:lang w:val="en-US" w:eastAsia="en-US" w:bidi="ar-SA"/>
    </w:rPr>
  </w:style>
  <w:style w:type="paragraph" w:customStyle="1" w:styleId="BoxText">
    <w:name w:val="Box Text"/>
    <w:basedOn w:val="Normal"/>
    <w:rsid w:val="004D3C54"/>
    <w:pPr>
      <w:widowControl w:val="0"/>
      <w:spacing w:before="40" w:after="40"/>
      <w:ind w:left="284" w:right="284"/>
    </w:pPr>
    <w:rPr>
      <w:rFonts w:ascii="Trebuchet MS" w:hAnsi="Trebuchet MS"/>
      <w:sz w:val="18"/>
      <w:szCs w:val="18"/>
      <w:lang w:val="en-GB"/>
    </w:rPr>
  </w:style>
  <w:style w:type="character" w:customStyle="1" w:styleId="footnoteChar">
    <w:name w:val="footnote Char"/>
    <w:basedOn w:val="DefaultParagraphFont"/>
    <w:rsid w:val="004D3C54"/>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4D3C54"/>
    <w:rPr>
      <w:rFonts w:ascii="Trebuchet MS" w:eastAsia="MS Mincho" w:hAnsi="Trebuchet MS"/>
      <w:sz w:val="18"/>
      <w:lang w:val="en-GB" w:eastAsia="en-US" w:bidi="ar-SA"/>
    </w:rPr>
  </w:style>
  <w:style w:type="character" w:customStyle="1" w:styleId="Heading1CharChar">
    <w:name w:val="Heading 1 Char Char"/>
    <w:basedOn w:val="DefaultParagraphFont"/>
    <w:rsid w:val="004D3C54"/>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4D3C54"/>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4D3C54"/>
    <w:rPr>
      <w:rFonts w:ascii="Trebuchet MS" w:eastAsia="MS Mincho" w:hAnsi="Trebuchet MS" w:cs="Arial"/>
      <w:b/>
      <w:bCs/>
      <w:sz w:val="24"/>
      <w:szCs w:val="24"/>
      <w:lang w:val="en-US" w:eastAsia="en-US" w:bidi="ar-SA"/>
    </w:rPr>
  </w:style>
  <w:style w:type="paragraph" w:customStyle="1" w:styleId="hyrje">
    <w:name w:val="hyrje"/>
    <w:basedOn w:val="Heading1"/>
    <w:rsid w:val="004D3C54"/>
    <w:pPr>
      <w:pageBreakBefore/>
      <w:spacing w:before="360" w:after="360"/>
      <w:jc w:val="both"/>
    </w:pPr>
    <w:rPr>
      <w:rFonts w:ascii="Trebuchet MS" w:hAnsi="Trebuchet MS"/>
      <w:sz w:val="36"/>
      <w:szCs w:val="36"/>
      <w:lang w:val="en-GB"/>
    </w:rPr>
  </w:style>
  <w:style w:type="paragraph" w:customStyle="1" w:styleId="Level11">
    <w:name w:val="Level 1.1"/>
    <w:basedOn w:val="Normal"/>
    <w:rsid w:val="004D3C54"/>
    <w:pPr>
      <w:keepLines/>
      <w:widowControl w:val="0"/>
      <w:tabs>
        <w:tab w:val="left" w:pos="1440"/>
        <w:tab w:val="left" w:pos="2304"/>
      </w:tabs>
      <w:spacing w:after="288"/>
      <w:jc w:val="both"/>
    </w:pPr>
    <w:rPr>
      <w:rFonts w:ascii="CG Times" w:hAnsi="CG Times"/>
      <w:kern w:val="28"/>
      <w:sz w:val="22"/>
      <w:szCs w:val="20"/>
      <w:lang w:val="en-GB"/>
    </w:rPr>
  </w:style>
  <w:style w:type="paragraph" w:customStyle="1" w:styleId="Listbullet">
    <w:name w:val="List bullet"/>
    <w:basedOn w:val="Normal"/>
    <w:rsid w:val="004D3C54"/>
    <w:pPr>
      <w:widowControl w:val="0"/>
      <w:spacing w:after="120"/>
    </w:pPr>
    <w:rPr>
      <w:rFonts w:ascii="Trebuchet MS" w:hAnsi="Trebuchet MS"/>
      <w:sz w:val="22"/>
      <w:szCs w:val="20"/>
      <w:lang w:eastAsia="zh-CN"/>
    </w:rPr>
  </w:style>
  <w:style w:type="character" w:customStyle="1" w:styleId="ListBullet2Char">
    <w:name w:val="List Bullet 2 Char"/>
    <w:aliases w:val="List me numra Char"/>
    <w:basedOn w:val="DefaultParagraphFont"/>
    <w:rsid w:val="004D3C54"/>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4D3C54"/>
    <w:rPr>
      <w:rFonts w:ascii="Trebuchet MS" w:eastAsia="MS Mincho" w:hAnsi="Trebuchet MS"/>
      <w:sz w:val="22"/>
      <w:szCs w:val="22"/>
      <w:lang w:val="en-US" w:eastAsia="en-US" w:bidi="ar-SA"/>
    </w:rPr>
  </w:style>
  <w:style w:type="paragraph" w:customStyle="1" w:styleId="listmenumra">
    <w:name w:val="list me numra"/>
    <w:basedOn w:val="ListBullet2"/>
    <w:rsid w:val="004D3C54"/>
    <w:pPr>
      <w:numPr>
        <w:numId w:val="0"/>
      </w:numPr>
      <w:tabs>
        <w:tab w:val="num" w:pos="720"/>
      </w:tabs>
      <w:spacing w:before="60" w:after="60"/>
      <w:ind w:left="720" w:hanging="360"/>
      <w:jc w:val="both"/>
    </w:pPr>
    <w:rPr>
      <w:rFonts w:ascii="Trebuchet MS" w:hAnsi="Trebuchet MS"/>
      <w:sz w:val="22"/>
      <w:szCs w:val="22"/>
    </w:rPr>
  </w:style>
  <w:style w:type="paragraph" w:styleId="ListBullet2">
    <w:name w:val="List Bullet 2"/>
    <w:basedOn w:val="Normal"/>
    <w:rsid w:val="004D3C54"/>
    <w:pPr>
      <w:numPr>
        <w:numId w:val="1"/>
      </w:numPr>
    </w:pPr>
  </w:style>
  <w:style w:type="character" w:customStyle="1" w:styleId="listmenumraCharChar">
    <w:name w:val="list me numra Char Char"/>
    <w:basedOn w:val="ListBullet2Char"/>
    <w:rsid w:val="004D3C54"/>
    <w:rPr>
      <w:rFonts w:ascii="Trebuchet MS" w:eastAsia="MS Mincho" w:hAnsi="Trebuchet MS"/>
      <w:sz w:val="22"/>
      <w:szCs w:val="22"/>
      <w:lang w:val="en-US" w:eastAsia="en-US" w:bidi="ar-SA"/>
    </w:rPr>
  </w:style>
  <w:style w:type="paragraph" w:customStyle="1" w:styleId="para">
    <w:name w:val="para"/>
    <w:basedOn w:val="Normal"/>
    <w:rsid w:val="004D3C54"/>
    <w:pPr>
      <w:widowControl w:val="0"/>
      <w:numPr>
        <w:numId w:val="39"/>
      </w:numPr>
      <w:tabs>
        <w:tab w:val="clear" w:pos="720"/>
      </w:tabs>
      <w:spacing w:before="120" w:after="240"/>
      <w:ind w:left="0" w:firstLine="0"/>
      <w:jc w:val="both"/>
    </w:pPr>
    <w:rPr>
      <w:rFonts w:ascii="Trebuchet MS" w:hAnsi="Trebuchet MS"/>
      <w:sz w:val="22"/>
      <w:szCs w:val="22"/>
    </w:rPr>
  </w:style>
  <w:style w:type="character" w:customStyle="1" w:styleId="paraChar">
    <w:name w:val="para Char"/>
    <w:basedOn w:val="DefaultParagraphFont"/>
    <w:rsid w:val="004D3C54"/>
    <w:rPr>
      <w:rFonts w:ascii="Arial" w:eastAsia="MS Mincho" w:hAnsi="Arial"/>
      <w:sz w:val="22"/>
      <w:szCs w:val="24"/>
      <w:lang w:val="en-US" w:eastAsia="en-US" w:bidi="ar-SA"/>
    </w:rPr>
  </w:style>
  <w:style w:type="paragraph" w:customStyle="1" w:styleId="para-indent">
    <w:name w:val="para-indent"/>
    <w:basedOn w:val="para"/>
    <w:rsid w:val="004D3C54"/>
    <w:pPr>
      <w:ind w:left="720"/>
    </w:pPr>
  </w:style>
  <w:style w:type="paragraph" w:customStyle="1" w:styleId="Pas">
    <w:name w:val="Pas"/>
    <w:basedOn w:val="Normal"/>
    <w:rsid w:val="004D3C54"/>
    <w:pPr>
      <w:widowControl w:val="0"/>
    </w:pPr>
    <w:rPr>
      <w:rFonts w:ascii="CG Times" w:hAnsi="CG Times"/>
      <w:sz w:val="22"/>
      <w:szCs w:val="22"/>
    </w:rPr>
  </w:style>
  <w:style w:type="paragraph" w:customStyle="1" w:styleId="Section">
    <w:name w:val="Section"/>
    <w:rsid w:val="004D3C54"/>
    <w:rPr>
      <w:rFonts w:ascii="Arial" w:hAnsi="Arial" w:cs="Arial"/>
      <w:bCs/>
      <w:kern w:val="32"/>
      <w:sz w:val="48"/>
      <w:szCs w:val="32"/>
      <w:lang w:val="en-US" w:eastAsia="en-US"/>
    </w:rPr>
  </w:style>
  <w:style w:type="paragraph" w:customStyle="1" w:styleId="SectionNUM">
    <w:name w:val="Section NUM"/>
    <w:next w:val="Heading1"/>
    <w:rsid w:val="004D3C54"/>
    <w:pPr>
      <w:keepNext/>
      <w:pageBreakBefore/>
      <w:tabs>
        <w:tab w:val="num" w:pos="720"/>
      </w:tabs>
      <w:spacing w:after="240"/>
      <w:ind w:left="720" w:hanging="360"/>
    </w:pPr>
    <w:rPr>
      <w:rFonts w:ascii="Trebuchet MS" w:hAnsi="Trebuchet MS"/>
      <w:b/>
      <w:kern w:val="32"/>
      <w:sz w:val="36"/>
      <w:lang w:eastAsia="en-US"/>
    </w:rPr>
  </w:style>
  <w:style w:type="paragraph" w:customStyle="1" w:styleId="Style">
    <w:name w:val="Style"/>
    <w:rsid w:val="004D3C54"/>
    <w:pPr>
      <w:widowControl w:val="0"/>
      <w:autoSpaceDE w:val="0"/>
      <w:autoSpaceDN w:val="0"/>
      <w:adjustRightInd w:val="0"/>
    </w:pPr>
    <w:rPr>
      <w:sz w:val="24"/>
      <w:szCs w:val="24"/>
      <w:lang w:val="en-US" w:eastAsia="en-US"/>
    </w:rPr>
  </w:style>
  <w:style w:type="paragraph" w:customStyle="1" w:styleId="StyleCaption">
    <w:name w:val="Style Caption"/>
    <w:basedOn w:val="Normal"/>
    <w:rsid w:val="004D3C54"/>
    <w:pPr>
      <w:keepNext/>
      <w:widowControl w:val="0"/>
      <w:spacing w:before="240" w:after="60"/>
      <w:jc w:val="both"/>
    </w:pPr>
    <w:rPr>
      <w:rFonts w:ascii="Trebuchet MS" w:hAnsi="Trebuchet MS"/>
      <w:sz w:val="18"/>
      <w:szCs w:val="18"/>
    </w:rPr>
  </w:style>
  <w:style w:type="character" w:customStyle="1" w:styleId="StyleCaptionChar">
    <w:name w:val="Style Caption Char"/>
    <w:basedOn w:val="DefaultParagraphFont"/>
    <w:rsid w:val="004D3C54"/>
    <w:rPr>
      <w:rFonts w:ascii="Trebuchet MS" w:eastAsia="MS Mincho" w:hAnsi="Trebuchet MS"/>
      <w:sz w:val="18"/>
      <w:szCs w:val="18"/>
      <w:lang w:val="en-US" w:eastAsia="en-US" w:bidi="ar-SA"/>
    </w:rPr>
  </w:style>
  <w:style w:type="paragraph" w:customStyle="1" w:styleId="sub-list">
    <w:name w:val="sub-list"/>
    <w:rsid w:val="004D3C54"/>
    <w:pPr>
      <w:spacing w:before="60" w:after="120"/>
    </w:pPr>
    <w:rPr>
      <w:rFonts w:ascii="Arial" w:hAnsi="Arial"/>
      <w:sz w:val="22"/>
      <w:szCs w:val="24"/>
      <w:lang w:val="en-US" w:eastAsia="en-US"/>
    </w:rPr>
  </w:style>
  <w:style w:type="paragraph" w:customStyle="1" w:styleId="tabela">
    <w:name w:val="tabela"/>
    <w:basedOn w:val="Normal"/>
    <w:rsid w:val="004D3C54"/>
    <w:pPr>
      <w:keepNext/>
      <w:keepLines/>
      <w:widowControl w:val="0"/>
      <w:spacing w:before="60" w:after="60"/>
      <w:jc w:val="both"/>
    </w:pPr>
    <w:rPr>
      <w:rFonts w:ascii="Trebuchet MS" w:hAnsi="Trebuchet MS" w:cs="Arial"/>
      <w:sz w:val="16"/>
      <w:szCs w:val="16"/>
      <w:lang w:val="en-GB"/>
    </w:rPr>
  </w:style>
  <w:style w:type="paragraph" w:customStyle="1" w:styleId="Table">
    <w:name w:val="Table"/>
    <w:basedOn w:val="Normal"/>
    <w:next w:val="BodyText"/>
    <w:autoRedefine/>
    <w:rsid w:val="004D3C54"/>
    <w:pPr>
      <w:keepNext/>
      <w:widowControl w:val="0"/>
      <w:tabs>
        <w:tab w:val="num" w:pos="1008"/>
      </w:tabs>
      <w:spacing w:before="360" w:after="240"/>
      <w:ind w:left="1008" w:hanging="1008"/>
      <w:jc w:val="both"/>
    </w:pPr>
    <w:rPr>
      <w:rFonts w:ascii="Trebuchet MS" w:hAnsi="Trebuchet MS"/>
      <w:b/>
      <w:bCs/>
      <w:sz w:val="22"/>
      <w:szCs w:val="20"/>
      <w:lang w:eastAsia="en-GB"/>
    </w:rPr>
  </w:style>
  <w:style w:type="paragraph" w:customStyle="1" w:styleId="TableFootnote">
    <w:name w:val="Table Footnote"/>
    <w:basedOn w:val="Normal"/>
    <w:rsid w:val="004D3C54"/>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4D3C54"/>
    <w:pPr>
      <w:spacing w:before="40" w:after="40"/>
      <w:jc w:val="both"/>
    </w:pPr>
    <w:rPr>
      <w:rFonts w:ascii="Trebuchet MS" w:hAnsi="Trebuchet MS"/>
      <w:sz w:val="18"/>
      <w:szCs w:val="22"/>
      <w:lang w:val="it-IT"/>
    </w:rPr>
  </w:style>
  <w:style w:type="paragraph" w:customStyle="1" w:styleId="xl22">
    <w:name w:val="xl22"/>
    <w:basedOn w:val="Normal"/>
    <w:rsid w:val="004D3C54"/>
    <w:pPr>
      <w:spacing w:before="100" w:beforeAutospacing="1" w:after="100" w:afterAutospacing="1"/>
    </w:pPr>
    <w:rPr>
      <w:b/>
      <w:bCs/>
      <w:sz w:val="20"/>
      <w:szCs w:val="20"/>
    </w:rPr>
  </w:style>
  <w:style w:type="paragraph" w:customStyle="1" w:styleId="xl23">
    <w:name w:val="xl23"/>
    <w:basedOn w:val="Normal"/>
    <w:rsid w:val="004D3C54"/>
    <w:pPr>
      <w:spacing w:before="100" w:beforeAutospacing="1" w:after="100" w:afterAutospacing="1"/>
    </w:pPr>
    <w:rPr>
      <w:sz w:val="20"/>
      <w:szCs w:val="20"/>
    </w:rPr>
  </w:style>
  <w:style w:type="character" w:styleId="PageNumber">
    <w:name w:val="page number"/>
    <w:basedOn w:val="DefaultParagraphFont"/>
    <w:rsid w:val="004D3C54"/>
  </w:style>
  <w:style w:type="character" w:customStyle="1" w:styleId="AutoritetiChar">
    <w:name w:val="Autoriteti Char"/>
    <w:basedOn w:val="DefaultParagraphFont"/>
    <w:link w:val="Autoriteti"/>
    <w:rsid w:val="00E35D60"/>
    <w:rPr>
      <w:rFonts w:ascii="CG Times" w:hAnsi="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860721">
      <w:bodyDiv w:val="1"/>
      <w:marLeft w:val="0"/>
      <w:marRight w:val="0"/>
      <w:marTop w:val="0"/>
      <w:marBottom w:val="0"/>
      <w:divBdr>
        <w:top w:val="none" w:sz="0" w:space="0" w:color="auto"/>
        <w:left w:val="none" w:sz="0" w:space="0" w:color="auto"/>
        <w:bottom w:val="none" w:sz="0" w:space="0" w:color="auto"/>
        <w:right w:val="none" w:sz="0" w:space="0" w:color="auto"/>
      </w:divBdr>
      <w:divsChild>
        <w:div w:id="670835057">
          <w:marLeft w:val="0"/>
          <w:marRight w:val="0"/>
          <w:marTop w:val="0"/>
          <w:marBottom w:val="0"/>
          <w:divBdr>
            <w:top w:val="none" w:sz="0" w:space="0" w:color="auto"/>
            <w:left w:val="none" w:sz="0" w:space="0" w:color="auto"/>
            <w:bottom w:val="none" w:sz="0" w:space="0" w:color="auto"/>
            <w:right w:val="none" w:sz="0" w:space="0" w:color="auto"/>
          </w:divBdr>
        </w:div>
      </w:divsChild>
    </w:div>
    <w:div w:id="326522823">
      <w:bodyDiv w:val="1"/>
      <w:marLeft w:val="0"/>
      <w:marRight w:val="0"/>
      <w:marTop w:val="0"/>
      <w:marBottom w:val="0"/>
      <w:divBdr>
        <w:top w:val="none" w:sz="0" w:space="0" w:color="auto"/>
        <w:left w:val="none" w:sz="0" w:space="0" w:color="auto"/>
        <w:bottom w:val="none" w:sz="0" w:space="0" w:color="auto"/>
        <w:right w:val="none" w:sz="0" w:space="0" w:color="auto"/>
      </w:divBdr>
    </w:div>
    <w:div w:id="820344900">
      <w:bodyDiv w:val="1"/>
      <w:marLeft w:val="0"/>
      <w:marRight w:val="0"/>
      <w:marTop w:val="0"/>
      <w:marBottom w:val="0"/>
      <w:divBdr>
        <w:top w:val="none" w:sz="0" w:space="0" w:color="auto"/>
        <w:left w:val="none" w:sz="0" w:space="0" w:color="auto"/>
        <w:bottom w:val="none" w:sz="0" w:space="0" w:color="auto"/>
        <w:right w:val="none" w:sz="0" w:space="0" w:color="auto"/>
      </w:divBdr>
    </w:div>
    <w:div w:id="962734085">
      <w:bodyDiv w:val="1"/>
      <w:marLeft w:val="0"/>
      <w:marRight w:val="0"/>
      <w:marTop w:val="0"/>
      <w:marBottom w:val="0"/>
      <w:divBdr>
        <w:top w:val="none" w:sz="0" w:space="0" w:color="auto"/>
        <w:left w:val="none" w:sz="0" w:space="0" w:color="auto"/>
        <w:bottom w:val="none" w:sz="0" w:space="0" w:color="auto"/>
        <w:right w:val="none" w:sz="0" w:space="0" w:color="auto"/>
      </w:divBdr>
    </w:div>
    <w:div w:id="1169367673">
      <w:bodyDiv w:val="1"/>
      <w:marLeft w:val="0"/>
      <w:marRight w:val="0"/>
      <w:marTop w:val="0"/>
      <w:marBottom w:val="0"/>
      <w:divBdr>
        <w:top w:val="none" w:sz="0" w:space="0" w:color="auto"/>
        <w:left w:val="none" w:sz="0" w:space="0" w:color="auto"/>
        <w:bottom w:val="none" w:sz="0" w:space="0" w:color="auto"/>
        <w:right w:val="none" w:sz="0" w:space="0" w:color="auto"/>
      </w:divBdr>
    </w:div>
    <w:div w:id="1268848947">
      <w:bodyDiv w:val="1"/>
      <w:marLeft w:val="0"/>
      <w:marRight w:val="0"/>
      <w:marTop w:val="0"/>
      <w:marBottom w:val="0"/>
      <w:divBdr>
        <w:top w:val="none" w:sz="0" w:space="0" w:color="auto"/>
        <w:left w:val="none" w:sz="0" w:space="0" w:color="auto"/>
        <w:bottom w:val="none" w:sz="0" w:space="0" w:color="auto"/>
        <w:right w:val="none" w:sz="0" w:space="0" w:color="auto"/>
      </w:divBdr>
    </w:div>
    <w:div w:id="1322541442">
      <w:bodyDiv w:val="1"/>
      <w:marLeft w:val="0"/>
      <w:marRight w:val="0"/>
      <w:marTop w:val="0"/>
      <w:marBottom w:val="0"/>
      <w:divBdr>
        <w:top w:val="none" w:sz="0" w:space="0" w:color="auto"/>
        <w:left w:val="none" w:sz="0" w:space="0" w:color="auto"/>
        <w:bottom w:val="none" w:sz="0" w:space="0" w:color="auto"/>
        <w:right w:val="none" w:sz="0" w:space="0" w:color="auto"/>
      </w:divBdr>
    </w:div>
    <w:div w:id="1495023893">
      <w:bodyDiv w:val="1"/>
      <w:marLeft w:val="0"/>
      <w:marRight w:val="0"/>
      <w:marTop w:val="0"/>
      <w:marBottom w:val="0"/>
      <w:divBdr>
        <w:top w:val="none" w:sz="0" w:space="0" w:color="auto"/>
        <w:left w:val="none" w:sz="0" w:space="0" w:color="auto"/>
        <w:bottom w:val="none" w:sz="0" w:space="0" w:color="auto"/>
        <w:right w:val="none" w:sz="0" w:space="0" w:color="auto"/>
      </w:divBdr>
    </w:div>
    <w:div w:id="1736858171">
      <w:bodyDiv w:val="1"/>
      <w:marLeft w:val="0"/>
      <w:marRight w:val="0"/>
      <w:marTop w:val="0"/>
      <w:marBottom w:val="0"/>
      <w:divBdr>
        <w:top w:val="none" w:sz="0" w:space="0" w:color="auto"/>
        <w:left w:val="none" w:sz="0" w:space="0" w:color="auto"/>
        <w:bottom w:val="none" w:sz="0" w:space="0" w:color="auto"/>
        <w:right w:val="none" w:sz="0" w:space="0" w:color="auto"/>
      </w:divBdr>
    </w:div>
    <w:div w:id="1971932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2.emf"/><Relationship Id="rId4" Type="http://schemas.openxmlformats.org/officeDocument/2006/relationships/webSettings" Target="webSettings.xml"/><Relationship Id="rId9"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15053</Words>
  <Characters>85807</Characters>
  <Application>Microsoft Office Word</Application>
  <DocSecurity>0</DocSecurity>
  <Lines>715</Lines>
  <Paragraphs>201</Paragraphs>
  <ScaleCrop>false</ScaleCrop>
  <HeadingPairs>
    <vt:vector size="2" baseType="variant">
      <vt:variant>
        <vt:lpstr>Title</vt:lpstr>
      </vt:variant>
      <vt:variant>
        <vt:i4>1</vt:i4>
      </vt:variant>
    </vt:vector>
  </HeadingPairs>
  <TitlesOfParts>
    <vt:vector size="1" baseType="lpstr">
      <vt:lpstr>Vendim </vt:lpstr>
    </vt:vector>
  </TitlesOfParts>
  <Company/>
  <LinksUpToDate>false</LinksUpToDate>
  <CharactersWithSpaces>100659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 </dc:title>
  <dc:subject/>
  <dc:creator>n.fagu</dc:creator>
  <cp:keywords/>
  <dc:description/>
  <cp:lastModifiedBy>Inida Noga</cp:lastModifiedBy>
  <cp:revision>2</cp:revision>
  <cp:lastPrinted>2010-09-14T08:56:00Z</cp:lastPrinted>
  <dcterms:created xsi:type="dcterms:W3CDTF">2019-02-18T15:30:00Z</dcterms:created>
  <dcterms:modified xsi:type="dcterms:W3CDTF">2019-02-18T15:30:00Z</dcterms:modified>
</cp:coreProperties>
</file>