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089" w:rsidRPr="008503B1" w:rsidRDefault="00AE6089" w:rsidP="00D740B0">
      <w:pPr>
        <w:pStyle w:val="Akti"/>
        <w:keepNext w:val="0"/>
        <w:rPr>
          <w:lang w:val="sq-AL"/>
        </w:rPr>
      </w:pPr>
      <w:r w:rsidRPr="008503B1">
        <w:rPr>
          <w:lang w:val="sq-AL"/>
        </w:rPr>
        <w:t>URDHËR</w:t>
      </w:r>
    </w:p>
    <w:p w:rsidR="00AE6089" w:rsidRPr="008503B1" w:rsidRDefault="00AE6089" w:rsidP="00D740B0">
      <w:pPr>
        <w:pStyle w:val="NumriData"/>
        <w:keepNext w:val="0"/>
        <w:rPr>
          <w:lang w:val="sq-AL"/>
        </w:rPr>
      </w:pPr>
      <w:proofErr w:type="spellStart"/>
      <w:r w:rsidRPr="008503B1">
        <w:rPr>
          <w:lang w:val="sq-AL"/>
        </w:rPr>
        <w:t>Nr.68</w:t>
      </w:r>
      <w:proofErr w:type="spellEnd"/>
      <w:r w:rsidRPr="008503B1">
        <w:rPr>
          <w:lang w:val="sq-AL"/>
        </w:rPr>
        <w:t>, datë 10.6.2011</w:t>
      </w:r>
    </w:p>
    <w:p w:rsidR="00AE6089" w:rsidRPr="008503B1" w:rsidRDefault="00AE6089" w:rsidP="00D740B0">
      <w:pPr>
        <w:pStyle w:val="Paragrafi"/>
        <w:rPr>
          <w:lang w:val="sq-AL"/>
        </w:rPr>
      </w:pPr>
    </w:p>
    <w:p w:rsidR="00AE6089" w:rsidRPr="008503B1" w:rsidRDefault="00AE6089" w:rsidP="00D740B0">
      <w:pPr>
        <w:pStyle w:val="Titulli"/>
        <w:keepNext w:val="0"/>
        <w:rPr>
          <w:lang w:val="sq-AL"/>
        </w:rPr>
      </w:pPr>
      <w:r w:rsidRPr="008503B1">
        <w:rPr>
          <w:lang w:val="sq-AL"/>
        </w:rPr>
        <w:t xml:space="preserve">PËR MIRATIMIN E RREGULLORES PËR RAPORTIMIN E NGJARJEVE NË AVIACIONIN CIVIL </w:t>
      </w:r>
    </w:p>
    <w:p w:rsidR="00AE6089" w:rsidRPr="008503B1" w:rsidRDefault="00AE6089" w:rsidP="00D740B0">
      <w:pPr>
        <w:pStyle w:val="Paragrafi"/>
        <w:rPr>
          <w:lang w:val="sq-AL"/>
        </w:rPr>
      </w:pPr>
    </w:p>
    <w:p w:rsidR="00AE6089" w:rsidRPr="008503B1" w:rsidRDefault="00AE6089" w:rsidP="00D740B0">
      <w:pPr>
        <w:pStyle w:val="BazLigjPropozues"/>
        <w:keepNext w:val="0"/>
        <w:rPr>
          <w:lang w:val="sq-AL"/>
        </w:rPr>
      </w:pPr>
      <w:r w:rsidRPr="008503B1">
        <w:rPr>
          <w:lang w:val="sq-AL"/>
        </w:rPr>
        <w:t>Në mbështetje t</w:t>
      </w:r>
      <w:r w:rsidRPr="00C34367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nenit 102, pika 4 të Kushtetutës, n</w:t>
      </w:r>
      <w:r w:rsidRPr="006F0656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zbatim t</w:t>
      </w:r>
      <w:r w:rsidRPr="00904DC4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nenit 104 t</w:t>
      </w:r>
      <w:r w:rsidRPr="00904DC4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</w:t>
      </w:r>
      <w:r>
        <w:rPr>
          <w:lang w:val="sq-AL"/>
        </w:rPr>
        <w:t>l</w:t>
      </w:r>
      <w:r w:rsidRPr="008503B1">
        <w:rPr>
          <w:lang w:val="sq-AL"/>
        </w:rPr>
        <w:t>igjit 10</w:t>
      </w:r>
      <w:r>
        <w:rPr>
          <w:lang w:val="sq-AL"/>
        </w:rPr>
        <w:t xml:space="preserve"> </w:t>
      </w:r>
      <w:r w:rsidRPr="008503B1">
        <w:rPr>
          <w:lang w:val="sq-AL"/>
        </w:rPr>
        <w:t>040, dat</w:t>
      </w:r>
      <w:r w:rsidRPr="00904DC4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22.12.2008 “Kodi Ajror i Republikës s</w:t>
      </w:r>
      <w:r w:rsidRPr="008503B1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Shqipërisë” dhe në përputhje me ligjin </w:t>
      </w:r>
      <w:proofErr w:type="spellStart"/>
      <w:r w:rsidRPr="008503B1">
        <w:rPr>
          <w:lang w:val="sq-AL"/>
        </w:rPr>
        <w:t>nr.9658</w:t>
      </w:r>
      <w:proofErr w:type="spellEnd"/>
      <w:r w:rsidRPr="008503B1">
        <w:rPr>
          <w:lang w:val="sq-AL"/>
        </w:rPr>
        <w:t xml:space="preserve">, datë 18.12.2006 “Për ratifikimin e marrëveshjes shumëpalëshe midis Komunitetit </w:t>
      </w:r>
      <w:proofErr w:type="spellStart"/>
      <w:r w:rsidRPr="008503B1">
        <w:rPr>
          <w:lang w:val="sq-AL"/>
        </w:rPr>
        <w:t>E</w:t>
      </w:r>
      <w:r>
        <w:rPr>
          <w:lang w:val="sq-AL"/>
        </w:rPr>
        <w:t>u</w:t>
      </w:r>
      <w:r w:rsidRPr="008503B1">
        <w:rPr>
          <w:lang w:val="sq-AL"/>
        </w:rPr>
        <w:t>ropian</w:t>
      </w:r>
      <w:proofErr w:type="spellEnd"/>
      <w:r w:rsidRPr="008503B1">
        <w:rPr>
          <w:lang w:val="sq-AL"/>
        </w:rPr>
        <w:t xml:space="preserve"> dhe shteteve anëtare, Republikës së Shqipërisë, Bosnjës dhe Hercegovinës, Republikës së Islandës, Republikës së Bullgarisë, Republikës së Kroacisë, Republikës së Serbisë, Republikës së Malit të Zi, ish</w:t>
      </w:r>
      <w:r>
        <w:rPr>
          <w:lang w:val="sq-AL"/>
        </w:rPr>
        <w:t>-</w:t>
      </w:r>
      <w:r w:rsidR="0026355E">
        <w:rPr>
          <w:lang w:val="sq-AL"/>
        </w:rPr>
        <w:t xml:space="preserve">Republikës </w:t>
      </w:r>
      <w:r w:rsidRPr="008503B1">
        <w:rPr>
          <w:lang w:val="sq-AL"/>
        </w:rPr>
        <w:t xml:space="preserve"> Jugosllave të Maqedonisë, Mbretërisë së Norvegjisë, Republikës së Rumanisë dhe Misionit Administrativ të Kombeve të Bashkuara në Kosovë, mbi krijimin e një </w:t>
      </w:r>
      <w:r>
        <w:rPr>
          <w:lang w:val="sq-AL"/>
        </w:rPr>
        <w:t>z</w:t>
      </w:r>
      <w:r w:rsidRPr="008503B1">
        <w:rPr>
          <w:lang w:val="sq-AL"/>
        </w:rPr>
        <w:t xml:space="preserve">one të përbashkët </w:t>
      </w:r>
      <w:proofErr w:type="spellStart"/>
      <w:r w:rsidRPr="008503B1">
        <w:rPr>
          <w:lang w:val="sq-AL"/>
        </w:rPr>
        <w:t>e</w:t>
      </w:r>
      <w:r>
        <w:rPr>
          <w:lang w:val="sq-AL"/>
        </w:rPr>
        <w:t>u</w:t>
      </w:r>
      <w:r w:rsidRPr="008503B1">
        <w:rPr>
          <w:lang w:val="sq-AL"/>
        </w:rPr>
        <w:t>ropiane</w:t>
      </w:r>
      <w:proofErr w:type="spellEnd"/>
      <w:r w:rsidRPr="008503B1">
        <w:rPr>
          <w:lang w:val="sq-AL"/>
        </w:rPr>
        <w:t xml:space="preserve"> të aviacionit”,</w:t>
      </w:r>
    </w:p>
    <w:p w:rsidR="00AE6089" w:rsidRPr="008503B1" w:rsidRDefault="00AE6089" w:rsidP="00D740B0">
      <w:pPr>
        <w:pStyle w:val="Paragrafi"/>
        <w:rPr>
          <w:lang w:val="sq-AL"/>
        </w:rPr>
      </w:pPr>
    </w:p>
    <w:p w:rsidR="00AE6089" w:rsidRPr="008503B1" w:rsidRDefault="00AE6089" w:rsidP="00D740B0">
      <w:pPr>
        <w:pStyle w:val="VENDOSI"/>
        <w:keepNext w:val="0"/>
        <w:rPr>
          <w:lang w:val="sq-AL"/>
        </w:rPr>
      </w:pPr>
      <w:r w:rsidRPr="008503B1">
        <w:rPr>
          <w:lang w:val="sq-AL"/>
        </w:rPr>
        <w:t>UrdhËroj:</w:t>
      </w:r>
    </w:p>
    <w:p w:rsidR="00AE6089" w:rsidRPr="008503B1" w:rsidRDefault="00AE6089" w:rsidP="00D740B0">
      <w:pPr>
        <w:pStyle w:val="Paragrafi"/>
        <w:rPr>
          <w:lang w:val="sq-AL"/>
        </w:rPr>
      </w:pP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1. Miratimin e rregullores </w:t>
      </w:r>
      <w:r>
        <w:rPr>
          <w:lang w:val="sq-AL"/>
        </w:rPr>
        <w:t>“Për raportimin e ngjarjeve n</w:t>
      </w:r>
      <w:r w:rsidRPr="006F0656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aviacionin civil”, sipas tekstit që i bashkëlidhet këtij </w:t>
      </w:r>
      <w:r>
        <w:rPr>
          <w:lang w:val="sq-AL"/>
        </w:rPr>
        <w:t>u</w:t>
      </w:r>
      <w:r w:rsidRPr="008503B1">
        <w:rPr>
          <w:lang w:val="sq-AL"/>
        </w:rPr>
        <w:t>rdhri dhe është pjes</w:t>
      </w:r>
      <w:r w:rsidRPr="004E6DEA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përbërëse e tij.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2. Ngarkohet Autoriteti i Aviacionit Civil dhe Organi Kombëtar i Investigimit të</w:t>
      </w:r>
      <w:r>
        <w:rPr>
          <w:lang w:val="sq-AL"/>
        </w:rPr>
        <w:t xml:space="preserve"> Incidenteve/Aksidenteve Ajrore</w:t>
      </w:r>
      <w:r w:rsidRPr="008503B1">
        <w:rPr>
          <w:lang w:val="sq-AL"/>
        </w:rPr>
        <w:t xml:space="preserve"> për zbatimin e këtij urdhri.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3. Ky urdhër hyn n</w:t>
      </w:r>
      <w:r w:rsidRPr="006F0656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fuqi menjëherë dhe botohet n</w:t>
      </w:r>
      <w:r w:rsidRPr="008503B1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Fletoren Zyrtare.</w:t>
      </w:r>
    </w:p>
    <w:p w:rsidR="00AE6089" w:rsidRPr="008503B1" w:rsidRDefault="00AE6089" w:rsidP="00D740B0">
      <w:pPr>
        <w:pStyle w:val="Paragrafi"/>
        <w:rPr>
          <w:lang w:val="sq-AL"/>
        </w:rPr>
      </w:pPr>
    </w:p>
    <w:p w:rsidR="00AE6089" w:rsidRPr="008503B1" w:rsidRDefault="00AE6089" w:rsidP="00D740B0">
      <w:pPr>
        <w:pStyle w:val="Autoriteti"/>
        <w:keepNext w:val="0"/>
        <w:rPr>
          <w:lang w:val="sq-AL"/>
        </w:rPr>
      </w:pPr>
      <w:r w:rsidRPr="008503B1">
        <w:rPr>
          <w:lang w:val="sq-AL"/>
        </w:rPr>
        <w:t>Ministri I Pun</w:t>
      </w:r>
      <w:r>
        <w:rPr>
          <w:lang w:val="sq-AL"/>
        </w:rPr>
        <w:t>Ë</w:t>
      </w:r>
      <w:r w:rsidRPr="008503B1">
        <w:rPr>
          <w:lang w:val="sq-AL"/>
        </w:rPr>
        <w:t>ve publike dhe Transportit</w:t>
      </w:r>
    </w:p>
    <w:p w:rsidR="00AE6089" w:rsidRPr="008503B1" w:rsidRDefault="00AE6089" w:rsidP="00D740B0">
      <w:pPr>
        <w:pStyle w:val="AutoritetiEmer"/>
        <w:rPr>
          <w:lang w:val="sq-AL"/>
        </w:rPr>
      </w:pPr>
      <w:r w:rsidRPr="008503B1">
        <w:rPr>
          <w:lang w:val="sq-AL"/>
        </w:rPr>
        <w:t xml:space="preserve">Sokol </w:t>
      </w:r>
      <w:proofErr w:type="spellStart"/>
      <w:r w:rsidRPr="008503B1">
        <w:rPr>
          <w:lang w:val="sq-AL"/>
        </w:rPr>
        <w:t>Olldashi</w:t>
      </w:r>
      <w:proofErr w:type="spellEnd"/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</w:p>
    <w:p w:rsidR="00AE6089" w:rsidRPr="008503B1" w:rsidRDefault="00AE6089" w:rsidP="00D740B0">
      <w:pPr>
        <w:pStyle w:val="Paragrafi"/>
        <w:rPr>
          <w:lang w:val="sq-AL"/>
        </w:rPr>
      </w:pPr>
    </w:p>
    <w:p w:rsidR="00AE6089" w:rsidRPr="008503B1" w:rsidRDefault="00AE6089" w:rsidP="00D740B0">
      <w:pPr>
        <w:pStyle w:val="TitulliTitull"/>
        <w:keepNext w:val="0"/>
        <w:rPr>
          <w:b/>
          <w:bCs/>
          <w:lang w:val="sq-AL"/>
        </w:rPr>
      </w:pPr>
      <w:r w:rsidRPr="008503B1">
        <w:rPr>
          <w:b/>
          <w:bCs/>
          <w:lang w:val="sq-AL"/>
        </w:rPr>
        <w:t xml:space="preserve">RREGULLORE </w:t>
      </w:r>
    </w:p>
    <w:p w:rsidR="00AE6089" w:rsidRPr="008503B1" w:rsidRDefault="00AE6089" w:rsidP="00D740B0">
      <w:pPr>
        <w:pStyle w:val="TitulliTitull"/>
        <w:keepNext w:val="0"/>
        <w:rPr>
          <w:lang w:val="sq-AL"/>
        </w:rPr>
      </w:pPr>
      <w:r w:rsidRPr="008503B1">
        <w:rPr>
          <w:lang w:val="sq-AL"/>
        </w:rPr>
        <w:t>PËR RAPORTIMIN E NGJARJEVE NË AVIACIONIN CIVIL</w:t>
      </w:r>
    </w:p>
    <w:p w:rsidR="00AE6089" w:rsidRPr="008503B1" w:rsidRDefault="00AE6089" w:rsidP="00D740B0">
      <w:pPr>
        <w:pStyle w:val="Paragrafi"/>
        <w:rPr>
          <w:lang w:val="sq-AL"/>
        </w:rPr>
      </w:pPr>
    </w:p>
    <w:p w:rsidR="00AE6089" w:rsidRPr="008503B1" w:rsidRDefault="00AE6089" w:rsidP="00D740B0">
      <w:pPr>
        <w:pStyle w:val="NeniNr"/>
        <w:keepNext w:val="0"/>
        <w:rPr>
          <w:lang w:val="sq-AL"/>
        </w:rPr>
      </w:pPr>
      <w:r w:rsidRPr="008503B1">
        <w:rPr>
          <w:lang w:val="sq-AL"/>
        </w:rPr>
        <w:t>Neni 1</w:t>
      </w:r>
    </w:p>
    <w:p w:rsidR="00AE6089" w:rsidRPr="008503B1" w:rsidRDefault="00AE6089" w:rsidP="00D740B0">
      <w:pPr>
        <w:pStyle w:val="NeniTitull"/>
        <w:keepNext w:val="0"/>
        <w:rPr>
          <w:lang w:val="sq-AL"/>
        </w:rPr>
      </w:pPr>
      <w:r>
        <w:rPr>
          <w:lang w:val="sq-AL"/>
        </w:rPr>
        <w:t>Qëllim</w:t>
      </w:r>
      <w:r w:rsidRPr="008503B1">
        <w:rPr>
          <w:lang w:val="sq-AL"/>
        </w:rPr>
        <w:t>i</w:t>
      </w:r>
    </w:p>
    <w:p w:rsidR="00AE6089" w:rsidRPr="008503B1" w:rsidRDefault="00AE6089" w:rsidP="00D740B0">
      <w:pPr>
        <w:pStyle w:val="Paragrafi"/>
        <w:rPr>
          <w:lang w:val="sq-AL"/>
        </w:rPr>
      </w:pPr>
    </w:p>
    <w:p w:rsidR="00AE6089" w:rsidRPr="008503B1" w:rsidRDefault="00AE6089" w:rsidP="00D740B0">
      <w:pPr>
        <w:pStyle w:val="Paragrafi"/>
        <w:rPr>
          <w:lang w:val="sq-AL"/>
        </w:rPr>
      </w:pPr>
      <w:r>
        <w:rPr>
          <w:lang w:val="sq-AL"/>
        </w:rPr>
        <w:t>Qëllim</w:t>
      </w:r>
      <w:r w:rsidRPr="008503B1">
        <w:rPr>
          <w:lang w:val="sq-AL"/>
        </w:rPr>
        <w:t>i i kësaj rregulloreje është përmirësimi i sigurisë ajrore, duke garantuar që të dhënat përkatëse mbi sigurinë raportohen, mblidhen, ruhen, mbrohen dhe shpërndahen.</w:t>
      </w:r>
    </w:p>
    <w:p w:rsidR="00AE6089" w:rsidRPr="008503B1" w:rsidRDefault="00AE6089" w:rsidP="00D740B0">
      <w:pPr>
        <w:pStyle w:val="Paragrafi"/>
        <w:rPr>
          <w:lang w:val="sq-AL"/>
        </w:rPr>
      </w:pPr>
      <w:r>
        <w:rPr>
          <w:lang w:val="sq-AL"/>
        </w:rPr>
        <w:t>Qëllim</w:t>
      </w:r>
      <w:r w:rsidRPr="008503B1">
        <w:rPr>
          <w:lang w:val="sq-AL"/>
        </w:rPr>
        <w:t>i i vetëm i raportimit të ngjarjes mbetet parandalimi i aksidenteve dhe incidenteve dhe jo përcaktimi i fajit apo përgjegjësisë.</w:t>
      </w:r>
    </w:p>
    <w:p w:rsidR="00AE6089" w:rsidRPr="008503B1" w:rsidRDefault="00AE6089" w:rsidP="00D740B0">
      <w:pPr>
        <w:pStyle w:val="Paragrafi"/>
        <w:rPr>
          <w:lang w:val="sq-AL"/>
        </w:rPr>
      </w:pPr>
    </w:p>
    <w:p w:rsidR="00AE6089" w:rsidRPr="008503B1" w:rsidRDefault="00AE6089" w:rsidP="00D740B0">
      <w:pPr>
        <w:pStyle w:val="NeniNr"/>
        <w:keepNext w:val="0"/>
        <w:rPr>
          <w:lang w:val="sq-AL"/>
        </w:rPr>
      </w:pPr>
      <w:r w:rsidRPr="008503B1">
        <w:rPr>
          <w:lang w:val="sq-AL"/>
        </w:rPr>
        <w:t>Neni 2</w:t>
      </w:r>
    </w:p>
    <w:p w:rsidR="00AE6089" w:rsidRPr="008503B1" w:rsidRDefault="00AE6089" w:rsidP="00D740B0">
      <w:pPr>
        <w:pStyle w:val="NeniTitull"/>
        <w:keepNext w:val="0"/>
        <w:rPr>
          <w:lang w:val="sq-AL"/>
        </w:rPr>
      </w:pPr>
      <w:r w:rsidRPr="008503B1">
        <w:rPr>
          <w:lang w:val="sq-AL"/>
        </w:rPr>
        <w:t>Përcaktime</w:t>
      </w:r>
    </w:p>
    <w:p w:rsidR="00AE6089" w:rsidRPr="007C613A" w:rsidRDefault="00AE6089" w:rsidP="00D740B0">
      <w:pPr>
        <w:pStyle w:val="Paragrafi"/>
        <w:rPr>
          <w:sz w:val="16"/>
          <w:szCs w:val="16"/>
          <w:lang w:val="sq-AL"/>
        </w:rPr>
      </w:pP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Për qëllim të kësaj rregulloreje: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1. “Ngjarje</w:t>
      </w:r>
      <w:r>
        <w:rPr>
          <w:lang w:val="sq-AL"/>
        </w:rPr>
        <w:t>”</w:t>
      </w:r>
      <w:r w:rsidRPr="008503B1">
        <w:rPr>
          <w:lang w:val="sq-AL"/>
        </w:rPr>
        <w:t xml:space="preserve"> nënkupton një ndërprerje </w:t>
      </w:r>
      <w:r>
        <w:rPr>
          <w:lang w:val="sq-AL"/>
        </w:rPr>
        <w:t>të</w:t>
      </w:r>
      <w:r w:rsidRPr="008503B1">
        <w:rPr>
          <w:lang w:val="sq-AL"/>
        </w:rPr>
        <w:t xml:space="preserve"> operimit, defekt, gabim ose rrethanë tjetër e pazakontë</w:t>
      </w:r>
      <w:r>
        <w:rPr>
          <w:lang w:val="sq-AL"/>
        </w:rPr>
        <w:t>,</w:t>
      </w:r>
      <w:r w:rsidRPr="008503B1">
        <w:rPr>
          <w:lang w:val="sq-AL"/>
        </w:rPr>
        <w:t xml:space="preserve"> e cila ka ose mund të ketë ndikuar mbi sigurinë e fluturimit, e cila nuk ka rezultuar në një aksident ose incident serioz, tani e tutje referuar s</w:t>
      </w:r>
      <w:r>
        <w:rPr>
          <w:lang w:val="sq-AL"/>
        </w:rPr>
        <w:t>i “aksident ose incident serioz</w:t>
      </w:r>
      <w:r w:rsidR="00F41110">
        <w:rPr>
          <w:lang w:val="sq-AL"/>
        </w:rPr>
        <w:t>”</w:t>
      </w:r>
      <w:r>
        <w:rPr>
          <w:lang w:val="sq-AL"/>
        </w:rPr>
        <w:t>,</w:t>
      </w:r>
      <w:r w:rsidRPr="008503B1">
        <w:rPr>
          <w:lang w:val="sq-AL"/>
        </w:rPr>
        <w:t xml:space="preserve"> siç përcaktohet n</w:t>
      </w:r>
      <w:r w:rsidRPr="00131FB5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</w:t>
      </w:r>
      <w:r>
        <w:rPr>
          <w:lang w:val="sq-AL"/>
        </w:rPr>
        <w:t xml:space="preserve">vendimin e </w:t>
      </w:r>
      <w:r w:rsidRPr="008503B1">
        <w:rPr>
          <w:lang w:val="sq-AL"/>
        </w:rPr>
        <w:t>K</w:t>
      </w:r>
      <w:r w:rsidRPr="00131FB5">
        <w:rPr>
          <w:rFonts w:ascii="Times New Roman" w:hAnsi="Times New Roman" w:cs="Times New Roman"/>
          <w:lang w:val="sq-AL"/>
        </w:rPr>
        <w:t>ë</w:t>
      </w:r>
      <w:r>
        <w:rPr>
          <w:lang w:val="sq-AL"/>
        </w:rPr>
        <w:t>shillit t</w:t>
      </w:r>
      <w:r w:rsidRPr="00131FB5">
        <w:rPr>
          <w:rFonts w:ascii="Times New Roman" w:hAnsi="Times New Roman" w:cs="Times New Roman"/>
          <w:lang w:val="sq-AL"/>
        </w:rPr>
        <w:t>ë</w:t>
      </w:r>
      <w:r>
        <w:rPr>
          <w:lang w:val="sq-AL"/>
        </w:rPr>
        <w:t xml:space="preserve"> </w:t>
      </w:r>
      <w:r w:rsidRPr="008503B1">
        <w:rPr>
          <w:lang w:val="sq-AL"/>
        </w:rPr>
        <w:t>M</w:t>
      </w:r>
      <w:r>
        <w:rPr>
          <w:lang w:val="sq-AL"/>
        </w:rPr>
        <w:t xml:space="preserve">inistrave </w:t>
      </w:r>
      <w:proofErr w:type="spellStart"/>
      <w:r w:rsidRPr="008503B1">
        <w:rPr>
          <w:lang w:val="sq-AL"/>
        </w:rPr>
        <w:t>nr.686</w:t>
      </w:r>
      <w:proofErr w:type="spellEnd"/>
      <w:r w:rsidRPr="008503B1">
        <w:rPr>
          <w:lang w:val="sq-AL"/>
        </w:rPr>
        <w:t>, dat</w:t>
      </w:r>
      <w:r w:rsidRPr="008503B1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2.6.2010 “Për ngritjen e Organit Kombëtar t</w:t>
      </w:r>
      <w:r w:rsidRPr="004D50B9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Investigimit t</w:t>
      </w:r>
      <w:r w:rsidRPr="004D50B9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Aksidenteve dhe Incidenteve”.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2. “</w:t>
      </w:r>
      <w:proofErr w:type="spellStart"/>
      <w:r w:rsidRPr="008503B1">
        <w:rPr>
          <w:lang w:val="sq-AL"/>
        </w:rPr>
        <w:t>Dezidentifikim</w:t>
      </w:r>
      <w:proofErr w:type="spellEnd"/>
      <w:r w:rsidRPr="008503B1">
        <w:rPr>
          <w:lang w:val="sq-AL"/>
        </w:rPr>
        <w:t>/</w:t>
      </w:r>
      <w:proofErr w:type="spellStart"/>
      <w:r w:rsidRPr="008503B1">
        <w:rPr>
          <w:lang w:val="sq-AL"/>
        </w:rPr>
        <w:t>mosid</w:t>
      </w:r>
      <w:r>
        <w:rPr>
          <w:lang w:val="sq-AL"/>
        </w:rPr>
        <w:t>entifikim</w:t>
      </w:r>
      <w:proofErr w:type="spellEnd"/>
      <w:r>
        <w:rPr>
          <w:lang w:val="sq-AL"/>
        </w:rPr>
        <w:t>”</w:t>
      </w:r>
      <w:r w:rsidRPr="008503B1">
        <w:rPr>
          <w:lang w:val="sq-AL"/>
        </w:rPr>
        <w:t xml:space="preserve"> nënkupton zhvendosjen nga raportet e paraqitura të </w:t>
      </w:r>
      <w:proofErr w:type="spellStart"/>
      <w:r w:rsidRPr="008503B1">
        <w:rPr>
          <w:lang w:val="sq-AL"/>
        </w:rPr>
        <w:t>të</w:t>
      </w:r>
      <w:proofErr w:type="spellEnd"/>
      <w:r w:rsidRPr="008503B1">
        <w:rPr>
          <w:lang w:val="sq-AL"/>
        </w:rPr>
        <w:t xml:space="preserve"> gjitha detajeve personale që kanë të bëjnë me raportuesin dhe detajet teknike</w:t>
      </w:r>
      <w:r>
        <w:rPr>
          <w:lang w:val="sq-AL"/>
        </w:rPr>
        <w:t>,</w:t>
      </w:r>
      <w:r w:rsidRPr="008503B1">
        <w:rPr>
          <w:lang w:val="sq-AL"/>
        </w:rPr>
        <w:t xml:space="preserve"> të cilat mund të çojnë në identitetin e tij/saj, ose të palëve të treta, që rrjedhin nga të dhënat në fjalë. </w:t>
      </w:r>
    </w:p>
    <w:p w:rsidR="00AE6089" w:rsidRDefault="00AE6089" w:rsidP="00D740B0">
      <w:pPr>
        <w:pStyle w:val="Paragrafi"/>
        <w:rPr>
          <w:lang w:val="sq-AL"/>
        </w:rPr>
      </w:pPr>
    </w:p>
    <w:p w:rsidR="00AE6089" w:rsidRDefault="00AE6089" w:rsidP="00D740B0">
      <w:pPr>
        <w:pStyle w:val="Paragrafi"/>
        <w:rPr>
          <w:lang w:val="sq-AL"/>
        </w:rPr>
      </w:pPr>
    </w:p>
    <w:p w:rsidR="00AE6089" w:rsidRPr="008503B1" w:rsidRDefault="00AE6089" w:rsidP="00D740B0">
      <w:pPr>
        <w:pStyle w:val="Paragrafi"/>
        <w:rPr>
          <w:lang w:val="sq-AL"/>
        </w:rPr>
      </w:pPr>
    </w:p>
    <w:p w:rsidR="00AE6089" w:rsidRPr="008503B1" w:rsidRDefault="00AE6089" w:rsidP="00D740B0">
      <w:pPr>
        <w:pStyle w:val="NeniNr"/>
        <w:keepNext w:val="0"/>
        <w:rPr>
          <w:lang w:val="sq-AL"/>
        </w:rPr>
      </w:pPr>
      <w:r w:rsidRPr="008503B1">
        <w:rPr>
          <w:lang w:val="sq-AL"/>
        </w:rPr>
        <w:lastRenderedPageBreak/>
        <w:t>Neni 3</w:t>
      </w:r>
    </w:p>
    <w:p w:rsidR="00AE6089" w:rsidRPr="008503B1" w:rsidRDefault="00AE6089" w:rsidP="00D740B0">
      <w:pPr>
        <w:pStyle w:val="NeniTitull"/>
        <w:keepNext w:val="0"/>
        <w:rPr>
          <w:lang w:val="sq-AL"/>
        </w:rPr>
      </w:pPr>
      <w:r w:rsidRPr="008503B1">
        <w:rPr>
          <w:lang w:val="sq-AL"/>
        </w:rPr>
        <w:t>Fusha e veprimit</w:t>
      </w:r>
    </w:p>
    <w:p w:rsidR="00AE6089" w:rsidRPr="008503B1" w:rsidRDefault="00AE6089" w:rsidP="00D740B0">
      <w:pPr>
        <w:pStyle w:val="Paragrafi"/>
        <w:rPr>
          <w:lang w:val="sq-AL"/>
        </w:rPr>
      </w:pP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1. Kjo rregullore zbatohet për ngjarje, të cilat</w:t>
      </w:r>
      <w:r>
        <w:rPr>
          <w:lang w:val="sq-AL"/>
        </w:rPr>
        <w:t>,</w:t>
      </w:r>
      <w:r w:rsidRPr="008503B1">
        <w:rPr>
          <w:lang w:val="sq-AL"/>
        </w:rPr>
        <w:t xml:space="preserve"> nëse nuk korrigjohen, rrezikojnë avionin, personat në bord ose çdo person tjetër. Një listë me shembuj të këtyre ngjarjeve është paraqitur në shtojcën I dhe II.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2. Shembujt q</w:t>
      </w:r>
      <w:r w:rsidRPr="00131FB5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përmbajnë shtojcat mund t</w:t>
      </w:r>
      <w:r w:rsidRPr="00131FB5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ndryshohen apo zgjerohen.</w:t>
      </w:r>
    </w:p>
    <w:p w:rsidR="00AE6089" w:rsidRPr="008503B1" w:rsidRDefault="00AE6089" w:rsidP="00D740B0">
      <w:pPr>
        <w:pStyle w:val="Paragrafi"/>
        <w:rPr>
          <w:lang w:val="sq-AL"/>
        </w:rPr>
      </w:pPr>
    </w:p>
    <w:p w:rsidR="00AE6089" w:rsidRPr="008503B1" w:rsidRDefault="00AE6089" w:rsidP="00D740B0">
      <w:pPr>
        <w:pStyle w:val="NeniNr"/>
        <w:keepNext w:val="0"/>
        <w:rPr>
          <w:lang w:val="sq-AL"/>
        </w:rPr>
      </w:pPr>
      <w:r w:rsidRPr="008503B1">
        <w:rPr>
          <w:lang w:val="sq-AL"/>
        </w:rPr>
        <w:t>Neni 4</w:t>
      </w:r>
    </w:p>
    <w:p w:rsidR="00AE6089" w:rsidRPr="008503B1" w:rsidRDefault="00AE6089" w:rsidP="00D740B0">
      <w:pPr>
        <w:pStyle w:val="NeniTitull"/>
        <w:keepNext w:val="0"/>
        <w:rPr>
          <w:lang w:val="sq-AL"/>
        </w:rPr>
      </w:pPr>
      <w:r w:rsidRPr="008503B1">
        <w:rPr>
          <w:lang w:val="sq-AL"/>
        </w:rPr>
        <w:t>Raportimi i detyrueshëm</w:t>
      </w:r>
    </w:p>
    <w:p w:rsidR="00AE6089" w:rsidRPr="008503B1" w:rsidRDefault="00AE6089" w:rsidP="00D740B0">
      <w:pPr>
        <w:pStyle w:val="Paragrafi"/>
        <w:rPr>
          <w:lang w:val="sq-AL"/>
        </w:rPr>
      </w:pP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1. Ngjarjet</w:t>
      </w:r>
      <w:r w:rsidR="003F7741">
        <w:rPr>
          <w:lang w:val="sq-AL"/>
        </w:rPr>
        <w:t xml:space="preserve"> e përcaktuara nga neni 3 do t’u</w:t>
      </w:r>
      <w:r w:rsidRPr="008503B1">
        <w:rPr>
          <w:lang w:val="sq-AL"/>
        </w:rPr>
        <w:t xml:space="preserve"> raportohen autoriteteve kompetente t</w:t>
      </w:r>
      <w:r w:rsidRPr="00131FB5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përcaktuar</w:t>
      </w:r>
      <w:r>
        <w:rPr>
          <w:lang w:val="sq-AL"/>
        </w:rPr>
        <w:t>a</w:t>
      </w:r>
      <w:r w:rsidRPr="008503B1">
        <w:rPr>
          <w:lang w:val="sq-AL"/>
        </w:rPr>
        <w:t xml:space="preserve"> n</w:t>
      </w:r>
      <w:r w:rsidRPr="00131FB5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nenin 5, prej çdo personi të renditur më poshtë gjatë ushtrimit të funksioneve të tij/saj: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a) operatori ose administratori i një avioni transporti publik ose me turbinë të përdorur nga një operator për të cilin Autoriteti i Aviacionit Civil garanton mbik</w:t>
      </w:r>
      <w:r w:rsidRPr="00131FB5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qyrje të sigurisë së operimeve;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b) personi që kryen projektimin, prodhimin, mirëmbajtjen ose modifikimin e një avioni transporti publik ose me turbinë</w:t>
      </w:r>
      <w:r w:rsidR="00FF1551">
        <w:rPr>
          <w:lang w:val="sq-AL"/>
        </w:rPr>
        <w:t>,</w:t>
      </w:r>
      <w:r w:rsidRPr="008503B1">
        <w:rPr>
          <w:lang w:val="sq-AL"/>
        </w:rPr>
        <w:t xml:space="preserve"> ose të një pajisjeje e pjesë të tij nën mbikëqyrjen e </w:t>
      </w:r>
      <w:r>
        <w:rPr>
          <w:lang w:val="sq-AL"/>
        </w:rPr>
        <w:t>A</w:t>
      </w:r>
      <w:r w:rsidRPr="008503B1">
        <w:rPr>
          <w:lang w:val="sq-AL"/>
        </w:rPr>
        <w:t>utoritetit t</w:t>
      </w:r>
      <w:r w:rsidRPr="00C34367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Aviacionit Civil;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c) personi i cili nënshkruan certifikatën e inspektimit të mirëmbajtjes ose të lëshimit për shërbim të një avioni transporti publik ose me turbinë ose të </w:t>
      </w:r>
      <w:r>
        <w:rPr>
          <w:lang w:val="sq-AL"/>
        </w:rPr>
        <w:t>nj</w:t>
      </w:r>
      <w:r>
        <w:rPr>
          <w:rFonts w:ascii="Times New Roman" w:hAnsi="Times New Roman" w:cs="Times New Roman"/>
        </w:rPr>
        <w:t xml:space="preserve">ë </w:t>
      </w:r>
      <w:r>
        <w:rPr>
          <w:lang w:val="sq-AL"/>
        </w:rPr>
        <w:t xml:space="preserve">pajisjeje </w:t>
      </w:r>
      <w:r w:rsidRPr="008503B1">
        <w:rPr>
          <w:lang w:val="sq-AL"/>
        </w:rPr>
        <w:t xml:space="preserve">e pjesë të tij nën mbikëqyrjen e </w:t>
      </w:r>
      <w:r>
        <w:rPr>
          <w:lang w:val="sq-AL"/>
        </w:rPr>
        <w:t>A</w:t>
      </w:r>
      <w:r w:rsidRPr="008503B1">
        <w:rPr>
          <w:lang w:val="sq-AL"/>
        </w:rPr>
        <w:t>utoritetit t</w:t>
      </w:r>
      <w:r w:rsidRPr="00C34367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Aviacionit Civil;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ç) personi i cili kryen një funksion që i kërkon atij të autorizohet nga </w:t>
      </w:r>
      <w:r>
        <w:rPr>
          <w:lang w:val="sq-AL"/>
        </w:rPr>
        <w:t>A</w:t>
      </w:r>
      <w:r w:rsidRPr="008503B1">
        <w:rPr>
          <w:lang w:val="sq-AL"/>
        </w:rPr>
        <w:t>utoriteti i Aviacionit Civil</w:t>
      </w:r>
      <w:r>
        <w:rPr>
          <w:lang w:val="sq-AL"/>
        </w:rPr>
        <w:t>,</w:t>
      </w:r>
      <w:r w:rsidRPr="008503B1">
        <w:rPr>
          <w:lang w:val="sq-AL"/>
        </w:rPr>
        <w:t xml:space="preserve"> si kontrollues i trafikut ajror ose si zyrtar i informacionit për fluturimet;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d) administratori i një aeroporti sipas </w:t>
      </w:r>
      <w:r>
        <w:rPr>
          <w:lang w:val="sq-AL"/>
        </w:rPr>
        <w:t>u</w:t>
      </w:r>
      <w:r w:rsidRPr="008503B1">
        <w:rPr>
          <w:lang w:val="sq-AL"/>
        </w:rPr>
        <w:t>dh</w:t>
      </w:r>
      <w:r w:rsidRPr="00904DC4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>zimit t</w:t>
      </w:r>
      <w:r w:rsidRPr="00904DC4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Ministrit </w:t>
      </w:r>
      <w:proofErr w:type="spellStart"/>
      <w:r>
        <w:rPr>
          <w:lang w:val="sq-AL"/>
        </w:rPr>
        <w:t>n</w:t>
      </w:r>
      <w:r w:rsidRPr="008503B1">
        <w:rPr>
          <w:lang w:val="sq-AL"/>
        </w:rPr>
        <w:t>r</w:t>
      </w:r>
      <w:r>
        <w:rPr>
          <w:lang w:val="sq-AL"/>
        </w:rPr>
        <w:t>.</w:t>
      </w:r>
      <w:r w:rsidRPr="008503B1">
        <w:rPr>
          <w:lang w:val="sq-AL"/>
        </w:rPr>
        <w:t>17</w:t>
      </w:r>
      <w:proofErr w:type="spellEnd"/>
      <w:r w:rsidRPr="008503B1">
        <w:rPr>
          <w:lang w:val="sq-AL"/>
        </w:rPr>
        <w:t>, dat</w:t>
      </w:r>
      <w:r w:rsidRPr="00904DC4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2.9.2010 “Për rregullat e zbatueshme lidhur me operimin n</w:t>
      </w:r>
      <w:r w:rsidRPr="006F0656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fush</w:t>
      </w:r>
      <w:r w:rsidRPr="00904DC4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>n e sh</w:t>
      </w:r>
      <w:r w:rsidRPr="00904DC4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>rbimeve ajrore”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dh) personi i cili kryen një funksionin lidhur me instalimin, modifikimin, mirëmbajtjen, riparimin, riparimin kapital, kontrollin e fluturimit ose inspektimin e pajisjeve t</w:t>
      </w:r>
      <w:r w:rsidRPr="00131FB5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</w:t>
      </w:r>
      <w:proofErr w:type="spellStart"/>
      <w:r w:rsidRPr="008503B1">
        <w:rPr>
          <w:lang w:val="sq-AL"/>
        </w:rPr>
        <w:t>navigimit</w:t>
      </w:r>
      <w:proofErr w:type="spellEnd"/>
      <w:r w:rsidRPr="008503B1">
        <w:rPr>
          <w:lang w:val="sq-AL"/>
        </w:rPr>
        <w:t xml:space="preserve"> ajror për të cilat </w:t>
      </w:r>
      <w:r>
        <w:rPr>
          <w:lang w:val="sq-AL"/>
        </w:rPr>
        <w:t>A</w:t>
      </w:r>
      <w:r w:rsidRPr="008503B1">
        <w:rPr>
          <w:lang w:val="sq-AL"/>
        </w:rPr>
        <w:t xml:space="preserve">utoriteti i Aviacionit Civil </w:t>
      </w:r>
      <w:r w:rsidRPr="00904DC4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>sht</w:t>
      </w:r>
      <w:r w:rsidRPr="00904DC4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përgjegjësi;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e) per</w:t>
      </w:r>
      <w:r>
        <w:rPr>
          <w:lang w:val="sq-AL"/>
        </w:rPr>
        <w:t>soni i cili kryen një funksion</w:t>
      </w:r>
      <w:r w:rsidRPr="008503B1">
        <w:rPr>
          <w:lang w:val="sq-AL"/>
        </w:rPr>
        <w:t xml:space="preserve"> lidhur me përpunimin në tokë të avionit</w:t>
      </w:r>
      <w:r>
        <w:rPr>
          <w:lang w:val="sq-AL"/>
        </w:rPr>
        <w:t>,</w:t>
      </w:r>
      <w:r w:rsidRPr="008503B1">
        <w:rPr>
          <w:lang w:val="sq-AL"/>
        </w:rPr>
        <w:t xml:space="preserve"> përfshirë furnizimin me karburant, shërbimin, përgatitjen e dokumentit të ngarkesës, ngarkimin, shkrirjen e akullit dhe rimorkimin në një aeroport.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2. Inkurajohet raportimi vullnetar mbi ngjarje të përmendura në nenin 3(1) nga ana e një personi</w:t>
      </w:r>
      <w:r>
        <w:rPr>
          <w:lang w:val="sq-AL"/>
        </w:rPr>
        <w:t>,</w:t>
      </w:r>
      <w:r w:rsidRPr="008503B1">
        <w:rPr>
          <w:lang w:val="sq-AL"/>
        </w:rPr>
        <w:t xml:space="preserve"> i cili ushtron funksione të njëjta me ato të radhitura në paragrafin 1, në operacione të tjera të Aviacionit Civil</w:t>
      </w:r>
      <w:r>
        <w:rPr>
          <w:lang w:val="sq-AL"/>
        </w:rPr>
        <w:t>.</w:t>
      </w:r>
    </w:p>
    <w:p w:rsidR="00AE6089" w:rsidRPr="008503B1" w:rsidRDefault="00AE6089" w:rsidP="00D740B0">
      <w:pPr>
        <w:pStyle w:val="Paragrafi"/>
        <w:rPr>
          <w:lang w:val="sq-AL"/>
        </w:rPr>
      </w:pPr>
    </w:p>
    <w:p w:rsidR="00AE6089" w:rsidRPr="008503B1" w:rsidRDefault="00AE6089" w:rsidP="00D740B0">
      <w:pPr>
        <w:pStyle w:val="NeniNr"/>
        <w:keepNext w:val="0"/>
        <w:rPr>
          <w:lang w:val="sq-AL"/>
        </w:rPr>
      </w:pPr>
      <w:r w:rsidRPr="008503B1">
        <w:rPr>
          <w:lang w:val="sq-AL"/>
        </w:rPr>
        <w:t>Neni 5</w:t>
      </w:r>
    </w:p>
    <w:p w:rsidR="00AE6089" w:rsidRPr="008503B1" w:rsidRDefault="00AE6089" w:rsidP="00D740B0">
      <w:pPr>
        <w:pStyle w:val="NeniTitull"/>
        <w:keepNext w:val="0"/>
        <w:rPr>
          <w:lang w:val="sq-AL"/>
        </w:rPr>
      </w:pPr>
      <w:r w:rsidRPr="008503B1">
        <w:rPr>
          <w:lang w:val="sq-AL"/>
        </w:rPr>
        <w:t>Mbledhja dhe ruajtja e informacionit</w:t>
      </w:r>
    </w:p>
    <w:p w:rsidR="00AE6089" w:rsidRPr="008503B1" w:rsidRDefault="00AE6089" w:rsidP="00D740B0">
      <w:pPr>
        <w:pStyle w:val="Paragrafi"/>
        <w:rPr>
          <w:lang w:val="sq-AL"/>
        </w:rPr>
      </w:pP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1. Autoritetet kompetente</w:t>
      </w:r>
      <w:r w:rsidR="00EF6F4B">
        <w:rPr>
          <w:lang w:val="sq-AL"/>
        </w:rPr>
        <w:t>,</w:t>
      </w:r>
      <w:r w:rsidRPr="008503B1">
        <w:rPr>
          <w:lang w:val="sq-AL"/>
        </w:rPr>
        <w:t xml:space="preserve"> t</w:t>
      </w:r>
      <w:r w:rsidRPr="00904DC4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cil</w:t>
      </w:r>
      <w:r>
        <w:rPr>
          <w:lang w:val="sq-AL"/>
        </w:rPr>
        <w:t>a</w:t>
      </w:r>
      <w:r w:rsidRPr="008503B1">
        <w:rPr>
          <w:lang w:val="sq-AL"/>
        </w:rPr>
        <w:t>t me paanshmëri mbledhin, vlerësojn</w:t>
      </w:r>
      <w:r w:rsidRPr="00904DC4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>, përpunojn</w:t>
      </w:r>
      <w:r w:rsidRPr="00904DC4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dhe ruajn</w:t>
      </w:r>
      <w:r w:rsidRPr="00904DC4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t</w:t>
      </w:r>
      <w:r w:rsidRPr="00904DC4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dhënat mbi ngjarjet e raportuara në përputhje me </w:t>
      </w:r>
      <w:r>
        <w:rPr>
          <w:lang w:val="sq-AL"/>
        </w:rPr>
        <w:t>n</w:t>
      </w:r>
      <w:r w:rsidRPr="008503B1">
        <w:rPr>
          <w:lang w:val="sq-AL"/>
        </w:rPr>
        <w:t>enin 4 jan</w:t>
      </w:r>
      <w:r w:rsidRPr="00904DC4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>: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- Autoriteti i Aviacionit Civil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- Organi Kombëtar i </w:t>
      </w:r>
      <w:r>
        <w:rPr>
          <w:lang w:val="sq-AL"/>
        </w:rPr>
        <w:t>I</w:t>
      </w:r>
      <w:r w:rsidRPr="008503B1">
        <w:rPr>
          <w:lang w:val="sq-AL"/>
        </w:rPr>
        <w:t>nvestigimit t</w:t>
      </w:r>
      <w:r w:rsidRPr="00C34367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</w:t>
      </w:r>
      <w:r>
        <w:rPr>
          <w:lang w:val="sq-AL"/>
        </w:rPr>
        <w:t>A</w:t>
      </w:r>
      <w:r w:rsidRPr="008503B1">
        <w:rPr>
          <w:lang w:val="sq-AL"/>
        </w:rPr>
        <w:t xml:space="preserve">ksidenteve dhe </w:t>
      </w:r>
      <w:r>
        <w:rPr>
          <w:lang w:val="sq-AL"/>
        </w:rPr>
        <w:t>I</w:t>
      </w:r>
      <w:r w:rsidRPr="008503B1">
        <w:rPr>
          <w:lang w:val="sq-AL"/>
        </w:rPr>
        <w:t>ncidenteve n</w:t>
      </w:r>
      <w:r w:rsidRPr="00C34367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</w:t>
      </w:r>
      <w:r w:rsidR="00964DCA" w:rsidRPr="008503B1">
        <w:rPr>
          <w:lang w:val="sq-AL"/>
        </w:rPr>
        <w:t>Aviacionin Civil</w:t>
      </w:r>
      <w:r>
        <w:rPr>
          <w:lang w:val="sq-AL"/>
        </w:rPr>
        <w:t>.</w:t>
      </w:r>
    </w:p>
    <w:p w:rsidR="00AE6089" w:rsidRPr="008503B1" w:rsidRDefault="00AE6089" w:rsidP="00D740B0">
      <w:pPr>
        <w:pStyle w:val="Paragrafi"/>
        <w:rPr>
          <w:lang w:val="sq-AL"/>
        </w:rPr>
      </w:pPr>
      <w:r>
        <w:rPr>
          <w:lang w:val="sq-AL"/>
        </w:rPr>
        <w:t xml:space="preserve">2. Autoritetet </w:t>
      </w:r>
      <w:r w:rsidRPr="008503B1">
        <w:rPr>
          <w:lang w:val="sq-AL"/>
        </w:rPr>
        <w:t xml:space="preserve"> kompetente ruajnë raportet e mbledhura në bazën e të dhënave të tyre.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3. Aksidentet dhe incidentet serioze</w:t>
      </w:r>
      <w:r>
        <w:rPr>
          <w:lang w:val="sq-AL"/>
        </w:rPr>
        <w:t>,</w:t>
      </w:r>
      <w:r w:rsidRPr="008503B1">
        <w:rPr>
          <w:lang w:val="sq-AL"/>
        </w:rPr>
        <w:t xml:space="preserve"> gjithashtu</w:t>
      </w:r>
      <w:r>
        <w:rPr>
          <w:lang w:val="sq-AL"/>
        </w:rPr>
        <w:t>,</w:t>
      </w:r>
      <w:r w:rsidRPr="008503B1">
        <w:rPr>
          <w:lang w:val="sq-AL"/>
        </w:rPr>
        <w:t xml:space="preserve"> do t</w:t>
      </w:r>
      <w:r w:rsidRPr="00C34367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ruhen në këto baza të dhënash. </w:t>
      </w:r>
    </w:p>
    <w:p w:rsidR="00AE6089" w:rsidRPr="008503B1" w:rsidRDefault="00AE6089" w:rsidP="00D740B0">
      <w:pPr>
        <w:pStyle w:val="Paragrafi"/>
        <w:rPr>
          <w:lang w:val="sq-AL"/>
        </w:rPr>
      </w:pPr>
    </w:p>
    <w:p w:rsidR="00AE6089" w:rsidRPr="008503B1" w:rsidRDefault="00AE6089" w:rsidP="00D740B0">
      <w:pPr>
        <w:pStyle w:val="NeniNr"/>
        <w:keepNext w:val="0"/>
        <w:rPr>
          <w:lang w:val="sq-AL"/>
        </w:rPr>
      </w:pPr>
      <w:r w:rsidRPr="008503B1">
        <w:rPr>
          <w:lang w:val="sq-AL"/>
        </w:rPr>
        <w:t>Neni 6</w:t>
      </w:r>
    </w:p>
    <w:p w:rsidR="00AE6089" w:rsidRPr="008503B1" w:rsidRDefault="00AE6089" w:rsidP="00D740B0">
      <w:pPr>
        <w:pStyle w:val="NeniTitull"/>
        <w:keepNext w:val="0"/>
        <w:rPr>
          <w:lang w:val="sq-AL"/>
        </w:rPr>
      </w:pPr>
      <w:r w:rsidRPr="008503B1">
        <w:rPr>
          <w:lang w:val="sq-AL"/>
        </w:rPr>
        <w:t>Shkëmbimi i informacionit</w:t>
      </w:r>
    </w:p>
    <w:p w:rsidR="00AE6089" w:rsidRPr="008503B1" w:rsidRDefault="00AE6089" w:rsidP="00D740B0">
      <w:pPr>
        <w:pStyle w:val="Paragrafi"/>
        <w:rPr>
          <w:lang w:val="sq-AL"/>
        </w:rPr>
      </w:pPr>
    </w:p>
    <w:p w:rsidR="00AE6089" w:rsidRPr="008503B1" w:rsidRDefault="00AE6089" w:rsidP="004B1941">
      <w:pPr>
        <w:pStyle w:val="Paragrafi"/>
        <w:rPr>
          <w:lang w:val="sq-AL"/>
        </w:rPr>
      </w:pPr>
      <w:r w:rsidRPr="008503B1">
        <w:rPr>
          <w:lang w:val="sq-AL"/>
        </w:rPr>
        <w:t>1. Autoritetet kompetente shkëmbejnë informacionet e ruajtura në bazat e të dhënave të përmendura në nenin 5(2), duke vënë në dispozicion të autoriteteve kompetente të shteteve anëtare t</w:t>
      </w:r>
      <w:r w:rsidRPr="00917CBB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Bashkimit </w:t>
      </w:r>
      <w:proofErr w:type="spellStart"/>
      <w:r w:rsidRPr="008503B1">
        <w:rPr>
          <w:lang w:val="sq-AL"/>
        </w:rPr>
        <w:t>Europian</w:t>
      </w:r>
      <w:proofErr w:type="spellEnd"/>
      <w:r w:rsidRPr="008503B1">
        <w:rPr>
          <w:lang w:val="sq-AL"/>
        </w:rPr>
        <w:t xml:space="preserve"> dhe të Komisionit </w:t>
      </w:r>
      <w:proofErr w:type="spellStart"/>
      <w:r w:rsidRPr="008503B1">
        <w:rPr>
          <w:lang w:val="sq-AL"/>
        </w:rPr>
        <w:t>Europian</w:t>
      </w:r>
      <w:proofErr w:type="spellEnd"/>
      <w:r w:rsidRPr="008503B1">
        <w:rPr>
          <w:lang w:val="sq-AL"/>
        </w:rPr>
        <w:t>, të gjithë informacionin përkatës që ka të bëj</w:t>
      </w:r>
      <w:r w:rsidRPr="00917CBB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me sigurinë, me kërkesën e tyre.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lastRenderedPageBreak/>
        <w:t>Baza e të dhënave duhet të jetë në përputhje me programin/</w:t>
      </w:r>
      <w:proofErr w:type="spellStart"/>
      <w:r w:rsidRPr="002F7E54">
        <w:rPr>
          <w:i/>
          <w:iCs/>
          <w:lang w:val="sq-AL"/>
        </w:rPr>
        <w:t>software</w:t>
      </w:r>
      <w:proofErr w:type="spellEnd"/>
      <w:r w:rsidRPr="008503B1">
        <w:rPr>
          <w:lang w:val="sq-AL"/>
        </w:rPr>
        <w:t xml:space="preserve"> t</w:t>
      </w:r>
      <w:r w:rsidRPr="0082739A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përshkruar në paragrafin 3.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2.</w:t>
      </w:r>
      <w:r>
        <w:rPr>
          <w:lang w:val="sq-AL"/>
        </w:rPr>
        <w:t xml:space="preserve"> </w:t>
      </w:r>
      <w:r w:rsidRPr="008503B1">
        <w:rPr>
          <w:lang w:val="sq-AL"/>
        </w:rPr>
        <w:t>Autoritetet kompetente sipas përcaktimeve t</w:t>
      </w:r>
      <w:r w:rsidRPr="003137D9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nenit 5(1), q</w:t>
      </w:r>
      <w:r w:rsidRPr="00314764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marrin një raportim ngjarjeje, e ruajnë atë në bazën e të dhënave dhe njoftojnë, kur është e nevojshme, autoritetin kompetent të një shteti anëtar t</w:t>
      </w:r>
      <w:r w:rsidRPr="003137D9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Bashkimit </w:t>
      </w:r>
      <w:proofErr w:type="spellStart"/>
      <w:r w:rsidRPr="008503B1">
        <w:rPr>
          <w:lang w:val="sq-AL"/>
        </w:rPr>
        <w:t>Europian</w:t>
      </w:r>
      <w:proofErr w:type="spellEnd"/>
      <w:r w:rsidRPr="008503B1">
        <w:rPr>
          <w:lang w:val="sq-AL"/>
        </w:rPr>
        <w:t>, n</w:t>
      </w:r>
      <w:r w:rsidRPr="00314764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t</w:t>
      </w:r>
      <w:r w:rsidRPr="00314764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cilin ndodhi ngjarja, ku avioni është regjistruar, ku avioni është prodhuar dhe/ose ku operatori është certifikuar.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3. Autoritetet kompetente mund t</w:t>
      </w:r>
      <w:r w:rsidRPr="006F0656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bashkëpunojnë me Komisionin </w:t>
      </w:r>
      <w:proofErr w:type="spellStart"/>
      <w:r w:rsidRPr="008503B1">
        <w:rPr>
          <w:lang w:val="sq-AL"/>
        </w:rPr>
        <w:t>Europian</w:t>
      </w:r>
      <w:proofErr w:type="spellEnd"/>
      <w:r w:rsidRPr="008503B1">
        <w:rPr>
          <w:lang w:val="sq-AL"/>
        </w:rPr>
        <w:t xml:space="preserve"> për përdorimin e nj</w:t>
      </w:r>
      <w:r w:rsidRPr="004D50B9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programi/</w:t>
      </w:r>
      <w:proofErr w:type="spellStart"/>
      <w:r w:rsidRPr="00646065">
        <w:rPr>
          <w:i/>
          <w:iCs/>
          <w:lang w:val="sq-AL"/>
        </w:rPr>
        <w:t>software</w:t>
      </w:r>
      <w:proofErr w:type="spellEnd"/>
      <w:r w:rsidRPr="008503B1">
        <w:rPr>
          <w:lang w:val="sq-AL"/>
        </w:rPr>
        <w:t xml:space="preserve"> specifik për qëllim t</w:t>
      </w:r>
      <w:r w:rsidRPr="004D50B9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kësaj rregulloreje. </w:t>
      </w:r>
    </w:p>
    <w:p w:rsidR="00AE6089" w:rsidRPr="0007601C" w:rsidRDefault="00AE6089" w:rsidP="00D740B0">
      <w:pPr>
        <w:pStyle w:val="Paragrafi"/>
        <w:rPr>
          <w:lang w:val="sq-AL"/>
        </w:rPr>
      </w:pPr>
    </w:p>
    <w:p w:rsidR="00AE6089" w:rsidRPr="008503B1" w:rsidRDefault="00AE6089" w:rsidP="00D740B0">
      <w:pPr>
        <w:pStyle w:val="NeniNr"/>
        <w:keepNext w:val="0"/>
        <w:rPr>
          <w:lang w:val="sq-AL"/>
        </w:rPr>
      </w:pPr>
      <w:r w:rsidRPr="008503B1">
        <w:rPr>
          <w:lang w:val="sq-AL"/>
        </w:rPr>
        <w:t>Neni 7</w:t>
      </w:r>
    </w:p>
    <w:p w:rsidR="00AE6089" w:rsidRPr="008503B1" w:rsidRDefault="00AE6089" w:rsidP="00D740B0">
      <w:pPr>
        <w:pStyle w:val="NeniTitull"/>
        <w:keepNext w:val="0"/>
        <w:rPr>
          <w:lang w:val="sq-AL"/>
        </w:rPr>
      </w:pPr>
      <w:r w:rsidRPr="008503B1">
        <w:rPr>
          <w:lang w:val="sq-AL"/>
        </w:rPr>
        <w:t>Përhapja e informacionit</w:t>
      </w:r>
    </w:p>
    <w:p w:rsidR="00AE6089" w:rsidRPr="0007601C" w:rsidRDefault="00AE6089" w:rsidP="00D740B0">
      <w:pPr>
        <w:pStyle w:val="Paragrafi"/>
        <w:rPr>
          <w:lang w:val="sq-AL"/>
        </w:rPr>
      </w:pP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1. Çdo entitet të cilit i besohet r</w:t>
      </w:r>
      <w:r w:rsidR="005B7721">
        <w:rPr>
          <w:lang w:val="sq-AL"/>
        </w:rPr>
        <w:t>regullimi i sigurisë ajrore të aviacionit c</w:t>
      </w:r>
      <w:r w:rsidRPr="008503B1">
        <w:rPr>
          <w:lang w:val="sq-AL"/>
        </w:rPr>
        <w:t xml:space="preserve">ivil ose hetimi i </w:t>
      </w:r>
      <w:r w:rsidR="005B7721">
        <w:rPr>
          <w:lang w:val="sq-AL"/>
        </w:rPr>
        <w:t>aksidenteve dhe incidenteve të aviacionit c</w:t>
      </w:r>
      <w:r w:rsidRPr="008503B1">
        <w:rPr>
          <w:lang w:val="sq-AL"/>
        </w:rPr>
        <w:t>ivil brenda Republikës s</w:t>
      </w:r>
      <w:r w:rsidRPr="004D50B9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Shqipërisë</w:t>
      </w:r>
      <w:r>
        <w:rPr>
          <w:lang w:val="sq-AL"/>
        </w:rPr>
        <w:t>,</w:t>
      </w:r>
      <w:r w:rsidRPr="008503B1">
        <w:rPr>
          <w:lang w:val="sq-AL"/>
        </w:rPr>
        <w:t xml:space="preserve"> duhet të ketë </w:t>
      </w:r>
      <w:proofErr w:type="spellStart"/>
      <w:r w:rsidRPr="008503B1">
        <w:rPr>
          <w:lang w:val="sq-AL"/>
        </w:rPr>
        <w:t>akses</w:t>
      </w:r>
      <w:proofErr w:type="spellEnd"/>
      <w:r w:rsidRPr="008503B1">
        <w:rPr>
          <w:lang w:val="sq-AL"/>
        </w:rPr>
        <w:t>/të drejtë për të hyrë në të dhënat mbi ngjarjet, t</w:t>
      </w:r>
      <w:r w:rsidRPr="006F0656">
        <w:rPr>
          <w:rFonts w:ascii="Times New Roman" w:hAnsi="Times New Roman" w:cs="Times New Roman"/>
          <w:lang w:val="sq-AL"/>
        </w:rPr>
        <w:t>ë</w:t>
      </w:r>
      <w:r>
        <w:rPr>
          <w:lang w:val="sq-AL"/>
        </w:rPr>
        <w:t xml:space="preserve"> </w:t>
      </w:r>
      <w:r w:rsidRPr="008503B1">
        <w:rPr>
          <w:lang w:val="sq-AL"/>
        </w:rPr>
        <w:t>mbledhura dhe shkëmbyera në bazë të nenit 5 dhe 6</w:t>
      </w:r>
      <w:r>
        <w:rPr>
          <w:lang w:val="sq-AL"/>
        </w:rPr>
        <w:t>,</w:t>
      </w:r>
      <w:r w:rsidRPr="008503B1">
        <w:rPr>
          <w:lang w:val="sq-AL"/>
        </w:rPr>
        <w:t xml:space="preserve"> në mënyrë që t’i jepet mundësia që të nxjerr</w:t>
      </w:r>
      <w:r w:rsidRPr="00506A7F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rekomandime mbi sigurinë prej ngjarjeve të raportuara.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2. Pa c</w:t>
      </w:r>
      <w:r>
        <w:rPr>
          <w:lang w:val="sq-AL"/>
        </w:rPr>
        <w:t>e</w:t>
      </w:r>
      <w:r w:rsidRPr="008503B1">
        <w:rPr>
          <w:lang w:val="sq-AL"/>
        </w:rPr>
        <w:t xml:space="preserve">nuar të drejtën e publikut për të pasur </w:t>
      </w:r>
      <w:proofErr w:type="spellStart"/>
      <w:r w:rsidRPr="008503B1">
        <w:rPr>
          <w:lang w:val="sq-AL"/>
        </w:rPr>
        <w:t>akses</w:t>
      </w:r>
      <w:proofErr w:type="spellEnd"/>
      <w:r w:rsidRPr="008503B1">
        <w:rPr>
          <w:lang w:val="sq-AL"/>
        </w:rPr>
        <w:t xml:space="preserve"> në dokumentet publike, Ministri do t</w:t>
      </w:r>
      <w:r w:rsidRPr="006F0656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përcaktojë masat për shpërndarjen e informacionit palëve të interesuara</w:t>
      </w:r>
      <w:r>
        <w:rPr>
          <w:lang w:val="sq-AL"/>
        </w:rPr>
        <w:t>,</w:t>
      </w:r>
      <w:r w:rsidRPr="008503B1">
        <w:rPr>
          <w:lang w:val="sq-AL"/>
        </w:rPr>
        <w:t xml:space="preserve"> të përcaktuara në paragrafin 1 dhe kushtet përkatëse. Këto masa, të cilat mund të jenë të përgjithshme ose individuale, bazohen mbi: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- nevojën për t’u siguruar personave dhe organizatave informacionin për të cilin ata/ato kanë nevojë, me qëllim përmirësimin e sigurisë së </w:t>
      </w:r>
      <w:r w:rsidR="005B7721">
        <w:rPr>
          <w:lang w:val="sq-AL"/>
        </w:rPr>
        <w:t>aviacionit c</w:t>
      </w:r>
      <w:r w:rsidR="00FC280F" w:rsidRPr="008503B1">
        <w:rPr>
          <w:lang w:val="sq-AL"/>
        </w:rPr>
        <w:t>ivil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- nevojën për t</w:t>
      </w:r>
      <w:r w:rsidRPr="006F0656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kufizuar shpërndarjen e informacionit bazuar në atë që kërkohet </w:t>
      </w:r>
      <w:proofErr w:type="spellStart"/>
      <w:r w:rsidRPr="008503B1">
        <w:rPr>
          <w:lang w:val="sq-AL"/>
        </w:rPr>
        <w:t>rigorozisht</w:t>
      </w:r>
      <w:proofErr w:type="spellEnd"/>
      <w:r w:rsidRPr="008503B1">
        <w:rPr>
          <w:lang w:val="sq-AL"/>
        </w:rPr>
        <w:t xml:space="preserve"> nga përdoruesit, me qëllim sigurimin e </w:t>
      </w:r>
      <w:proofErr w:type="spellStart"/>
      <w:r w:rsidRPr="008503B1">
        <w:rPr>
          <w:lang w:val="sq-AL"/>
        </w:rPr>
        <w:t>konfidencialitetit</w:t>
      </w:r>
      <w:proofErr w:type="spellEnd"/>
      <w:r w:rsidRPr="008503B1">
        <w:rPr>
          <w:lang w:val="sq-AL"/>
        </w:rPr>
        <w:t xml:space="preserve"> të duhur të informacionit në fjalë.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Vendimi për të shpërndarë informacionin sipas këtij paragrafi</w:t>
      </w:r>
      <w:r>
        <w:rPr>
          <w:lang w:val="sq-AL"/>
        </w:rPr>
        <w:t>,</w:t>
      </w:r>
      <w:r w:rsidRPr="008503B1">
        <w:rPr>
          <w:lang w:val="sq-AL"/>
        </w:rPr>
        <w:t xml:space="preserve"> kufizohet </w:t>
      </w:r>
      <w:proofErr w:type="spellStart"/>
      <w:r w:rsidRPr="008503B1">
        <w:rPr>
          <w:lang w:val="sq-AL"/>
        </w:rPr>
        <w:t>rigorozisht</w:t>
      </w:r>
      <w:proofErr w:type="spellEnd"/>
      <w:r w:rsidRPr="008503B1">
        <w:rPr>
          <w:lang w:val="sq-AL"/>
        </w:rPr>
        <w:t xml:space="preserve"> në atë që kërkohet nga përdoruesi pa c</w:t>
      </w:r>
      <w:r>
        <w:rPr>
          <w:lang w:val="sq-AL"/>
        </w:rPr>
        <w:t>e</w:t>
      </w:r>
      <w:r w:rsidRPr="008503B1">
        <w:rPr>
          <w:lang w:val="sq-AL"/>
        </w:rPr>
        <w:t xml:space="preserve">nuar dispozitat e nenit 8.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3. Autoriteti i Aviacionit Civil mund të botojë të paktën çdo vit një pasqyrë mbi sigurinë n</w:t>
      </w:r>
      <w:r w:rsidRPr="006F0656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fluturim, e cila përmban informacion mbi llojet e ngjarjeve të mbledhura nga ana e sistemit të tij të detyrueshëm të raportimit të ngjarjeve për të informuar publikun mbi nivelin e sigurisë në aviacionin civil.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Autoriteti i Aviacionit Civil</w:t>
      </w:r>
      <w:r>
        <w:rPr>
          <w:lang w:val="sq-AL"/>
        </w:rPr>
        <w:t>,</w:t>
      </w:r>
      <w:r w:rsidRPr="008503B1">
        <w:rPr>
          <w:lang w:val="sq-AL"/>
        </w:rPr>
        <w:t xml:space="preserve"> gjithashtu</w:t>
      </w:r>
      <w:r>
        <w:rPr>
          <w:lang w:val="sq-AL"/>
        </w:rPr>
        <w:t>, mund të botoj</w:t>
      </w:r>
      <w:r w:rsidRPr="008503B1">
        <w:rPr>
          <w:lang w:val="sq-AL"/>
        </w:rPr>
        <w:t xml:space="preserve">ë raporte të paidentifikuara. </w:t>
      </w:r>
    </w:p>
    <w:p w:rsidR="00AE6089" w:rsidRPr="0007601C" w:rsidRDefault="00AE6089" w:rsidP="00D740B0">
      <w:pPr>
        <w:pStyle w:val="Paragrafi"/>
        <w:rPr>
          <w:lang w:val="sq-AL"/>
        </w:rPr>
      </w:pPr>
    </w:p>
    <w:p w:rsidR="00AE6089" w:rsidRPr="008503B1" w:rsidRDefault="00AE6089" w:rsidP="00D740B0">
      <w:pPr>
        <w:pStyle w:val="NeniNr"/>
        <w:keepNext w:val="0"/>
        <w:rPr>
          <w:lang w:val="sq-AL"/>
        </w:rPr>
      </w:pPr>
      <w:r w:rsidRPr="008503B1">
        <w:rPr>
          <w:lang w:val="sq-AL"/>
        </w:rPr>
        <w:t>Neni 8</w:t>
      </w:r>
    </w:p>
    <w:p w:rsidR="00AE6089" w:rsidRPr="008503B1" w:rsidRDefault="00AE6089" w:rsidP="00D740B0">
      <w:pPr>
        <w:pStyle w:val="NeniTitull"/>
        <w:keepNext w:val="0"/>
        <w:rPr>
          <w:lang w:val="sq-AL"/>
        </w:rPr>
      </w:pPr>
      <w:r w:rsidRPr="008503B1">
        <w:rPr>
          <w:lang w:val="sq-AL"/>
        </w:rPr>
        <w:t>Mbrojtja e informacionit</w:t>
      </w:r>
    </w:p>
    <w:p w:rsidR="00AE6089" w:rsidRPr="0007601C" w:rsidRDefault="00AE6089" w:rsidP="00D740B0">
      <w:pPr>
        <w:pStyle w:val="Paragrafi"/>
        <w:rPr>
          <w:lang w:val="sq-AL"/>
        </w:rPr>
      </w:pP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1. Autoritetet kompetente, në bazë të legjislacionit n</w:t>
      </w:r>
      <w:r w:rsidRPr="006F0656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fuqi, marrin masat e nevojshme për të siguruar </w:t>
      </w:r>
      <w:proofErr w:type="spellStart"/>
      <w:r w:rsidRPr="008503B1">
        <w:rPr>
          <w:lang w:val="sq-AL"/>
        </w:rPr>
        <w:t>konfidencialitetin</w:t>
      </w:r>
      <w:proofErr w:type="spellEnd"/>
      <w:r w:rsidRPr="008503B1">
        <w:rPr>
          <w:lang w:val="sq-AL"/>
        </w:rPr>
        <w:t xml:space="preserve"> e duhur të informacionit të marrë prej tyre në vijim të neneve 6(1) dhe 7(1).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Ato </w:t>
      </w:r>
      <w:r>
        <w:rPr>
          <w:lang w:val="sq-AL"/>
        </w:rPr>
        <w:t xml:space="preserve">e </w:t>
      </w:r>
      <w:r w:rsidRPr="008503B1">
        <w:rPr>
          <w:lang w:val="sq-AL"/>
        </w:rPr>
        <w:t>përdorin informacionin në fjalë vetëm për qëllimin e k</w:t>
      </w:r>
      <w:r w:rsidRPr="004D50B9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saj </w:t>
      </w:r>
      <w:r>
        <w:rPr>
          <w:lang w:val="sq-AL"/>
        </w:rPr>
        <w:t>r</w:t>
      </w:r>
      <w:r w:rsidRPr="008503B1">
        <w:rPr>
          <w:lang w:val="sq-AL"/>
        </w:rPr>
        <w:t>regulloreje.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2. Pavarësisht nga lloji dhe klasifikimi i ngjarjes dhe aksidentit</w:t>
      </w:r>
      <w:r w:rsidR="00FC280F">
        <w:rPr>
          <w:lang w:val="sq-AL"/>
        </w:rPr>
        <w:t>,</w:t>
      </w:r>
      <w:r w:rsidRPr="008503B1">
        <w:rPr>
          <w:lang w:val="sq-AL"/>
        </w:rPr>
        <w:t xml:space="preserve"> ose incidentit serioz, emrat ose adresat e personave të veçantë asnjëherë nuk regjistrohen në bazën e të dhënave të përm</w:t>
      </w:r>
      <w:r>
        <w:rPr>
          <w:lang w:val="sq-AL"/>
        </w:rPr>
        <w:t>e</w:t>
      </w:r>
      <w:r w:rsidRPr="008503B1">
        <w:rPr>
          <w:lang w:val="sq-AL"/>
        </w:rPr>
        <w:t xml:space="preserve">ndur në nenin 5(2).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3. Pa c</w:t>
      </w:r>
      <w:r>
        <w:rPr>
          <w:lang w:val="sq-AL"/>
        </w:rPr>
        <w:t>e</w:t>
      </w:r>
      <w:r w:rsidRPr="008503B1">
        <w:rPr>
          <w:lang w:val="sq-AL"/>
        </w:rPr>
        <w:t>nuar rregullat e aplikueshme të ligjit penal, autoritetet kompetente do t</w:t>
      </w:r>
      <w:r w:rsidRPr="002A2745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shmangen nga fillimi i procedimeve për sa </w:t>
      </w:r>
      <w:r>
        <w:rPr>
          <w:lang w:val="sq-AL"/>
        </w:rPr>
        <w:t>u</w:t>
      </w:r>
      <w:r w:rsidRPr="008503B1">
        <w:rPr>
          <w:lang w:val="sq-AL"/>
        </w:rPr>
        <w:t xml:space="preserve"> përket shkeljeve jo me paramendi</w:t>
      </w:r>
      <w:r>
        <w:rPr>
          <w:lang w:val="sq-AL"/>
        </w:rPr>
        <w:t xml:space="preserve">m ose të paqëllimshme të ligjit, </w:t>
      </w:r>
      <w:r w:rsidRPr="008503B1">
        <w:rPr>
          <w:lang w:val="sq-AL"/>
        </w:rPr>
        <w:t>për të cilat bëhen me dijeni për shkak të raportimit</w:t>
      </w:r>
      <w:r>
        <w:rPr>
          <w:lang w:val="sq-AL"/>
        </w:rPr>
        <w:t>,</w:t>
      </w:r>
      <w:r w:rsidRPr="008503B1">
        <w:rPr>
          <w:lang w:val="sq-AL"/>
        </w:rPr>
        <w:t xml:space="preserve"> sipas sistemit kombëtar të detyrueshëm të raportimit të ngjarjeve, përjashtuar rastet e një neglizhenc</w:t>
      </w:r>
      <w:r>
        <w:rPr>
          <w:rFonts w:ascii="Times New Roman" w:hAnsi="Times New Roman" w:cs="Times New Roman"/>
          <w:lang w:val="sq-AL"/>
        </w:rPr>
        <w:t>e</w:t>
      </w:r>
      <w:r w:rsidRPr="008503B1">
        <w:rPr>
          <w:lang w:val="sq-AL"/>
        </w:rPr>
        <w:t xml:space="preserve"> t</w:t>
      </w:r>
      <w:r w:rsidRPr="002A2745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r</w:t>
      </w:r>
      <w:r w:rsidRPr="002A2745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>nd</w:t>
      </w:r>
      <w:r w:rsidRPr="002A2745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>.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4. Në përputhje me procedurat e përcaktuara në legjislacionin n</w:t>
      </w:r>
      <w:r w:rsidRPr="002A2745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fuqi, autoritetet kompetente sigurojn</w:t>
      </w:r>
      <w:r w:rsidRPr="004D50B9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që punonjësit</w:t>
      </w:r>
      <w:r>
        <w:rPr>
          <w:lang w:val="sq-AL"/>
        </w:rPr>
        <w:t>,</w:t>
      </w:r>
      <w:r w:rsidRPr="008503B1">
        <w:rPr>
          <w:lang w:val="sq-AL"/>
        </w:rPr>
        <w:t xml:space="preserve"> të cilët raportojnë incidentet për të cilat kanë njohuri, të mos i nënshtrohen ndonjë paragjykimi nga ana e punëdhënësit të tyre.</w:t>
      </w:r>
    </w:p>
    <w:p w:rsidR="00AE6089" w:rsidRPr="008503B1" w:rsidRDefault="00AE6089" w:rsidP="00D91626">
      <w:pPr>
        <w:pStyle w:val="Paragrafi"/>
        <w:rPr>
          <w:lang w:val="sq-AL"/>
        </w:rPr>
      </w:pPr>
      <w:r w:rsidRPr="008503B1">
        <w:rPr>
          <w:lang w:val="sq-AL"/>
        </w:rPr>
        <w:t>5. Ky nen do t</w:t>
      </w:r>
      <w:r w:rsidRPr="002A2745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aplikohet pa c</w:t>
      </w:r>
      <w:r>
        <w:rPr>
          <w:lang w:val="sq-AL"/>
        </w:rPr>
        <w:t>e</w:t>
      </w:r>
      <w:r w:rsidRPr="008503B1">
        <w:rPr>
          <w:lang w:val="sq-AL"/>
        </w:rPr>
        <w:t>nuar rregullat n</w:t>
      </w:r>
      <w:r w:rsidRPr="006F0656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fuqi lidhur me </w:t>
      </w:r>
      <w:proofErr w:type="spellStart"/>
      <w:r w:rsidRPr="008503B1">
        <w:rPr>
          <w:lang w:val="sq-AL"/>
        </w:rPr>
        <w:t>aksesin</w:t>
      </w:r>
      <w:proofErr w:type="spellEnd"/>
      <w:r w:rsidRPr="008503B1">
        <w:rPr>
          <w:lang w:val="sq-AL"/>
        </w:rPr>
        <w:t xml:space="preserve"> e informacionit nga ana e autoriteteve gjyqësore.</w:t>
      </w:r>
    </w:p>
    <w:p w:rsidR="00AE6089" w:rsidRPr="008503B1" w:rsidRDefault="00AE6089" w:rsidP="00D740B0">
      <w:pPr>
        <w:pStyle w:val="NeniNr"/>
        <w:keepNext w:val="0"/>
        <w:rPr>
          <w:lang w:val="sq-AL"/>
        </w:rPr>
      </w:pPr>
      <w:r w:rsidRPr="008503B1">
        <w:rPr>
          <w:lang w:val="sq-AL"/>
        </w:rPr>
        <w:t>Neni 9</w:t>
      </w:r>
    </w:p>
    <w:p w:rsidR="00AE6089" w:rsidRPr="008503B1" w:rsidRDefault="00AE6089" w:rsidP="00D740B0">
      <w:pPr>
        <w:pStyle w:val="NeniTitull"/>
        <w:keepNext w:val="0"/>
        <w:rPr>
          <w:lang w:val="sq-AL"/>
        </w:rPr>
      </w:pPr>
      <w:r w:rsidRPr="008503B1">
        <w:rPr>
          <w:lang w:val="sq-AL"/>
        </w:rPr>
        <w:lastRenderedPageBreak/>
        <w:t>Raportimi vullnetar</w:t>
      </w:r>
    </w:p>
    <w:p w:rsidR="00AE6089" w:rsidRPr="008503B1" w:rsidRDefault="00AE6089" w:rsidP="00D740B0">
      <w:pPr>
        <w:pStyle w:val="Paragrafi"/>
        <w:rPr>
          <w:lang w:val="sq-AL"/>
        </w:rPr>
      </w:pP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1. Përveç sistemit të raportimit të detyrueshëm të përcaktuar sipas neneve 4 dhe 5, autoritetet kompetente do t</w:t>
      </w:r>
      <w:r w:rsidRPr="00A5505D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vendosin një sistem të raportimit vullnetar me qëllim mbledhjen dhe analizimin e informacionit mbi mungesat e vërejtura në aviacion, të cilat nuk kërkohen të raportohen sipas sistemit të detyrueshëm të raportimit, por të cilat perceptohen nga raportuesi si një rrezik aktual ose potencial.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2. Autoritetet kompetente</w:t>
      </w:r>
      <w:r w:rsidR="006609C0">
        <w:rPr>
          <w:lang w:val="sq-AL"/>
        </w:rPr>
        <w:t>,</w:t>
      </w:r>
      <w:r w:rsidRPr="008503B1">
        <w:rPr>
          <w:lang w:val="sq-AL"/>
        </w:rPr>
        <w:t xml:space="preserve"> n</w:t>
      </w:r>
      <w:r w:rsidRPr="006F0656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rastin e sistemit t</w:t>
      </w:r>
      <w:r w:rsidRPr="006F0656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raportimit vullnetar</w:t>
      </w:r>
      <w:r w:rsidR="006609C0">
        <w:rPr>
          <w:lang w:val="sq-AL"/>
        </w:rPr>
        <w:t>,</w:t>
      </w:r>
      <w:r w:rsidRPr="008503B1">
        <w:rPr>
          <w:lang w:val="sq-AL"/>
        </w:rPr>
        <w:t xml:space="preserve"> do t</w:t>
      </w:r>
      <w:r w:rsidRPr="00A5505D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përcaktojnë kushtet për </w:t>
      </w:r>
      <w:proofErr w:type="spellStart"/>
      <w:r w:rsidRPr="008503B1">
        <w:rPr>
          <w:lang w:val="sq-AL"/>
        </w:rPr>
        <w:t>mosidentifikim</w:t>
      </w:r>
      <w:proofErr w:type="spellEnd"/>
      <w:r w:rsidRPr="008503B1">
        <w:rPr>
          <w:lang w:val="sq-AL"/>
        </w:rPr>
        <w:t xml:space="preserve"> të raporteve vullnetar</w:t>
      </w:r>
      <w:r w:rsidR="006609C0">
        <w:rPr>
          <w:lang w:val="sq-AL"/>
        </w:rPr>
        <w:t>e</w:t>
      </w:r>
      <w:r w:rsidRPr="008503B1">
        <w:rPr>
          <w:lang w:val="sq-AL"/>
        </w:rPr>
        <w:t xml:space="preserve"> t</w:t>
      </w:r>
      <w:r w:rsidRPr="006F0656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siguruara sipas k</w:t>
      </w:r>
      <w:r w:rsidRPr="00A5505D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>tij sistem</w:t>
      </w:r>
      <w:r>
        <w:rPr>
          <w:lang w:val="sq-AL"/>
        </w:rPr>
        <w:t>i</w:t>
      </w:r>
      <w:r w:rsidRPr="008503B1">
        <w:rPr>
          <w:lang w:val="sq-AL"/>
        </w:rPr>
        <w:t>.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3. Autoritetet kompetente sigurojn</w:t>
      </w:r>
      <w:r w:rsidRPr="00A5505D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që informacioni i paidentifikuar përkatës i sigurisë, që rrjedh nga analizimi i raportimit </w:t>
      </w:r>
      <w:proofErr w:type="spellStart"/>
      <w:r w:rsidRPr="008503B1">
        <w:rPr>
          <w:lang w:val="sq-AL"/>
        </w:rPr>
        <w:t>konfidencial</w:t>
      </w:r>
      <w:proofErr w:type="spellEnd"/>
      <w:r w:rsidRPr="008503B1">
        <w:rPr>
          <w:lang w:val="sq-AL"/>
        </w:rPr>
        <w:t>, të ruhet dhe t</w:t>
      </w:r>
      <w:r w:rsidRPr="006F0656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vihet në dispozicion të </w:t>
      </w:r>
      <w:proofErr w:type="spellStart"/>
      <w:r w:rsidRPr="008503B1">
        <w:rPr>
          <w:lang w:val="sq-AL"/>
        </w:rPr>
        <w:t>të</w:t>
      </w:r>
      <w:proofErr w:type="spellEnd"/>
      <w:r w:rsidRPr="008503B1">
        <w:rPr>
          <w:lang w:val="sq-AL"/>
        </w:rPr>
        <w:t xml:space="preserve"> gjitha palëve</w:t>
      </w:r>
      <w:r>
        <w:rPr>
          <w:lang w:val="sq-AL"/>
        </w:rPr>
        <w:t>,</w:t>
      </w:r>
      <w:r w:rsidRPr="008503B1">
        <w:rPr>
          <w:lang w:val="sq-AL"/>
        </w:rPr>
        <w:t xml:space="preserve"> në mënyrë që të përdoret për përmirësimin e sigurisë në aviacion. </w:t>
      </w:r>
    </w:p>
    <w:p w:rsidR="00AE6089" w:rsidRPr="008503B1" w:rsidRDefault="00AE6089" w:rsidP="00D740B0">
      <w:pPr>
        <w:pStyle w:val="Paragrafi"/>
        <w:rPr>
          <w:lang w:val="sq-AL"/>
        </w:rPr>
      </w:pPr>
    </w:p>
    <w:p w:rsidR="00AE6089" w:rsidRPr="008503B1" w:rsidRDefault="00AE6089" w:rsidP="00D740B0">
      <w:pPr>
        <w:pStyle w:val="TitulliNr"/>
        <w:keepNext w:val="0"/>
        <w:rPr>
          <w:lang w:val="sq-AL"/>
        </w:rPr>
      </w:pPr>
      <w:r w:rsidRPr="008503B1">
        <w:rPr>
          <w:lang w:val="sq-AL"/>
        </w:rPr>
        <w:t xml:space="preserve">SHTOJCA I </w:t>
      </w:r>
    </w:p>
    <w:p w:rsidR="00AE6089" w:rsidRPr="008503B1" w:rsidRDefault="00AE6089" w:rsidP="00D740B0">
      <w:pPr>
        <w:pStyle w:val="Paragrafi"/>
        <w:jc w:val="center"/>
        <w:rPr>
          <w:lang w:val="sq-AL"/>
        </w:rPr>
      </w:pPr>
      <w:r w:rsidRPr="008503B1">
        <w:rPr>
          <w:lang w:val="sq-AL"/>
        </w:rPr>
        <w:t xml:space="preserve">LISTA E OPERACIONEVE, MIRËMBAJTJES, RIPARIMIT DHE NGJARJEVE QË KANË TË BËJNË ME PRODHIMIN E AVIONIT PËR </w:t>
      </w:r>
      <w:proofErr w:type="spellStart"/>
      <w:r w:rsidRPr="008503B1">
        <w:rPr>
          <w:lang w:val="sq-AL"/>
        </w:rPr>
        <w:t>T</w:t>
      </w:r>
      <w:r>
        <w:rPr>
          <w:lang w:val="sq-AL"/>
        </w:rPr>
        <w:t>’</w:t>
      </w:r>
      <w:r w:rsidRPr="008503B1">
        <w:rPr>
          <w:lang w:val="sq-AL"/>
        </w:rPr>
        <w:t>U</w:t>
      </w:r>
      <w:proofErr w:type="spellEnd"/>
      <w:r w:rsidRPr="008503B1">
        <w:rPr>
          <w:lang w:val="sq-AL"/>
        </w:rPr>
        <w:t xml:space="preserve"> RAPORTUAR</w:t>
      </w:r>
    </w:p>
    <w:p w:rsidR="00AE6089" w:rsidRPr="008503B1" w:rsidRDefault="00AE6089" w:rsidP="00D740B0">
      <w:pPr>
        <w:pStyle w:val="Paragrafi"/>
        <w:rPr>
          <w:lang w:val="sq-AL"/>
        </w:rPr>
      </w:pPr>
    </w:p>
    <w:p w:rsidR="00AE6089" w:rsidRPr="008503B1" w:rsidRDefault="00AE6089" w:rsidP="00D740B0">
      <w:pPr>
        <w:pStyle w:val="Paragrafi"/>
        <w:rPr>
          <w:lang w:val="sq-AL"/>
        </w:rPr>
      </w:pPr>
      <w:r>
        <w:rPr>
          <w:lang w:val="sq-AL"/>
        </w:rPr>
        <w:t>Shënimi 1.</w:t>
      </w:r>
      <w:r w:rsidRPr="008503B1">
        <w:rPr>
          <w:lang w:val="sq-AL"/>
        </w:rPr>
        <w:t xml:space="preserve"> Edhe pse kjo shtojcë radhit shumicën e ngjarjeve të </w:t>
      </w:r>
      <w:proofErr w:type="spellStart"/>
      <w:r w:rsidRPr="008503B1">
        <w:rPr>
          <w:lang w:val="sq-AL"/>
        </w:rPr>
        <w:t>raportueshme</w:t>
      </w:r>
      <w:proofErr w:type="spellEnd"/>
      <w:r w:rsidRPr="008503B1">
        <w:rPr>
          <w:lang w:val="sq-AL"/>
        </w:rPr>
        <w:t>, ajo nuk mund të jetë tërësisht gjithëpërfshirëse. Çdo ngjarje tjetër, të cilat gjykohen nga personat e përfshirë si br</w:t>
      </w:r>
      <w:r>
        <w:rPr>
          <w:lang w:val="sq-AL"/>
        </w:rPr>
        <w:t>e</w:t>
      </w:r>
      <w:r w:rsidRPr="008503B1">
        <w:rPr>
          <w:lang w:val="sq-AL"/>
        </w:rPr>
        <w:t>nda kritereve, duhet</w:t>
      </w:r>
      <w:r>
        <w:rPr>
          <w:lang w:val="sq-AL"/>
        </w:rPr>
        <w:t>,</w:t>
      </w:r>
      <w:r w:rsidRPr="008503B1">
        <w:rPr>
          <w:lang w:val="sq-AL"/>
        </w:rPr>
        <w:t xml:space="preserve"> gjithashtu</w:t>
      </w:r>
      <w:r>
        <w:rPr>
          <w:lang w:val="sq-AL"/>
        </w:rPr>
        <w:t>,</w:t>
      </w:r>
      <w:r w:rsidRPr="008503B1">
        <w:rPr>
          <w:lang w:val="sq-AL"/>
        </w:rPr>
        <w:t xml:space="preserve"> të raportohen.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Shënimi 2</w:t>
      </w:r>
      <w:r>
        <w:rPr>
          <w:lang w:val="sq-AL"/>
        </w:rPr>
        <w:t>.</w:t>
      </w:r>
      <w:r w:rsidRPr="008503B1">
        <w:rPr>
          <w:lang w:val="sq-AL"/>
        </w:rPr>
        <w:t xml:space="preserve"> Kjo shtojcë nuk përfshin aksidentet. Përveç kërkesave të tjera mbi njoftimin e aksidenteve, aksidentet duhet</w:t>
      </w:r>
      <w:r>
        <w:rPr>
          <w:lang w:val="sq-AL"/>
        </w:rPr>
        <w:t>,</w:t>
      </w:r>
      <w:r w:rsidRPr="008503B1">
        <w:rPr>
          <w:lang w:val="sq-AL"/>
        </w:rPr>
        <w:t xml:space="preserve"> gjithashtu</w:t>
      </w:r>
      <w:r>
        <w:rPr>
          <w:lang w:val="sq-AL"/>
        </w:rPr>
        <w:t>,</w:t>
      </w:r>
      <w:r w:rsidRPr="008503B1">
        <w:rPr>
          <w:lang w:val="sq-AL"/>
        </w:rPr>
        <w:t xml:space="preserve"> të regjistrohen në bazën e të dhënave të përmendur në </w:t>
      </w:r>
      <w:r>
        <w:rPr>
          <w:lang w:val="sq-AL"/>
        </w:rPr>
        <w:t>n</w:t>
      </w:r>
      <w:r w:rsidRPr="008503B1">
        <w:rPr>
          <w:lang w:val="sq-AL"/>
        </w:rPr>
        <w:t xml:space="preserve">enin 5 (2).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Shënim</w:t>
      </w:r>
      <w:r>
        <w:rPr>
          <w:lang w:val="sq-AL"/>
        </w:rPr>
        <w:t xml:space="preserve">i </w:t>
      </w:r>
      <w:r w:rsidRPr="008503B1">
        <w:rPr>
          <w:lang w:val="sq-AL"/>
        </w:rPr>
        <w:t>3</w:t>
      </w:r>
      <w:r>
        <w:rPr>
          <w:lang w:val="sq-AL"/>
        </w:rPr>
        <w:t>.</w:t>
      </w:r>
      <w:r w:rsidRPr="008503B1">
        <w:rPr>
          <w:lang w:val="sq-AL"/>
        </w:rPr>
        <w:t xml:space="preserve"> Kjo shtojcë përmban shembuj të kërkesave të raportimit mbi operimin, mirëmbajtjen, riparimin dhe prodhimin e avionëve.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Shënimi 4</w:t>
      </w:r>
      <w:r>
        <w:rPr>
          <w:lang w:val="sq-AL"/>
        </w:rPr>
        <w:t>.</w:t>
      </w:r>
      <w:r w:rsidRPr="008503B1">
        <w:rPr>
          <w:lang w:val="sq-AL"/>
        </w:rPr>
        <w:t xml:space="preserve"> Ngjarjet për t’u raportuar janë ato ku siguria e operimit ishte ose mund të ishte rrezikuar</w:t>
      </w:r>
      <w:r>
        <w:rPr>
          <w:lang w:val="sq-AL"/>
        </w:rPr>
        <w:t>,</w:t>
      </w:r>
      <w:r w:rsidRPr="008503B1">
        <w:rPr>
          <w:lang w:val="sq-AL"/>
        </w:rPr>
        <w:t xml:space="preserve"> ose mund të kishte çuar në një situatë të pasigurt. </w:t>
      </w:r>
    </w:p>
    <w:p w:rsidR="00AE6089" w:rsidRPr="008503B1" w:rsidRDefault="00AE6089" w:rsidP="00D740B0">
      <w:pPr>
        <w:pStyle w:val="Paragrafi"/>
        <w:rPr>
          <w:lang w:val="sq-AL"/>
        </w:rPr>
      </w:pPr>
      <w:r>
        <w:rPr>
          <w:lang w:val="sq-AL"/>
        </w:rPr>
        <w:t>Nëse</w:t>
      </w:r>
      <w:r w:rsidRPr="008503B1">
        <w:rPr>
          <w:lang w:val="sq-AL"/>
        </w:rPr>
        <w:t xml:space="preserve"> sipas mendimit të raportuesit, një ngjarje nuk rrezikoi sigurinë e operimit, por nëse përsëritej në r</w:t>
      </w:r>
      <w:r>
        <w:rPr>
          <w:lang w:val="sq-AL"/>
        </w:rPr>
        <w:t>rethana të ndryshme e të njëjta</w:t>
      </w:r>
      <w:r w:rsidRPr="008503B1">
        <w:rPr>
          <w:lang w:val="sq-AL"/>
        </w:rPr>
        <w:t xml:space="preserve"> do të përbënte një rrezik, atëherë një raport duhet të përgatitet. Ajo që gjykohet e </w:t>
      </w:r>
      <w:proofErr w:type="spellStart"/>
      <w:r w:rsidRPr="008503B1">
        <w:rPr>
          <w:lang w:val="sq-AL"/>
        </w:rPr>
        <w:t>raportueshme</w:t>
      </w:r>
      <w:proofErr w:type="spellEnd"/>
      <w:r w:rsidRPr="008503B1">
        <w:rPr>
          <w:lang w:val="sq-AL"/>
        </w:rPr>
        <w:t xml:space="preserve"> për një kategori prodhimi, pjesë ose pajisje mund të mos jetë e tillë për një tjetër dhe mungesa ose prezenca e një faktor</w:t>
      </w:r>
      <w:r w:rsidR="005B5E8C">
        <w:rPr>
          <w:lang w:val="sq-AL"/>
        </w:rPr>
        <w:t>i të vetëm, njerëzor ose teknik</w:t>
      </w:r>
      <w:r w:rsidRPr="008503B1">
        <w:rPr>
          <w:lang w:val="sq-AL"/>
        </w:rPr>
        <w:t xml:space="preserve"> mund të transformoj</w:t>
      </w:r>
      <w:r w:rsidRPr="00437BDA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një ngjarje në n</w:t>
      </w:r>
      <w:r>
        <w:rPr>
          <w:lang w:val="sq-AL"/>
        </w:rPr>
        <w:t>jë aksident ose incident serioz</w:t>
      </w:r>
      <w:r w:rsidRPr="008503B1">
        <w:rPr>
          <w:lang w:val="sq-AL"/>
        </w:rPr>
        <w:t xml:space="preserve">. </w:t>
      </w:r>
    </w:p>
    <w:p w:rsidR="00AE6089" w:rsidRPr="008503B1" w:rsidRDefault="00AE6089" w:rsidP="00A87193">
      <w:pPr>
        <w:pStyle w:val="Paragrafi"/>
        <w:rPr>
          <w:lang w:val="sq-AL"/>
        </w:rPr>
      </w:pPr>
      <w:r w:rsidRPr="008503B1">
        <w:rPr>
          <w:lang w:val="sq-AL"/>
        </w:rPr>
        <w:t>Shënimi 5</w:t>
      </w:r>
      <w:r>
        <w:rPr>
          <w:lang w:val="sq-AL"/>
        </w:rPr>
        <w:t>.</w:t>
      </w:r>
      <w:r w:rsidRPr="008503B1">
        <w:rPr>
          <w:lang w:val="sq-AL"/>
        </w:rPr>
        <w:t xml:space="preserve"> Aprovime specifike </w:t>
      </w:r>
      <w:proofErr w:type="spellStart"/>
      <w:r w:rsidRPr="008503B1">
        <w:rPr>
          <w:lang w:val="sq-AL"/>
        </w:rPr>
        <w:t>operacionale</w:t>
      </w:r>
      <w:proofErr w:type="spellEnd"/>
      <w:r w:rsidRPr="008503B1">
        <w:rPr>
          <w:lang w:val="sq-AL"/>
        </w:rPr>
        <w:t>, p</w:t>
      </w:r>
      <w:r>
        <w:rPr>
          <w:lang w:val="sq-AL"/>
        </w:rPr>
        <w:t>.</w:t>
      </w:r>
      <w:r w:rsidRPr="008503B1">
        <w:rPr>
          <w:lang w:val="sq-AL"/>
        </w:rPr>
        <w:t>sh.</w:t>
      </w:r>
      <w:r>
        <w:rPr>
          <w:lang w:val="sq-AL"/>
        </w:rPr>
        <w:t xml:space="preserve">: </w:t>
      </w:r>
      <w:proofErr w:type="spellStart"/>
      <w:r>
        <w:rPr>
          <w:lang w:val="sq-AL"/>
        </w:rPr>
        <w:t>RVSM</w:t>
      </w:r>
      <w:proofErr w:type="spellEnd"/>
      <w:r>
        <w:rPr>
          <w:lang w:val="sq-AL"/>
        </w:rPr>
        <w:t xml:space="preserve">, </w:t>
      </w:r>
      <w:proofErr w:type="spellStart"/>
      <w:r>
        <w:rPr>
          <w:lang w:val="sq-AL"/>
        </w:rPr>
        <w:t>ETOPS</w:t>
      </w:r>
      <w:proofErr w:type="spellEnd"/>
      <w:r>
        <w:rPr>
          <w:lang w:val="sq-AL"/>
        </w:rPr>
        <w:t xml:space="preserve">, </w:t>
      </w:r>
      <w:proofErr w:type="spellStart"/>
      <w:r>
        <w:rPr>
          <w:lang w:val="sq-AL"/>
        </w:rPr>
        <w:t>RNAV</w:t>
      </w:r>
      <w:proofErr w:type="spellEnd"/>
      <w:r w:rsidRPr="008503B1">
        <w:rPr>
          <w:lang w:val="sq-AL"/>
        </w:rPr>
        <w:t xml:space="preserve"> ose një program projektimi ose mirëmbajtje, mund të ketë kërkesa specifike raportuese mbi dështimet ose keqfunksionimet e lidhura me aprovimin ose programin në fjalë.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Përmbajtja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A: Operacionet e fluturimit t</w:t>
      </w:r>
      <w:r>
        <w:rPr>
          <w:lang w:val="sq-AL"/>
        </w:rPr>
        <w:t>ë</w:t>
      </w:r>
      <w:r w:rsidRPr="008503B1">
        <w:rPr>
          <w:lang w:val="sq-AL"/>
        </w:rPr>
        <w:t xml:space="preserve"> avionit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B: Avioni nga ana teknike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C: Mirëmbajtja e avionit dhe riparimi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Ç: Shërbimet e </w:t>
      </w:r>
      <w:proofErr w:type="spellStart"/>
      <w:r w:rsidRPr="008503B1">
        <w:rPr>
          <w:lang w:val="sq-AL"/>
        </w:rPr>
        <w:t>navigimit</w:t>
      </w:r>
      <w:proofErr w:type="spellEnd"/>
      <w:r w:rsidRPr="008503B1">
        <w:rPr>
          <w:lang w:val="sq-AL"/>
        </w:rPr>
        <w:t xml:space="preserve"> ajror, lehtësirat dhe shërbimet n</w:t>
      </w:r>
      <w:r>
        <w:rPr>
          <w:lang w:val="sq-AL"/>
        </w:rPr>
        <w:t>ë</w:t>
      </w:r>
      <w:r w:rsidRPr="008503B1">
        <w:rPr>
          <w:lang w:val="sq-AL"/>
        </w:rPr>
        <w:t xml:space="preserve"> terren</w:t>
      </w:r>
    </w:p>
    <w:p w:rsidR="001F7FD8" w:rsidRDefault="001F7FD8" w:rsidP="00D740B0">
      <w:pPr>
        <w:pStyle w:val="Paragrafi"/>
        <w:rPr>
          <w:lang w:val="sq-AL"/>
        </w:rPr>
      </w:pPr>
    </w:p>
    <w:p w:rsidR="00AE6089" w:rsidRPr="008503B1" w:rsidRDefault="00EA480C" w:rsidP="00D740B0">
      <w:pPr>
        <w:pStyle w:val="Paragrafi"/>
        <w:rPr>
          <w:lang w:val="sq-AL"/>
        </w:rPr>
      </w:pPr>
      <w:r w:rsidRPr="008503B1">
        <w:rPr>
          <w:lang w:val="sq-AL"/>
        </w:rPr>
        <w:t>A. OPERACIONET E FLUTURIMIT T</w:t>
      </w:r>
      <w:r>
        <w:rPr>
          <w:lang w:val="sq-AL"/>
        </w:rPr>
        <w:t>Ë</w:t>
      </w:r>
      <w:r w:rsidRPr="008503B1">
        <w:rPr>
          <w:lang w:val="sq-AL"/>
        </w:rPr>
        <w:t xml:space="preserve"> AVIONIT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i) Operimi i </w:t>
      </w:r>
      <w:r>
        <w:rPr>
          <w:lang w:val="sq-AL"/>
        </w:rPr>
        <w:t>a</w:t>
      </w:r>
      <w:r w:rsidRPr="008503B1">
        <w:rPr>
          <w:lang w:val="sq-AL"/>
        </w:rPr>
        <w:t xml:space="preserve">vionit </w:t>
      </w:r>
    </w:p>
    <w:p w:rsidR="00AE6089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a) Manovrat e shmangies: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- të rrezikut të përplasjes me një avion tjetër, me tokën ose objekt tjetër</w:t>
      </w:r>
      <w:r>
        <w:rPr>
          <w:lang w:val="sq-AL"/>
        </w:rPr>
        <w:t>,</w:t>
      </w:r>
      <w:r w:rsidRPr="008503B1">
        <w:rPr>
          <w:lang w:val="sq-AL"/>
        </w:rPr>
        <w:t xml:space="preserve"> ose të një situat</w:t>
      </w:r>
      <w:r>
        <w:rPr>
          <w:lang w:val="sq-AL"/>
        </w:rPr>
        <w:t>e</w:t>
      </w:r>
      <w:r w:rsidRPr="008503B1">
        <w:rPr>
          <w:lang w:val="sq-AL"/>
        </w:rPr>
        <w:t xml:space="preserve"> të pasigurt kur veprimi i shmangies do të ishte i përshtatshëm;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- një manovër shmangie që kërkohet për të mënjanuar përplasjen me një avion tjetër, me tokën ose objekt tjetër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- një manovër </w:t>
      </w:r>
      <w:proofErr w:type="spellStart"/>
      <w:r w:rsidRPr="008503B1">
        <w:rPr>
          <w:lang w:val="sq-AL"/>
        </w:rPr>
        <w:t>mënjanuese</w:t>
      </w:r>
      <w:proofErr w:type="spellEnd"/>
      <w:r w:rsidRPr="008503B1">
        <w:rPr>
          <w:lang w:val="sq-AL"/>
        </w:rPr>
        <w:t xml:space="preserve"> për të shmangur situata të tjera të pasigurta. </w:t>
      </w:r>
    </w:p>
    <w:p w:rsidR="00AE6089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b) Incidente të uljes ose të ngritjes, përfshirë uljet e detyruara ose parandaluese. Incidente si mos mbërritja në pistë, kalimi i pistës ose dalje anësore nga pista. Ngritje, ngritje të refuzuara, ulje ose tentativa për të uluar në një pistë të mbyllur, të zënë ose të gabuar. Inkursione të pistës.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lastRenderedPageBreak/>
        <w:t xml:space="preserve">c) Pamundësia për të arritur </w:t>
      </w:r>
      <w:proofErr w:type="spellStart"/>
      <w:r w:rsidRPr="008503B1">
        <w:rPr>
          <w:lang w:val="sq-AL"/>
        </w:rPr>
        <w:t>performancën</w:t>
      </w:r>
      <w:proofErr w:type="spellEnd"/>
      <w:r w:rsidRPr="008503B1">
        <w:rPr>
          <w:lang w:val="sq-AL"/>
        </w:rPr>
        <w:t xml:space="preserve"> e parashikuar gjatë ngritjes ose ngjitjes fillestare.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ç) Sasi karburanti në nivel kritik dhe pamundësia për të transferuar karburant ose për të përdorur sasinë totale të karburantit që mund të përdoret.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d) Humbja e kontrollit (përfshirë atë të pjesshëm ose të përkohshëm)</w:t>
      </w:r>
      <w:r>
        <w:rPr>
          <w:lang w:val="sq-AL"/>
        </w:rPr>
        <w:t xml:space="preserve"> </w:t>
      </w:r>
      <w:r w:rsidRPr="008503B1">
        <w:rPr>
          <w:lang w:val="sq-AL"/>
        </w:rPr>
        <w:t>pavarësisht nga shkaku.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dh) Ngjarjet pranë ose mbi V1 që rrjedhin nga ose krijojnë një situatë të rrezikshme ose potencialisht të rrezikshme (p</w:t>
      </w:r>
      <w:r>
        <w:rPr>
          <w:lang w:val="sq-AL"/>
        </w:rPr>
        <w:t>.</w:t>
      </w:r>
      <w:r w:rsidRPr="008503B1">
        <w:rPr>
          <w:lang w:val="sq-AL"/>
        </w:rPr>
        <w:t>sh.</w:t>
      </w:r>
      <w:r>
        <w:rPr>
          <w:lang w:val="sq-AL"/>
        </w:rPr>
        <w:t>:</w:t>
      </w:r>
      <w:r w:rsidRPr="008503B1">
        <w:rPr>
          <w:lang w:val="sq-AL"/>
        </w:rPr>
        <w:t xml:space="preserve"> ngritje të refuzuara, goditje e bishtit, humbja e fuqisë motorike etj.).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e) Të ecurit që krijojnë një situatë të rrezikshme ose potencialisht të rrezikshme.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ë) Devijim i rëndësishëm i paqëllimshëm prej shpejtësisë ajrore, trajektores së përcaktuar ose lartësisë (më shumë se 300 </w:t>
      </w:r>
      <w:proofErr w:type="spellStart"/>
      <w:r w:rsidRPr="00DE3821">
        <w:rPr>
          <w:i/>
          <w:iCs/>
          <w:lang w:val="sq-AL"/>
        </w:rPr>
        <w:t>feet</w:t>
      </w:r>
      <w:proofErr w:type="spellEnd"/>
      <w:r w:rsidRPr="008503B1">
        <w:rPr>
          <w:lang w:val="sq-AL"/>
        </w:rPr>
        <w:t xml:space="preserve">) pavarësisht nga shkaku.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f) Ulje nën lartësinë/</w:t>
      </w:r>
      <w:proofErr w:type="spellStart"/>
      <w:r w:rsidRPr="008503B1">
        <w:rPr>
          <w:lang w:val="sq-AL"/>
        </w:rPr>
        <w:t>altitudën</w:t>
      </w:r>
      <w:proofErr w:type="spellEnd"/>
      <w:r w:rsidRPr="008503B1">
        <w:rPr>
          <w:lang w:val="sq-AL"/>
        </w:rPr>
        <w:t xml:space="preserve"> e përcaktuar ose ulje në minimum e lartësisë/</w:t>
      </w:r>
      <w:proofErr w:type="spellStart"/>
      <w:r w:rsidRPr="008503B1">
        <w:rPr>
          <w:lang w:val="sq-AL"/>
        </w:rPr>
        <w:t>altitudës</w:t>
      </w:r>
      <w:proofErr w:type="spellEnd"/>
      <w:r w:rsidRPr="008503B1">
        <w:rPr>
          <w:lang w:val="sq-AL"/>
        </w:rPr>
        <w:t xml:space="preserve"> pa referimin vizual të kërkuar.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g) Humbja e vendndodhjes</w:t>
      </w:r>
      <w:r>
        <w:rPr>
          <w:lang w:val="sq-AL"/>
        </w:rPr>
        <w:t>,</w:t>
      </w:r>
      <w:r w:rsidRPr="008503B1">
        <w:rPr>
          <w:lang w:val="sq-AL"/>
        </w:rPr>
        <w:t xml:space="preserve"> lidhur me vendndodhjen aktuale ose avionë të tjerë.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gj) Humbja/ngjarje e komunikimit ndërmjet ekuipazhit të fluturimit (</w:t>
      </w:r>
      <w:proofErr w:type="spellStart"/>
      <w:r w:rsidRPr="008503B1">
        <w:rPr>
          <w:lang w:val="sq-AL"/>
        </w:rPr>
        <w:t>CRM</w:t>
      </w:r>
      <w:proofErr w:type="spellEnd"/>
      <w:r w:rsidRPr="008503B1">
        <w:rPr>
          <w:lang w:val="sq-AL"/>
        </w:rPr>
        <w:t xml:space="preserve">) ose ndërmjet ekuipazhit të fluturimit dhe palëve të tjera (ekuipazhit të kabinës, </w:t>
      </w:r>
      <w:proofErr w:type="spellStart"/>
      <w:r w:rsidRPr="008503B1">
        <w:rPr>
          <w:lang w:val="sq-AL"/>
        </w:rPr>
        <w:t>ATC</w:t>
      </w:r>
      <w:proofErr w:type="spellEnd"/>
      <w:r w:rsidRPr="008503B1">
        <w:rPr>
          <w:lang w:val="sq-AL"/>
        </w:rPr>
        <w:t xml:space="preserve">, teknik).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i) Ulje e papërballueshme/problematike</w:t>
      </w:r>
      <w:r>
        <w:rPr>
          <w:lang w:val="sq-AL"/>
        </w:rPr>
        <w:t xml:space="preserve">, </w:t>
      </w:r>
      <w:r w:rsidRPr="008503B1">
        <w:rPr>
          <w:lang w:val="sq-AL"/>
        </w:rPr>
        <w:t xml:space="preserve">një ulje që gjykohet të kërkoj një “kontroll të uljes problematike”.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j) Tejkalimi i caqeve të luhatjes së karburantit.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k) Caktimi i gabuar i një kodi </w:t>
      </w:r>
      <w:proofErr w:type="spellStart"/>
      <w:r w:rsidRPr="008503B1">
        <w:rPr>
          <w:lang w:val="sq-AL"/>
        </w:rPr>
        <w:t>SSR</w:t>
      </w:r>
      <w:proofErr w:type="spellEnd"/>
      <w:r w:rsidRPr="008503B1">
        <w:rPr>
          <w:lang w:val="sq-AL"/>
        </w:rPr>
        <w:t xml:space="preserve"> ose të një </w:t>
      </w:r>
      <w:proofErr w:type="spellStart"/>
      <w:r w:rsidRPr="008503B1">
        <w:rPr>
          <w:lang w:val="sq-AL"/>
        </w:rPr>
        <w:t>nënshkall</w:t>
      </w:r>
      <w:r>
        <w:rPr>
          <w:rFonts w:ascii="Times New Roman" w:hAnsi="Times New Roman" w:cs="Times New Roman"/>
          <w:lang w:val="sq-AL"/>
        </w:rPr>
        <w:t>e</w:t>
      </w:r>
      <w:proofErr w:type="spellEnd"/>
      <w:r w:rsidRPr="008503B1">
        <w:rPr>
          <w:lang w:val="sq-AL"/>
        </w:rPr>
        <w:t xml:space="preserve"> të lartësimatësit.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l) Programim i gabuar ose futja e të dhënave të gabuara në një pajisje që përdoret për </w:t>
      </w:r>
      <w:proofErr w:type="spellStart"/>
      <w:r w:rsidRPr="008503B1">
        <w:rPr>
          <w:lang w:val="sq-AL"/>
        </w:rPr>
        <w:t>navigim</w:t>
      </w:r>
      <w:proofErr w:type="spellEnd"/>
      <w:r w:rsidRPr="008503B1">
        <w:rPr>
          <w:lang w:val="sq-AL"/>
        </w:rPr>
        <w:t xml:space="preserve"> ose përllogaritjen e </w:t>
      </w:r>
      <w:proofErr w:type="spellStart"/>
      <w:r w:rsidRPr="008503B1">
        <w:rPr>
          <w:lang w:val="sq-AL"/>
        </w:rPr>
        <w:t>performancës</w:t>
      </w:r>
      <w:proofErr w:type="spellEnd"/>
      <w:r>
        <w:rPr>
          <w:lang w:val="sq-AL"/>
        </w:rPr>
        <w:t>,</w:t>
      </w:r>
      <w:r w:rsidRPr="008503B1">
        <w:rPr>
          <w:lang w:val="sq-AL"/>
        </w:rPr>
        <w:t xml:space="preserve"> ose përdorimin e të dhënave të gabuara.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m) Marrja ose interpretimi i gabuar i mesazheve radio-telefonike.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n) Defekte ose keqfunksionime të sistemit të karburantit</w:t>
      </w:r>
      <w:r>
        <w:rPr>
          <w:lang w:val="sq-AL"/>
        </w:rPr>
        <w:t>,</w:t>
      </w:r>
      <w:r w:rsidRPr="008503B1">
        <w:rPr>
          <w:lang w:val="sq-AL"/>
        </w:rPr>
        <w:t xml:space="preserve"> të cilat kanë ndikuar mbi furnizimin me karburant dhe/ose shpërndarjen.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nj) Avion që niset nga një sipërfaqe e shtruar aksidentalisht.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o) Përplasje ndërmjet një avioni dhe një avioni tjetër, automjeti ose objekti tjetër në tokë.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p) Operim i pavëmendshëm dhe/ose i gabuar i ndonjë prej rregullatorëve.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q) Pamundësia për të arritur konfigurimin e duhur të avionit për çdo fazë të fluturimit (p</w:t>
      </w:r>
      <w:r>
        <w:rPr>
          <w:lang w:val="sq-AL"/>
        </w:rPr>
        <w:t>.</w:t>
      </w:r>
      <w:r w:rsidRPr="008503B1">
        <w:rPr>
          <w:lang w:val="sq-AL"/>
        </w:rPr>
        <w:t>sh.</w:t>
      </w:r>
      <w:r>
        <w:rPr>
          <w:lang w:val="sq-AL"/>
        </w:rPr>
        <w:t>:</w:t>
      </w:r>
      <w:r w:rsidRPr="008503B1">
        <w:rPr>
          <w:lang w:val="sq-AL"/>
        </w:rPr>
        <w:t xml:space="preserve"> marshi i uljes, kapaku i marshit, stabilizues, paretet etj.).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r) Një rrezik ose rrezik i mundshëm</w:t>
      </w:r>
      <w:r>
        <w:rPr>
          <w:lang w:val="sq-AL"/>
        </w:rPr>
        <w:t>,</w:t>
      </w:r>
      <w:r w:rsidRPr="008503B1">
        <w:rPr>
          <w:lang w:val="sq-AL"/>
        </w:rPr>
        <w:t xml:space="preserve"> i cili ndodh si pasojë e çdo simulimi të qëllimshëm të kushteve të pafavorshme për trajnim, kontrolle të sistemit ose për qëllime trajnimi.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rr) Lëkundje jonormale. </w:t>
      </w:r>
    </w:p>
    <w:p w:rsidR="00AE6089" w:rsidRPr="008503B1" w:rsidRDefault="00AE6089" w:rsidP="00A87193">
      <w:pPr>
        <w:pStyle w:val="Paragrafi"/>
        <w:rPr>
          <w:lang w:val="sq-AL"/>
        </w:rPr>
      </w:pPr>
      <w:r w:rsidRPr="008503B1">
        <w:rPr>
          <w:lang w:val="sq-AL"/>
        </w:rPr>
        <w:t>s) Operimi i çdo sistemi primar të paralajmërimit që ka të bëj</w:t>
      </w:r>
      <w:r w:rsidRPr="004A0757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me manovrimin e avionit</w:t>
      </w:r>
      <w:r>
        <w:rPr>
          <w:lang w:val="sq-AL"/>
        </w:rPr>
        <w:t>,</w:t>
      </w:r>
      <w:r w:rsidRPr="008503B1">
        <w:rPr>
          <w:lang w:val="sq-AL"/>
        </w:rPr>
        <w:t xml:space="preserve"> p</w:t>
      </w:r>
      <w:r>
        <w:rPr>
          <w:lang w:val="sq-AL"/>
        </w:rPr>
        <w:t>.</w:t>
      </w:r>
      <w:r w:rsidRPr="008503B1">
        <w:rPr>
          <w:lang w:val="sq-AL"/>
        </w:rPr>
        <w:t>sh.</w:t>
      </w:r>
      <w:r>
        <w:rPr>
          <w:lang w:val="sq-AL"/>
        </w:rPr>
        <w:t>:</w:t>
      </w:r>
      <w:r w:rsidRPr="008503B1">
        <w:rPr>
          <w:lang w:val="sq-AL"/>
        </w:rPr>
        <w:t xml:space="preserve"> paralajmërimi i konfigurimit, paralajmërimi i kalimit të shpejtësisë etj</w:t>
      </w:r>
      <w:r>
        <w:rPr>
          <w:lang w:val="sq-AL"/>
        </w:rPr>
        <w:t>.,</w:t>
      </w:r>
      <w:r w:rsidRPr="008503B1">
        <w:rPr>
          <w:lang w:val="sq-AL"/>
        </w:rPr>
        <w:t xml:space="preserve"> përjashto rastet kur: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1. Ekuipazhi përfundimisht vendos që të dhënat ishin të gabuara dhe</w:t>
      </w:r>
      <w:r>
        <w:rPr>
          <w:lang w:val="sq-AL"/>
        </w:rPr>
        <w:t>,</w:t>
      </w:r>
      <w:r w:rsidRPr="008503B1">
        <w:rPr>
          <w:lang w:val="sq-AL"/>
        </w:rPr>
        <w:t xml:space="preserve"> me kusht që paralajmërimi i gabuar të mos ketë rezultuar në vështirësi ose rrezi</w:t>
      </w:r>
      <w:r>
        <w:rPr>
          <w:lang w:val="sq-AL"/>
        </w:rPr>
        <w:t>k</w:t>
      </w:r>
      <w:r w:rsidRPr="008503B1">
        <w:rPr>
          <w:lang w:val="sq-AL"/>
        </w:rPr>
        <w:t xml:space="preserve">shmëri për shkak të reagimit të ekuipazhit ndaj paralajmërimit; ose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2. Operohet për trajnim ose qëllime </w:t>
      </w:r>
      <w:proofErr w:type="spellStart"/>
      <w:r w:rsidRPr="008503B1">
        <w:rPr>
          <w:lang w:val="sq-AL"/>
        </w:rPr>
        <w:t>trestimi</w:t>
      </w:r>
      <w:proofErr w:type="spellEnd"/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sh) “Paralajmërimi” </w:t>
      </w:r>
      <w:proofErr w:type="spellStart"/>
      <w:r w:rsidRPr="008503B1">
        <w:rPr>
          <w:lang w:val="sq-AL"/>
        </w:rPr>
        <w:t>GPWS</w:t>
      </w:r>
      <w:proofErr w:type="spellEnd"/>
      <w:r w:rsidRPr="008503B1">
        <w:rPr>
          <w:lang w:val="sq-AL"/>
        </w:rPr>
        <w:t>/</w:t>
      </w:r>
      <w:proofErr w:type="spellStart"/>
      <w:r w:rsidRPr="008503B1">
        <w:rPr>
          <w:lang w:val="sq-AL"/>
        </w:rPr>
        <w:t>TAWS</w:t>
      </w:r>
      <w:proofErr w:type="spellEnd"/>
      <w:r>
        <w:rPr>
          <w:lang w:val="sq-AL"/>
        </w:rPr>
        <w:t>,</w:t>
      </w:r>
      <w:r w:rsidRPr="008503B1">
        <w:rPr>
          <w:lang w:val="sq-AL"/>
        </w:rPr>
        <w:t xml:space="preserve"> kur: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1. Avioni i afrohet më shumë tokës sesa është planifikuar ose parashikuar</w:t>
      </w:r>
      <w:r>
        <w:rPr>
          <w:lang w:val="sq-AL"/>
        </w:rPr>
        <w:t xml:space="preserve">; </w:t>
      </w:r>
      <w:r w:rsidRPr="008503B1">
        <w:rPr>
          <w:lang w:val="sq-AL"/>
        </w:rPr>
        <w:t xml:space="preserve">ose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2. Paralajmërimi vërehet në kushtet meteorologjike të instrumentit ose natën dhe përcaktohet të jetë shkaktuar nga shkalla e lartë e uljes (model 1); ose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3. Paralajmërimi rezulton nga dështimi për të zgjedhur marshin e uljes prej pikës së duhur në përdorim; ose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4. Çdo vështirësi ose rrezik shkaktohet</w:t>
      </w:r>
      <w:r>
        <w:rPr>
          <w:lang w:val="sq-AL"/>
        </w:rPr>
        <w:t>,</w:t>
      </w:r>
      <w:r w:rsidRPr="008503B1">
        <w:rPr>
          <w:lang w:val="sq-AL"/>
        </w:rPr>
        <w:t xml:space="preserve"> ose mund të shkaktohet si pasoj</w:t>
      </w:r>
      <w:r w:rsidRPr="0000182C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e reagimit të ekuipazhit ndaj “paralajmërimit”</w:t>
      </w:r>
      <w:r>
        <w:rPr>
          <w:lang w:val="sq-AL"/>
        </w:rPr>
        <w:t xml:space="preserve">, </w:t>
      </w:r>
      <w:r w:rsidRPr="008503B1">
        <w:rPr>
          <w:lang w:val="sq-AL"/>
        </w:rPr>
        <w:t>p</w:t>
      </w:r>
      <w:r>
        <w:rPr>
          <w:lang w:val="sq-AL"/>
        </w:rPr>
        <w:t>.</w:t>
      </w:r>
      <w:r w:rsidRPr="008503B1">
        <w:rPr>
          <w:lang w:val="sq-AL"/>
        </w:rPr>
        <w:t>sh. shkëputje e vogël e mundshme nga trafiku tjetër. Kjo mund të përfshij</w:t>
      </w:r>
      <w:r w:rsidRPr="00612E52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paralajmërimin e çdo modeli ose tipi, </w:t>
      </w:r>
      <w:r>
        <w:rPr>
          <w:lang w:val="sq-AL"/>
        </w:rPr>
        <w:t>domethën</w:t>
      </w:r>
      <w:r w:rsidRPr="004319FC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të vërtetë ose të gabuar. </w:t>
      </w:r>
    </w:p>
    <w:p w:rsidR="00AE6089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u) “Alarmi” </w:t>
      </w:r>
      <w:proofErr w:type="spellStart"/>
      <w:r w:rsidRPr="008503B1">
        <w:rPr>
          <w:lang w:val="sq-AL"/>
        </w:rPr>
        <w:t>GPWS</w:t>
      </w:r>
      <w:proofErr w:type="spellEnd"/>
      <w:r w:rsidRPr="008503B1">
        <w:rPr>
          <w:lang w:val="sq-AL"/>
        </w:rPr>
        <w:t>/</w:t>
      </w:r>
      <w:proofErr w:type="spellStart"/>
      <w:r w:rsidRPr="008503B1">
        <w:rPr>
          <w:lang w:val="sq-AL"/>
        </w:rPr>
        <w:t>TAWS</w:t>
      </w:r>
      <w:proofErr w:type="spellEnd"/>
      <w:r w:rsidRPr="008503B1">
        <w:rPr>
          <w:lang w:val="sq-AL"/>
        </w:rPr>
        <w:t xml:space="preserve"> kur çdo vështirësi ose rrezik shkaktohet ose mund të shkaktohet si pasojë e reagimit të ekuipazhit ndaj “alarmit”. </w:t>
      </w:r>
    </w:p>
    <w:p w:rsidR="00AE6089" w:rsidRDefault="00AE6089" w:rsidP="00D740B0">
      <w:pPr>
        <w:pStyle w:val="Paragrafi"/>
        <w:rPr>
          <w:lang w:val="sq-AL"/>
        </w:rPr>
      </w:pPr>
    </w:p>
    <w:p w:rsidR="00AE6089" w:rsidRDefault="00AE6089" w:rsidP="00D740B0">
      <w:pPr>
        <w:pStyle w:val="Paragrafi"/>
        <w:rPr>
          <w:lang w:val="sq-AL"/>
        </w:rPr>
      </w:pPr>
    </w:p>
    <w:p w:rsidR="00AE6089" w:rsidRPr="008503B1" w:rsidRDefault="00AE6089" w:rsidP="00D740B0">
      <w:pPr>
        <w:pStyle w:val="Paragrafi"/>
        <w:rPr>
          <w:lang w:val="sq-AL"/>
        </w:rPr>
      </w:pPr>
    </w:p>
    <w:p w:rsidR="00AE6089" w:rsidRPr="008503B1" w:rsidRDefault="00AE6089" w:rsidP="00D740B0">
      <w:pPr>
        <w:pStyle w:val="Paragrafi"/>
        <w:rPr>
          <w:lang w:val="sq-AL"/>
        </w:rPr>
      </w:pPr>
      <w:proofErr w:type="spellStart"/>
      <w:r w:rsidRPr="008503B1">
        <w:rPr>
          <w:lang w:val="sq-AL"/>
        </w:rPr>
        <w:lastRenderedPageBreak/>
        <w:t>aa</w:t>
      </w:r>
      <w:proofErr w:type="spellEnd"/>
      <w:r w:rsidRPr="008503B1">
        <w:rPr>
          <w:lang w:val="sq-AL"/>
        </w:rPr>
        <w:t xml:space="preserve">) </w:t>
      </w:r>
      <w:proofErr w:type="spellStart"/>
      <w:r w:rsidRPr="008503B1">
        <w:rPr>
          <w:lang w:val="sq-AL"/>
        </w:rPr>
        <w:t>ACAS</w:t>
      </w:r>
      <w:proofErr w:type="spellEnd"/>
      <w:r w:rsidRPr="008503B1">
        <w:rPr>
          <w:lang w:val="sq-AL"/>
        </w:rPr>
        <w:t xml:space="preserve"> RA-s </w:t>
      </w:r>
    </w:p>
    <w:p w:rsidR="00AE6089" w:rsidRPr="008503B1" w:rsidRDefault="00AE6089" w:rsidP="00D740B0">
      <w:pPr>
        <w:pStyle w:val="Paragrafi"/>
        <w:rPr>
          <w:lang w:val="sq-AL"/>
        </w:rPr>
      </w:pPr>
      <w:proofErr w:type="spellStart"/>
      <w:r w:rsidRPr="008503B1">
        <w:rPr>
          <w:lang w:val="sq-AL"/>
        </w:rPr>
        <w:t>bb</w:t>
      </w:r>
      <w:proofErr w:type="spellEnd"/>
      <w:r w:rsidRPr="008503B1">
        <w:rPr>
          <w:lang w:val="sq-AL"/>
        </w:rPr>
        <w:t xml:space="preserve">) Incidente në motor ose shpërthim në helikë që rezultojnë në dëmtim të madh ose serioz.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ii) Emergjenca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a) Zjarr, shpërthim, tym ose avuj toksikë</w:t>
      </w:r>
      <w:r>
        <w:rPr>
          <w:lang w:val="sq-AL"/>
        </w:rPr>
        <w:t>,</w:t>
      </w:r>
      <w:r w:rsidRPr="008503B1">
        <w:rPr>
          <w:lang w:val="sq-AL"/>
        </w:rPr>
        <w:t xml:space="preserve"> ose të dëmshëm edhe pse zjarret janë shuar.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b) Përdorimi i çdo procedure jostandarde nga ana e ekuipazhit të kabinës ose të fluturimit për të përballuar një emergjencë</w:t>
      </w:r>
      <w:r>
        <w:rPr>
          <w:lang w:val="sq-AL"/>
        </w:rPr>
        <w:t>,</w:t>
      </w:r>
      <w:r w:rsidRPr="008503B1">
        <w:rPr>
          <w:lang w:val="sq-AL"/>
        </w:rPr>
        <w:t xml:space="preserve"> kur: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1. Procedura e</w:t>
      </w:r>
      <w:r>
        <w:rPr>
          <w:lang w:val="sq-AL"/>
        </w:rPr>
        <w:t>k</w:t>
      </w:r>
      <w:r w:rsidRPr="008503B1">
        <w:rPr>
          <w:lang w:val="sq-AL"/>
        </w:rPr>
        <w:t>ziston</w:t>
      </w:r>
      <w:r>
        <w:rPr>
          <w:lang w:val="sq-AL"/>
        </w:rPr>
        <w:t>,</w:t>
      </w:r>
      <w:r w:rsidRPr="008503B1">
        <w:rPr>
          <w:lang w:val="sq-AL"/>
        </w:rPr>
        <w:t xml:space="preserve"> por nuk vihet në zbatim;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2. Procedura nuk e</w:t>
      </w:r>
      <w:r>
        <w:rPr>
          <w:lang w:val="sq-AL"/>
        </w:rPr>
        <w:t>k</w:t>
      </w:r>
      <w:r w:rsidRPr="008503B1">
        <w:rPr>
          <w:lang w:val="sq-AL"/>
        </w:rPr>
        <w:t xml:space="preserve">ziston;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3. Procedura e</w:t>
      </w:r>
      <w:r>
        <w:rPr>
          <w:lang w:val="sq-AL"/>
        </w:rPr>
        <w:t>k</w:t>
      </w:r>
      <w:r w:rsidRPr="008503B1">
        <w:rPr>
          <w:lang w:val="sq-AL"/>
        </w:rPr>
        <w:t>ziston</w:t>
      </w:r>
      <w:r>
        <w:rPr>
          <w:lang w:val="sq-AL"/>
        </w:rPr>
        <w:t>,</w:t>
      </w:r>
      <w:r w:rsidRPr="008503B1">
        <w:rPr>
          <w:lang w:val="sq-AL"/>
        </w:rPr>
        <w:t xml:space="preserve"> por nuk është e plotë ose e përshtatshme;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4. Procedura është e gabuar;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5. Procedura e gabuar është përdorur. </w:t>
      </w:r>
    </w:p>
    <w:p w:rsidR="008C2340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c) Pamjaftueshmëria e çdo procedure e planifikuar për t’u përdorur në rast emergjence përfshirë kur përdoret për mirëmbajtje</w:t>
      </w:r>
      <w:r w:rsidR="008C2340">
        <w:rPr>
          <w:lang w:val="sq-AL"/>
        </w:rPr>
        <w:t xml:space="preserve">, trajnim ose qëllime testimi.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ç) Një ngjarje</w:t>
      </w:r>
      <w:r>
        <w:rPr>
          <w:lang w:val="sq-AL"/>
        </w:rPr>
        <w:t>,</w:t>
      </w:r>
      <w:r w:rsidRPr="008503B1">
        <w:rPr>
          <w:lang w:val="sq-AL"/>
        </w:rPr>
        <w:t xml:space="preserve"> e cila çon në një evakuim emergjence.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d) Ulja e presionit</w:t>
      </w:r>
      <w:r>
        <w:rPr>
          <w:lang w:val="sq-AL"/>
        </w:rPr>
        <w:t>.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dh) Përdorimi i çdo pajisje emergjence ose procedure emergjence të parashikuar me qëllim përballimin e një situate.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e) Një ngjarje</w:t>
      </w:r>
      <w:r>
        <w:rPr>
          <w:lang w:val="sq-AL"/>
        </w:rPr>
        <w:t>,</w:t>
      </w:r>
      <w:r w:rsidRPr="008503B1">
        <w:rPr>
          <w:lang w:val="sq-AL"/>
        </w:rPr>
        <w:t xml:space="preserve"> e cila çon në shpalljen e emergjencës (“</w:t>
      </w:r>
      <w:proofErr w:type="spellStart"/>
      <w:r w:rsidRPr="008503B1">
        <w:rPr>
          <w:lang w:val="sq-AL"/>
        </w:rPr>
        <w:t>Mayday</w:t>
      </w:r>
      <w:proofErr w:type="spellEnd"/>
      <w:r w:rsidRPr="008503B1">
        <w:rPr>
          <w:lang w:val="sq-AL"/>
        </w:rPr>
        <w:t>” ose “</w:t>
      </w:r>
      <w:proofErr w:type="spellStart"/>
      <w:r w:rsidRPr="008503B1">
        <w:rPr>
          <w:lang w:val="sq-AL"/>
        </w:rPr>
        <w:t>Panne</w:t>
      </w:r>
      <w:proofErr w:type="spellEnd"/>
      <w:r w:rsidRPr="008503B1">
        <w:rPr>
          <w:lang w:val="sq-AL"/>
        </w:rPr>
        <w:t xml:space="preserve">”).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ë) Dështimi i një sistemi ose pajisje emergjence përfshirë të gjitha dyert e daljes dhe nd</w:t>
      </w:r>
      <w:r>
        <w:rPr>
          <w:lang w:val="sq-AL"/>
        </w:rPr>
        <w:t>r</w:t>
      </w:r>
      <w:r w:rsidRPr="008503B1">
        <w:rPr>
          <w:lang w:val="sq-AL"/>
        </w:rPr>
        <w:t xml:space="preserve">içimit për të funksionuar në mënyrë të kënaqshme përfshirë përdorimin për mirëmbajtje, trajnim ose qëllime testimi.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f) Ngjarje të cilat kërkojnë çdo lloj përdorimi të oksigjenit të emergjencës nga ana e njërit prej anëtarëve të ekuipazhit.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iii) Paaftësi e ekuipazhit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a) Paaftësi e një anëtari të ekuipazhit të fluturimit përfshirë atë të ndodhur para nisjes nëse konsiderohet se mund të kishte rezultuar në paaftësi </w:t>
      </w:r>
      <w:r>
        <w:rPr>
          <w:lang w:val="sq-AL"/>
        </w:rPr>
        <w:t>p</w:t>
      </w:r>
      <w:r w:rsidRPr="008503B1">
        <w:rPr>
          <w:lang w:val="sq-AL"/>
        </w:rPr>
        <w:t xml:space="preserve">as ngritjes.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b) Paaftësi e një anëtari të ekuipazhit të kabinës</w:t>
      </w:r>
      <w:r>
        <w:rPr>
          <w:lang w:val="sq-AL"/>
        </w:rPr>
        <w:t>,</w:t>
      </w:r>
      <w:r w:rsidRPr="008503B1">
        <w:rPr>
          <w:lang w:val="sq-AL"/>
        </w:rPr>
        <w:t xml:space="preserve"> e cila bën të pamundur përdorimin e detyrave themelore të emergjencës.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iv) Plagosje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Ngjarje të cilat çojnë ose mund të çojnë në plagosje serioze të pasagjerëve ose ekuipazhit</w:t>
      </w:r>
      <w:r>
        <w:rPr>
          <w:lang w:val="sq-AL"/>
        </w:rPr>
        <w:t>,</w:t>
      </w:r>
      <w:r w:rsidRPr="008503B1">
        <w:rPr>
          <w:lang w:val="sq-AL"/>
        </w:rPr>
        <w:t xml:space="preserve"> por</w:t>
      </w:r>
      <w:r>
        <w:rPr>
          <w:lang w:val="sq-AL"/>
        </w:rPr>
        <w:t>,</w:t>
      </w:r>
      <w:r w:rsidRPr="008503B1">
        <w:rPr>
          <w:lang w:val="sq-AL"/>
        </w:rPr>
        <w:t xml:space="preserve"> të cilat nuk konsiderohen të </w:t>
      </w:r>
      <w:proofErr w:type="spellStart"/>
      <w:r w:rsidRPr="008503B1">
        <w:rPr>
          <w:lang w:val="sq-AL"/>
        </w:rPr>
        <w:t>raportueshme</w:t>
      </w:r>
      <w:proofErr w:type="spellEnd"/>
      <w:r w:rsidRPr="008503B1">
        <w:rPr>
          <w:lang w:val="sq-AL"/>
        </w:rPr>
        <w:t xml:space="preserve"> për një </w:t>
      </w:r>
      <w:r>
        <w:rPr>
          <w:lang w:val="sq-AL"/>
        </w:rPr>
        <w:t>i</w:t>
      </w:r>
      <w:r w:rsidRPr="008503B1">
        <w:rPr>
          <w:lang w:val="sq-AL"/>
        </w:rPr>
        <w:t xml:space="preserve">ncident.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v) Meteorologji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a) Goditje rrufeje</w:t>
      </w:r>
      <w:r>
        <w:rPr>
          <w:lang w:val="sq-AL"/>
        </w:rPr>
        <w:t>,</w:t>
      </w:r>
      <w:r w:rsidRPr="008503B1">
        <w:rPr>
          <w:lang w:val="sq-AL"/>
        </w:rPr>
        <w:t xml:space="preserve"> e cila rezultoi në dëmtim të avionit ose humbje</w:t>
      </w:r>
      <w:r>
        <w:rPr>
          <w:lang w:val="sq-AL"/>
        </w:rPr>
        <w:t>,</w:t>
      </w:r>
      <w:r w:rsidRPr="008503B1">
        <w:rPr>
          <w:lang w:val="sq-AL"/>
        </w:rPr>
        <w:t xml:space="preserve"> ose keqfunksionim të një shërbimi themelor. </w:t>
      </w:r>
    </w:p>
    <w:p w:rsidR="00AE6089" w:rsidRPr="008503B1" w:rsidRDefault="00AE6089" w:rsidP="00A87193">
      <w:pPr>
        <w:pStyle w:val="Paragrafi"/>
        <w:rPr>
          <w:lang w:val="sq-AL"/>
        </w:rPr>
      </w:pPr>
      <w:r w:rsidRPr="008503B1">
        <w:rPr>
          <w:lang w:val="sq-AL"/>
        </w:rPr>
        <w:t>b) Goditje breshëri</w:t>
      </w:r>
      <w:r>
        <w:rPr>
          <w:lang w:val="sq-AL"/>
        </w:rPr>
        <w:t>,</w:t>
      </w:r>
      <w:r w:rsidRPr="008503B1">
        <w:rPr>
          <w:lang w:val="sq-AL"/>
        </w:rPr>
        <w:t xml:space="preserve"> e cila rezultoi në dëmtim të avionit ose humbje</w:t>
      </w:r>
      <w:r>
        <w:rPr>
          <w:lang w:val="sq-AL"/>
        </w:rPr>
        <w:t>,</w:t>
      </w:r>
      <w:r w:rsidRPr="008503B1">
        <w:rPr>
          <w:lang w:val="sq-AL"/>
        </w:rPr>
        <w:t xml:space="preserve"> ose keqfunksionim të një shërbimi themelor.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c) Hasja në një turbulencë të madhe</w:t>
      </w:r>
      <w:r>
        <w:rPr>
          <w:lang w:val="sq-AL"/>
        </w:rPr>
        <w:t>,</w:t>
      </w:r>
      <w:r w:rsidRPr="008503B1">
        <w:rPr>
          <w:lang w:val="sq-AL"/>
        </w:rPr>
        <w:t xml:space="preserve"> e cila shkakton dëmtime te pasagjerët ose mendohet se kërkon një </w:t>
      </w:r>
      <w:r>
        <w:rPr>
          <w:lang w:val="sq-AL"/>
        </w:rPr>
        <w:t>“</w:t>
      </w:r>
      <w:r w:rsidRPr="008503B1">
        <w:rPr>
          <w:lang w:val="sq-AL"/>
        </w:rPr>
        <w:t xml:space="preserve">kontroll turbulence” të avionit.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d) Përplasje i xhamit të përparmë</w:t>
      </w:r>
      <w:r>
        <w:rPr>
          <w:lang w:val="sq-AL"/>
        </w:rPr>
        <w:t>.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e) Ndeshje në akull që çon në vështirësi në manovrim, dëmtim të avionit ose humbje</w:t>
      </w:r>
      <w:r>
        <w:rPr>
          <w:lang w:val="sq-AL"/>
        </w:rPr>
        <w:t>,</w:t>
      </w:r>
      <w:r w:rsidRPr="008503B1">
        <w:rPr>
          <w:lang w:val="sq-AL"/>
        </w:rPr>
        <w:t xml:space="preserve"> ose keqfunksionim të një shërbimi themelor.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vi) Siguria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a) Ndërhyrje e paligjshme përfshirë rrezikun e një bombe ose rrëmbimin e avionit.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b) Vështirësi në kontrollin e pasagjerëve të intoksikuar, të dhunshëm ose të padisiplinuar.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c) Zbulimi i një udhëtari pa biletë</w:t>
      </w:r>
      <w:r>
        <w:rPr>
          <w:lang w:val="sq-AL"/>
        </w:rPr>
        <w:t>.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vii) Ngjarje të tjera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a) Shembuj që përsëriten të një lloji specifik ngjarje</w:t>
      </w:r>
      <w:r>
        <w:rPr>
          <w:lang w:val="sq-AL"/>
        </w:rPr>
        <w:t>je,</w:t>
      </w:r>
      <w:r w:rsidRPr="008503B1">
        <w:rPr>
          <w:lang w:val="sq-AL"/>
        </w:rPr>
        <w:t xml:space="preserve"> e cila veças nuk do të konsiderohej “e </w:t>
      </w:r>
      <w:proofErr w:type="spellStart"/>
      <w:r w:rsidRPr="008503B1">
        <w:rPr>
          <w:lang w:val="sq-AL"/>
        </w:rPr>
        <w:t>raportueshme</w:t>
      </w:r>
      <w:proofErr w:type="spellEnd"/>
      <w:r w:rsidRPr="008503B1">
        <w:rPr>
          <w:lang w:val="sq-AL"/>
        </w:rPr>
        <w:t xml:space="preserve">”, por për shkak të frekuencës së shpejtë të saj paraqet një rrezik potencial.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b) Një goditje që rezulton në dëmtim të avionit ose humbje</w:t>
      </w:r>
      <w:r>
        <w:rPr>
          <w:lang w:val="sq-AL"/>
        </w:rPr>
        <w:t>,</w:t>
      </w:r>
      <w:r w:rsidRPr="008503B1">
        <w:rPr>
          <w:lang w:val="sq-AL"/>
        </w:rPr>
        <w:t xml:space="preserve"> ose keqfunksionim të një shërbimi themelor. </w:t>
      </w:r>
    </w:p>
    <w:p w:rsidR="00AE6089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c) Hasja në turbulencë. </w:t>
      </w:r>
    </w:p>
    <w:p w:rsidR="00AE6089" w:rsidRDefault="00AE6089" w:rsidP="00D740B0">
      <w:pPr>
        <w:pStyle w:val="Paragrafi"/>
        <w:rPr>
          <w:lang w:val="sq-AL"/>
        </w:rPr>
      </w:pPr>
    </w:p>
    <w:p w:rsidR="00AE6089" w:rsidRPr="008503B1" w:rsidRDefault="00AE6089" w:rsidP="00D740B0">
      <w:pPr>
        <w:pStyle w:val="Paragrafi"/>
        <w:rPr>
          <w:lang w:val="sq-AL"/>
        </w:rPr>
      </w:pP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lastRenderedPageBreak/>
        <w:t xml:space="preserve">d) Çdo ngjarje tjetër e çdo lloji që konsiderohet të ketë rrezikuar ose të mund të ketë rrezikuar avionin ose personat në bord e tij ose në tokë.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B. AVIONI NGA ANA TEKNIKE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i) Strukturore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Jo të gjitha dëmtimet strukturore nevojiten të raportohen. Gjykimi teknik kërkohet për të vendosur nëse një dëmtim është aq serioz sa për t’u raportuar. Shembujt e mëposhtëm mund të merren në konsideratë: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a) dëmtim i një elementi strukturor kryesor (</w:t>
      </w:r>
      <w:proofErr w:type="spellStart"/>
      <w:r w:rsidRPr="008503B1">
        <w:rPr>
          <w:lang w:val="sq-AL"/>
        </w:rPr>
        <w:t>ESK</w:t>
      </w:r>
      <w:proofErr w:type="spellEnd"/>
      <w:r w:rsidRPr="008503B1">
        <w:rPr>
          <w:lang w:val="sq-AL"/>
        </w:rPr>
        <w:t>)</w:t>
      </w:r>
      <w:r>
        <w:rPr>
          <w:lang w:val="sq-AL"/>
        </w:rPr>
        <w:t>,</w:t>
      </w:r>
      <w:r w:rsidRPr="008503B1">
        <w:rPr>
          <w:lang w:val="sq-AL"/>
        </w:rPr>
        <w:t xml:space="preserve"> që nuk është përcaktuar si element që mund të dëmtohet (element me jetëgjatësi të kufizuar). </w:t>
      </w:r>
      <w:proofErr w:type="spellStart"/>
      <w:r w:rsidRPr="008503B1">
        <w:rPr>
          <w:lang w:val="sq-AL"/>
        </w:rPr>
        <w:t>ESK</w:t>
      </w:r>
      <w:proofErr w:type="spellEnd"/>
      <w:r w:rsidRPr="008503B1">
        <w:rPr>
          <w:lang w:val="sq-AL"/>
        </w:rPr>
        <w:t>-et janë elementet</w:t>
      </w:r>
      <w:r>
        <w:rPr>
          <w:lang w:val="sq-AL"/>
        </w:rPr>
        <w:t>,</w:t>
      </w:r>
      <w:r w:rsidRPr="008503B1">
        <w:rPr>
          <w:lang w:val="sq-AL"/>
        </w:rPr>
        <w:t xml:space="preserve"> të cilat kontribuojnë në mënyrë të rëndësishme në fluturim, tokë dhe në mbartjen e ngarkesave dhe dështimi i të cilave mund të çoj</w:t>
      </w:r>
      <w:r w:rsidRPr="003528D3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në dështim </w:t>
      </w:r>
      <w:proofErr w:type="spellStart"/>
      <w:r w:rsidRPr="008503B1">
        <w:rPr>
          <w:lang w:val="sq-AL"/>
        </w:rPr>
        <w:t>katastrofik</w:t>
      </w:r>
      <w:proofErr w:type="spellEnd"/>
      <w:r w:rsidRPr="008503B1">
        <w:rPr>
          <w:lang w:val="sq-AL"/>
        </w:rPr>
        <w:t xml:space="preserve"> të avionit;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b) defekt ose dëmtim që kalon caqet e pranueshme të një </w:t>
      </w:r>
      <w:proofErr w:type="spellStart"/>
      <w:r w:rsidRPr="008503B1">
        <w:rPr>
          <w:lang w:val="sq-AL"/>
        </w:rPr>
        <w:t>ESK</w:t>
      </w:r>
      <w:proofErr w:type="spellEnd"/>
      <w:r w:rsidRPr="008503B1">
        <w:rPr>
          <w:lang w:val="sq-AL"/>
        </w:rPr>
        <w:t>-</w:t>
      </w:r>
      <w:proofErr w:type="spellStart"/>
      <w:r w:rsidRPr="008503B1">
        <w:rPr>
          <w:lang w:val="sq-AL"/>
        </w:rPr>
        <w:t>eje</w:t>
      </w:r>
      <w:proofErr w:type="spellEnd"/>
      <w:r>
        <w:rPr>
          <w:lang w:val="sq-AL"/>
        </w:rPr>
        <w:t>,</w:t>
      </w:r>
      <w:r w:rsidRPr="008503B1">
        <w:rPr>
          <w:lang w:val="sq-AL"/>
        </w:rPr>
        <w:t xml:space="preserve"> e cila është përcaktuar si e dëmtueshme; </w:t>
      </w:r>
    </w:p>
    <w:p w:rsidR="00AE6089" w:rsidRPr="008503B1" w:rsidRDefault="00AE6089" w:rsidP="00D740B0">
      <w:pPr>
        <w:pStyle w:val="Paragrafi"/>
        <w:rPr>
          <w:lang w:val="sq-AL"/>
        </w:rPr>
      </w:pPr>
      <w:r>
        <w:rPr>
          <w:lang w:val="sq-AL"/>
        </w:rPr>
        <w:t xml:space="preserve">c) dëmtimi </w:t>
      </w:r>
      <w:r w:rsidRPr="008503B1">
        <w:rPr>
          <w:lang w:val="sq-AL"/>
        </w:rPr>
        <w:t>ose defekti që kalon tolerancat e lejueshme të një elementi strukturor, dështimi i të cilit mund të zvogëloj</w:t>
      </w:r>
      <w:r w:rsidRPr="000B1106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ngurtësinë strukturore në një masë të tillë saqë </w:t>
      </w:r>
      <w:proofErr w:type="spellStart"/>
      <w:r w:rsidRPr="008503B1">
        <w:rPr>
          <w:lang w:val="sq-AL"/>
        </w:rPr>
        <w:t>vibrimi</w:t>
      </w:r>
      <w:proofErr w:type="spellEnd"/>
      <w:r w:rsidRPr="008503B1">
        <w:rPr>
          <w:lang w:val="sq-AL"/>
        </w:rPr>
        <w:t xml:space="preserve"> i kërkuar, divergjenca ose caqet e kontrollit nuk arrihen më;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ç) dëmtimi ose defekti i një elementi strukturor</w:t>
      </w:r>
      <w:r>
        <w:rPr>
          <w:lang w:val="sq-AL"/>
        </w:rPr>
        <w:t>,</w:t>
      </w:r>
      <w:r w:rsidRPr="008503B1">
        <w:rPr>
          <w:lang w:val="sq-AL"/>
        </w:rPr>
        <w:t xml:space="preserve"> i cili mund të rezultoj</w:t>
      </w:r>
      <w:r w:rsidRPr="000A5B96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në shkëputjen e objekteve të mëdha</w:t>
      </w:r>
      <w:r>
        <w:rPr>
          <w:lang w:val="sq-AL"/>
        </w:rPr>
        <w:t>,</w:t>
      </w:r>
      <w:r w:rsidRPr="008503B1">
        <w:rPr>
          <w:lang w:val="sq-AL"/>
        </w:rPr>
        <w:t xml:space="preserve"> të cilat mund të dëmtojnë personat në avion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410B10" w:rsidP="00D740B0">
      <w:pPr>
        <w:pStyle w:val="Paragrafi"/>
        <w:rPr>
          <w:lang w:val="sq-AL"/>
        </w:rPr>
      </w:pPr>
      <w:r>
        <w:rPr>
          <w:lang w:val="sq-AL"/>
        </w:rPr>
        <w:t xml:space="preserve">d) dëmtimi </w:t>
      </w:r>
      <w:r w:rsidR="00AE6089" w:rsidRPr="008503B1">
        <w:rPr>
          <w:lang w:val="sq-AL"/>
        </w:rPr>
        <w:t>ose defekti i një elementi strukturor</w:t>
      </w:r>
      <w:r w:rsidR="00AE6089">
        <w:rPr>
          <w:lang w:val="sq-AL"/>
        </w:rPr>
        <w:t>,</w:t>
      </w:r>
      <w:r w:rsidR="00AE6089" w:rsidRPr="008503B1">
        <w:rPr>
          <w:lang w:val="sq-AL"/>
        </w:rPr>
        <w:t xml:space="preserve"> </w:t>
      </w:r>
      <w:r>
        <w:rPr>
          <w:lang w:val="sq-AL"/>
        </w:rPr>
        <w:t>i cili mund të rrezikoj</w:t>
      </w:r>
      <w:r w:rsidRPr="00410B10">
        <w:rPr>
          <w:lang w:val="sq-AL"/>
        </w:rPr>
        <w:t>ë</w:t>
      </w:r>
      <w:r w:rsidR="00AE6089" w:rsidRPr="008503B1">
        <w:rPr>
          <w:lang w:val="sq-AL"/>
        </w:rPr>
        <w:t xml:space="preserve"> operimin e sistemeve. Shiko (ii) më poshtë;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e) </w:t>
      </w:r>
      <w:r>
        <w:rPr>
          <w:lang w:val="sq-AL"/>
        </w:rPr>
        <w:t>h</w:t>
      </w:r>
      <w:r w:rsidRPr="008503B1">
        <w:rPr>
          <w:lang w:val="sq-AL"/>
        </w:rPr>
        <w:t>umbja e një pjese të strukturës së avionit gjatë fluturimit.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ii) Sistemet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Kriteret e përgjithshme të aplikueshme të </w:t>
      </w:r>
      <w:proofErr w:type="spellStart"/>
      <w:r w:rsidRPr="008503B1">
        <w:rPr>
          <w:lang w:val="sq-AL"/>
        </w:rPr>
        <w:t>të</w:t>
      </w:r>
      <w:proofErr w:type="spellEnd"/>
      <w:r w:rsidRPr="008503B1">
        <w:rPr>
          <w:lang w:val="sq-AL"/>
        </w:rPr>
        <w:t xml:space="preserve"> gjitha sistemeve propozohen si më poshtë: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a) humbja, keqfunksionimi serioz ose defekti i një sistemi, nënsistemi ose grup pajisjesh</w:t>
      </w:r>
      <w:r>
        <w:rPr>
          <w:lang w:val="sq-AL"/>
        </w:rPr>
        <w:t>,</w:t>
      </w:r>
      <w:r w:rsidRPr="008503B1">
        <w:rPr>
          <w:lang w:val="sq-AL"/>
        </w:rPr>
        <w:t xml:space="preserve"> kur procedurat e standar</w:t>
      </w:r>
      <w:r>
        <w:rPr>
          <w:lang w:val="sq-AL"/>
        </w:rPr>
        <w:t>d</w:t>
      </w:r>
      <w:r w:rsidRPr="008503B1">
        <w:rPr>
          <w:lang w:val="sq-AL"/>
        </w:rPr>
        <w:t>eve operuese, udhëzimet etj.</w:t>
      </w:r>
      <w:r>
        <w:rPr>
          <w:lang w:val="sq-AL"/>
        </w:rPr>
        <w:t>,</w:t>
      </w:r>
      <w:r w:rsidRPr="008503B1">
        <w:rPr>
          <w:lang w:val="sq-AL"/>
        </w:rPr>
        <w:t xml:space="preserve"> nuk mund të arrihen në mënyrë të kënaqshme;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b) paaftësia e ekuipazhit për të kontrolluar sistemin, për shembull: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1. Veprime të </w:t>
      </w:r>
      <w:proofErr w:type="spellStart"/>
      <w:r w:rsidRPr="008503B1">
        <w:rPr>
          <w:lang w:val="sq-AL"/>
        </w:rPr>
        <w:t>pakomanduara</w:t>
      </w:r>
      <w:proofErr w:type="spellEnd"/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2. Përgjigje e gabuar dhe/ose jo e plotë përfshirë kufizimin e lëvizjes ose ngurtësisë</w:t>
      </w:r>
      <w:r>
        <w:rPr>
          <w:lang w:val="sq-AL"/>
        </w:rPr>
        <w:t>;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3. Largim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4. Dëmtim ose shkëputje mekanike;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c) dështim ose keqfunksionim i funksion/</w:t>
      </w:r>
      <w:proofErr w:type="spellStart"/>
      <w:r w:rsidRPr="008503B1">
        <w:rPr>
          <w:lang w:val="sq-AL"/>
        </w:rPr>
        <w:t>eve</w:t>
      </w:r>
      <w:proofErr w:type="spellEnd"/>
      <w:r w:rsidRPr="008503B1">
        <w:rPr>
          <w:lang w:val="sq-AL"/>
        </w:rPr>
        <w:t xml:space="preserve"> të veçanta të sistemit (një sistem mund të integroj</w:t>
      </w:r>
      <w:r w:rsidRPr="002E4E9A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disa funksione);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ç) interferencë br</w:t>
      </w:r>
      <w:r>
        <w:rPr>
          <w:lang w:val="sq-AL"/>
        </w:rPr>
        <w:t>e</w:t>
      </w:r>
      <w:r w:rsidRPr="008503B1">
        <w:rPr>
          <w:lang w:val="sq-AL"/>
        </w:rPr>
        <w:t xml:space="preserve">nda ose ndërmjet sistemeve;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d) dështim ose keqfunksionim i mekanizmit mbrojtës ose sistemit të emergjencës që ka të bëj</w:t>
      </w:r>
      <w:r w:rsidRPr="00AF44B1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me sistemin; </w:t>
      </w:r>
    </w:p>
    <w:p w:rsidR="00AE6089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dh) </w:t>
      </w:r>
      <w:r>
        <w:rPr>
          <w:lang w:val="sq-AL"/>
        </w:rPr>
        <w:t>h</w:t>
      </w:r>
      <w:r w:rsidRPr="008503B1">
        <w:rPr>
          <w:lang w:val="sq-AL"/>
        </w:rPr>
        <w:t>umbja e operimit të sistemit</w:t>
      </w:r>
      <w:r>
        <w:rPr>
          <w:lang w:val="sq-AL"/>
        </w:rPr>
        <w:t>;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 e) çdo ngjarje që rezulton nga veprimi i paparashikuar i një sistemi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ë) për tip</w:t>
      </w:r>
      <w:r>
        <w:rPr>
          <w:lang w:val="sq-AL"/>
        </w:rPr>
        <w:t>a</w:t>
      </w:r>
      <w:r w:rsidRPr="008503B1">
        <w:rPr>
          <w:lang w:val="sq-AL"/>
        </w:rPr>
        <w:t xml:space="preserve"> avionësh me sisteme kryesore unike, nënsisteme ose grup pajisjesh: humbje, keqfunksionim serioz ose defekt i më shumë se një sistemi kryesor, nënsistemi ose grup pajisjesh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f) </w:t>
      </w:r>
      <w:r>
        <w:rPr>
          <w:lang w:val="sq-AL"/>
        </w:rPr>
        <w:t>o</w:t>
      </w:r>
      <w:r w:rsidRPr="008503B1">
        <w:rPr>
          <w:lang w:val="sq-AL"/>
        </w:rPr>
        <w:t>perimi i çdo sistemi paralajmërues parësor që ka të bëj</w:t>
      </w:r>
      <w:r w:rsidRPr="00F03621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me sistemet e avionit ose pajisjet përjashto rastet kur ekuipazhi përfundimisht vendos se treguesi ishte i gabuar</w:t>
      </w:r>
      <w:r>
        <w:rPr>
          <w:lang w:val="sq-AL"/>
        </w:rPr>
        <w:t>,</w:t>
      </w:r>
      <w:r w:rsidRPr="008503B1">
        <w:rPr>
          <w:lang w:val="sq-AL"/>
        </w:rPr>
        <w:t xml:space="preserve"> me kusht që paralajmërimi i gabuar nuk ka çuar në vështirësi ose rrezik që rrjedh nga përgjigja e ekuipazhit ndaj paralajmërimit</w:t>
      </w:r>
      <w:r>
        <w:rPr>
          <w:lang w:val="sq-AL"/>
        </w:rPr>
        <w:t>;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g) </w:t>
      </w:r>
      <w:r>
        <w:rPr>
          <w:lang w:val="sq-AL"/>
        </w:rPr>
        <w:t>r</w:t>
      </w:r>
      <w:r w:rsidRPr="008503B1">
        <w:rPr>
          <w:lang w:val="sq-AL"/>
        </w:rPr>
        <w:t xml:space="preserve">rjedhje </w:t>
      </w:r>
      <w:r>
        <w:rPr>
          <w:lang w:val="sq-AL"/>
        </w:rPr>
        <w:t xml:space="preserve">e </w:t>
      </w:r>
      <w:r w:rsidRPr="008503B1">
        <w:rPr>
          <w:lang w:val="sq-AL"/>
        </w:rPr>
        <w:t>lëngjeve hidraulike, karburantit, vajit ose lëngjeve të tjera</w:t>
      </w:r>
      <w:r>
        <w:rPr>
          <w:lang w:val="sq-AL"/>
        </w:rPr>
        <w:t>,</w:t>
      </w:r>
      <w:r w:rsidRPr="008503B1">
        <w:rPr>
          <w:lang w:val="sq-AL"/>
        </w:rPr>
        <w:t xml:space="preserve"> që ka çuar në rrezik zjarri ose ndotje</w:t>
      </w:r>
      <w:r>
        <w:rPr>
          <w:lang w:val="sq-AL"/>
        </w:rPr>
        <w:t>je</w:t>
      </w:r>
      <w:r w:rsidRPr="008503B1">
        <w:rPr>
          <w:lang w:val="sq-AL"/>
        </w:rPr>
        <w:t xml:space="preserve"> të rrezikshme të mundshme të strukturës së avionit, sistemeve ose pajisjeve</w:t>
      </w:r>
      <w:r>
        <w:rPr>
          <w:lang w:val="sq-AL"/>
        </w:rPr>
        <w:t>,</w:t>
      </w:r>
      <w:r w:rsidRPr="008503B1">
        <w:rPr>
          <w:lang w:val="sq-AL"/>
        </w:rPr>
        <w:t xml:space="preserve"> ose rrezik për personat në bord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gj) </w:t>
      </w:r>
      <w:r>
        <w:rPr>
          <w:lang w:val="sq-AL"/>
        </w:rPr>
        <w:t>k</w:t>
      </w:r>
      <w:r w:rsidRPr="008503B1">
        <w:rPr>
          <w:lang w:val="sq-AL"/>
        </w:rPr>
        <w:t>eqfunksionim ose defekt i çdo sistemi tregues kur kjo çon në mundësinë e treguesve çorientues për ekuipazhin</w:t>
      </w:r>
      <w:r>
        <w:rPr>
          <w:lang w:val="sq-AL"/>
        </w:rPr>
        <w:t>;</w:t>
      </w:r>
    </w:p>
    <w:p w:rsidR="00AE6089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i) </w:t>
      </w:r>
      <w:r>
        <w:rPr>
          <w:lang w:val="sq-AL"/>
        </w:rPr>
        <w:t>ç</w:t>
      </w:r>
      <w:r w:rsidRPr="008503B1">
        <w:rPr>
          <w:lang w:val="sq-AL"/>
        </w:rPr>
        <w:t>do dështim, keqfunksionim ose defekt nëse ndodh në një fazë kritike të fluturimit dhe ka të bëj</w:t>
      </w:r>
      <w:r w:rsidRPr="00A76B14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me operimin e sistemit. </w:t>
      </w:r>
    </w:p>
    <w:p w:rsidR="00AE6089" w:rsidRDefault="00AE6089" w:rsidP="00D740B0">
      <w:pPr>
        <w:pStyle w:val="Paragrafi"/>
        <w:rPr>
          <w:lang w:val="sq-AL"/>
        </w:rPr>
      </w:pPr>
    </w:p>
    <w:p w:rsidR="00AE6089" w:rsidRPr="008503B1" w:rsidRDefault="00AE6089" w:rsidP="00D740B0">
      <w:pPr>
        <w:pStyle w:val="Paragrafi"/>
        <w:rPr>
          <w:lang w:val="sq-AL"/>
        </w:rPr>
      </w:pP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lastRenderedPageBreak/>
        <w:t xml:space="preserve">j) </w:t>
      </w:r>
      <w:r>
        <w:rPr>
          <w:lang w:val="sq-AL"/>
        </w:rPr>
        <w:t>rëni</w:t>
      </w:r>
      <w:r w:rsidRPr="008503B1">
        <w:rPr>
          <w:lang w:val="sq-AL"/>
        </w:rPr>
        <w:t xml:space="preserve">e e ndjeshme e </w:t>
      </w:r>
      <w:proofErr w:type="spellStart"/>
      <w:r w:rsidRPr="008503B1">
        <w:rPr>
          <w:lang w:val="sq-AL"/>
        </w:rPr>
        <w:t>performancave</w:t>
      </w:r>
      <w:proofErr w:type="spellEnd"/>
      <w:r w:rsidRPr="008503B1">
        <w:rPr>
          <w:lang w:val="sq-AL"/>
        </w:rPr>
        <w:t xml:space="preserve"> aktuale krahasuar me </w:t>
      </w:r>
      <w:proofErr w:type="spellStart"/>
      <w:r w:rsidRPr="008503B1">
        <w:rPr>
          <w:lang w:val="sq-AL"/>
        </w:rPr>
        <w:t>performancën</w:t>
      </w:r>
      <w:proofErr w:type="spellEnd"/>
      <w:r w:rsidRPr="008503B1">
        <w:rPr>
          <w:lang w:val="sq-AL"/>
        </w:rPr>
        <w:t xml:space="preserve"> e miratuar që ka rezultuar në një situatë të rrezikshme (duke marrë në konsideratë saktësinë e metodës së përllogaritjes së </w:t>
      </w:r>
      <w:proofErr w:type="spellStart"/>
      <w:r w:rsidRPr="008503B1">
        <w:rPr>
          <w:lang w:val="sq-AL"/>
        </w:rPr>
        <w:t>performancës</w:t>
      </w:r>
      <w:proofErr w:type="spellEnd"/>
      <w:r w:rsidRPr="008503B1">
        <w:rPr>
          <w:lang w:val="sq-AL"/>
        </w:rPr>
        <w:t>) përfshirë veprimin frenues, konsumin e karburantit etj.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k) </w:t>
      </w:r>
      <w:r>
        <w:rPr>
          <w:lang w:val="sq-AL"/>
        </w:rPr>
        <w:t>a</w:t>
      </w:r>
      <w:r w:rsidRPr="008503B1">
        <w:rPr>
          <w:lang w:val="sq-AL"/>
        </w:rPr>
        <w:t>simetri e komandimit të fluturimit; p</w:t>
      </w:r>
      <w:r>
        <w:rPr>
          <w:lang w:val="sq-AL"/>
        </w:rPr>
        <w:t>.</w:t>
      </w:r>
      <w:r w:rsidRPr="008503B1">
        <w:rPr>
          <w:lang w:val="sq-AL"/>
        </w:rPr>
        <w:t>sh.</w:t>
      </w:r>
      <w:r>
        <w:rPr>
          <w:lang w:val="sq-AL"/>
        </w:rPr>
        <w:t>:</w:t>
      </w:r>
      <w:r w:rsidRPr="008503B1">
        <w:rPr>
          <w:lang w:val="sq-AL"/>
        </w:rPr>
        <w:t xml:space="preserve"> pjesa e krahëve/</w:t>
      </w:r>
      <w:proofErr w:type="spellStart"/>
      <w:r w:rsidRPr="008503B1">
        <w:rPr>
          <w:lang w:val="sq-AL"/>
        </w:rPr>
        <w:t>flap</w:t>
      </w:r>
      <w:proofErr w:type="spellEnd"/>
      <w:r w:rsidRPr="008503B1">
        <w:rPr>
          <w:lang w:val="sq-AL"/>
        </w:rPr>
        <w:t>, paret, pjes</w:t>
      </w:r>
      <w:r>
        <w:rPr>
          <w:lang w:val="sq-AL"/>
        </w:rPr>
        <w:t>ë</w:t>
      </w:r>
      <w:r w:rsidRPr="008503B1">
        <w:rPr>
          <w:lang w:val="sq-AL"/>
        </w:rPr>
        <w:t xml:space="preserve"> që ndihmon uljen/ngritjen.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Shtesa e kësaj shtojce paraqet një list</w:t>
      </w:r>
      <w:r w:rsidRPr="000A6DCF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të shembujve të ngjarjeve të </w:t>
      </w:r>
      <w:proofErr w:type="spellStart"/>
      <w:r w:rsidRPr="008503B1">
        <w:rPr>
          <w:lang w:val="sq-AL"/>
        </w:rPr>
        <w:t>raportueshme</w:t>
      </w:r>
      <w:proofErr w:type="spellEnd"/>
      <w:r w:rsidRPr="008503B1">
        <w:rPr>
          <w:lang w:val="sq-AL"/>
        </w:rPr>
        <w:t xml:space="preserve"> që rezultojnë nga aplikimi i këtyre kritereve të përgjithshme kundrejt sistemeve specifike.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iii) Forca shtytëse (përfshirë motorin, helikat dhe sistemet rotor) dhe njësitë ndihmëse të fuqisë (</w:t>
      </w:r>
      <w:proofErr w:type="spellStart"/>
      <w:r w:rsidRPr="008503B1">
        <w:rPr>
          <w:lang w:val="sq-AL"/>
        </w:rPr>
        <w:t>NJNF</w:t>
      </w:r>
      <w:proofErr w:type="spellEnd"/>
      <w:r w:rsidRPr="008503B1">
        <w:rPr>
          <w:lang w:val="sq-AL"/>
        </w:rPr>
        <w:t>)</w:t>
      </w:r>
      <w:r>
        <w:rPr>
          <w:lang w:val="sq-AL"/>
        </w:rPr>
        <w:t>.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a) Nxehje, fikje ose keqfunksionim i ndonjë motori.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b) Tejkalimi i shpejtësisë ose paaftësia për të kontrolluar çdo komponent </w:t>
      </w:r>
      <w:proofErr w:type="spellStart"/>
      <w:r w:rsidRPr="008503B1">
        <w:rPr>
          <w:lang w:val="sq-AL"/>
        </w:rPr>
        <w:t>alternues</w:t>
      </w:r>
      <w:proofErr w:type="spellEnd"/>
      <w:r w:rsidRPr="008503B1">
        <w:rPr>
          <w:lang w:val="sq-AL"/>
        </w:rPr>
        <w:t xml:space="preserve"> të shpejtësisë së lartë (për shembull: </w:t>
      </w:r>
      <w:proofErr w:type="spellStart"/>
      <w:r w:rsidRPr="008503B1">
        <w:rPr>
          <w:lang w:val="sq-AL"/>
        </w:rPr>
        <w:t>NJNF</w:t>
      </w:r>
      <w:proofErr w:type="spellEnd"/>
      <w:r w:rsidRPr="008503B1">
        <w:rPr>
          <w:lang w:val="sq-AL"/>
        </w:rPr>
        <w:t xml:space="preserve">, mekanizmi i ciklit të ajrit, turbina me ajër, helika ose rotori).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c) Dështim ose keqfunksionim i ndonjë pjese të motorit që rezulton në një ose më shumë nga pasojat e mëposhtme: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1. </w:t>
      </w:r>
      <w:proofErr w:type="spellStart"/>
      <w:r w:rsidRPr="008503B1">
        <w:rPr>
          <w:lang w:val="sq-AL"/>
        </w:rPr>
        <w:t>Mospërmbajtje</w:t>
      </w:r>
      <w:proofErr w:type="spellEnd"/>
      <w:r w:rsidRPr="008503B1">
        <w:rPr>
          <w:lang w:val="sq-AL"/>
        </w:rPr>
        <w:t xml:space="preserve"> të komponentëve/copërave;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2. Zjarr i pakontrolluar i brendshëm ose i jashtëm, ose çlirim i gazit të nxehtë;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3. Ecje/shtyrje në një drejtim ndryshe nga ai i kërkuar prej pilotit;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4. Sistemi i ndryshimit të ecjes/shtyrjes nuk funksionon ose funksionon në mënyrë të shkujdesur;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5. Paaftësia për të kontrolluar fuqinë,</w:t>
      </w:r>
      <w:r>
        <w:rPr>
          <w:lang w:val="sq-AL"/>
        </w:rPr>
        <w:t xml:space="preserve"> </w:t>
      </w:r>
      <w:r w:rsidRPr="008503B1">
        <w:rPr>
          <w:lang w:val="sq-AL"/>
        </w:rPr>
        <w:t xml:space="preserve">ecjen/shtyrjen ose </w:t>
      </w:r>
      <w:proofErr w:type="spellStart"/>
      <w:r w:rsidRPr="008503B1">
        <w:rPr>
          <w:lang w:val="sq-AL"/>
        </w:rPr>
        <w:t>rpm</w:t>
      </w:r>
      <w:proofErr w:type="spellEnd"/>
      <w:r w:rsidRPr="008503B1">
        <w:rPr>
          <w:lang w:val="sq-AL"/>
        </w:rPr>
        <w:t xml:space="preserve">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6. Dështim i strukturës mbajtëse të motorit;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7. Humbje e plotë ose e pjesshme e një pjese kryesore të motorit;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8. Avuj të dendur të dukshëm ose përq</w:t>
      </w:r>
      <w:r>
        <w:rPr>
          <w:lang w:val="sq-AL"/>
        </w:rPr>
        <w:t>e</w:t>
      </w:r>
      <w:r w:rsidRPr="008503B1">
        <w:rPr>
          <w:lang w:val="sq-AL"/>
        </w:rPr>
        <w:t xml:space="preserve">ndrime të produkteve toksike të mjaftueshëm për të bërë të paaftë ekuipazhin ose pasagjerët;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9. Paaftësia me anë të procedurave normale për të fikur motorin;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10. Paaftësia për të ndezur një motor rezervë;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ç) Një shtyrje/humbje fuqisë e </w:t>
      </w:r>
      <w:proofErr w:type="spellStart"/>
      <w:r w:rsidRPr="008503B1">
        <w:rPr>
          <w:lang w:val="sq-AL"/>
        </w:rPr>
        <w:t>pakomanduar</w:t>
      </w:r>
      <w:proofErr w:type="spellEnd"/>
      <w:r w:rsidRPr="008503B1">
        <w:rPr>
          <w:lang w:val="sq-AL"/>
        </w:rPr>
        <w:t xml:space="preserve">, ndryshim ose </w:t>
      </w:r>
      <w:proofErr w:type="spellStart"/>
      <w:r w:rsidRPr="008503B1">
        <w:rPr>
          <w:lang w:val="sq-AL"/>
        </w:rPr>
        <w:t>oshilacion</w:t>
      </w:r>
      <w:proofErr w:type="spellEnd"/>
      <w:r w:rsidRPr="008503B1">
        <w:rPr>
          <w:lang w:val="sq-AL"/>
        </w:rPr>
        <w:t>/lëkundje</w:t>
      </w:r>
      <w:r>
        <w:rPr>
          <w:lang w:val="sq-AL"/>
        </w:rPr>
        <w:t>,</w:t>
      </w:r>
      <w:r w:rsidRPr="008503B1">
        <w:rPr>
          <w:lang w:val="sq-AL"/>
        </w:rPr>
        <w:t xml:space="preserve"> të cilët klasifikohen si humbje e shtyrjes ose kontrollit të fuqisë (</w:t>
      </w:r>
      <w:proofErr w:type="spellStart"/>
      <w:r w:rsidRPr="008503B1">
        <w:rPr>
          <w:lang w:val="sq-AL"/>
        </w:rPr>
        <w:t>HSHKF</w:t>
      </w:r>
      <w:proofErr w:type="spellEnd"/>
      <w:r w:rsidRPr="008503B1">
        <w:rPr>
          <w:lang w:val="sq-AL"/>
        </w:rPr>
        <w:t xml:space="preserve">):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1. Për një avion me një motor</w:t>
      </w:r>
      <w:r>
        <w:rPr>
          <w:lang w:val="sq-AL"/>
        </w:rPr>
        <w:t>;</w:t>
      </w:r>
      <w:r w:rsidRPr="008503B1">
        <w:rPr>
          <w:lang w:val="sq-AL"/>
        </w:rPr>
        <w:t xml:space="preserve"> ose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2. Atje ku konsiderohet i tepërt për t’u aplikuar; ose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3. Atje ku kjo mund të ndikoj</w:t>
      </w:r>
      <w:r w:rsidRPr="00BE6681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mbi më shumë se një motor në një avion me shumë motorë, veçanërisht në rastin e një avioni me dy motorë; ose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4. Për një avion me shumë motorë ku i njëjti ose i ngjashëm tip motori përdoret në një aplikim që do të konsiderohej kritik ose i rrezikshëm. </w:t>
      </w:r>
    </w:p>
    <w:p w:rsidR="00AE6089" w:rsidRPr="008503B1" w:rsidRDefault="00AE6089" w:rsidP="00A87193">
      <w:pPr>
        <w:pStyle w:val="Paragrafi"/>
        <w:rPr>
          <w:lang w:val="sq-AL"/>
        </w:rPr>
      </w:pPr>
      <w:r w:rsidRPr="008503B1">
        <w:rPr>
          <w:lang w:val="sq-AL"/>
        </w:rPr>
        <w:t>d) Çdo defekt i një pajisje sigurie</w:t>
      </w:r>
      <w:r>
        <w:rPr>
          <w:lang w:val="sq-AL"/>
        </w:rPr>
        <w:t>,</w:t>
      </w:r>
      <w:r w:rsidRPr="008503B1">
        <w:rPr>
          <w:lang w:val="sq-AL"/>
        </w:rPr>
        <w:t xml:space="preserve"> e cila del nga funksioni pa plotësuar funksionimin e plotë.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dh) Defekte të përgjithshme të cil</w:t>
      </w:r>
      <w:r>
        <w:rPr>
          <w:lang w:val="sq-AL"/>
        </w:rPr>
        <w:t>a</w:t>
      </w:r>
      <w:r w:rsidRPr="008503B1">
        <w:rPr>
          <w:lang w:val="sq-AL"/>
        </w:rPr>
        <w:t>t mund të shkaktojnë shkallë fikje</w:t>
      </w:r>
      <w:r>
        <w:rPr>
          <w:lang w:val="sq-AL"/>
        </w:rPr>
        <w:t>je</w:t>
      </w:r>
      <w:r w:rsidRPr="008503B1">
        <w:rPr>
          <w:lang w:val="sq-AL"/>
        </w:rPr>
        <w:t xml:space="preserve"> aq të lartë gjatë fluturimit sa e</w:t>
      </w:r>
      <w:r>
        <w:rPr>
          <w:lang w:val="sq-AL"/>
        </w:rPr>
        <w:t>k</w:t>
      </w:r>
      <w:r w:rsidRPr="008503B1">
        <w:rPr>
          <w:lang w:val="sq-AL"/>
        </w:rPr>
        <w:t xml:space="preserve">ziston mundësia e fikjes së një ose më shumë motorëve në të njëjtin fluturim.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e) Mosfunksionimi i kufizuesit ose i mekanizmit të kontrollit kur kërkohet ose funksionim i çrregullt i tyre.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ë) Tejkalim i parametrave të motorit.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f) </w:t>
      </w:r>
      <w:proofErr w:type="spellStart"/>
      <w:r w:rsidRPr="008503B1">
        <w:rPr>
          <w:lang w:val="sq-AL"/>
        </w:rPr>
        <w:t>FOD</w:t>
      </w:r>
      <w:proofErr w:type="spellEnd"/>
      <w:r w:rsidRPr="008503B1">
        <w:rPr>
          <w:lang w:val="sq-AL"/>
        </w:rPr>
        <w:t xml:space="preserve"> që rezulton i dëmtuar.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Helikat dhe transmisioni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g) Mosfunksionim ose keqfunksionim i ndonjë pjese të helikës që shkakton një ose më shumë: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1. Tejkalimi i shpejtësisë i helikës;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2. Zhvillimi i zvarritjes së tepërt;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3. Një shtytje në anën e kundërt nga ajo e komanduar nga ana e pilotit;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4. Çlirimi i helikës ose çdo pjese kryesore të saj; </w:t>
      </w:r>
    </w:p>
    <w:p w:rsidR="00AE6089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5. Një dësh</w:t>
      </w:r>
      <w:r>
        <w:rPr>
          <w:lang w:val="sq-AL"/>
        </w:rPr>
        <w:t>tim që çon në mungesë ekuilibri</w:t>
      </w:r>
      <w:r w:rsidRPr="008503B1">
        <w:rPr>
          <w:lang w:val="sq-AL"/>
        </w:rPr>
        <w:t xml:space="preserve">; </w:t>
      </w:r>
    </w:p>
    <w:p w:rsidR="00AE6089" w:rsidRPr="008503B1" w:rsidRDefault="00AE6089" w:rsidP="00D91626">
      <w:pPr>
        <w:pStyle w:val="Paragrafi"/>
        <w:rPr>
          <w:lang w:val="sq-AL"/>
        </w:rPr>
      </w:pPr>
      <w:r w:rsidRPr="008503B1">
        <w:rPr>
          <w:lang w:val="sq-AL"/>
        </w:rPr>
        <w:t xml:space="preserve">6. Lëvizje e paqëllimshme e teheve të helikës nën minimumin e përcaktuar në pozicionin e nivelit të ulët gjatë udhëtimit;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7. Paaftësia për të manovruar helikën;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lastRenderedPageBreak/>
        <w:t xml:space="preserve">8. Ndryshim i </w:t>
      </w:r>
      <w:proofErr w:type="spellStart"/>
      <w:r w:rsidRPr="008503B1">
        <w:rPr>
          <w:lang w:val="sq-AL"/>
        </w:rPr>
        <w:t>pakomanduar</w:t>
      </w:r>
      <w:proofErr w:type="spellEnd"/>
      <w:r w:rsidRPr="008503B1">
        <w:rPr>
          <w:lang w:val="sq-AL"/>
        </w:rPr>
        <w:t xml:space="preserve"> i lartësisë;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9. Forcë rrotulluese e pakontrollueshme ose luhatje e shpejtësisë;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10. Paaftësia për të ndryshuar nivelin e helikës</w:t>
      </w:r>
      <w:r>
        <w:rPr>
          <w:lang w:val="sq-AL"/>
        </w:rPr>
        <w:t>;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11. Lëshimi i pjesëve me forcë të ulët</w:t>
      </w:r>
      <w:r>
        <w:rPr>
          <w:lang w:val="sq-AL"/>
        </w:rPr>
        <w:t>.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Rotorët/helikat dhe transmisioni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gj) Dëmtim ose defekt i kutisë së marsheve kryesore të rotorit</w:t>
      </w:r>
      <w:r>
        <w:rPr>
          <w:lang w:val="sq-AL"/>
        </w:rPr>
        <w:t>,</w:t>
      </w:r>
      <w:r w:rsidRPr="008503B1">
        <w:rPr>
          <w:lang w:val="sq-AL"/>
        </w:rPr>
        <w:t xml:space="preserve"> të cilat mund të çojnë në shkëputje të rotorit gjatë fluturimit dhe/ose keqfunksionime të kontrollit të tij.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i) Dëmtim i bishtit të rotorit, transmisionit dhe sistemeve ekuivalente. Njësitë ndihmëse të fuqisë (</w:t>
      </w:r>
      <w:proofErr w:type="spellStart"/>
      <w:r w:rsidRPr="008503B1">
        <w:rPr>
          <w:lang w:val="sq-AL"/>
        </w:rPr>
        <w:t>NJNF</w:t>
      </w:r>
      <w:proofErr w:type="spellEnd"/>
      <w:r w:rsidRPr="008503B1">
        <w:rPr>
          <w:lang w:val="sq-AL"/>
        </w:rPr>
        <w:t>)</w:t>
      </w:r>
      <w:r>
        <w:rPr>
          <w:lang w:val="sq-AL"/>
        </w:rPr>
        <w:t>.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j) Fikje ose dështim kur </w:t>
      </w:r>
      <w:proofErr w:type="spellStart"/>
      <w:r w:rsidRPr="008503B1">
        <w:rPr>
          <w:lang w:val="sq-AL"/>
        </w:rPr>
        <w:t>NJNF</w:t>
      </w:r>
      <w:proofErr w:type="spellEnd"/>
      <w:r w:rsidRPr="008503B1">
        <w:rPr>
          <w:lang w:val="sq-AL"/>
        </w:rPr>
        <w:t xml:space="preserve"> kërkohet të vihet në dispozicion me anë të kërkesave </w:t>
      </w:r>
      <w:proofErr w:type="spellStart"/>
      <w:r w:rsidRPr="008503B1">
        <w:rPr>
          <w:lang w:val="sq-AL"/>
        </w:rPr>
        <w:t>operacionale</w:t>
      </w:r>
      <w:proofErr w:type="spellEnd"/>
      <w:r w:rsidRPr="008503B1">
        <w:rPr>
          <w:lang w:val="sq-AL"/>
        </w:rPr>
        <w:t>, p</w:t>
      </w:r>
      <w:r>
        <w:rPr>
          <w:lang w:val="sq-AL"/>
        </w:rPr>
        <w:t>.</w:t>
      </w:r>
      <w:r w:rsidRPr="008503B1">
        <w:rPr>
          <w:lang w:val="sq-AL"/>
        </w:rPr>
        <w:t xml:space="preserve">sh. </w:t>
      </w:r>
      <w:proofErr w:type="spellStart"/>
      <w:r w:rsidRPr="008503B1">
        <w:rPr>
          <w:lang w:val="sq-AL"/>
        </w:rPr>
        <w:t>ETOPS</w:t>
      </w:r>
      <w:proofErr w:type="spellEnd"/>
      <w:r w:rsidRPr="008503B1">
        <w:rPr>
          <w:lang w:val="sq-AL"/>
        </w:rPr>
        <w:t xml:space="preserve">, MEL.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k) Paaftësia për të fikur </w:t>
      </w:r>
      <w:proofErr w:type="spellStart"/>
      <w:r w:rsidRPr="008503B1">
        <w:rPr>
          <w:lang w:val="sq-AL"/>
        </w:rPr>
        <w:t>NJNF</w:t>
      </w:r>
      <w:proofErr w:type="spellEnd"/>
      <w:r w:rsidRPr="008503B1">
        <w:rPr>
          <w:lang w:val="sq-AL"/>
        </w:rPr>
        <w:t xml:space="preserve">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l) Tejkalimi i shpejtësisë.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ll) Paaftësia për të ndezur </w:t>
      </w:r>
      <w:proofErr w:type="spellStart"/>
      <w:r w:rsidRPr="008503B1">
        <w:rPr>
          <w:lang w:val="sq-AL"/>
        </w:rPr>
        <w:t>NJNF</w:t>
      </w:r>
      <w:proofErr w:type="spellEnd"/>
      <w:r w:rsidRPr="008503B1">
        <w:rPr>
          <w:lang w:val="sq-AL"/>
        </w:rPr>
        <w:t xml:space="preserve"> kur nevojitet për arsye </w:t>
      </w:r>
      <w:proofErr w:type="spellStart"/>
      <w:r w:rsidRPr="008503B1">
        <w:rPr>
          <w:lang w:val="sq-AL"/>
        </w:rPr>
        <w:t>operacionale</w:t>
      </w:r>
      <w:proofErr w:type="spellEnd"/>
      <w:r w:rsidRPr="008503B1">
        <w:rPr>
          <w:lang w:val="sq-AL"/>
        </w:rPr>
        <w:t xml:space="preserve">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iv) Faktorët njerëzor</w:t>
      </w:r>
      <w:r w:rsidRPr="00F86370">
        <w:rPr>
          <w:rFonts w:ascii="Times New Roman" w:hAnsi="Times New Roman" w:cs="Times New Roman"/>
          <w:lang w:val="sq-AL"/>
        </w:rPr>
        <w:t>ë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Çdo incident ku tiparet dhe papërshtatshmëria e konstruksionit të avionit mund të çonte në gabim përdorimi që do të kontribuonte në pasoja të rrezikshme dhe </w:t>
      </w:r>
      <w:proofErr w:type="spellStart"/>
      <w:r w:rsidRPr="008503B1">
        <w:rPr>
          <w:lang w:val="sq-AL"/>
        </w:rPr>
        <w:t>katastrofike</w:t>
      </w:r>
      <w:proofErr w:type="spellEnd"/>
      <w:r w:rsidRPr="008503B1">
        <w:rPr>
          <w:lang w:val="sq-AL"/>
        </w:rPr>
        <w:t xml:space="preserve">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v) Ngjarje të tjera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a) Çdo incident ku tiparet dhe papërshtatshmëria e konstruksionit të avionit mund të çonte në gabim përdorimi që do të kontribuonte në pasoja të rrezikshme dhe </w:t>
      </w:r>
      <w:proofErr w:type="spellStart"/>
      <w:r w:rsidRPr="008503B1">
        <w:rPr>
          <w:lang w:val="sq-AL"/>
        </w:rPr>
        <w:t>katastrofike</w:t>
      </w:r>
      <w:proofErr w:type="spellEnd"/>
      <w:r w:rsidRPr="008503B1">
        <w:rPr>
          <w:lang w:val="sq-AL"/>
        </w:rPr>
        <w:t xml:space="preserve">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b) Një ngjarje e cila normalisht nuk konsiderohet e </w:t>
      </w:r>
      <w:proofErr w:type="spellStart"/>
      <w:r w:rsidRPr="008503B1">
        <w:rPr>
          <w:lang w:val="sq-AL"/>
        </w:rPr>
        <w:t>raportueshme</w:t>
      </w:r>
      <w:proofErr w:type="spellEnd"/>
      <w:r w:rsidRPr="008503B1">
        <w:rPr>
          <w:lang w:val="sq-AL"/>
        </w:rPr>
        <w:t xml:space="preserve"> (p</w:t>
      </w:r>
      <w:r>
        <w:rPr>
          <w:lang w:val="sq-AL"/>
        </w:rPr>
        <w:t>.</w:t>
      </w:r>
      <w:r w:rsidRPr="008503B1">
        <w:rPr>
          <w:lang w:val="sq-AL"/>
        </w:rPr>
        <w:t>sh.</w:t>
      </w:r>
      <w:r>
        <w:rPr>
          <w:lang w:val="sq-AL"/>
        </w:rPr>
        <w:t>:</w:t>
      </w:r>
      <w:r w:rsidRPr="008503B1">
        <w:rPr>
          <w:lang w:val="sq-AL"/>
        </w:rPr>
        <w:t xml:space="preserve"> orendi ose pajisje kabine, sistemet e ujit), kur rrethanat rezultojnë të rrezikshme për avionin dhe personat në bord.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c) Zjarr, shpërthim, tym ose avuj toksikë ose të dëmshëm. </w:t>
      </w:r>
    </w:p>
    <w:p w:rsidR="00AE6089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ç) Çdo ngjarje tjetër</w:t>
      </w:r>
      <w:r>
        <w:rPr>
          <w:lang w:val="sq-AL"/>
        </w:rPr>
        <w:t>,</w:t>
      </w:r>
      <w:r w:rsidRPr="008503B1">
        <w:rPr>
          <w:lang w:val="sq-AL"/>
        </w:rPr>
        <w:t xml:space="preserve"> e cila m</w:t>
      </w:r>
      <w:r>
        <w:rPr>
          <w:lang w:val="sq-AL"/>
        </w:rPr>
        <w:t>u</w:t>
      </w:r>
      <w:r w:rsidRPr="008503B1">
        <w:rPr>
          <w:lang w:val="sq-AL"/>
        </w:rPr>
        <w:t>nd të rrezikoj</w:t>
      </w:r>
      <w:r w:rsidRPr="00D416E5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avionin ose </w:t>
      </w:r>
      <w:r>
        <w:rPr>
          <w:lang w:val="sq-AL"/>
        </w:rPr>
        <w:t>t</w:t>
      </w:r>
      <w:r w:rsidRPr="008F2533">
        <w:rPr>
          <w:rFonts w:ascii="Times New Roman" w:hAnsi="Times New Roman" w:cs="Times New Roman"/>
          <w:lang w:val="sq-AL"/>
        </w:rPr>
        <w:t>ë</w:t>
      </w:r>
      <w:r>
        <w:rPr>
          <w:lang w:val="sq-AL"/>
        </w:rPr>
        <w:t xml:space="preserve"> </w:t>
      </w:r>
      <w:r w:rsidRPr="008503B1">
        <w:rPr>
          <w:lang w:val="sq-AL"/>
        </w:rPr>
        <w:t>ndikoj</w:t>
      </w:r>
      <w:r w:rsidRPr="008F2533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mbi sigurinë e personave në bord ose njerëzve apo pasurisë në afërsi të avionit ose në tokë.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d) Dështim ose defekt i sistemit të adresave të pasagjerëve që rezulton në humbje ose mosdëgjim të sistemit të adresave të pasagjerëve.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e) Humbja e kontrollit të ndenjëses së pilotit gjatë fluturimit.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C. MIRËMBAJTJA E AVIONIT DHE RIPARIMI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i) Montim i gabuar i pjesëve dhe komponentëve të avionit të zbuluara gjatë inspektimit ose një procedure testimi që nuk kanë këtë qëllim specifik.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ii) Rrjedhje e ajrit të nxehtë si pasojë e dëmtimit strukturor. </w:t>
      </w:r>
    </w:p>
    <w:p w:rsidR="00AE6089" w:rsidRPr="008503B1" w:rsidRDefault="00AE6089" w:rsidP="00A87193">
      <w:pPr>
        <w:pStyle w:val="Paragrafi"/>
        <w:rPr>
          <w:lang w:val="sq-AL"/>
        </w:rPr>
      </w:pPr>
      <w:r w:rsidRPr="008503B1">
        <w:rPr>
          <w:lang w:val="sq-AL"/>
        </w:rPr>
        <w:t>iii) Çdo defekt i një pjese q</w:t>
      </w:r>
      <w:r w:rsidRPr="004323C1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ka kaluar kontrollin për jet</w:t>
      </w:r>
      <w:r w:rsidRPr="0087712F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gjatësinë, e cila pushon së operuari para plotësimit të misionit të saj.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iv) Çdo dëmtim ose përkeqësim (p</w:t>
      </w:r>
      <w:r>
        <w:rPr>
          <w:lang w:val="sq-AL"/>
        </w:rPr>
        <w:t>.</w:t>
      </w:r>
      <w:r w:rsidRPr="008503B1">
        <w:rPr>
          <w:lang w:val="sq-AL"/>
        </w:rPr>
        <w:t>sh.</w:t>
      </w:r>
      <w:r>
        <w:rPr>
          <w:lang w:val="sq-AL"/>
        </w:rPr>
        <w:t>:</w:t>
      </w:r>
      <w:r w:rsidRPr="008503B1">
        <w:rPr>
          <w:lang w:val="sq-AL"/>
        </w:rPr>
        <w:t xml:space="preserve"> çarje, krisje, korrozion, shkëputje etj.) për shkak të çdo arsye (p</w:t>
      </w:r>
      <w:r>
        <w:rPr>
          <w:lang w:val="sq-AL"/>
        </w:rPr>
        <w:t>.</w:t>
      </w:r>
      <w:r w:rsidRPr="008503B1">
        <w:rPr>
          <w:lang w:val="sq-AL"/>
        </w:rPr>
        <w:t xml:space="preserve">sh. </w:t>
      </w:r>
      <w:proofErr w:type="spellStart"/>
      <w:r w:rsidRPr="008503B1">
        <w:rPr>
          <w:lang w:val="sq-AL"/>
        </w:rPr>
        <w:t>vibrimit</w:t>
      </w:r>
      <w:proofErr w:type="spellEnd"/>
      <w:r w:rsidRPr="008503B1">
        <w:rPr>
          <w:lang w:val="sq-AL"/>
        </w:rPr>
        <w:t xml:space="preserve">, humbjes së ngurtësisë ose dështimit strukturor) të: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a) një struktur</w:t>
      </w:r>
      <w:r>
        <w:rPr>
          <w:lang w:val="sq-AL"/>
        </w:rPr>
        <w:t>ë</w:t>
      </w:r>
      <w:r w:rsidRPr="008503B1">
        <w:rPr>
          <w:lang w:val="sq-AL"/>
        </w:rPr>
        <w:t xml:space="preserve"> primare ose një PSE (siç përcaktohet në manualin e riparimit të prodhuesit)</w:t>
      </w:r>
      <w:r>
        <w:rPr>
          <w:lang w:val="sq-AL"/>
        </w:rPr>
        <w:t>,</w:t>
      </w:r>
      <w:r w:rsidRPr="008503B1">
        <w:rPr>
          <w:lang w:val="sq-AL"/>
        </w:rPr>
        <w:t xml:space="preserve"> ku dëmtime ose përkeqësime të tilla kalojnë kufizimet e lejueshme të specifikuara në manualin e riparimit dhe kërkojnë një riparim ose zëvendësim të plotë ose të pjesshëm;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b) një struktur</w:t>
      </w:r>
      <w:r>
        <w:rPr>
          <w:lang w:val="sq-AL"/>
        </w:rPr>
        <w:t>ë</w:t>
      </w:r>
      <w:r w:rsidRPr="008503B1">
        <w:rPr>
          <w:lang w:val="sq-AL"/>
        </w:rPr>
        <w:t xml:space="preserve"> sekondare</w:t>
      </w:r>
      <w:r>
        <w:rPr>
          <w:lang w:val="sq-AL"/>
        </w:rPr>
        <w:t>,</w:t>
      </w:r>
      <w:r w:rsidRPr="008503B1">
        <w:rPr>
          <w:lang w:val="sq-AL"/>
        </w:rPr>
        <w:t xml:space="preserve"> e cila për pasojë ka ose mund të ketë rrezikuar avionin;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c) motorit, helikës ose sistemit të rotorit.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v) Çdo dështim, keqfunksionim ose defekt i çdo sistemi ose pajisje</w:t>
      </w:r>
      <w:r>
        <w:rPr>
          <w:lang w:val="sq-AL"/>
        </w:rPr>
        <w:t>je,</w:t>
      </w:r>
      <w:r w:rsidRPr="008503B1">
        <w:rPr>
          <w:lang w:val="sq-AL"/>
        </w:rPr>
        <w:t xml:space="preserve"> ose dëmtim apo përkeqësim si pasojë e pajtimit me një rregullore mbi fluturimin ose udhëzimi tjetër detyrues të lëshuar nga një autoritet rregullator</w:t>
      </w:r>
      <w:r>
        <w:rPr>
          <w:lang w:val="sq-AL"/>
        </w:rPr>
        <w:t xml:space="preserve">, </w:t>
      </w:r>
      <w:r w:rsidRPr="008503B1">
        <w:rPr>
          <w:lang w:val="sq-AL"/>
        </w:rPr>
        <w:t xml:space="preserve">kur: </w:t>
      </w:r>
    </w:p>
    <w:p w:rsidR="00AE6089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a) ai zbulohet për herë të parë organizata raportuese që </w:t>
      </w:r>
      <w:proofErr w:type="spellStart"/>
      <w:r w:rsidRPr="008503B1">
        <w:rPr>
          <w:lang w:val="sq-AL"/>
        </w:rPr>
        <w:t>implementon</w:t>
      </w:r>
      <w:proofErr w:type="spellEnd"/>
      <w:r w:rsidRPr="008503B1">
        <w:rPr>
          <w:lang w:val="sq-AL"/>
        </w:rPr>
        <w:t xml:space="preserve"> pajtimin; </w:t>
      </w:r>
    </w:p>
    <w:p w:rsidR="00AE6089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b) mbi çdo pajtim pasues, ai/defekti tejkalon kufizimet e lejueshme të caktuara në udhëzim dhe/ose të botuara në procedurat e riparimit/korrigjimit. </w:t>
      </w:r>
    </w:p>
    <w:p w:rsidR="00AE6089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vi) Dështimi i një sistemi ose pajisje</w:t>
      </w:r>
      <w:r>
        <w:rPr>
          <w:lang w:val="sq-AL"/>
        </w:rPr>
        <w:t>je</w:t>
      </w:r>
      <w:r w:rsidRPr="008503B1">
        <w:rPr>
          <w:lang w:val="sq-AL"/>
        </w:rPr>
        <w:t xml:space="preserve"> përfshirë të gjitha dyert e daljes dhe ndriçimin për të funksionuar në mënyrë të kënaqshme përfshirë periudhën e përdorimit për mirëmbajtje ose qëllime testimi. </w:t>
      </w:r>
    </w:p>
    <w:p w:rsidR="00AE6089" w:rsidRDefault="00AE6089" w:rsidP="00D740B0">
      <w:pPr>
        <w:pStyle w:val="Paragrafi"/>
        <w:rPr>
          <w:lang w:val="sq-AL"/>
        </w:rPr>
      </w:pPr>
    </w:p>
    <w:p w:rsidR="00AE6089" w:rsidRPr="008503B1" w:rsidRDefault="00AE6089" w:rsidP="00D740B0">
      <w:pPr>
        <w:pStyle w:val="Paragrafi"/>
        <w:rPr>
          <w:lang w:val="sq-AL"/>
        </w:rPr>
      </w:pP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vii) E</w:t>
      </w:r>
      <w:r>
        <w:rPr>
          <w:lang w:val="sq-AL"/>
        </w:rPr>
        <w:t>k</w:t>
      </w:r>
      <w:r w:rsidRPr="008503B1">
        <w:rPr>
          <w:lang w:val="sq-AL"/>
        </w:rPr>
        <w:t xml:space="preserve">ziston mospajtim ose gabime të rëndësishme lidhur me procedurat e kërkuara të </w:t>
      </w:r>
      <w:r w:rsidRPr="008503B1">
        <w:rPr>
          <w:lang w:val="sq-AL"/>
        </w:rPr>
        <w:lastRenderedPageBreak/>
        <w:t xml:space="preserve">mirëmbajtjes.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viii) E</w:t>
      </w:r>
      <w:r>
        <w:rPr>
          <w:lang w:val="sq-AL"/>
        </w:rPr>
        <w:t>k</w:t>
      </w:r>
      <w:r w:rsidRPr="008503B1">
        <w:rPr>
          <w:lang w:val="sq-AL"/>
        </w:rPr>
        <w:t xml:space="preserve">zistojnë produkte, pjesë këmbimi, pajisje dhe lëndë me origjinë të dyshimtë ose të panjohur. </w:t>
      </w:r>
    </w:p>
    <w:p w:rsidR="00AE6089" w:rsidRPr="008503B1" w:rsidRDefault="00003DEB" w:rsidP="00D740B0">
      <w:pPr>
        <w:pStyle w:val="Paragrafi"/>
        <w:rPr>
          <w:lang w:val="sq-AL"/>
        </w:rPr>
      </w:pPr>
      <w:r>
        <w:rPr>
          <w:lang w:val="sq-AL"/>
        </w:rPr>
        <w:t>ix</w:t>
      </w:r>
      <w:r w:rsidR="00AE6089" w:rsidRPr="008503B1">
        <w:rPr>
          <w:lang w:val="sq-AL"/>
        </w:rPr>
        <w:t>) E</w:t>
      </w:r>
      <w:r w:rsidR="00AE6089">
        <w:rPr>
          <w:lang w:val="sq-AL"/>
        </w:rPr>
        <w:t>k</w:t>
      </w:r>
      <w:r w:rsidR="00AE6089" w:rsidRPr="008503B1">
        <w:rPr>
          <w:lang w:val="sq-AL"/>
        </w:rPr>
        <w:t>zistojnë të dhëna ose procedura për mirëmbajtjen të pamjaftueshme, të gabuara, çorientuese</w:t>
      </w:r>
      <w:r w:rsidR="00AE6089">
        <w:rPr>
          <w:lang w:val="sq-AL"/>
        </w:rPr>
        <w:t>,</w:t>
      </w:r>
      <w:r w:rsidR="00AE6089" w:rsidRPr="008503B1">
        <w:rPr>
          <w:lang w:val="sq-AL"/>
        </w:rPr>
        <w:t xml:space="preserve"> të cilat mund të çojnë në veprime të gabuara në mirëmbajtje.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x) Çdo dështim, keqfunksionim ose defekt i pajisjeve tokësore që përdoren për testim ose kontroll të sistemeve të avionit dhe pajisjeve kur inspektimi rutinë i kërkuar dhe procedurat e testimit nuk identifikuan qartë problemin kur kjo rezulton në një situatë të rrezikshme.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Ç. SHËRBIMET E </w:t>
      </w:r>
      <w:proofErr w:type="spellStart"/>
      <w:r w:rsidRPr="008503B1">
        <w:rPr>
          <w:lang w:val="sq-AL"/>
        </w:rPr>
        <w:t>NAVIGIMIT</w:t>
      </w:r>
      <w:proofErr w:type="spellEnd"/>
      <w:r w:rsidRPr="008503B1">
        <w:rPr>
          <w:lang w:val="sq-AL"/>
        </w:rPr>
        <w:t xml:space="preserve"> AJROR, LEHTËSIRAT DHE SHËRBIMET N</w:t>
      </w:r>
      <w:r>
        <w:rPr>
          <w:lang w:val="sq-AL"/>
        </w:rPr>
        <w:t>Ë</w:t>
      </w:r>
      <w:r w:rsidRPr="008503B1">
        <w:rPr>
          <w:lang w:val="sq-AL"/>
        </w:rPr>
        <w:t xml:space="preserve"> TERREN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i) Shërbimet e </w:t>
      </w:r>
      <w:proofErr w:type="spellStart"/>
      <w:r w:rsidRPr="008503B1">
        <w:rPr>
          <w:lang w:val="sq-AL"/>
        </w:rPr>
        <w:t>navigimit</w:t>
      </w:r>
      <w:proofErr w:type="spellEnd"/>
      <w:r w:rsidRPr="008503B1">
        <w:rPr>
          <w:lang w:val="sq-AL"/>
        </w:rPr>
        <w:t xml:space="preserve"> ajror (</w:t>
      </w:r>
      <w:proofErr w:type="spellStart"/>
      <w:r w:rsidRPr="008503B1">
        <w:rPr>
          <w:lang w:val="sq-AL"/>
        </w:rPr>
        <w:t>SHNA</w:t>
      </w:r>
      <w:proofErr w:type="spellEnd"/>
      <w:r w:rsidRPr="008503B1">
        <w:rPr>
          <w:lang w:val="sq-AL"/>
        </w:rPr>
        <w:t xml:space="preserve">)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Shiko shtojcën II, listën e ngjarjeve të </w:t>
      </w:r>
      <w:proofErr w:type="spellStart"/>
      <w:r w:rsidRPr="008503B1">
        <w:rPr>
          <w:lang w:val="sq-AL"/>
        </w:rPr>
        <w:t>raportueshme</w:t>
      </w:r>
      <w:proofErr w:type="spellEnd"/>
      <w:r w:rsidRPr="008503B1">
        <w:rPr>
          <w:lang w:val="sq-AL"/>
        </w:rPr>
        <w:t xml:space="preserve"> që lidhen me </w:t>
      </w:r>
      <w:proofErr w:type="spellStart"/>
      <w:r w:rsidRPr="008503B1">
        <w:rPr>
          <w:lang w:val="sq-AL"/>
        </w:rPr>
        <w:t>SHNA</w:t>
      </w:r>
      <w:proofErr w:type="spellEnd"/>
      <w:r w:rsidRPr="008503B1">
        <w:rPr>
          <w:lang w:val="sq-AL"/>
        </w:rPr>
        <w:t xml:space="preserve">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ii) Aerodromi dhe lehtësirat e tij </w:t>
      </w:r>
    </w:p>
    <w:p w:rsidR="00404B52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a) Rrjedhje të konsiderueshme gjatë operacione</w:t>
      </w:r>
      <w:r>
        <w:rPr>
          <w:lang w:val="sq-AL"/>
        </w:rPr>
        <w:t xml:space="preserve">ve të furnizimit me karburant.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b) Ngarkesa e sasive të gabuara të karburantit</w:t>
      </w:r>
      <w:r>
        <w:rPr>
          <w:lang w:val="sq-AL"/>
        </w:rPr>
        <w:t>,</w:t>
      </w:r>
      <w:r w:rsidRPr="008503B1">
        <w:rPr>
          <w:lang w:val="sq-AL"/>
        </w:rPr>
        <w:t xml:space="preserve"> të cilat mund të kenë një ndikim të madh mbi rezistencën, </w:t>
      </w:r>
      <w:proofErr w:type="spellStart"/>
      <w:r w:rsidRPr="008503B1">
        <w:rPr>
          <w:lang w:val="sq-AL"/>
        </w:rPr>
        <w:t>perfomancën</w:t>
      </w:r>
      <w:proofErr w:type="spellEnd"/>
      <w:r w:rsidRPr="008503B1">
        <w:rPr>
          <w:lang w:val="sq-AL"/>
        </w:rPr>
        <w:t xml:space="preserve">, ekuilibrin ose fortësinë strukturore të avionit.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iii) Përpunimi i pasagjerëve, bagazheve dhe ngarkesës.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a) Ndotje e konsiderueshme e strukturës, sistemeve dhe pajisjeve të avionit që shkaktohen nga mbartja e bagazheve ose ngarkesës.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b) Ngarkesa e gabuar e pasagjerëve, bagazheve ose </w:t>
      </w:r>
      <w:proofErr w:type="spellStart"/>
      <w:r w:rsidRPr="008503B1">
        <w:rPr>
          <w:lang w:val="sq-AL"/>
        </w:rPr>
        <w:t>kargos</w:t>
      </w:r>
      <w:proofErr w:type="spellEnd"/>
      <w:r>
        <w:rPr>
          <w:lang w:val="sq-AL"/>
        </w:rPr>
        <w:t>,</w:t>
      </w:r>
      <w:r w:rsidRPr="008503B1">
        <w:rPr>
          <w:lang w:val="sq-AL"/>
        </w:rPr>
        <w:t xml:space="preserve"> të cilat mund të kenë ndikim të konsiderueshëm mbi masën e avionit dhe/ose ekuilibrin.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c) Vendosje e gabuar e bagazheve edhe ngarkesës (përfshirë bagazhet e dorës)</w:t>
      </w:r>
      <w:r>
        <w:rPr>
          <w:lang w:val="sq-AL"/>
        </w:rPr>
        <w:t>,</w:t>
      </w:r>
      <w:r w:rsidRPr="008503B1">
        <w:rPr>
          <w:lang w:val="sq-AL"/>
        </w:rPr>
        <w:t xml:space="preserve"> të cilat mund të rrezikojnë në një mënyrë avionin, pajisjet e tij ose personat në bord apo pengojnë evakuimin e emergjencës.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ç) Vendosje e gabuar e konte</w:t>
      </w:r>
      <w:r>
        <w:rPr>
          <w:lang w:val="sq-AL"/>
        </w:rPr>
        <w:t>j</w:t>
      </w:r>
      <w:r w:rsidRPr="008503B1">
        <w:rPr>
          <w:lang w:val="sq-AL"/>
        </w:rPr>
        <w:t>nerëve të ngarkesës ose objekteve të tjera të rëndësishm</w:t>
      </w:r>
      <w:r>
        <w:rPr>
          <w:lang w:val="sq-AL"/>
        </w:rPr>
        <w:t>e</w:t>
      </w:r>
      <w:r w:rsidRPr="008503B1">
        <w:rPr>
          <w:lang w:val="sq-AL"/>
        </w:rPr>
        <w:t xml:space="preserve"> të ngarkesës.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d) Ngarkesa ose tentativë për të ngarkuar mallra të rrezikshme në kundërshtim me rregullat e aplikueshme përfshirë etiketimin ose paketimin e gabuar të tyre.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iv) Përpunimi dhe shërbimi në terren i avionit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a) Dështim, keqfunksionim ose defekt i pajisjeve tokësore që përdoren për testim ose kontroll të sistemeve të avionit dhe pajisjeve kur inspektimi rutinë i kërkuar dhe procedurat e testimit nuk identifikuan qartë problemin kur kjo rezulton në një situatë të rrezikshme.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b) Mospajtim ose gabime të konsiderueshme lidhur me pr</w:t>
      </w:r>
      <w:r>
        <w:rPr>
          <w:lang w:val="sq-AL"/>
        </w:rPr>
        <w:t>o</w:t>
      </w:r>
      <w:r w:rsidRPr="008503B1">
        <w:rPr>
          <w:lang w:val="sq-AL"/>
        </w:rPr>
        <w:t xml:space="preserve">cedurat e kërkuara të shërbimit. </w:t>
      </w:r>
    </w:p>
    <w:p w:rsidR="00AE6089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c) Vendosja e tipit të gabuar ose të ndotur të karburantit ose lëngjeve/fluideve të tjera kryesore (përfshirë oksigjenin dhe ujin e pijshëm). </w:t>
      </w:r>
    </w:p>
    <w:p w:rsidR="00AE6089" w:rsidRDefault="00AE6089" w:rsidP="00D740B0">
      <w:pPr>
        <w:pStyle w:val="Paragrafi"/>
        <w:rPr>
          <w:lang w:val="sq-AL"/>
        </w:rPr>
      </w:pPr>
    </w:p>
    <w:p w:rsidR="00AE6089" w:rsidRDefault="00AE6089" w:rsidP="00A87193">
      <w:pPr>
        <w:pStyle w:val="TitulliTitull"/>
      </w:pPr>
      <w:proofErr w:type="spellStart"/>
      <w:r w:rsidRPr="008503B1">
        <w:t>SHTESË</w:t>
      </w:r>
      <w:proofErr w:type="spellEnd"/>
      <w:r w:rsidRPr="008503B1">
        <w:t xml:space="preserve"> E </w:t>
      </w:r>
      <w:proofErr w:type="spellStart"/>
      <w:r w:rsidRPr="008503B1">
        <w:t>SHTOJCËS</w:t>
      </w:r>
      <w:proofErr w:type="spellEnd"/>
      <w:r w:rsidRPr="008503B1">
        <w:t xml:space="preserve"> I </w:t>
      </w:r>
    </w:p>
    <w:p w:rsidR="00AE6089" w:rsidRDefault="00AE6089" w:rsidP="00A87193">
      <w:pPr>
        <w:pStyle w:val="TitulliTitull"/>
      </w:pP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Nënparagrafët e mëposhtëm paraqesin shembuj të ngjarjeve të </w:t>
      </w:r>
      <w:proofErr w:type="spellStart"/>
      <w:r w:rsidRPr="008503B1">
        <w:rPr>
          <w:lang w:val="sq-AL"/>
        </w:rPr>
        <w:t>raportueshme</w:t>
      </w:r>
      <w:proofErr w:type="spellEnd"/>
      <w:r w:rsidRPr="008503B1">
        <w:rPr>
          <w:lang w:val="sq-AL"/>
        </w:rPr>
        <w:t xml:space="preserve"> që rrjedhin nga aplikimi i kritereve të përgjithshme të sistemeve specifike të renditura në paragrafin B (ii) të shtojcës I. </w:t>
      </w:r>
    </w:p>
    <w:p w:rsidR="00AE6089" w:rsidRPr="008503B1" w:rsidRDefault="007424F6" w:rsidP="00D740B0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proofErr w:type="spellStart"/>
      <w:r>
        <w:rPr>
          <w:lang w:val="sq-AL"/>
        </w:rPr>
        <w:t>Kondicionimi</w:t>
      </w:r>
      <w:proofErr w:type="spellEnd"/>
      <w:r>
        <w:rPr>
          <w:lang w:val="sq-AL"/>
        </w:rPr>
        <w:t>/ventilimi</w:t>
      </w:r>
      <w:r w:rsidR="00AE6089">
        <w:rPr>
          <w:lang w:val="sq-AL"/>
        </w:rPr>
        <w:t>: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a) humbja e plotë e ftohjes </w:t>
      </w:r>
      <w:proofErr w:type="spellStart"/>
      <w:r w:rsidRPr="008503B1">
        <w:rPr>
          <w:lang w:val="sq-AL"/>
        </w:rPr>
        <w:t>avionike</w:t>
      </w:r>
      <w:proofErr w:type="spellEnd"/>
      <w:r>
        <w:rPr>
          <w:lang w:val="sq-AL"/>
        </w:rPr>
        <w:t>;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b) ulje e presionit</w:t>
      </w:r>
      <w:r>
        <w:rPr>
          <w:lang w:val="sq-AL"/>
        </w:rPr>
        <w:t>.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2. Sistemi i </w:t>
      </w:r>
      <w:proofErr w:type="spellStart"/>
      <w:r w:rsidRPr="008503B1">
        <w:rPr>
          <w:lang w:val="sq-AL"/>
        </w:rPr>
        <w:t>vetënavigimit</w:t>
      </w:r>
      <w:proofErr w:type="spellEnd"/>
      <w:r>
        <w:rPr>
          <w:lang w:val="sq-AL"/>
        </w:rPr>
        <w:t>: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a) dështimi i sistemit të </w:t>
      </w:r>
      <w:proofErr w:type="spellStart"/>
      <w:r w:rsidRPr="008503B1">
        <w:rPr>
          <w:lang w:val="sq-AL"/>
        </w:rPr>
        <w:t>vetënavigimit</w:t>
      </w:r>
      <w:proofErr w:type="spellEnd"/>
      <w:r w:rsidRPr="008503B1">
        <w:rPr>
          <w:lang w:val="sq-AL"/>
        </w:rPr>
        <w:t xml:space="preserve"> për të arritur operimin e caktuar kur vihet në përdorim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b) vështirësi e madhe e raportuar nga ana e ekuipazhit, për të kontrolluar avionin lidhur me funksionimin e sistemit të </w:t>
      </w:r>
      <w:proofErr w:type="spellStart"/>
      <w:r w:rsidRPr="008503B1">
        <w:rPr>
          <w:lang w:val="sq-AL"/>
        </w:rPr>
        <w:t>vetënavigimit</w:t>
      </w:r>
      <w:proofErr w:type="spellEnd"/>
      <w:r w:rsidRPr="008503B1">
        <w:rPr>
          <w:lang w:val="sq-AL"/>
        </w:rPr>
        <w:t xml:space="preserve"> të tij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c) dështim i çdo pajisje</w:t>
      </w:r>
      <w:r>
        <w:rPr>
          <w:lang w:val="sq-AL"/>
        </w:rPr>
        <w:t>je</w:t>
      </w:r>
      <w:r w:rsidRPr="008503B1">
        <w:rPr>
          <w:lang w:val="sq-AL"/>
        </w:rPr>
        <w:t xml:space="preserve"> shkëputjeje/</w:t>
      </w:r>
      <w:proofErr w:type="spellStart"/>
      <w:r w:rsidRPr="008503B1">
        <w:rPr>
          <w:lang w:val="sq-AL"/>
        </w:rPr>
        <w:t>stakimi</w:t>
      </w:r>
      <w:proofErr w:type="spellEnd"/>
      <w:r w:rsidRPr="008503B1">
        <w:rPr>
          <w:lang w:val="sq-AL"/>
        </w:rPr>
        <w:t xml:space="preserve"> të sistemit të </w:t>
      </w:r>
      <w:proofErr w:type="spellStart"/>
      <w:r w:rsidRPr="008503B1">
        <w:rPr>
          <w:lang w:val="sq-AL"/>
        </w:rPr>
        <w:t>vetënavigimit</w:t>
      </w:r>
      <w:proofErr w:type="spellEnd"/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d) ndryshim i </w:t>
      </w:r>
      <w:proofErr w:type="spellStart"/>
      <w:r w:rsidRPr="008503B1">
        <w:rPr>
          <w:lang w:val="sq-AL"/>
        </w:rPr>
        <w:t>pakomanduar</w:t>
      </w:r>
      <w:proofErr w:type="spellEnd"/>
      <w:r w:rsidRPr="008503B1">
        <w:rPr>
          <w:lang w:val="sq-AL"/>
        </w:rPr>
        <w:t xml:space="preserve"> i mënyrës së </w:t>
      </w:r>
      <w:proofErr w:type="spellStart"/>
      <w:r w:rsidRPr="008503B1">
        <w:rPr>
          <w:lang w:val="sq-AL"/>
        </w:rPr>
        <w:t>vetënavigimit</w:t>
      </w:r>
      <w:proofErr w:type="spellEnd"/>
      <w:r w:rsidRPr="008503B1">
        <w:rPr>
          <w:lang w:val="sq-AL"/>
        </w:rPr>
        <w:t xml:space="preserve">. </w:t>
      </w:r>
    </w:p>
    <w:p w:rsidR="00AE6089" w:rsidRPr="008503B1" w:rsidRDefault="00AE6089" w:rsidP="00D740B0">
      <w:pPr>
        <w:pStyle w:val="Paragrafi"/>
        <w:rPr>
          <w:lang w:val="sq-AL"/>
        </w:rPr>
      </w:pPr>
    </w:p>
    <w:p w:rsidR="00AE6089" w:rsidRPr="008503B1" w:rsidRDefault="00AE6089" w:rsidP="00D740B0">
      <w:pPr>
        <w:pStyle w:val="Paragrafi"/>
        <w:rPr>
          <w:lang w:val="sq-AL"/>
        </w:rPr>
      </w:pPr>
      <w:r>
        <w:rPr>
          <w:lang w:val="sq-AL"/>
        </w:rPr>
        <w:t>3. Mjetet e komunikimit: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lastRenderedPageBreak/>
        <w:t>a) dështim ose defekt i sistemit të adresimit të pasagjerëve që rezulton në humbje ose në një adresim të padëgjueshëm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b) humbje totale e komunikimit gjatë fluturimit.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4. Sistemi elektrik</w:t>
      </w:r>
      <w:r>
        <w:rPr>
          <w:lang w:val="sq-AL"/>
        </w:rPr>
        <w:t>: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a) humbja e një sistemi të shpërndarjes elektrike (</w:t>
      </w:r>
      <w:proofErr w:type="spellStart"/>
      <w:r w:rsidRPr="008503B1">
        <w:rPr>
          <w:lang w:val="sq-AL"/>
        </w:rPr>
        <w:t>AC</w:t>
      </w:r>
      <w:proofErr w:type="spellEnd"/>
      <w:r w:rsidRPr="008503B1">
        <w:rPr>
          <w:lang w:val="sq-AL"/>
        </w:rPr>
        <w:t>/DC)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b) humbje totale ose humbja e më shumë se një prej sistemeve të prodhimit të energjisë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c) humbje e sistemit mbështetës (të emergjencës) të prodhimit të energjisë.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5. Kabina/ngarkesa</w:t>
      </w:r>
      <w:r>
        <w:rPr>
          <w:lang w:val="sq-AL"/>
        </w:rPr>
        <w:t>: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a) humbja e kontrollit të ndenjëses së pilotit gjatë fluturimit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b) dështim i ndonjë sistemi ose pajisje</w:t>
      </w:r>
      <w:r>
        <w:rPr>
          <w:lang w:val="sq-AL"/>
        </w:rPr>
        <w:t>je</w:t>
      </w:r>
      <w:r w:rsidRPr="008503B1">
        <w:rPr>
          <w:lang w:val="sq-AL"/>
        </w:rPr>
        <w:t xml:space="preserve"> të emergjencës</w:t>
      </w:r>
      <w:r>
        <w:rPr>
          <w:lang w:val="sq-AL"/>
        </w:rPr>
        <w:t>,</w:t>
      </w:r>
      <w:r w:rsidRPr="008503B1">
        <w:rPr>
          <w:lang w:val="sq-AL"/>
        </w:rPr>
        <w:t xml:space="preserve"> përfshirë sistemin e sinjalizimit të evakuimit të emergjencës, të gjitha dyert e daljes, ndriçimi i emergjencës etj.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c) humbja e mundësisë së ruajtjes të sistemit të ngarkesës së </w:t>
      </w:r>
      <w:proofErr w:type="spellStart"/>
      <w:r w:rsidRPr="008503B1">
        <w:rPr>
          <w:lang w:val="sq-AL"/>
        </w:rPr>
        <w:t>kargos</w:t>
      </w:r>
      <w:proofErr w:type="spellEnd"/>
      <w:r w:rsidRPr="008503B1">
        <w:rPr>
          <w:lang w:val="sq-AL"/>
        </w:rPr>
        <w:t xml:space="preserve">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6. Sistemi i mbrojtjes nga zjarri</w:t>
      </w:r>
      <w:r>
        <w:rPr>
          <w:lang w:val="sq-AL"/>
        </w:rPr>
        <w:t>: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a) paralajmërimet nga zjarri</w:t>
      </w:r>
      <w:r>
        <w:rPr>
          <w:lang w:val="sq-AL"/>
        </w:rPr>
        <w:t>,</w:t>
      </w:r>
      <w:r w:rsidRPr="008503B1">
        <w:rPr>
          <w:lang w:val="sq-AL"/>
        </w:rPr>
        <w:t xml:space="preserve"> përveç atyre që konfirmohen menjëherë si të gabuara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b) dështim i pazbuluar ose defekt i sistemit të zbulimit/mbrojtjes nga zjarri/tymi që mund të çoj</w:t>
      </w:r>
      <w:r w:rsidRPr="002606B1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në humbje ose mbrojtje/zbulim të kufizuar nga zjarri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c) mungesa e paralajmërimit në rast të një zjarri apo tymi aktual.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7. Komandat e fluturimit</w:t>
      </w:r>
      <w:r>
        <w:rPr>
          <w:lang w:val="sq-AL"/>
        </w:rPr>
        <w:t>: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a) asimetri e pjesa e krahëve/</w:t>
      </w:r>
      <w:proofErr w:type="spellStart"/>
      <w:r w:rsidRPr="008503B1">
        <w:rPr>
          <w:lang w:val="sq-AL"/>
        </w:rPr>
        <w:t>flap</w:t>
      </w:r>
      <w:proofErr w:type="spellEnd"/>
      <w:r w:rsidRPr="008503B1">
        <w:rPr>
          <w:lang w:val="sq-AL"/>
        </w:rPr>
        <w:t>, paret, pjesa që ndihmon uljen/ngritjen etj.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b) kufizim i lëvizjes, ngurtësi ose përgjigje e gabuar apo e vonuar në operimin e sistemeve primare të kontrollit të fluturimit ose sistemeve përkatëse t</w:t>
      </w:r>
      <w:r w:rsidRPr="007F409B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l</w:t>
      </w:r>
      <w:r w:rsidRPr="007F409B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>vizjes ose të bllokimit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c) kontrolli i fluturimit të sipërfaqes s</w:t>
      </w:r>
      <w:r w:rsidRPr="007F409B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pist</w:t>
      </w:r>
      <w:r w:rsidRPr="007F409B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>s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ç) kontrolli i fluturimit i vibracionit mbi tokë i ndjerë nga ana e ekuipazhit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d) </w:t>
      </w:r>
      <w:proofErr w:type="spellStart"/>
      <w:r w:rsidRPr="008503B1">
        <w:rPr>
          <w:lang w:val="sq-AL"/>
        </w:rPr>
        <w:t>stakim</w:t>
      </w:r>
      <w:proofErr w:type="spellEnd"/>
      <w:r w:rsidRPr="008503B1">
        <w:rPr>
          <w:lang w:val="sq-AL"/>
        </w:rPr>
        <w:t xml:space="preserve"> ose humbje e kontrollit mekanik të fluturimit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dh) </w:t>
      </w:r>
      <w:r w:rsidR="00CA2B54" w:rsidRPr="008503B1">
        <w:rPr>
          <w:lang w:val="sq-AL"/>
        </w:rPr>
        <w:t>interferencë</w:t>
      </w:r>
      <w:r w:rsidRPr="008503B1">
        <w:rPr>
          <w:lang w:val="sq-AL"/>
        </w:rPr>
        <w:t xml:space="preserve"> e konsiderueshme me kontrollin normal të avionit ose keqësim i cilësive të fluturimit.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8. Sistemi i karburantit</w:t>
      </w:r>
      <w:r>
        <w:rPr>
          <w:lang w:val="sq-AL"/>
        </w:rPr>
        <w:t>: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a) keqfunksionim i sistemit tregues të sasisë së karburantit që rezulton krejtësisht i humbur ose me tregues të gabuar</w:t>
      </w:r>
      <w:r>
        <w:rPr>
          <w:lang w:val="sq-AL"/>
        </w:rPr>
        <w:t>;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b) rrjedhje e karburantit e cila ka çuar në humbje të konsiderueshme, rrezik zjarri, ndotje të madhe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c) keqfunksionim ose defekte të sistemit të nxjerrjes/zbrazjes së karburantit</w:t>
      </w:r>
      <w:r>
        <w:rPr>
          <w:lang w:val="sq-AL"/>
        </w:rPr>
        <w:t>,</w:t>
      </w:r>
      <w:r w:rsidRPr="008503B1">
        <w:rPr>
          <w:lang w:val="sq-AL"/>
        </w:rPr>
        <w:t xml:space="preserve"> të cilat kanë çuar në humbje të paqëllimshme të një sasie të konsiderueshme, rrezik zjarri, ndotje të rrezikshme të pajisjeve të avionit ose pamundësinë për të zbrazur karburant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61141D">
      <w:pPr>
        <w:pStyle w:val="Paragrafi"/>
        <w:rPr>
          <w:lang w:val="sq-AL"/>
        </w:rPr>
      </w:pPr>
      <w:r w:rsidRPr="008503B1">
        <w:rPr>
          <w:lang w:val="sq-AL"/>
        </w:rPr>
        <w:t>ç) keqfunksionime ose defekte të sistemit të karburantit</w:t>
      </w:r>
      <w:r>
        <w:rPr>
          <w:lang w:val="sq-AL"/>
        </w:rPr>
        <w:t>,</w:t>
      </w:r>
      <w:r w:rsidRPr="008503B1">
        <w:rPr>
          <w:lang w:val="sq-AL"/>
        </w:rPr>
        <w:t xml:space="preserve"> të cilat kanë pasur një ndikim të konsiderueshëm mbi rezervën e karburantit dhe/ose shpërndarjen e tij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d) pamundësia për të transferuar ose përdorur sasinë totale të karburantit në dispozicion.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9. Ngjarje </w:t>
      </w:r>
      <w:r>
        <w:rPr>
          <w:lang w:val="sq-AL"/>
        </w:rPr>
        <w:t>h</w:t>
      </w:r>
      <w:r w:rsidRPr="008503B1">
        <w:rPr>
          <w:lang w:val="sq-AL"/>
        </w:rPr>
        <w:t>idraulike</w:t>
      </w:r>
      <w:r>
        <w:rPr>
          <w:lang w:val="sq-AL"/>
        </w:rPr>
        <w:t>: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a) humbja e një sistemi hidraulikë (vetëm </w:t>
      </w:r>
      <w:proofErr w:type="spellStart"/>
      <w:r w:rsidRPr="008503B1">
        <w:rPr>
          <w:lang w:val="sq-AL"/>
        </w:rPr>
        <w:t>ETOPS</w:t>
      </w:r>
      <w:proofErr w:type="spellEnd"/>
      <w:r w:rsidRPr="008503B1">
        <w:rPr>
          <w:lang w:val="sq-AL"/>
        </w:rPr>
        <w:t>)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b) dështim i sistemit të izolimit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c) humbja e më shumë se një qarku hidraulik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ç) dështim i sistemit mbështetës hidraulik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d) zgjatje e paqëllimshme e turbinës së ajrit.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10. Sistemi i zbulimit/mbrojtjes ndaj akullit</w:t>
      </w:r>
      <w:r>
        <w:rPr>
          <w:lang w:val="sq-AL"/>
        </w:rPr>
        <w:t>: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a) humbje e pazbuluar ose </w:t>
      </w:r>
      <w:proofErr w:type="spellStart"/>
      <w:r w:rsidRPr="008503B1">
        <w:rPr>
          <w:lang w:val="sq-AL"/>
        </w:rPr>
        <w:t>performancë</w:t>
      </w:r>
      <w:proofErr w:type="spellEnd"/>
      <w:r w:rsidRPr="008503B1">
        <w:rPr>
          <w:lang w:val="sq-AL"/>
        </w:rPr>
        <w:t xml:space="preserve"> e ulët e sistemit </w:t>
      </w:r>
      <w:proofErr w:type="spellStart"/>
      <w:r w:rsidRPr="008503B1">
        <w:rPr>
          <w:lang w:val="sq-AL"/>
        </w:rPr>
        <w:t>antiakull</w:t>
      </w:r>
      <w:proofErr w:type="spellEnd"/>
      <w:r w:rsidRPr="008503B1">
        <w:rPr>
          <w:lang w:val="sq-AL"/>
        </w:rPr>
        <w:t>/të shkrirjes së akullit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b) humbja e më shumë se një prej sistemeve të nxehjes së sondës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c) paaftësia për të arritur shkrirjen simetrike të akullit të krahut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ç) akumulim jonormal i akullit që çon në efekte të konsiderueshme mbi </w:t>
      </w:r>
      <w:proofErr w:type="spellStart"/>
      <w:r w:rsidRPr="008503B1">
        <w:rPr>
          <w:lang w:val="sq-AL"/>
        </w:rPr>
        <w:t>performancën</w:t>
      </w:r>
      <w:proofErr w:type="spellEnd"/>
      <w:r w:rsidRPr="008503B1">
        <w:rPr>
          <w:lang w:val="sq-AL"/>
        </w:rPr>
        <w:t xml:space="preserve"> ose cilësitë e përpunimit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d) ndikim i konsiderueshëm mbi shikimin nga ana e ekuipazhit</w:t>
      </w:r>
      <w:r>
        <w:rPr>
          <w:lang w:val="sq-AL"/>
        </w:rPr>
        <w:t>.</w:t>
      </w:r>
    </w:p>
    <w:p w:rsidR="00AE6089" w:rsidRDefault="00AE6089" w:rsidP="00D740B0">
      <w:pPr>
        <w:pStyle w:val="Paragrafi"/>
        <w:rPr>
          <w:lang w:val="sq-AL"/>
        </w:rPr>
      </w:pP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11. </w:t>
      </w:r>
      <w:r>
        <w:rPr>
          <w:lang w:val="sq-AL"/>
        </w:rPr>
        <w:t>S</w:t>
      </w:r>
      <w:r w:rsidRPr="008503B1">
        <w:rPr>
          <w:lang w:val="sq-AL"/>
        </w:rPr>
        <w:t>istemet treguese/paralajmëruese/regjistruese</w:t>
      </w:r>
      <w:r>
        <w:rPr>
          <w:lang w:val="sq-AL"/>
        </w:rPr>
        <w:t>:</w:t>
      </w:r>
      <w:r w:rsidRPr="008503B1">
        <w:rPr>
          <w:lang w:val="sq-AL"/>
        </w:rPr>
        <w:t xml:space="preserve"> </w:t>
      </w:r>
    </w:p>
    <w:p w:rsidR="00AE6089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lastRenderedPageBreak/>
        <w:t>a) keqfun</w:t>
      </w:r>
      <w:r w:rsidR="00CA2B54">
        <w:rPr>
          <w:lang w:val="sq-AL"/>
        </w:rPr>
        <w:t>k</w:t>
      </w:r>
      <w:r w:rsidRPr="008503B1">
        <w:rPr>
          <w:lang w:val="sq-AL"/>
        </w:rPr>
        <w:t>sionim ose defekt i një sistemi tregues kur mundësia e çorientimit të konsiderueshëm të treguesve nga ana e ekuipazhit mund të rezultoj</w:t>
      </w:r>
      <w:r w:rsidRPr="00370172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në një veprim jo të përshtatshëm të tij mbi një sistem themelor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b) humbja e funksionit të paralajmërimit të kuq mbi një sistem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c) për kabinat me xham: humbja ose keqfunksionimi i më shumë se një njësie ekspozimi/ekrani ose kompjuteri të përfshirë në funksionin e paralajmërimit ose ekspozimit.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12. Sistemi i marsheve/frenave/gomave të uljes</w:t>
      </w:r>
      <w:r>
        <w:rPr>
          <w:lang w:val="sq-AL"/>
        </w:rPr>
        <w:t>: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a) mosfunksionim i frenave</w:t>
      </w:r>
      <w:r>
        <w:rPr>
          <w:lang w:val="sq-AL"/>
        </w:rPr>
        <w:t>;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b) humbje e konsiderueshme e veprimit të frenimit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c) mosfunksionim i sistemit të rënies së lirë të marshit të uljes (përfshirë gjatë testeve të parashikuara)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Default="00AE6089" w:rsidP="00D740B0">
      <w:pPr>
        <w:pStyle w:val="Paragrafi"/>
        <w:rPr>
          <w:lang w:val="sq-AL"/>
        </w:rPr>
      </w:pPr>
      <w:r>
        <w:rPr>
          <w:lang w:val="sq-AL"/>
        </w:rPr>
        <w:t>ç) marsh</w:t>
      </w:r>
      <w:r w:rsidRPr="008503B1">
        <w:rPr>
          <w:lang w:val="sq-AL"/>
        </w:rPr>
        <w:t xml:space="preserve"> ulje i padëshiruar ose shtrirje/tërheqje e dyerve të </w:t>
      </w:r>
      <w:proofErr w:type="spellStart"/>
      <w:r w:rsidRPr="008503B1">
        <w:rPr>
          <w:lang w:val="sq-AL"/>
        </w:rPr>
        <w:t>marshave</w:t>
      </w:r>
      <w:proofErr w:type="spellEnd"/>
      <w:r>
        <w:rPr>
          <w:lang w:val="sq-AL"/>
        </w:rPr>
        <w:t>;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d) shfryrje e shumëfishtë e gomave</w:t>
      </w:r>
      <w:r>
        <w:rPr>
          <w:lang w:val="sq-AL"/>
        </w:rPr>
        <w:t>.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13. Sistemet e </w:t>
      </w:r>
      <w:proofErr w:type="spellStart"/>
      <w:r w:rsidRPr="008503B1">
        <w:rPr>
          <w:lang w:val="sq-AL"/>
        </w:rPr>
        <w:t>navigimit</w:t>
      </w:r>
      <w:proofErr w:type="spellEnd"/>
      <w:r w:rsidRPr="008503B1">
        <w:rPr>
          <w:lang w:val="sq-AL"/>
        </w:rPr>
        <w:t xml:space="preserve"> (përfshirë sistemet e afrimit me </w:t>
      </w:r>
      <w:r w:rsidR="00CA2B54" w:rsidRPr="008503B1">
        <w:rPr>
          <w:lang w:val="sq-AL"/>
        </w:rPr>
        <w:t>përpikëri</w:t>
      </w:r>
      <w:r w:rsidRPr="008503B1">
        <w:rPr>
          <w:lang w:val="sq-AL"/>
        </w:rPr>
        <w:t>) dhe</w:t>
      </w:r>
      <w:r>
        <w:rPr>
          <w:lang w:val="sq-AL"/>
        </w:rPr>
        <w:t xml:space="preserve"> </w:t>
      </w:r>
      <w:r w:rsidRPr="008503B1">
        <w:rPr>
          <w:lang w:val="sq-AL"/>
        </w:rPr>
        <w:t>sistemet e të dhënave të ajrit</w:t>
      </w:r>
      <w:r>
        <w:rPr>
          <w:lang w:val="sq-AL"/>
        </w:rPr>
        <w:t>: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a) humbje totale ose dështim i shumëfishtë i pajisjeve të </w:t>
      </w:r>
      <w:proofErr w:type="spellStart"/>
      <w:r w:rsidRPr="008503B1">
        <w:rPr>
          <w:lang w:val="sq-AL"/>
        </w:rPr>
        <w:t>navigimit</w:t>
      </w:r>
      <w:proofErr w:type="spellEnd"/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b) dështim i shumëfishtë ose total i pajisjeve të sistemit të </w:t>
      </w:r>
      <w:proofErr w:type="spellStart"/>
      <w:r w:rsidRPr="008503B1">
        <w:rPr>
          <w:lang w:val="sq-AL"/>
        </w:rPr>
        <w:t>të</w:t>
      </w:r>
      <w:proofErr w:type="spellEnd"/>
      <w:r w:rsidRPr="008503B1">
        <w:rPr>
          <w:lang w:val="sq-AL"/>
        </w:rPr>
        <w:t xml:space="preserve"> dhënave të ajrit</w:t>
      </w:r>
      <w:r>
        <w:rPr>
          <w:lang w:val="sq-AL"/>
        </w:rPr>
        <w:t>;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c) numër i madh i treguesve çorientues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ç) numër i madh gabimesh të </w:t>
      </w:r>
      <w:proofErr w:type="spellStart"/>
      <w:r w:rsidRPr="008503B1">
        <w:rPr>
          <w:lang w:val="sq-AL"/>
        </w:rPr>
        <w:t>navigimit</w:t>
      </w:r>
      <w:proofErr w:type="spellEnd"/>
      <w:r w:rsidRPr="008503B1">
        <w:rPr>
          <w:lang w:val="sq-AL"/>
        </w:rPr>
        <w:t xml:space="preserve"> për shkak të </w:t>
      </w:r>
      <w:proofErr w:type="spellStart"/>
      <w:r w:rsidRPr="008503B1">
        <w:rPr>
          <w:lang w:val="sq-AL"/>
        </w:rPr>
        <w:t>të</w:t>
      </w:r>
      <w:proofErr w:type="spellEnd"/>
      <w:r w:rsidRPr="008503B1">
        <w:rPr>
          <w:lang w:val="sq-AL"/>
        </w:rPr>
        <w:t xml:space="preserve"> dhënave të gabuara ose të një gabimi në vendosjen e kodit në një bazë të dhënash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d) deviacione të paparashikuara në itinerarin anësor dhe vertikal që nuk janë shkaktuar prej pilotit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dh) probleme me lehtësirat e </w:t>
      </w:r>
      <w:proofErr w:type="spellStart"/>
      <w:r w:rsidRPr="008503B1">
        <w:rPr>
          <w:lang w:val="sq-AL"/>
        </w:rPr>
        <w:t>navigimit</w:t>
      </w:r>
      <w:proofErr w:type="spellEnd"/>
      <w:r w:rsidRPr="008503B1">
        <w:rPr>
          <w:lang w:val="sq-AL"/>
        </w:rPr>
        <w:t xml:space="preserve"> në terren që çojnë në gabime të rëndësishme në </w:t>
      </w:r>
      <w:proofErr w:type="spellStart"/>
      <w:r w:rsidRPr="008503B1">
        <w:rPr>
          <w:lang w:val="sq-AL"/>
        </w:rPr>
        <w:t>navigim</w:t>
      </w:r>
      <w:proofErr w:type="spellEnd"/>
      <w:r>
        <w:rPr>
          <w:lang w:val="sq-AL"/>
        </w:rPr>
        <w:t>,</w:t>
      </w:r>
      <w:r w:rsidRPr="008503B1">
        <w:rPr>
          <w:lang w:val="sq-AL"/>
        </w:rPr>
        <w:t xml:space="preserve"> të cilat nuk kanë të bëjnë me kalimin nga forma e </w:t>
      </w:r>
      <w:proofErr w:type="spellStart"/>
      <w:r w:rsidRPr="008503B1">
        <w:rPr>
          <w:lang w:val="sq-AL"/>
        </w:rPr>
        <w:t>navigimit</w:t>
      </w:r>
      <w:proofErr w:type="spellEnd"/>
      <w:r w:rsidRPr="008503B1">
        <w:rPr>
          <w:lang w:val="sq-AL"/>
        </w:rPr>
        <w:t xml:space="preserve"> </w:t>
      </w:r>
      <w:proofErr w:type="spellStart"/>
      <w:r w:rsidRPr="008503B1">
        <w:rPr>
          <w:lang w:val="sq-AL"/>
        </w:rPr>
        <w:t>inercial</w:t>
      </w:r>
      <w:proofErr w:type="spellEnd"/>
      <w:r w:rsidRPr="008503B1">
        <w:rPr>
          <w:lang w:val="sq-AL"/>
        </w:rPr>
        <w:t xml:space="preserve"> drejt formës së </w:t>
      </w:r>
      <w:proofErr w:type="spellStart"/>
      <w:r w:rsidRPr="008503B1">
        <w:rPr>
          <w:lang w:val="sq-AL"/>
        </w:rPr>
        <w:t>navigimit</w:t>
      </w:r>
      <w:proofErr w:type="spellEnd"/>
      <w:r w:rsidRPr="008503B1">
        <w:rPr>
          <w:lang w:val="sq-AL"/>
        </w:rPr>
        <w:t xml:space="preserve"> me radio.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14. Oksigjen për avionin nën presion</w:t>
      </w:r>
      <w:r>
        <w:rPr>
          <w:lang w:val="sq-AL"/>
        </w:rPr>
        <w:t>: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a) mungesa e rezervës së oksigjenit në kabinë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b) mungesa e rezervës së oksigjenit për një numër të konsiderueshëm pasagjerësh (më shumë se 10%) përfshirë kur ndodh gjatë mirëmbajtjes ose për qëllime testimi.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1</w:t>
      </w:r>
      <w:r>
        <w:rPr>
          <w:lang w:val="sq-AL"/>
        </w:rPr>
        <w:t>5. Sistemi i shfryrjes së ajrit: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a) </w:t>
      </w:r>
      <w:r>
        <w:rPr>
          <w:lang w:val="sq-AL"/>
        </w:rPr>
        <w:t>s</w:t>
      </w:r>
      <w:r w:rsidRPr="008503B1">
        <w:rPr>
          <w:lang w:val="sq-AL"/>
        </w:rPr>
        <w:t>hfryrje e ajrit të nxehtë që rezulton nga paralajmërimi i zjarrit ose dëmtimi strukturor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b) mungesa e të gjitha sistemeve të shfryrjes së ajrit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Default="00AE6089" w:rsidP="0061141D">
      <w:pPr>
        <w:pStyle w:val="Paragrafi"/>
        <w:rPr>
          <w:lang w:val="sq-AL"/>
        </w:rPr>
      </w:pPr>
      <w:r w:rsidRPr="008503B1">
        <w:rPr>
          <w:lang w:val="sq-AL"/>
        </w:rPr>
        <w:t>c) mosfunksionim i sistemit të zbulimit të shfryrjes së ajrit</w:t>
      </w:r>
      <w:r>
        <w:rPr>
          <w:lang w:val="sq-AL"/>
        </w:rPr>
        <w:t>.</w:t>
      </w:r>
      <w:r w:rsidRPr="008503B1">
        <w:rPr>
          <w:lang w:val="sq-AL"/>
        </w:rPr>
        <w:t xml:space="preserve"> </w:t>
      </w:r>
    </w:p>
    <w:p w:rsidR="00AE6089" w:rsidRPr="008503B1" w:rsidRDefault="00AE6089" w:rsidP="0061141D">
      <w:pPr>
        <w:pStyle w:val="Paragrafi"/>
        <w:rPr>
          <w:lang w:val="sq-AL"/>
        </w:rPr>
      </w:pPr>
    </w:p>
    <w:p w:rsidR="00AE6089" w:rsidRDefault="00AE6089" w:rsidP="0061141D">
      <w:pPr>
        <w:pStyle w:val="TitulliTitull"/>
      </w:pPr>
      <w:proofErr w:type="spellStart"/>
      <w:r w:rsidRPr="008503B1">
        <w:t>SHTOJCA</w:t>
      </w:r>
      <w:proofErr w:type="spellEnd"/>
      <w:r w:rsidRPr="008503B1">
        <w:t xml:space="preserve"> II</w:t>
      </w:r>
    </w:p>
    <w:p w:rsidR="00AE6089" w:rsidRDefault="00AE6089" w:rsidP="0061141D">
      <w:pPr>
        <w:pStyle w:val="TitulliTitull"/>
      </w:pPr>
      <w:proofErr w:type="spellStart"/>
      <w:r w:rsidRPr="008503B1">
        <w:t>Lista</w:t>
      </w:r>
      <w:proofErr w:type="spellEnd"/>
      <w:r w:rsidRPr="008503B1">
        <w:t xml:space="preserve"> e </w:t>
      </w:r>
      <w:proofErr w:type="spellStart"/>
      <w:r w:rsidRPr="008503B1">
        <w:t>ngjarjeve</w:t>
      </w:r>
      <w:proofErr w:type="spellEnd"/>
      <w:r w:rsidRPr="008503B1">
        <w:t xml:space="preserve"> </w:t>
      </w:r>
      <w:proofErr w:type="spellStart"/>
      <w:r w:rsidRPr="008503B1">
        <w:t>të</w:t>
      </w:r>
      <w:proofErr w:type="spellEnd"/>
      <w:r w:rsidRPr="008503B1">
        <w:t xml:space="preserve"> </w:t>
      </w:r>
      <w:proofErr w:type="spellStart"/>
      <w:r w:rsidRPr="008503B1">
        <w:t>raportueshme</w:t>
      </w:r>
      <w:proofErr w:type="spellEnd"/>
      <w:r w:rsidRPr="008503B1">
        <w:t xml:space="preserve"> </w:t>
      </w:r>
      <w:proofErr w:type="spellStart"/>
      <w:r w:rsidRPr="008503B1">
        <w:t>që</w:t>
      </w:r>
      <w:proofErr w:type="spellEnd"/>
      <w:r w:rsidRPr="008503B1">
        <w:t xml:space="preserve"> </w:t>
      </w:r>
      <w:proofErr w:type="spellStart"/>
      <w:r w:rsidRPr="008503B1">
        <w:t>kanë</w:t>
      </w:r>
      <w:proofErr w:type="spellEnd"/>
      <w:r w:rsidRPr="008503B1">
        <w:t xml:space="preserve"> </w:t>
      </w:r>
      <w:proofErr w:type="spellStart"/>
      <w:r w:rsidRPr="008503B1">
        <w:t>të</w:t>
      </w:r>
      <w:proofErr w:type="spellEnd"/>
      <w:r w:rsidRPr="008503B1">
        <w:t xml:space="preserve"> </w:t>
      </w:r>
      <w:proofErr w:type="spellStart"/>
      <w:r w:rsidRPr="008503B1">
        <w:t>bëjnë</w:t>
      </w:r>
      <w:proofErr w:type="spellEnd"/>
      <w:r w:rsidRPr="008503B1">
        <w:t xml:space="preserve"> me </w:t>
      </w:r>
      <w:proofErr w:type="spellStart"/>
      <w:r w:rsidRPr="008503B1">
        <w:t>shërbimet</w:t>
      </w:r>
      <w:proofErr w:type="spellEnd"/>
      <w:r w:rsidRPr="008503B1">
        <w:t xml:space="preserve"> e </w:t>
      </w:r>
      <w:proofErr w:type="spellStart"/>
      <w:r w:rsidRPr="008503B1">
        <w:t>navigimit</w:t>
      </w:r>
      <w:proofErr w:type="spellEnd"/>
      <w:r w:rsidRPr="008503B1">
        <w:t xml:space="preserve"> </w:t>
      </w:r>
      <w:proofErr w:type="spellStart"/>
      <w:r w:rsidRPr="008503B1">
        <w:t>ajror</w:t>
      </w:r>
      <w:proofErr w:type="spellEnd"/>
    </w:p>
    <w:p w:rsidR="00AE6089" w:rsidRPr="008503B1" w:rsidRDefault="00AE6089" w:rsidP="0061141D">
      <w:pPr>
        <w:pStyle w:val="TitulliTitull"/>
      </w:pPr>
      <w:r w:rsidRPr="008503B1"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Shënim</w:t>
      </w:r>
      <w:r>
        <w:rPr>
          <w:lang w:val="sq-AL"/>
        </w:rPr>
        <w:t>i</w:t>
      </w:r>
      <w:r w:rsidRPr="008503B1">
        <w:rPr>
          <w:lang w:val="sq-AL"/>
        </w:rPr>
        <w:t xml:space="preserve"> 1</w:t>
      </w:r>
      <w:r>
        <w:rPr>
          <w:lang w:val="sq-AL"/>
        </w:rPr>
        <w:t>.</w:t>
      </w:r>
      <w:r w:rsidRPr="008503B1">
        <w:rPr>
          <w:lang w:val="sq-AL"/>
        </w:rPr>
        <w:t xml:space="preserve"> Edhe pse kjo shtojcë radhit shumicën e ngjarjeve të </w:t>
      </w:r>
      <w:proofErr w:type="spellStart"/>
      <w:r w:rsidRPr="008503B1">
        <w:rPr>
          <w:lang w:val="sq-AL"/>
        </w:rPr>
        <w:t>raportueshme</w:t>
      </w:r>
      <w:proofErr w:type="spellEnd"/>
      <w:r w:rsidRPr="008503B1">
        <w:rPr>
          <w:lang w:val="sq-AL"/>
        </w:rPr>
        <w:t xml:space="preserve">, ajo nuk mund të jetë krejtësisht gjithëpërfshirëse. Çdo ngjarje tjetër, e cila </w:t>
      </w:r>
      <w:r w:rsidRPr="00E745C7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>shtë gjykuar nga personat e përfshirë për të përmbushur kriteret, duhet</w:t>
      </w:r>
      <w:r>
        <w:rPr>
          <w:lang w:val="sq-AL"/>
        </w:rPr>
        <w:t>,</w:t>
      </w:r>
      <w:r w:rsidRPr="008503B1">
        <w:rPr>
          <w:lang w:val="sq-AL"/>
        </w:rPr>
        <w:t xml:space="preserve"> gjithashtu</w:t>
      </w:r>
      <w:r>
        <w:rPr>
          <w:lang w:val="sq-AL"/>
        </w:rPr>
        <w:t>,</w:t>
      </w:r>
      <w:r w:rsidRPr="008503B1">
        <w:rPr>
          <w:lang w:val="sq-AL"/>
        </w:rPr>
        <w:t xml:space="preserve"> të raportohet.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Shënim</w:t>
      </w:r>
      <w:r>
        <w:rPr>
          <w:lang w:val="sq-AL"/>
        </w:rPr>
        <w:t>i</w:t>
      </w:r>
      <w:r w:rsidRPr="008503B1">
        <w:rPr>
          <w:lang w:val="sq-AL"/>
        </w:rPr>
        <w:t xml:space="preserve"> 2</w:t>
      </w:r>
      <w:r>
        <w:rPr>
          <w:lang w:val="sq-AL"/>
        </w:rPr>
        <w:t>.</w:t>
      </w:r>
      <w:r w:rsidRPr="008503B1">
        <w:rPr>
          <w:lang w:val="sq-AL"/>
        </w:rPr>
        <w:t xml:space="preserve"> Kjo shtojcë nuk përfshin aksidentet dhe incidentet serioze. Përveç kërkesave mbi njoftimin e aksidenteve, ata/aksidentet duhet të regjistrohen në bazat e të dhënave të përm</w:t>
      </w:r>
      <w:r>
        <w:rPr>
          <w:lang w:val="sq-AL"/>
        </w:rPr>
        <w:t>e</w:t>
      </w:r>
      <w:r w:rsidRPr="008503B1">
        <w:rPr>
          <w:lang w:val="sq-AL"/>
        </w:rPr>
        <w:t xml:space="preserve">ndura në neni 5 (2).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Shënim</w:t>
      </w:r>
      <w:r>
        <w:rPr>
          <w:lang w:val="sq-AL"/>
        </w:rPr>
        <w:t>i</w:t>
      </w:r>
      <w:r w:rsidRPr="008503B1">
        <w:rPr>
          <w:lang w:val="sq-AL"/>
        </w:rPr>
        <w:t xml:space="preserve"> 3</w:t>
      </w:r>
      <w:r>
        <w:rPr>
          <w:lang w:val="sq-AL"/>
        </w:rPr>
        <w:t>.</w:t>
      </w:r>
      <w:r w:rsidRPr="008503B1">
        <w:rPr>
          <w:lang w:val="sq-AL"/>
        </w:rPr>
        <w:t xml:space="preserve"> Kjo shtojcë përfshin ngjarje të </w:t>
      </w:r>
      <w:proofErr w:type="spellStart"/>
      <w:r w:rsidRPr="008503B1">
        <w:rPr>
          <w:lang w:val="sq-AL"/>
        </w:rPr>
        <w:t>ANS</w:t>
      </w:r>
      <w:proofErr w:type="spellEnd"/>
      <w:r>
        <w:rPr>
          <w:lang w:val="sq-AL"/>
        </w:rPr>
        <w:t>,</w:t>
      </w:r>
      <w:r w:rsidRPr="008503B1">
        <w:rPr>
          <w:lang w:val="sq-AL"/>
        </w:rPr>
        <w:t xml:space="preserve"> të cilat paraqesin një rrezik aktual ose potencial mbi sigurinë e fluturimit ose mund të përbëjnë dispozitën e shërbimeve të sigurta </w:t>
      </w:r>
      <w:proofErr w:type="spellStart"/>
      <w:r w:rsidRPr="008503B1">
        <w:rPr>
          <w:lang w:val="sq-AL"/>
        </w:rPr>
        <w:t>ANS</w:t>
      </w:r>
      <w:proofErr w:type="spellEnd"/>
      <w:r w:rsidRPr="008503B1">
        <w:rPr>
          <w:lang w:val="sq-AL"/>
        </w:rPr>
        <w:t xml:space="preserve">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Shënim</w:t>
      </w:r>
      <w:r>
        <w:rPr>
          <w:lang w:val="sq-AL"/>
        </w:rPr>
        <w:t>i</w:t>
      </w:r>
      <w:r w:rsidRPr="008503B1">
        <w:rPr>
          <w:lang w:val="sq-AL"/>
        </w:rPr>
        <w:t xml:space="preserve"> 4</w:t>
      </w:r>
      <w:r>
        <w:rPr>
          <w:lang w:val="sq-AL"/>
        </w:rPr>
        <w:t>.</w:t>
      </w:r>
      <w:r w:rsidRPr="008503B1">
        <w:rPr>
          <w:lang w:val="sq-AL"/>
        </w:rPr>
        <w:t xml:space="preserve"> Përmbajtja e kësaj shtojce nuk pengon raportimin e ndonjë ngjarjeje, situate ose gjendje, të cilat nëse përsëriten në rrethana të ndryshme</w:t>
      </w:r>
      <w:r>
        <w:rPr>
          <w:lang w:val="sq-AL"/>
        </w:rPr>
        <w:t>,</w:t>
      </w:r>
      <w:r w:rsidRPr="008503B1">
        <w:rPr>
          <w:lang w:val="sq-AL"/>
        </w:rPr>
        <w:t xml:space="preserve"> por të ngjashme ose nëse lejohen të vazhdojnë të </w:t>
      </w:r>
      <w:r w:rsidR="00CA2B54" w:rsidRPr="008503B1">
        <w:rPr>
          <w:lang w:val="sq-AL"/>
        </w:rPr>
        <w:t>pakorrigjuara</w:t>
      </w:r>
      <w:r w:rsidRPr="008503B1">
        <w:rPr>
          <w:lang w:val="sq-AL"/>
        </w:rPr>
        <w:t xml:space="preserve">, mund të krijojnë një rrezik për sigurinë e avionit. </w:t>
      </w:r>
    </w:p>
    <w:p w:rsidR="00AE6089" w:rsidRPr="008503B1" w:rsidRDefault="00AE6089" w:rsidP="00E27863">
      <w:pPr>
        <w:pStyle w:val="Paragrafi"/>
        <w:rPr>
          <w:lang w:val="sq-AL"/>
        </w:rPr>
      </w:pPr>
      <w:r w:rsidRPr="008503B1">
        <w:rPr>
          <w:lang w:val="sq-AL"/>
        </w:rPr>
        <w:t>i) Incidente gati në përplasje (që përfshijnë situata specifike ku një avion dhe një avion/terren/automjet/person ose objekt tjetër perceptohen afër nj</w:t>
      </w:r>
      <w:r w:rsidRPr="00A959B1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>ri</w:t>
      </w:r>
      <w:r>
        <w:rPr>
          <w:lang w:val="sq-AL"/>
        </w:rPr>
        <w:t>-</w:t>
      </w:r>
      <w:r w:rsidRPr="008503B1">
        <w:rPr>
          <w:lang w:val="sq-AL"/>
        </w:rPr>
        <w:t>tjetrit):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a) shkëputje minimale</w:t>
      </w:r>
      <w:r>
        <w:rPr>
          <w:lang w:val="sq-AL"/>
        </w:rPr>
        <w:t>;</w:t>
      </w:r>
      <w:r w:rsidRPr="008503B1">
        <w:rPr>
          <w:lang w:val="sq-AL"/>
        </w:rPr>
        <w:t xml:space="preserve">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b) ndarje e papërshtatshme;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lastRenderedPageBreak/>
        <w:t xml:space="preserve">c) fluturim gati i kontrolluar drejt tokës (afër </w:t>
      </w:r>
      <w:proofErr w:type="spellStart"/>
      <w:r w:rsidRPr="008503B1">
        <w:rPr>
          <w:lang w:val="sq-AL"/>
        </w:rPr>
        <w:t>CFIT</w:t>
      </w:r>
      <w:proofErr w:type="spellEnd"/>
      <w:r w:rsidRPr="008503B1">
        <w:rPr>
          <w:lang w:val="sq-AL"/>
        </w:rPr>
        <w:t xml:space="preserve">);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d) inkursion për t’u larguar ku veprimi </w:t>
      </w:r>
      <w:proofErr w:type="spellStart"/>
      <w:r w:rsidRPr="008503B1">
        <w:rPr>
          <w:lang w:val="sq-AL"/>
        </w:rPr>
        <w:t>mënj</w:t>
      </w:r>
      <w:r>
        <w:rPr>
          <w:lang w:val="sq-AL"/>
        </w:rPr>
        <w:t>a</w:t>
      </w:r>
      <w:r w:rsidRPr="008503B1">
        <w:rPr>
          <w:lang w:val="sq-AL"/>
        </w:rPr>
        <w:t>nues</w:t>
      </w:r>
      <w:proofErr w:type="spellEnd"/>
      <w:r w:rsidRPr="008503B1">
        <w:rPr>
          <w:lang w:val="sq-AL"/>
        </w:rPr>
        <w:t xml:space="preserve"> ishte i nevojshëm.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ii) Mundësia e përplasjes ose gati përplasjes (që përfshijnë situata specifike</w:t>
      </w:r>
      <w:r>
        <w:rPr>
          <w:lang w:val="sq-AL"/>
        </w:rPr>
        <w:t>,</w:t>
      </w:r>
      <w:r w:rsidRPr="008503B1">
        <w:rPr>
          <w:lang w:val="sq-AL"/>
        </w:rPr>
        <w:t xml:space="preserve"> të cilat mund të çojnë në një aksident ose gati në një përplasje nëse një avion tjetër ndodhet në afërsi): </w:t>
      </w:r>
    </w:p>
    <w:p w:rsidR="00AE6089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a) inkursion për t’u larguar ku veprimi </w:t>
      </w:r>
      <w:proofErr w:type="spellStart"/>
      <w:r w:rsidRPr="008503B1">
        <w:rPr>
          <w:lang w:val="sq-AL"/>
        </w:rPr>
        <w:t>mënjanues</w:t>
      </w:r>
      <w:proofErr w:type="spellEnd"/>
      <w:r w:rsidRPr="008503B1">
        <w:rPr>
          <w:lang w:val="sq-AL"/>
        </w:rPr>
        <w:t xml:space="preserve"> nuk është i nevojshëm;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b) inkursion për t’u larguar;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c) devijim i avionit nga </w:t>
      </w:r>
      <w:proofErr w:type="spellStart"/>
      <w:r w:rsidRPr="008503B1">
        <w:rPr>
          <w:lang w:val="sq-AL"/>
        </w:rPr>
        <w:t>klirenca</w:t>
      </w:r>
      <w:proofErr w:type="spellEnd"/>
      <w:r w:rsidRPr="008503B1">
        <w:rPr>
          <w:lang w:val="sq-AL"/>
        </w:rPr>
        <w:t xml:space="preserve"> e kontrollit t</w:t>
      </w:r>
      <w:r w:rsidRPr="00AD29B4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trafikut ajror;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d) devijim i avionit nga rregullat e aplikueshme e menaxhimit të trafikut ajror (</w:t>
      </w:r>
      <w:proofErr w:type="spellStart"/>
      <w:r w:rsidRPr="008503B1">
        <w:rPr>
          <w:lang w:val="sq-AL"/>
        </w:rPr>
        <w:t>MTA</w:t>
      </w:r>
      <w:proofErr w:type="spellEnd"/>
      <w:r w:rsidRPr="008503B1">
        <w:rPr>
          <w:lang w:val="sq-AL"/>
        </w:rPr>
        <w:t xml:space="preserve">):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1. Devijim i avionit nga procedurat e botuara të aplikueshme të </w:t>
      </w:r>
      <w:proofErr w:type="spellStart"/>
      <w:r w:rsidRPr="008503B1">
        <w:rPr>
          <w:lang w:val="sq-AL"/>
        </w:rPr>
        <w:t>MTA</w:t>
      </w:r>
      <w:proofErr w:type="spellEnd"/>
      <w:r w:rsidRPr="008503B1">
        <w:rPr>
          <w:lang w:val="sq-AL"/>
        </w:rPr>
        <w:t xml:space="preserve">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2. Depërtim i paautorizuar i hap</w:t>
      </w:r>
      <w:r w:rsidRPr="00AD29B4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sirës ajrore;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3. Devijim nga pajisjet e transportit dhe </w:t>
      </w:r>
      <w:proofErr w:type="spellStart"/>
      <w:r w:rsidRPr="008503B1">
        <w:rPr>
          <w:lang w:val="sq-AL"/>
        </w:rPr>
        <w:t>operacionale</w:t>
      </w:r>
      <w:proofErr w:type="spellEnd"/>
      <w:r w:rsidRPr="008503B1">
        <w:rPr>
          <w:lang w:val="sq-AL"/>
        </w:rPr>
        <w:t xml:space="preserve"> të avionit për sa i përket </w:t>
      </w:r>
      <w:proofErr w:type="spellStart"/>
      <w:r w:rsidRPr="008503B1">
        <w:rPr>
          <w:lang w:val="sq-AL"/>
        </w:rPr>
        <w:t>MTA</w:t>
      </w:r>
      <w:proofErr w:type="spellEnd"/>
      <w:r>
        <w:rPr>
          <w:lang w:val="sq-AL"/>
        </w:rPr>
        <w:t>,</w:t>
      </w:r>
      <w:r w:rsidRPr="008503B1">
        <w:rPr>
          <w:lang w:val="sq-AL"/>
        </w:rPr>
        <w:t xml:space="preserve"> ashtu siç është </w:t>
      </w:r>
      <w:proofErr w:type="spellStart"/>
      <w:r w:rsidRPr="008503B1">
        <w:rPr>
          <w:lang w:val="sq-AL"/>
        </w:rPr>
        <w:t>mandatuar</w:t>
      </w:r>
      <w:proofErr w:type="spellEnd"/>
      <w:r w:rsidRPr="008503B1">
        <w:rPr>
          <w:lang w:val="sq-AL"/>
        </w:rPr>
        <w:t xml:space="preserve"> nga rregullore/t e aplikueshme.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iii) Ngjarje specifike të </w:t>
      </w:r>
      <w:proofErr w:type="spellStart"/>
      <w:r w:rsidRPr="008503B1">
        <w:rPr>
          <w:lang w:val="sq-AL"/>
        </w:rPr>
        <w:t>MTA</w:t>
      </w:r>
      <w:proofErr w:type="spellEnd"/>
      <w:r w:rsidRPr="008503B1">
        <w:rPr>
          <w:lang w:val="sq-AL"/>
        </w:rPr>
        <w:t xml:space="preserve"> (që përfshijnë ato situata ku ndikohet aftësia për të siguruar shërbime të sigurta të </w:t>
      </w:r>
      <w:proofErr w:type="spellStart"/>
      <w:r w:rsidRPr="008503B1">
        <w:rPr>
          <w:lang w:val="sq-AL"/>
        </w:rPr>
        <w:t>MTA</w:t>
      </w:r>
      <w:proofErr w:type="spellEnd"/>
      <w:r w:rsidRPr="008503B1">
        <w:rPr>
          <w:lang w:val="sq-AL"/>
        </w:rPr>
        <w:t xml:space="preserve">, përfshirë situata ku, rastësisht, operimi i sigurt i avionit nuk është rrezikuar). Kjo përfshin ngjarjet e mëposhtme: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a) paaftësia për të siguruar shërbime </w:t>
      </w:r>
      <w:proofErr w:type="spellStart"/>
      <w:r w:rsidRPr="008503B1">
        <w:rPr>
          <w:lang w:val="sq-AL"/>
        </w:rPr>
        <w:t>MTA</w:t>
      </w:r>
      <w:proofErr w:type="spellEnd"/>
      <w:r w:rsidRPr="008503B1">
        <w:rPr>
          <w:lang w:val="sq-AL"/>
        </w:rPr>
        <w:t xml:space="preserve">: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1. Paaftësia për të siguruar shërbime të trafikut ajror;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2. Paaftësia për të siguruar shërbime të m</w:t>
      </w:r>
      <w:r>
        <w:rPr>
          <w:lang w:val="sq-AL"/>
        </w:rPr>
        <w:t>e</w:t>
      </w:r>
      <w:r w:rsidRPr="008503B1">
        <w:rPr>
          <w:lang w:val="sq-AL"/>
        </w:rPr>
        <w:t>naxhimit të hap</w:t>
      </w:r>
      <w:r w:rsidRPr="00AD29B4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sirës ajrore;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3. Paaftësia për të siguruar shërbime të m</w:t>
      </w:r>
      <w:r>
        <w:rPr>
          <w:lang w:val="sq-AL"/>
        </w:rPr>
        <w:t>e</w:t>
      </w:r>
      <w:r w:rsidRPr="008503B1">
        <w:rPr>
          <w:lang w:val="sq-AL"/>
        </w:rPr>
        <w:t xml:space="preserve">naxhimit të lëvizjes së trafikut ajror;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b) mosfunksionim i komunikimit;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c) mosfunksionim i mbik</w:t>
      </w:r>
      <w:r w:rsidRPr="00AD29B4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qyrjes;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d) mosfunksionim i përpunimit dhe </w:t>
      </w:r>
      <w:r>
        <w:rPr>
          <w:lang w:val="sq-AL"/>
        </w:rPr>
        <w:t xml:space="preserve">i </w:t>
      </w:r>
      <w:r w:rsidRPr="008503B1">
        <w:rPr>
          <w:lang w:val="sq-AL"/>
        </w:rPr>
        <w:t xml:space="preserve">shpërndarjes </w:t>
      </w:r>
      <w:r w:rsidR="00CA2B54">
        <w:rPr>
          <w:lang w:val="sq-AL"/>
        </w:rPr>
        <w:t>s</w:t>
      </w:r>
      <w:r w:rsidRPr="008503B1">
        <w:rPr>
          <w:lang w:val="sq-AL"/>
        </w:rPr>
        <w:t xml:space="preserve">ë të dhënave;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e) mosfunksionim i </w:t>
      </w:r>
      <w:proofErr w:type="spellStart"/>
      <w:r w:rsidRPr="008503B1">
        <w:rPr>
          <w:lang w:val="sq-AL"/>
        </w:rPr>
        <w:t>navigimit</w:t>
      </w:r>
      <w:proofErr w:type="spellEnd"/>
      <w:r w:rsidRPr="008503B1">
        <w:rPr>
          <w:lang w:val="sq-AL"/>
        </w:rPr>
        <w:t xml:space="preserve">; </w:t>
      </w:r>
    </w:p>
    <w:p w:rsidR="00AE6089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f) sistemi i sigurisë i </w:t>
      </w:r>
      <w:proofErr w:type="spellStart"/>
      <w:r w:rsidRPr="008503B1">
        <w:rPr>
          <w:lang w:val="sq-AL"/>
        </w:rPr>
        <w:t>MTA</w:t>
      </w:r>
      <w:proofErr w:type="spellEnd"/>
      <w:r w:rsidRPr="008503B1">
        <w:rPr>
          <w:lang w:val="sq-AL"/>
        </w:rPr>
        <w:t xml:space="preserve">. </w:t>
      </w:r>
    </w:p>
    <w:p w:rsidR="00AE6089" w:rsidRPr="007A5D94" w:rsidRDefault="00AE6089" w:rsidP="00D740B0">
      <w:pPr>
        <w:pStyle w:val="Paragrafi"/>
        <w:rPr>
          <w:sz w:val="10"/>
          <w:lang w:val="sq-AL"/>
        </w:rPr>
      </w:pPr>
    </w:p>
    <w:p w:rsidR="00AE6089" w:rsidRDefault="00AE6089" w:rsidP="00470BDB">
      <w:pPr>
        <w:pStyle w:val="TitulliTitull"/>
      </w:pPr>
      <w:proofErr w:type="spellStart"/>
      <w:r w:rsidRPr="008503B1">
        <w:t>SHTESË</w:t>
      </w:r>
      <w:proofErr w:type="spellEnd"/>
      <w:r w:rsidRPr="008503B1">
        <w:t xml:space="preserve"> E </w:t>
      </w:r>
      <w:proofErr w:type="spellStart"/>
      <w:r w:rsidRPr="008503B1">
        <w:t>SHTOJCËS</w:t>
      </w:r>
      <w:proofErr w:type="spellEnd"/>
      <w:r w:rsidRPr="008503B1">
        <w:t xml:space="preserve"> II </w:t>
      </w:r>
    </w:p>
    <w:p w:rsidR="00AE6089" w:rsidRPr="007A5D94" w:rsidRDefault="00AE6089" w:rsidP="00470BDB">
      <w:pPr>
        <w:pStyle w:val="TitulliTitull"/>
        <w:rPr>
          <w:sz w:val="12"/>
        </w:rPr>
      </w:pP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Nënparagrafët e </w:t>
      </w:r>
      <w:r>
        <w:rPr>
          <w:lang w:val="sq-AL"/>
        </w:rPr>
        <w:t>mëposht</w:t>
      </w:r>
      <w:r w:rsidRPr="00B126BC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m paraqesin shembuj të ngjarjeve të </w:t>
      </w:r>
      <w:proofErr w:type="spellStart"/>
      <w:r w:rsidRPr="008503B1">
        <w:rPr>
          <w:lang w:val="sq-AL"/>
        </w:rPr>
        <w:t>raportueshme</w:t>
      </w:r>
      <w:proofErr w:type="spellEnd"/>
      <w:r w:rsidRPr="008503B1">
        <w:rPr>
          <w:lang w:val="sq-AL"/>
        </w:rPr>
        <w:t xml:space="preserve"> të </w:t>
      </w:r>
      <w:proofErr w:type="spellStart"/>
      <w:r w:rsidRPr="008503B1">
        <w:rPr>
          <w:lang w:val="sq-AL"/>
        </w:rPr>
        <w:t>MTA</w:t>
      </w:r>
      <w:proofErr w:type="spellEnd"/>
      <w:r>
        <w:rPr>
          <w:lang w:val="sq-AL"/>
        </w:rPr>
        <w:t>,</w:t>
      </w:r>
      <w:r w:rsidRPr="008503B1">
        <w:rPr>
          <w:lang w:val="sq-AL"/>
        </w:rPr>
        <w:t xml:space="preserve"> që rezultojnë nga aplikimi i kritereve të përgjithshme të radhitura në paragrafin (iii) të shtojcës II të operacioneve të avionit.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1. Sigurimi i të dhënave tejet të gabuara, të papërshtatshme ose çorientuese nga ana e burimeve të terrenit, p</w:t>
      </w:r>
      <w:r>
        <w:rPr>
          <w:lang w:val="sq-AL"/>
        </w:rPr>
        <w:t>.</w:t>
      </w:r>
      <w:r w:rsidRPr="008503B1">
        <w:rPr>
          <w:lang w:val="sq-AL"/>
        </w:rPr>
        <w:t>sh.</w:t>
      </w:r>
      <w:r>
        <w:rPr>
          <w:lang w:val="sq-AL"/>
        </w:rPr>
        <w:t>:</w:t>
      </w:r>
      <w:r w:rsidRPr="008503B1">
        <w:rPr>
          <w:lang w:val="sq-AL"/>
        </w:rPr>
        <w:t xml:space="preserve"> nga kontrolli i trafikut ajror (</w:t>
      </w:r>
      <w:proofErr w:type="spellStart"/>
      <w:r w:rsidRPr="008503B1">
        <w:rPr>
          <w:lang w:val="sq-AL"/>
        </w:rPr>
        <w:t>KTA</w:t>
      </w:r>
      <w:proofErr w:type="spellEnd"/>
      <w:r w:rsidRPr="008503B1">
        <w:rPr>
          <w:lang w:val="sq-AL"/>
        </w:rPr>
        <w:t>), shërbimi automatik i informacionit terminal (</w:t>
      </w:r>
      <w:proofErr w:type="spellStart"/>
      <w:r w:rsidRPr="008503B1">
        <w:rPr>
          <w:lang w:val="sq-AL"/>
        </w:rPr>
        <w:t>SHAIT</w:t>
      </w:r>
      <w:proofErr w:type="spellEnd"/>
      <w:r w:rsidRPr="008503B1">
        <w:rPr>
          <w:lang w:val="sq-AL"/>
        </w:rPr>
        <w:t xml:space="preserve">/ </w:t>
      </w:r>
      <w:proofErr w:type="spellStart"/>
      <w:r w:rsidRPr="008503B1">
        <w:rPr>
          <w:lang w:val="sq-AL"/>
        </w:rPr>
        <w:t>ATIS</w:t>
      </w:r>
      <w:proofErr w:type="spellEnd"/>
      <w:r w:rsidRPr="008503B1">
        <w:rPr>
          <w:lang w:val="sq-AL"/>
        </w:rPr>
        <w:t xml:space="preserve">), shërbimet meteorologjike, bazat e të dhënave të </w:t>
      </w:r>
      <w:proofErr w:type="spellStart"/>
      <w:r w:rsidRPr="008503B1">
        <w:rPr>
          <w:lang w:val="sq-AL"/>
        </w:rPr>
        <w:t>navigimit</w:t>
      </w:r>
      <w:proofErr w:type="spellEnd"/>
      <w:r w:rsidRPr="008503B1">
        <w:rPr>
          <w:lang w:val="sq-AL"/>
        </w:rPr>
        <w:t xml:space="preserve">, hartat, skicat, manualet etj.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2. Sigurimi i më pak hapësire terreni nga ajo e parashikuar. </w:t>
      </w:r>
    </w:p>
    <w:p w:rsidR="00AE6089" w:rsidRPr="008503B1" w:rsidRDefault="00AE6089" w:rsidP="00E27863">
      <w:pPr>
        <w:pStyle w:val="Paragrafi"/>
        <w:rPr>
          <w:lang w:val="sq-AL"/>
        </w:rPr>
      </w:pPr>
      <w:r w:rsidRPr="008503B1">
        <w:rPr>
          <w:lang w:val="sq-AL"/>
        </w:rPr>
        <w:t>3. Sigurimi i të dhënave të gabuara të trysnisë (</w:t>
      </w:r>
      <w:r>
        <w:rPr>
          <w:lang w:val="sq-AL"/>
        </w:rPr>
        <w:t>domethënë</w:t>
      </w:r>
      <w:r w:rsidRPr="008503B1">
        <w:rPr>
          <w:lang w:val="sq-AL"/>
        </w:rPr>
        <w:t xml:space="preserve"> vendosja e </w:t>
      </w:r>
      <w:r w:rsidR="00CA2B54" w:rsidRPr="008503B1">
        <w:rPr>
          <w:lang w:val="sq-AL"/>
        </w:rPr>
        <w:t>lartësimatësit</w:t>
      </w:r>
      <w:r w:rsidRPr="008503B1">
        <w:rPr>
          <w:lang w:val="sq-AL"/>
        </w:rPr>
        <w:t xml:space="preserve">).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4. Transmetimi, marrja ose interpretimi i gabuar i mesazheve të rëndësishme kur kjo rezulton në një situatë të rrezikshme.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5. Shkelje e ndarjes minimale.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>6. Hyrje e paautorizuar n</w:t>
      </w:r>
      <w:r w:rsidRPr="006F0656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hapësirën ajrore.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7. Transmision i paligjshëm i komunikimit me radio.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8. Mosfunksionim i </w:t>
      </w:r>
      <w:proofErr w:type="spellStart"/>
      <w:r w:rsidRPr="008503B1">
        <w:rPr>
          <w:lang w:val="sq-AL"/>
        </w:rPr>
        <w:t>fasiliteteve</w:t>
      </w:r>
      <w:proofErr w:type="spellEnd"/>
      <w:r w:rsidRPr="008503B1">
        <w:rPr>
          <w:lang w:val="sq-AL"/>
        </w:rPr>
        <w:t xml:space="preserve"> tokësore ose satelitore t</w:t>
      </w:r>
      <w:r w:rsidRPr="00D3648F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shërbimit t</w:t>
      </w:r>
      <w:r w:rsidRPr="00D3648F">
        <w:rPr>
          <w:rFonts w:ascii="Times New Roman" w:hAnsi="Times New Roman" w:cs="Times New Roman"/>
          <w:lang w:val="sq-AL"/>
        </w:rPr>
        <w:t>ë</w:t>
      </w:r>
      <w:r w:rsidRPr="008503B1">
        <w:rPr>
          <w:lang w:val="sq-AL"/>
        </w:rPr>
        <w:t xml:space="preserve"> lundrimit ajror.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9. Mosfunksionim kryesor i </w:t>
      </w:r>
      <w:proofErr w:type="spellStart"/>
      <w:r w:rsidRPr="008503B1">
        <w:rPr>
          <w:lang w:val="sq-AL"/>
        </w:rPr>
        <w:t>ATC</w:t>
      </w:r>
      <w:proofErr w:type="spellEnd"/>
      <w:r w:rsidRPr="008503B1">
        <w:rPr>
          <w:lang w:val="sq-AL"/>
        </w:rPr>
        <w:t>/</w:t>
      </w:r>
      <w:proofErr w:type="spellStart"/>
      <w:r w:rsidRPr="008503B1">
        <w:rPr>
          <w:lang w:val="sq-AL"/>
        </w:rPr>
        <w:t>ATM</w:t>
      </w:r>
      <w:proofErr w:type="spellEnd"/>
      <w:r w:rsidRPr="008503B1">
        <w:rPr>
          <w:lang w:val="sq-AL"/>
        </w:rPr>
        <w:t xml:space="preserve"> ose përkeqësim i konsiderueshëm i infrastrukturës së aerodromit.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10. Zonat e lëvizjes në aerodrom bllokohen nga avionë, automjete, kafshë ose objekte të huaja që rezultojnë në situatë të rrezikshme ose potencialisht të rrezikshme.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11. Gabime ose pamjaftueshmëri në etiketimin e pengesave ose rreziqeve në zonat e lëvizjes në aerodrome që rezultojnë në një situatë të rrezikshme. </w:t>
      </w:r>
    </w:p>
    <w:p w:rsidR="00AE6089" w:rsidRPr="008503B1" w:rsidRDefault="00AE6089" w:rsidP="00D740B0">
      <w:pPr>
        <w:pStyle w:val="Paragrafi"/>
        <w:rPr>
          <w:lang w:val="sq-AL"/>
        </w:rPr>
      </w:pPr>
      <w:r w:rsidRPr="008503B1">
        <w:rPr>
          <w:lang w:val="sq-AL"/>
        </w:rPr>
        <w:t xml:space="preserve">12. Mosfunksionim, keqfunksionim i konsiderueshëm ose mos vënia në dispozicion e ndriçimit. </w:t>
      </w:r>
    </w:p>
    <w:p w:rsidR="00A233C8" w:rsidRDefault="00A233C8" w:rsidP="00D740B0">
      <w:pPr>
        <w:pStyle w:val="Akti"/>
        <w:keepNext w:val="0"/>
        <w:rPr>
          <w:lang w:val="sq-AL"/>
        </w:rPr>
      </w:pPr>
    </w:p>
    <w:p w:rsidR="00D91626" w:rsidRDefault="00D91626" w:rsidP="00D740B0">
      <w:pPr>
        <w:pStyle w:val="Akti"/>
        <w:keepNext w:val="0"/>
        <w:rPr>
          <w:lang w:val="sq-AL"/>
        </w:rPr>
      </w:pPr>
    </w:p>
    <w:p w:rsidR="004B1941" w:rsidRDefault="004B1941" w:rsidP="00D740B0">
      <w:pPr>
        <w:pStyle w:val="Akti"/>
        <w:keepNext w:val="0"/>
        <w:rPr>
          <w:lang w:val="sq-AL"/>
        </w:rPr>
      </w:pPr>
    </w:p>
    <w:p w:rsidR="00D91626" w:rsidRDefault="00D91626" w:rsidP="00D740B0">
      <w:pPr>
        <w:pStyle w:val="Akti"/>
        <w:keepNext w:val="0"/>
        <w:rPr>
          <w:lang w:val="sq-AL"/>
        </w:rPr>
      </w:pPr>
    </w:p>
    <w:p w:rsidR="00AE6089" w:rsidRPr="00CA2B54" w:rsidRDefault="00AE6089" w:rsidP="00D740B0">
      <w:pPr>
        <w:pStyle w:val="Akti"/>
        <w:keepNext w:val="0"/>
        <w:rPr>
          <w:lang w:val="sq-AL"/>
        </w:rPr>
      </w:pPr>
      <w:r w:rsidRPr="00CA2B54">
        <w:rPr>
          <w:lang w:val="sq-AL"/>
        </w:rPr>
        <w:lastRenderedPageBreak/>
        <w:t>VENDIM</w:t>
      </w:r>
    </w:p>
    <w:p w:rsidR="00AE6089" w:rsidRPr="00CA2B54" w:rsidRDefault="00AE6089" w:rsidP="00D740B0">
      <w:pPr>
        <w:pStyle w:val="NumriData"/>
        <w:keepNext w:val="0"/>
        <w:rPr>
          <w:lang w:val="sq-AL"/>
        </w:rPr>
      </w:pPr>
      <w:proofErr w:type="spellStart"/>
      <w:r w:rsidRPr="00CA2B54">
        <w:rPr>
          <w:lang w:val="sq-AL"/>
        </w:rPr>
        <w:t>Nr.1221</w:t>
      </w:r>
      <w:proofErr w:type="spellEnd"/>
      <w:r w:rsidRPr="00CA2B54">
        <w:rPr>
          <w:lang w:val="sq-AL"/>
        </w:rPr>
        <w:t>, datë 20.8.2011</w:t>
      </w:r>
    </w:p>
    <w:p w:rsidR="00AE6089" w:rsidRPr="00CA2B54" w:rsidRDefault="00AE6089" w:rsidP="00D740B0">
      <w:pPr>
        <w:pStyle w:val="Paragrafi"/>
        <w:rPr>
          <w:lang w:val="sq-AL"/>
        </w:rPr>
      </w:pPr>
    </w:p>
    <w:p w:rsidR="00AE6089" w:rsidRPr="00CA2B54" w:rsidRDefault="00AE6089" w:rsidP="00D740B0">
      <w:pPr>
        <w:pStyle w:val="Titulli"/>
        <w:keepNext w:val="0"/>
        <w:rPr>
          <w:lang w:val="sq-AL"/>
        </w:rPr>
      </w:pPr>
      <w:r w:rsidRPr="00CA2B54">
        <w:rPr>
          <w:lang w:val="sq-AL"/>
        </w:rPr>
        <w:t>PËR DHËNIEN E MANDATIT TË DEPUTETIT TË KUVENDIT</w:t>
      </w:r>
      <w:r w:rsidR="00A83527" w:rsidRPr="00CA2B54">
        <w:rPr>
          <w:lang w:val="sq-AL"/>
        </w:rPr>
        <w:t>,</w:t>
      </w:r>
      <w:r w:rsidRPr="00CA2B54">
        <w:rPr>
          <w:lang w:val="sq-AL"/>
        </w:rPr>
        <w:t xml:space="preserve"> KANDIDATIT VIJUES TË LISTËS </w:t>
      </w:r>
      <w:proofErr w:type="spellStart"/>
      <w:r w:rsidRPr="00CA2B54">
        <w:rPr>
          <w:lang w:val="sq-AL"/>
        </w:rPr>
        <w:t>SHUMEMËRORE</w:t>
      </w:r>
      <w:proofErr w:type="spellEnd"/>
      <w:r w:rsidRPr="00CA2B54">
        <w:rPr>
          <w:lang w:val="sq-AL"/>
        </w:rPr>
        <w:t xml:space="preserve"> TË PARTISË DEMOKRATIKE NË QARKUN SHKODËR, PËR PLOTËSIMIN E </w:t>
      </w:r>
      <w:proofErr w:type="spellStart"/>
      <w:r w:rsidRPr="00CA2B54">
        <w:rPr>
          <w:lang w:val="sq-AL"/>
        </w:rPr>
        <w:t>VAKANCËS</w:t>
      </w:r>
      <w:proofErr w:type="spellEnd"/>
      <w:r w:rsidRPr="00CA2B54">
        <w:rPr>
          <w:lang w:val="sq-AL"/>
        </w:rPr>
        <w:t xml:space="preserve"> SË NJOFTUAR NGA KUVENDI </w:t>
      </w:r>
    </w:p>
    <w:p w:rsidR="00AE6089" w:rsidRPr="00CA2B54" w:rsidRDefault="00AE6089" w:rsidP="00D740B0">
      <w:pPr>
        <w:pStyle w:val="Paragrafi"/>
        <w:rPr>
          <w:lang w:val="sq-AL"/>
        </w:rPr>
      </w:pPr>
    </w:p>
    <w:p w:rsidR="00AE6089" w:rsidRPr="00CA2B54" w:rsidRDefault="00AE6089" w:rsidP="00DD39B8">
      <w:pPr>
        <w:pStyle w:val="Paragrafi"/>
        <w:rPr>
          <w:lang w:val="sq-AL"/>
        </w:rPr>
      </w:pPr>
      <w:r w:rsidRPr="00CA2B54">
        <w:rPr>
          <w:lang w:val="sq-AL"/>
        </w:rPr>
        <w:t>Komisioni Qendror i Zgje</w:t>
      </w:r>
      <w:r w:rsidR="00DD39B8" w:rsidRPr="00CA2B54">
        <w:rPr>
          <w:lang w:val="sq-AL"/>
        </w:rPr>
        <w:t>dhjeve në mbledhjen e datës 20.</w:t>
      </w:r>
      <w:r w:rsidRPr="00CA2B54">
        <w:rPr>
          <w:lang w:val="sq-AL"/>
        </w:rPr>
        <w:t>8.2011, me pjesëmarrjen e:</w:t>
      </w:r>
    </w:p>
    <w:p w:rsidR="00AE6089" w:rsidRPr="00CA2B54" w:rsidRDefault="00BF1B71" w:rsidP="00D740B0">
      <w:pPr>
        <w:pStyle w:val="Paragrafi"/>
        <w:rPr>
          <w:lang w:val="sq-AL"/>
        </w:rPr>
      </w:pPr>
      <w:r>
        <w:rPr>
          <w:lang w:val="sq-AL"/>
        </w:rPr>
        <w:t>Arben</w:t>
      </w:r>
      <w:r>
        <w:rPr>
          <w:lang w:val="sq-AL"/>
        </w:rPr>
        <w:tab/>
      </w:r>
      <w:proofErr w:type="spellStart"/>
      <w:r>
        <w:rPr>
          <w:lang w:val="sq-AL"/>
        </w:rPr>
        <w:t>Ristani</w:t>
      </w:r>
      <w:proofErr w:type="spellEnd"/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  <w:t>k</w:t>
      </w:r>
      <w:r w:rsidR="00AE6089" w:rsidRPr="00CA2B54">
        <w:rPr>
          <w:lang w:val="sq-AL"/>
        </w:rPr>
        <w:t>ryetar</w:t>
      </w:r>
    </w:p>
    <w:p w:rsidR="00AE6089" w:rsidRPr="00CA2B54" w:rsidRDefault="00AE6089" w:rsidP="00D740B0">
      <w:pPr>
        <w:pStyle w:val="Paragrafi"/>
        <w:rPr>
          <w:lang w:val="sq-AL"/>
        </w:rPr>
      </w:pPr>
      <w:r w:rsidRPr="00CA2B54">
        <w:rPr>
          <w:lang w:val="sq-AL"/>
        </w:rPr>
        <w:t>Dëshira</w:t>
      </w:r>
      <w:r w:rsidRPr="00CA2B54">
        <w:rPr>
          <w:lang w:val="sq-AL"/>
        </w:rPr>
        <w:tab/>
        <w:t xml:space="preserve"> </w:t>
      </w:r>
      <w:proofErr w:type="spellStart"/>
      <w:r w:rsidR="00CA2B54">
        <w:rPr>
          <w:lang w:val="sq-AL"/>
        </w:rPr>
        <w:t>Subashi</w:t>
      </w:r>
      <w:proofErr w:type="spellEnd"/>
      <w:r w:rsidR="00BF1B71">
        <w:rPr>
          <w:lang w:val="sq-AL"/>
        </w:rPr>
        <w:tab/>
      </w:r>
      <w:r w:rsidR="00BF1B71">
        <w:rPr>
          <w:lang w:val="sq-AL"/>
        </w:rPr>
        <w:tab/>
      </w:r>
      <w:r w:rsidR="00BF1B71">
        <w:rPr>
          <w:lang w:val="sq-AL"/>
        </w:rPr>
        <w:tab/>
        <w:t>z</w:t>
      </w:r>
      <w:r w:rsidRPr="00CA2B54">
        <w:rPr>
          <w:lang w:val="sq-AL"/>
        </w:rPr>
        <w:t>ëvendëskryetare</w:t>
      </w:r>
    </w:p>
    <w:p w:rsidR="00AE6089" w:rsidRPr="00CA2B54" w:rsidRDefault="00BF1B71" w:rsidP="00D740B0">
      <w:pPr>
        <w:pStyle w:val="Paragrafi"/>
        <w:rPr>
          <w:lang w:val="sq-AL"/>
        </w:rPr>
      </w:pPr>
      <w:r>
        <w:rPr>
          <w:lang w:val="sq-AL"/>
        </w:rPr>
        <w:t>Hysen</w:t>
      </w:r>
      <w:r>
        <w:rPr>
          <w:lang w:val="sq-AL"/>
        </w:rPr>
        <w:tab/>
      </w:r>
      <w:proofErr w:type="spellStart"/>
      <w:r>
        <w:rPr>
          <w:lang w:val="sq-AL"/>
        </w:rPr>
        <w:t>Osmanaj</w:t>
      </w:r>
      <w:proofErr w:type="spellEnd"/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  <w:t>a</w:t>
      </w:r>
      <w:r w:rsidR="00AE6089" w:rsidRPr="00CA2B54">
        <w:rPr>
          <w:lang w:val="sq-AL"/>
        </w:rPr>
        <w:t>nëtar</w:t>
      </w:r>
    </w:p>
    <w:p w:rsidR="00AE6089" w:rsidRPr="00CA2B54" w:rsidRDefault="00BF1B71" w:rsidP="00D740B0">
      <w:pPr>
        <w:pStyle w:val="Paragrafi"/>
        <w:rPr>
          <w:lang w:val="sq-AL"/>
        </w:rPr>
      </w:pPr>
      <w:proofErr w:type="spellStart"/>
      <w:r>
        <w:rPr>
          <w:lang w:val="sq-AL"/>
        </w:rPr>
        <w:t>Klement</w:t>
      </w:r>
      <w:proofErr w:type="spellEnd"/>
      <w:r>
        <w:rPr>
          <w:lang w:val="sq-AL"/>
        </w:rPr>
        <w:t xml:space="preserve"> </w:t>
      </w:r>
      <w:proofErr w:type="spellStart"/>
      <w:r>
        <w:rPr>
          <w:lang w:val="sq-AL"/>
        </w:rPr>
        <w:t>Zguri</w:t>
      </w:r>
      <w:proofErr w:type="spellEnd"/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  <w:t>a</w:t>
      </w:r>
      <w:r w:rsidR="00AE6089" w:rsidRPr="00CA2B54">
        <w:rPr>
          <w:lang w:val="sq-AL"/>
        </w:rPr>
        <w:t>nëtar</w:t>
      </w:r>
    </w:p>
    <w:p w:rsidR="00AE6089" w:rsidRPr="00CA2B54" w:rsidRDefault="00BF1B71" w:rsidP="00DD39B8">
      <w:pPr>
        <w:pStyle w:val="Paragrafi"/>
        <w:rPr>
          <w:lang w:val="sq-AL"/>
        </w:rPr>
      </w:pPr>
      <w:r>
        <w:rPr>
          <w:lang w:val="sq-AL"/>
        </w:rPr>
        <w:t xml:space="preserve">Vera </w:t>
      </w:r>
      <w:proofErr w:type="spellStart"/>
      <w:r>
        <w:rPr>
          <w:lang w:val="sq-AL"/>
        </w:rPr>
        <w:t>Shtjefni</w:t>
      </w:r>
      <w:proofErr w:type="spellEnd"/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  <w:t>a</w:t>
      </w:r>
      <w:r w:rsidR="00AE6089" w:rsidRPr="00CA2B54">
        <w:rPr>
          <w:lang w:val="sq-AL"/>
        </w:rPr>
        <w:t>nëtare</w:t>
      </w:r>
      <w:r w:rsidR="00AF38CC">
        <w:rPr>
          <w:lang w:val="sq-AL"/>
        </w:rPr>
        <w:t>,</w:t>
      </w:r>
    </w:p>
    <w:p w:rsidR="00AE6089" w:rsidRPr="00CA2B54" w:rsidRDefault="00BF1B71" w:rsidP="00DD39B8">
      <w:pPr>
        <w:pStyle w:val="Paragrafi"/>
        <w:rPr>
          <w:lang w:val="sq-AL"/>
        </w:rPr>
      </w:pPr>
      <w:r>
        <w:rPr>
          <w:lang w:val="sq-AL"/>
        </w:rPr>
        <w:t>s</w:t>
      </w:r>
      <w:r w:rsidR="00AE6089" w:rsidRPr="00CA2B54">
        <w:rPr>
          <w:lang w:val="sq-AL"/>
        </w:rPr>
        <w:t>hqyrtoi çështjen me</w:t>
      </w:r>
      <w:r w:rsidR="00DD39B8" w:rsidRPr="00CA2B54">
        <w:rPr>
          <w:lang w:val="sq-AL"/>
        </w:rPr>
        <w:t>:</w:t>
      </w:r>
      <w:r w:rsidR="00AE6089" w:rsidRPr="00CA2B54">
        <w:rPr>
          <w:lang w:val="sq-AL"/>
        </w:rPr>
        <w:t xml:space="preserve"> </w:t>
      </w:r>
    </w:p>
    <w:p w:rsidR="00AE6089" w:rsidRPr="00CA2B54" w:rsidRDefault="00DD39B8" w:rsidP="00D740B0">
      <w:pPr>
        <w:pStyle w:val="Paragrafi"/>
        <w:rPr>
          <w:lang w:val="sq-AL"/>
        </w:rPr>
      </w:pPr>
      <w:r w:rsidRPr="00CA2B54">
        <w:rPr>
          <w:lang w:val="sq-AL"/>
        </w:rPr>
        <w:t xml:space="preserve">OBJEKT: </w:t>
      </w:r>
      <w:r w:rsidR="00AE6089" w:rsidRPr="00CA2B54">
        <w:rPr>
          <w:lang w:val="sq-AL"/>
        </w:rPr>
        <w:t>Për dhënien e mandatit të deputetit të Kuvendit</w:t>
      </w:r>
      <w:r w:rsidRPr="00CA2B54">
        <w:rPr>
          <w:lang w:val="sq-AL"/>
        </w:rPr>
        <w:t>,</w:t>
      </w:r>
      <w:r w:rsidR="00AE6089" w:rsidRPr="00CA2B54">
        <w:rPr>
          <w:lang w:val="sq-AL"/>
        </w:rPr>
        <w:t xml:space="preserve"> kandidatit vijues të listës </w:t>
      </w:r>
      <w:proofErr w:type="spellStart"/>
      <w:r w:rsidR="00AE6089" w:rsidRPr="00CA2B54">
        <w:rPr>
          <w:lang w:val="sq-AL"/>
        </w:rPr>
        <w:t>shum</w:t>
      </w:r>
      <w:r w:rsidR="00AA291E" w:rsidRPr="00CA2B54">
        <w:rPr>
          <w:lang w:val="sq-AL"/>
        </w:rPr>
        <w:t>emërore</w:t>
      </w:r>
      <w:proofErr w:type="spellEnd"/>
      <w:r w:rsidR="00AA291E" w:rsidRPr="00CA2B54">
        <w:rPr>
          <w:lang w:val="sq-AL"/>
        </w:rPr>
        <w:t xml:space="preserve"> të Partisë Demokratike në Qarkun Shkodër, pë</w:t>
      </w:r>
      <w:r w:rsidR="00AE6089" w:rsidRPr="00CA2B54">
        <w:rPr>
          <w:lang w:val="sq-AL"/>
        </w:rPr>
        <w:t xml:space="preserve">r plotësimin e </w:t>
      </w:r>
      <w:proofErr w:type="spellStart"/>
      <w:r w:rsidR="00AE6089" w:rsidRPr="00CA2B54">
        <w:rPr>
          <w:lang w:val="sq-AL"/>
        </w:rPr>
        <w:t>vakancës</w:t>
      </w:r>
      <w:proofErr w:type="spellEnd"/>
      <w:r w:rsidR="00AE6089" w:rsidRPr="00CA2B54">
        <w:rPr>
          <w:lang w:val="sq-AL"/>
        </w:rPr>
        <w:t xml:space="preserve"> së njoftuar nga Kuvendi i Shqipërisë.</w:t>
      </w:r>
    </w:p>
    <w:p w:rsidR="00AE6089" w:rsidRPr="00CA2B54" w:rsidRDefault="00DD39B8" w:rsidP="00D740B0">
      <w:pPr>
        <w:pStyle w:val="Paragrafi"/>
        <w:rPr>
          <w:lang w:val="sq-AL"/>
        </w:rPr>
      </w:pPr>
      <w:r w:rsidRPr="00CA2B54">
        <w:rPr>
          <w:lang w:val="sq-AL"/>
        </w:rPr>
        <w:t>KËRKUES</w:t>
      </w:r>
      <w:r w:rsidR="00AE6089" w:rsidRPr="00CA2B54">
        <w:rPr>
          <w:lang w:val="sq-AL"/>
        </w:rPr>
        <w:t>: Kuvendi i Republikës së Shqipërisë.</w:t>
      </w:r>
    </w:p>
    <w:p w:rsidR="00AE6089" w:rsidRPr="00CA2B54" w:rsidRDefault="00DD39B8" w:rsidP="00D740B0">
      <w:pPr>
        <w:pStyle w:val="Paragrafi"/>
        <w:rPr>
          <w:lang w:val="sq-AL"/>
        </w:rPr>
      </w:pPr>
      <w:r w:rsidRPr="00CA2B54">
        <w:rPr>
          <w:lang w:val="sq-AL"/>
        </w:rPr>
        <w:t>BAZA LIGJORE</w:t>
      </w:r>
      <w:r w:rsidR="00AF38CC">
        <w:rPr>
          <w:lang w:val="sq-AL"/>
        </w:rPr>
        <w:t xml:space="preserve">: </w:t>
      </w:r>
      <w:r w:rsidR="00AA291E" w:rsidRPr="00CA2B54">
        <w:rPr>
          <w:lang w:val="sq-AL"/>
        </w:rPr>
        <w:t>Neni 21, pika 1, neni 164</w:t>
      </w:r>
      <w:r w:rsidR="00AE6089" w:rsidRPr="00CA2B54">
        <w:rPr>
          <w:lang w:val="sq-AL"/>
        </w:rPr>
        <w:t xml:space="preserve"> i ligjit nr 10</w:t>
      </w:r>
      <w:r w:rsidR="00AA291E" w:rsidRPr="00CA2B54">
        <w:rPr>
          <w:lang w:val="sq-AL"/>
        </w:rPr>
        <w:t xml:space="preserve"> </w:t>
      </w:r>
      <w:r w:rsidR="00AE6089" w:rsidRPr="00CA2B54">
        <w:rPr>
          <w:lang w:val="sq-AL"/>
        </w:rPr>
        <w:t>019, datë 29.12.2008 “Kodi Zgjed</w:t>
      </w:r>
      <w:r w:rsidR="00AF38CC">
        <w:rPr>
          <w:lang w:val="sq-AL"/>
        </w:rPr>
        <w:t>hor i Republikës së Shqipërisë”.</w:t>
      </w:r>
      <w:r w:rsidR="00AE6089" w:rsidRPr="00CA2B54">
        <w:rPr>
          <w:lang w:val="sq-AL"/>
        </w:rPr>
        <w:t xml:space="preserve"> </w:t>
      </w:r>
    </w:p>
    <w:p w:rsidR="00AE6089" w:rsidRPr="00CA2B54" w:rsidRDefault="00AE6089" w:rsidP="00D740B0">
      <w:pPr>
        <w:pStyle w:val="Paragrafi"/>
        <w:rPr>
          <w:lang w:val="sq-AL"/>
        </w:rPr>
      </w:pPr>
      <w:r w:rsidRPr="00CA2B54">
        <w:rPr>
          <w:lang w:val="sq-AL"/>
        </w:rPr>
        <w:t>KQZ</w:t>
      </w:r>
      <w:r w:rsidR="00E342A8" w:rsidRPr="00CA2B54">
        <w:rPr>
          <w:lang w:val="sq-AL"/>
        </w:rPr>
        <w:t>-ja</w:t>
      </w:r>
      <w:r w:rsidR="00B77A1D">
        <w:rPr>
          <w:lang w:val="sq-AL"/>
        </w:rPr>
        <w:t>,</w:t>
      </w:r>
      <w:r w:rsidRPr="00CA2B54">
        <w:rPr>
          <w:lang w:val="sq-AL"/>
        </w:rPr>
        <w:t xml:space="preserve"> pasi shqyrtoi dokumentacionin e paraqitur dhe dëgjoi diskutimet e </w:t>
      </w:r>
      <w:r w:rsidR="00CA2B54" w:rsidRPr="00CA2B54">
        <w:rPr>
          <w:lang w:val="sq-AL"/>
        </w:rPr>
        <w:t>përfaqësuesve</w:t>
      </w:r>
      <w:r w:rsidRPr="00CA2B54">
        <w:rPr>
          <w:lang w:val="sq-AL"/>
        </w:rPr>
        <w:t xml:space="preserve"> të partive politike,</w:t>
      </w:r>
    </w:p>
    <w:p w:rsidR="00AE6089" w:rsidRPr="00CA2B54" w:rsidRDefault="00AE6089" w:rsidP="00D740B0">
      <w:pPr>
        <w:pStyle w:val="Paragrafi"/>
        <w:rPr>
          <w:lang w:val="sq-AL"/>
        </w:rPr>
      </w:pPr>
    </w:p>
    <w:p w:rsidR="00AE6089" w:rsidRPr="00CA2B54" w:rsidRDefault="00AE6089" w:rsidP="00D740B0">
      <w:pPr>
        <w:pStyle w:val="VENDOSI"/>
        <w:keepNext w:val="0"/>
        <w:rPr>
          <w:lang w:val="sq-AL"/>
        </w:rPr>
      </w:pPr>
      <w:r w:rsidRPr="00CA2B54">
        <w:rPr>
          <w:lang w:val="sq-AL"/>
        </w:rPr>
        <w:t>VËREN:</w:t>
      </w:r>
    </w:p>
    <w:p w:rsidR="00AE6089" w:rsidRPr="00CA2B54" w:rsidRDefault="00AE6089" w:rsidP="00D740B0">
      <w:pPr>
        <w:pStyle w:val="Paragrafi"/>
        <w:rPr>
          <w:lang w:val="sq-AL"/>
        </w:rPr>
      </w:pPr>
    </w:p>
    <w:p w:rsidR="00AE6089" w:rsidRPr="00CA2B54" w:rsidRDefault="00AE6089" w:rsidP="00D740B0">
      <w:pPr>
        <w:pStyle w:val="Paragrafi"/>
        <w:rPr>
          <w:lang w:val="sq-AL"/>
        </w:rPr>
      </w:pPr>
      <w:r w:rsidRPr="00CA2B54">
        <w:rPr>
          <w:lang w:val="sq-AL"/>
        </w:rPr>
        <w:t>Nëpër</w:t>
      </w:r>
      <w:r w:rsidR="00E342A8" w:rsidRPr="00CA2B54">
        <w:rPr>
          <w:lang w:val="sq-AL"/>
        </w:rPr>
        <w:t xml:space="preserve">mjet shkresës </w:t>
      </w:r>
      <w:proofErr w:type="spellStart"/>
      <w:r w:rsidR="00E342A8" w:rsidRPr="00CA2B54">
        <w:rPr>
          <w:lang w:val="sq-AL"/>
        </w:rPr>
        <w:t>nr.1834</w:t>
      </w:r>
      <w:proofErr w:type="spellEnd"/>
      <w:r w:rsidR="00E342A8" w:rsidRPr="00CA2B54">
        <w:rPr>
          <w:lang w:val="sq-AL"/>
        </w:rPr>
        <w:t>, datë 19.</w:t>
      </w:r>
      <w:r w:rsidRPr="00CA2B54">
        <w:rPr>
          <w:lang w:val="sq-AL"/>
        </w:rPr>
        <w:t>8.2011, drejtuar KQZ-</w:t>
      </w:r>
      <w:proofErr w:type="spellStart"/>
      <w:r w:rsidRPr="00CA2B54">
        <w:rPr>
          <w:lang w:val="sq-AL"/>
        </w:rPr>
        <w:t>s</w:t>
      </w:r>
      <w:r w:rsidRPr="00CA2B54">
        <w:rPr>
          <w:rFonts w:ascii="Times New Roman" w:hAnsi="Times New Roman" w:cs="Times New Roman"/>
          <w:lang w:val="sq-AL"/>
        </w:rPr>
        <w:t>ё</w:t>
      </w:r>
      <w:proofErr w:type="spellEnd"/>
      <w:r w:rsidRPr="00CA2B54">
        <w:rPr>
          <w:lang w:val="sq-AL"/>
        </w:rPr>
        <w:t>, Sekreta</w:t>
      </w:r>
      <w:r w:rsidR="00C60153" w:rsidRPr="00CA2B54">
        <w:rPr>
          <w:lang w:val="sq-AL"/>
        </w:rPr>
        <w:t>ri  Përgjithshëm  i Kuvendit</w:t>
      </w:r>
      <w:r w:rsidR="001B0477">
        <w:rPr>
          <w:lang w:val="sq-AL"/>
        </w:rPr>
        <w:t>,</w:t>
      </w:r>
      <w:r w:rsidR="00C60153" w:rsidRPr="00CA2B54">
        <w:rPr>
          <w:lang w:val="sq-AL"/>
        </w:rPr>
        <w:t xml:space="preserve"> </w:t>
      </w:r>
      <w:proofErr w:type="spellStart"/>
      <w:r w:rsidR="00C60153" w:rsidRPr="00CA2B54">
        <w:rPr>
          <w:lang w:val="sq-AL"/>
        </w:rPr>
        <w:t>z.</w:t>
      </w:r>
      <w:r w:rsidRPr="00CA2B54">
        <w:rPr>
          <w:lang w:val="sq-AL"/>
        </w:rPr>
        <w:t>Marlind</w:t>
      </w:r>
      <w:proofErr w:type="spellEnd"/>
      <w:r w:rsidRPr="00CA2B54">
        <w:rPr>
          <w:lang w:val="sq-AL"/>
        </w:rPr>
        <w:t xml:space="preserve"> Myftiu, njofton krijimin</w:t>
      </w:r>
      <w:r w:rsidR="009A40A9" w:rsidRPr="00CA2B54">
        <w:rPr>
          <w:lang w:val="sq-AL"/>
        </w:rPr>
        <w:t xml:space="preserve"> e </w:t>
      </w:r>
      <w:proofErr w:type="spellStart"/>
      <w:r w:rsidR="009A40A9" w:rsidRPr="00CA2B54">
        <w:rPr>
          <w:lang w:val="sq-AL"/>
        </w:rPr>
        <w:t>vakancës</w:t>
      </w:r>
      <w:proofErr w:type="spellEnd"/>
      <w:r w:rsidR="009A40A9" w:rsidRPr="00CA2B54">
        <w:rPr>
          <w:lang w:val="sq-AL"/>
        </w:rPr>
        <w:t xml:space="preserve"> në zonën zgjedhore q</w:t>
      </w:r>
      <w:r w:rsidRPr="00CA2B54">
        <w:rPr>
          <w:lang w:val="sq-AL"/>
        </w:rPr>
        <w:t>arku Shkodër, për shkak të vdekjes së deputetit Gëzim Dibra.</w:t>
      </w:r>
    </w:p>
    <w:p w:rsidR="00AE6089" w:rsidRPr="00CA2B54" w:rsidRDefault="00AE6089" w:rsidP="00D740B0">
      <w:pPr>
        <w:pStyle w:val="Paragrafi"/>
        <w:rPr>
          <w:lang w:val="sq-AL"/>
        </w:rPr>
      </w:pPr>
      <w:r w:rsidRPr="00CA2B54">
        <w:rPr>
          <w:lang w:val="sq-AL"/>
        </w:rPr>
        <w:t>Neni 164 i Kodit Zgjedhor përcakton se në rast të ndërprerjes së mandatit të deputetit, Kuvendi njofton KQZ</w:t>
      </w:r>
      <w:r w:rsidR="00C60153" w:rsidRPr="00CA2B54">
        <w:rPr>
          <w:lang w:val="sq-AL"/>
        </w:rPr>
        <w:t>-në</w:t>
      </w:r>
      <w:r w:rsidRPr="00CA2B54">
        <w:rPr>
          <w:lang w:val="sq-AL"/>
        </w:rPr>
        <w:t xml:space="preserve"> për krijimin e </w:t>
      </w:r>
      <w:proofErr w:type="spellStart"/>
      <w:r w:rsidRPr="00CA2B54">
        <w:rPr>
          <w:lang w:val="sq-AL"/>
        </w:rPr>
        <w:t>vakancës</w:t>
      </w:r>
      <w:proofErr w:type="spellEnd"/>
      <w:r w:rsidRPr="00CA2B54">
        <w:rPr>
          <w:lang w:val="sq-AL"/>
        </w:rPr>
        <w:t xml:space="preserve"> dhe KQZ</w:t>
      </w:r>
      <w:r w:rsidR="00C60153" w:rsidRPr="00CA2B54">
        <w:rPr>
          <w:lang w:val="sq-AL"/>
        </w:rPr>
        <w:t>-ja</w:t>
      </w:r>
      <w:r w:rsidRPr="00CA2B54">
        <w:rPr>
          <w:lang w:val="sq-AL"/>
        </w:rPr>
        <w:t xml:space="preserve"> merr vendim për dhënien e  mandatit</w:t>
      </w:r>
      <w:r w:rsidR="00AC7038" w:rsidRPr="00CA2B54">
        <w:rPr>
          <w:lang w:val="sq-AL"/>
        </w:rPr>
        <w:t>,</w:t>
      </w:r>
      <w:r w:rsidRPr="00CA2B54">
        <w:rPr>
          <w:lang w:val="sq-AL"/>
        </w:rPr>
        <w:t xml:space="preserve"> kandidatit të radhës në listën </w:t>
      </w:r>
      <w:proofErr w:type="spellStart"/>
      <w:r w:rsidRPr="00CA2B54">
        <w:rPr>
          <w:lang w:val="sq-AL"/>
        </w:rPr>
        <w:t>shumemërore</w:t>
      </w:r>
      <w:proofErr w:type="spellEnd"/>
      <w:r w:rsidRPr="00CA2B54">
        <w:rPr>
          <w:lang w:val="sq-AL"/>
        </w:rPr>
        <w:t xml:space="preserve"> të së njëjtës parti politike</w:t>
      </w:r>
      <w:r w:rsidR="00CA2B54">
        <w:rPr>
          <w:lang w:val="sq-AL"/>
        </w:rPr>
        <w:t xml:space="preserve"> në zonën zgjedhore përkatëse, </w:t>
      </w:r>
      <w:r w:rsidRPr="00CA2B54">
        <w:rPr>
          <w:lang w:val="sq-AL"/>
        </w:rPr>
        <w:t xml:space="preserve">regjistruar sipas nenit 67 të Kodit Zgjedhor.  </w:t>
      </w:r>
    </w:p>
    <w:p w:rsidR="00AE6089" w:rsidRPr="00CA2B54" w:rsidRDefault="00AE6089" w:rsidP="00D740B0">
      <w:pPr>
        <w:pStyle w:val="Paragrafi"/>
        <w:rPr>
          <w:lang w:val="sq-AL"/>
        </w:rPr>
      </w:pPr>
      <w:r w:rsidRPr="00CA2B54">
        <w:rPr>
          <w:lang w:val="sq-AL"/>
        </w:rPr>
        <w:t>KQZ</w:t>
      </w:r>
      <w:r w:rsidR="00AC7038" w:rsidRPr="00CA2B54">
        <w:rPr>
          <w:lang w:val="sq-AL"/>
        </w:rPr>
        <w:t>-ja</w:t>
      </w:r>
      <w:r w:rsidR="00D779B7">
        <w:rPr>
          <w:lang w:val="sq-AL"/>
        </w:rPr>
        <w:t>,</w:t>
      </w:r>
      <w:r w:rsidR="00AC7038" w:rsidRPr="00CA2B54">
        <w:rPr>
          <w:lang w:val="sq-AL"/>
        </w:rPr>
        <w:t xml:space="preserve"> me vendimin </w:t>
      </w:r>
      <w:proofErr w:type="spellStart"/>
      <w:r w:rsidR="00AC7038" w:rsidRPr="00CA2B54">
        <w:rPr>
          <w:lang w:val="sq-AL"/>
        </w:rPr>
        <w:t>nr.217</w:t>
      </w:r>
      <w:proofErr w:type="spellEnd"/>
      <w:r w:rsidR="00AC7038" w:rsidRPr="00CA2B54">
        <w:rPr>
          <w:lang w:val="sq-AL"/>
        </w:rPr>
        <w:t>, datë 23.</w:t>
      </w:r>
      <w:r w:rsidRPr="00CA2B54">
        <w:rPr>
          <w:lang w:val="sq-AL"/>
        </w:rPr>
        <w:t xml:space="preserve">5.2009 “Për miratimin e listave </w:t>
      </w:r>
      <w:proofErr w:type="spellStart"/>
      <w:r w:rsidRPr="00CA2B54">
        <w:rPr>
          <w:lang w:val="sq-AL"/>
        </w:rPr>
        <w:t>shumemërore</w:t>
      </w:r>
      <w:proofErr w:type="spellEnd"/>
      <w:r w:rsidRPr="00CA2B54">
        <w:rPr>
          <w:lang w:val="sq-AL"/>
        </w:rPr>
        <w:t xml:space="preserve"> të Partisë Demokratike, pjesëtare e Koalicionit Aleanca e Ndryshimit, për zgjedhjet për Kuvendin e Shqipërisë 2009”, ka miratuar listën </w:t>
      </w:r>
      <w:proofErr w:type="spellStart"/>
      <w:r w:rsidRPr="00CA2B54">
        <w:rPr>
          <w:lang w:val="sq-AL"/>
        </w:rPr>
        <w:t>shumemërore</w:t>
      </w:r>
      <w:proofErr w:type="spellEnd"/>
      <w:r w:rsidRPr="00CA2B54">
        <w:rPr>
          <w:lang w:val="sq-AL"/>
        </w:rPr>
        <w:t xml:space="preserve"> të Partisë Demokratike për të 12 zonat zgjedhore. Lista </w:t>
      </w:r>
      <w:proofErr w:type="spellStart"/>
      <w:r w:rsidRPr="00CA2B54">
        <w:rPr>
          <w:lang w:val="sq-AL"/>
        </w:rPr>
        <w:t>shumemë</w:t>
      </w:r>
      <w:r w:rsidR="00AC7038" w:rsidRPr="00CA2B54">
        <w:rPr>
          <w:lang w:val="sq-AL"/>
        </w:rPr>
        <w:t>rore</w:t>
      </w:r>
      <w:proofErr w:type="spellEnd"/>
      <w:r w:rsidR="00AC7038" w:rsidRPr="00CA2B54">
        <w:rPr>
          <w:lang w:val="sq-AL"/>
        </w:rPr>
        <w:t xml:space="preserve"> e Partisë Demokratike për q</w:t>
      </w:r>
      <w:r w:rsidRPr="00CA2B54">
        <w:rPr>
          <w:lang w:val="sq-AL"/>
        </w:rPr>
        <w:t>arkun Shkodër e miratuar nga KQZ</w:t>
      </w:r>
      <w:r w:rsidR="00AC7038" w:rsidRPr="00CA2B54">
        <w:rPr>
          <w:lang w:val="sq-AL"/>
        </w:rPr>
        <w:t>-ja</w:t>
      </w:r>
      <w:r w:rsidRPr="00CA2B54">
        <w:rPr>
          <w:lang w:val="sq-AL"/>
        </w:rPr>
        <w:t xml:space="preserve">, ka këtë renditje: me numër rendor 1 (një) </w:t>
      </w:r>
      <w:proofErr w:type="spellStart"/>
      <w:r w:rsidRPr="00CA2B54">
        <w:rPr>
          <w:lang w:val="sq-AL"/>
        </w:rPr>
        <w:t>Jozefina</w:t>
      </w:r>
      <w:proofErr w:type="spellEnd"/>
      <w:r w:rsidRPr="00CA2B54">
        <w:rPr>
          <w:lang w:val="sq-AL"/>
        </w:rPr>
        <w:t xml:space="preserve"> </w:t>
      </w:r>
      <w:proofErr w:type="spellStart"/>
      <w:r w:rsidRPr="00CA2B54">
        <w:rPr>
          <w:lang w:val="sq-AL"/>
        </w:rPr>
        <w:t>Filip</w:t>
      </w:r>
      <w:proofErr w:type="spellEnd"/>
      <w:r w:rsidRPr="00CA2B54">
        <w:rPr>
          <w:lang w:val="sq-AL"/>
        </w:rPr>
        <w:t xml:space="preserve"> Topalli, me numër rendor 2 (dy) Astrit </w:t>
      </w:r>
      <w:proofErr w:type="spellStart"/>
      <w:r w:rsidRPr="00CA2B54">
        <w:rPr>
          <w:lang w:val="sq-AL"/>
        </w:rPr>
        <w:t>Myfit</w:t>
      </w:r>
      <w:proofErr w:type="spellEnd"/>
      <w:r w:rsidRPr="00CA2B54">
        <w:rPr>
          <w:lang w:val="sq-AL"/>
        </w:rPr>
        <w:t xml:space="preserve"> Bushati, me numër rendor 3 (tre) </w:t>
      </w:r>
      <w:proofErr w:type="spellStart"/>
      <w:r w:rsidRPr="00CA2B54">
        <w:rPr>
          <w:lang w:val="sq-AL"/>
        </w:rPr>
        <w:t>Arenca</w:t>
      </w:r>
      <w:proofErr w:type="spellEnd"/>
      <w:r w:rsidRPr="00CA2B54">
        <w:rPr>
          <w:lang w:val="sq-AL"/>
        </w:rPr>
        <w:t xml:space="preserve"> Vehbi </w:t>
      </w:r>
      <w:proofErr w:type="spellStart"/>
      <w:r w:rsidRPr="00CA2B54">
        <w:rPr>
          <w:lang w:val="sq-AL"/>
        </w:rPr>
        <w:t>Trashani</w:t>
      </w:r>
      <w:proofErr w:type="spellEnd"/>
      <w:r w:rsidRPr="00CA2B54">
        <w:rPr>
          <w:lang w:val="sq-AL"/>
        </w:rPr>
        <w:t xml:space="preserve">, me numër rendor 4 (katër) Gëzim </w:t>
      </w:r>
      <w:proofErr w:type="spellStart"/>
      <w:r w:rsidRPr="00CA2B54">
        <w:rPr>
          <w:lang w:val="sq-AL"/>
        </w:rPr>
        <w:t>Xhemal</w:t>
      </w:r>
      <w:proofErr w:type="spellEnd"/>
      <w:r w:rsidRPr="00CA2B54">
        <w:rPr>
          <w:lang w:val="sq-AL"/>
        </w:rPr>
        <w:t xml:space="preserve"> Dibra, me numër rendor 5 (pesë) Gjok </w:t>
      </w:r>
      <w:proofErr w:type="spellStart"/>
      <w:r w:rsidRPr="00CA2B54">
        <w:rPr>
          <w:lang w:val="sq-AL"/>
        </w:rPr>
        <w:t>Tom</w:t>
      </w:r>
      <w:proofErr w:type="spellEnd"/>
      <w:r w:rsidRPr="00CA2B54">
        <w:rPr>
          <w:lang w:val="sq-AL"/>
        </w:rPr>
        <w:t xml:space="preserve"> </w:t>
      </w:r>
      <w:proofErr w:type="spellStart"/>
      <w:r w:rsidRPr="00CA2B54">
        <w:rPr>
          <w:lang w:val="sq-AL"/>
        </w:rPr>
        <w:t>Uldedaj</w:t>
      </w:r>
      <w:proofErr w:type="spellEnd"/>
      <w:r w:rsidRPr="00CA2B54">
        <w:rPr>
          <w:lang w:val="sq-AL"/>
        </w:rPr>
        <w:t xml:space="preserve">, me numër rendor 6 (gjashtë) </w:t>
      </w:r>
      <w:proofErr w:type="spellStart"/>
      <w:r w:rsidRPr="00CA2B54">
        <w:rPr>
          <w:lang w:val="sq-AL"/>
        </w:rPr>
        <w:t>Paulin</w:t>
      </w:r>
      <w:proofErr w:type="spellEnd"/>
      <w:r w:rsidRPr="00CA2B54">
        <w:rPr>
          <w:lang w:val="sq-AL"/>
        </w:rPr>
        <w:t xml:space="preserve"> </w:t>
      </w:r>
      <w:proofErr w:type="spellStart"/>
      <w:r w:rsidRPr="00CA2B54">
        <w:rPr>
          <w:lang w:val="sq-AL"/>
        </w:rPr>
        <w:t>Nikoll</w:t>
      </w:r>
      <w:proofErr w:type="spellEnd"/>
      <w:r w:rsidRPr="00CA2B54">
        <w:rPr>
          <w:lang w:val="sq-AL"/>
        </w:rPr>
        <w:t xml:space="preserve"> </w:t>
      </w:r>
      <w:proofErr w:type="spellStart"/>
      <w:r w:rsidRPr="00CA2B54">
        <w:rPr>
          <w:lang w:val="sq-AL"/>
        </w:rPr>
        <w:t>Sterkaj</w:t>
      </w:r>
      <w:proofErr w:type="spellEnd"/>
      <w:r w:rsidRPr="00CA2B54">
        <w:rPr>
          <w:lang w:val="sq-AL"/>
        </w:rPr>
        <w:t xml:space="preserve">, me numër rendor 7 (shtatë) </w:t>
      </w:r>
      <w:proofErr w:type="spellStart"/>
      <w:r w:rsidRPr="00CA2B54">
        <w:rPr>
          <w:lang w:val="sq-AL"/>
        </w:rPr>
        <w:t>Ndue</w:t>
      </w:r>
      <w:proofErr w:type="spellEnd"/>
      <w:r w:rsidRPr="00CA2B54">
        <w:rPr>
          <w:lang w:val="sq-AL"/>
        </w:rPr>
        <w:t xml:space="preserve"> Llesh </w:t>
      </w:r>
      <w:proofErr w:type="spellStart"/>
      <w:r w:rsidRPr="00CA2B54">
        <w:rPr>
          <w:lang w:val="sq-AL"/>
        </w:rPr>
        <w:t>Paluca</w:t>
      </w:r>
      <w:proofErr w:type="spellEnd"/>
      <w:r w:rsidRPr="00CA2B54">
        <w:rPr>
          <w:lang w:val="sq-AL"/>
        </w:rPr>
        <w:t xml:space="preserve">, me numër rendor 8 (tetë) </w:t>
      </w:r>
      <w:proofErr w:type="spellStart"/>
      <w:r w:rsidRPr="00CA2B54">
        <w:rPr>
          <w:lang w:val="sq-AL"/>
        </w:rPr>
        <w:t>Ramiz</w:t>
      </w:r>
      <w:proofErr w:type="spellEnd"/>
      <w:r w:rsidRPr="00CA2B54">
        <w:rPr>
          <w:lang w:val="sq-AL"/>
        </w:rPr>
        <w:t xml:space="preserve"> Myftar </w:t>
      </w:r>
      <w:proofErr w:type="spellStart"/>
      <w:r w:rsidRPr="00CA2B54">
        <w:rPr>
          <w:lang w:val="sq-AL"/>
        </w:rPr>
        <w:t>Çobaj</w:t>
      </w:r>
      <w:proofErr w:type="spellEnd"/>
      <w:r w:rsidRPr="00CA2B54">
        <w:rPr>
          <w:lang w:val="sq-AL"/>
        </w:rPr>
        <w:t xml:space="preserve">, me numër rendor 9 (nëntë) </w:t>
      </w:r>
      <w:proofErr w:type="spellStart"/>
      <w:r w:rsidRPr="00CA2B54">
        <w:rPr>
          <w:lang w:val="sq-AL"/>
        </w:rPr>
        <w:t>Gjovalin</w:t>
      </w:r>
      <w:proofErr w:type="spellEnd"/>
      <w:r w:rsidRPr="00CA2B54">
        <w:rPr>
          <w:lang w:val="sq-AL"/>
        </w:rPr>
        <w:t xml:space="preserve"> </w:t>
      </w:r>
      <w:proofErr w:type="spellStart"/>
      <w:r w:rsidRPr="00CA2B54">
        <w:rPr>
          <w:lang w:val="sq-AL"/>
        </w:rPr>
        <w:t>Ndoc</w:t>
      </w:r>
      <w:proofErr w:type="spellEnd"/>
      <w:r w:rsidRPr="00CA2B54">
        <w:rPr>
          <w:lang w:val="sq-AL"/>
        </w:rPr>
        <w:t xml:space="preserve"> Çuni, me numër rendor 10 (dhjetë) Shpresa </w:t>
      </w:r>
      <w:proofErr w:type="spellStart"/>
      <w:r w:rsidRPr="00CA2B54">
        <w:rPr>
          <w:lang w:val="sq-AL"/>
        </w:rPr>
        <w:t>Eqerem</w:t>
      </w:r>
      <w:proofErr w:type="spellEnd"/>
      <w:r w:rsidRPr="00CA2B54">
        <w:rPr>
          <w:lang w:val="sq-AL"/>
        </w:rPr>
        <w:t xml:space="preserve"> </w:t>
      </w:r>
      <w:proofErr w:type="spellStart"/>
      <w:r w:rsidRPr="00CA2B54">
        <w:rPr>
          <w:lang w:val="sq-AL"/>
        </w:rPr>
        <w:t>Tepelia</w:t>
      </w:r>
      <w:proofErr w:type="spellEnd"/>
      <w:r w:rsidRPr="00CA2B54">
        <w:rPr>
          <w:lang w:val="sq-AL"/>
        </w:rPr>
        <w:t xml:space="preserve"> dhe me numër rendor 11</w:t>
      </w:r>
      <w:r w:rsidR="00AC7038" w:rsidRPr="00CA2B54">
        <w:rPr>
          <w:lang w:val="sq-AL"/>
        </w:rPr>
        <w:t xml:space="preserve"> </w:t>
      </w:r>
      <w:r w:rsidRPr="00CA2B54">
        <w:rPr>
          <w:lang w:val="sq-AL"/>
        </w:rPr>
        <w:t xml:space="preserve">(njëmbëdhjetë) Bardh </w:t>
      </w:r>
      <w:proofErr w:type="spellStart"/>
      <w:r w:rsidRPr="00CA2B54">
        <w:rPr>
          <w:lang w:val="sq-AL"/>
        </w:rPr>
        <w:t>Ali</w:t>
      </w:r>
      <w:proofErr w:type="spellEnd"/>
      <w:r w:rsidRPr="00CA2B54">
        <w:rPr>
          <w:lang w:val="sq-AL"/>
        </w:rPr>
        <w:t xml:space="preserve"> </w:t>
      </w:r>
      <w:proofErr w:type="spellStart"/>
      <w:r w:rsidRPr="00CA2B54">
        <w:rPr>
          <w:lang w:val="sq-AL"/>
        </w:rPr>
        <w:t>Spahia</w:t>
      </w:r>
      <w:proofErr w:type="spellEnd"/>
      <w:r w:rsidRPr="00CA2B54">
        <w:rPr>
          <w:lang w:val="sq-AL"/>
        </w:rPr>
        <w:t>.</w:t>
      </w:r>
    </w:p>
    <w:p w:rsidR="00AE6089" w:rsidRPr="00CA2B54" w:rsidRDefault="00AE6089" w:rsidP="00D740B0">
      <w:pPr>
        <w:pStyle w:val="Paragrafi"/>
        <w:rPr>
          <w:lang w:val="sq-AL"/>
        </w:rPr>
      </w:pPr>
      <w:r w:rsidRPr="00CA2B54">
        <w:rPr>
          <w:lang w:val="sq-AL"/>
        </w:rPr>
        <w:t>KQZ</w:t>
      </w:r>
      <w:r w:rsidR="00AC7038" w:rsidRPr="00CA2B54">
        <w:rPr>
          <w:lang w:val="sq-AL"/>
        </w:rPr>
        <w:t>-ja</w:t>
      </w:r>
      <w:r w:rsidR="00D779B7">
        <w:rPr>
          <w:lang w:val="sq-AL"/>
        </w:rPr>
        <w:t>,</w:t>
      </w:r>
      <w:r w:rsidR="00AC7038" w:rsidRPr="00CA2B54">
        <w:rPr>
          <w:lang w:val="sq-AL"/>
        </w:rPr>
        <w:t xml:space="preserve"> me vendimin </w:t>
      </w:r>
      <w:proofErr w:type="spellStart"/>
      <w:r w:rsidR="00AC7038" w:rsidRPr="00CA2B54">
        <w:rPr>
          <w:lang w:val="sq-AL"/>
        </w:rPr>
        <w:t>nr.593</w:t>
      </w:r>
      <w:proofErr w:type="spellEnd"/>
      <w:r w:rsidR="00AC7038" w:rsidRPr="00CA2B54">
        <w:rPr>
          <w:lang w:val="sq-AL"/>
        </w:rPr>
        <w:t>, datë 27.</w:t>
      </w:r>
      <w:r w:rsidRPr="00CA2B54">
        <w:rPr>
          <w:lang w:val="sq-AL"/>
        </w:rPr>
        <w:t>7.2009 “Për shpërndarjen e mandateve brenda koalicioneve zgjedhor</w:t>
      </w:r>
      <w:r w:rsidR="00AC7038" w:rsidRPr="00CA2B54">
        <w:rPr>
          <w:lang w:val="sq-AL"/>
        </w:rPr>
        <w:t>e</w:t>
      </w:r>
      <w:r w:rsidRPr="00CA2B54">
        <w:rPr>
          <w:lang w:val="sq-AL"/>
        </w:rPr>
        <w:t xml:space="preserve"> dhe përcaktimin e kandidat</w:t>
      </w:r>
      <w:r w:rsidR="00AC7038" w:rsidRPr="00CA2B54">
        <w:rPr>
          <w:lang w:val="sq-AL"/>
        </w:rPr>
        <w:t>ëve fitues për zonën zgjedhore q</w:t>
      </w:r>
      <w:r w:rsidRPr="00CA2B54">
        <w:rPr>
          <w:lang w:val="sq-AL"/>
        </w:rPr>
        <w:t>arku Shkodër, për zgjedhjet për Kuvendin të d</w:t>
      </w:r>
      <w:r w:rsidR="00AC7038" w:rsidRPr="00CA2B54">
        <w:rPr>
          <w:lang w:val="sq-AL"/>
        </w:rPr>
        <w:t>atës 28.</w:t>
      </w:r>
      <w:r w:rsidRPr="00CA2B54">
        <w:rPr>
          <w:lang w:val="sq-AL"/>
        </w:rPr>
        <w:t>6.2009”, ka shpërndarë për Pa</w:t>
      </w:r>
      <w:r w:rsidR="00D779B7">
        <w:rPr>
          <w:lang w:val="sq-AL"/>
        </w:rPr>
        <w:t>rtinë Demokratike, pjesëtare e k</w:t>
      </w:r>
      <w:r w:rsidRPr="00CA2B54">
        <w:rPr>
          <w:lang w:val="sq-AL"/>
        </w:rPr>
        <w:t xml:space="preserve">oalicionit “Aleanca e Ndryshimit”, 7 mandate. Gjithashtu, me vendimin </w:t>
      </w:r>
      <w:r w:rsidR="00176BD1" w:rsidRPr="00CA2B54">
        <w:rPr>
          <w:lang w:val="sq-AL"/>
        </w:rPr>
        <w:t xml:space="preserve">e </w:t>
      </w:r>
      <w:r w:rsidRPr="00CA2B54">
        <w:rPr>
          <w:lang w:val="sq-AL"/>
        </w:rPr>
        <w:t xml:space="preserve">sipërcituar, nga lista </w:t>
      </w:r>
      <w:proofErr w:type="spellStart"/>
      <w:r w:rsidRPr="00CA2B54">
        <w:rPr>
          <w:lang w:val="sq-AL"/>
        </w:rPr>
        <w:t>shumemërore</w:t>
      </w:r>
      <w:proofErr w:type="spellEnd"/>
      <w:r w:rsidRPr="00CA2B54">
        <w:rPr>
          <w:lang w:val="sq-AL"/>
        </w:rPr>
        <w:t xml:space="preserve"> e Partisë D</w:t>
      </w:r>
      <w:r w:rsidR="00176BD1" w:rsidRPr="00CA2B54">
        <w:rPr>
          <w:lang w:val="sq-AL"/>
        </w:rPr>
        <w:t>emokratike për zonën zgjedhore q</w:t>
      </w:r>
      <w:r w:rsidRPr="00CA2B54">
        <w:rPr>
          <w:lang w:val="sq-AL"/>
        </w:rPr>
        <w:t xml:space="preserve">arku Shkodër për zgjedhjet për </w:t>
      </w:r>
      <w:r w:rsidR="00176BD1" w:rsidRPr="00CA2B54">
        <w:rPr>
          <w:lang w:val="sq-AL"/>
        </w:rPr>
        <w:t xml:space="preserve">Kuvendin </w:t>
      </w:r>
      <w:r w:rsidRPr="00CA2B54">
        <w:rPr>
          <w:lang w:val="sq-AL"/>
        </w:rPr>
        <w:t>2009, janë shpallur fitues kandidatët si më poshtë:</w:t>
      </w:r>
    </w:p>
    <w:p w:rsidR="00AE6089" w:rsidRPr="00CA2B54" w:rsidRDefault="00AE6089" w:rsidP="00D740B0">
      <w:pPr>
        <w:pStyle w:val="Paragrafi"/>
        <w:rPr>
          <w:lang w:val="sq-AL"/>
        </w:rPr>
      </w:pPr>
    </w:p>
    <w:p w:rsidR="00254D5D" w:rsidRPr="00CA2B54" w:rsidRDefault="00254D5D" w:rsidP="00D740B0">
      <w:pPr>
        <w:pStyle w:val="Paragrafi"/>
        <w:rPr>
          <w:lang w:val="sq-AL"/>
        </w:rPr>
      </w:pPr>
    </w:p>
    <w:p w:rsidR="00254D5D" w:rsidRPr="00CA2B54" w:rsidRDefault="00254D5D" w:rsidP="00D740B0">
      <w:pPr>
        <w:pStyle w:val="Paragrafi"/>
        <w:rPr>
          <w:lang w:val="sq-AL"/>
        </w:rPr>
      </w:pPr>
    </w:p>
    <w:p w:rsidR="00254D5D" w:rsidRPr="00CA2B54" w:rsidRDefault="00254D5D" w:rsidP="00D740B0">
      <w:pPr>
        <w:pStyle w:val="Paragrafi"/>
        <w:rPr>
          <w:lang w:val="sq-AL"/>
        </w:rPr>
      </w:pPr>
    </w:p>
    <w:tbl>
      <w:tblPr>
        <w:tblpPr w:leftFromText="180" w:rightFromText="180" w:vertAnchor="text" w:horzAnchor="margin" w:tblpY="188"/>
        <w:tblW w:w="3652" w:type="dxa"/>
        <w:tblLook w:val="0000"/>
      </w:tblPr>
      <w:tblGrid>
        <w:gridCol w:w="594"/>
        <w:gridCol w:w="947"/>
        <w:gridCol w:w="977"/>
        <w:gridCol w:w="1134"/>
      </w:tblGrid>
      <w:tr w:rsidR="00AE6089" w:rsidRPr="00CA2B54" w:rsidTr="005F2088">
        <w:trPr>
          <w:trHeight w:val="300"/>
        </w:trPr>
        <w:tc>
          <w:tcPr>
            <w:tcW w:w="594" w:type="dxa"/>
            <w:shd w:val="clear" w:color="FFFFFF" w:fill="auto"/>
            <w:noWrap/>
            <w:vAlign w:val="center"/>
          </w:tcPr>
          <w:p w:rsidR="00AE6089" w:rsidRPr="00CA2B54" w:rsidRDefault="00AE6089" w:rsidP="003E69CA">
            <w:pPr>
              <w:pStyle w:val="Tabele"/>
              <w:rPr>
                <w:lang w:val="sq-AL"/>
              </w:rPr>
            </w:pPr>
            <w:r w:rsidRPr="00CA2B54">
              <w:rPr>
                <w:lang w:val="sq-AL"/>
              </w:rPr>
              <w:lastRenderedPageBreak/>
              <w:t>I.</w:t>
            </w:r>
          </w:p>
        </w:tc>
        <w:tc>
          <w:tcPr>
            <w:tcW w:w="947" w:type="dxa"/>
            <w:shd w:val="clear" w:color="FFFFFF" w:fill="auto"/>
            <w:noWrap/>
            <w:vAlign w:val="center"/>
          </w:tcPr>
          <w:p w:rsidR="00AE6089" w:rsidRPr="00CA2B54" w:rsidRDefault="00AE6089" w:rsidP="003E69CA">
            <w:pPr>
              <w:pStyle w:val="Tabele"/>
              <w:rPr>
                <w:lang w:val="sq-AL"/>
              </w:rPr>
            </w:pPr>
            <w:proofErr w:type="spellStart"/>
            <w:r w:rsidRPr="00CA2B54">
              <w:rPr>
                <w:lang w:val="sq-AL"/>
              </w:rPr>
              <w:t>Jozefina</w:t>
            </w:r>
            <w:proofErr w:type="spellEnd"/>
          </w:p>
        </w:tc>
        <w:tc>
          <w:tcPr>
            <w:tcW w:w="977" w:type="dxa"/>
            <w:shd w:val="clear" w:color="FFFFFF" w:fill="auto"/>
            <w:noWrap/>
            <w:vAlign w:val="center"/>
          </w:tcPr>
          <w:p w:rsidR="00AE6089" w:rsidRPr="00CA2B54" w:rsidRDefault="00AE6089" w:rsidP="003E69CA">
            <w:pPr>
              <w:pStyle w:val="Tabele"/>
              <w:rPr>
                <w:lang w:val="sq-AL"/>
              </w:rPr>
            </w:pPr>
            <w:proofErr w:type="spellStart"/>
            <w:r w:rsidRPr="00CA2B54">
              <w:rPr>
                <w:lang w:val="sq-AL"/>
              </w:rPr>
              <w:t>Filip</w:t>
            </w:r>
            <w:proofErr w:type="spellEnd"/>
          </w:p>
        </w:tc>
        <w:tc>
          <w:tcPr>
            <w:tcW w:w="1134" w:type="dxa"/>
            <w:shd w:val="clear" w:color="FFFFFF" w:fill="auto"/>
            <w:noWrap/>
            <w:vAlign w:val="center"/>
          </w:tcPr>
          <w:p w:rsidR="00AE6089" w:rsidRPr="00CA2B54" w:rsidRDefault="00AE6089" w:rsidP="003E69CA">
            <w:pPr>
              <w:pStyle w:val="Tabele"/>
              <w:rPr>
                <w:lang w:val="sq-AL"/>
              </w:rPr>
            </w:pPr>
            <w:r w:rsidRPr="00CA2B54">
              <w:rPr>
                <w:lang w:val="sq-AL"/>
              </w:rPr>
              <w:t>Topalli</w:t>
            </w:r>
          </w:p>
        </w:tc>
      </w:tr>
      <w:tr w:rsidR="00AE6089" w:rsidRPr="00CA2B54" w:rsidTr="005F2088">
        <w:trPr>
          <w:trHeight w:val="300"/>
        </w:trPr>
        <w:tc>
          <w:tcPr>
            <w:tcW w:w="594" w:type="dxa"/>
            <w:shd w:val="clear" w:color="FFFFFF" w:fill="auto"/>
            <w:noWrap/>
            <w:vAlign w:val="center"/>
          </w:tcPr>
          <w:p w:rsidR="00AE6089" w:rsidRPr="00CA2B54" w:rsidRDefault="00AE6089" w:rsidP="003E69CA">
            <w:pPr>
              <w:pStyle w:val="Tabele"/>
              <w:rPr>
                <w:lang w:val="sq-AL"/>
              </w:rPr>
            </w:pPr>
            <w:r w:rsidRPr="00CA2B54">
              <w:rPr>
                <w:lang w:val="sq-AL"/>
              </w:rPr>
              <w:t>II.</w:t>
            </w:r>
          </w:p>
        </w:tc>
        <w:tc>
          <w:tcPr>
            <w:tcW w:w="947" w:type="dxa"/>
            <w:shd w:val="clear" w:color="FFFFFF" w:fill="auto"/>
            <w:noWrap/>
            <w:vAlign w:val="center"/>
          </w:tcPr>
          <w:p w:rsidR="00AE6089" w:rsidRPr="00CA2B54" w:rsidRDefault="00AE6089" w:rsidP="003E69CA">
            <w:pPr>
              <w:pStyle w:val="Tabele"/>
              <w:rPr>
                <w:lang w:val="sq-AL"/>
              </w:rPr>
            </w:pPr>
            <w:r w:rsidRPr="00CA2B54">
              <w:rPr>
                <w:lang w:val="sq-AL"/>
              </w:rPr>
              <w:t>Astrit</w:t>
            </w:r>
          </w:p>
        </w:tc>
        <w:tc>
          <w:tcPr>
            <w:tcW w:w="977" w:type="dxa"/>
            <w:shd w:val="clear" w:color="FFFFFF" w:fill="auto"/>
            <w:noWrap/>
            <w:vAlign w:val="center"/>
          </w:tcPr>
          <w:p w:rsidR="00AE6089" w:rsidRPr="00CA2B54" w:rsidRDefault="00AE6089" w:rsidP="003E69CA">
            <w:pPr>
              <w:pStyle w:val="Tabele"/>
              <w:rPr>
                <w:lang w:val="sq-AL"/>
              </w:rPr>
            </w:pPr>
            <w:proofErr w:type="spellStart"/>
            <w:r w:rsidRPr="00CA2B54">
              <w:rPr>
                <w:lang w:val="sq-AL"/>
              </w:rPr>
              <w:t>Myfit</w:t>
            </w:r>
            <w:proofErr w:type="spellEnd"/>
          </w:p>
        </w:tc>
        <w:tc>
          <w:tcPr>
            <w:tcW w:w="1134" w:type="dxa"/>
            <w:shd w:val="clear" w:color="FFFFFF" w:fill="auto"/>
            <w:noWrap/>
            <w:vAlign w:val="center"/>
          </w:tcPr>
          <w:p w:rsidR="00AE6089" w:rsidRPr="00CA2B54" w:rsidRDefault="00AE6089" w:rsidP="003E69CA">
            <w:pPr>
              <w:pStyle w:val="Tabele"/>
              <w:rPr>
                <w:lang w:val="sq-AL"/>
              </w:rPr>
            </w:pPr>
            <w:r w:rsidRPr="00CA2B54">
              <w:rPr>
                <w:lang w:val="sq-AL"/>
              </w:rPr>
              <w:t>Bushati</w:t>
            </w:r>
          </w:p>
        </w:tc>
      </w:tr>
      <w:tr w:rsidR="00AE6089" w:rsidRPr="00CA2B54" w:rsidTr="005F2088">
        <w:trPr>
          <w:trHeight w:val="300"/>
        </w:trPr>
        <w:tc>
          <w:tcPr>
            <w:tcW w:w="594" w:type="dxa"/>
            <w:shd w:val="clear" w:color="FFFFFF" w:fill="auto"/>
            <w:noWrap/>
            <w:vAlign w:val="center"/>
          </w:tcPr>
          <w:p w:rsidR="00AE6089" w:rsidRPr="00CA2B54" w:rsidRDefault="00AE6089" w:rsidP="003E69CA">
            <w:pPr>
              <w:pStyle w:val="Tabele"/>
              <w:rPr>
                <w:lang w:val="sq-AL"/>
              </w:rPr>
            </w:pPr>
            <w:r w:rsidRPr="00CA2B54">
              <w:rPr>
                <w:lang w:val="sq-AL"/>
              </w:rPr>
              <w:t>III.</w:t>
            </w:r>
          </w:p>
        </w:tc>
        <w:tc>
          <w:tcPr>
            <w:tcW w:w="947" w:type="dxa"/>
            <w:shd w:val="clear" w:color="FFFFFF" w:fill="auto"/>
            <w:noWrap/>
            <w:vAlign w:val="center"/>
          </w:tcPr>
          <w:p w:rsidR="00AE6089" w:rsidRPr="00CA2B54" w:rsidRDefault="00AE6089" w:rsidP="003E69CA">
            <w:pPr>
              <w:pStyle w:val="Tabele"/>
              <w:rPr>
                <w:lang w:val="sq-AL"/>
              </w:rPr>
            </w:pPr>
            <w:proofErr w:type="spellStart"/>
            <w:r w:rsidRPr="00CA2B54">
              <w:rPr>
                <w:lang w:val="sq-AL"/>
              </w:rPr>
              <w:t>Arenca</w:t>
            </w:r>
            <w:proofErr w:type="spellEnd"/>
          </w:p>
        </w:tc>
        <w:tc>
          <w:tcPr>
            <w:tcW w:w="977" w:type="dxa"/>
            <w:shd w:val="clear" w:color="FFFFFF" w:fill="auto"/>
            <w:noWrap/>
            <w:vAlign w:val="center"/>
          </w:tcPr>
          <w:p w:rsidR="00AE6089" w:rsidRPr="00CA2B54" w:rsidRDefault="00AE6089" w:rsidP="003E69CA">
            <w:pPr>
              <w:pStyle w:val="Tabele"/>
              <w:rPr>
                <w:lang w:val="sq-AL"/>
              </w:rPr>
            </w:pPr>
            <w:r w:rsidRPr="00CA2B54">
              <w:rPr>
                <w:lang w:val="sq-AL"/>
              </w:rPr>
              <w:t>Vehbi</w:t>
            </w:r>
          </w:p>
        </w:tc>
        <w:tc>
          <w:tcPr>
            <w:tcW w:w="1134" w:type="dxa"/>
            <w:shd w:val="clear" w:color="FFFFFF" w:fill="auto"/>
            <w:noWrap/>
            <w:vAlign w:val="center"/>
          </w:tcPr>
          <w:p w:rsidR="00AE6089" w:rsidRPr="00CA2B54" w:rsidRDefault="00AE6089" w:rsidP="003E69CA">
            <w:pPr>
              <w:pStyle w:val="Tabele"/>
              <w:rPr>
                <w:lang w:val="sq-AL"/>
              </w:rPr>
            </w:pPr>
            <w:proofErr w:type="spellStart"/>
            <w:r w:rsidRPr="00CA2B54">
              <w:rPr>
                <w:lang w:val="sq-AL"/>
              </w:rPr>
              <w:t>Trashani</w:t>
            </w:r>
            <w:proofErr w:type="spellEnd"/>
          </w:p>
        </w:tc>
      </w:tr>
      <w:tr w:rsidR="00AE6089" w:rsidRPr="00CA2B54" w:rsidTr="005F2088">
        <w:trPr>
          <w:trHeight w:val="300"/>
        </w:trPr>
        <w:tc>
          <w:tcPr>
            <w:tcW w:w="594" w:type="dxa"/>
            <w:shd w:val="clear" w:color="FFFFFF" w:fill="auto"/>
            <w:noWrap/>
            <w:vAlign w:val="center"/>
          </w:tcPr>
          <w:p w:rsidR="00AE6089" w:rsidRPr="00CA2B54" w:rsidRDefault="00AE6089" w:rsidP="003E69CA">
            <w:pPr>
              <w:pStyle w:val="Tabele"/>
              <w:rPr>
                <w:lang w:val="sq-AL"/>
              </w:rPr>
            </w:pPr>
            <w:r w:rsidRPr="00CA2B54">
              <w:rPr>
                <w:lang w:val="sq-AL"/>
              </w:rPr>
              <w:t>IV.</w:t>
            </w:r>
          </w:p>
        </w:tc>
        <w:tc>
          <w:tcPr>
            <w:tcW w:w="947" w:type="dxa"/>
            <w:shd w:val="clear" w:color="FFFFFF" w:fill="auto"/>
            <w:noWrap/>
            <w:vAlign w:val="center"/>
          </w:tcPr>
          <w:p w:rsidR="00AE6089" w:rsidRPr="00CA2B54" w:rsidRDefault="00254D5D" w:rsidP="003E69CA">
            <w:pPr>
              <w:pStyle w:val="Tabele"/>
              <w:rPr>
                <w:lang w:val="sq-AL"/>
              </w:rPr>
            </w:pPr>
            <w:r w:rsidRPr="00CA2B54">
              <w:rPr>
                <w:lang w:val="sq-AL"/>
              </w:rPr>
              <w:t>Gë</w:t>
            </w:r>
            <w:r w:rsidR="00AE6089" w:rsidRPr="00CA2B54">
              <w:rPr>
                <w:lang w:val="sq-AL"/>
              </w:rPr>
              <w:t>zim</w:t>
            </w:r>
          </w:p>
        </w:tc>
        <w:tc>
          <w:tcPr>
            <w:tcW w:w="977" w:type="dxa"/>
            <w:shd w:val="clear" w:color="FFFFFF" w:fill="auto"/>
            <w:noWrap/>
            <w:vAlign w:val="center"/>
          </w:tcPr>
          <w:p w:rsidR="00AE6089" w:rsidRPr="00CA2B54" w:rsidRDefault="00AE6089" w:rsidP="003E69CA">
            <w:pPr>
              <w:pStyle w:val="Tabele"/>
              <w:rPr>
                <w:lang w:val="sq-AL"/>
              </w:rPr>
            </w:pPr>
            <w:proofErr w:type="spellStart"/>
            <w:r w:rsidRPr="00CA2B54">
              <w:rPr>
                <w:lang w:val="sq-AL"/>
              </w:rPr>
              <w:t>Xhemal</w:t>
            </w:r>
            <w:proofErr w:type="spellEnd"/>
          </w:p>
        </w:tc>
        <w:tc>
          <w:tcPr>
            <w:tcW w:w="1134" w:type="dxa"/>
            <w:shd w:val="clear" w:color="FFFFFF" w:fill="auto"/>
            <w:noWrap/>
            <w:vAlign w:val="center"/>
          </w:tcPr>
          <w:p w:rsidR="00AE6089" w:rsidRPr="00CA2B54" w:rsidRDefault="00AE6089" w:rsidP="003E69CA">
            <w:pPr>
              <w:pStyle w:val="Tabele"/>
              <w:rPr>
                <w:lang w:val="sq-AL"/>
              </w:rPr>
            </w:pPr>
            <w:r w:rsidRPr="00CA2B54">
              <w:rPr>
                <w:lang w:val="sq-AL"/>
              </w:rPr>
              <w:t>Dibra</w:t>
            </w:r>
          </w:p>
        </w:tc>
      </w:tr>
      <w:tr w:rsidR="00AE6089" w:rsidRPr="00CA2B54" w:rsidTr="005F2088">
        <w:trPr>
          <w:trHeight w:val="300"/>
        </w:trPr>
        <w:tc>
          <w:tcPr>
            <w:tcW w:w="594" w:type="dxa"/>
            <w:shd w:val="clear" w:color="FFFFFF" w:fill="auto"/>
            <w:noWrap/>
            <w:vAlign w:val="center"/>
          </w:tcPr>
          <w:p w:rsidR="00AE6089" w:rsidRPr="00CA2B54" w:rsidRDefault="00AE6089" w:rsidP="003E69CA">
            <w:pPr>
              <w:pStyle w:val="Tabele"/>
              <w:rPr>
                <w:lang w:val="sq-AL"/>
              </w:rPr>
            </w:pPr>
            <w:r w:rsidRPr="00CA2B54">
              <w:rPr>
                <w:lang w:val="sq-AL"/>
              </w:rPr>
              <w:t>V.</w:t>
            </w:r>
          </w:p>
        </w:tc>
        <w:tc>
          <w:tcPr>
            <w:tcW w:w="947" w:type="dxa"/>
            <w:shd w:val="clear" w:color="FFFFFF" w:fill="auto"/>
            <w:noWrap/>
            <w:vAlign w:val="center"/>
          </w:tcPr>
          <w:p w:rsidR="00AE6089" w:rsidRPr="00CA2B54" w:rsidRDefault="00AE6089" w:rsidP="003E69CA">
            <w:pPr>
              <w:pStyle w:val="Tabele"/>
              <w:rPr>
                <w:lang w:val="sq-AL"/>
              </w:rPr>
            </w:pPr>
            <w:r w:rsidRPr="00CA2B54">
              <w:rPr>
                <w:lang w:val="sq-AL"/>
              </w:rPr>
              <w:t>Gjok</w:t>
            </w:r>
          </w:p>
        </w:tc>
        <w:tc>
          <w:tcPr>
            <w:tcW w:w="977" w:type="dxa"/>
            <w:shd w:val="clear" w:color="FFFFFF" w:fill="auto"/>
            <w:noWrap/>
            <w:vAlign w:val="center"/>
          </w:tcPr>
          <w:p w:rsidR="00AE6089" w:rsidRPr="00CA2B54" w:rsidRDefault="00AE6089" w:rsidP="003E69CA">
            <w:pPr>
              <w:pStyle w:val="Tabele"/>
              <w:rPr>
                <w:lang w:val="sq-AL"/>
              </w:rPr>
            </w:pPr>
            <w:proofErr w:type="spellStart"/>
            <w:r w:rsidRPr="00CA2B54">
              <w:rPr>
                <w:lang w:val="sq-AL"/>
              </w:rPr>
              <w:t>Tom</w:t>
            </w:r>
            <w:proofErr w:type="spellEnd"/>
          </w:p>
        </w:tc>
        <w:tc>
          <w:tcPr>
            <w:tcW w:w="1134" w:type="dxa"/>
            <w:shd w:val="clear" w:color="FFFFFF" w:fill="auto"/>
            <w:noWrap/>
            <w:vAlign w:val="center"/>
          </w:tcPr>
          <w:p w:rsidR="00AE6089" w:rsidRPr="00CA2B54" w:rsidRDefault="00AE6089" w:rsidP="003E69CA">
            <w:pPr>
              <w:pStyle w:val="Tabele"/>
              <w:rPr>
                <w:lang w:val="sq-AL"/>
              </w:rPr>
            </w:pPr>
            <w:proofErr w:type="spellStart"/>
            <w:r w:rsidRPr="00CA2B54">
              <w:rPr>
                <w:lang w:val="sq-AL"/>
              </w:rPr>
              <w:t>Uldedaj</w:t>
            </w:r>
            <w:proofErr w:type="spellEnd"/>
          </w:p>
        </w:tc>
      </w:tr>
      <w:tr w:rsidR="00AE6089" w:rsidRPr="00CA2B54" w:rsidTr="005F2088">
        <w:trPr>
          <w:trHeight w:val="300"/>
        </w:trPr>
        <w:tc>
          <w:tcPr>
            <w:tcW w:w="594" w:type="dxa"/>
            <w:shd w:val="clear" w:color="FFFFFF" w:fill="auto"/>
            <w:noWrap/>
            <w:vAlign w:val="center"/>
          </w:tcPr>
          <w:p w:rsidR="00AE6089" w:rsidRPr="00CA2B54" w:rsidRDefault="00AE6089" w:rsidP="003E69CA">
            <w:pPr>
              <w:pStyle w:val="Tabele"/>
              <w:rPr>
                <w:lang w:val="sq-AL"/>
              </w:rPr>
            </w:pPr>
            <w:r w:rsidRPr="00CA2B54">
              <w:rPr>
                <w:lang w:val="sq-AL"/>
              </w:rPr>
              <w:t>VI.</w:t>
            </w:r>
          </w:p>
        </w:tc>
        <w:tc>
          <w:tcPr>
            <w:tcW w:w="947" w:type="dxa"/>
            <w:shd w:val="clear" w:color="FFFFFF" w:fill="auto"/>
            <w:noWrap/>
            <w:vAlign w:val="center"/>
          </w:tcPr>
          <w:p w:rsidR="00AE6089" w:rsidRPr="00CA2B54" w:rsidRDefault="00AE6089" w:rsidP="003E69CA">
            <w:pPr>
              <w:pStyle w:val="Tabele"/>
              <w:rPr>
                <w:lang w:val="sq-AL"/>
              </w:rPr>
            </w:pPr>
            <w:proofErr w:type="spellStart"/>
            <w:r w:rsidRPr="00CA2B54">
              <w:rPr>
                <w:lang w:val="sq-AL"/>
              </w:rPr>
              <w:t>Paulin</w:t>
            </w:r>
            <w:proofErr w:type="spellEnd"/>
          </w:p>
        </w:tc>
        <w:tc>
          <w:tcPr>
            <w:tcW w:w="977" w:type="dxa"/>
            <w:shd w:val="clear" w:color="FFFFFF" w:fill="auto"/>
            <w:noWrap/>
            <w:vAlign w:val="center"/>
          </w:tcPr>
          <w:p w:rsidR="00AE6089" w:rsidRPr="00CA2B54" w:rsidRDefault="00AE6089" w:rsidP="003E69CA">
            <w:pPr>
              <w:pStyle w:val="Tabele"/>
              <w:rPr>
                <w:lang w:val="sq-AL"/>
              </w:rPr>
            </w:pPr>
            <w:proofErr w:type="spellStart"/>
            <w:r w:rsidRPr="00CA2B54">
              <w:rPr>
                <w:lang w:val="sq-AL"/>
              </w:rPr>
              <w:t>Nikoll</w:t>
            </w:r>
            <w:proofErr w:type="spellEnd"/>
          </w:p>
        </w:tc>
        <w:tc>
          <w:tcPr>
            <w:tcW w:w="1134" w:type="dxa"/>
            <w:shd w:val="clear" w:color="FFFFFF" w:fill="auto"/>
            <w:noWrap/>
            <w:vAlign w:val="center"/>
          </w:tcPr>
          <w:p w:rsidR="00AE6089" w:rsidRPr="00CA2B54" w:rsidRDefault="00AE6089" w:rsidP="003E69CA">
            <w:pPr>
              <w:pStyle w:val="Tabele"/>
              <w:rPr>
                <w:lang w:val="sq-AL"/>
              </w:rPr>
            </w:pPr>
            <w:proofErr w:type="spellStart"/>
            <w:r w:rsidRPr="00CA2B54">
              <w:rPr>
                <w:lang w:val="sq-AL"/>
              </w:rPr>
              <w:t>Sterkaj</w:t>
            </w:r>
            <w:proofErr w:type="spellEnd"/>
          </w:p>
        </w:tc>
      </w:tr>
      <w:tr w:rsidR="00AE6089" w:rsidRPr="00CA2B54" w:rsidTr="005F2088">
        <w:trPr>
          <w:trHeight w:val="300"/>
        </w:trPr>
        <w:tc>
          <w:tcPr>
            <w:tcW w:w="594" w:type="dxa"/>
            <w:shd w:val="clear" w:color="FFFFFF" w:fill="auto"/>
            <w:noWrap/>
            <w:vAlign w:val="center"/>
          </w:tcPr>
          <w:p w:rsidR="00AE6089" w:rsidRPr="00CA2B54" w:rsidRDefault="00AE6089" w:rsidP="003E69CA">
            <w:pPr>
              <w:pStyle w:val="Tabele"/>
              <w:rPr>
                <w:lang w:val="sq-AL"/>
              </w:rPr>
            </w:pPr>
            <w:r w:rsidRPr="00CA2B54">
              <w:rPr>
                <w:lang w:val="sq-AL"/>
              </w:rPr>
              <w:t>VII.</w:t>
            </w:r>
          </w:p>
        </w:tc>
        <w:tc>
          <w:tcPr>
            <w:tcW w:w="947" w:type="dxa"/>
            <w:shd w:val="clear" w:color="FFFFFF" w:fill="auto"/>
            <w:noWrap/>
            <w:vAlign w:val="center"/>
          </w:tcPr>
          <w:p w:rsidR="00AE6089" w:rsidRPr="00CA2B54" w:rsidRDefault="00AE6089" w:rsidP="003E69CA">
            <w:pPr>
              <w:pStyle w:val="Tabele"/>
              <w:rPr>
                <w:lang w:val="sq-AL"/>
              </w:rPr>
            </w:pPr>
            <w:proofErr w:type="spellStart"/>
            <w:r w:rsidRPr="00CA2B54">
              <w:rPr>
                <w:lang w:val="sq-AL"/>
              </w:rPr>
              <w:t>Ndue</w:t>
            </w:r>
            <w:proofErr w:type="spellEnd"/>
          </w:p>
        </w:tc>
        <w:tc>
          <w:tcPr>
            <w:tcW w:w="977" w:type="dxa"/>
            <w:shd w:val="clear" w:color="FFFFFF" w:fill="auto"/>
            <w:noWrap/>
            <w:vAlign w:val="center"/>
          </w:tcPr>
          <w:p w:rsidR="00AE6089" w:rsidRPr="00CA2B54" w:rsidRDefault="00AE6089" w:rsidP="003E69CA">
            <w:pPr>
              <w:pStyle w:val="Tabele"/>
              <w:rPr>
                <w:lang w:val="sq-AL"/>
              </w:rPr>
            </w:pPr>
            <w:r w:rsidRPr="00CA2B54">
              <w:rPr>
                <w:lang w:val="sq-AL"/>
              </w:rPr>
              <w:t>Llesh</w:t>
            </w:r>
          </w:p>
        </w:tc>
        <w:tc>
          <w:tcPr>
            <w:tcW w:w="1134" w:type="dxa"/>
            <w:shd w:val="clear" w:color="FFFFFF" w:fill="auto"/>
            <w:noWrap/>
            <w:vAlign w:val="center"/>
          </w:tcPr>
          <w:p w:rsidR="00AE6089" w:rsidRPr="00CA2B54" w:rsidRDefault="00AE6089" w:rsidP="003E69CA">
            <w:pPr>
              <w:pStyle w:val="Tabele"/>
              <w:rPr>
                <w:lang w:val="sq-AL"/>
              </w:rPr>
            </w:pPr>
            <w:proofErr w:type="spellStart"/>
            <w:r w:rsidRPr="00CA2B54">
              <w:rPr>
                <w:lang w:val="sq-AL"/>
              </w:rPr>
              <w:t>Paluca</w:t>
            </w:r>
            <w:proofErr w:type="spellEnd"/>
          </w:p>
        </w:tc>
      </w:tr>
    </w:tbl>
    <w:p w:rsidR="00AE6089" w:rsidRPr="00CA2B54" w:rsidRDefault="00AE6089" w:rsidP="00D740B0">
      <w:pPr>
        <w:pStyle w:val="Paragrafi"/>
        <w:rPr>
          <w:lang w:val="sq-AL"/>
        </w:rPr>
      </w:pPr>
    </w:p>
    <w:p w:rsidR="00AE6089" w:rsidRPr="00CA2B54" w:rsidRDefault="00AE6089" w:rsidP="00D740B0">
      <w:pPr>
        <w:pStyle w:val="Paragrafi"/>
        <w:rPr>
          <w:lang w:val="sq-AL"/>
        </w:rPr>
      </w:pPr>
      <w:r w:rsidRPr="00CA2B54">
        <w:rPr>
          <w:lang w:val="sq-AL"/>
        </w:rPr>
        <w:t xml:space="preserve"> </w:t>
      </w:r>
    </w:p>
    <w:p w:rsidR="00AE6089" w:rsidRPr="00CA2B54" w:rsidRDefault="00AE6089" w:rsidP="00D740B0">
      <w:pPr>
        <w:pStyle w:val="Paragrafi"/>
        <w:rPr>
          <w:lang w:val="sq-AL"/>
        </w:rPr>
      </w:pPr>
    </w:p>
    <w:p w:rsidR="00AE6089" w:rsidRPr="00CA2B54" w:rsidRDefault="00AE6089" w:rsidP="00D740B0">
      <w:pPr>
        <w:pStyle w:val="Paragrafi"/>
        <w:rPr>
          <w:lang w:val="sq-AL"/>
        </w:rPr>
      </w:pPr>
    </w:p>
    <w:p w:rsidR="00AE6089" w:rsidRPr="00CA2B54" w:rsidRDefault="00AE6089" w:rsidP="00D740B0">
      <w:pPr>
        <w:pStyle w:val="Paragrafi"/>
        <w:rPr>
          <w:lang w:val="sq-AL"/>
        </w:rPr>
      </w:pPr>
    </w:p>
    <w:p w:rsidR="00AE6089" w:rsidRPr="00CA2B54" w:rsidRDefault="00AE6089" w:rsidP="00D740B0">
      <w:pPr>
        <w:pStyle w:val="Paragrafi"/>
        <w:rPr>
          <w:lang w:val="sq-AL"/>
        </w:rPr>
      </w:pPr>
    </w:p>
    <w:p w:rsidR="00AE6089" w:rsidRPr="00CA2B54" w:rsidRDefault="00AE6089" w:rsidP="00D740B0">
      <w:pPr>
        <w:pStyle w:val="Paragrafi"/>
        <w:rPr>
          <w:lang w:val="sq-AL"/>
        </w:rPr>
      </w:pPr>
    </w:p>
    <w:p w:rsidR="00AE6089" w:rsidRPr="00CA2B54" w:rsidRDefault="00AE6089" w:rsidP="00D740B0">
      <w:pPr>
        <w:pStyle w:val="Paragrafi"/>
        <w:rPr>
          <w:lang w:val="sq-AL"/>
        </w:rPr>
      </w:pPr>
    </w:p>
    <w:p w:rsidR="003E69CA" w:rsidRPr="00CA2B54" w:rsidRDefault="003E69CA" w:rsidP="003E69CA">
      <w:pPr>
        <w:pStyle w:val="Paragrafi"/>
        <w:ind w:firstLine="0"/>
        <w:rPr>
          <w:lang w:val="sq-AL"/>
        </w:rPr>
      </w:pPr>
    </w:p>
    <w:p w:rsidR="00AE6089" w:rsidRPr="00CA2B54" w:rsidRDefault="00AE6089" w:rsidP="00D740B0">
      <w:pPr>
        <w:pStyle w:val="Paragrafi"/>
        <w:rPr>
          <w:lang w:val="sq-AL"/>
        </w:rPr>
      </w:pPr>
      <w:r w:rsidRPr="00CA2B54">
        <w:rPr>
          <w:lang w:val="sq-AL"/>
        </w:rPr>
        <w:t xml:space="preserve">Me njoftimin e </w:t>
      </w:r>
      <w:proofErr w:type="spellStart"/>
      <w:r w:rsidRPr="00CA2B54">
        <w:rPr>
          <w:lang w:val="sq-AL"/>
        </w:rPr>
        <w:t>vakancës</w:t>
      </w:r>
      <w:proofErr w:type="spellEnd"/>
      <w:r w:rsidRPr="00CA2B54">
        <w:rPr>
          <w:lang w:val="sq-AL"/>
        </w:rPr>
        <w:t xml:space="preserve"> nga ana e Kuvendit, në respektim të përcaktimeve të nenit 164 të Kodit Zgjedhor, mandati i kalon kandidatit vijues të listës </w:t>
      </w:r>
      <w:proofErr w:type="spellStart"/>
      <w:r w:rsidRPr="00CA2B54">
        <w:rPr>
          <w:lang w:val="sq-AL"/>
        </w:rPr>
        <w:t>shumemër</w:t>
      </w:r>
      <w:r w:rsidR="005573B5" w:rsidRPr="00CA2B54">
        <w:rPr>
          <w:lang w:val="sq-AL"/>
        </w:rPr>
        <w:t>ore</w:t>
      </w:r>
      <w:proofErr w:type="spellEnd"/>
      <w:r w:rsidR="005573B5" w:rsidRPr="00CA2B54">
        <w:rPr>
          <w:lang w:val="sq-AL"/>
        </w:rPr>
        <w:t xml:space="preserve"> të Partisë Demokratike për q</w:t>
      </w:r>
      <w:r w:rsidRPr="00CA2B54">
        <w:rPr>
          <w:lang w:val="sq-AL"/>
        </w:rPr>
        <w:t>arkun Shkodër, miratuar me vendim të KQZ</w:t>
      </w:r>
      <w:r w:rsidR="005573B5" w:rsidRPr="00CA2B54">
        <w:rPr>
          <w:lang w:val="sq-AL"/>
        </w:rPr>
        <w:t>-së</w:t>
      </w:r>
      <w:r w:rsidRPr="00CA2B54">
        <w:rPr>
          <w:lang w:val="sq-AL"/>
        </w:rPr>
        <w:t xml:space="preserve">. Referuar listës </w:t>
      </w:r>
      <w:proofErr w:type="spellStart"/>
      <w:r w:rsidRPr="00CA2B54">
        <w:rPr>
          <w:lang w:val="sq-AL"/>
        </w:rPr>
        <w:t>shumemëro</w:t>
      </w:r>
      <w:r w:rsidR="005573B5" w:rsidRPr="00CA2B54">
        <w:rPr>
          <w:lang w:val="sq-AL"/>
        </w:rPr>
        <w:t>re</w:t>
      </w:r>
      <w:proofErr w:type="spellEnd"/>
      <w:r w:rsidR="005573B5" w:rsidRPr="00CA2B54">
        <w:rPr>
          <w:lang w:val="sq-AL"/>
        </w:rPr>
        <w:t xml:space="preserve"> të Partisë Demokratike për qarkun Shkodër, </w:t>
      </w:r>
      <w:r w:rsidRPr="00CA2B54">
        <w:rPr>
          <w:lang w:val="sq-AL"/>
        </w:rPr>
        <w:t>k</w:t>
      </w:r>
      <w:r w:rsidR="005573B5" w:rsidRPr="00CA2B54">
        <w:rPr>
          <w:lang w:val="sq-AL"/>
        </w:rPr>
        <w:t>andidati, i cili renditet me numë</w:t>
      </w:r>
      <w:r w:rsidRPr="00CA2B54">
        <w:rPr>
          <w:lang w:val="sq-AL"/>
        </w:rPr>
        <w:t>r rendor 8</w:t>
      </w:r>
      <w:r w:rsidR="005F2088">
        <w:rPr>
          <w:lang w:val="sq-AL"/>
        </w:rPr>
        <w:t>,</w:t>
      </w:r>
      <w:r w:rsidRPr="00CA2B54">
        <w:rPr>
          <w:lang w:val="sq-AL"/>
        </w:rPr>
        <w:t xml:space="preserve"> </w:t>
      </w:r>
      <w:r w:rsidR="00CA2B54" w:rsidRPr="00CA2B54">
        <w:rPr>
          <w:lang w:val="sq-AL"/>
        </w:rPr>
        <w:t>është</w:t>
      </w:r>
      <w:r w:rsidRPr="00CA2B54">
        <w:rPr>
          <w:lang w:val="sq-AL"/>
        </w:rPr>
        <w:t xml:space="preserve"> zoti </w:t>
      </w:r>
      <w:proofErr w:type="spellStart"/>
      <w:r w:rsidRPr="00CA2B54">
        <w:rPr>
          <w:lang w:val="sq-AL"/>
        </w:rPr>
        <w:t>Ramiz</w:t>
      </w:r>
      <w:proofErr w:type="spellEnd"/>
      <w:r w:rsidRPr="00CA2B54">
        <w:rPr>
          <w:lang w:val="sq-AL"/>
        </w:rPr>
        <w:t xml:space="preserve"> Myftar </w:t>
      </w:r>
      <w:proofErr w:type="spellStart"/>
      <w:r w:rsidRPr="00CA2B54">
        <w:rPr>
          <w:lang w:val="sq-AL"/>
        </w:rPr>
        <w:t>Çobaj</w:t>
      </w:r>
      <w:proofErr w:type="spellEnd"/>
      <w:r w:rsidRPr="00CA2B54">
        <w:rPr>
          <w:lang w:val="sq-AL"/>
        </w:rPr>
        <w:t xml:space="preserve">. </w:t>
      </w:r>
    </w:p>
    <w:p w:rsidR="00AE6089" w:rsidRPr="00CA2B54" w:rsidRDefault="00AE6089" w:rsidP="00D740B0">
      <w:pPr>
        <w:pStyle w:val="Paragrafi"/>
        <w:rPr>
          <w:lang w:val="sq-AL"/>
        </w:rPr>
      </w:pPr>
      <w:r w:rsidRPr="00CA2B54">
        <w:rPr>
          <w:lang w:val="sq-AL"/>
        </w:rPr>
        <w:t xml:space="preserve">Për gjithë sa më sipër, pas </w:t>
      </w:r>
      <w:proofErr w:type="spellStart"/>
      <w:r w:rsidRPr="00CA2B54">
        <w:rPr>
          <w:lang w:val="sq-AL"/>
        </w:rPr>
        <w:t>vakancës</w:t>
      </w:r>
      <w:proofErr w:type="spellEnd"/>
      <w:r w:rsidRPr="00CA2B54">
        <w:rPr>
          <w:lang w:val="sq-AL"/>
        </w:rPr>
        <w:t xml:space="preserve"> së njoftuar nga Kuvendi, mandati i deputetit të Kuvendit do</w:t>
      </w:r>
      <w:r w:rsidR="005573B5" w:rsidRPr="00CA2B54">
        <w:rPr>
          <w:lang w:val="sq-AL"/>
        </w:rPr>
        <w:t xml:space="preserve"> t’i jepet kandidatit vijues </w:t>
      </w:r>
      <w:proofErr w:type="spellStart"/>
      <w:r w:rsidR="005573B5" w:rsidRPr="00CA2B54">
        <w:rPr>
          <w:lang w:val="sq-AL"/>
        </w:rPr>
        <w:t>z.</w:t>
      </w:r>
      <w:r w:rsidRPr="00CA2B54">
        <w:rPr>
          <w:lang w:val="sq-AL"/>
        </w:rPr>
        <w:t>Ramiz</w:t>
      </w:r>
      <w:proofErr w:type="spellEnd"/>
      <w:r w:rsidRPr="00CA2B54">
        <w:rPr>
          <w:lang w:val="sq-AL"/>
        </w:rPr>
        <w:t xml:space="preserve"> Myftar </w:t>
      </w:r>
      <w:proofErr w:type="spellStart"/>
      <w:r w:rsidRPr="00CA2B54">
        <w:rPr>
          <w:lang w:val="sq-AL"/>
        </w:rPr>
        <w:t>Çobaj</w:t>
      </w:r>
      <w:proofErr w:type="spellEnd"/>
      <w:r w:rsidRPr="00CA2B54">
        <w:rPr>
          <w:lang w:val="sq-AL"/>
        </w:rPr>
        <w:t xml:space="preserve">, i cili renditet përkatësisht me numër rendor 8 në listën e Partisë </w:t>
      </w:r>
      <w:r w:rsidR="005573B5" w:rsidRPr="00CA2B54">
        <w:rPr>
          <w:lang w:val="sq-AL"/>
        </w:rPr>
        <w:t>Demokratike në zonën zgjedhore q</w:t>
      </w:r>
      <w:r w:rsidRPr="00CA2B54">
        <w:rPr>
          <w:lang w:val="sq-AL"/>
        </w:rPr>
        <w:t>arku Shkodër.</w:t>
      </w:r>
    </w:p>
    <w:p w:rsidR="00AE6089" w:rsidRPr="00CA2B54" w:rsidRDefault="00AE6089" w:rsidP="00D740B0">
      <w:pPr>
        <w:pStyle w:val="Paragrafi"/>
        <w:rPr>
          <w:lang w:val="sq-AL"/>
        </w:rPr>
      </w:pPr>
    </w:p>
    <w:p w:rsidR="00AE6089" w:rsidRPr="00CA2B54" w:rsidRDefault="005F2088" w:rsidP="00D740B0">
      <w:pPr>
        <w:pStyle w:val="VENDOSI"/>
        <w:keepNext w:val="0"/>
        <w:rPr>
          <w:lang w:val="sq-AL"/>
        </w:rPr>
      </w:pPr>
      <w:r>
        <w:rPr>
          <w:lang w:val="sq-AL"/>
        </w:rPr>
        <w:t>PËR KËTO ARSYE</w:t>
      </w:r>
      <w:r w:rsidR="0036049C">
        <w:rPr>
          <w:lang w:val="sq-AL"/>
        </w:rPr>
        <w:t>,</w:t>
      </w:r>
    </w:p>
    <w:p w:rsidR="00AE6089" w:rsidRPr="00CA2B54" w:rsidRDefault="00AE6089" w:rsidP="00D740B0">
      <w:pPr>
        <w:pStyle w:val="Paragrafi"/>
        <w:rPr>
          <w:lang w:val="sq-AL"/>
        </w:rPr>
      </w:pPr>
    </w:p>
    <w:p w:rsidR="00AE6089" w:rsidRPr="00CA2B54" w:rsidRDefault="005F2088" w:rsidP="00D740B0">
      <w:pPr>
        <w:pStyle w:val="Paragrafi"/>
        <w:rPr>
          <w:lang w:val="sq-AL"/>
        </w:rPr>
      </w:pPr>
      <w:r>
        <w:rPr>
          <w:lang w:val="sq-AL"/>
        </w:rPr>
        <w:t>m</w:t>
      </w:r>
      <w:r w:rsidR="00AE6089" w:rsidRPr="00CA2B54">
        <w:rPr>
          <w:lang w:val="sq-AL"/>
        </w:rPr>
        <w:t xml:space="preserve">bështetur në nenin 21, pika 1, dhe nenin 164, </w:t>
      </w:r>
      <w:r w:rsidR="0021541F" w:rsidRPr="00CA2B54">
        <w:rPr>
          <w:lang w:val="sq-AL"/>
        </w:rPr>
        <w:t xml:space="preserve">të </w:t>
      </w:r>
      <w:r w:rsidR="00AE6089" w:rsidRPr="00CA2B54">
        <w:rPr>
          <w:lang w:val="sq-AL"/>
        </w:rPr>
        <w:t xml:space="preserve">ligjit </w:t>
      </w:r>
      <w:proofErr w:type="spellStart"/>
      <w:r w:rsidR="00AE6089" w:rsidRPr="00CA2B54">
        <w:rPr>
          <w:lang w:val="sq-AL"/>
        </w:rPr>
        <w:t>nr</w:t>
      </w:r>
      <w:r w:rsidR="0021541F" w:rsidRPr="00CA2B54">
        <w:rPr>
          <w:lang w:val="sq-AL"/>
        </w:rPr>
        <w:t>.</w:t>
      </w:r>
      <w:r w:rsidR="00AE6089" w:rsidRPr="00CA2B54">
        <w:rPr>
          <w:lang w:val="sq-AL"/>
        </w:rPr>
        <w:t>10</w:t>
      </w:r>
      <w:proofErr w:type="spellEnd"/>
      <w:r w:rsidR="0021541F" w:rsidRPr="00CA2B54">
        <w:rPr>
          <w:lang w:val="sq-AL"/>
        </w:rPr>
        <w:t xml:space="preserve"> </w:t>
      </w:r>
      <w:r w:rsidR="00AE6089" w:rsidRPr="00CA2B54">
        <w:rPr>
          <w:lang w:val="sq-AL"/>
        </w:rPr>
        <w:t>019, datë 29.12.2008 “Kodi Zgjedhor i Republikës së Shqipërisë”,</w:t>
      </w:r>
    </w:p>
    <w:p w:rsidR="00AE6089" w:rsidRPr="00CA2B54" w:rsidRDefault="00AE6089" w:rsidP="00D740B0">
      <w:pPr>
        <w:pStyle w:val="Paragrafi"/>
        <w:rPr>
          <w:lang w:val="sq-AL"/>
        </w:rPr>
      </w:pPr>
    </w:p>
    <w:p w:rsidR="00AE6089" w:rsidRPr="00CA2B54" w:rsidRDefault="00AE6089" w:rsidP="00D740B0">
      <w:pPr>
        <w:pStyle w:val="VENDOSI"/>
        <w:keepNext w:val="0"/>
        <w:rPr>
          <w:lang w:val="sq-AL"/>
        </w:rPr>
      </w:pPr>
      <w:r w:rsidRPr="00CA2B54">
        <w:rPr>
          <w:lang w:val="sq-AL"/>
        </w:rPr>
        <w:t>VENDOSI:</w:t>
      </w:r>
    </w:p>
    <w:p w:rsidR="00AE6089" w:rsidRPr="00CA2B54" w:rsidRDefault="00AE6089" w:rsidP="00D740B0">
      <w:pPr>
        <w:pStyle w:val="Paragrafi"/>
        <w:rPr>
          <w:lang w:val="sq-AL"/>
        </w:rPr>
      </w:pPr>
    </w:p>
    <w:p w:rsidR="00AE6089" w:rsidRPr="00CA2B54" w:rsidRDefault="00AE6089" w:rsidP="00D740B0">
      <w:pPr>
        <w:pStyle w:val="Paragrafi"/>
        <w:rPr>
          <w:lang w:val="sq-AL"/>
        </w:rPr>
      </w:pPr>
      <w:r w:rsidRPr="00CA2B54">
        <w:rPr>
          <w:lang w:val="sq-AL"/>
        </w:rPr>
        <w:t xml:space="preserve">1. T’i japë mandatin e deputetit të Kuvendit të Republikës së Shqipërisë, kandidatit të radhës në listën </w:t>
      </w:r>
      <w:proofErr w:type="spellStart"/>
      <w:r w:rsidRPr="00CA2B54">
        <w:rPr>
          <w:lang w:val="sq-AL"/>
        </w:rPr>
        <w:t>shume</w:t>
      </w:r>
      <w:r w:rsidR="0021541F" w:rsidRPr="00CA2B54">
        <w:rPr>
          <w:lang w:val="sq-AL"/>
        </w:rPr>
        <w:t>mërore</w:t>
      </w:r>
      <w:proofErr w:type="spellEnd"/>
      <w:r w:rsidR="0021541F" w:rsidRPr="00CA2B54">
        <w:rPr>
          <w:lang w:val="sq-AL"/>
        </w:rPr>
        <w:t xml:space="preserve"> të Partisë </w:t>
      </w:r>
      <w:proofErr w:type="spellStart"/>
      <w:r w:rsidR="0021541F" w:rsidRPr="00CA2B54">
        <w:rPr>
          <w:lang w:val="sq-AL"/>
        </w:rPr>
        <w:t>Demokratrike</w:t>
      </w:r>
      <w:proofErr w:type="spellEnd"/>
      <w:r w:rsidR="0021541F" w:rsidRPr="00CA2B54">
        <w:rPr>
          <w:lang w:val="sq-AL"/>
        </w:rPr>
        <w:t xml:space="preserve"> qarku Shkodër, </w:t>
      </w:r>
      <w:proofErr w:type="spellStart"/>
      <w:r w:rsidR="0021541F" w:rsidRPr="00CA2B54">
        <w:rPr>
          <w:lang w:val="sq-AL"/>
        </w:rPr>
        <w:t>z.</w:t>
      </w:r>
      <w:r w:rsidRPr="00CA2B54">
        <w:rPr>
          <w:lang w:val="sq-AL"/>
        </w:rPr>
        <w:t>Ramiz</w:t>
      </w:r>
      <w:proofErr w:type="spellEnd"/>
      <w:r w:rsidRPr="00CA2B54">
        <w:rPr>
          <w:lang w:val="sq-AL"/>
        </w:rPr>
        <w:t xml:space="preserve"> Myftar </w:t>
      </w:r>
      <w:proofErr w:type="spellStart"/>
      <w:r w:rsidRPr="00CA2B54">
        <w:rPr>
          <w:lang w:val="sq-AL"/>
        </w:rPr>
        <w:t>Çobaj</w:t>
      </w:r>
      <w:proofErr w:type="spellEnd"/>
      <w:r w:rsidRPr="00CA2B54">
        <w:rPr>
          <w:lang w:val="sq-AL"/>
        </w:rPr>
        <w:t>.</w:t>
      </w:r>
    </w:p>
    <w:p w:rsidR="00AE6089" w:rsidRPr="00CA2B54" w:rsidRDefault="00AE6089" w:rsidP="00D740B0">
      <w:pPr>
        <w:pStyle w:val="Paragrafi"/>
        <w:rPr>
          <w:lang w:val="sq-AL"/>
        </w:rPr>
      </w:pPr>
      <w:r w:rsidRPr="00CA2B54">
        <w:rPr>
          <w:lang w:val="sq-AL"/>
        </w:rPr>
        <w:t>2. Ky vendim hyn në fuqi menjëherë dhe botohet në Fletoren Zyrtare.</w:t>
      </w:r>
    </w:p>
    <w:p w:rsidR="00AE6089" w:rsidRPr="00CA2B54" w:rsidRDefault="00AE6089" w:rsidP="00D740B0">
      <w:pPr>
        <w:widowControl w:val="0"/>
        <w:rPr>
          <w:lang w:val="sq-AL"/>
        </w:rPr>
      </w:pPr>
    </w:p>
    <w:p w:rsidR="0021541F" w:rsidRPr="00CA2B54" w:rsidRDefault="0021541F" w:rsidP="0021541F">
      <w:pPr>
        <w:widowControl w:val="0"/>
        <w:jc w:val="right"/>
        <w:rPr>
          <w:rFonts w:ascii="CG Times" w:hAnsi="CG Times"/>
          <w:sz w:val="22"/>
          <w:szCs w:val="22"/>
          <w:lang w:val="sq-AL"/>
        </w:rPr>
      </w:pPr>
      <w:r w:rsidRPr="00CA2B54">
        <w:rPr>
          <w:rFonts w:ascii="CG Times" w:hAnsi="CG Times"/>
          <w:sz w:val="22"/>
          <w:szCs w:val="22"/>
          <w:lang w:val="sq-AL"/>
        </w:rPr>
        <w:t>KRYETARI</w:t>
      </w:r>
    </w:p>
    <w:p w:rsidR="0021541F" w:rsidRPr="005F2088" w:rsidRDefault="0021541F" w:rsidP="0021541F">
      <w:pPr>
        <w:widowControl w:val="0"/>
        <w:jc w:val="right"/>
        <w:rPr>
          <w:rFonts w:ascii="CG Times" w:hAnsi="CG Times"/>
          <w:b/>
          <w:sz w:val="22"/>
          <w:szCs w:val="22"/>
          <w:lang w:val="sq-AL"/>
        </w:rPr>
      </w:pPr>
      <w:r w:rsidRPr="005F2088">
        <w:rPr>
          <w:rFonts w:ascii="CG Times" w:hAnsi="CG Times"/>
          <w:b/>
          <w:sz w:val="22"/>
          <w:szCs w:val="22"/>
          <w:lang w:val="sq-AL"/>
        </w:rPr>
        <w:t xml:space="preserve">Arben </w:t>
      </w:r>
      <w:proofErr w:type="spellStart"/>
      <w:r w:rsidRPr="005F2088">
        <w:rPr>
          <w:rFonts w:ascii="CG Times" w:hAnsi="CG Times"/>
          <w:b/>
          <w:sz w:val="22"/>
          <w:szCs w:val="22"/>
          <w:lang w:val="sq-AL"/>
        </w:rPr>
        <w:t>Ristani</w:t>
      </w:r>
      <w:proofErr w:type="spellEnd"/>
    </w:p>
    <w:sectPr w:rsidR="0021541F" w:rsidRPr="005F2088" w:rsidSect="0099637B">
      <w:footerReference w:type="default" r:id="rId8"/>
      <w:pgSz w:w="11907" w:h="16840" w:code="9"/>
      <w:pgMar w:top="1418" w:right="1418" w:bottom="1418" w:left="1418" w:header="1304" w:footer="1134" w:gutter="0"/>
      <w:pgNumType w:start="463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089" w:rsidRDefault="00AE6089" w:rsidP="00E15A62">
      <w:pPr>
        <w:pStyle w:val="Paragrafi"/>
      </w:pPr>
      <w:r>
        <w:separator/>
      </w:r>
    </w:p>
  </w:endnote>
  <w:endnote w:type="continuationSeparator" w:id="1">
    <w:p w:rsidR="00AE6089" w:rsidRDefault="00AE6089" w:rsidP="00E15A62">
      <w:pPr>
        <w:pStyle w:val="Paragrafi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089" w:rsidRPr="00A3512E" w:rsidRDefault="00504A58" w:rsidP="00D640F2">
    <w:pPr>
      <w:pStyle w:val="Footer"/>
      <w:framePr w:wrap="auto" w:vAnchor="text" w:hAnchor="margin" w:xAlign="outside" w:y="1"/>
      <w:rPr>
        <w:rStyle w:val="PageNumber"/>
        <w:rFonts w:ascii="CG Times" w:hAnsi="CG Times" w:cs="CG Times"/>
        <w:sz w:val="22"/>
        <w:szCs w:val="22"/>
      </w:rPr>
    </w:pPr>
    <w:r w:rsidRPr="00A3512E">
      <w:rPr>
        <w:rStyle w:val="PageNumber"/>
        <w:rFonts w:ascii="CG Times" w:hAnsi="CG Times" w:cs="CG Times"/>
        <w:sz w:val="22"/>
        <w:szCs w:val="22"/>
      </w:rPr>
      <w:fldChar w:fldCharType="begin"/>
    </w:r>
    <w:r w:rsidR="00AE6089" w:rsidRPr="00A3512E">
      <w:rPr>
        <w:rStyle w:val="PageNumber"/>
        <w:rFonts w:ascii="CG Times" w:hAnsi="CG Times" w:cs="CG Times"/>
        <w:sz w:val="22"/>
        <w:szCs w:val="22"/>
      </w:rPr>
      <w:instrText xml:space="preserve">PAGE  </w:instrText>
    </w:r>
    <w:r w:rsidRPr="00A3512E">
      <w:rPr>
        <w:rStyle w:val="PageNumber"/>
        <w:rFonts w:ascii="CG Times" w:hAnsi="CG Times" w:cs="CG Times"/>
        <w:sz w:val="22"/>
        <w:szCs w:val="22"/>
      </w:rPr>
      <w:fldChar w:fldCharType="separate"/>
    </w:r>
    <w:r w:rsidR="004B1941">
      <w:rPr>
        <w:rStyle w:val="PageNumber"/>
        <w:rFonts w:ascii="CG Times" w:hAnsi="CG Times" w:cs="CG Times"/>
        <w:noProof/>
        <w:sz w:val="22"/>
        <w:szCs w:val="22"/>
      </w:rPr>
      <w:t>4631</w:t>
    </w:r>
    <w:r w:rsidRPr="00A3512E">
      <w:rPr>
        <w:rStyle w:val="PageNumber"/>
        <w:rFonts w:ascii="CG Times" w:hAnsi="CG Times" w:cs="CG Times"/>
        <w:sz w:val="22"/>
        <w:szCs w:val="22"/>
      </w:rPr>
      <w:fldChar w:fldCharType="end"/>
    </w:r>
  </w:p>
  <w:p w:rsidR="00AE6089" w:rsidRDefault="00AE6089" w:rsidP="00BF3A0A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089" w:rsidRDefault="00AE6089" w:rsidP="00E15A62">
      <w:pPr>
        <w:pStyle w:val="Paragrafi"/>
      </w:pPr>
      <w:r>
        <w:separator/>
      </w:r>
    </w:p>
  </w:footnote>
  <w:footnote w:type="continuationSeparator" w:id="1">
    <w:p w:rsidR="00AE6089" w:rsidRDefault="00AE6089" w:rsidP="00E15A62">
      <w:pPr>
        <w:pStyle w:val="Paragrafi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1AFE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17107502"/>
    <w:multiLevelType w:val="hybridMultilevel"/>
    <w:tmpl w:val="2E525704"/>
    <w:lvl w:ilvl="0" w:tplc="719CE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58554F"/>
    <w:multiLevelType w:val="hybridMultilevel"/>
    <w:tmpl w:val="E33294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4C22DE"/>
    <w:multiLevelType w:val="hybridMultilevel"/>
    <w:tmpl w:val="379CB718"/>
    <w:lvl w:ilvl="0" w:tplc="D326DD88">
      <w:start w:val="14"/>
      <w:numFmt w:val="bullet"/>
      <w:lvlText w:val="-"/>
      <w:lvlJc w:val="left"/>
      <w:pPr>
        <w:ind w:left="1080" w:hanging="360"/>
      </w:pPr>
      <w:rPr>
        <w:rFonts w:ascii="CG Times" w:eastAsia="Times New Roman" w:hAnsi="CG Time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>
    <w:nsid w:val="359850F8"/>
    <w:multiLevelType w:val="hybridMultilevel"/>
    <w:tmpl w:val="7BC48176"/>
    <w:lvl w:ilvl="0" w:tplc="F7425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07C6AC7"/>
    <w:multiLevelType w:val="hybridMultilevel"/>
    <w:tmpl w:val="77882D28"/>
    <w:lvl w:ilvl="0" w:tplc="C5861C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9C0AA1"/>
    <w:multiLevelType w:val="hybridMultilevel"/>
    <w:tmpl w:val="AC48B408"/>
    <w:lvl w:ilvl="0" w:tplc="3184F3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52A59C3"/>
    <w:multiLevelType w:val="hybridMultilevel"/>
    <w:tmpl w:val="3DA0792A"/>
    <w:lvl w:ilvl="0" w:tplc="D2E41C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1727DCE"/>
    <w:multiLevelType w:val="hybridMultilevel"/>
    <w:tmpl w:val="CE763E1E"/>
    <w:lvl w:ilvl="0" w:tplc="31E0ED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8A30F3"/>
    <w:multiLevelType w:val="hybridMultilevel"/>
    <w:tmpl w:val="73BC6730"/>
    <w:lvl w:ilvl="0" w:tplc="B7E2E2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7"/>
  </w:num>
  <w:num w:numId="10">
    <w:abstractNumId w:val="8"/>
  </w:num>
  <w:num w:numId="11">
    <w:abstractNumId w:val="6"/>
  </w:num>
  <w:num w:numId="12">
    <w:abstractNumId w:val="5"/>
  </w:num>
  <w:num w:numId="13">
    <w:abstractNumId w:val="4"/>
  </w:num>
  <w:num w:numId="14">
    <w:abstractNumId w:val="9"/>
  </w:num>
  <w:num w:numId="15">
    <w:abstractNumId w:val="1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3AF3"/>
    <w:rsid w:val="000003D7"/>
    <w:rsid w:val="00000FDA"/>
    <w:rsid w:val="0000182C"/>
    <w:rsid w:val="00001BC6"/>
    <w:rsid w:val="00003A6C"/>
    <w:rsid w:val="00003DEB"/>
    <w:rsid w:val="00004BF9"/>
    <w:rsid w:val="00006D45"/>
    <w:rsid w:val="00007EEC"/>
    <w:rsid w:val="00010028"/>
    <w:rsid w:val="000117D4"/>
    <w:rsid w:val="00011C94"/>
    <w:rsid w:val="00012F61"/>
    <w:rsid w:val="0001471F"/>
    <w:rsid w:val="00014F3D"/>
    <w:rsid w:val="00015B89"/>
    <w:rsid w:val="00016727"/>
    <w:rsid w:val="0001676F"/>
    <w:rsid w:val="00016CFD"/>
    <w:rsid w:val="000200D2"/>
    <w:rsid w:val="00020445"/>
    <w:rsid w:val="00020A6C"/>
    <w:rsid w:val="00020D2B"/>
    <w:rsid w:val="00021275"/>
    <w:rsid w:val="0002127E"/>
    <w:rsid w:val="000218FB"/>
    <w:rsid w:val="00021A8D"/>
    <w:rsid w:val="0002384F"/>
    <w:rsid w:val="000247C6"/>
    <w:rsid w:val="00024F21"/>
    <w:rsid w:val="000257A5"/>
    <w:rsid w:val="000260B7"/>
    <w:rsid w:val="000261DF"/>
    <w:rsid w:val="00026546"/>
    <w:rsid w:val="0002723C"/>
    <w:rsid w:val="00027B41"/>
    <w:rsid w:val="00031B7D"/>
    <w:rsid w:val="00032027"/>
    <w:rsid w:val="00032A6E"/>
    <w:rsid w:val="000342C6"/>
    <w:rsid w:val="0003529A"/>
    <w:rsid w:val="00036D8E"/>
    <w:rsid w:val="0003701F"/>
    <w:rsid w:val="00041DAF"/>
    <w:rsid w:val="00041E23"/>
    <w:rsid w:val="0004221F"/>
    <w:rsid w:val="0004243B"/>
    <w:rsid w:val="00042DB7"/>
    <w:rsid w:val="00043044"/>
    <w:rsid w:val="000433E0"/>
    <w:rsid w:val="000441C9"/>
    <w:rsid w:val="000458E1"/>
    <w:rsid w:val="00045AB7"/>
    <w:rsid w:val="00045E6E"/>
    <w:rsid w:val="0004618A"/>
    <w:rsid w:val="00046C9A"/>
    <w:rsid w:val="00047F1A"/>
    <w:rsid w:val="000502B6"/>
    <w:rsid w:val="000510D4"/>
    <w:rsid w:val="00051140"/>
    <w:rsid w:val="000514C2"/>
    <w:rsid w:val="00052A16"/>
    <w:rsid w:val="00052AE7"/>
    <w:rsid w:val="00052CF7"/>
    <w:rsid w:val="00053D2C"/>
    <w:rsid w:val="000547B1"/>
    <w:rsid w:val="0005665B"/>
    <w:rsid w:val="00056B77"/>
    <w:rsid w:val="00056F8F"/>
    <w:rsid w:val="0005787E"/>
    <w:rsid w:val="00060A83"/>
    <w:rsid w:val="000610EC"/>
    <w:rsid w:val="000614DC"/>
    <w:rsid w:val="00062AA0"/>
    <w:rsid w:val="00065258"/>
    <w:rsid w:val="00065D44"/>
    <w:rsid w:val="000667DC"/>
    <w:rsid w:val="00066980"/>
    <w:rsid w:val="00067664"/>
    <w:rsid w:val="0007140D"/>
    <w:rsid w:val="00072359"/>
    <w:rsid w:val="0007254A"/>
    <w:rsid w:val="00072616"/>
    <w:rsid w:val="000743CE"/>
    <w:rsid w:val="0007466A"/>
    <w:rsid w:val="0007601C"/>
    <w:rsid w:val="00080F14"/>
    <w:rsid w:val="000818A3"/>
    <w:rsid w:val="000818AF"/>
    <w:rsid w:val="00082410"/>
    <w:rsid w:val="00082484"/>
    <w:rsid w:val="00084E02"/>
    <w:rsid w:val="00085022"/>
    <w:rsid w:val="00085C6C"/>
    <w:rsid w:val="00085DC1"/>
    <w:rsid w:val="000864B8"/>
    <w:rsid w:val="00086EC6"/>
    <w:rsid w:val="0008701B"/>
    <w:rsid w:val="0008747D"/>
    <w:rsid w:val="0008773D"/>
    <w:rsid w:val="000877B7"/>
    <w:rsid w:val="00087B94"/>
    <w:rsid w:val="0009015C"/>
    <w:rsid w:val="0009140A"/>
    <w:rsid w:val="0009280E"/>
    <w:rsid w:val="00093E1F"/>
    <w:rsid w:val="00093EF9"/>
    <w:rsid w:val="000946FC"/>
    <w:rsid w:val="00095608"/>
    <w:rsid w:val="00096545"/>
    <w:rsid w:val="000965F2"/>
    <w:rsid w:val="00096934"/>
    <w:rsid w:val="00097C2E"/>
    <w:rsid w:val="00097D9B"/>
    <w:rsid w:val="000A065C"/>
    <w:rsid w:val="000A10C9"/>
    <w:rsid w:val="000A22D3"/>
    <w:rsid w:val="000A28DA"/>
    <w:rsid w:val="000A2F9A"/>
    <w:rsid w:val="000A3790"/>
    <w:rsid w:val="000A4212"/>
    <w:rsid w:val="000A49E4"/>
    <w:rsid w:val="000A4BFB"/>
    <w:rsid w:val="000A5B96"/>
    <w:rsid w:val="000A609A"/>
    <w:rsid w:val="000A65EE"/>
    <w:rsid w:val="000A6DCF"/>
    <w:rsid w:val="000A7823"/>
    <w:rsid w:val="000B07CB"/>
    <w:rsid w:val="000B10A4"/>
    <w:rsid w:val="000B1106"/>
    <w:rsid w:val="000B26A8"/>
    <w:rsid w:val="000B26C8"/>
    <w:rsid w:val="000B2CAB"/>
    <w:rsid w:val="000B46BA"/>
    <w:rsid w:val="000B4962"/>
    <w:rsid w:val="000B53F1"/>
    <w:rsid w:val="000B5B5B"/>
    <w:rsid w:val="000B6C3B"/>
    <w:rsid w:val="000B6ED5"/>
    <w:rsid w:val="000B7F91"/>
    <w:rsid w:val="000C066B"/>
    <w:rsid w:val="000C2C33"/>
    <w:rsid w:val="000C3156"/>
    <w:rsid w:val="000C319A"/>
    <w:rsid w:val="000C4770"/>
    <w:rsid w:val="000C4F55"/>
    <w:rsid w:val="000C5324"/>
    <w:rsid w:val="000C6979"/>
    <w:rsid w:val="000C6C2E"/>
    <w:rsid w:val="000C6E44"/>
    <w:rsid w:val="000C73C6"/>
    <w:rsid w:val="000D13E3"/>
    <w:rsid w:val="000D3552"/>
    <w:rsid w:val="000D38B7"/>
    <w:rsid w:val="000D3B7D"/>
    <w:rsid w:val="000D3BB1"/>
    <w:rsid w:val="000D4790"/>
    <w:rsid w:val="000D47D3"/>
    <w:rsid w:val="000D513C"/>
    <w:rsid w:val="000D5827"/>
    <w:rsid w:val="000D681D"/>
    <w:rsid w:val="000D69A1"/>
    <w:rsid w:val="000E0571"/>
    <w:rsid w:val="000E1117"/>
    <w:rsid w:val="000E1EB5"/>
    <w:rsid w:val="000E2392"/>
    <w:rsid w:val="000E32EF"/>
    <w:rsid w:val="000E34EA"/>
    <w:rsid w:val="000E503F"/>
    <w:rsid w:val="000E5284"/>
    <w:rsid w:val="000E541D"/>
    <w:rsid w:val="000E5FE0"/>
    <w:rsid w:val="000E6710"/>
    <w:rsid w:val="000E7255"/>
    <w:rsid w:val="000E78C1"/>
    <w:rsid w:val="000F079D"/>
    <w:rsid w:val="000F28D4"/>
    <w:rsid w:val="000F400C"/>
    <w:rsid w:val="000F4DB5"/>
    <w:rsid w:val="000F51FE"/>
    <w:rsid w:val="000F5C7E"/>
    <w:rsid w:val="000F5CA3"/>
    <w:rsid w:val="000F6271"/>
    <w:rsid w:val="000F67E6"/>
    <w:rsid w:val="000F6BF1"/>
    <w:rsid w:val="000F6EC4"/>
    <w:rsid w:val="000F74F1"/>
    <w:rsid w:val="000F7991"/>
    <w:rsid w:val="00100479"/>
    <w:rsid w:val="001005D1"/>
    <w:rsid w:val="00103446"/>
    <w:rsid w:val="00103AF2"/>
    <w:rsid w:val="0010600A"/>
    <w:rsid w:val="00106CED"/>
    <w:rsid w:val="00107E56"/>
    <w:rsid w:val="00111E5A"/>
    <w:rsid w:val="00112024"/>
    <w:rsid w:val="00112623"/>
    <w:rsid w:val="00114168"/>
    <w:rsid w:val="00114F9A"/>
    <w:rsid w:val="00116757"/>
    <w:rsid w:val="0011704D"/>
    <w:rsid w:val="00117ACF"/>
    <w:rsid w:val="00117D35"/>
    <w:rsid w:val="00120E72"/>
    <w:rsid w:val="00121CF2"/>
    <w:rsid w:val="001231F9"/>
    <w:rsid w:val="00123E68"/>
    <w:rsid w:val="001243D6"/>
    <w:rsid w:val="00125194"/>
    <w:rsid w:val="001251C9"/>
    <w:rsid w:val="00125220"/>
    <w:rsid w:val="00125907"/>
    <w:rsid w:val="00126679"/>
    <w:rsid w:val="001267DF"/>
    <w:rsid w:val="001268D9"/>
    <w:rsid w:val="00126E2A"/>
    <w:rsid w:val="0012714A"/>
    <w:rsid w:val="00127B58"/>
    <w:rsid w:val="00127C86"/>
    <w:rsid w:val="00130575"/>
    <w:rsid w:val="0013108F"/>
    <w:rsid w:val="001314BB"/>
    <w:rsid w:val="00131D84"/>
    <w:rsid w:val="00131F6A"/>
    <w:rsid w:val="00131FB5"/>
    <w:rsid w:val="001327D8"/>
    <w:rsid w:val="001330A1"/>
    <w:rsid w:val="00134FEB"/>
    <w:rsid w:val="00135D17"/>
    <w:rsid w:val="00135EF0"/>
    <w:rsid w:val="001363CD"/>
    <w:rsid w:val="00136660"/>
    <w:rsid w:val="001366B9"/>
    <w:rsid w:val="001372B2"/>
    <w:rsid w:val="00140630"/>
    <w:rsid w:val="001412FC"/>
    <w:rsid w:val="00142F12"/>
    <w:rsid w:val="0014473A"/>
    <w:rsid w:val="001448CF"/>
    <w:rsid w:val="00145E21"/>
    <w:rsid w:val="00146E43"/>
    <w:rsid w:val="00147BFF"/>
    <w:rsid w:val="0015167B"/>
    <w:rsid w:val="00151753"/>
    <w:rsid w:val="00151852"/>
    <w:rsid w:val="001519CA"/>
    <w:rsid w:val="00151BDB"/>
    <w:rsid w:val="0015214D"/>
    <w:rsid w:val="00153981"/>
    <w:rsid w:val="001547AE"/>
    <w:rsid w:val="0015587A"/>
    <w:rsid w:val="0015666B"/>
    <w:rsid w:val="0016354D"/>
    <w:rsid w:val="00171195"/>
    <w:rsid w:val="0017172E"/>
    <w:rsid w:val="0017228D"/>
    <w:rsid w:val="0017235D"/>
    <w:rsid w:val="00173331"/>
    <w:rsid w:val="00175C69"/>
    <w:rsid w:val="001761AE"/>
    <w:rsid w:val="0017645E"/>
    <w:rsid w:val="00176889"/>
    <w:rsid w:val="00176BD1"/>
    <w:rsid w:val="00176FAD"/>
    <w:rsid w:val="0017705B"/>
    <w:rsid w:val="00177208"/>
    <w:rsid w:val="0017766C"/>
    <w:rsid w:val="001779B0"/>
    <w:rsid w:val="00182892"/>
    <w:rsid w:val="00182ED0"/>
    <w:rsid w:val="001831B6"/>
    <w:rsid w:val="00183C54"/>
    <w:rsid w:val="0018412E"/>
    <w:rsid w:val="00184544"/>
    <w:rsid w:val="00185808"/>
    <w:rsid w:val="00186A0B"/>
    <w:rsid w:val="001870F0"/>
    <w:rsid w:val="00187187"/>
    <w:rsid w:val="001905B1"/>
    <w:rsid w:val="00192C4D"/>
    <w:rsid w:val="00192DA7"/>
    <w:rsid w:val="001938A0"/>
    <w:rsid w:val="00193CAA"/>
    <w:rsid w:val="00194C05"/>
    <w:rsid w:val="00194D7D"/>
    <w:rsid w:val="00194F14"/>
    <w:rsid w:val="00195779"/>
    <w:rsid w:val="001958EC"/>
    <w:rsid w:val="001978FF"/>
    <w:rsid w:val="001A1387"/>
    <w:rsid w:val="001A26AC"/>
    <w:rsid w:val="001A43B9"/>
    <w:rsid w:val="001A50EA"/>
    <w:rsid w:val="001A54D7"/>
    <w:rsid w:val="001A575C"/>
    <w:rsid w:val="001A59DF"/>
    <w:rsid w:val="001A7059"/>
    <w:rsid w:val="001A713B"/>
    <w:rsid w:val="001A786E"/>
    <w:rsid w:val="001B0477"/>
    <w:rsid w:val="001B0499"/>
    <w:rsid w:val="001B15A4"/>
    <w:rsid w:val="001B180C"/>
    <w:rsid w:val="001B19DB"/>
    <w:rsid w:val="001B1FA9"/>
    <w:rsid w:val="001B2541"/>
    <w:rsid w:val="001B2CC8"/>
    <w:rsid w:val="001B567D"/>
    <w:rsid w:val="001B5832"/>
    <w:rsid w:val="001B5B64"/>
    <w:rsid w:val="001B70A4"/>
    <w:rsid w:val="001B71CA"/>
    <w:rsid w:val="001B7995"/>
    <w:rsid w:val="001B7BA6"/>
    <w:rsid w:val="001B7C8D"/>
    <w:rsid w:val="001C1AA6"/>
    <w:rsid w:val="001C1FB8"/>
    <w:rsid w:val="001C2C95"/>
    <w:rsid w:val="001C339A"/>
    <w:rsid w:val="001C3861"/>
    <w:rsid w:val="001C38C5"/>
    <w:rsid w:val="001C40CA"/>
    <w:rsid w:val="001C4423"/>
    <w:rsid w:val="001C4513"/>
    <w:rsid w:val="001C462D"/>
    <w:rsid w:val="001C5379"/>
    <w:rsid w:val="001C6A5F"/>
    <w:rsid w:val="001C6CA7"/>
    <w:rsid w:val="001C6F19"/>
    <w:rsid w:val="001D1E6E"/>
    <w:rsid w:val="001D31F9"/>
    <w:rsid w:val="001D366E"/>
    <w:rsid w:val="001D4FDE"/>
    <w:rsid w:val="001E0E60"/>
    <w:rsid w:val="001E2251"/>
    <w:rsid w:val="001E285A"/>
    <w:rsid w:val="001E292F"/>
    <w:rsid w:val="001E47D8"/>
    <w:rsid w:val="001E5AE3"/>
    <w:rsid w:val="001E6532"/>
    <w:rsid w:val="001E69A8"/>
    <w:rsid w:val="001E72D0"/>
    <w:rsid w:val="001E7772"/>
    <w:rsid w:val="001F0BDC"/>
    <w:rsid w:val="001F0E05"/>
    <w:rsid w:val="001F331B"/>
    <w:rsid w:val="001F3CBF"/>
    <w:rsid w:val="001F3FF7"/>
    <w:rsid w:val="001F4172"/>
    <w:rsid w:val="001F7462"/>
    <w:rsid w:val="001F78C3"/>
    <w:rsid w:val="001F7FD8"/>
    <w:rsid w:val="0020194E"/>
    <w:rsid w:val="00203E3B"/>
    <w:rsid w:val="0020440A"/>
    <w:rsid w:val="00204A7C"/>
    <w:rsid w:val="00205BDD"/>
    <w:rsid w:val="00206EF3"/>
    <w:rsid w:val="00210DE6"/>
    <w:rsid w:val="002114A0"/>
    <w:rsid w:val="00211B46"/>
    <w:rsid w:val="0021489E"/>
    <w:rsid w:val="00214F57"/>
    <w:rsid w:val="002153FD"/>
    <w:rsid w:val="0021541F"/>
    <w:rsid w:val="00217374"/>
    <w:rsid w:val="002211FA"/>
    <w:rsid w:val="00223226"/>
    <w:rsid w:val="002232C5"/>
    <w:rsid w:val="0022365B"/>
    <w:rsid w:val="00226753"/>
    <w:rsid w:val="00226F0B"/>
    <w:rsid w:val="00226FBF"/>
    <w:rsid w:val="002274D9"/>
    <w:rsid w:val="00227636"/>
    <w:rsid w:val="002304B7"/>
    <w:rsid w:val="002322C2"/>
    <w:rsid w:val="002326B6"/>
    <w:rsid w:val="002359AC"/>
    <w:rsid w:val="0023634D"/>
    <w:rsid w:val="00236C8D"/>
    <w:rsid w:val="00237410"/>
    <w:rsid w:val="002407E9"/>
    <w:rsid w:val="002409A4"/>
    <w:rsid w:val="0024187D"/>
    <w:rsid w:val="00242093"/>
    <w:rsid w:val="002423A9"/>
    <w:rsid w:val="002424FB"/>
    <w:rsid w:val="0024668B"/>
    <w:rsid w:val="00246D12"/>
    <w:rsid w:val="00247D0A"/>
    <w:rsid w:val="00247F78"/>
    <w:rsid w:val="0025006D"/>
    <w:rsid w:val="002500EE"/>
    <w:rsid w:val="00250BE6"/>
    <w:rsid w:val="00251025"/>
    <w:rsid w:val="00252049"/>
    <w:rsid w:val="00252AEB"/>
    <w:rsid w:val="00253605"/>
    <w:rsid w:val="00253CB7"/>
    <w:rsid w:val="00253F39"/>
    <w:rsid w:val="0025438E"/>
    <w:rsid w:val="00254D5D"/>
    <w:rsid w:val="00255F54"/>
    <w:rsid w:val="00255FFE"/>
    <w:rsid w:val="00257434"/>
    <w:rsid w:val="00257E24"/>
    <w:rsid w:val="00257E9A"/>
    <w:rsid w:val="002606B1"/>
    <w:rsid w:val="00260E0D"/>
    <w:rsid w:val="002625ED"/>
    <w:rsid w:val="002626FE"/>
    <w:rsid w:val="0026355E"/>
    <w:rsid w:val="00263C1B"/>
    <w:rsid w:val="00263ECA"/>
    <w:rsid w:val="00266F59"/>
    <w:rsid w:val="002672DA"/>
    <w:rsid w:val="00270E2E"/>
    <w:rsid w:val="0027185E"/>
    <w:rsid w:val="002723E8"/>
    <w:rsid w:val="00273316"/>
    <w:rsid w:val="002743AD"/>
    <w:rsid w:val="00274D40"/>
    <w:rsid w:val="00275963"/>
    <w:rsid w:val="0027684C"/>
    <w:rsid w:val="00276FE9"/>
    <w:rsid w:val="00277A19"/>
    <w:rsid w:val="00281F3D"/>
    <w:rsid w:val="00282C2D"/>
    <w:rsid w:val="00283DB1"/>
    <w:rsid w:val="00290D65"/>
    <w:rsid w:val="00290D95"/>
    <w:rsid w:val="00293F17"/>
    <w:rsid w:val="00294284"/>
    <w:rsid w:val="002959A4"/>
    <w:rsid w:val="00296113"/>
    <w:rsid w:val="002963A6"/>
    <w:rsid w:val="002973CB"/>
    <w:rsid w:val="00297749"/>
    <w:rsid w:val="002A0E94"/>
    <w:rsid w:val="002A1D9D"/>
    <w:rsid w:val="002A2745"/>
    <w:rsid w:val="002A2CC1"/>
    <w:rsid w:val="002A370E"/>
    <w:rsid w:val="002A3AEF"/>
    <w:rsid w:val="002A6394"/>
    <w:rsid w:val="002A6BED"/>
    <w:rsid w:val="002A6F69"/>
    <w:rsid w:val="002A715E"/>
    <w:rsid w:val="002A7A55"/>
    <w:rsid w:val="002B08CA"/>
    <w:rsid w:val="002B3082"/>
    <w:rsid w:val="002B388D"/>
    <w:rsid w:val="002B5480"/>
    <w:rsid w:val="002B5EF4"/>
    <w:rsid w:val="002B6D9F"/>
    <w:rsid w:val="002B7E3F"/>
    <w:rsid w:val="002C0511"/>
    <w:rsid w:val="002C0A7A"/>
    <w:rsid w:val="002C0C37"/>
    <w:rsid w:val="002C1297"/>
    <w:rsid w:val="002C1C40"/>
    <w:rsid w:val="002C2F06"/>
    <w:rsid w:val="002C338C"/>
    <w:rsid w:val="002C3CC9"/>
    <w:rsid w:val="002C4315"/>
    <w:rsid w:val="002C51D5"/>
    <w:rsid w:val="002C5D01"/>
    <w:rsid w:val="002C5D0D"/>
    <w:rsid w:val="002C6D9F"/>
    <w:rsid w:val="002C6ECB"/>
    <w:rsid w:val="002C7FC3"/>
    <w:rsid w:val="002D14FD"/>
    <w:rsid w:val="002D2C09"/>
    <w:rsid w:val="002D356B"/>
    <w:rsid w:val="002D3787"/>
    <w:rsid w:val="002D4E07"/>
    <w:rsid w:val="002D778D"/>
    <w:rsid w:val="002E08F1"/>
    <w:rsid w:val="002E1596"/>
    <w:rsid w:val="002E1B70"/>
    <w:rsid w:val="002E22A6"/>
    <w:rsid w:val="002E244C"/>
    <w:rsid w:val="002E2501"/>
    <w:rsid w:val="002E2DCC"/>
    <w:rsid w:val="002E331B"/>
    <w:rsid w:val="002E34A3"/>
    <w:rsid w:val="002E4088"/>
    <w:rsid w:val="002E4E9A"/>
    <w:rsid w:val="002E5F2C"/>
    <w:rsid w:val="002E78B6"/>
    <w:rsid w:val="002E7B02"/>
    <w:rsid w:val="002F01B5"/>
    <w:rsid w:val="002F0DC7"/>
    <w:rsid w:val="002F103C"/>
    <w:rsid w:val="002F10BB"/>
    <w:rsid w:val="002F1641"/>
    <w:rsid w:val="002F2574"/>
    <w:rsid w:val="002F40BC"/>
    <w:rsid w:val="002F4D56"/>
    <w:rsid w:val="002F602A"/>
    <w:rsid w:val="002F7E54"/>
    <w:rsid w:val="003007AC"/>
    <w:rsid w:val="003019E8"/>
    <w:rsid w:val="00302690"/>
    <w:rsid w:val="0030278A"/>
    <w:rsid w:val="00304323"/>
    <w:rsid w:val="00304F1E"/>
    <w:rsid w:val="0030544A"/>
    <w:rsid w:val="00305C2C"/>
    <w:rsid w:val="00306D67"/>
    <w:rsid w:val="003075F9"/>
    <w:rsid w:val="003079FC"/>
    <w:rsid w:val="00310A60"/>
    <w:rsid w:val="0031148F"/>
    <w:rsid w:val="00311BF9"/>
    <w:rsid w:val="00312445"/>
    <w:rsid w:val="00312732"/>
    <w:rsid w:val="003128AB"/>
    <w:rsid w:val="00312CFF"/>
    <w:rsid w:val="003137D9"/>
    <w:rsid w:val="00313B4D"/>
    <w:rsid w:val="00313C2F"/>
    <w:rsid w:val="00314764"/>
    <w:rsid w:val="00314C3A"/>
    <w:rsid w:val="00314EA2"/>
    <w:rsid w:val="00316BFE"/>
    <w:rsid w:val="00316E52"/>
    <w:rsid w:val="003178F2"/>
    <w:rsid w:val="00320F83"/>
    <w:rsid w:val="00321421"/>
    <w:rsid w:val="003229B5"/>
    <w:rsid w:val="00322D7D"/>
    <w:rsid w:val="003238C9"/>
    <w:rsid w:val="0032420E"/>
    <w:rsid w:val="003258EC"/>
    <w:rsid w:val="003269D7"/>
    <w:rsid w:val="00326F2E"/>
    <w:rsid w:val="0032722A"/>
    <w:rsid w:val="00330CD4"/>
    <w:rsid w:val="0033135F"/>
    <w:rsid w:val="0033148E"/>
    <w:rsid w:val="003314F5"/>
    <w:rsid w:val="00331886"/>
    <w:rsid w:val="00332303"/>
    <w:rsid w:val="003326D7"/>
    <w:rsid w:val="00332C2B"/>
    <w:rsid w:val="00333566"/>
    <w:rsid w:val="00334D6A"/>
    <w:rsid w:val="00335CBE"/>
    <w:rsid w:val="00336D6E"/>
    <w:rsid w:val="00340E49"/>
    <w:rsid w:val="00340E70"/>
    <w:rsid w:val="0034107B"/>
    <w:rsid w:val="00341375"/>
    <w:rsid w:val="0034138E"/>
    <w:rsid w:val="00341935"/>
    <w:rsid w:val="003428C4"/>
    <w:rsid w:val="0034306A"/>
    <w:rsid w:val="003439AA"/>
    <w:rsid w:val="00344B6D"/>
    <w:rsid w:val="00344E5D"/>
    <w:rsid w:val="00345CD2"/>
    <w:rsid w:val="00346988"/>
    <w:rsid w:val="003478E1"/>
    <w:rsid w:val="0035043E"/>
    <w:rsid w:val="0035149D"/>
    <w:rsid w:val="003515D8"/>
    <w:rsid w:val="003528D3"/>
    <w:rsid w:val="00354A42"/>
    <w:rsid w:val="00354FD6"/>
    <w:rsid w:val="0036049C"/>
    <w:rsid w:val="00360868"/>
    <w:rsid w:val="003610FB"/>
    <w:rsid w:val="00361A86"/>
    <w:rsid w:val="00363550"/>
    <w:rsid w:val="00363BC8"/>
    <w:rsid w:val="0036487B"/>
    <w:rsid w:val="003652DF"/>
    <w:rsid w:val="00365452"/>
    <w:rsid w:val="003664D2"/>
    <w:rsid w:val="00367009"/>
    <w:rsid w:val="00367204"/>
    <w:rsid w:val="003676BF"/>
    <w:rsid w:val="00370172"/>
    <w:rsid w:val="00370F0B"/>
    <w:rsid w:val="0037136E"/>
    <w:rsid w:val="003715D2"/>
    <w:rsid w:val="00373252"/>
    <w:rsid w:val="00374C0D"/>
    <w:rsid w:val="00374D8D"/>
    <w:rsid w:val="00375130"/>
    <w:rsid w:val="0037527F"/>
    <w:rsid w:val="00375669"/>
    <w:rsid w:val="00376182"/>
    <w:rsid w:val="003762D0"/>
    <w:rsid w:val="003767F5"/>
    <w:rsid w:val="00376975"/>
    <w:rsid w:val="0037761E"/>
    <w:rsid w:val="0038084A"/>
    <w:rsid w:val="003808CC"/>
    <w:rsid w:val="00381F56"/>
    <w:rsid w:val="00385296"/>
    <w:rsid w:val="00387509"/>
    <w:rsid w:val="0039000A"/>
    <w:rsid w:val="00390999"/>
    <w:rsid w:val="00391400"/>
    <w:rsid w:val="0039202B"/>
    <w:rsid w:val="00392437"/>
    <w:rsid w:val="00393E9A"/>
    <w:rsid w:val="003945C8"/>
    <w:rsid w:val="0039470F"/>
    <w:rsid w:val="00395470"/>
    <w:rsid w:val="00395D6A"/>
    <w:rsid w:val="00396EA9"/>
    <w:rsid w:val="0039709B"/>
    <w:rsid w:val="003A0977"/>
    <w:rsid w:val="003A0A51"/>
    <w:rsid w:val="003A181F"/>
    <w:rsid w:val="003A2AAA"/>
    <w:rsid w:val="003A3B27"/>
    <w:rsid w:val="003A3C6B"/>
    <w:rsid w:val="003A4A87"/>
    <w:rsid w:val="003A4DA8"/>
    <w:rsid w:val="003A4F13"/>
    <w:rsid w:val="003A6272"/>
    <w:rsid w:val="003A6AF7"/>
    <w:rsid w:val="003A738A"/>
    <w:rsid w:val="003A757F"/>
    <w:rsid w:val="003A7931"/>
    <w:rsid w:val="003A794E"/>
    <w:rsid w:val="003B06B1"/>
    <w:rsid w:val="003B16FF"/>
    <w:rsid w:val="003B18BE"/>
    <w:rsid w:val="003B1A63"/>
    <w:rsid w:val="003B1F70"/>
    <w:rsid w:val="003B289B"/>
    <w:rsid w:val="003B3B67"/>
    <w:rsid w:val="003B53E4"/>
    <w:rsid w:val="003B5490"/>
    <w:rsid w:val="003B5507"/>
    <w:rsid w:val="003B5E5E"/>
    <w:rsid w:val="003B68FF"/>
    <w:rsid w:val="003B7778"/>
    <w:rsid w:val="003C0109"/>
    <w:rsid w:val="003C0A44"/>
    <w:rsid w:val="003C1A30"/>
    <w:rsid w:val="003C3110"/>
    <w:rsid w:val="003C398C"/>
    <w:rsid w:val="003C3BBA"/>
    <w:rsid w:val="003C43C1"/>
    <w:rsid w:val="003C4791"/>
    <w:rsid w:val="003C5E0B"/>
    <w:rsid w:val="003C6090"/>
    <w:rsid w:val="003C6983"/>
    <w:rsid w:val="003C6AB0"/>
    <w:rsid w:val="003C6C79"/>
    <w:rsid w:val="003C7649"/>
    <w:rsid w:val="003D0F5E"/>
    <w:rsid w:val="003D2963"/>
    <w:rsid w:val="003D5B27"/>
    <w:rsid w:val="003D5BF9"/>
    <w:rsid w:val="003D719B"/>
    <w:rsid w:val="003D7DBB"/>
    <w:rsid w:val="003D7F8F"/>
    <w:rsid w:val="003E1D2B"/>
    <w:rsid w:val="003E1FFA"/>
    <w:rsid w:val="003E231B"/>
    <w:rsid w:val="003E3F1D"/>
    <w:rsid w:val="003E5CE4"/>
    <w:rsid w:val="003E641F"/>
    <w:rsid w:val="003E69CA"/>
    <w:rsid w:val="003E6C7A"/>
    <w:rsid w:val="003E7CB2"/>
    <w:rsid w:val="003F04D2"/>
    <w:rsid w:val="003F062E"/>
    <w:rsid w:val="003F2737"/>
    <w:rsid w:val="003F42FE"/>
    <w:rsid w:val="003F640A"/>
    <w:rsid w:val="003F7741"/>
    <w:rsid w:val="003F7B69"/>
    <w:rsid w:val="003F7BB3"/>
    <w:rsid w:val="00404052"/>
    <w:rsid w:val="00404A4A"/>
    <w:rsid w:val="00404B4B"/>
    <w:rsid w:val="00404B52"/>
    <w:rsid w:val="004051C8"/>
    <w:rsid w:val="0040591B"/>
    <w:rsid w:val="00405954"/>
    <w:rsid w:val="00406106"/>
    <w:rsid w:val="004066D8"/>
    <w:rsid w:val="00406771"/>
    <w:rsid w:val="004075D3"/>
    <w:rsid w:val="00410B10"/>
    <w:rsid w:val="004113C3"/>
    <w:rsid w:val="004117B6"/>
    <w:rsid w:val="00412665"/>
    <w:rsid w:val="00412910"/>
    <w:rsid w:val="00412EAD"/>
    <w:rsid w:val="00413483"/>
    <w:rsid w:val="00414146"/>
    <w:rsid w:val="0041469A"/>
    <w:rsid w:val="00415FD1"/>
    <w:rsid w:val="00417DBF"/>
    <w:rsid w:val="00417E53"/>
    <w:rsid w:val="004212C5"/>
    <w:rsid w:val="00425452"/>
    <w:rsid w:val="00425750"/>
    <w:rsid w:val="00426506"/>
    <w:rsid w:val="004268F0"/>
    <w:rsid w:val="004269DE"/>
    <w:rsid w:val="00426A95"/>
    <w:rsid w:val="00430C03"/>
    <w:rsid w:val="004319FC"/>
    <w:rsid w:val="004323C1"/>
    <w:rsid w:val="00434196"/>
    <w:rsid w:val="00437BDA"/>
    <w:rsid w:val="0044116C"/>
    <w:rsid w:val="004420B1"/>
    <w:rsid w:val="00443348"/>
    <w:rsid w:val="004438A2"/>
    <w:rsid w:val="00444027"/>
    <w:rsid w:val="00445484"/>
    <w:rsid w:val="00445F43"/>
    <w:rsid w:val="00446187"/>
    <w:rsid w:val="00446BBE"/>
    <w:rsid w:val="0044762E"/>
    <w:rsid w:val="00451536"/>
    <w:rsid w:val="00452BF1"/>
    <w:rsid w:val="00452C69"/>
    <w:rsid w:val="004536B0"/>
    <w:rsid w:val="0045378B"/>
    <w:rsid w:val="0045393A"/>
    <w:rsid w:val="004554C4"/>
    <w:rsid w:val="004557C5"/>
    <w:rsid w:val="004566C9"/>
    <w:rsid w:val="00460033"/>
    <w:rsid w:val="00460385"/>
    <w:rsid w:val="0046076C"/>
    <w:rsid w:val="00460924"/>
    <w:rsid w:val="0046124A"/>
    <w:rsid w:val="00461F16"/>
    <w:rsid w:val="00462030"/>
    <w:rsid w:val="00463323"/>
    <w:rsid w:val="004635F9"/>
    <w:rsid w:val="00463A29"/>
    <w:rsid w:val="00464812"/>
    <w:rsid w:val="00465D0D"/>
    <w:rsid w:val="00466241"/>
    <w:rsid w:val="00466901"/>
    <w:rsid w:val="004672EA"/>
    <w:rsid w:val="00467E1F"/>
    <w:rsid w:val="00470A2F"/>
    <w:rsid w:val="00470BDB"/>
    <w:rsid w:val="00470D2F"/>
    <w:rsid w:val="00471390"/>
    <w:rsid w:val="00472988"/>
    <w:rsid w:val="00473242"/>
    <w:rsid w:val="004741D2"/>
    <w:rsid w:val="00474432"/>
    <w:rsid w:val="004749F3"/>
    <w:rsid w:val="00475240"/>
    <w:rsid w:val="0047581C"/>
    <w:rsid w:val="00475A4C"/>
    <w:rsid w:val="00476559"/>
    <w:rsid w:val="00476B83"/>
    <w:rsid w:val="00476C17"/>
    <w:rsid w:val="00476E1E"/>
    <w:rsid w:val="00477082"/>
    <w:rsid w:val="00480B38"/>
    <w:rsid w:val="00481476"/>
    <w:rsid w:val="00481C65"/>
    <w:rsid w:val="00483B9E"/>
    <w:rsid w:val="00485C6F"/>
    <w:rsid w:val="004867A2"/>
    <w:rsid w:val="00487EC2"/>
    <w:rsid w:val="00490CAD"/>
    <w:rsid w:val="00490EB2"/>
    <w:rsid w:val="0049126F"/>
    <w:rsid w:val="00491621"/>
    <w:rsid w:val="0049204D"/>
    <w:rsid w:val="004920FE"/>
    <w:rsid w:val="00492787"/>
    <w:rsid w:val="00492F79"/>
    <w:rsid w:val="0049370F"/>
    <w:rsid w:val="00493FD7"/>
    <w:rsid w:val="0049450A"/>
    <w:rsid w:val="00494F83"/>
    <w:rsid w:val="0049502E"/>
    <w:rsid w:val="00495F96"/>
    <w:rsid w:val="00496DCD"/>
    <w:rsid w:val="00497DE9"/>
    <w:rsid w:val="004A0757"/>
    <w:rsid w:val="004A080B"/>
    <w:rsid w:val="004A2675"/>
    <w:rsid w:val="004A293A"/>
    <w:rsid w:val="004A2F69"/>
    <w:rsid w:val="004A3BA6"/>
    <w:rsid w:val="004A49E8"/>
    <w:rsid w:val="004A4A81"/>
    <w:rsid w:val="004A5EF1"/>
    <w:rsid w:val="004A6156"/>
    <w:rsid w:val="004A6573"/>
    <w:rsid w:val="004B013E"/>
    <w:rsid w:val="004B0259"/>
    <w:rsid w:val="004B185F"/>
    <w:rsid w:val="004B1941"/>
    <w:rsid w:val="004B2885"/>
    <w:rsid w:val="004B30C2"/>
    <w:rsid w:val="004B37FA"/>
    <w:rsid w:val="004B3A79"/>
    <w:rsid w:val="004B3F07"/>
    <w:rsid w:val="004B45A0"/>
    <w:rsid w:val="004B5477"/>
    <w:rsid w:val="004B6DED"/>
    <w:rsid w:val="004B7E00"/>
    <w:rsid w:val="004C0BB3"/>
    <w:rsid w:val="004C10BB"/>
    <w:rsid w:val="004C14E5"/>
    <w:rsid w:val="004C2371"/>
    <w:rsid w:val="004C2615"/>
    <w:rsid w:val="004C46F9"/>
    <w:rsid w:val="004C4CFB"/>
    <w:rsid w:val="004C56DB"/>
    <w:rsid w:val="004C57ED"/>
    <w:rsid w:val="004C60ED"/>
    <w:rsid w:val="004C6F67"/>
    <w:rsid w:val="004C70F6"/>
    <w:rsid w:val="004D474A"/>
    <w:rsid w:val="004D50B9"/>
    <w:rsid w:val="004D5695"/>
    <w:rsid w:val="004D58D8"/>
    <w:rsid w:val="004D5E89"/>
    <w:rsid w:val="004D5FA9"/>
    <w:rsid w:val="004D6FFE"/>
    <w:rsid w:val="004E00F5"/>
    <w:rsid w:val="004E0770"/>
    <w:rsid w:val="004E083B"/>
    <w:rsid w:val="004E4A36"/>
    <w:rsid w:val="004E55A6"/>
    <w:rsid w:val="004E6293"/>
    <w:rsid w:val="004E66F2"/>
    <w:rsid w:val="004E68D2"/>
    <w:rsid w:val="004E6DEA"/>
    <w:rsid w:val="004E7AF3"/>
    <w:rsid w:val="004F03CF"/>
    <w:rsid w:val="004F12F6"/>
    <w:rsid w:val="004F143E"/>
    <w:rsid w:val="004F15DE"/>
    <w:rsid w:val="004F4FE4"/>
    <w:rsid w:val="004F5424"/>
    <w:rsid w:val="004F6896"/>
    <w:rsid w:val="004F6DE3"/>
    <w:rsid w:val="004F73AF"/>
    <w:rsid w:val="004F7562"/>
    <w:rsid w:val="004F7593"/>
    <w:rsid w:val="004F7F3F"/>
    <w:rsid w:val="005004A0"/>
    <w:rsid w:val="00500730"/>
    <w:rsid w:val="00500BD9"/>
    <w:rsid w:val="00501AF3"/>
    <w:rsid w:val="00501BFF"/>
    <w:rsid w:val="00503822"/>
    <w:rsid w:val="00503DE5"/>
    <w:rsid w:val="00503E7B"/>
    <w:rsid w:val="00504A58"/>
    <w:rsid w:val="00505F62"/>
    <w:rsid w:val="0050684F"/>
    <w:rsid w:val="00506A7F"/>
    <w:rsid w:val="00506B84"/>
    <w:rsid w:val="00507999"/>
    <w:rsid w:val="005106D8"/>
    <w:rsid w:val="005112CF"/>
    <w:rsid w:val="005116E6"/>
    <w:rsid w:val="00512E65"/>
    <w:rsid w:val="00513915"/>
    <w:rsid w:val="00515FB0"/>
    <w:rsid w:val="00516854"/>
    <w:rsid w:val="005172AB"/>
    <w:rsid w:val="0051750E"/>
    <w:rsid w:val="00517C92"/>
    <w:rsid w:val="00520764"/>
    <w:rsid w:val="005211FA"/>
    <w:rsid w:val="005219F7"/>
    <w:rsid w:val="00521A83"/>
    <w:rsid w:val="00521BB5"/>
    <w:rsid w:val="005241D7"/>
    <w:rsid w:val="00526B57"/>
    <w:rsid w:val="00527829"/>
    <w:rsid w:val="00527F68"/>
    <w:rsid w:val="00530E3C"/>
    <w:rsid w:val="00530ECC"/>
    <w:rsid w:val="00531747"/>
    <w:rsid w:val="0053183D"/>
    <w:rsid w:val="00534304"/>
    <w:rsid w:val="0053558D"/>
    <w:rsid w:val="00535966"/>
    <w:rsid w:val="00535CD9"/>
    <w:rsid w:val="00536D2B"/>
    <w:rsid w:val="00537A73"/>
    <w:rsid w:val="00541EC2"/>
    <w:rsid w:val="00543133"/>
    <w:rsid w:val="005435C6"/>
    <w:rsid w:val="005443F8"/>
    <w:rsid w:val="00545869"/>
    <w:rsid w:val="00545DB6"/>
    <w:rsid w:val="00546C74"/>
    <w:rsid w:val="005501B7"/>
    <w:rsid w:val="00550D14"/>
    <w:rsid w:val="0055288E"/>
    <w:rsid w:val="00553970"/>
    <w:rsid w:val="00553D3E"/>
    <w:rsid w:val="00554E16"/>
    <w:rsid w:val="005555A0"/>
    <w:rsid w:val="00555C36"/>
    <w:rsid w:val="00556E6F"/>
    <w:rsid w:val="005573B5"/>
    <w:rsid w:val="00557443"/>
    <w:rsid w:val="005608E3"/>
    <w:rsid w:val="00560CF1"/>
    <w:rsid w:val="005610D5"/>
    <w:rsid w:val="00562B30"/>
    <w:rsid w:val="005630AB"/>
    <w:rsid w:val="00563177"/>
    <w:rsid w:val="00563463"/>
    <w:rsid w:val="00563584"/>
    <w:rsid w:val="00563DF8"/>
    <w:rsid w:val="005643A0"/>
    <w:rsid w:val="00565036"/>
    <w:rsid w:val="00566121"/>
    <w:rsid w:val="00566963"/>
    <w:rsid w:val="0056796A"/>
    <w:rsid w:val="00567B3B"/>
    <w:rsid w:val="00567C25"/>
    <w:rsid w:val="0057164C"/>
    <w:rsid w:val="00571DD3"/>
    <w:rsid w:val="0057233F"/>
    <w:rsid w:val="005724E3"/>
    <w:rsid w:val="00572AB5"/>
    <w:rsid w:val="00573415"/>
    <w:rsid w:val="005744C6"/>
    <w:rsid w:val="005753AA"/>
    <w:rsid w:val="005765D2"/>
    <w:rsid w:val="0057776D"/>
    <w:rsid w:val="0058087F"/>
    <w:rsid w:val="00580BFA"/>
    <w:rsid w:val="00580D8D"/>
    <w:rsid w:val="00581585"/>
    <w:rsid w:val="005816FF"/>
    <w:rsid w:val="005819EF"/>
    <w:rsid w:val="00581EAF"/>
    <w:rsid w:val="005822F9"/>
    <w:rsid w:val="00582E93"/>
    <w:rsid w:val="005837C5"/>
    <w:rsid w:val="005839E5"/>
    <w:rsid w:val="00583B0D"/>
    <w:rsid w:val="00583B2D"/>
    <w:rsid w:val="00584761"/>
    <w:rsid w:val="00586F21"/>
    <w:rsid w:val="00590336"/>
    <w:rsid w:val="00590849"/>
    <w:rsid w:val="0059271F"/>
    <w:rsid w:val="0059300F"/>
    <w:rsid w:val="00593486"/>
    <w:rsid w:val="005938B8"/>
    <w:rsid w:val="00593DE6"/>
    <w:rsid w:val="005950B7"/>
    <w:rsid w:val="00595D53"/>
    <w:rsid w:val="00596ADD"/>
    <w:rsid w:val="00596BBF"/>
    <w:rsid w:val="00596FFD"/>
    <w:rsid w:val="005977D7"/>
    <w:rsid w:val="005A0E6A"/>
    <w:rsid w:val="005A1F65"/>
    <w:rsid w:val="005A2261"/>
    <w:rsid w:val="005A34F6"/>
    <w:rsid w:val="005A4A16"/>
    <w:rsid w:val="005A565D"/>
    <w:rsid w:val="005A5C86"/>
    <w:rsid w:val="005A5E08"/>
    <w:rsid w:val="005A722E"/>
    <w:rsid w:val="005A73CD"/>
    <w:rsid w:val="005A7AEE"/>
    <w:rsid w:val="005B0798"/>
    <w:rsid w:val="005B200F"/>
    <w:rsid w:val="005B2E24"/>
    <w:rsid w:val="005B3B06"/>
    <w:rsid w:val="005B5BBA"/>
    <w:rsid w:val="005B5E8C"/>
    <w:rsid w:val="005B602E"/>
    <w:rsid w:val="005B6205"/>
    <w:rsid w:val="005B7721"/>
    <w:rsid w:val="005C04BA"/>
    <w:rsid w:val="005C0C0E"/>
    <w:rsid w:val="005C0FA4"/>
    <w:rsid w:val="005C1A9F"/>
    <w:rsid w:val="005C1C9B"/>
    <w:rsid w:val="005C50E3"/>
    <w:rsid w:val="005C5246"/>
    <w:rsid w:val="005C5A42"/>
    <w:rsid w:val="005C7ED9"/>
    <w:rsid w:val="005D1EE4"/>
    <w:rsid w:val="005D35ED"/>
    <w:rsid w:val="005D574C"/>
    <w:rsid w:val="005D5FEB"/>
    <w:rsid w:val="005D6D50"/>
    <w:rsid w:val="005E0281"/>
    <w:rsid w:val="005E02DE"/>
    <w:rsid w:val="005E0575"/>
    <w:rsid w:val="005E23F1"/>
    <w:rsid w:val="005E2FB0"/>
    <w:rsid w:val="005E38EE"/>
    <w:rsid w:val="005E3B44"/>
    <w:rsid w:val="005E467A"/>
    <w:rsid w:val="005F03D9"/>
    <w:rsid w:val="005F05F1"/>
    <w:rsid w:val="005F16AF"/>
    <w:rsid w:val="005F2088"/>
    <w:rsid w:val="005F2997"/>
    <w:rsid w:val="005F3625"/>
    <w:rsid w:val="005F38ED"/>
    <w:rsid w:val="005F39ED"/>
    <w:rsid w:val="005F467D"/>
    <w:rsid w:val="005F46E0"/>
    <w:rsid w:val="005F4A35"/>
    <w:rsid w:val="005F5231"/>
    <w:rsid w:val="005F6C7C"/>
    <w:rsid w:val="00600329"/>
    <w:rsid w:val="00600DDC"/>
    <w:rsid w:val="00600E2E"/>
    <w:rsid w:val="00601F3E"/>
    <w:rsid w:val="00602861"/>
    <w:rsid w:val="00602F38"/>
    <w:rsid w:val="006032AE"/>
    <w:rsid w:val="00603B96"/>
    <w:rsid w:val="00605DDC"/>
    <w:rsid w:val="00606394"/>
    <w:rsid w:val="00606579"/>
    <w:rsid w:val="006065A7"/>
    <w:rsid w:val="00607346"/>
    <w:rsid w:val="00610345"/>
    <w:rsid w:val="006106D0"/>
    <w:rsid w:val="006107BE"/>
    <w:rsid w:val="00610846"/>
    <w:rsid w:val="00610DA8"/>
    <w:rsid w:val="00610EA0"/>
    <w:rsid w:val="0061141D"/>
    <w:rsid w:val="00612E52"/>
    <w:rsid w:val="00615D60"/>
    <w:rsid w:val="006168DD"/>
    <w:rsid w:val="00616E2A"/>
    <w:rsid w:val="006174EB"/>
    <w:rsid w:val="006179E7"/>
    <w:rsid w:val="0062224F"/>
    <w:rsid w:val="006241D1"/>
    <w:rsid w:val="00624645"/>
    <w:rsid w:val="0062519E"/>
    <w:rsid w:val="00625880"/>
    <w:rsid w:val="00627099"/>
    <w:rsid w:val="006278C1"/>
    <w:rsid w:val="0063039F"/>
    <w:rsid w:val="006310E9"/>
    <w:rsid w:val="006319C2"/>
    <w:rsid w:val="00631AAE"/>
    <w:rsid w:val="00631DD1"/>
    <w:rsid w:val="00632406"/>
    <w:rsid w:val="006329A6"/>
    <w:rsid w:val="006336ED"/>
    <w:rsid w:val="0063551D"/>
    <w:rsid w:val="006356CB"/>
    <w:rsid w:val="00636435"/>
    <w:rsid w:val="0063689A"/>
    <w:rsid w:val="00636AB7"/>
    <w:rsid w:val="00637862"/>
    <w:rsid w:val="006409E7"/>
    <w:rsid w:val="00641611"/>
    <w:rsid w:val="006416AE"/>
    <w:rsid w:val="0064184B"/>
    <w:rsid w:val="0064215C"/>
    <w:rsid w:val="00642FB6"/>
    <w:rsid w:val="006437B9"/>
    <w:rsid w:val="0064424C"/>
    <w:rsid w:val="006444CB"/>
    <w:rsid w:val="00644F56"/>
    <w:rsid w:val="00645121"/>
    <w:rsid w:val="006451CF"/>
    <w:rsid w:val="00646065"/>
    <w:rsid w:val="00646BF0"/>
    <w:rsid w:val="0064701F"/>
    <w:rsid w:val="0065185B"/>
    <w:rsid w:val="00651F40"/>
    <w:rsid w:val="006526D2"/>
    <w:rsid w:val="00652B51"/>
    <w:rsid w:val="006551D1"/>
    <w:rsid w:val="00655467"/>
    <w:rsid w:val="00656382"/>
    <w:rsid w:val="00656440"/>
    <w:rsid w:val="00656AED"/>
    <w:rsid w:val="006573AE"/>
    <w:rsid w:val="00657E3B"/>
    <w:rsid w:val="006609C0"/>
    <w:rsid w:val="00660ED9"/>
    <w:rsid w:val="006613E1"/>
    <w:rsid w:val="00661A9B"/>
    <w:rsid w:val="00661BD2"/>
    <w:rsid w:val="00661C3E"/>
    <w:rsid w:val="00663F9C"/>
    <w:rsid w:val="00664139"/>
    <w:rsid w:val="006642A1"/>
    <w:rsid w:val="00664FE4"/>
    <w:rsid w:val="00665886"/>
    <w:rsid w:val="00665F44"/>
    <w:rsid w:val="006666D9"/>
    <w:rsid w:val="006670CB"/>
    <w:rsid w:val="00670209"/>
    <w:rsid w:val="0067029A"/>
    <w:rsid w:val="00670ECF"/>
    <w:rsid w:val="00671914"/>
    <w:rsid w:val="00671D2F"/>
    <w:rsid w:val="00672A2A"/>
    <w:rsid w:val="00672DDE"/>
    <w:rsid w:val="0067315E"/>
    <w:rsid w:val="00676239"/>
    <w:rsid w:val="00677196"/>
    <w:rsid w:val="00680BB1"/>
    <w:rsid w:val="00681041"/>
    <w:rsid w:val="006811DD"/>
    <w:rsid w:val="00682920"/>
    <w:rsid w:val="00683470"/>
    <w:rsid w:val="00684ADB"/>
    <w:rsid w:val="0068633D"/>
    <w:rsid w:val="00686E3D"/>
    <w:rsid w:val="00690A51"/>
    <w:rsid w:val="00693C52"/>
    <w:rsid w:val="00693EAE"/>
    <w:rsid w:val="0069573C"/>
    <w:rsid w:val="006A2420"/>
    <w:rsid w:val="006A5CD6"/>
    <w:rsid w:val="006B0568"/>
    <w:rsid w:val="006B0FBA"/>
    <w:rsid w:val="006B13BA"/>
    <w:rsid w:val="006B2BDA"/>
    <w:rsid w:val="006B2DFB"/>
    <w:rsid w:val="006B312A"/>
    <w:rsid w:val="006B3556"/>
    <w:rsid w:val="006B36A5"/>
    <w:rsid w:val="006B3A16"/>
    <w:rsid w:val="006B57A1"/>
    <w:rsid w:val="006C1071"/>
    <w:rsid w:val="006C14B0"/>
    <w:rsid w:val="006C16BA"/>
    <w:rsid w:val="006C24A4"/>
    <w:rsid w:val="006C2F03"/>
    <w:rsid w:val="006C3AD6"/>
    <w:rsid w:val="006C429E"/>
    <w:rsid w:val="006C48D3"/>
    <w:rsid w:val="006C589E"/>
    <w:rsid w:val="006C6982"/>
    <w:rsid w:val="006D0A42"/>
    <w:rsid w:val="006D19F4"/>
    <w:rsid w:val="006D1B60"/>
    <w:rsid w:val="006D382D"/>
    <w:rsid w:val="006D5CE9"/>
    <w:rsid w:val="006D6CE0"/>
    <w:rsid w:val="006D7166"/>
    <w:rsid w:val="006E0475"/>
    <w:rsid w:val="006E083C"/>
    <w:rsid w:val="006E14D8"/>
    <w:rsid w:val="006E1821"/>
    <w:rsid w:val="006E1B0F"/>
    <w:rsid w:val="006E2B56"/>
    <w:rsid w:val="006E4FC1"/>
    <w:rsid w:val="006E5C30"/>
    <w:rsid w:val="006E6523"/>
    <w:rsid w:val="006E6C0E"/>
    <w:rsid w:val="006E6DF3"/>
    <w:rsid w:val="006E6E8A"/>
    <w:rsid w:val="006E6FF4"/>
    <w:rsid w:val="006E71DA"/>
    <w:rsid w:val="006E7659"/>
    <w:rsid w:val="006E7806"/>
    <w:rsid w:val="006E7965"/>
    <w:rsid w:val="006F0656"/>
    <w:rsid w:val="006F0A07"/>
    <w:rsid w:val="006F2559"/>
    <w:rsid w:val="006F3C82"/>
    <w:rsid w:val="006F3DAE"/>
    <w:rsid w:val="006F4840"/>
    <w:rsid w:val="006F49B5"/>
    <w:rsid w:val="006F641A"/>
    <w:rsid w:val="006F7038"/>
    <w:rsid w:val="006F7AC3"/>
    <w:rsid w:val="006F7D43"/>
    <w:rsid w:val="006F7D93"/>
    <w:rsid w:val="006F7F82"/>
    <w:rsid w:val="00701289"/>
    <w:rsid w:val="00702995"/>
    <w:rsid w:val="00703A74"/>
    <w:rsid w:val="00703F6B"/>
    <w:rsid w:val="0070428F"/>
    <w:rsid w:val="0070582A"/>
    <w:rsid w:val="00705A29"/>
    <w:rsid w:val="00706942"/>
    <w:rsid w:val="007111F3"/>
    <w:rsid w:val="007120C5"/>
    <w:rsid w:val="0071235E"/>
    <w:rsid w:val="00712A03"/>
    <w:rsid w:val="00713321"/>
    <w:rsid w:val="00713D5B"/>
    <w:rsid w:val="00714EFE"/>
    <w:rsid w:val="0071504A"/>
    <w:rsid w:val="0071670A"/>
    <w:rsid w:val="00716810"/>
    <w:rsid w:val="0071783A"/>
    <w:rsid w:val="00717F38"/>
    <w:rsid w:val="007203A9"/>
    <w:rsid w:val="0072100A"/>
    <w:rsid w:val="0072101E"/>
    <w:rsid w:val="00722855"/>
    <w:rsid w:val="00723476"/>
    <w:rsid w:val="0072364D"/>
    <w:rsid w:val="00724207"/>
    <w:rsid w:val="007301AE"/>
    <w:rsid w:val="0073049D"/>
    <w:rsid w:val="0073057F"/>
    <w:rsid w:val="00730699"/>
    <w:rsid w:val="00732CE4"/>
    <w:rsid w:val="00733353"/>
    <w:rsid w:val="00733989"/>
    <w:rsid w:val="00735195"/>
    <w:rsid w:val="007352C8"/>
    <w:rsid w:val="007367E3"/>
    <w:rsid w:val="00740381"/>
    <w:rsid w:val="00742144"/>
    <w:rsid w:val="007424F6"/>
    <w:rsid w:val="007432C6"/>
    <w:rsid w:val="00744238"/>
    <w:rsid w:val="007443BB"/>
    <w:rsid w:val="007446B1"/>
    <w:rsid w:val="00744726"/>
    <w:rsid w:val="00744A4F"/>
    <w:rsid w:val="00744E24"/>
    <w:rsid w:val="0074545A"/>
    <w:rsid w:val="007457E7"/>
    <w:rsid w:val="00746F0C"/>
    <w:rsid w:val="00746F2A"/>
    <w:rsid w:val="007476DE"/>
    <w:rsid w:val="00750749"/>
    <w:rsid w:val="0075111E"/>
    <w:rsid w:val="007522AB"/>
    <w:rsid w:val="007531E7"/>
    <w:rsid w:val="007547B9"/>
    <w:rsid w:val="00754D17"/>
    <w:rsid w:val="00755B73"/>
    <w:rsid w:val="00756EA0"/>
    <w:rsid w:val="00756F70"/>
    <w:rsid w:val="0075747D"/>
    <w:rsid w:val="00760196"/>
    <w:rsid w:val="0076339E"/>
    <w:rsid w:val="00763654"/>
    <w:rsid w:val="00765DC9"/>
    <w:rsid w:val="00766549"/>
    <w:rsid w:val="00766792"/>
    <w:rsid w:val="007701DF"/>
    <w:rsid w:val="00770444"/>
    <w:rsid w:val="00770B5B"/>
    <w:rsid w:val="00770E8B"/>
    <w:rsid w:val="007711D2"/>
    <w:rsid w:val="00771226"/>
    <w:rsid w:val="00772428"/>
    <w:rsid w:val="00772A73"/>
    <w:rsid w:val="0077399D"/>
    <w:rsid w:val="00774902"/>
    <w:rsid w:val="0077558C"/>
    <w:rsid w:val="007755DE"/>
    <w:rsid w:val="00777DFD"/>
    <w:rsid w:val="00781C0E"/>
    <w:rsid w:val="0078221E"/>
    <w:rsid w:val="007826C4"/>
    <w:rsid w:val="0078378F"/>
    <w:rsid w:val="00791472"/>
    <w:rsid w:val="0079200C"/>
    <w:rsid w:val="00792C45"/>
    <w:rsid w:val="007930AD"/>
    <w:rsid w:val="00794238"/>
    <w:rsid w:val="00794E4B"/>
    <w:rsid w:val="00796027"/>
    <w:rsid w:val="007968C8"/>
    <w:rsid w:val="007977C8"/>
    <w:rsid w:val="00797F07"/>
    <w:rsid w:val="007A083F"/>
    <w:rsid w:val="007A27CB"/>
    <w:rsid w:val="007A2D1A"/>
    <w:rsid w:val="007A4A94"/>
    <w:rsid w:val="007A4BAD"/>
    <w:rsid w:val="007A5CC5"/>
    <w:rsid w:val="007A5D94"/>
    <w:rsid w:val="007A78EE"/>
    <w:rsid w:val="007B00E6"/>
    <w:rsid w:val="007B0111"/>
    <w:rsid w:val="007B1D29"/>
    <w:rsid w:val="007B21E2"/>
    <w:rsid w:val="007B2563"/>
    <w:rsid w:val="007B2B5E"/>
    <w:rsid w:val="007B578D"/>
    <w:rsid w:val="007B5A16"/>
    <w:rsid w:val="007B7C8B"/>
    <w:rsid w:val="007C247E"/>
    <w:rsid w:val="007C2733"/>
    <w:rsid w:val="007C4061"/>
    <w:rsid w:val="007C5121"/>
    <w:rsid w:val="007C613A"/>
    <w:rsid w:val="007C6985"/>
    <w:rsid w:val="007C74E5"/>
    <w:rsid w:val="007C7FD2"/>
    <w:rsid w:val="007C7FDF"/>
    <w:rsid w:val="007D043E"/>
    <w:rsid w:val="007D0F58"/>
    <w:rsid w:val="007D235A"/>
    <w:rsid w:val="007D30EA"/>
    <w:rsid w:val="007D3CB5"/>
    <w:rsid w:val="007D4D3A"/>
    <w:rsid w:val="007D597A"/>
    <w:rsid w:val="007E0EA3"/>
    <w:rsid w:val="007E2816"/>
    <w:rsid w:val="007E2F77"/>
    <w:rsid w:val="007E351F"/>
    <w:rsid w:val="007E4161"/>
    <w:rsid w:val="007E4DFD"/>
    <w:rsid w:val="007E64CF"/>
    <w:rsid w:val="007E6584"/>
    <w:rsid w:val="007E6E51"/>
    <w:rsid w:val="007E7E3F"/>
    <w:rsid w:val="007F045F"/>
    <w:rsid w:val="007F0BA1"/>
    <w:rsid w:val="007F0BE2"/>
    <w:rsid w:val="007F17AA"/>
    <w:rsid w:val="007F3EC6"/>
    <w:rsid w:val="007F409B"/>
    <w:rsid w:val="007F46FA"/>
    <w:rsid w:val="007F48E3"/>
    <w:rsid w:val="007F4F2B"/>
    <w:rsid w:val="007F75F4"/>
    <w:rsid w:val="007F771E"/>
    <w:rsid w:val="00800457"/>
    <w:rsid w:val="008004B4"/>
    <w:rsid w:val="0080070D"/>
    <w:rsid w:val="00801743"/>
    <w:rsid w:val="0080193A"/>
    <w:rsid w:val="008024FE"/>
    <w:rsid w:val="008029B9"/>
    <w:rsid w:val="00802E6A"/>
    <w:rsid w:val="008040DB"/>
    <w:rsid w:val="008044E3"/>
    <w:rsid w:val="00805805"/>
    <w:rsid w:val="00805C28"/>
    <w:rsid w:val="00805CA5"/>
    <w:rsid w:val="00806B73"/>
    <w:rsid w:val="008070F9"/>
    <w:rsid w:val="0080713E"/>
    <w:rsid w:val="00807980"/>
    <w:rsid w:val="008100CF"/>
    <w:rsid w:val="00810E9D"/>
    <w:rsid w:val="008112FF"/>
    <w:rsid w:val="00812A18"/>
    <w:rsid w:val="00812DAA"/>
    <w:rsid w:val="00812F75"/>
    <w:rsid w:val="008134C7"/>
    <w:rsid w:val="00820621"/>
    <w:rsid w:val="00820B46"/>
    <w:rsid w:val="00820FFF"/>
    <w:rsid w:val="00821B6E"/>
    <w:rsid w:val="00822D08"/>
    <w:rsid w:val="00822F25"/>
    <w:rsid w:val="0082364B"/>
    <w:rsid w:val="00824C2E"/>
    <w:rsid w:val="00825CD8"/>
    <w:rsid w:val="00826288"/>
    <w:rsid w:val="008263FB"/>
    <w:rsid w:val="0082642A"/>
    <w:rsid w:val="00826B54"/>
    <w:rsid w:val="0082739A"/>
    <w:rsid w:val="00827477"/>
    <w:rsid w:val="00827ADC"/>
    <w:rsid w:val="00827CFE"/>
    <w:rsid w:val="008305A4"/>
    <w:rsid w:val="008310FC"/>
    <w:rsid w:val="00832173"/>
    <w:rsid w:val="00832567"/>
    <w:rsid w:val="00834771"/>
    <w:rsid w:val="00834BEA"/>
    <w:rsid w:val="00834F94"/>
    <w:rsid w:val="0083697D"/>
    <w:rsid w:val="008370F5"/>
    <w:rsid w:val="0083765E"/>
    <w:rsid w:val="0084072A"/>
    <w:rsid w:val="00841A70"/>
    <w:rsid w:val="008423CC"/>
    <w:rsid w:val="00842F69"/>
    <w:rsid w:val="00843140"/>
    <w:rsid w:val="00843760"/>
    <w:rsid w:val="008439CD"/>
    <w:rsid w:val="00844269"/>
    <w:rsid w:val="00844C37"/>
    <w:rsid w:val="008454C3"/>
    <w:rsid w:val="0084675D"/>
    <w:rsid w:val="00846F36"/>
    <w:rsid w:val="00847BDD"/>
    <w:rsid w:val="008503B1"/>
    <w:rsid w:val="00850794"/>
    <w:rsid w:val="00850C35"/>
    <w:rsid w:val="00851C3F"/>
    <w:rsid w:val="00851D78"/>
    <w:rsid w:val="00851F42"/>
    <w:rsid w:val="00851FE7"/>
    <w:rsid w:val="0085347C"/>
    <w:rsid w:val="00853508"/>
    <w:rsid w:val="00853E36"/>
    <w:rsid w:val="00854E0A"/>
    <w:rsid w:val="00857193"/>
    <w:rsid w:val="008571A4"/>
    <w:rsid w:val="00857268"/>
    <w:rsid w:val="00857C2D"/>
    <w:rsid w:val="008615A9"/>
    <w:rsid w:val="00864072"/>
    <w:rsid w:val="00864A79"/>
    <w:rsid w:val="00864CA0"/>
    <w:rsid w:val="008650BA"/>
    <w:rsid w:val="008660B9"/>
    <w:rsid w:val="00866831"/>
    <w:rsid w:val="00866D7D"/>
    <w:rsid w:val="008703AE"/>
    <w:rsid w:val="008711C9"/>
    <w:rsid w:val="008724DE"/>
    <w:rsid w:val="00872B55"/>
    <w:rsid w:val="00873A6E"/>
    <w:rsid w:val="00873E9C"/>
    <w:rsid w:val="00874864"/>
    <w:rsid w:val="008758D8"/>
    <w:rsid w:val="00875CE5"/>
    <w:rsid w:val="00876064"/>
    <w:rsid w:val="00876455"/>
    <w:rsid w:val="008767A5"/>
    <w:rsid w:val="008768A5"/>
    <w:rsid w:val="0087712F"/>
    <w:rsid w:val="00880E62"/>
    <w:rsid w:val="00882B77"/>
    <w:rsid w:val="008833E7"/>
    <w:rsid w:val="008834CE"/>
    <w:rsid w:val="00884C57"/>
    <w:rsid w:val="00884FB4"/>
    <w:rsid w:val="00886B32"/>
    <w:rsid w:val="0088778C"/>
    <w:rsid w:val="00890855"/>
    <w:rsid w:val="00890A23"/>
    <w:rsid w:val="00890A91"/>
    <w:rsid w:val="00890AE4"/>
    <w:rsid w:val="00890AEE"/>
    <w:rsid w:val="00891507"/>
    <w:rsid w:val="008918B0"/>
    <w:rsid w:val="00892210"/>
    <w:rsid w:val="00893547"/>
    <w:rsid w:val="00894CF7"/>
    <w:rsid w:val="00896F7F"/>
    <w:rsid w:val="00897A23"/>
    <w:rsid w:val="008A035F"/>
    <w:rsid w:val="008A1209"/>
    <w:rsid w:val="008A1C0A"/>
    <w:rsid w:val="008A29E5"/>
    <w:rsid w:val="008A3DD0"/>
    <w:rsid w:val="008A4BEB"/>
    <w:rsid w:val="008A54D1"/>
    <w:rsid w:val="008A57AC"/>
    <w:rsid w:val="008A734A"/>
    <w:rsid w:val="008A7A10"/>
    <w:rsid w:val="008B02DE"/>
    <w:rsid w:val="008B06F7"/>
    <w:rsid w:val="008B1422"/>
    <w:rsid w:val="008B226B"/>
    <w:rsid w:val="008B3C88"/>
    <w:rsid w:val="008B40CA"/>
    <w:rsid w:val="008B476F"/>
    <w:rsid w:val="008B6433"/>
    <w:rsid w:val="008B6B2B"/>
    <w:rsid w:val="008B6DBA"/>
    <w:rsid w:val="008C03DF"/>
    <w:rsid w:val="008C1212"/>
    <w:rsid w:val="008C17EA"/>
    <w:rsid w:val="008C2340"/>
    <w:rsid w:val="008C39B9"/>
    <w:rsid w:val="008D0E79"/>
    <w:rsid w:val="008D141A"/>
    <w:rsid w:val="008D3136"/>
    <w:rsid w:val="008D34D4"/>
    <w:rsid w:val="008D437C"/>
    <w:rsid w:val="008D4DCD"/>
    <w:rsid w:val="008D59AE"/>
    <w:rsid w:val="008D5A0F"/>
    <w:rsid w:val="008D5DD4"/>
    <w:rsid w:val="008D6228"/>
    <w:rsid w:val="008D67D1"/>
    <w:rsid w:val="008D67E9"/>
    <w:rsid w:val="008E01D7"/>
    <w:rsid w:val="008E11D2"/>
    <w:rsid w:val="008E1C3F"/>
    <w:rsid w:val="008E2AF5"/>
    <w:rsid w:val="008E4516"/>
    <w:rsid w:val="008E51E6"/>
    <w:rsid w:val="008E6D14"/>
    <w:rsid w:val="008E7BE0"/>
    <w:rsid w:val="008E7DCE"/>
    <w:rsid w:val="008F04B7"/>
    <w:rsid w:val="008F102C"/>
    <w:rsid w:val="008F2533"/>
    <w:rsid w:val="008F2CD3"/>
    <w:rsid w:val="008F31EA"/>
    <w:rsid w:val="008F3AF3"/>
    <w:rsid w:val="008F4126"/>
    <w:rsid w:val="008F67D0"/>
    <w:rsid w:val="008F77D8"/>
    <w:rsid w:val="00900424"/>
    <w:rsid w:val="009010D4"/>
    <w:rsid w:val="00901730"/>
    <w:rsid w:val="009021BC"/>
    <w:rsid w:val="0090252C"/>
    <w:rsid w:val="00903A48"/>
    <w:rsid w:val="00904DC4"/>
    <w:rsid w:val="009050E9"/>
    <w:rsid w:val="009061A8"/>
    <w:rsid w:val="00906884"/>
    <w:rsid w:val="00906D94"/>
    <w:rsid w:val="00907B01"/>
    <w:rsid w:val="00910074"/>
    <w:rsid w:val="00910DD2"/>
    <w:rsid w:val="00910E3C"/>
    <w:rsid w:val="00911322"/>
    <w:rsid w:val="00911D85"/>
    <w:rsid w:val="00913151"/>
    <w:rsid w:val="00913394"/>
    <w:rsid w:val="00914580"/>
    <w:rsid w:val="00915921"/>
    <w:rsid w:val="00915C03"/>
    <w:rsid w:val="00916099"/>
    <w:rsid w:val="009178FB"/>
    <w:rsid w:val="00917CBB"/>
    <w:rsid w:val="00917D42"/>
    <w:rsid w:val="00917D96"/>
    <w:rsid w:val="00920AF9"/>
    <w:rsid w:val="00920C2A"/>
    <w:rsid w:val="00921A00"/>
    <w:rsid w:val="00922ED6"/>
    <w:rsid w:val="00924775"/>
    <w:rsid w:val="00925605"/>
    <w:rsid w:val="009256F2"/>
    <w:rsid w:val="00926B5A"/>
    <w:rsid w:val="00927C53"/>
    <w:rsid w:val="009310E7"/>
    <w:rsid w:val="00932BB0"/>
    <w:rsid w:val="009333DD"/>
    <w:rsid w:val="00933C19"/>
    <w:rsid w:val="009351AC"/>
    <w:rsid w:val="00935498"/>
    <w:rsid w:val="0093607E"/>
    <w:rsid w:val="00942462"/>
    <w:rsid w:val="00942637"/>
    <w:rsid w:val="009429CD"/>
    <w:rsid w:val="00942C02"/>
    <w:rsid w:val="00943380"/>
    <w:rsid w:val="00944B96"/>
    <w:rsid w:val="00944C69"/>
    <w:rsid w:val="00945D99"/>
    <w:rsid w:val="009460BC"/>
    <w:rsid w:val="009465DA"/>
    <w:rsid w:val="00951020"/>
    <w:rsid w:val="009516D5"/>
    <w:rsid w:val="00951737"/>
    <w:rsid w:val="00952DE3"/>
    <w:rsid w:val="00954031"/>
    <w:rsid w:val="009554A5"/>
    <w:rsid w:val="00955B45"/>
    <w:rsid w:val="00956750"/>
    <w:rsid w:val="00960580"/>
    <w:rsid w:val="00960AA5"/>
    <w:rsid w:val="00960FA7"/>
    <w:rsid w:val="009614FA"/>
    <w:rsid w:val="009616BC"/>
    <w:rsid w:val="009633ED"/>
    <w:rsid w:val="009634E9"/>
    <w:rsid w:val="00964AB9"/>
    <w:rsid w:val="00964DCA"/>
    <w:rsid w:val="00967764"/>
    <w:rsid w:val="00970A02"/>
    <w:rsid w:val="00971570"/>
    <w:rsid w:val="009728AB"/>
    <w:rsid w:val="00972EE7"/>
    <w:rsid w:val="00973225"/>
    <w:rsid w:val="00974398"/>
    <w:rsid w:val="00974477"/>
    <w:rsid w:val="00976658"/>
    <w:rsid w:val="0098063B"/>
    <w:rsid w:val="00981084"/>
    <w:rsid w:val="00981DEF"/>
    <w:rsid w:val="00981EB6"/>
    <w:rsid w:val="00982380"/>
    <w:rsid w:val="00982389"/>
    <w:rsid w:val="0098302E"/>
    <w:rsid w:val="00984DC7"/>
    <w:rsid w:val="00985AEE"/>
    <w:rsid w:val="00985C27"/>
    <w:rsid w:val="00986AD7"/>
    <w:rsid w:val="009879B5"/>
    <w:rsid w:val="00987F4C"/>
    <w:rsid w:val="0099022A"/>
    <w:rsid w:val="0099058C"/>
    <w:rsid w:val="00990A10"/>
    <w:rsid w:val="009914A0"/>
    <w:rsid w:val="00991FD6"/>
    <w:rsid w:val="0099225A"/>
    <w:rsid w:val="00993099"/>
    <w:rsid w:val="0099317A"/>
    <w:rsid w:val="00995B1A"/>
    <w:rsid w:val="0099619D"/>
    <w:rsid w:val="0099637B"/>
    <w:rsid w:val="00996F8D"/>
    <w:rsid w:val="009974B1"/>
    <w:rsid w:val="00997C06"/>
    <w:rsid w:val="009A00FB"/>
    <w:rsid w:val="009A30D3"/>
    <w:rsid w:val="009A40A9"/>
    <w:rsid w:val="009A4272"/>
    <w:rsid w:val="009A4AAA"/>
    <w:rsid w:val="009A743C"/>
    <w:rsid w:val="009A76BE"/>
    <w:rsid w:val="009A7CC6"/>
    <w:rsid w:val="009B0D2A"/>
    <w:rsid w:val="009B2878"/>
    <w:rsid w:val="009B2F67"/>
    <w:rsid w:val="009B381A"/>
    <w:rsid w:val="009B42C1"/>
    <w:rsid w:val="009B43BE"/>
    <w:rsid w:val="009B5853"/>
    <w:rsid w:val="009B5BF5"/>
    <w:rsid w:val="009B787C"/>
    <w:rsid w:val="009C0C4E"/>
    <w:rsid w:val="009C16DC"/>
    <w:rsid w:val="009C1710"/>
    <w:rsid w:val="009C1EBD"/>
    <w:rsid w:val="009C2C9D"/>
    <w:rsid w:val="009C341D"/>
    <w:rsid w:val="009C3E22"/>
    <w:rsid w:val="009C4511"/>
    <w:rsid w:val="009C5691"/>
    <w:rsid w:val="009C634E"/>
    <w:rsid w:val="009C72CF"/>
    <w:rsid w:val="009D0A85"/>
    <w:rsid w:val="009D1FCF"/>
    <w:rsid w:val="009D27B0"/>
    <w:rsid w:val="009D354B"/>
    <w:rsid w:val="009D3641"/>
    <w:rsid w:val="009D463A"/>
    <w:rsid w:val="009D615F"/>
    <w:rsid w:val="009D6529"/>
    <w:rsid w:val="009E2156"/>
    <w:rsid w:val="009E3748"/>
    <w:rsid w:val="009E376D"/>
    <w:rsid w:val="009E385A"/>
    <w:rsid w:val="009E61E0"/>
    <w:rsid w:val="009E6A06"/>
    <w:rsid w:val="009E6CF8"/>
    <w:rsid w:val="009E7F29"/>
    <w:rsid w:val="009F1844"/>
    <w:rsid w:val="009F2EE2"/>
    <w:rsid w:val="009F54A4"/>
    <w:rsid w:val="009F5C08"/>
    <w:rsid w:val="009F5CFF"/>
    <w:rsid w:val="009F60DD"/>
    <w:rsid w:val="009F7CA0"/>
    <w:rsid w:val="00A010E3"/>
    <w:rsid w:val="00A01B4C"/>
    <w:rsid w:val="00A0272C"/>
    <w:rsid w:val="00A02B29"/>
    <w:rsid w:val="00A02FF6"/>
    <w:rsid w:val="00A03046"/>
    <w:rsid w:val="00A05332"/>
    <w:rsid w:val="00A068EE"/>
    <w:rsid w:val="00A10D45"/>
    <w:rsid w:val="00A129BD"/>
    <w:rsid w:val="00A13118"/>
    <w:rsid w:val="00A13AF6"/>
    <w:rsid w:val="00A13F0A"/>
    <w:rsid w:val="00A1586B"/>
    <w:rsid w:val="00A15B18"/>
    <w:rsid w:val="00A15D0E"/>
    <w:rsid w:val="00A1639E"/>
    <w:rsid w:val="00A16DA0"/>
    <w:rsid w:val="00A17368"/>
    <w:rsid w:val="00A20162"/>
    <w:rsid w:val="00A219A0"/>
    <w:rsid w:val="00A22728"/>
    <w:rsid w:val="00A22CDF"/>
    <w:rsid w:val="00A23216"/>
    <w:rsid w:val="00A233C8"/>
    <w:rsid w:val="00A25319"/>
    <w:rsid w:val="00A26CCD"/>
    <w:rsid w:val="00A30A90"/>
    <w:rsid w:val="00A313D4"/>
    <w:rsid w:val="00A32C8D"/>
    <w:rsid w:val="00A33C73"/>
    <w:rsid w:val="00A3512E"/>
    <w:rsid w:val="00A3526A"/>
    <w:rsid w:val="00A35A4B"/>
    <w:rsid w:val="00A368B4"/>
    <w:rsid w:val="00A37B78"/>
    <w:rsid w:val="00A37BFA"/>
    <w:rsid w:val="00A40983"/>
    <w:rsid w:val="00A40B02"/>
    <w:rsid w:val="00A40DD1"/>
    <w:rsid w:val="00A414EB"/>
    <w:rsid w:val="00A41CAD"/>
    <w:rsid w:val="00A42CA0"/>
    <w:rsid w:val="00A45116"/>
    <w:rsid w:val="00A46868"/>
    <w:rsid w:val="00A47C0A"/>
    <w:rsid w:val="00A50863"/>
    <w:rsid w:val="00A5123A"/>
    <w:rsid w:val="00A51294"/>
    <w:rsid w:val="00A538B9"/>
    <w:rsid w:val="00A53B9C"/>
    <w:rsid w:val="00A54114"/>
    <w:rsid w:val="00A5505D"/>
    <w:rsid w:val="00A553BD"/>
    <w:rsid w:val="00A55435"/>
    <w:rsid w:val="00A55F65"/>
    <w:rsid w:val="00A560C0"/>
    <w:rsid w:val="00A57640"/>
    <w:rsid w:val="00A608B9"/>
    <w:rsid w:val="00A60CAD"/>
    <w:rsid w:val="00A617F6"/>
    <w:rsid w:val="00A62942"/>
    <w:rsid w:val="00A63390"/>
    <w:rsid w:val="00A65A32"/>
    <w:rsid w:val="00A665E4"/>
    <w:rsid w:val="00A703D1"/>
    <w:rsid w:val="00A706BB"/>
    <w:rsid w:val="00A70E92"/>
    <w:rsid w:val="00A715E1"/>
    <w:rsid w:val="00A723A7"/>
    <w:rsid w:val="00A72BDC"/>
    <w:rsid w:val="00A72C98"/>
    <w:rsid w:val="00A7540C"/>
    <w:rsid w:val="00A7553C"/>
    <w:rsid w:val="00A76A50"/>
    <w:rsid w:val="00A76B14"/>
    <w:rsid w:val="00A76F5C"/>
    <w:rsid w:val="00A8028D"/>
    <w:rsid w:val="00A80D3C"/>
    <w:rsid w:val="00A80EB1"/>
    <w:rsid w:val="00A812B6"/>
    <w:rsid w:val="00A8340F"/>
    <w:rsid w:val="00A834D7"/>
    <w:rsid w:val="00A83527"/>
    <w:rsid w:val="00A83C0B"/>
    <w:rsid w:val="00A848E3"/>
    <w:rsid w:val="00A859EA"/>
    <w:rsid w:val="00A8686E"/>
    <w:rsid w:val="00A87193"/>
    <w:rsid w:val="00A872CE"/>
    <w:rsid w:val="00A8783C"/>
    <w:rsid w:val="00A87BAA"/>
    <w:rsid w:val="00A87E44"/>
    <w:rsid w:val="00A9031D"/>
    <w:rsid w:val="00A90995"/>
    <w:rsid w:val="00A90BAD"/>
    <w:rsid w:val="00A93553"/>
    <w:rsid w:val="00A935C8"/>
    <w:rsid w:val="00A93BB7"/>
    <w:rsid w:val="00A959B1"/>
    <w:rsid w:val="00A95C8F"/>
    <w:rsid w:val="00A96598"/>
    <w:rsid w:val="00A96A4A"/>
    <w:rsid w:val="00A96AE5"/>
    <w:rsid w:val="00A978ED"/>
    <w:rsid w:val="00A97E06"/>
    <w:rsid w:val="00AA0437"/>
    <w:rsid w:val="00AA0575"/>
    <w:rsid w:val="00AA13D1"/>
    <w:rsid w:val="00AA1803"/>
    <w:rsid w:val="00AA1A33"/>
    <w:rsid w:val="00AA291E"/>
    <w:rsid w:val="00AA2938"/>
    <w:rsid w:val="00AA3D45"/>
    <w:rsid w:val="00AA45D4"/>
    <w:rsid w:val="00AA66C3"/>
    <w:rsid w:val="00AA6FCA"/>
    <w:rsid w:val="00AB085F"/>
    <w:rsid w:val="00AB1077"/>
    <w:rsid w:val="00AB16B3"/>
    <w:rsid w:val="00AB1970"/>
    <w:rsid w:val="00AB20A9"/>
    <w:rsid w:val="00AB351E"/>
    <w:rsid w:val="00AB3EAD"/>
    <w:rsid w:val="00AB49FA"/>
    <w:rsid w:val="00AB4CD5"/>
    <w:rsid w:val="00AB4FD8"/>
    <w:rsid w:val="00AB5ECE"/>
    <w:rsid w:val="00AB676F"/>
    <w:rsid w:val="00AB6C12"/>
    <w:rsid w:val="00AB6D8D"/>
    <w:rsid w:val="00AC0C8D"/>
    <w:rsid w:val="00AC2EA4"/>
    <w:rsid w:val="00AC373C"/>
    <w:rsid w:val="00AC3B0F"/>
    <w:rsid w:val="00AC41E0"/>
    <w:rsid w:val="00AC465F"/>
    <w:rsid w:val="00AC47B7"/>
    <w:rsid w:val="00AC6162"/>
    <w:rsid w:val="00AC65BB"/>
    <w:rsid w:val="00AC6DD2"/>
    <w:rsid w:val="00AC7038"/>
    <w:rsid w:val="00AC7CF3"/>
    <w:rsid w:val="00AD29B4"/>
    <w:rsid w:val="00AD4D60"/>
    <w:rsid w:val="00AD604B"/>
    <w:rsid w:val="00AE0870"/>
    <w:rsid w:val="00AE132F"/>
    <w:rsid w:val="00AE167E"/>
    <w:rsid w:val="00AE17F8"/>
    <w:rsid w:val="00AE194B"/>
    <w:rsid w:val="00AE1D86"/>
    <w:rsid w:val="00AE2427"/>
    <w:rsid w:val="00AE2B78"/>
    <w:rsid w:val="00AE3209"/>
    <w:rsid w:val="00AE48B6"/>
    <w:rsid w:val="00AE4A86"/>
    <w:rsid w:val="00AE5268"/>
    <w:rsid w:val="00AE5738"/>
    <w:rsid w:val="00AE5F06"/>
    <w:rsid w:val="00AE6089"/>
    <w:rsid w:val="00AE7464"/>
    <w:rsid w:val="00AE790F"/>
    <w:rsid w:val="00AF03E6"/>
    <w:rsid w:val="00AF0D90"/>
    <w:rsid w:val="00AF1AE3"/>
    <w:rsid w:val="00AF2055"/>
    <w:rsid w:val="00AF2890"/>
    <w:rsid w:val="00AF31D8"/>
    <w:rsid w:val="00AF33ED"/>
    <w:rsid w:val="00AF38CC"/>
    <w:rsid w:val="00AF4274"/>
    <w:rsid w:val="00AF44B1"/>
    <w:rsid w:val="00AF486D"/>
    <w:rsid w:val="00AF643F"/>
    <w:rsid w:val="00B00FA0"/>
    <w:rsid w:val="00B023F4"/>
    <w:rsid w:val="00B02E7F"/>
    <w:rsid w:val="00B03081"/>
    <w:rsid w:val="00B040DE"/>
    <w:rsid w:val="00B0452A"/>
    <w:rsid w:val="00B054F3"/>
    <w:rsid w:val="00B055BB"/>
    <w:rsid w:val="00B0593A"/>
    <w:rsid w:val="00B0756E"/>
    <w:rsid w:val="00B1042E"/>
    <w:rsid w:val="00B10A55"/>
    <w:rsid w:val="00B10DBF"/>
    <w:rsid w:val="00B11177"/>
    <w:rsid w:val="00B11EC4"/>
    <w:rsid w:val="00B126BC"/>
    <w:rsid w:val="00B128FF"/>
    <w:rsid w:val="00B14C01"/>
    <w:rsid w:val="00B14F9D"/>
    <w:rsid w:val="00B15129"/>
    <w:rsid w:val="00B158C1"/>
    <w:rsid w:val="00B15957"/>
    <w:rsid w:val="00B167BF"/>
    <w:rsid w:val="00B176D8"/>
    <w:rsid w:val="00B177E5"/>
    <w:rsid w:val="00B212C9"/>
    <w:rsid w:val="00B23558"/>
    <w:rsid w:val="00B24875"/>
    <w:rsid w:val="00B24E93"/>
    <w:rsid w:val="00B25592"/>
    <w:rsid w:val="00B265B7"/>
    <w:rsid w:val="00B30C16"/>
    <w:rsid w:val="00B31B5A"/>
    <w:rsid w:val="00B33D6B"/>
    <w:rsid w:val="00B34F2A"/>
    <w:rsid w:val="00B35E68"/>
    <w:rsid w:val="00B37944"/>
    <w:rsid w:val="00B37E11"/>
    <w:rsid w:val="00B401B2"/>
    <w:rsid w:val="00B4083D"/>
    <w:rsid w:val="00B4085B"/>
    <w:rsid w:val="00B4111D"/>
    <w:rsid w:val="00B411A9"/>
    <w:rsid w:val="00B413A4"/>
    <w:rsid w:val="00B42D47"/>
    <w:rsid w:val="00B44465"/>
    <w:rsid w:val="00B44ECE"/>
    <w:rsid w:val="00B45318"/>
    <w:rsid w:val="00B4601D"/>
    <w:rsid w:val="00B4657D"/>
    <w:rsid w:val="00B476A2"/>
    <w:rsid w:val="00B47875"/>
    <w:rsid w:val="00B504BE"/>
    <w:rsid w:val="00B50E09"/>
    <w:rsid w:val="00B53472"/>
    <w:rsid w:val="00B53C8C"/>
    <w:rsid w:val="00B545CA"/>
    <w:rsid w:val="00B54ED2"/>
    <w:rsid w:val="00B5660E"/>
    <w:rsid w:val="00B56662"/>
    <w:rsid w:val="00B56E24"/>
    <w:rsid w:val="00B607B6"/>
    <w:rsid w:val="00B60F99"/>
    <w:rsid w:val="00B62DEB"/>
    <w:rsid w:val="00B6306D"/>
    <w:rsid w:val="00B636B3"/>
    <w:rsid w:val="00B64CDF"/>
    <w:rsid w:val="00B666CE"/>
    <w:rsid w:val="00B6709F"/>
    <w:rsid w:val="00B6770E"/>
    <w:rsid w:val="00B71D2E"/>
    <w:rsid w:val="00B71F97"/>
    <w:rsid w:val="00B72A34"/>
    <w:rsid w:val="00B72B79"/>
    <w:rsid w:val="00B7338D"/>
    <w:rsid w:val="00B742BE"/>
    <w:rsid w:val="00B74BEA"/>
    <w:rsid w:val="00B74DA9"/>
    <w:rsid w:val="00B7596B"/>
    <w:rsid w:val="00B75B5A"/>
    <w:rsid w:val="00B769D6"/>
    <w:rsid w:val="00B775FF"/>
    <w:rsid w:val="00B77A1D"/>
    <w:rsid w:val="00B8015E"/>
    <w:rsid w:val="00B81323"/>
    <w:rsid w:val="00B82B8A"/>
    <w:rsid w:val="00B82E93"/>
    <w:rsid w:val="00B85CCB"/>
    <w:rsid w:val="00B8774A"/>
    <w:rsid w:val="00B92347"/>
    <w:rsid w:val="00B92358"/>
    <w:rsid w:val="00B92A9F"/>
    <w:rsid w:val="00B93478"/>
    <w:rsid w:val="00B93792"/>
    <w:rsid w:val="00B95CFA"/>
    <w:rsid w:val="00B96541"/>
    <w:rsid w:val="00B9742F"/>
    <w:rsid w:val="00B97936"/>
    <w:rsid w:val="00BA1CC0"/>
    <w:rsid w:val="00BA31E2"/>
    <w:rsid w:val="00BA3411"/>
    <w:rsid w:val="00BA53BD"/>
    <w:rsid w:val="00BA5C44"/>
    <w:rsid w:val="00BA6B7C"/>
    <w:rsid w:val="00BA700C"/>
    <w:rsid w:val="00BB08B9"/>
    <w:rsid w:val="00BB160A"/>
    <w:rsid w:val="00BB160F"/>
    <w:rsid w:val="00BB1748"/>
    <w:rsid w:val="00BB183D"/>
    <w:rsid w:val="00BB1F14"/>
    <w:rsid w:val="00BB3559"/>
    <w:rsid w:val="00BB3A34"/>
    <w:rsid w:val="00BB4389"/>
    <w:rsid w:val="00BB4B04"/>
    <w:rsid w:val="00BB4E5F"/>
    <w:rsid w:val="00BB6020"/>
    <w:rsid w:val="00BB6A41"/>
    <w:rsid w:val="00BB75BB"/>
    <w:rsid w:val="00BB7AA5"/>
    <w:rsid w:val="00BC1A17"/>
    <w:rsid w:val="00BC1D26"/>
    <w:rsid w:val="00BC3227"/>
    <w:rsid w:val="00BC334D"/>
    <w:rsid w:val="00BC4ABD"/>
    <w:rsid w:val="00BC4D5D"/>
    <w:rsid w:val="00BC4E6B"/>
    <w:rsid w:val="00BC58F2"/>
    <w:rsid w:val="00BC5C35"/>
    <w:rsid w:val="00BC6655"/>
    <w:rsid w:val="00BC6C81"/>
    <w:rsid w:val="00BC7B3A"/>
    <w:rsid w:val="00BD33CE"/>
    <w:rsid w:val="00BD33E3"/>
    <w:rsid w:val="00BD3B19"/>
    <w:rsid w:val="00BD4FB1"/>
    <w:rsid w:val="00BD552D"/>
    <w:rsid w:val="00BD6062"/>
    <w:rsid w:val="00BD6169"/>
    <w:rsid w:val="00BE0935"/>
    <w:rsid w:val="00BE0947"/>
    <w:rsid w:val="00BE1448"/>
    <w:rsid w:val="00BE25B2"/>
    <w:rsid w:val="00BE2A02"/>
    <w:rsid w:val="00BE2AB6"/>
    <w:rsid w:val="00BE41F5"/>
    <w:rsid w:val="00BE54A6"/>
    <w:rsid w:val="00BE5566"/>
    <w:rsid w:val="00BE5E43"/>
    <w:rsid w:val="00BE659F"/>
    <w:rsid w:val="00BE6681"/>
    <w:rsid w:val="00BF10FA"/>
    <w:rsid w:val="00BF1319"/>
    <w:rsid w:val="00BF1409"/>
    <w:rsid w:val="00BF1B71"/>
    <w:rsid w:val="00BF219F"/>
    <w:rsid w:val="00BF2947"/>
    <w:rsid w:val="00BF3A0A"/>
    <w:rsid w:val="00BF41CE"/>
    <w:rsid w:val="00BF4793"/>
    <w:rsid w:val="00BF4FC3"/>
    <w:rsid w:val="00BF6137"/>
    <w:rsid w:val="00BF729F"/>
    <w:rsid w:val="00C009D6"/>
    <w:rsid w:val="00C00A6B"/>
    <w:rsid w:val="00C00CD7"/>
    <w:rsid w:val="00C0134D"/>
    <w:rsid w:val="00C01E04"/>
    <w:rsid w:val="00C01F60"/>
    <w:rsid w:val="00C02337"/>
    <w:rsid w:val="00C0261B"/>
    <w:rsid w:val="00C029BA"/>
    <w:rsid w:val="00C0327B"/>
    <w:rsid w:val="00C03917"/>
    <w:rsid w:val="00C04143"/>
    <w:rsid w:val="00C043D3"/>
    <w:rsid w:val="00C06131"/>
    <w:rsid w:val="00C069AF"/>
    <w:rsid w:val="00C0701C"/>
    <w:rsid w:val="00C07AEF"/>
    <w:rsid w:val="00C10E99"/>
    <w:rsid w:val="00C1185C"/>
    <w:rsid w:val="00C13021"/>
    <w:rsid w:val="00C13720"/>
    <w:rsid w:val="00C139FD"/>
    <w:rsid w:val="00C13B80"/>
    <w:rsid w:val="00C13FF0"/>
    <w:rsid w:val="00C147FB"/>
    <w:rsid w:val="00C17279"/>
    <w:rsid w:val="00C1746D"/>
    <w:rsid w:val="00C17F24"/>
    <w:rsid w:val="00C20369"/>
    <w:rsid w:val="00C21998"/>
    <w:rsid w:val="00C23602"/>
    <w:rsid w:val="00C243FD"/>
    <w:rsid w:val="00C2444D"/>
    <w:rsid w:val="00C2448B"/>
    <w:rsid w:val="00C24C41"/>
    <w:rsid w:val="00C24EC4"/>
    <w:rsid w:val="00C258DD"/>
    <w:rsid w:val="00C26D52"/>
    <w:rsid w:val="00C26EE3"/>
    <w:rsid w:val="00C273B0"/>
    <w:rsid w:val="00C30560"/>
    <w:rsid w:val="00C3077B"/>
    <w:rsid w:val="00C34367"/>
    <w:rsid w:val="00C36333"/>
    <w:rsid w:val="00C36D06"/>
    <w:rsid w:val="00C36E64"/>
    <w:rsid w:val="00C37998"/>
    <w:rsid w:val="00C37C37"/>
    <w:rsid w:val="00C406CD"/>
    <w:rsid w:val="00C416E9"/>
    <w:rsid w:val="00C4347D"/>
    <w:rsid w:val="00C435A6"/>
    <w:rsid w:val="00C4387C"/>
    <w:rsid w:val="00C43A67"/>
    <w:rsid w:val="00C4404D"/>
    <w:rsid w:val="00C445E1"/>
    <w:rsid w:val="00C44858"/>
    <w:rsid w:val="00C4511F"/>
    <w:rsid w:val="00C458CE"/>
    <w:rsid w:val="00C45BEA"/>
    <w:rsid w:val="00C45CBD"/>
    <w:rsid w:val="00C460CA"/>
    <w:rsid w:val="00C46848"/>
    <w:rsid w:val="00C5087E"/>
    <w:rsid w:val="00C50D5C"/>
    <w:rsid w:val="00C521BA"/>
    <w:rsid w:val="00C52B17"/>
    <w:rsid w:val="00C53CC0"/>
    <w:rsid w:val="00C54CE4"/>
    <w:rsid w:val="00C55B34"/>
    <w:rsid w:val="00C56A6B"/>
    <w:rsid w:val="00C57B5D"/>
    <w:rsid w:val="00C60153"/>
    <w:rsid w:val="00C626D7"/>
    <w:rsid w:val="00C6554F"/>
    <w:rsid w:val="00C6560D"/>
    <w:rsid w:val="00C65E04"/>
    <w:rsid w:val="00C702D2"/>
    <w:rsid w:val="00C711E7"/>
    <w:rsid w:val="00C7312A"/>
    <w:rsid w:val="00C73986"/>
    <w:rsid w:val="00C74B02"/>
    <w:rsid w:val="00C74D95"/>
    <w:rsid w:val="00C74E5D"/>
    <w:rsid w:val="00C769D8"/>
    <w:rsid w:val="00C7739D"/>
    <w:rsid w:val="00C81158"/>
    <w:rsid w:val="00C83108"/>
    <w:rsid w:val="00C84FF7"/>
    <w:rsid w:val="00C8511C"/>
    <w:rsid w:val="00C85E2A"/>
    <w:rsid w:val="00C85FF7"/>
    <w:rsid w:val="00C869D1"/>
    <w:rsid w:val="00C869D9"/>
    <w:rsid w:val="00C8722D"/>
    <w:rsid w:val="00C87906"/>
    <w:rsid w:val="00C9161A"/>
    <w:rsid w:val="00C91DEF"/>
    <w:rsid w:val="00C92124"/>
    <w:rsid w:val="00C923DE"/>
    <w:rsid w:val="00C92456"/>
    <w:rsid w:val="00C924BC"/>
    <w:rsid w:val="00C92A6A"/>
    <w:rsid w:val="00C9384A"/>
    <w:rsid w:val="00C93EE3"/>
    <w:rsid w:val="00C944CC"/>
    <w:rsid w:val="00C94910"/>
    <w:rsid w:val="00C94C9A"/>
    <w:rsid w:val="00C94F8B"/>
    <w:rsid w:val="00C953B3"/>
    <w:rsid w:val="00C95BFC"/>
    <w:rsid w:val="00C96427"/>
    <w:rsid w:val="00CA089F"/>
    <w:rsid w:val="00CA2508"/>
    <w:rsid w:val="00CA2588"/>
    <w:rsid w:val="00CA2B54"/>
    <w:rsid w:val="00CA4CA4"/>
    <w:rsid w:val="00CA5944"/>
    <w:rsid w:val="00CA59B3"/>
    <w:rsid w:val="00CA7622"/>
    <w:rsid w:val="00CB11C0"/>
    <w:rsid w:val="00CB1248"/>
    <w:rsid w:val="00CB1337"/>
    <w:rsid w:val="00CB1F76"/>
    <w:rsid w:val="00CB20D5"/>
    <w:rsid w:val="00CB24BA"/>
    <w:rsid w:val="00CB2DF5"/>
    <w:rsid w:val="00CB731E"/>
    <w:rsid w:val="00CC13A3"/>
    <w:rsid w:val="00CC23AF"/>
    <w:rsid w:val="00CC29B4"/>
    <w:rsid w:val="00CC3975"/>
    <w:rsid w:val="00CC57BD"/>
    <w:rsid w:val="00CC6A20"/>
    <w:rsid w:val="00CD1252"/>
    <w:rsid w:val="00CD16A1"/>
    <w:rsid w:val="00CD2504"/>
    <w:rsid w:val="00CD2BAD"/>
    <w:rsid w:val="00CD2FE2"/>
    <w:rsid w:val="00CD4346"/>
    <w:rsid w:val="00CD4C5A"/>
    <w:rsid w:val="00CD63BC"/>
    <w:rsid w:val="00CD76C7"/>
    <w:rsid w:val="00CD7CDD"/>
    <w:rsid w:val="00CE0967"/>
    <w:rsid w:val="00CE0A47"/>
    <w:rsid w:val="00CE1EBD"/>
    <w:rsid w:val="00CE2B07"/>
    <w:rsid w:val="00CE4E6B"/>
    <w:rsid w:val="00CE55F2"/>
    <w:rsid w:val="00CE5880"/>
    <w:rsid w:val="00CE5E99"/>
    <w:rsid w:val="00CE6C69"/>
    <w:rsid w:val="00CE6F44"/>
    <w:rsid w:val="00CF09FD"/>
    <w:rsid w:val="00CF164C"/>
    <w:rsid w:val="00CF252C"/>
    <w:rsid w:val="00CF2667"/>
    <w:rsid w:val="00CF2BA0"/>
    <w:rsid w:val="00CF39BC"/>
    <w:rsid w:val="00CF484D"/>
    <w:rsid w:val="00CF553D"/>
    <w:rsid w:val="00CF5C86"/>
    <w:rsid w:val="00CF5E07"/>
    <w:rsid w:val="00CF6A01"/>
    <w:rsid w:val="00CF7618"/>
    <w:rsid w:val="00D002AE"/>
    <w:rsid w:val="00D00E7D"/>
    <w:rsid w:val="00D02A99"/>
    <w:rsid w:val="00D0341D"/>
    <w:rsid w:val="00D03439"/>
    <w:rsid w:val="00D042B3"/>
    <w:rsid w:val="00D0547E"/>
    <w:rsid w:val="00D06546"/>
    <w:rsid w:val="00D06BAC"/>
    <w:rsid w:val="00D07620"/>
    <w:rsid w:val="00D077B9"/>
    <w:rsid w:val="00D07BB1"/>
    <w:rsid w:val="00D10074"/>
    <w:rsid w:val="00D10396"/>
    <w:rsid w:val="00D118CA"/>
    <w:rsid w:val="00D12136"/>
    <w:rsid w:val="00D12D28"/>
    <w:rsid w:val="00D13359"/>
    <w:rsid w:val="00D1361B"/>
    <w:rsid w:val="00D1454C"/>
    <w:rsid w:val="00D14F36"/>
    <w:rsid w:val="00D15328"/>
    <w:rsid w:val="00D16929"/>
    <w:rsid w:val="00D16A43"/>
    <w:rsid w:val="00D17D49"/>
    <w:rsid w:val="00D20EE0"/>
    <w:rsid w:val="00D239B5"/>
    <w:rsid w:val="00D26181"/>
    <w:rsid w:val="00D272AB"/>
    <w:rsid w:val="00D3026A"/>
    <w:rsid w:val="00D32187"/>
    <w:rsid w:val="00D32A92"/>
    <w:rsid w:val="00D33B13"/>
    <w:rsid w:val="00D351A6"/>
    <w:rsid w:val="00D35335"/>
    <w:rsid w:val="00D357B6"/>
    <w:rsid w:val="00D35BE7"/>
    <w:rsid w:val="00D35F54"/>
    <w:rsid w:val="00D35F66"/>
    <w:rsid w:val="00D3648F"/>
    <w:rsid w:val="00D36D2A"/>
    <w:rsid w:val="00D377F3"/>
    <w:rsid w:val="00D40F82"/>
    <w:rsid w:val="00D416E5"/>
    <w:rsid w:val="00D4170D"/>
    <w:rsid w:val="00D41B5C"/>
    <w:rsid w:val="00D41F52"/>
    <w:rsid w:val="00D427A8"/>
    <w:rsid w:val="00D4514F"/>
    <w:rsid w:val="00D45309"/>
    <w:rsid w:val="00D4620D"/>
    <w:rsid w:val="00D507CD"/>
    <w:rsid w:val="00D50AC1"/>
    <w:rsid w:val="00D51C0A"/>
    <w:rsid w:val="00D523C6"/>
    <w:rsid w:val="00D5259E"/>
    <w:rsid w:val="00D53358"/>
    <w:rsid w:val="00D5452D"/>
    <w:rsid w:val="00D5566F"/>
    <w:rsid w:val="00D57562"/>
    <w:rsid w:val="00D5775C"/>
    <w:rsid w:val="00D579E4"/>
    <w:rsid w:val="00D616BA"/>
    <w:rsid w:val="00D61C01"/>
    <w:rsid w:val="00D626E6"/>
    <w:rsid w:val="00D62F73"/>
    <w:rsid w:val="00D63218"/>
    <w:rsid w:val="00D63F16"/>
    <w:rsid w:val="00D640F2"/>
    <w:rsid w:val="00D6499A"/>
    <w:rsid w:val="00D64D6B"/>
    <w:rsid w:val="00D65A20"/>
    <w:rsid w:val="00D67B80"/>
    <w:rsid w:val="00D67F15"/>
    <w:rsid w:val="00D70903"/>
    <w:rsid w:val="00D70F88"/>
    <w:rsid w:val="00D716F0"/>
    <w:rsid w:val="00D72656"/>
    <w:rsid w:val="00D738BA"/>
    <w:rsid w:val="00D740B0"/>
    <w:rsid w:val="00D74217"/>
    <w:rsid w:val="00D755CD"/>
    <w:rsid w:val="00D761DC"/>
    <w:rsid w:val="00D779B7"/>
    <w:rsid w:val="00D807C5"/>
    <w:rsid w:val="00D80D78"/>
    <w:rsid w:val="00D80EB0"/>
    <w:rsid w:val="00D8156F"/>
    <w:rsid w:val="00D81889"/>
    <w:rsid w:val="00D8211C"/>
    <w:rsid w:val="00D82CC7"/>
    <w:rsid w:val="00D836CB"/>
    <w:rsid w:val="00D84F48"/>
    <w:rsid w:val="00D8597D"/>
    <w:rsid w:val="00D859CD"/>
    <w:rsid w:val="00D85FC1"/>
    <w:rsid w:val="00D86F10"/>
    <w:rsid w:val="00D87277"/>
    <w:rsid w:val="00D9005A"/>
    <w:rsid w:val="00D91626"/>
    <w:rsid w:val="00D91AC6"/>
    <w:rsid w:val="00D94B1E"/>
    <w:rsid w:val="00D956AB"/>
    <w:rsid w:val="00D9579E"/>
    <w:rsid w:val="00DA1A16"/>
    <w:rsid w:val="00DA2E76"/>
    <w:rsid w:val="00DA30C3"/>
    <w:rsid w:val="00DA3407"/>
    <w:rsid w:val="00DA4D44"/>
    <w:rsid w:val="00DA5B47"/>
    <w:rsid w:val="00DA5C70"/>
    <w:rsid w:val="00DA6244"/>
    <w:rsid w:val="00DA6656"/>
    <w:rsid w:val="00DA6DE1"/>
    <w:rsid w:val="00DA7241"/>
    <w:rsid w:val="00DA7BE7"/>
    <w:rsid w:val="00DB06C8"/>
    <w:rsid w:val="00DB181F"/>
    <w:rsid w:val="00DB1D2B"/>
    <w:rsid w:val="00DB4145"/>
    <w:rsid w:val="00DB4CCE"/>
    <w:rsid w:val="00DB4DD3"/>
    <w:rsid w:val="00DB5B91"/>
    <w:rsid w:val="00DB7976"/>
    <w:rsid w:val="00DC0663"/>
    <w:rsid w:val="00DC0E6B"/>
    <w:rsid w:val="00DC0F3C"/>
    <w:rsid w:val="00DC111C"/>
    <w:rsid w:val="00DC1FFD"/>
    <w:rsid w:val="00DC28E6"/>
    <w:rsid w:val="00DC2B78"/>
    <w:rsid w:val="00DC323C"/>
    <w:rsid w:val="00DC3B17"/>
    <w:rsid w:val="00DC4273"/>
    <w:rsid w:val="00DC456F"/>
    <w:rsid w:val="00DC4F94"/>
    <w:rsid w:val="00DC55EB"/>
    <w:rsid w:val="00DC598A"/>
    <w:rsid w:val="00DC5AE4"/>
    <w:rsid w:val="00DC5DFB"/>
    <w:rsid w:val="00DC6DDC"/>
    <w:rsid w:val="00DC7EB2"/>
    <w:rsid w:val="00DD1B4E"/>
    <w:rsid w:val="00DD1C8C"/>
    <w:rsid w:val="00DD216C"/>
    <w:rsid w:val="00DD3069"/>
    <w:rsid w:val="00DD3363"/>
    <w:rsid w:val="00DD3672"/>
    <w:rsid w:val="00DD39B8"/>
    <w:rsid w:val="00DD4452"/>
    <w:rsid w:val="00DD497A"/>
    <w:rsid w:val="00DD4F28"/>
    <w:rsid w:val="00DD53E6"/>
    <w:rsid w:val="00DD6104"/>
    <w:rsid w:val="00DD70ED"/>
    <w:rsid w:val="00DE0789"/>
    <w:rsid w:val="00DE1D6E"/>
    <w:rsid w:val="00DE1D7D"/>
    <w:rsid w:val="00DE28F0"/>
    <w:rsid w:val="00DE2B86"/>
    <w:rsid w:val="00DE30E3"/>
    <w:rsid w:val="00DE3103"/>
    <w:rsid w:val="00DE3106"/>
    <w:rsid w:val="00DE354B"/>
    <w:rsid w:val="00DE3821"/>
    <w:rsid w:val="00DE5DA5"/>
    <w:rsid w:val="00DE6F15"/>
    <w:rsid w:val="00DE7209"/>
    <w:rsid w:val="00DE7447"/>
    <w:rsid w:val="00DF0D64"/>
    <w:rsid w:val="00DF14E8"/>
    <w:rsid w:val="00DF2006"/>
    <w:rsid w:val="00DF3D24"/>
    <w:rsid w:val="00DF5BF3"/>
    <w:rsid w:val="00DF5D5F"/>
    <w:rsid w:val="00DF72A7"/>
    <w:rsid w:val="00DF7739"/>
    <w:rsid w:val="00E0040E"/>
    <w:rsid w:val="00E0065F"/>
    <w:rsid w:val="00E00AA5"/>
    <w:rsid w:val="00E00FAA"/>
    <w:rsid w:val="00E01749"/>
    <w:rsid w:val="00E02CF0"/>
    <w:rsid w:val="00E0381C"/>
    <w:rsid w:val="00E04037"/>
    <w:rsid w:val="00E05011"/>
    <w:rsid w:val="00E066A8"/>
    <w:rsid w:val="00E067AE"/>
    <w:rsid w:val="00E06C35"/>
    <w:rsid w:val="00E06D83"/>
    <w:rsid w:val="00E06DAE"/>
    <w:rsid w:val="00E073FE"/>
    <w:rsid w:val="00E07A9B"/>
    <w:rsid w:val="00E07B8E"/>
    <w:rsid w:val="00E10A0A"/>
    <w:rsid w:val="00E10F6B"/>
    <w:rsid w:val="00E11060"/>
    <w:rsid w:val="00E1151A"/>
    <w:rsid w:val="00E11BD2"/>
    <w:rsid w:val="00E120ED"/>
    <w:rsid w:val="00E121C1"/>
    <w:rsid w:val="00E12DEC"/>
    <w:rsid w:val="00E15857"/>
    <w:rsid w:val="00E15A62"/>
    <w:rsid w:val="00E15EB3"/>
    <w:rsid w:val="00E17241"/>
    <w:rsid w:val="00E17B5A"/>
    <w:rsid w:val="00E2031B"/>
    <w:rsid w:val="00E2044D"/>
    <w:rsid w:val="00E211E0"/>
    <w:rsid w:val="00E2174C"/>
    <w:rsid w:val="00E22743"/>
    <w:rsid w:val="00E2286F"/>
    <w:rsid w:val="00E2342B"/>
    <w:rsid w:val="00E23B6D"/>
    <w:rsid w:val="00E240F8"/>
    <w:rsid w:val="00E25288"/>
    <w:rsid w:val="00E27315"/>
    <w:rsid w:val="00E27863"/>
    <w:rsid w:val="00E27C04"/>
    <w:rsid w:val="00E31AB3"/>
    <w:rsid w:val="00E324E9"/>
    <w:rsid w:val="00E33285"/>
    <w:rsid w:val="00E3382A"/>
    <w:rsid w:val="00E33E41"/>
    <w:rsid w:val="00E342A8"/>
    <w:rsid w:val="00E35A2C"/>
    <w:rsid w:val="00E35C61"/>
    <w:rsid w:val="00E35D93"/>
    <w:rsid w:val="00E42265"/>
    <w:rsid w:val="00E4266F"/>
    <w:rsid w:val="00E43E03"/>
    <w:rsid w:val="00E44098"/>
    <w:rsid w:val="00E44A1A"/>
    <w:rsid w:val="00E44B5C"/>
    <w:rsid w:val="00E4658B"/>
    <w:rsid w:val="00E467D2"/>
    <w:rsid w:val="00E467E9"/>
    <w:rsid w:val="00E474A9"/>
    <w:rsid w:val="00E47D5B"/>
    <w:rsid w:val="00E51C02"/>
    <w:rsid w:val="00E52B28"/>
    <w:rsid w:val="00E53BED"/>
    <w:rsid w:val="00E5427D"/>
    <w:rsid w:val="00E544A1"/>
    <w:rsid w:val="00E544E8"/>
    <w:rsid w:val="00E56537"/>
    <w:rsid w:val="00E56D95"/>
    <w:rsid w:val="00E57110"/>
    <w:rsid w:val="00E57F2C"/>
    <w:rsid w:val="00E625D7"/>
    <w:rsid w:val="00E62949"/>
    <w:rsid w:val="00E629B7"/>
    <w:rsid w:val="00E63813"/>
    <w:rsid w:val="00E64ABA"/>
    <w:rsid w:val="00E669CA"/>
    <w:rsid w:val="00E67058"/>
    <w:rsid w:val="00E678CC"/>
    <w:rsid w:val="00E6798C"/>
    <w:rsid w:val="00E67DBF"/>
    <w:rsid w:val="00E723E0"/>
    <w:rsid w:val="00E73666"/>
    <w:rsid w:val="00E73ED8"/>
    <w:rsid w:val="00E74335"/>
    <w:rsid w:val="00E745C7"/>
    <w:rsid w:val="00E754B2"/>
    <w:rsid w:val="00E768D1"/>
    <w:rsid w:val="00E76D85"/>
    <w:rsid w:val="00E772E1"/>
    <w:rsid w:val="00E7748E"/>
    <w:rsid w:val="00E77AFF"/>
    <w:rsid w:val="00E80967"/>
    <w:rsid w:val="00E809F1"/>
    <w:rsid w:val="00E826EA"/>
    <w:rsid w:val="00E82C12"/>
    <w:rsid w:val="00E848B8"/>
    <w:rsid w:val="00E85B8A"/>
    <w:rsid w:val="00E85DC6"/>
    <w:rsid w:val="00E85FB7"/>
    <w:rsid w:val="00E85FE4"/>
    <w:rsid w:val="00E86979"/>
    <w:rsid w:val="00E86DD7"/>
    <w:rsid w:val="00E86EEE"/>
    <w:rsid w:val="00E8790E"/>
    <w:rsid w:val="00E8798F"/>
    <w:rsid w:val="00E87BBA"/>
    <w:rsid w:val="00E90459"/>
    <w:rsid w:val="00E9128A"/>
    <w:rsid w:val="00E91FFC"/>
    <w:rsid w:val="00E92104"/>
    <w:rsid w:val="00E921A4"/>
    <w:rsid w:val="00E93110"/>
    <w:rsid w:val="00E949DF"/>
    <w:rsid w:val="00E94D5A"/>
    <w:rsid w:val="00E96D8A"/>
    <w:rsid w:val="00E97650"/>
    <w:rsid w:val="00E977FC"/>
    <w:rsid w:val="00EA0A9A"/>
    <w:rsid w:val="00EA101C"/>
    <w:rsid w:val="00EA13C9"/>
    <w:rsid w:val="00EA34BF"/>
    <w:rsid w:val="00EA480C"/>
    <w:rsid w:val="00EA5002"/>
    <w:rsid w:val="00EA59AB"/>
    <w:rsid w:val="00EA59FF"/>
    <w:rsid w:val="00EA6276"/>
    <w:rsid w:val="00EA6FEA"/>
    <w:rsid w:val="00EA74A1"/>
    <w:rsid w:val="00EA7D09"/>
    <w:rsid w:val="00EB4865"/>
    <w:rsid w:val="00EB4AEA"/>
    <w:rsid w:val="00EB5034"/>
    <w:rsid w:val="00EB593D"/>
    <w:rsid w:val="00EB5AA3"/>
    <w:rsid w:val="00EB5FC0"/>
    <w:rsid w:val="00EB6971"/>
    <w:rsid w:val="00EB7A90"/>
    <w:rsid w:val="00EC07F4"/>
    <w:rsid w:val="00EC1FB6"/>
    <w:rsid w:val="00EC2C66"/>
    <w:rsid w:val="00EC4E0A"/>
    <w:rsid w:val="00EC6829"/>
    <w:rsid w:val="00EC76F1"/>
    <w:rsid w:val="00EC7C93"/>
    <w:rsid w:val="00EC7DA5"/>
    <w:rsid w:val="00EC7F8B"/>
    <w:rsid w:val="00ED00B4"/>
    <w:rsid w:val="00ED0984"/>
    <w:rsid w:val="00ED172A"/>
    <w:rsid w:val="00ED1C19"/>
    <w:rsid w:val="00ED2839"/>
    <w:rsid w:val="00ED385D"/>
    <w:rsid w:val="00ED3C24"/>
    <w:rsid w:val="00ED3EF9"/>
    <w:rsid w:val="00ED480A"/>
    <w:rsid w:val="00ED4F5C"/>
    <w:rsid w:val="00ED585E"/>
    <w:rsid w:val="00ED59F4"/>
    <w:rsid w:val="00ED6AF5"/>
    <w:rsid w:val="00ED6BFA"/>
    <w:rsid w:val="00ED75B5"/>
    <w:rsid w:val="00ED766F"/>
    <w:rsid w:val="00EE2A59"/>
    <w:rsid w:val="00EE32E0"/>
    <w:rsid w:val="00EE3387"/>
    <w:rsid w:val="00EE42CF"/>
    <w:rsid w:val="00EE6967"/>
    <w:rsid w:val="00EE749E"/>
    <w:rsid w:val="00EE7B94"/>
    <w:rsid w:val="00EF0B06"/>
    <w:rsid w:val="00EF121D"/>
    <w:rsid w:val="00EF155A"/>
    <w:rsid w:val="00EF2139"/>
    <w:rsid w:val="00EF2699"/>
    <w:rsid w:val="00EF427D"/>
    <w:rsid w:val="00EF4DBA"/>
    <w:rsid w:val="00EF544C"/>
    <w:rsid w:val="00EF63F4"/>
    <w:rsid w:val="00EF665F"/>
    <w:rsid w:val="00EF6F4B"/>
    <w:rsid w:val="00EF6F6F"/>
    <w:rsid w:val="00EF7BD1"/>
    <w:rsid w:val="00EF7D37"/>
    <w:rsid w:val="00F007BF"/>
    <w:rsid w:val="00F01354"/>
    <w:rsid w:val="00F01CB1"/>
    <w:rsid w:val="00F03621"/>
    <w:rsid w:val="00F03DB8"/>
    <w:rsid w:val="00F0455C"/>
    <w:rsid w:val="00F05A18"/>
    <w:rsid w:val="00F06277"/>
    <w:rsid w:val="00F06359"/>
    <w:rsid w:val="00F06791"/>
    <w:rsid w:val="00F07DEC"/>
    <w:rsid w:val="00F13146"/>
    <w:rsid w:val="00F13331"/>
    <w:rsid w:val="00F14AB8"/>
    <w:rsid w:val="00F16266"/>
    <w:rsid w:val="00F17575"/>
    <w:rsid w:val="00F205E3"/>
    <w:rsid w:val="00F21C69"/>
    <w:rsid w:val="00F2208B"/>
    <w:rsid w:val="00F220D9"/>
    <w:rsid w:val="00F22E7E"/>
    <w:rsid w:val="00F237BE"/>
    <w:rsid w:val="00F237C6"/>
    <w:rsid w:val="00F23A41"/>
    <w:rsid w:val="00F26F3B"/>
    <w:rsid w:val="00F27418"/>
    <w:rsid w:val="00F27C7B"/>
    <w:rsid w:val="00F31860"/>
    <w:rsid w:val="00F31BF2"/>
    <w:rsid w:val="00F31F72"/>
    <w:rsid w:val="00F32721"/>
    <w:rsid w:val="00F328A0"/>
    <w:rsid w:val="00F32DE5"/>
    <w:rsid w:val="00F32E5F"/>
    <w:rsid w:val="00F3375C"/>
    <w:rsid w:val="00F34141"/>
    <w:rsid w:val="00F34E76"/>
    <w:rsid w:val="00F351DE"/>
    <w:rsid w:val="00F358C6"/>
    <w:rsid w:val="00F35BDE"/>
    <w:rsid w:val="00F364BD"/>
    <w:rsid w:val="00F36BD5"/>
    <w:rsid w:val="00F41110"/>
    <w:rsid w:val="00F4216F"/>
    <w:rsid w:val="00F42272"/>
    <w:rsid w:val="00F43D0B"/>
    <w:rsid w:val="00F458E7"/>
    <w:rsid w:val="00F46004"/>
    <w:rsid w:val="00F46F8F"/>
    <w:rsid w:val="00F47570"/>
    <w:rsid w:val="00F47BEF"/>
    <w:rsid w:val="00F50B99"/>
    <w:rsid w:val="00F511AD"/>
    <w:rsid w:val="00F545C2"/>
    <w:rsid w:val="00F5465A"/>
    <w:rsid w:val="00F55BED"/>
    <w:rsid w:val="00F5632A"/>
    <w:rsid w:val="00F56808"/>
    <w:rsid w:val="00F56DF8"/>
    <w:rsid w:val="00F56EAF"/>
    <w:rsid w:val="00F57192"/>
    <w:rsid w:val="00F579E3"/>
    <w:rsid w:val="00F60340"/>
    <w:rsid w:val="00F60CCF"/>
    <w:rsid w:val="00F61CBE"/>
    <w:rsid w:val="00F65F78"/>
    <w:rsid w:val="00F709F9"/>
    <w:rsid w:val="00F71162"/>
    <w:rsid w:val="00F71769"/>
    <w:rsid w:val="00F72089"/>
    <w:rsid w:val="00F734BC"/>
    <w:rsid w:val="00F74072"/>
    <w:rsid w:val="00F74184"/>
    <w:rsid w:val="00F7768D"/>
    <w:rsid w:val="00F803AA"/>
    <w:rsid w:val="00F80417"/>
    <w:rsid w:val="00F8159A"/>
    <w:rsid w:val="00F84237"/>
    <w:rsid w:val="00F86370"/>
    <w:rsid w:val="00F87C0F"/>
    <w:rsid w:val="00F91384"/>
    <w:rsid w:val="00F93D18"/>
    <w:rsid w:val="00F9465A"/>
    <w:rsid w:val="00F94A94"/>
    <w:rsid w:val="00F94FFD"/>
    <w:rsid w:val="00F95C80"/>
    <w:rsid w:val="00F96095"/>
    <w:rsid w:val="00F96338"/>
    <w:rsid w:val="00F9688E"/>
    <w:rsid w:val="00F97D06"/>
    <w:rsid w:val="00FA01A6"/>
    <w:rsid w:val="00FA32FF"/>
    <w:rsid w:val="00FA3671"/>
    <w:rsid w:val="00FA49A4"/>
    <w:rsid w:val="00FA5350"/>
    <w:rsid w:val="00FA6DA8"/>
    <w:rsid w:val="00FA71DE"/>
    <w:rsid w:val="00FA786B"/>
    <w:rsid w:val="00FA78AB"/>
    <w:rsid w:val="00FB0778"/>
    <w:rsid w:val="00FB0C09"/>
    <w:rsid w:val="00FB0D6C"/>
    <w:rsid w:val="00FB196C"/>
    <w:rsid w:val="00FB1E88"/>
    <w:rsid w:val="00FB2BA5"/>
    <w:rsid w:val="00FB314A"/>
    <w:rsid w:val="00FB37A9"/>
    <w:rsid w:val="00FB38AD"/>
    <w:rsid w:val="00FB3C63"/>
    <w:rsid w:val="00FB3C80"/>
    <w:rsid w:val="00FB40EC"/>
    <w:rsid w:val="00FB453D"/>
    <w:rsid w:val="00FB4A53"/>
    <w:rsid w:val="00FB65A9"/>
    <w:rsid w:val="00FC0814"/>
    <w:rsid w:val="00FC16F2"/>
    <w:rsid w:val="00FC280F"/>
    <w:rsid w:val="00FC2F6B"/>
    <w:rsid w:val="00FC30A9"/>
    <w:rsid w:val="00FC463F"/>
    <w:rsid w:val="00FC5A87"/>
    <w:rsid w:val="00FC603F"/>
    <w:rsid w:val="00FC6504"/>
    <w:rsid w:val="00FC736A"/>
    <w:rsid w:val="00FC78DE"/>
    <w:rsid w:val="00FC78EE"/>
    <w:rsid w:val="00FC7B48"/>
    <w:rsid w:val="00FC7BEB"/>
    <w:rsid w:val="00FD0896"/>
    <w:rsid w:val="00FD1671"/>
    <w:rsid w:val="00FD2D80"/>
    <w:rsid w:val="00FD2E1F"/>
    <w:rsid w:val="00FD39A9"/>
    <w:rsid w:val="00FD47D0"/>
    <w:rsid w:val="00FD64D6"/>
    <w:rsid w:val="00FD65C2"/>
    <w:rsid w:val="00FD6C28"/>
    <w:rsid w:val="00FD7957"/>
    <w:rsid w:val="00FE078C"/>
    <w:rsid w:val="00FE12DB"/>
    <w:rsid w:val="00FE1E21"/>
    <w:rsid w:val="00FE2404"/>
    <w:rsid w:val="00FE28DD"/>
    <w:rsid w:val="00FE4475"/>
    <w:rsid w:val="00FE5A94"/>
    <w:rsid w:val="00FE6457"/>
    <w:rsid w:val="00FE653C"/>
    <w:rsid w:val="00FE7E63"/>
    <w:rsid w:val="00FE7FF5"/>
    <w:rsid w:val="00FF1551"/>
    <w:rsid w:val="00FF15DB"/>
    <w:rsid w:val="00FF389F"/>
    <w:rsid w:val="00FF41A5"/>
    <w:rsid w:val="00FF5BC8"/>
    <w:rsid w:val="00FF6308"/>
    <w:rsid w:val="00FF6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B5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547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D640F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608E3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rsid w:val="000547B1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paragraph" w:customStyle="1" w:styleId="Char">
    <w:name w:val="Char"/>
    <w:basedOn w:val="Normal"/>
    <w:uiPriority w:val="99"/>
    <w:rsid w:val="000547B1"/>
    <w:pPr>
      <w:spacing w:after="160" w:line="240" w:lineRule="exact"/>
    </w:pPr>
    <w:rPr>
      <w:rFonts w:ascii="Tahoma" w:eastAsia="MS Mincho" w:hAnsi="Tahoma" w:cs="Tahoma"/>
      <w:sz w:val="20"/>
      <w:szCs w:val="20"/>
      <w:lang w:val="en-GB"/>
    </w:rPr>
  </w:style>
  <w:style w:type="paragraph" w:customStyle="1" w:styleId="CharCharCharChar">
    <w:name w:val="Char Char Char Char"/>
    <w:basedOn w:val="Normal"/>
    <w:uiPriority w:val="99"/>
    <w:rsid w:val="000547B1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CharChar1">
    <w:name w:val="Char Char1"/>
    <w:basedOn w:val="DefaultParagraphFont"/>
    <w:uiPriority w:val="99"/>
    <w:rsid w:val="000547B1"/>
    <w:rPr>
      <w:rFonts w:ascii="Trebuchet MS" w:eastAsia="MS Mincho" w:hAnsi="Trebuchet MS" w:cs="Trebuchet MS"/>
      <w:lang w:val="en-GB" w:eastAsia="en-US"/>
    </w:rPr>
  </w:style>
  <w:style w:type="paragraph" w:customStyle="1" w:styleId="ADDRESS">
    <w:name w:val="ADDRESS"/>
    <w:basedOn w:val="Normal"/>
    <w:uiPriority w:val="99"/>
    <w:rsid w:val="000547B1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uiPriority w:val="99"/>
    <w:rsid w:val="000547B1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lang w:val="en-GB"/>
    </w:rPr>
  </w:style>
  <w:style w:type="paragraph" w:customStyle="1" w:styleId="Aneksi">
    <w:name w:val="Aneksi"/>
    <w:next w:val="Normal"/>
    <w:uiPriority w:val="99"/>
    <w:rsid w:val="000547B1"/>
    <w:rPr>
      <w:rFonts w:ascii="CG Times" w:hAnsi="CG Times" w:cs="CG Times"/>
      <w:lang w:val="en-GB"/>
    </w:rPr>
  </w:style>
  <w:style w:type="paragraph" w:customStyle="1" w:styleId="AneksiNr">
    <w:name w:val="Aneksi_Nr"/>
    <w:next w:val="Normal"/>
    <w:uiPriority w:val="99"/>
    <w:rsid w:val="000547B1"/>
    <w:pPr>
      <w:keepNext/>
      <w:widowControl w:val="0"/>
      <w:jc w:val="center"/>
    </w:pPr>
    <w:rPr>
      <w:rFonts w:ascii="CG Times" w:hAnsi="CG Times" w:cs="CG Times"/>
      <w:caps/>
      <w:lang w:val="en-GB"/>
    </w:rPr>
  </w:style>
  <w:style w:type="paragraph" w:customStyle="1" w:styleId="AneksiTitull">
    <w:name w:val="Aneksi_Titull"/>
    <w:next w:val="Normal"/>
    <w:uiPriority w:val="99"/>
    <w:rsid w:val="000547B1"/>
    <w:pPr>
      <w:jc w:val="center"/>
    </w:pPr>
    <w:rPr>
      <w:rFonts w:ascii="CG Times" w:hAnsi="CG Times" w:cs="CG Times"/>
      <w:sz w:val="24"/>
      <w:szCs w:val="24"/>
      <w:lang w:val="en-GB"/>
    </w:rPr>
  </w:style>
  <w:style w:type="paragraph" w:customStyle="1" w:styleId="Autoriteti">
    <w:name w:val="Autoriteti"/>
    <w:next w:val="Normal"/>
    <w:uiPriority w:val="99"/>
    <w:rsid w:val="000547B1"/>
    <w:pPr>
      <w:keepNext/>
      <w:widowControl w:val="0"/>
      <w:jc w:val="right"/>
    </w:pPr>
    <w:rPr>
      <w:rFonts w:ascii="CG Times" w:hAnsi="CG Times" w:cs="CG Times"/>
      <w:caps/>
      <w:lang w:val="en-GB"/>
    </w:rPr>
  </w:style>
  <w:style w:type="paragraph" w:customStyle="1" w:styleId="AutoritetiEmer">
    <w:name w:val="Autoriteti_Emer"/>
    <w:next w:val="Normal"/>
    <w:uiPriority w:val="99"/>
    <w:rsid w:val="000547B1"/>
    <w:pPr>
      <w:widowControl w:val="0"/>
      <w:jc w:val="right"/>
    </w:pPr>
    <w:rPr>
      <w:rFonts w:ascii="CG Times" w:hAnsi="CG Times" w:cs="CG Times"/>
      <w:b/>
      <w:bCs/>
      <w:lang w:val="en-GB"/>
    </w:rPr>
  </w:style>
  <w:style w:type="character" w:customStyle="1" w:styleId="AutoritetiEmerCharChar">
    <w:name w:val="Autoriteti_Emer Char Char"/>
    <w:basedOn w:val="DefaultParagraphFont"/>
    <w:uiPriority w:val="99"/>
    <w:rsid w:val="000547B1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uiPriority w:val="99"/>
    <w:rsid w:val="000547B1"/>
    <w:pPr>
      <w:keepNext/>
      <w:widowControl w:val="0"/>
      <w:ind w:firstLine="720"/>
      <w:jc w:val="both"/>
    </w:pPr>
    <w:rPr>
      <w:rFonts w:ascii="CG Times" w:hAnsi="CG Times" w:cs="CG Times"/>
      <w:color w:val="000000"/>
      <w:lang w:val="en-GB"/>
    </w:rPr>
  </w:style>
  <w:style w:type="paragraph" w:customStyle="1" w:styleId="bcpara">
    <w:name w:val="bc para"/>
    <w:basedOn w:val="Normal"/>
    <w:uiPriority w:val="99"/>
    <w:rsid w:val="000547B1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uiPriority w:val="99"/>
    <w:rsid w:val="000547B1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uiPriority w:val="99"/>
    <w:rsid w:val="000547B1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uiPriority w:val="99"/>
    <w:rsid w:val="000547B1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uiPriority w:val="99"/>
    <w:rsid w:val="000547B1"/>
    <w:pPr>
      <w:jc w:val="center"/>
    </w:pPr>
    <w:rPr>
      <w:rFonts w:ascii="CG Times" w:hAnsi="CG Times" w:cs="CG Times"/>
      <w:caps/>
      <w:lang w:val="en-GB"/>
    </w:rPr>
  </w:style>
  <w:style w:type="paragraph" w:customStyle="1" w:styleId="BoxText">
    <w:name w:val="Box Text"/>
    <w:basedOn w:val="Normal"/>
    <w:uiPriority w:val="99"/>
    <w:rsid w:val="000547B1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uiPriority w:val="99"/>
    <w:rsid w:val="000547B1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uiPriority w:val="99"/>
    <w:rsid w:val="000547B1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uiPriority w:val="99"/>
    <w:rsid w:val="000547B1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uiPriority w:val="99"/>
    <w:rsid w:val="000547B1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1">
    <w:name w:val="Char1"/>
    <w:basedOn w:val="Normal"/>
    <w:uiPriority w:val="99"/>
    <w:rsid w:val="000547B1"/>
    <w:pPr>
      <w:spacing w:after="160" w:line="240" w:lineRule="exact"/>
    </w:pPr>
    <w:rPr>
      <w:rFonts w:ascii="Tahoma" w:eastAsia="MS Mincho" w:hAnsi="Tahoma" w:cs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uiPriority w:val="99"/>
    <w:locked/>
    <w:rsid w:val="000547B1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Default">
    <w:name w:val="Default"/>
    <w:uiPriority w:val="99"/>
    <w:rsid w:val="000547B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extraclauses">
    <w:name w:val="extra_clauses"/>
    <w:basedOn w:val="Normal"/>
    <w:uiPriority w:val="99"/>
    <w:rsid w:val="000547B1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uiPriority w:val="99"/>
    <w:rsid w:val="000547B1"/>
    <w:pPr>
      <w:widowControl w:val="0"/>
      <w:outlineLvl w:val="2"/>
    </w:pPr>
    <w:rPr>
      <w:rFonts w:ascii="CG Times" w:hAnsi="CG Times" w:cs="CG Times"/>
    </w:rPr>
  </w:style>
  <w:style w:type="paragraph" w:customStyle="1" w:styleId="footnote">
    <w:name w:val="footnote"/>
    <w:basedOn w:val="Normal"/>
    <w:uiPriority w:val="99"/>
    <w:rsid w:val="000547B1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uiPriority w:val="99"/>
    <w:rsid w:val="000547B1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uiPriority w:val="99"/>
    <w:rsid w:val="000547B1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uiPriority w:val="99"/>
    <w:rsid w:val="000547B1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eading2Char">
    <w:name w:val="Heading 2 Char"/>
    <w:basedOn w:val="DefaultParagraphFont"/>
    <w:uiPriority w:val="99"/>
    <w:rsid w:val="000547B1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paragraph" w:customStyle="1" w:styleId="hyrje">
    <w:name w:val="hyrje"/>
    <w:basedOn w:val="Heading1"/>
    <w:uiPriority w:val="99"/>
    <w:rsid w:val="000547B1"/>
    <w:pPr>
      <w:pageBreakBefore/>
      <w:spacing w:before="360" w:after="360"/>
      <w:jc w:val="both"/>
    </w:pPr>
    <w:rPr>
      <w:rFonts w:ascii="Trebuchet MS" w:eastAsia="MS Mincho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uiPriority w:val="99"/>
    <w:rsid w:val="000547B1"/>
    <w:pPr>
      <w:keepNext/>
      <w:widowControl w:val="0"/>
      <w:jc w:val="center"/>
    </w:pPr>
    <w:rPr>
      <w:rFonts w:ascii="CG Times" w:hAnsi="CG Times" w:cs="CG Times"/>
      <w:caps/>
      <w:lang w:val="en-GB"/>
    </w:rPr>
  </w:style>
  <w:style w:type="paragraph" w:customStyle="1" w:styleId="Kapakufund">
    <w:name w:val="Kapaku_fund"/>
    <w:next w:val="Normal"/>
    <w:uiPriority w:val="99"/>
    <w:rsid w:val="000547B1"/>
    <w:pPr>
      <w:pageBreakBefore/>
    </w:pPr>
    <w:rPr>
      <w:rFonts w:ascii="CG Times" w:hAnsi="CG Times" w:cs="CG Times"/>
      <w:b/>
      <w:bCs/>
    </w:rPr>
  </w:style>
  <w:style w:type="paragraph" w:customStyle="1" w:styleId="KapitulliNr">
    <w:name w:val="Kapitulli_Nr"/>
    <w:uiPriority w:val="99"/>
    <w:rsid w:val="000547B1"/>
    <w:pPr>
      <w:keepNext/>
      <w:widowControl w:val="0"/>
      <w:jc w:val="center"/>
    </w:pPr>
    <w:rPr>
      <w:rFonts w:ascii="CG Times" w:hAnsi="CG Times" w:cs="CG Times"/>
      <w:caps/>
      <w:lang w:val="en-GB"/>
    </w:rPr>
  </w:style>
  <w:style w:type="paragraph" w:customStyle="1" w:styleId="KapitulliTitull">
    <w:name w:val="Kapitulli_Titull"/>
    <w:uiPriority w:val="99"/>
    <w:rsid w:val="000547B1"/>
    <w:pPr>
      <w:keepNext/>
      <w:widowControl w:val="0"/>
      <w:jc w:val="center"/>
    </w:pPr>
    <w:rPr>
      <w:rFonts w:ascii="CG Times" w:hAnsi="CG Times" w:cs="CG Times"/>
      <w:caps/>
      <w:lang w:val="en-GB"/>
    </w:rPr>
  </w:style>
  <w:style w:type="paragraph" w:customStyle="1" w:styleId="KreuNr">
    <w:name w:val="Kreu_Nr"/>
    <w:uiPriority w:val="99"/>
    <w:rsid w:val="000547B1"/>
    <w:pPr>
      <w:keepNext/>
      <w:widowControl w:val="0"/>
      <w:jc w:val="center"/>
    </w:pPr>
    <w:rPr>
      <w:rFonts w:ascii="CG Times" w:hAnsi="CG Times" w:cs="CG Times"/>
      <w:caps/>
    </w:rPr>
  </w:style>
  <w:style w:type="paragraph" w:customStyle="1" w:styleId="KreuTitull">
    <w:name w:val="Kreu_Titull"/>
    <w:next w:val="KapitulliTitull"/>
    <w:uiPriority w:val="99"/>
    <w:rsid w:val="000547B1"/>
    <w:pPr>
      <w:keepNext/>
      <w:widowControl w:val="0"/>
      <w:jc w:val="center"/>
    </w:pPr>
    <w:rPr>
      <w:rFonts w:ascii="CG Times" w:hAnsi="CG Times" w:cs="CG Times"/>
      <w:caps/>
    </w:rPr>
  </w:style>
  <w:style w:type="paragraph" w:customStyle="1" w:styleId="Level11">
    <w:name w:val="Level 1.1"/>
    <w:basedOn w:val="Normal"/>
    <w:uiPriority w:val="99"/>
    <w:rsid w:val="000547B1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uiPriority w:val="99"/>
    <w:rsid w:val="000547B1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uiPriority w:val="99"/>
    <w:rsid w:val="000547B1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uiPriority w:val="99"/>
    <w:rsid w:val="000547B1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uiPriority w:val="99"/>
    <w:rsid w:val="000547B1"/>
    <w:pPr>
      <w:spacing w:before="60" w:after="60"/>
      <w:jc w:val="both"/>
    </w:pPr>
    <w:rPr>
      <w:rFonts w:ascii="Trebuchet MS" w:eastAsia="MS Mincho" w:hAnsi="Trebuchet MS" w:cs="Trebuchet MS"/>
      <w:sz w:val="22"/>
      <w:szCs w:val="22"/>
    </w:rPr>
  </w:style>
  <w:style w:type="paragraph" w:styleId="ListBullet2">
    <w:name w:val="List Bullet 2"/>
    <w:basedOn w:val="Normal"/>
    <w:uiPriority w:val="99"/>
    <w:rsid w:val="000547B1"/>
    <w:pPr>
      <w:tabs>
        <w:tab w:val="num" w:pos="720"/>
      </w:tabs>
      <w:ind w:left="720" w:hanging="360"/>
    </w:pPr>
  </w:style>
  <w:style w:type="character" w:customStyle="1" w:styleId="listmenumraCharChar">
    <w:name w:val="list me numra Char Char"/>
    <w:basedOn w:val="ListBullet2Char"/>
    <w:uiPriority w:val="99"/>
    <w:rsid w:val="000547B1"/>
  </w:style>
  <w:style w:type="paragraph" w:styleId="ListParagraph">
    <w:name w:val="List Paragraph"/>
    <w:basedOn w:val="Normal"/>
    <w:uiPriority w:val="99"/>
    <w:qFormat/>
    <w:rsid w:val="000547B1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uiPriority w:val="99"/>
    <w:rsid w:val="000547B1"/>
    <w:pPr>
      <w:keepNext/>
      <w:widowControl w:val="0"/>
      <w:jc w:val="center"/>
    </w:pPr>
    <w:rPr>
      <w:rFonts w:ascii="CG Times" w:hAnsi="CG Times" w:cs="CG Times"/>
      <w:i/>
      <w:iCs/>
    </w:rPr>
  </w:style>
  <w:style w:type="paragraph" w:customStyle="1" w:styleId="NeniNr">
    <w:name w:val="Neni_Nr"/>
    <w:next w:val="Normal"/>
    <w:uiPriority w:val="99"/>
    <w:rsid w:val="000547B1"/>
    <w:pPr>
      <w:keepNext/>
      <w:widowControl w:val="0"/>
      <w:jc w:val="center"/>
    </w:pPr>
    <w:rPr>
      <w:rFonts w:ascii="CG Times" w:hAnsi="CG Times" w:cs="CG Times"/>
      <w:lang w:val="en-GB"/>
    </w:rPr>
  </w:style>
  <w:style w:type="paragraph" w:customStyle="1" w:styleId="NeniTitull">
    <w:name w:val="Neni_Titull"/>
    <w:next w:val="Normal"/>
    <w:uiPriority w:val="99"/>
    <w:rsid w:val="000547B1"/>
    <w:pPr>
      <w:keepNext/>
      <w:widowControl w:val="0"/>
      <w:jc w:val="center"/>
      <w:outlineLvl w:val="2"/>
    </w:pPr>
    <w:rPr>
      <w:rFonts w:ascii="CG Times" w:hAnsi="CG Times" w:cs="CG Times"/>
      <w:b/>
      <w:bCs/>
      <w:lang w:val="en-GB"/>
    </w:rPr>
  </w:style>
  <w:style w:type="paragraph" w:customStyle="1" w:styleId="NenkreuNr">
    <w:name w:val="Nenkreu_Nr"/>
    <w:uiPriority w:val="99"/>
    <w:rsid w:val="000547B1"/>
    <w:pPr>
      <w:keepNext/>
      <w:widowControl w:val="0"/>
      <w:jc w:val="center"/>
    </w:pPr>
    <w:rPr>
      <w:rFonts w:ascii="CG Times" w:hAnsi="CG Times" w:cs="CG Times"/>
      <w:caps/>
      <w:lang w:val="en-GB"/>
    </w:rPr>
  </w:style>
  <w:style w:type="paragraph" w:customStyle="1" w:styleId="NenkreuTitull">
    <w:name w:val="Nenkreu_Titull"/>
    <w:uiPriority w:val="99"/>
    <w:rsid w:val="000547B1"/>
    <w:pPr>
      <w:jc w:val="center"/>
    </w:pPr>
    <w:rPr>
      <w:rFonts w:ascii="CG Times" w:hAnsi="CG Times" w:cs="CG Times"/>
      <w:caps/>
      <w:lang w:val="en-GB"/>
    </w:rPr>
  </w:style>
  <w:style w:type="paragraph" w:customStyle="1" w:styleId="Nenpika">
    <w:name w:val="Nenpika"/>
    <w:next w:val="Normal"/>
    <w:autoRedefine/>
    <w:uiPriority w:val="99"/>
    <w:rsid w:val="000547B1"/>
    <w:pPr>
      <w:ind w:firstLine="720"/>
    </w:pPr>
    <w:rPr>
      <w:rFonts w:ascii="CG Times" w:hAnsi="CG Times" w:cs="CG Times"/>
    </w:rPr>
  </w:style>
  <w:style w:type="paragraph" w:customStyle="1" w:styleId="NormaleBookmanOldStyle">
    <w:name w:val="Normale + Bookman Old Style"/>
    <w:aliases w:val="Giustificato,Dopo:  6 pt"/>
    <w:basedOn w:val="Normal"/>
    <w:uiPriority w:val="99"/>
    <w:rsid w:val="000547B1"/>
    <w:pPr>
      <w:spacing w:after="120"/>
      <w:jc w:val="both"/>
    </w:pPr>
    <w:rPr>
      <w:rFonts w:ascii="Bookman Old Style" w:eastAsia="MS Mincho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uiPriority w:val="99"/>
    <w:rsid w:val="000547B1"/>
    <w:pPr>
      <w:tabs>
        <w:tab w:val="num" w:pos="1800"/>
      </w:tabs>
      <w:spacing w:after="120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NumriData">
    <w:name w:val="Numri_Data"/>
    <w:next w:val="Normal"/>
    <w:uiPriority w:val="99"/>
    <w:rsid w:val="000547B1"/>
    <w:pPr>
      <w:keepNext/>
      <w:widowControl w:val="0"/>
      <w:jc w:val="center"/>
      <w:outlineLvl w:val="0"/>
    </w:pPr>
    <w:rPr>
      <w:rFonts w:ascii="CG Times" w:hAnsi="CG Times" w:cs="CG Times"/>
      <w:b/>
      <w:bCs/>
      <w:lang w:val="en-GB"/>
    </w:rPr>
  </w:style>
  <w:style w:type="paragraph" w:customStyle="1" w:styleId="para">
    <w:name w:val="para"/>
    <w:basedOn w:val="Normal"/>
    <w:uiPriority w:val="99"/>
    <w:rsid w:val="000547B1"/>
    <w:pPr>
      <w:widowControl w:val="0"/>
      <w:spacing w:before="120" w:after="24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uiPriority w:val="99"/>
    <w:rsid w:val="000547B1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uiPriority w:val="99"/>
    <w:rsid w:val="000547B1"/>
    <w:pPr>
      <w:widowControl w:val="0"/>
      <w:ind w:firstLine="720"/>
      <w:jc w:val="both"/>
    </w:pPr>
    <w:rPr>
      <w:rFonts w:ascii="CG Times" w:hAnsi="CG Times" w:cs="CG Times"/>
    </w:rPr>
  </w:style>
  <w:style w:type="paragraph" w:customStyle="1" w:styleId="ParagraphNumbering">
    <w:name w:val="Paragraph Numbering"/>
    <w:basedOn w:val="Normal"/>
    <w:uiPriority w:val="99"/>
    <w:rsid w:val="000547B1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uiPriority w:val="99"/>
    <w:rsid w:val="000547B1"/>
    <w:pPr>
      <w:ind w:left="720"/>
    </w:pPr>
  </w:style>
  <w:style w:type="paragraph" w:customStyle="1" w:styleId="Pas">
    <w:name w:val="Pas"/>
    <w:basedOn w:val="Normal"/>
    <w:uiPriority w:val="99"/>
    <w:rsid w:val="000547B1"/>
    <w:pPr>
      <w:widowControl w:val="0"/>
    </w:pPr>
    <w:rPr>
      <w:rFonts w:ascii="CG Times" w:eastAsia="MS Mincho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uiPriority w:val="99"/>
    <w:rsid w:val="000547B1"/>
    <w:pPr>
      <w:widowControl w:val="0"/>
      <w:ind w:firstLine="720"/>
      <w:jc w:val="both"/>
    </w:pPr>
    <w:rPr>
      <w:rFonts w:ascii="CG Times" w:hAnsi="CG Times" w:cs="CG Times"/>
    </w:rPr>
  </w:style>
  <w:style w:type="paragraph" w:customStyle="1" w:styleId="PikeKreu">
    <w:name w:val="Pike_Kreu"/>
    <w:basedOn w:val="Heading1"/>
    <w:uiPriority w:val="99"/>
    <w:rsid w:val="000547B1"/>
    <w:pPr>
      <w:widowControl w:val="0"/>
      <w:spacing w:before="0" w:after="0"/>
      <w:jc w:val="center"/>
    </w:pPr>
    <w:rPr>
      <w:rFonts w:ascii="CG Times" w:eastAsia="MS Mincho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uiPriority w:val="99"/>
    <w:rsid w:val="000547B1"/>
    <w:pPr>
      <w:keepNext/>
      <w:widowControl w:val="0"/>
      <w:jc w:val="center"/>
    </w:pPr>
    <w:rPr>
      <w:rFonts w:ascii="CG Times" w:hAnsi="CG Times" w:cs="CG Times"/>
      <w:caps/>
      <w:lang w:val="en-GB"/>
    </w:rPr>
  </w:style>
  <w:style w:type="paragraph" w:customStyle="1" w:styleId="PjesaTitull">
    <w:name w:val="Pjesa_Titull"/>
    <w:uiPriority w:val="99"/>
    <w:rsid w:val="000547B1"/>
    <w:pPr>
      <w:keepNext/>
      <w:widowControl w:val="0"/>
      <w:jc w:val="center"/>
    </w:pPr>
    <w:rPr>
      <w:rFonts w:ascii="CG Times" w:hAnsi="CG Times" w:cs="CG Times"/>
      <w:caps/>
      <w:lang w:val="en-GB"/>
    </w:rPr>
  </w:style>
  <w:style w:type="paragraph" w:customStyle="1" w:styleId="Section">
    <w:name w:val="Section"/>
    <w:uiPriority w:val="99"/>
    <w:rsid w:val="000547B1"/>
    <w:rPr>
      <w:rFonts w:ascii="Arial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uiPriority w:val="99"/>
    <w:rsid w:val="000547B1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val="en-GB"/>
    </w:rPr>
  </w:style>
  <w:style w:type="paragraph" w:customStyle="1" w:styleId="Shpallja">
    <w:name w:val="Shpallja"/>
    <w:uiPriority w:val="99"/>
    <w:rsid w:val="000547B1"/>
    <w:pPr>
      <w:widowControl w:val="0"/>
      <w:jc w:val="both"/>
    </w:pPr>
    <w:rPr>
      <w:rFonts w:ascii="CG Times" w:hAnsi="CG Times" w:cs="CG Times"/>
      <w:b/>
      <w:bCs/>
      <w:color w:val="000000"/>
      <w:lang w:val="sq-AL"/>
    </w:rPr>
  </w:style>
  <w:style w:type="paragraph" w:customStyle="1" w:styleId="Style">
    <w:name w:val="Style"/>
    <w:uiPriority w:val="99"/>
    <w:rsid w:val="000547B1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uiPriority w:val="99"/>
    <w:rsid w:val="000547B1"/>
    <w:pPr>
      <w:keepNext/>
      <w:widowControl w:val="0"/>
      <w:spacing w:before="240" w:after="60"/>
      <w:jc w:val="both"/>
    </w:pPr>
    <w:rPr>
      <w:rFonts w:ascii="Trebuchet MS" w:eastAsia="MS Mincho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uiPriority w:val="99"/>
    <w:rsid w:val="000547B1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uiPriority w:val="99"/>
    <w:rsid w:val="000547B1"/>
    <w:pPr>
      <w:spacing w:before="60" w:after="120"/>
    </w:pPr>
    <w:rPr>
      <w:rFonts w:ascii="Arial" w:hAnsi="Arial" w:cs="Arial"/>
    </w:rPr>
  </w:style>
  <w:style w:type="paragraph" w:customStyle="1" w:styleId="tabela">
    <w:name w:val="tabela"/>
    <w:basedOn w:val="Normal"/>
    <w:uiPriority w:val="99"/>
    <w:rsid w:val="000547B1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Trebuchet MS"/>
      <w:sz w:val="16"/>
      <w:szCs w:val="16"/>
      <w:lang w:val="en-GB"/>
    </w:rPr>
  </w:style>
  <w:style w:type="paragraph" w:customStyle="1" w:styleId="Tabele">
    <w:name w:val="Tabele"/>
    <w:uiPriority w:val="99"/>
    <w:rsid w:val="000547B1"/>
    <w:rPr>
      <w:rFonts w:ascii="CG Times" w:hAnsi="CG Times" w:cs="CG Times"/>
      <w:lang w:val="en-GB"/>
    </w:rPr>
  </w:style>
  <w:style w:type="paragraph" w:customStyle="1" w:styleId="Table">
    <w:name w:val="Table"/>
    <w:basedOn w:val="Normal"/>
    <w:next w:val="BodyText"/>
    <w:autoRedefine/>
    <w:uiPriority w:val="99"/>
    <w:rsid w:val="000547B1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uiPriority w:val="99"/>
    <w:rsid w:val="000547B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608E3"/>
    <w:rPr>
      <w:sz w:val="24"/>
      <w:szCs w:val="24"/>
    </w:rPr>
  </w:style>
  <w:style w:type="paragraph" w:customStyle="1" w:styleId="TableFootnote">
    <w:name w:val="Table Footnote"/>
    <w:basedOn w:val="Normal"/>
    <w:uiPriority w:val="99"/>
    <w:rsid w:val="000547B1"/>
    <w:pPr>
      <w:widowControl w:val="0"/>
      <w:spacing w:before="80" w:after="240"/>
    </w:pPr>
    <w:rPr>
      <w:rFonts w:ascii="Trebuchet MS" w:eastAsia="MS Mincho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uiPriority w:val="99"/>
    <w:rsid w:val="000547B1"/>
    <w:pPr>
      <w:spacing w:before="40" w:after="40"/>
      <w:jc w:val="both"/>
    </w:pPr>
    <w:rPr>
      <w:rFonts w:ascii="Trebuchet MS" w:eastAsia="MS Mincho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uiPriority w:val="99"/>
    <w:rsid w:val="000547B1"/>
    <w:pPr>
      <w:widowControl w:val="0"/>
      <w:ind w:left="709"/>
      <w:jc w:val="both"/>
    </w:pPr>
    <w:rPr>
      <w:rFonts w:ascii="Arial" w:eastAsia="MS Mincho" w:hAnsi="Arial" w:cs="Arial"/>
      <w:sz w:val="20"/>
      <w:szCs w:val="20"/>
      <w:lang w:val="fr-FR"/>
    </w:rPr>
  </w:style>
  <w:style w:type="paragraph" w:customStyle="1" w:styleId="Titulli">
    <w:name w:val="Titulli"/>
    <w:next w:val="Normal"/>
    <w:uiPriority w:val="99"/>
    <w:rsid w:val="000547B1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lang w:val="en-GB"/>
    </w:rPr>
  </w:style>
  <w:style w:type="character" w:customStyle="1" w:styleId="TitulliCharChar">
    <w:name w:val="Titulli Char Char"/>
    <w:basedOn w:val="DefaultParagraphFont"/>
    <w:uiPriority w:val="99"/>
    <w:rsid w:val="000547B1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uiPriority w:val="99"/>
    <w:rsid w:val="000547B1"/>
    <w:pPr>
      <w:keepNext/>
      <w:widowControl w:val="0"/>
      <w:jc w:val="center"/>
    </w:pPr>
    <w:rPr>
      <w:rFonts w:ascii="CG Times" w:hAnsi="CG Times" w:cs="CG Times"/>
      <w:caps/>
      <w:lang w:val="en-GB"/>
    </w:rPr>
  </w:style>
  <w:style w:type="paragraph" w:customStyle="1" w:styleId="TitulliTitull">
    <w:name w:val="Titulli_Titull"/>
    <w:uiPriority w:val="99"/>
    <w:rsid w:val="000547B1"/>
    <w:pPr>
      <w:keepNext/>
      <w:widowControl w:val="0"/>
      <w:jc w:val="center"/>
      <w:outlineLvl w:val="0"/>
    </w:pPr>
    <w:rPr>
      <w:rFonts w:ascii="CG Times" w:hAnsi="CG Times" w:cs="CG Times"/>
      <w:caps/>
      <w:lang w:val="en-GB"/>
    </w:rPr>
  </w:style>
  <w:style w:type="paragraph" w:customStyle="1" w:styleId="VENDOSI">
    <w:name w:val="VENDOSI"/>
    <w:next w:val="Normal"/>
    <w:uiPriority w:val="99"/>
    <w:rsid w:val="000547B1"/>
    <w:pPr>
      <w:keepNext/>
      <w:widowControl w:val="0"/>
      <w:jc w:val="center"/>
    </w:pPr>
    <w:rPr>
      <w:rFonts w:ascii="CG Times" w:hAnsi="CG Times" w:cs="CG Times"/>
      <w:caps/>
      <w:lang w:val="en-GB"/>
    </w:rPr>
  </w:style>
  <w:style w:type="paragraph" w:customStyle="1" w:styleId="xl22">
    <w:name w:val="xl22"/>
    <w:basedOn w:val="Normal"/>
    <w:uiPriority w:val="99"/>
    <w:rsid w:val="000547B1"/>
    <w:pPr>
      <w:spacing w:before="100" w:beforeAutospacing="1" w:after="100" w:afterAutospacing="1"/>
    </w:pPr>
    <w:rPr>
      <w:rFonts w:ascii="Book Antiqua" w:eastAsia="MS Mincho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0547B1"/>
    <w:pPr>
      <w:spacing w:before="100" w:beforeAutospacing="1" w:after="100" w:afterAutospacing="1"/>
    </w:pPr>
    <w:rPr>
      <w:rFonts w:ascii="Book Antiqua" w:eastAsia="MS Mincho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0547B1"/>
    <w:pPr>
      <w:widowControl w:val="0"/>
      <w:spacing w:before="100" w:beforeAutospacing="1" w:after="100" w:afterAutospacing="1"/>
    </w:pPr>
    <w:rPr>
      <w:rFonts w:ascii="Bookman Old Style" w:eastAsia="MS Mincho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0547B1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0547B1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uiPriority w:val="99"/>
    <w:rsid w:val="000547B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uiPriority w:val="99"/>
    <w:rsid w:val="000547B1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uiPriority w:val="99"/>
    <w:rsid w:val="000547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uiPriority w:val="99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0547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0547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uiPriority w:val="99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0547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0547B1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0547B1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E15A6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BF3A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608E3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BF3A0A"/>
  </w:style>
  <w:style w:type="paragraph" w:customStyle="1" w:styleId="CharCharCharChar1">
    <w:name w:val="Char Char Char Char1"/>
    <w:basedOn w:val="Normal"/>
    <w:uiPriority w:val="99"/>
    <w:rsid w:val="00770B5B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1">
    <w:name w:val="Char Char11"/>
    <w:basedOn w:val="DefaultParagraphFont"/>
    <w:uiPriority w:val="99"/>
    <w:rsid w:val="00770B5B"/>
    <w:rPr>
      <w:rFonts w:ascii="Trebuchet MS" w:eastAsia="MS Mincho" w:hAnsi="Trebuchet MS" w:cs="Trebuchet MS"/>
      <w:lang w:val="en-GB" w:eastAsia="en-US"/>
    </w:rPr>
  </w:style>
  <w:style w:type="paragraph" w:styleId="NormalWeb">
    <w:name w:val="Normal (Web)"/>
    <w:basedOn w:val="Normal"/>
    <w:uiPriority w:val="99"/>
    <w:rsid w:val="00770B5B"/>
    <w:pPr>
      <w:spacing w:before="100" w:beforeAutospacing="1" w:after="100" w:afterAutospacing="1"/>
    </w:pPr>
  </w:style>
  <w:style w:type="character" w:customStyle="1" w:styleId="ParagrafiChar">
    <w:name w:val="Paragrafi Char"/>
    <w:basedOn w:val="DefaultParagraphFont"/>
    <w:link w:val="Paragrafi"/>
    <w:uiPriority w:val="99"/>
    <w:locked/>
    <w:rsid w:val="00770B5B"/>
    <w:rPr>
      <w:rFonts w:ascii="CG Times" w:hAnsi="CG Times" w:cs="CG Times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770B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70B5B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D640F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158B5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A351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58B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63745-7CC1-4390-9A30-1FD1DA3C3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15</Pages>
  <Words>7055</Words>
  <Characters>38617</Characters>
  <Application>Microsoft Office Word</Application>
  <DocSecurity>0</DocSecurity>
  <Lines>321</Lines>
  <Paragraphs>91</Paragraphs>
  <ScaleCrop>false</ScaleCrop>
  <Company/>
  <LinksUpToDate>false</LinksUpToDate>
  <CharactersWithSpaces>45581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 </dc:creator>
  <cp:keywords/>
  <dc:description/>
  <cp:lastModifiedBy> </cp:lastModifiedBy>
  <cp:revision>114</cp:revision>
  <cp:lastPrinted>2011-08-23T11:34:00Z</cp:lastPrinted>
  <dcterms:created xsi:type="dcterms:W3CDTF">2011-08-22T10:55:00Z</dcterms:created>
  <dcterms:modified xsi:type="dcterms:W3CDTF">2011-08-23T12:00:00Z</dcterms:modified>
</cp:coreProperties>
</file>