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6E0B" w:rsidRPr="00224747" w:rsidRDefault="001C6E0B" w:rsidP="0023732B">
      <w:pPr>
        <w:pStyle w:val="Akti"/>
        <w:keepNext w:val="0"/>
        <w:rPr>
          <w:lang w:val="sq-AL"/>
        </w:rPr>
      </w:pPr>
      <w:bookmarkStart w:id="0" w:name="_GoBack"/>
      <w:bookmarkEnd w:id="0"/>
      <w:r w:rsidRPr="00224747">
        <w:rPr>
          <w:lang w:val="sq-AL"/>
        </w:rPr>
        <w:t>Vendim</w:t>
      </w:r>
      <w:r w:rsidR="00F10F21" w:rsidRPr="00224747">
        <w:rPr>
          <w:lang w:val="sq-AL"/>
        </w:rPr>
        <w:tab/>
      </w:r>
    </w:p>
    <w:p w:rsidR="001C6E0B" w:rsidRPr="00224747" w:rsidRDefault="0023732B" w:rsidP="0023732B">
      <w:pPr>
        <w:pStyle w:val="NumriData"/>
        <w:keepNext w:val="0"/>
        <w:rPr>
          <w:szCs w:val="22"/>
          <w:lang w:val="sq-AL"/>
        </w:rPr>
      </w:pPr>
      <w:r w:rsidRPr="00224747">
        <w:rPr>
          <w:szCs w:val="22"/>
          <w:lang w:val="sq-AL"/>
        </w:rPr>
        <w:t>Nr.502, datë</w:t>
      </w:r>
      <w:r w:rsidR="001C6E0B" w:rsidRPr="00224747">
        <w:rPr>
          <w:szCs w:val="22"/>
          <w:lang w:val="sq-AL"/>
        </w:rPr>
        <w:t xml:space="preserve"> 13.7.2011</w:t>
      </w:r>
      <w:r w:rsidR="00F10F21" w:rsidRPr="00224747">
        <w:rPr>
          <w:szCs w:val="22"/>
          <w:lang w:val="sq-AL"/>
        </w:rPr>
        <w:tab/>
      </w:r>
    </w:p>
    <w:p w:rsidR="001C6E0B" w:rsidRPr="00224747" w:rsidRDefault="001C6E0B" w:rsidP="0023732B">
      <w:pPr>
        <w:widowControl w:val="0"/>
        <w:rPr>
          <w:sz w:val="22"/>
          <w:szCs w:val="22"/>
          <w:lang w:val="sq-AL"/>
        </w:rPr>
      </w:pPr>
    </w:p>
    <w:p w:rsidR="00F10F21" w:rsidRPr="00224747" w:rsidRDefault="00F10F21" w:rsidP="00D2105B">
      <w:pPr>
        <w:pStyle w:val="Titulli"/>
      </w:pPr>
      <w:r w:rsidRPr="00224747">
        <w:t>PËR</w:t>
      </w:r>
      <w:bookmarkStart w:id="1" w:name="GoBack"/>
      <w:bookmarkEnd w:id="1"/>
      <w:r w:rsidR="001C6E0B" w:rsidRPr="00224747">
        <w:t xml:space="preserve"> </w:t>
      </w:r>
      <w:r w:rsidRPr="00224747">
        <w:t>MIRATIMIN E RREGULLORES UNIFORME TË KONTROLLIT TË ZHVILLIMIT</w:t>
      </w:r>
    </w:p>
    <w:p w:rsidR="00D2105B" w:rsidRPr="00224747" w:rsidRDefault="00D2105B" w:rsidP="00D2105B">
      <w:pPr>
        <w:pStyle w:val="Titulli"/>
      </w:pPr>
      <w:r w:rsidRPr="00224747">
        <w:t>TË TERRITORIT</w:t>
      </w:r>
    </w:p>
    <w:p w:rsidR="001C6E0B" w:rsidRPr="00224747" w:rsidRDefault="001C6E0B" w:rsidP="0023732B">
      <w:pPr>
        <w:pStyle w:val="Paragrafi"/>
        <w:rPr>
          <w:szCs w:val="22"/>
          <w:lang w:val="sq-AL"/>
        </w:rPr>
      </w:pPr>
    </w:p>
    <w:p w:rsidR="00F10F21" w:rsidRPr="00224747" w:rsidRDefault="00F10F21" w:rsidP="0023732B">
      <w:pPr>
        <w:pStyle w:val="BazLigjPropozues"/>
        <w:keepNext w:val="0"/>
        <w:rPr>
          <w:lang w:val="sq-AL"/>
        </w:rPr>
      </w:pPr>
      <w:r w:rsidRPr="00224747">
        <w:rPr>
          <w:lang w:val="sq-AL"/>
        </w:rPr>
        <w:t>Në mbështetje të nenit 100 të Kushtetutë</w:t>
      </w:r>
      <w:r w:rsidR="00B91B3B" w:rsidRPr="00224747">
        <w:rPr>
          <w:lang w:val="sq-AL"/>
        </w:rPr>
        <w:t>s dhe të nenit 62 të ligjit nr.</w:t>
      </w:r>
      <w:r w:rsidRPr="00224747">
        <w:rPr>
          <w:lang w:val="sq-AL"/>
        </w:rPr>
        <w:t>10</w:t>
      </w:r>
      <w:r w:rsidR="00B91B3B" w:rsidRPr="00224747">
        <w:rPr>
          <w:lang w:val="sq-AL"/>
        </w:rPr>
        <w:t xml:space="preserve"> </w:t>
      </w:r>
      <w:r w:rsidRPr="00224747">
        <w:rPr>
          <w:lang w:val="sq-AL"/>
        </w:rPr>
        <w:t xml:space="preserve">119, datë 23.4.2009 “Për planifikimin e territorit”, </w:t>
      </w:r>
      <w:r w:rsidR="00B91B3B" w:rsidRPr="00224747">
        <w:rPr>
          <w:lang w:val="sq-AL"/>
        </w:rPr>
        <w:t>t</w:t>
      </w:r>
      <w:r w:rsidR="00B91B3B" w:rsidRPr="00224747">
        <w:rPr>
          <w:rFonts w:ascii="Times New Roman" w:hAnsi="Times New Roman"/>
          <w:lang w:val="sq-AL"/>
        </w:rPr>
        <w:t>ë</w:t>
      </w:r>
      <w:r w:rsidRPr="00224747">
        <w:rPr>
          <w:lang w:val="sq-AL"/>
        </w:rPr>
        <w:t xml:space="preserve"> ndryshuar, me propozim</w:t>
      </w:r>
      <w:r w:rsidR="002A384A" w:rsidRPr="00224747">
        <w:rPr>
          <w:lang w:val="sq-AL"/>
        </w:rPr>
        <w:t>in e</w:t>
      </w:r>
      <w:r w:rsidRPr="00224747">
        <w:rPr>
          <w:lang w:val="sq-AL"/>
        </w:rPr>
        <w:t xml:space="preserve"> Ministrit të Punëve Publike dhe Tran</w:t>
      </w:r>
      <w:r w:rsidR="00015DE0">
        <w:rPr>
          <w:lang w:val="sq-AL"/>
        </w:rPr>
        <w:t>sportit, Këshilli i Ministrave</w:t>
      </w:r>
    </w:p>
    <w:p w:rsidR="00F10F21" w:rsidRPr="00224747" w:rsidRDefault="00F10F21" w:rsidP="0023732B">
      <w:pPr>
        <w:pStyle w:val="Paragrafi"/>
        <w:rPr>
          <w:szCs w:val="22"/>
          <w:lang w:val="sq-AL"/>
        </w:rPr>
      </w:pPr>
    </w:p>
    <w:p w:rsidR="00F10F21" w:rsidRPr="00224747" w:rsidRDefault="00F10F21" w:rsidP="0023732B">
      <w:pPr>
        <w:pStyle w:val="VENDOSI"/>
        <w:keepNext w:val="0"/>
        <w:rPr>
          <w:lang w:val="sq-AL"/>
        </w:rPr>
      </w:pPr>
      <w:r w:rsidRPr="00224747">
        <w:rPr>
          <w:lang w:val="sq-AL"/>
        </w:rPr>
        <w:t>VENDOSI:</w:t>
      </w:r>
    </w:p>
    <w:p w:rsidR="001C6E0B" w:rsidRPr="00224747" w:rsidRDefault="001C6E0B" w:rsidP="0023732B">
      <w:pPr>
        <w:pStyle w:val="Paragrafi"/>
        <w:rPr>
          <w:szCs w:val="22"/>
          <w:lang w:val="sq-AL"/>
        </w:rPr>
      </w:pPr>
    </w:p>
    <w:p w:rsidR="00F10F21" w:rsidRPr="00224747" w:rsidRDefault="002A384A" w:rsidP="0023732B">
      <w:pPr>
        <w:pStyle w:val="Paragrafi"/>
        <w:rPr>
          <w:szCs w:val="22"/>
          <w:lang w:val="sq-AL"/>
        </w:rPr>
      </w:pPr>
      <w:r w:rsidRPr="00224747">
        <w:rPr>
          <w:szCs w:val="22"/>
          <w:lang w:val="sq-AL"/>
        </w:rPr>
        <w:t>1. Miratimin</w:t>
      </w:r>
      <w:r w:rsidR="00F10F21" w:rsidRPr="00224747">
        <w:rPr>
          <w:szCs w:val="22"/>
          <w:lang w:val="sq-AL"/>
        </w:rPr>
        <w:t xml:space="preserve"> </w:t>
      </w:r>
      <w:r w:rsidRPr="00224747">
        <w:rPr>
          <w:szCs w:val="22"/>
          <w:lang w:val="sq-AL"/>
        </w:rPr>
        <w:t>e rregullores uniforme të</w:t>
      </w:r>
      <w:r w:rsidR="00B91B3B" w:rsidRPr="00224747">
        <w:rPr>
          <w:szCs w:val="22"/>
          <w:lang w:val="sq-AL"/>
        </w:rPr>
        <w:t xml:space="preserve"> kontrollit të zhvillimit </w:t>
      </w:r>
      <w:r w:rsidRPr="00224747">
        <w:rPr>
          <w:szCs w:val="22"/>
          <w:lang w:val="sq-AL"/>
        </w:rPr>
        <w:t>të territorit</w:t>
      </w:r>
      <w:r w:rsidR="00015DE0">
        <w:rPr>
          <w:szCs w:val="22"/>
          <w:lang w:val="sq-AL"/>
        </w:rPr>
        <w:t>,</w:t>
      </w:r>
      <w:r w:rsidRPr="00224747">
        <w:rPr>
          <w:szCs w:val="22"/>
          <w:lang w:val="sq-AL"/>
        </w:rPr>
        <w:t xml:space="preserve"> </w:t>
      </w:r>
      <w:r w:rsidR="00F10F21" w:rsidRPr="00224747">
        <w:rPr>
          <w:szCs w:val="22"/>
          <w:lang w:val="sq-AL"/>
        </w:rPr>
        <w:t xml:space="preserve">sipas </w:t>
      </w:r>
      <w:r w:rsidR="00B91B3B" w:rsidRPr="00224747">
        <w:rPr>
          <w:szCs w:val="22"/>
          <w:lang w:val="sq-AL"/>
        </w:rPr>
        <w:t>s</w:t>
      </w:r>
      <w:r w:rsidR="00F10F21" w:rsidRPr="00224747">
        <w:rPr>
          <w:szCs w:val="22"/>
          <w:lang w:val="sq-AL"/>
        </w:rPr>
        <w:t xml:space="preserve">htojcave 1, 2 dhe 3 </w:t>
      </w:r>
      <w:r w:rsidRPr="00224747">
        <w:rPr>
          <w:szCs w:val="22"/>
          <w:lang w:val="sq-AL"/>
        </w:rPr>
        <w:t xml:space="preserve">që i bashkëlidhen </w:t>
      </w:r>
      <w:r w:rsidR="00F10F21" w:rsidRPr="00224747">
        <w:rPr>
          <w:szCs w:val="22"/>
          <w:lang w:val="sq-AL"/>
        </w:rPr>
        <w:t xml:space="preserve">këtij vendimi dhe </w:t>
      </w:r>
      <w:r w:rsidR="003673CC" w:rsidRPr="00224747">
        <w:rPr>
          <w:szCs w:val="22"/>
          <w:lang w:val="sq-AL"/>
        </w:rPr>
        <w:t xml:space="preserve">janë </w:t>
      </w:r>
      <w:r w:rsidR="00F10F21" w:rsidRPr="00224747">
        <w:rPr>
          <w:szCs w:val="22"/>
          <w:lang w:val="sq-AL"/>
        </w:rPr>
        <w:t>pjesë përbërëse të tij.</w:t>
      </w:r>
    </w:p>
    <w:p w:rsidR="00F10F21" w:rsidRPr="00224747" w:rsidRDefault="00F10F21" w:rsidP="0023732B">
      <w:pPr>
        <w:pStyle w:val="Paragrafi"/>
        <w:rPr>
          <w:szCs w:val="22"/>
          <w:lang w:val="sq-AL"/>
        </w:rPr>
      </w:pPr>
      <w:r w:rsidRPr="00224747">
        <w:rPr>
          <w:szCs w:val="22"/>
          <w:lang w:val="sq-AL"/>
        </w:rPr>
        <w:t>2. Ngarkohen autoritetet e planifikimit</w:t>
      </w:r>
      <w:r w:rsidR="00015DE0">
        <w:rPr>
          <w:szCs w:val="22"/>
          <w:lang w:val="sq-AL"/>
        </w:rPr>
        <w:t>,</w:t>
      </w:r>
      <w:r w:rsidRPr="00224747">
        <w:rPr>
          <w:szCs w:val="22"/>
          <w:lang w:val="sq-AL"/>
        </w:rPr>
        <w:t xml:space="preserve"> të përcaktuar</w:t>
      </w:r>
      <w:r w:rsidR="00153118" w:rsidRPr="00224747">
        <w:rPr>
          <w:szCs w:val="22"/>
          <w:lang w:val="sq-AL"/>
        </w:rPr>
        <w:t>a në nenet 5 e</w:t>
      </w:r>
      <w:r w:rsidRPr="00224747">
        <w:rPr>
          <w:szCs w:val="22"/>
          <w:lang w:val="sq-AL"/>
        </w:rPr>
        <w:t xml:space="preserve"> 12 të </w:t>
      </w:r>
      <w:r w:rsidR="00B91B3B" w:rsidRPr="00224747">
        <w:rPr>
          <w:szCs w:val="22"/>
          <w:lang w:val="sq-AL"/>
        </w:rPr>
        <w:t>l</w:t>
      </w:r>
      <w:r w:rsidRPr="00224747">
        <w:rPr>
          <w:szCs w:val="22"/>
          <w:lang w:val="sq-AL"/>
        </w:rPr>
        <w:t>igjit nr.10</w:t>
      </w:r>
      <w:r w:rsidR="00B91B3B" w:rsidRPr="00224747">
        <w:rPr>
          <w:szCs w:val="22"/>
          <w:lang w:val="sq-AL"/>
        </w:rPr>
        <w:t xml:space="preserve"> </w:t>
      </w:r>
      <w:r w:rsidRPr="00224747">
        <w:rPr>
          <w:szCs w:val="22"/>
          <w:lang w:val="sq-AL"/>
        </w:rPr>
        <w:t>119, datë 23.4.2009 “Për planifikimin e territorit”</w:t>
      </w:r>
      <w:r w:rsidR="00015DE0">
        <w:rPr>
          <w:szCs w:val="22"/>
          <w:lang w:val="sq-AL"/>
        </w:rPr>
        <w:t>,</w:t>
      </w:r>
      <w:r w:rsidRPr="00224747">
        <w:rPr>
          <w:szCs w:val="22"/>
          <w:lang w:val="sq-AL"/>
        </w:rPr>
        <w:t xml:space="preserve"> </w:t>
      </w:r>
      <w:r w:rsidR="006E3BE4" w:rsidRPr="00224747">
        <w:rPr>
          <w:szCs w:val="22"/>
          <w:lang w:val="sq-AL"/>
        </w:rPr>
        <w:t>të n</w:t>
      </w:r>
      <w:r w:rsidR="00153118" w:rsidRPr="00224747">
        <w:rPr>
          <w:szCs w:val="22"/>
          <w:lang w:val="sq-AL"/>
        </w:rPr>
        <w:t xml:space="preserve">dryshuar, </w:t>
      </w:r>
      <w:r w:rsidRPr="00224747">
        <w:rPr>
          <w:szCs w:val="22"/>
          <w:lang w:val="sq-AL"/>
        </w:rPr>
        <w:t>për zbatimin e këtij vendimi.</w:t>
      </w:r>
    </w:p>
    <w:p w:rsidR="00F10F21" w:rsidRPr="00224747" w:rsidRDefault="00F10F21" w:rsidP="0023732B">
      <w:pPr>
        <w:pStyle w:val="Paragrafi"/>
        <w:rPr>
          <w:szCs w:val="22"/>
          <w:lang w:val="sq-AL"/>
        </w:rPr>
      </w:pPr>
      <w:r w:rsidRPr="00224747">
        <w:rPr>
          <w:szCs w:val="22"/>
          <w:lang w:val="sq-AL"/>
        </w:rPr>
        <w:t>Ky vendim hyn në fuqi pas botimit në Fletore</w:t>
      </w:r>
      <w:r w:rsidR="00B91B3B" w:rsidRPr="00224747">
        <w:rPr>
          <w:szCs w:val="22"/>
          <w:lang w:val="sq-AL"/>
        </w:rPr>
        <w:t>n</w:t>
      </w:r>
      <w:r w:rsidRPr="00224747">
        <w:rPr>
          <w:szCs w:val="22"/>
          <w:lang w:val="sq-AL"/>
        </w:rPr>
        <w:t xml:space="preserve"> Zyrtare dhe i </w:t>
      </w:r>
      <w:r w:rsidR="00153118" w:rsidRPr="00224747">
        <w:rPr>
          <w:szCs w:val="22"/>
          <w:lang w:val="sq-AL"/>
        </w:rPr>
        <w:t xml:space="preserve">shtrin efektet nga data </w:t>
      </w:r>
      <w:r w:rsidRPr="00224747">
        <w:rPr>
          <w:szCs w:val="22"/>
          <w:lang w:val="sq-AL"/>
        </w:rPr>
        <w:t>30 shtator 2011.</w:t>
      </w:r>
    </w:p>
    <w:p w:rsidR="00F10F21" w:rsidRPr="00224747" w:rsidRDefault="00F10F21" w:rsidP="0023732B">
      <w:pPr>
        <w:pStyle w:val="Paragrafi"/>
        <w:rPr>
          <w:szCs w:val="22"/>
          <w:lang w:val="sq-AL"/>
        </w:rPr>
      </w:pPr>
    </w:p>
    <w:p w:rsidR="001C6E0B" w:rsidRPr="00224747" w:rsidRDefault="00F10F21" w:rsidP="0023732B">
      <w:pPr>
        <w:pStyle w:val="Autoriteti"/>
        <w:keepNext w:val="0"/>
        <w:rPr>
          <w:lang w:val="sq-AL"/>
        </w:rPr>
      </w:pPr>
      <w:r w:rsidRPr="00224747">
        <w:rPr>
          <w:lang w:val="sq-AL"/>
        </w:rPr>
        <w:t>KRYEMINISTRI</w:t>
      </w:r>
    </w:p>
    <w:p w:rsidR="00F10F21" w:rsidRPr="00224747" w:rsidRDefault="001C6E0B" w:rsidP="0023732B">
      <w:pPr>
        <w:pStyle w:val="AutoritetiEmer"/>
        <w:rPr>
          <w:lang w:val="sq-AL"/>
        </w:rPr>
      </w:pPr>
      <w:r w:rsidRPr="00224747">
        <w:rPr>
          <w:lang w:val="sq-AL"/>
        </w:rPr>
        <w:t>Sali Berisha</w:t>
      </w:r>
    </w:p>
    <w:p w:rsidR="00F10F21" w:rsidRPr="00224747" w:rsidRDefault="00F10F21" w:rsidP="0023732B">
      <w:pPr>
        <w:pStyle w:val="Paragrafi"/>
        <w:ind w:firstLine="0"/>
        <w:rPr>
          <w:szCs w:val="22"/>
          <w:lang w:val="sq-AL"/>
        </w:rPr>
      </w:pPr>
    </w:p>
    <w:p w:rsidR="00F10F21" w:rsidRPr="00224747" w:rsidRDefault="00F10F21" w:rsidP="0023732B">
      <w:pPr>
        <w:pStyle w:val="AneksiNr"/>
        <w:keepNext w:val="0"/>
        <w:rPr>
          <w:lang w:val="sq-AL"/>
        </w:rPr>
      </w:pPr>
      <w:r w:rsidRPr="00224747">
        <w:rPr>
          <w:lang w:val="sq-AL"/>
        </w:rPr>
        <w:t>SHTOJCA 1</w:t>
      </w:r>
    </w:p>
    <w:p w:rsidR="00F10F21" w:rsidRPr="00224747" w:rsidRDefault="00F10F21" w:rsidP="0023732B">
      <w:pPr>
        <w:pStyle w:val="Paragrafi"/>
        <w:rPr>
          <w:szCs w:val="22"/>
          <w:lang w:val="sq-AL"/>
        </w:rPr>
      </w:pPr>
    </w:p>
    <w:p w:rsidR="00F10F21" w:rsidRPr="00224747" w:rsidRDefault="00F10F21" w:rsidP="0023732B">
      <w:pPr>
        <w:pStyle w:val="KapitulliTitull"/>
        <w:keepNext w:val="0"/>
        <w:rPr>
          <w:lang w:val="sq-AL"/>
        </w:rPr>
      </w:pPr>
      <w:r w:rsidRPr="00224747">
        <w:rPr>
          <w:lang w:val="sq-AL"/>
        </w:rPr>
        <w:t>KREU I</w:t>
      </w:r>
    </w:p>
    <w:p w:rsidR="00F10F21" w:rsidRPr="00224747" w:rsidRDefault="00F10F21" w:rsidP="0023732B">
      <w:pPr>
        <w:pStyle w:val="KapitulliTitull"/>
        <w:keepNext w:val="0"/>
        <w:rPr>
          <w:lang w:val="sq-AL"/>
        </w:rPr>
      </w:pPr>
      <w:r w:rsidRPr="00224747">
        <w:rPr>
          <w:lang w:val="sq-AL"/>
        </w:rPr>
        <w:t>DISPOZITA TË PËRGJITHSHME</w:t>
      </w:r>
    </w:p>
    <w:p w:rsidR="000E3B37" w:rsidRPr="00224747" w:rsidRDefault="000E3B37" w:rsidP="0023732B">
      <w:pPr>
        <w:pStyle w:val="Paragrafi"/>
        <w:rPr>
          <w:szCs w:val="22"/>
          <w:lang w:val="sq-AL"/>
        </w:rPr>
      </w:pPr>
    </w:p>
    <w:p w:rsidR="00F10F21" w:rsidRPr="00224747" w:rsidRDefault="00F10F21" w:rsidP="0023732B">
      <w:pPr>
        <w:pStyle w:val="NeniNr"/>
        <w:keepNext w:val="0"/>
        <w:rPr>
          <w:szCs w:val="22"/>
          <w:lang w:val="sq-AL"/>
        </w:rPr>
      </w:pPr>
      <w:r w:rsidRPr="00224747">
        <w:rPr>
          <w:szCs w:val="22"/>
          <w:lang w:val="sq-AL"/>
        </w:rPr>
        <w:t>Neni 1</w:t>
      </w:r>
    </w:p>
    <w:p w:rsidR="00F10F21" w:rsidRPr="00224747" w:rsidRDefault="00F10F21" w:rsidP="0023732B">
      <w:pPr>
        <w:pStyle w:val="NeniTitull"/>
        <w:keepNext w:val="0"/>
        <w:rPr>
          <w:szCs w:val="22"/>
          <w:lang w:val="sq-AL"/>
        </w:rPr>
      </w:pPr>
      <w:r w:rsidRPr="00224747">
        <w:rPr>
          <w:szCs w:val="22"/>
          <w:lang w:val="sq-AL"/>
        </w:rPr>
        <w:t xml:space="preserve">Qëllimi i </w:t>
      </w:r>
      <w:r w:rsidR="00B91B3B" w:rsidRPr="00224747">
        <w:rPr>
          <w:szCs w:val="22"/>
          <w:lang w:val="sq-AL"/>
        </w:rPr>
        <w:t>rregullores uniforme të kontrollit të zhvillimit</w:t>
      </w:r>
    </w:p>
    <w:p w:rsidR="000E3B37" w:rsidRPr="00224747" w:rsidRDefault="000E3B37"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1. Kjo rregullore realizon njëtrajtshmërinë e formës dhe të strukturës të instrumenteve kombëtare ose vendore, të kontrollit të zhvillimit në territor për të disiplinuar kontrollin e zhvillimit në bazë të instrument</w:t>
      </w:r>
      <w:r w:rsidR="00B91B3B" w:rsidRPr="00224747">
        <w:rPr>
          <w:szCs w:val="22"/>
          <w:lang w:val="sq-AL"/>
        </w:rPr>
        <w:t>e</w:t>
      </w:r>
      <w:r w:rsidRPr="00224747">
        <w:rPr>
          <w:szCs w:val="22"/>
          <w:lang w:val="sq-AL"/>
        </w:rPr>
        <w:t>ve të planifikimit në fuqi.</w:t>
      </w:r>
    </w:p>
    <w:p w:rsidR="00F10F21" w:rsidRPr="00224747" w:rsidRDefault="00F10F21" w:rsidP="0023732B">
      <w:pPr>
        <w:pStyle w:val="Paragrafi"/>
        <w:rPr>
          <w:szCs w:val="22"/>
          <w:lang w:val="sq-AL"/>
        </w:rPr>
      </w:pPr>
    </w:p>
    <w:p w:rsidR="00F10F21" w:rsidRPr="00224747" w:rsidRDefault="00F10F21" w:rsidP="0023732B">
      <w:pPr>
        <w:pStyle w:val="NeniNr"/>
        <w:keepNext w:val="0"/>
        <w:rPr>
          <w:szCs w:val="22"/>
          <w:lang w:val="sq-AL"/>
        </w:rPr>
      </w:pPr>
      <w:r w:rsidRPr="00224747">
        <w:rPr>
          <w:szCs w:val="22"/>
          <w:lang w:val="sq-AL"/>
        </w:rPr>
        <w:t>Neni 2</w:t>
      </w:r>
    </w:p>
    <w:p w:rsidR="00F10F21" w:rsidRPr="00224747" w:rsidRDefault="00F10F21" w:rsidP="0023732B">
      <w:pPr>
        <w:pStyle w:val="NeniTitull"/>
        <w:keepNext w:val="0"/>
        <w:rPr>
          <w:szCs w:val="22"/>
          <w:lang w:val="sq-AL"/>
        </w:rPr>
      </w:pPr>
      <w:r w:rsidRPr="00224747">
        <w:rPr>
          <w:szCs w:val="22"/>
          <w:lang w:val="sq-AL"/>
        </w:rPr>
        <w:t>Objekti</w:t>
      </w:r>
    </w:p>
    <w:p w:rsidR="00ED4AD9" w:rsidRPr="00224747" w:rsidRDefault="00ED4AD9" w:rsidP="00ED4AD9">
      <w:pPr>
        <w:rPr>
          <w:sz w:val="22"/>
          <w:szCs w:val="22"/>
          <w:lang w:val="sq-AL"/>
        </w:rPr>
      </w:pPr>
    </w:p>
    <w:p w:rsidR="00F10F21" w:rsidRPr="00224747" w:rsidRDefault="00F10F21" w:rsidP="0023732B">
      <w:pPr>
        <w:pStyle w:val="Paragrafi"/>
        <w:rPr>
          <w:szCs w:val="22"/>
          <w:lang w:val="sq-AL"/>
        </w:rPr>
      </w:pPr>
      <w:r w:rsidRPr="00224747">
        <w:rPr>
          <w:szCs w:val="22"/>
          <w:lang w:val="sq-AL"/>
        </w:rPr>
        <w:t>1. Kjo rregullore përcakton rregullat e përgjithshme dhe të posaçme mbi formën dhe strukturën e rregulloreve kombëtare dhe vendore të kontrollit të zhvillimit të territorit.</w:t>
      </w:r>
    </w:p>
    <w:p w:rsidR="00F10F21" w:rsidRPr="00224747" w:rsidRDefault="00F10F21" w:rsidP="0023732B">
      <w:pPr>
        <w:pStyle w:val="Paragrafi"/>
        <w:rPr>
          <w:szCs w:val="22"/>
          <w:lang w:val="sq-AL"/>
        </w:rPr>
      </w:pPr>
    </w:p>
    <w:p w:rsidR="00F10F21" w:rsidRPr="00224747" w:rsidRDefault="00F10F21" w:rsidP="0023732B">
      <w:pPr>
        <w:pStyle w:val="NeniNr"/>
        <w:keepNext w:val="0"/>
        <w:rPr>
          <w:szCs w:val="22"/>
          <w:lang w:val="sq-AL"/>
        </w:rPr>
      </w:pPr>
      <w:r w:rsidRPr="00224747">
        <w:rPr>
          <w:szCs w:val="22"/>
          <w:lang w:val="sq-AL"/>
        </w:rPr>
        <w:t>Neni 3</w:t>
      </w:r>
    </w:p>
    <w:p w:rsidR="00F10F21" w:rsidRPr="00224747" w:rsidRDefault="00F10F21" w:rsidP="0023732B">
      <w:pPr>
        <w:pStyle w:val="NeniTitull"/>
        <w:keepNext w:val="0"/>
        <w:rPr>
          <w:szCs w:val="22"/>
          <w:lang w:val="sq-AL"/>
        </w:rPr>
      </w:pPr>
      <w:r w:rsidRPr="00224747">
        <w:rPr>
          <w:szCs w:val="22"/>
          <w:lang w:val="sq-AL"/>
        </w:rPr>
        <w:t>Përkufizime</w:t>
      </w:r>
    </w:p>
    <w:p w:rsidR="000E3B37" w:rsidRPr="00224747" w:rsidRDefault="000E3B37"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 xml:space="preserve">1. Në këtë rregullore, termat e </w:t>
      </w:r>
      <w:r w:rsidR="00E01CCD" w:rsidRPr="00224747">
        <w:rPr>
          <w:szCs w:val="22"/>
          <w:lang w:val="sq-AL"/>
        </w:rPr>
        <w:t>mposht</w:t>
      </w:r>
      <w:r w:rsidR="00E01CCD" w:rsidRPr="00224747">
        <w:rPr>
          <w:rFonts w:ascii="Times New Roman" w:hAnsi="Times New Roman"/>
          <w:szCs w:val="22"/>
          <w:lang w:val="sq-AL"/>
        </w:rPr>
        <w:t>ë</w:t>
      </w:r>
      <w:r w:rsidRPr="00224747">
        <w:rPr>
          <w:szCs w:val="22"/>
          <w:lang w:val="sq-AL"/>
        </w:rPr>
        <w:t xml:space="preserve">m kanë këto kuptime: </w:t>
      </w:r>
    </w:p>
    <w:p w:rsidR="00F10F21" w:rsidRPr="00224747" w:rsidRDefault="00F10F21" w:rsidP="0023732B">
      <w:pPr>
        <w:pStyle w:val="Paragrafi"/>
        <w:rPr>
          <w:szCs w:val="22"/>
          <w:lang w:val="sq-AL"/>
        </w:rPr>
      </w:pPr>
      <w:r w:rsidRPr="00224747">
        <w:rPr>
          <w:szCs w:val="22"/>
          <w:lang w:val="sq-AL"/>
        </w:rPr>
        <w:t>a</w:t>
      </w:r>
      <w:r w:rsidR="00B91B3B" w:rsidRPr="00224747">
        <w:rPr>
          <w:szCs w:val="22"/>
          <w:lang w:val="sq-AL"/>
        </w:rPr>
        <w:t>)</w:t>
      </w:r>
      <w:r w:rsidRPr="00224747">
        <w:rPr>
          <w:szCs w:val="22"/>
          <w:lang w:val="sq-AL"/>
        </w:rPr>
        <w:t xml:space="preserve"> “Intensiteti i ndërtimit me kushte” është intensiteti shtesë i ndërtimit të cilin mund të përfitojë një zhvillues dhe/ose pronar tokë, në këmbim të një kompensimi financiar, në pasuri të paluajtshme ose në investim infrastrukturash publike, sipas disa kushteve paraprake të vendosura nga autoriteti i planifikimit në instrumentin e përgjithshëm vendor të planifikimit dhe në një program të përgatitur për këtë qëllim; </w:t>
      </w:r>
    </w:p>
    <w:p w:rsidR="00F10F21" w:rsidRDefault="00F10F21" w:rsidP="0023732B">
      <w:pPr>
        <w:pStyle w:val="Paragrafi"/>
        <w:rPr>
          <w:szCs w:val="22"/>
          <w:lang w:val="sq-AL"/>
        </w:rPr>
      </w:pPr>
      <w:r w:rsidRPr="00224747">
        <w:rPr>
          <w:szCs w:val="22"/>
          <w:lang w:val="sq-AL"/>
        </w:rPr>
        <w:t>b</w:t>
      </w:r>
      <w:r w:rsidR="00B91B3B" w:rsidRPr="00224747">
        <w:rPr>
          <w:szCs w:val="22"/>
          <w:lang w:val="sq-AL"/>
        </w:rPr>
        <w:t>)</w:t>
      </w:r>
      <w:r w:rsidRPr="00224747">
        <w:rPr>
          <w:szCs w:val="22"/>
          <w:lang w:val="sq-AL"/>
        </w:rPr>
        <w:t xml:space="preserve"> “Intensiteti i mundshëm i ndërtimit” është intensiteti i ndërtimit që do të mund të zbatohej në një zonë ku instrumenti i përgjithshëm vendor i planifikimit nuk lejon ose kufizon zhvillimin, me qëllim mbrojtjen e burimeve natyrore dhe kulturore</w:t>
      </w:r>
      <w:r w:rsidR="00E01CCD"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c</w:t>
      </w:r>
      <w:r w:rsidR="00B91B3B" w:rsidRPr="00224747">
        <w:rPr>
          <w:szCs w:val="22"/>
          <w:lang w:val="sq-AL"/>
        </w:rPr>
        <w:t>)</w:t>
      </w:r>
      <w:r w:rsidRPr="00224747">
        <w:rPr>
          <w:szCs w:val="22"/>
          <w:lang w:val="sq-AL"/>
        </w:rPr>
        <w:t xml:space="preserve"> “Intensiteti i përdorimit të një strukture” është numri i përdoruesve që përdorin sipërfaqen njësi neto të ndërtimit në strukturë dhe/ose pesha e pajisjeve, mobil</w:t>
      </w:r>
      <w:r w:rsidR="00B91B3B" w:rsidRPr="00224747">
        <w:rPr>
          <w:szCs w:val="22"/>
          <w:lang w:val="sq-AL"/>
        </w:rPr>
        <w:t>i</w:t>
      </w:r>
      <w:r w:rsidRPr="00224747">
        <w:rPr>
          <w:szCs w:val="22"/>
          <w:lang w:val="sq-AL"/>
        </w:rPr>
        <w:t xml:space="preserve">eve dhe objekteve të tjera të </w:t>
      </w:r>
      <w:r w:rsidRPr="00224747">
        <w:rPr>
          <w:szCs w:val="22"/>
          <w:lang w:val="sq-AL"/>
        </w:rPr>
        <w:lastRenderedPageBreak/>
        <w:t xml:space="preserve">përkohshme dhe të lëvizshme të vendosura në strukturë për njësi të sipërfaqes neto të ndërtimit, dhe/ose çdo përcaktim </w:t>
      </w:r>
      <w:r w:rsidR="00B91B3B" w:rsidRPr="00224747">
        <w:rPr>
          <w:szCs w:val="22"/>
          <w:lang w:val="sq-AL"/>
        </w:rPr>
        <w:t>tjetër</w:t>
      </w:r>
      <w:r w:rsidRPr="00224747">
        <w:rPr>
          <w:szCs w:val="22"/>
          <w:lang w:val="sq-AL"/>
        </w:rPr>
        <w:t xml:space="preserve"> i intensitetit të përdorimit të një strukture sipas përcaktimeve ligjore të posaçme sektoriale, subjekt i të cilave është struktura e planifikuar të ndërtohet; </w:t>
      </w:r>
    </w:p>
    <w:p w:rsidR="00F10F21" w:rsidRPr="00224747" w:rsidRDefault="00F10F21" w:rsidP="0023732B">
      <w:pPr>
        <w:pStyle w:val="Paragrafi"/>
        <w:rPr>
          <w:szCs w:val="22"/>
          <w:lang w:val="sq-AL"/>
        </w:rPr>
      </w:pPr>
      <w:r w:rsidRPr="00224747">
        <w:rPr>
          <w:szCs w:val="22"/>
          <w:lang w:val="sq-AL"/>
        </w:rPr>
        <w:t>ç</w:t>
      </w:r>
      <w:r w:rsidR="00DB3B91" w:rsidRPr="00224747">
        <w:rPr>
          <w:szCs w:val="22"/>
          <w:lang w:val="sq-AL"/>
        </w:rPr>
        <w:t>)</w:t>
      </w:r>
      <w:r w:rsidRPr="00224747">
        <w:rPr>
          <w:szCs w:val="22"/>
          <w:lang w:val="sq-AL"/>
        </w:rPr>
        <w:t xml:space="preserve"> “Kapacitet mbajtës i një zone” është mundësia që ka një zonë për të lejuar një nivel të caktuar zhvillimi ekonomik, social dhe mjedisor, pa dëmtuar burimet dhe duke garantuar jetëgjatësinë e tyre për të ardhmen brenda zonës. Ky kapacitet përcaktohet nga numri maksimal dhe lloji i aktiviteteve që lejohen në zonë, niveli maksimal i lejuar i shkarkimeve në mjedis, numri maksimal i banorëve dhe/ose përdoruesve që mund të jetojnë dhe kryejnë aktivitetet e tyre në atë zonë, si dhe nga tregues të tjerë të rëndësishëm sipas legjislacionit në fuqi;  </w:t>
      </w:r>
    </w:p>
    <w:p w:rsidR="00F10F21" w:rsidRPr="00224747" w:rsidRDefault="00F10F21" w:rsidP="0023732B">
      <w:pPr>
        <w:pStyle w:val="Paragrafi"/>
        <w:rPr>
          <w:szCs w:val="22"/>
          <w:lang w:val="sq-AL"/>
        </w:rPr>
      </w:pPr>
      <w:r w:rsidRPr="00224747">
        <w:rPr>
          <w:szCs w:val="22"/>
          <w:lang w:val="sq-AL"/>
        </w:rPr>
        <w:t>d</w:t>
      </w:r>
      <w:r w:rsidR="00DB3B91" w:rsidRPr="00224747">
        <w:rPr>
          <w:szCs w:val="22"/>
          <w:lang w:val="sq-AL"/>
        </w:rPr>
        <w:t>)</w:t>
      </w:r>
      <w:r w:rsidRPr="00224747">
        <w:rPr>
          <w:szCs w:val="22"/>
          <w:lang w:val="sq-AL"/>
        </w:rPr>
        <w:t xml:space="preserve"> “Kontributi në zhvillim” janë të gjitha format dhe burimet q</w:t>
      </w:r>
      <w:r w:rsidR="000C7D5B" w:rsidRPr="00224747">
        <w:rPr>
          <w:rFonts w:ascii="Times New Roman" w:hAnsi="Times New Roman"/>
          <w:szCs w:val="22"/>
          <w:lang w:val="sq-AL"/>
        </w:rPr>
        <w:t>ë</w:t>
      </w:r>
      <w:r w:rsidRPr="00224747">
        <w:rPr>
          <w:szCs w:val="22"/>
          <w:lang w:val="sq-AL"/>
        </w:rPr>
        <w:t xml:space="preserve"> zhvilluesi dhe/ose pronarët përdorin, në marrëveshje midis palëve dhe me njësinë e qeverisjes vendore, për të financuar dhe realizuar infrastrukturat dhe shërbimet që lidhen drejtpërdrejt me funksionimin e zhvillimit të krijuar;   </w:t>
      </w:r>
    </w:p>
    <w:p w:rsidR="00F10F21" w:rsidRPr="00224747" w:rsidRDefault="00F10F21" w:rsidP="0023732B">
      <w:pPr>
        <w:pStyle w:val="Paragrafi"/>
        <w:rPr>
          <w:szCs w:val="22"/>
          <w:lang w:val="sq-AL"/>
        </w:rPr>
      </w:pPr>
      <w:r w:rsidRPr="00224747">
        <w:rPr>
          <w:szCs w:val="22"/>
          <w:lang w:val="sq-AL"/>
        </w:rPr>
        <w:t>dh</w:t>
      </w:r>
      <w:r w:rsidR="00DB3B91" w:rsidRPr="00224747">
        <w:rPr>
          <w:szCs w:val="22"/>
          <w:lang w:val="sq-AL"/>
        </w:rPr>
        <w:t>)</w:t>
      </w:r>
      <w:r w:rsidRPr="00224747">
        <w:rPr>
          <w:szCs w:val="22"/>
          <w:lang w:val="sq-AL"/>
        </w:rPr>
        <w:t xml:space="preserve"> “Mbushje urbane e tokës” është pro</w:t>
      </w:r>
      <w:r w:rsidR="00B91B3B" w:rsidRPr="00224747">
        <w:rPr>
          <w:szCs w:val="22"/>
          <w:lang w:val="sq-AL"/>
        </w:rPr>
        <w:t>c</w:t>
      </w:r>
      <w:r w:rsidRPr="00224747">
        <w:rPr>
          <w:szCs w:val="22"/>
          <w:lang w:val="sq-AL"/>
        </w:rPr>
        <w:t>esi i densifikimit të një zone urbane pjesërisht të zhvilluar dhe kryesisht homogjene p</w:t>
      </w:r>
      <w:r w:rsidR="00B91B3B" w:rsidRPr="00224747">
        <w:rPr>
          <w:rFonts w:ascii="Times New Roman" w:hAnsi="Times New Roman"/>
          <w:szCs w:val="22"/>
          <w:lang w:val="sq-AL"/>
        </w:rPr>
        <w:t>ë</w:t>
      </w:r>
      <w:r w:rsidRPr="00224747">
        <w:rPr>
          <w:szCs w:val="22"/>
          <w:lang w:val="sq-AL"/>
        </w:rPr>
        <w:t xml:space="preserve">r nga kategoria e përdorimit të tokës, me struktura të të njëjtit karakter, funksion, përdorim, tregues të planifikimit, zhvillimit dhe ndërtimit me ato ekzistuese;   </w:t>
      </w:r>
    </w:p>
    <w:p w:rsidR="00F10F21" w:rsidRPr="00224747" w:rsidRDefault="00F10F21" w:rsidP="0023732B">
      <w:pPr>
        <w:pStyle w:val="Paragrafi"/>
        <w:rPr>
          <w:szCs w:val="22"/>
          <w:lang w:val="sq-AL"/>
        </w:rPr>
      </w:pPr>
      <w:r w:rsidRPr="00224747">
        <w:rPr>
          <w:szCs w:val="22"/>
          <w:lang w:val="sq-AL"/>
        </w:rPr>
        <w:t>e</w:t>
      </w:r>
      <w:r w:rsidR="00DB3B91" w:rsidRPr="00224747">
        <w:rPr>
          <w:szCs w:val="22"/>
          <w:lang w:val="sq-AL"/>
        </w:rPr>
        <w:t>)</w:t>
      </w:r>
      <w:r w:rsidRPr="00224747">
        <w:rPr>
          <w:szCs w:val="22"/>
          <w:lang w:val="sq-AL"/>
        </w:rPr>
        <w:t xml:space="preserve"> “Parcelë e ndërtueshme” është parcela ose tërësia e parcelave të bashkangjitura, e regjistruar në Regjistrin e Pasurive të Paluajtshme, e cila paraqitet nga plani i vendosjes së ndërtimit, në të cilën kryhet zhvillimi, dhe që krijohet pasi janë hequr të gjitha hapësirat që mund të nevojiten për rrugë dhe hapësira publike në shërbim të zonës</w:t>
      </w:r>
      <w:r w:rsidR="007F4B96" w:rsidRPr="00224747">
        <w:rPr>
          <w:szCs w:val="22"/>
          <w:lang w:val="sq-AL"/>
        </w:rPr>
        <w:t>;</w:t>
      </w:r>
    </w:p>
    <w:p w:rsidR="00F10F21" w:rsidRPr="00224747" w:rsidRDefault="00F10F21" w:rsidP="0023732B">
      <w:pPr>
        <w:pStyle w:val="Paragrafi"/>
        <w:rPr>
          <w:szCs w:val="22"/>
          <w:lang w:val="sq-AL"/>
        </w:rPr>
      </w:pPr>
      <w:r w:rsidRPr="00224747">
        <w:rPr>
          <w:szCs w:val="22"/>
          <w:lang w:val="sq-AL"/>
        </w:rPr>
        <w:t>ë</w:t>
      </w:r>
      <w:r w:rsidR="00DB3B91" w:rsidRPr="00224747">
        <w:rPr>
          <w:szCs w:val="22"/>
          <w:lang w:val="sq-AL"/>
        </w:rPr>
        <w:t>)</w:t>
      </w:r>
      <w:r w:rsidRPr="00224747">
        <w:rPr>
          <w:szCs w:val="22"/>
          <w:lang w:val="sq-AL"/>
        </w:rPr>
        <w:t xml:space="preserve"> “Plani i </w:t>
      </w:r>
      <w:r w:rsidR="00DB3B91" w:rsidRPr="00224747">
        <w:rPr>
          <w:szCs w:val="22"/>
          <w:lang w:val="sq-AL"/>
        </w:rPr>
        <w:t>detajuar vendor</w:t>
      </w:r>
      <w:r w:rsidRPr="00224747">
        <w:rPr>
          <w:szCs w:val="22"/>
          <w:lang w:val="sq-AL"/>
        </w:rPr>
        <w:t xml:space="preserve">” </w:t>
      </w:r>
      <w:r w:rsidR="00B91B3B" w:rsidRPr="00224747">
        <w:rPr>
          <w:szCs w:val="22"/>
          <w:lang w:val="sq-AL"/>
        </w:rPr>
        <w:t>është</w:t>
      </w:r>
      <w:r w:rsidRPr="00224747">
        <w:rPr>
          <w:szCs w:val="22"/>
          <w:lang w:val="sq-AL"/>
        </w:rPr>
        <w:t xml:space="preserve"> instrumenti i kontrollit të zhvillimit të territorit, i cili përcakton kufijtë midis hapësirave publike dhe private, hartohet mbi bazën dhe sipas përcaktimeve të instrumentit të përgjithshëm vendor ose ndërvendor të planifikimit në nivelin e njësisë më të vogël të planifikimit në një territor që është njëkohësisht edhe njësia më e madhe e kontrollit të zhvillimit. Ky plan përmban detaje të mjaftueshme për të mundësuar kryerjen dhe kontrollin e zhvillimit në territor;</w:t>
      </w:r>
    </w:p>
    <w:p w:rsidR="00F10F21" w:rsidRPr="00224747" w:rsidRDefault="00F10F21" w:rsidP="0023732B">
      <w:pPr>
        <w:pStyle w:val="Paragrafi"/>
        <w:rPr>
          <w:szCs w:val="22"/>
          <w:lang w:val="sq-AL"/>
        </w:rPr>
      </w:pPr>
      <w:r w:rsidRPr="00224747">
        <w:rPr>
          <w:szCs w:val="22"/>
          <w:lang w:val="sq-AL"/>
        </w:rPr>
        <w:t>f</w:t>
      </w:r>
      <w:r w:rsidR="00DB3B91" w:rsidRPr="00224747">
        <w:rPr>
          <w:szCs w:val="22"/>
          <w:lang w:val="sq-AL"/>
        </w:rPr>
        <w:t>)</w:t>
      </w:r>
      <w:r w:rsidRPr="00224747">
        <w:rPr>
          <w:szCs w:val="22"/>
          <w:lang w:val="sq-AL"/>
        </w:rPr>
        <w:t xml:space="preserve"> “Plani i vendosjes së ndërtimit” është parcela ose tërësia e parcelave të cilat të vendosura në hartë tregojnë se është vendosur struktura në lidhje me kufirin e pronës ose të pronave, me strukturat rrethuese, me rrjetin rrugor dhe infrastrukturat e tjera në zonë, dhe me servitutet publike nëse këto ekzistojnë paraprakisht në zonë ose në parcelë;</w:t>
      </w:r>
    </w:p>
    <w:p w:rsidR="00F10F21" w:rsidRPr="00224747" w:rsidRDefault="00F10F21" w:rsidP="0023732B">
      <w:pPr>
        <w:pStyle w:val="Paragrafi"/>
        <w:rPr>
          <w:szCs w:val="22"/>
          <w:lang w:val="sq-AL"/>
        </w:rPr>
      </w:pPr>
      <w:r w:rsidRPr="00224747">
        <w:rPr>
          <w:szCs w:val="22"/>
          <w:lang w:val="sq-AL"/>
        </w:rPr>
        <w:t>g</w:t>
      </w:r>
      <w:r w:rsidR="00DB3B91" w:rsidRPr="00224747">
        <w:rPr>
          <w:szCs w:val="22"/>
          <w:lang w:val="sq-AL"/>
        </w:rPr>
        <w:t>)</w:t>
      </w:r>
      <w:r w:rsidRPr="00224747">
        <w:rPr>
          <w:szCs w:val="22"/>
          <w:lang w:val="sq-AL"/>
        </w:rPr>
        <w:t xml:space="preserve"> “Sipërfaqe gjurme e strukturës” quhet sipërfaqja e shprehur në m</w:t>
      </w:r>
      <w:r w:rsidRPr="00224747">
        <w:rPr>
          <w:szCs w:val="22"/>
          <w:vertAlign w:val="superscript"/>
          <w:lang w:val="sq-AL"/>
        </w:rPr>
        <w:t>2</w:t>
      </w:r>
      <w:r w:rsidRPr="00224747">
        <w:rPr>
          <w:szCs w:val="22"/>
          <w:lang w:val="sq-AL"/>
        </w:rPr>
        <w:t xml:space="preserve"> që një strukturë zë në parcelën e ndërtueshme;</w:t>
      </w:r>
    </w:p>
    <w:p w:rsidR="00F10F21" w:rsidRPr="00224747" w:rsidRDefault="00F10F21" w:rsidP="0023732B">
      <w:pPr>
        <w:pStyle w:val="Paragrafi"/>
        <w:rPr>
          <w:szCs w:val="22"/>
          <w:lang w:val="sq-AL"/>
        </w:rPr>
      </w:pPr>
      <w:r w:rsidRPr="00224747">
        <w:rPr>
          <w:szCs w:val="22"/>
          <w:lang w:val="sq-AL"/>
        </w:rPr>
        <w:t>gj</w:t>
      </w:r>
      <w:r w:rsidR="00DB3B91" w:rsidRPr="00224747">
        <w:rPr>
          <w:szCs w:val="22"/>
          <w:lang w:val="sq-AL"/>
        </w:rPr>
        <w:t>)</w:t>
      </w:r>
      <w:r w:rsidRPr="00224747">
        <w:rPr>
          <w:szCs w:val="22"/>
          <w:lang w:val="sq-AL"/>
        </w:rPr>
        <w:t xml:space="preserve"> “Transferimi i </w:t>
      </w:r>
      <w:r w:rsidR="005F379B" w:rsidRPr="00224747">
        <w:rPr>
          <w:szCs w:val="22"/>
          <w:lang w:val="sq-AL"/>
        </w:rPr>
        <w:t>s</w:t>
      </w:r>
      <w:r w:rsidRPr="00224747">
        <w:rPr>
          <w:szCs w:val="22"/>
          <w:lang w:val="sq-AL"/>
        </w:rPr>
        <w:t>ë drejtës për zhvillim” është transferimi i intensitetit të ndërtimit, ose të një pjese të tij, dhe i përdorimit për banim të tokës nga një zonë që duhet të mbrohet, ose t</w:t>
      </w:r>
      <w:r w:rsidR="00467705" w:rsidRPr="00224747">
        <w:rPr>
          <w:szCs w:val="22"/>
          <w:lang w:val="sq-AL"/>
        </w:rPr>
        <w:t>’</w:t>
      </w:r>
      <w:r w:rsidRPr="00224747">
        <w:rPr>
          <w:szCs w:val="22"/>
          <w:lang w:val="sq-AL"/>
        </w:rPr>
        <w:t xml:space="preserve">i kufizohet zhvillimi në një zonë banimi ku lejohet tejkalimi i intensitetit të ndërtimit sipas kushteve të vendosura nga instrumenti i përgjithshëm i planifikimit në fuqi, dhe nga programi i hartuar për këtë qëllim; </w:t>
      </w:r>
    </w:p>
    <w:p w:rsidR="00F10F21" w:rsidRPr="00224747" w:rsidRDefault="00F10F21" w:rsidP="0023732B">
      <w:pPr>
        <w:pStyle w:val="Paragrafi"/>
        <w:rPr>
          <w:szCs w:val="22"/>
          <w:lang w:val="sq-AL"/>
        </w:rPr>
      </w:pPr>
      <w:r w:rsidRPr="00224747">
        <w:rPr>
          <w:szCs w:val="22"/>
          <w:lang w:val="sq-AL"/>
        </w:rPr>
        <w:t>h</w:t>
      </w:r>
      <w:r w:rsidR="00DB3B91" w:rsidRPr="00224747">
        <w:rPr>
          <w:szCs w:val="22"/>
          <w:lang w:val="sq-AL"/>
        </w:rPr>
        <w:t>)</w:t>
      </w:r>
      <w:r w:rsidRPr="00224747">
        <w:rPr>
          <w:szCs w:val="22"/>
          <w:lang w:val="sq-AL"/>
        </w:rPr>
        <w:t xml:space="preserve"> “Trupi i rrugës” është hapësira publike e lejuar dhe e detyruar nga një instrument planifikimi në fuqi për kalimin e këmbësorëve, biçikletave, mjeteve të motorizuara, sipas rastit kafshëve, në përputhje me kushtet teknike të përcaktuara në legjislacionin në fuqi</w:t>
      </w:r>
      <w:r w:rsidR="009078D2" w:rsidRPr="00224747">
        <w:rPr>
          <w:szCs w:val="22"/>
          <w:lang w:val="sq-AL"/>
        </w:rPr>
        <w:t>;</w:t>
      </w:r>
    </w:p>
    <w:p w:rsidR="00F10F21" w:rsidRPr="00224747" w:rsidRDefault="00F10F21" w:rsidP="0023732B">
      <w:pPr>
        <w:pStyle w:val="Paragrafi"/>
        <w:rPr>
          <w:szCs w:val="22"/>
          <w:lang w:val="sq-AL"/>
        </w:rPr>
      </w:pPr>
      <w:r w:rsidRPr="00224747">
        <w:rPr>
          <w:szCs w:val="22"/>
          <w:lang w:val="sq-AL"/>
        </w:rPr>
        <w:t>i</w:t>
      </w:r>
      <w:r w:rsidR="00DB3B91" w:rsidRPr="00224747">
        <w:rPr>
          <w:szCs w:val="22"/>
          <w:lang w:val="sq-AL"/>
        </w:rPr>
        <w:t>)</w:t>
      </w:r>
      <w:r w:rsidRPr="00224747">
        <w:rPr>
          <w:szCs w:val="22"/>
          <w:lang w:val="sq-AL"/>
        </w:rPr>
        <w:t xml:space="preserve"> “Zhvillues” quhet çdo person fizik ose juridik që është pronar i një ose disa parcelave, ose është autorizuar nga pronari ose pronarët dhe investon e realizon një zhvillim në një zonë të interesit të përbashkët për pronarët, zhvilluesin dhe autoritetin e planifikimit.</w:t>
      </w:r>
    </w:p>
    <w:p w:rsidR="00F10F21" w:rsidRPr="00224747" w:rsidRDefault="00F10F21" w:rsidP="0023732B">
      <w:pPr>
        <w:pStyle w:val="Paragrafi"/>
        <w:rPr>
          <w:szCs w:val="22"/>
          <w:lang w:val="sq-AL"/>
        </w:rPr>
      </w:pPr>
      <w:r w:rsidRPr="00224747">
        <w:rPr>
          <w:szCs w:val="22"/>
          <w:lang w:val="sq-AL"/>
        </w:rPr>
        <w:t>2. Termat e tjer</w:t>
      </w:r>
      <w:r w:rsidR="00C52793" w:rsidRPr="00224747">
        <w:rPr>
          <w:rFonts w:ascii="Times New Roman" w:hAnsi="Times New Roman"/>
          <w:szCs w:val="22"/>
          <w:lang w:val="sq-AL"/>
        </w:rPr>
        <w:t>ë</w:t>
      </w:r>
      <w:r w:rsidRPr="00224747">
        <w:rPr>
          <w:szCs w:val="22"/>
          <w:lang w:val="sq-AL"/>
        </w:rPr>
        <w:t xml:space="preserve"> të përdorur në këtë </w:t>
      </w:r>
      <w:r w:rsidR="00C52793" w:rsidRPr="00224747">
        <w:rPr>
          <w:szCs w:val="22"/>
          <w:lang w:val="sq-AL"/>
        </w:rPr>
        <w:t>r</w:t>
      </w:r>
      <w:r w:rsidRPr="00224747">
        <w:rPr>
          <w:szCs w:val="22"/>
          <w:lang w:val="sq-AL"/>
        </w:rPr>
        <w:t>regullore kanë të njëjtin kuptim me at</w:t>
      </w:r>
      <w:r w:rsidR="00C52793" w:rsidRPr="00224747">
        <w:rPr>
          <w:szCs w:val="22"/>
          <w:lang w:val="sq-AL"/>
        </w:rPr>
        <w:t>a</w:t>
      </w:r>
      <w:r w:rsidRPr="00224747">
        <w:rPr>
          <w:szCs w:val="22"/>
          <w:lang w:val="sq-AL"/>
        </w:rPr>
        <w:t xml:space="preserve"> të përcaktuar në nenin 3 të </w:t>
      </w:r>
      <w:r w:rsidR="00B91B3B" w:rsidRPr="00224747">
        <w:rPr>
          <w:szCs w:val="22"/>
          <w:lang w:val="sq-AL"/>
        </w:rPr>
        <w:t>l</w:t>
      </w:r>
      <w:r w:rsidRPr="00224747">
        <w:rPr>
          <w:szCs w:val="22"/>
          <w:lang w:val="sq-AL"/>
        </w:rPr>
        <w:t>igjit nr.10</w:t>
      </w:r>
      <w:r w:rsidR="00B91B3B" w:rsidRPr="00224747">
        <w:rPr>
          <w:szCs w:val="22"/>
          <w:lang w:val="sq-AL"/>
        </w:rPr>
        <w:t xml:space="preserve"> </w:t>
      </w:r>
      <w:r w:rsidRPr="00224747">
        <w:rPr>
          <w:szCs w:val="22"/>
          <w:lang w:val="sq-AL"/>
        </w:rPr>
        <w:t xml:space="preserve">119, datë 23.4.2009 “Për planifikimin e territorit”, dhe në </w:t>
      </w:r>
      <w:r w:rsidR="00B91B3B" w:rsidRPr="00224747">
        <w:rPr>
          <w:szCs w:val="22"/>
          <w:lang w:val="sq-AL"/>
        </w:rPr>
        <w:t>v</w:t>
      </w:r>
      <w:r w:rsidRPr="00224747">
        <w:rPr>
          <w:szCs w:val="22"/>
          <w:lang w:val="sq-AL"/>
        </w:rPr>
        <w:t>endimin e Këshillit të Ministrave “Për miratimin e rregullores uniforme të instrumenteve të planifikimit”.</w:t>
      </w:r>
    </w:p>
    <w:p w:rsidR="00F10F21" w:rsidRPr="00224747" w:rsidRDefault="00F10F21" w:rsidP="0023732B">
      <w:pPr>
        <w:pStyle w:val="Paragrafi"/>
        <w:rPr>
          <w:szCs w:val="22"/>
          <w:lang w:val="sq-AL"/>
        </w:rPr>
      </w:pPr>
      <w:r w:rsidRPr="00224747">
        <w:rPr>
          <w:szCs w:val="22"/>
          <w:lang w:val="sq-AL"/>
        </w:rPr>
        <w:t xml:space="preserve"> </w:t>
      </w:r>
    </w:p>
    <w:p w:rsidR="006D0760" w:rsidRPr="00224747" w:rsidRDefault="006D0760" w:rsidP="0023732B">
      <w:pPr>
        <w:pStyle w:val="KapitulliTitull"/>
        <w:keepNext w:val="0"/>
        <w:rPr>
          <w:lang w:val="sq-AL"/>
        </w:rPr>
      </w:pPr>
    </w:p>
    <w:p w:rsidR="006D0760" w:rsidRPr="00224747" w:rsidRDefault="006D0760" w:rsidP="0023732B">
      <w:pPr>
        <w:pStyle w:val="KapitulliTitull"/>
        <w:keepNext w:val="0"/>
        <w:rPr>
          <w:lang w:val="sq-AL"/>
        </w:rPr>
      </w:pPr>
    </w:p>
    <w:p w:rsidR="00402857" w:rsidRDefault="00402857" w:rsidP="0023732B">
      <w:pPr>
        <w:pStyle w:val="KapitulliTitull"/>
        <w:keepNext w:val="0"/>
        <w:rPr>
          <w:lang w:val="sq-AL"/>
        </w:rPr>
      </w:pPr>
    </w:p>
    <w:p w:rsidR="00F10F21" w:rsidRPr="00224747" w:rsidRDefault="00F10F21" w:rsidP="0023732B">
      <w:pPr>
        <w:pStyle w:val="KapitulliTitull"/>
        <w:keepNext w:val="0"/>
        <w:rPr>
          <w:lang w:val="sq-AL"/>
        </w:rPr>
      </w:pPr>
      <w:r w:rsidRPr="00224747">
        <w:rPr>
          <w:lang w:val="sq-AL"/>
        </w:rPr>
        <w:t xml:space="preserve">KREU II </w:t>
      </w:r>
    </w:p>
    <w:p w:rsidR="00F10F21" w:rsidRPr="00224747" w:rsidRDefault="00F10F21" w:rsidP="0023732B">
      <w:pPr>
        <w:pStyle w:val="KapitulliTitull"/>
        <w:keepNext w:val="0"/>
        <w:rPr>
          <w:lang w:val="sq-AL"/>
        </w:rPr>
      </w:pPr>
      <w:r w:rsidRPr="00224747">
        <w:rPr>
          <w:lang w:val="sq-AL"/>
        </w:rPr>
        <w:t>RREGULLORET E KONTROLLIT TË ZHVILLIMIT</w:t>
      </w:r>
    </w:p>
    <w:p w:rsidR="00D22FCE" w:rsidRPr="00224747" w:rsidRDefault="00D22FCE" w:rsidP="0023732B">
      <w:pPr>
        <w:pStyle w:val="KapitulliTitull"/>
        <w:keepNext w:val="0"/>
        <w:rPr>
          <w:lang w:val="sq-AL"/>
        </w:rPr>
      </w:pPr>
    </w:p>
    <w:p w:rsidR="00F10F21" w:rsidRPr="00224747" w:rsidRDefault="00F10F21" w:rsidP="0023732B">
      <w:pPr>
        <w:pStyle w:val="NeniNr"/>
        <w:keepNext w:val="0"/>
        <w:rPr>
          <w:szCs w:val="22"/>
          <w:lang w:val="sq-AL"/>
        </w:rPr>
      </w:pPr>
      <w:r w:rsidRPr="00224747">
        <w:rPr>
          <w:szCs w:val="22"/>
          <w:lang w:val="sq-AL"/>
        </w:rPr>
        <w:t>Neni 4</w:t>
      </w:r>
    </w:p>
    <w:p w:rsidR="00F10F21" w:rsidRPr="00224747" w:rsidRDefault="00F10F21" w:rsidP="0023732B">
      <w:pPr>
        <w:pStyle w:val="NeniTitull"/>
        <w:keepNext w:val="0"/>
        <w:rPr>
          <w:szCs w:val="22"/>
          <w:lang w:val="sq-AL"/>
        </w:rPr>
      </w:pPr>
      <w:r w:rsidRPr="00224747">
        <w:rPr>
          <w:szCs w:val="22"/>
          <w:lang w:val="sq-AL"/>
        </w:rPr>
        <w:t xml:space="preserve">Struktura e </w:t>
      </w:r>
      <w:r w:rsidR="00B91B3B" w:rsidRPr="00224747">
        <w:rPr>
          <w:szCs w:val="22"/>
          <w:lang w:val="sq-AL"/>
        </w:rPr>
        <w:t>rregulloreve kombëtare të kontrollit të zhvillimit të territorit</w:t>
      </w:r>
    </w:p>
    <w:p w:rsidR="000E3B37" w:rsidRPr="00224747" w:rsidRDefault="000E3B37"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 xml:space="preserve">1. Struktura e rregulloreve kombëtare të kontrollit të zhvillimit përcaktohet në përputhje me </w:t>
      </w:r>
      <w:r w:rsidRPr="00224747">
        <w:rPr>
          <w:szCs w:val="22"/>
          <w:lang w:val="sq-AL"/>
        </w:rPr>
        <w:lastRenderedPageBreak/>
        <w:t>dispozitat e kësaj rregulloreje, dhe në çdo rast duhet të përfshijë:</w:t>
      </w:r>
    </w:p>
    <w:p w:rsidR="00F10F21" w:rsidRPr="00224747" w:rsidRDefault="00F10F21" w:rsidP="0023732B">
      <w:pPr>
        <w:pStyle w:val="Paragrafi"/>
        <w:rPr>
          <w:szCs w:val="22"/>
          <w:lang w:val="sq-AL"/>
        </w:rPr>
      </w:pPr>
      <w:r w:rsidRPr="00224747">
        <w:rPr>
          <w:szCs w:val="22"/>
          <w:lang w:val="sq-AL"/>
        </w:rPr>
        <w:t>a</w:t>
      </w:r>
      <w:r w:rsidR="00B91B3B" w:rsidRPr="00224747">
        <w:rPr>
          <w:szCs w:val="22"/>
          <w:lang w:val="sq-AL"/>
        </w:rPr>
        <w:t>)</w:t>
      </w:r>
      <w:r w:rsidRPr="00224747">
        <w:rPr>
          <w:szCs w:val="22"/>
          <w:lang w:val="sq-AL"/>
        </w:rPr>
        <w:t xml:space="preserve"> përshkrimin e qëllimit, objektit dhe përkufizimeve të </w:t>
      </w:r>
      <w:r w:rsidR="00B91B3B" w:rsidRPr="00224747">
        <w:rPr>
          <w:szCs w:val="22"/>
          <w:lang w:val="sq-AL"/>
        </w:rPr>
        <w:t>rëndësishme</w:t>
      </w:r>
      <w:r w:rsidRPr="00224747">
        <w:rPr>
          <w:szCs w:val="22"/>
          <w:lang w:val="sq-AL"/>
        </w:rPr>
        <w:t xml:space="preserve"> të rregullores;</w:t>
      </w:r>
    </w:p>
    <w:p w:rsidR="00F10F21" w:rsidRPr="00224747" w:rsidRDefault="00F10F21" w:rsidP="0023732B">
      <w:pPr>
        <w:pStyle w:val="Paragrafi"/>
        <w:rPr>
          <w:szCs w:val="22"/>
          <w:lang w:val="sq-AL"/>
        </w:rPr>
      </w:pPr>
      <w:r w:rsidRPr="00224747">
        <w:rPr>
          <w:szCs w:val="22"/>
          <w:lang w:val="sq-AL"/>
        </w:rPr>
        <w:t>b</w:t>
      </w:r>
      <w:r w:rsidR="00B91B3B" w:rsidRPr="00224747">
        <w:rPr>
          <w:szCs w:val="22"/>
          <w:lang w:val="sq-AL"/>
        </w:rPr>
        <w:t>)</w:t>
      </w:r>
      <w:r w:rsidRPr="00224747">
        <w:rPr>
          <w:szCs w:val="22"/>
          <w:lang w:val="sq-AL"/>
        </w:rPr>
        <w:t xml:space="preserve"> përshkrimin e </w:t>
      </w:r>
      <w:r w:rsidR="00B91B3B" w:rsidRPr="00224747">
        <w:rPr>
          <w:szCs w:val="22"/>
          <w:lang w:val="sq-AL"/>
        </w:rPr>
        <w:t>proces</w:t>
      </w:r>
      <w:r w:rsidRPr="00224747">
        <w:rPr>
          <w:szCs w:val="22"/>
          <w:lang w:val="sq-AL"/>
        </w:rPr>
        <w:t>eve dhe mënyrës së zbatimit të instrumenteve kombëtare të planifikimit në përputhje me politikën dhe legjislacionin sektorial të mbuluar nga autoriteti kombëtar i planifikimit që përgatit rregulloren e kontrollit të zhvillimit;</w:t>
      </w:r>
    </w:p>
    <w:p w:rsidR="00F10F21" w:rsidRPr="00224747" w:rsidRDefault="00F10F21" w:rsidP="0023732B">
      <w:pPr>
        <w:pStyle w:val="Paragrafi"/>
        <w:rPr>
          <w:szCs w:val="22"/>
          <w:lang w:val="sq-AL"/>
        </w:rPr>
      </w:pPr>
      <w:r w:rsidRPr="00224747">
        <w:rPr>
          <w:szCs w:val="22"/>
          <w:lang w:val="sq-AL"/>
        </w:rPr>
        <w:t>c</w:t>
      </w:r>
      <w:r w:rsidR="00B91B3B" w:rsidRPr="00224747">
        <w:rPr>
          <w:szCs w:val="22"/>
          <w:lang w:val="sq-AL"/>
        </w:rPr>
        <w:t>)</w:t>
      </w:r>
      <w:r w:rsidRPr="00224747">
        <w:rPr>
          <w:szCs w:val="22"/>
          <w:lang w:val="sq-AL"/>
        </w:rPr>
        <w:t xml:space="preserve"> përfshirjen e rregullave, standardeve, kushteve dhe normave teknike të detyrueshme për zbatimin e instrumenteve kombëtare dhe vendore të planifikimit në lidhje me sektorin përkatës që mbulohet nga autoriteti kombëtar i planifikimit, i cili përgatit rregulloren </w:t>
      </w:r>
      <w:r w:rsidR="00B91B3B" w:rsidRPr="00224747">
        <w:rPr>
          <w:szCs w:val="22"/>
          <w:lang w:val="sq-AL"/>
        </w:rPr>
        <w:t>kombëtare</w:t>
      </w:r>
      <w:r w:rsidRPr="00224747">
        <w:rPr>
          <w:szCs w:val="22"/>
          <w:lang w:val="sq-AL"/>
        </w:rPr>
        <w:t xml:space="preserve"> të kontrollit të z</w:t>
      </w:r>
      <w:r w:rsidR="00B91B3B" w:rsidRPr="00224747">
        <w:rPr>
          <w:szCs w:val="22"/>
          <w:lang w:val="sq-AL"/>
        </w:rPr>
        <w:t>h</w:t>
      </w:r>
      <w:r w:rsidRPr="00224747">
        <w:rPr>
          <w:szCs w:val="22"/>
          <w:lang w:val="sq-AL"/>
        </w:rPr>
        <w:t>villimit;</w:t>
      </w:r>
    </w:p>
    <w:p w:rsidR="00F10F21" w:rsidRPr="00224747" w:rsidRDefault="00F10F21" w:rsidP="0023732B">
      <w:pPr>
        <w:pStyle w:val="Paragrafi"/>
        <w:rPr>
          <w:szCs w:val="22"/>
          <w:lang w:val="sq-AL"/>
        </w:rPr>
      </w:pPr>
      <w:r w:rsidRPr="00224747">
        <w:rPr>
          <w:szCs w:val="22"/>
          <w:lang w:val="sq-AL"/>
        </w:rPr>
        <w:t>ç</w:t>
      </w:r>
      <w:r w:rsidR="00B91B3B" w:rsidRPr="00224747">
        <w:rPr>
          <w:szCs w:val="22"/>
          <w:lang w:val="sq-AL"/>
        </w:rPr>
        <w:t>)</w:t>
      </w:r>
      <w:r w:rsidRPr="00224747">
        <w:rPr>
          <w:szCs w:val="22"/>
          <w:lang w:val="sq-AL"/>
        </w:rPr>
        <w:t xml:space="preserve"> përshkrimin e mënyrës së kontrollit të zhvillimit në territor, përfshirë format e ndryshme dhe pro</w:t>
      </w:r>
      <w:r w:rsidR="00B91B3B" w:rsidRPr="00224747">
        <w:rPr>
          <w:szCs w:val="22"/>
          <w:lang w:val="sq-AL"/>
        </w:rPr>
        <w:t>ce</w:t>
      </w:r>
      <w:r w:rsidRPr="00224747">
        <w:rPr>
          <w:szCs w:val="22"/>
          <w:lang w:val="sq-AL"/>
        </w:rPr>
        <w:t>durat e inspektimit dhe të raportimit për të siguruar përputhshmërinë e zbatimit të instrumenteve vendore dhe/ose kombëtare të planifikimit me kushtet dhe kriteret e vendosura nga autoriteti kombëtar që përgatit rregulloren kombëtare të kontrollit të zhvillimit;</w:t>
      </w:r>
    </w:p>
    <w:p w:rsidR="00F10F21" w:rsidRPr="00224747" w:rsidRDefault="00F10F21" w:rsidP="0023732B">
      <w:pPr>
        <w:pStyle w:val="Paragrafi"/>
        <w:rPr>
          <w:szCs w:val="22"/>
          <w:lang w:val="sq-AL"/>
        </w:rPr>
      </w:pPr>
      <w:r w:rsidRPr="00224747">
        <w:rPr>
          <w:szCs w:val="22"/>
          <w:lang w:val="sq-AL"/>
        </w:rPr>
        <w:t>d</w:t>
      </w:r>
      <w:r w:rsidR="00B91B3B" w:rsidRPr="00224747">
        <w:rPr>
          <w:szCs w:val="22"/>
          <w:lang w:val="sq-AL"/>
        </w:rPr>
        <w:t>)</w:t>
      </w:r>
      <w:r w:rsidRPr="00224747">
        <w:rPr>
          <w:szCs w:val="22"/>
          <w:lang w:val="sq-AL"/>
        </w:rPr>
        <w:t xml:space="preserve"> përshkrimin e rregullave të hollësishme, kushteve dhe kritereve të posaçme sektoriale për t</w:t>
      </w:r>
      <w:r w:rsidR="00C52793" w:rsidRPr="00224747">
        <w:rPr>
          <w:szCs w:val="22"/>
          <w:lang w:val="sq-AL"/>
        </w:rPr>
        <w:t>’</w:t>
      </w:r>
      <w:r w:rsidRPr="00224747">
        <w:rPr>
          <w:szCs w:val="22"/>
          <w:lang w:val="sq-AL"/>
        </w:rPr>
        <w:t>u përfshirë në kërkesat për zhvillim, ndërtim dhe infrastrukturë, pavarësisht nëse lejet jepen n</w:t>
      </w:r>
      <w:r w:rsidR="000C7D5B" w:rsidRPr="00224747">
        <w:rPr>
          <w:rFonts w:ascii="Times New Roman" w:hAnsi="Times New Roman"/>
          <w:szCs w:val="22"/>
          <w:lang w:val="sq-AL"/>
        </w:rPr>
        <w:t>ë</w:t>
      </w:r>
      <w:r w:rsidRPr="00224747">
        <w:rPr>
          <w:szCs w:val="22"/>
          <w:lang w:val="sq-AL"/>
        </w:rPr>
        <w:t xml:space="preserve"> nivel qendror apo vendor, përfshirë inspektimin dhe raportimin sipas fazave të ndryshme të punimeve;</w:t>
      </w:r>
    </w:p>
    <w:p w:rsidR="00F10F21" w:rsidRPr="00224747" w:rsidRDefault="00F10F21" w:rsidP="0023732B">
      <w:pPr>
        <w:pStyle w:val="Paragrafi"/>
        <w:rPr>
          <w:szCs w:val="22"/>
          <w:lang w:val="sq-AL"/>
        </w:rPr>
      </w:pPr>
      <w:r w:rsidRPr="00224747">
        <w:rPr>
          <w:szCs w:val="22"/>
          <w:lang w:val="sq-AL"/>
        </w:rPr>
        <w:t>dh</w:t>
      </w:r>
      <w:r w:rsidR="00B91B3B" w:rsidRPr="00224747">
        <w:rPr>
          <w:szCs w:val="22"/>
          <w:lang w:val="sq-AL"/>
        </w:rPr>
        <w:t>)</w:t>
      </w:r>
      <w:r w:rsidRPr="00224747">
        <w:rPr>
          <w:szCs w:val="22"/>
          <w:lang w:val="sq-AL"/>
        </w:rPr>
        <w:t xml:space="preserve"> përgatitjen e formateve për kërkesat për leje infrastrukture, nëse autoriteti kombëtar i planifikimit është përgjegjës për të paktën një lloj infrastrukture publike, në përputhje me përcaktimet e nenit 78 të ligjit nr.10</w:t>
      </w:r>
      <w:r w:rsidR="00B91B3B" w:rsidRPr="00224747">
        <w:rPr>
          <w:szCs w:val="22"/>
          <w:lang w:val="sq-AL"/>
        </w:rPr>
        <w:t xml:space="preserve"> </w:t>
      </w:r>
      <w:r w:rsidRPr="00224747">
        <w:rPr>
          <w:szCs w:val="22"/>
          <w:lang w:val="sq-AL"/>
        </w:rPr>
        <w:t xml:space="preserve">119, datë 24.4.2009 “Për planifikimin e territorit”;  </w:t>
      </w:r>
    </w:p>
    <w:p w:rsidR="00F10F21" w:rsidRPr="00224747" w:rsidRDefault="00F10F21" w:rsidP="0023732B">
      <w:pPr>
        <w:pStyle w:val="Paragrafi"/>
        <w:rPr>
          <w:szCs w:val="22"/>
          <w:lang w:val="sq-AL"/>
        </w:rPr>
      </w:pPr>
      <w:r w:rsidRPr="00224747">
        <w:rPr>
          <w:szCs w:val="22"/>
          <w:lang w:val="sq-AL"/>
        </w:rPr>
        <w:t>e</w:t>
      </w:r>
      <w:r w:rsidR="00B91B3B" w:rsidRPr="00224747">
        <w:rPr>
          <w:szCs w:val="22"/>
          <w:lang w:val="sq-AL"/>
        </w:rPr>
        <w:t>)</w:t>
      </w:r>
      <w:r w:rsidRPr="00224747">
        <w:rPr>
          <w:szCs w:val="22"/>
          <w:lang w:val="sq-AL"/>
        </w:rPr>
        <w:t xml:space="preserve"> përgatitjen e formateve të lejeve, licencave dhe/ose autorizimeve të posaçme sektoriale në përputhje me kërkesat e posaçme ligjore sektoriale n</w:t>
      </w:r>
      <w:r w:rsidR="000C7D5B" w:rsidRPr="00224747">
        <w:rPr>
          <w:rFonts w:ascii="Times New Roman" w:hAnsi="Times New Roman"/>
          <w:szCs w:val="22"/>
          <w:lang w:val="sq-AL"/>
        </w:rPr>
        <w:t>ë</w:t>
      </w:r>
      <w:r w:rsidRPr="00224747">
        <w:rPr>
          <w:szCs w:val="22"/>
          <w:lang w:val="sq-AL"/>
        </w:rPr>
        <w:t xml:space="preserve"> fuqi dhe me ligjin nr</w:t>
      </w:r>
      <w:r w:rsidR="00B91B3B" w:rsidRPr="00224747">
        <w:rPr>
          <w:szCs w:val="22"/>
          <w:lang w:val="sq-AL"/>
        </w:rPr>
        <w:t>.</w:t>
      </w:r>
      <w:r w:rsidRPr="00224747">
        <w:rPr>
          <w:szCs w:val="22"/>
          <w:lang w:val="sq-AL"/>
        </w:rPr>
        <w:t>10</w:t>
      </w:r>
      <w:r w:rsidR="00B91B3B" w:rsidRPr="00224747">
        <w:rPr>
          <w:szCs w:val="22"/>
          <w:lang w:val="sq-AL"/>
        </w:rPr>
        <w:t xml:space="preserve"> </w:t>
      </w:r>
      <w:r w:rsidRPr="00224747">
        <w:rPr>
          <w:szCs w:val="22"/>
          <w:lang w:val="sq-AL"/>
        </w:rPr>
        <w:t>081, datë 23.2.2009 “Për li</w:t>
      </w:r>
      <w:r w:rsidR="00B91B3B" w:rsidRPr="00224747">
        <w:rPr>
          <w:szCs w:val="22"/>
          <w:lang w:val="sq-AL"/>
        </w:rPr>
        <w:t>c</w:t>
      </w:r>
      <w:r w:rsidRPr="00224747">
        <w:rPr>
          <w:szCs w:val="22"/>
          <w:lang w:val="sq-AL"/>
        </w:rPr>
        <w:t>encat, autorizimet dhe lejet në Republikën e Shqipërisë”;</w:t>
      </w:r>
    </w:p>
    <w:p w:rsidR="00F10F21" w:rsidRPr="00224747" w:rsidRDefault="00F10F21" w:rsidP="0023732B">
      <w:pPr>
        <w:pStyle w:val="Paragrafi"/>
        <w:rPr>
          <w:szCs w:val="22"/>
          <w:lang w:val="sq-AL"/>
        </w:rPr>
      </w:pPr>
      <w:r w:rsidRPr="00224747">
        <w:rPr>
          <w:szCs w:val="22"/>
          <w:lang w:val="sq-AL"/>
        </w:rPr>
        <w:t>ë</w:t>
      </w:r>
      <w:r w:rsidR="00B91B3B" w:rsidRPr="00224747">
        <w:rPr>
          <w:szCs w:val="22"/>
          <w:lang w:val="sq-AL"/>
        </w:rPr>
        <w:t>)</w:t>
      </w:r>
      <w:r w:rsidRPr="00224747">
        <w:rPr>
          <w:szCs w:val="22"/>
          <w:lang w:val="sq-AL"/>
        </w:rPr>
        <w:t xml:space="preserve"> përgatitjen e kritereve të hollësishme sektoriale për t</w:t>
      </w:r>
      <w:r w:rsidR="005020AC" w:rsidRPr="00224747">
        <w:rPr>
          <w:szCs w:val="22"/>
          <w:lang w:val="sq-AL"/>
        </w:rPr>
        <w:t>’</w:t>
      </w:r>
      <w:r w:rsidRPr="00224747">
        <w:rPr>
          <w:szCs w:val="22"/>
          <w:lang w:val="sq-AL"/>
        </w:rPr>
        <w:t>u marrë në konsideratë nga lejet e përdorimit që jepen në nivel qendror apo vendor dhe në zbatim të nenit 79 të ligjit nr.10</w:t>
      </w:r>
      <w:r w:rsidR="00DB3B91" w:rsidRPr="00224747">
        <w:rPr>
          <w:szCs w:val="22"/>
          <w:lang w:val="sq-AL"/>
        </w:rPr>
        <w:t xml:space="preserve"> </w:t>
      </w:r>
      <w:r w:rsidRPr="00224747">
        <w:rPr>
          <w:szCs w:val="22"/>
          <w:lang w:val="sq-AL"/>
        </w:rPr>
        <w:t>119, datë 24.4.2009 “Për planifikimin e territorit”;</w:t>
      </w:r>
    </w:p>
    <w:p w:rsidR="00F10F21" w:rsidRPr="00224747" w:rsidRDefault="00F10F21" w:rsidP="0023732B">
      <w:pPr>
        <w:pStyle w:val="Paragrafi"/>
        <w:rPr>
          <w:szCs w:val="22"/>
          <w:lang w:val="sq-AL"/>
        </w:rPr>
      </w:pPr>
      <w:r w:rsidRPr="00224747">
        <w:rPr>
          <w:szCs w:val="22"/>
          <w:lang w:val="sq-AL"/>
        </w:rPr>
        <w:t>f</w:t>
      </w:r>
      <w:r w:rsidR="00B91B3B" w:rsidRPr="00224747">
        <w:rPr>
          <w:szCs w:val="22"/>
          <w:lang w:val="sq-AL"/>
        </w:rPr>
        <w:t>)</w:t>
      </w:r>
      <w:r w:rsidRPr="00224747">
        <w:rPr>
          <w:szCs w:val="22"/>
          <w:lang w:val="sq-AL"/>
        </w:rPr>
        <w:t xml:space="preserve"> përgatitjen ose përditësimin e listës së punimeve që i përkasin sektorit të cilit mbulon autoriteti kombëtar që harton rregulloren e kontrollit të zhvillimit dhe për të cilat ky autoritet vlerëson nevojën apo ka detyrimin të përcaktojë në mënyrë të posaçme tip</w:t>
      </w:r>
      <w:r w:rsidR="00B91B3B" w:rsidRPr="00224747">
        <w:rPr>
          <w:szCs w:val="22"/>
          <w:lang w:val="sq-AL"/>
        </w:rPr>
        <w:t>a</w:t>
      </w:r>
      <w:r w:rsidRPr="00224747">
        <w:rPr>
          <w:szCs w:val="22"/>
          <w:lang w:val="sq-AL"/>
        </w:rPr>
        <w:t xml:space="preserve">t e lejeve të përcaktuara me ligj, nëse shoqërohen me leje apo autorizime specifike sektoriale dhe nëse mund të zhvillohen vetëm me deklarim paraprak të punimeve; </w:t>
      </w:r>
    </w:p>
    <w:p w:rsidR="00F10F21" w:rsidRPr="00224747" w:rsidRDefault="00F10F21" w:rsidP="0023732B">
      <w:pPr>
        <w:pStyle w:val="Paragrafi"/>
        <w:rPr>
          <w:szCs w:val="22"/>
          <w:lang w:val="sq-AL"/>
        </w:rPr>
      </w:pPr>
      <w:r w:rsidRPr="00224747">
        <w:rPr>
          <w:szCs w:val="22"/>
          <w:lang w:val="sq-AL"/>
        </w:rPr>
        <w:t>g</w:t>
      </w:r>
      <w:r w:rsidR="00B91B3B" w:rsidRPr="00224747">
        <w:rPr>
          <w:szCs w:val="22"/>
          <w:lang w:val="sq-AL"/>
        </w:rPr>
        <w:t>)</w:t>
      </w:r>
      <w:r w:rsidRPr="00224747">
        <w:rPr>
          <w:szCs w:val="22"/>
          <w:lang w:val="sq-AL"/>
        </w:rPr>
        <w:t xml:space="preserve"> përgatitjen ose përditësimin e listës së punimeve me rrezikshmëri të lartë sipas përcaktimit të nenit 72, pika 1, g</w:t>
      </w:r>
      <w:r w:rsidR="00B91B3B" w:rsidRPr="00224747">
        <w:rPr>
          <w:szCs w:val="22"/>
          <w:lang w:val="sq-AL"/>
        </w:rPr>
        <w:t>e</w:t>
      </w:r>
      <w:r w:rsidRPr="00224747">
        <w:rPr>
          <w:szCs w:val="22"/>
          <w:lang w:val="sq-AL"/>
        </w:rPr>
        <w:t xml:space="preserve">rma </w:t>
      </w:r>
      <w:r w:rsidR="00B91B3B" w:rsidRPr="00224747">
        <w:rPr>
          <w:szCs w:val="22"/>
          <w:lang w:val="sq-AL"/>
        </w:rPr>
        <w:t>“</w:t>
      </w:r>
      <w:r w:rsidRPr="00224747">
        <w:rPr>
          <w:szCs w:val="22"/>
          <w:lang w:val="sq-AL"/>
        </w:rPr>
        <w:t>b</w:t>
      </w:r>
      <w:r w:rsidR="00B91B3B" w:rsidRPr="00224747">
        <w:rPr>
          <w:szCs w:val="22"/>
          <w:lang w:val="sq-AL"/>
        </w:rPr>
        <w:t>”</w:t>
      </w:r>
      <w:r w:rsidRPr="00224747">
        <w:rPr>
          <w:szCs w:val="22"/>
          <w:lang w:val="sq-AL"/>
        </w:rPr>
        <w:t xml:space="preserve"> të ligjit nr.10</w:t>
      </w:r>
      <w:r w:rsidR="00B91B3B" w:rsidRPr="00224747">
        <w:rPr>
          <w:szCs w:val="22"/>
          <w:lang w:val="sq-AL"/>
        </w:rPr>
        <w:t xml:space="preserve"> </w:t>
      </w:r>
      <w:r w:rsidRPr="00224747">
        <w:rPr>
          <w:szCs w:val="22"/>
          <w:lang w:val="sq-AL"/>
        </w:rPr>
        <w:t xml:space="preserve">119, datë 24.4.2009 “Për planifikimin e territorit”, për të cilat autoriteti kombëtar përkatës kërkon të trajtohen sipas procedurës së </w:t>
      </w:r>
      <w:r w:rsidR="00B91B3B" w:rsidRPr="00224747">
        <w:rPr>
          <w:szCs w:val="22"/>
          <w:lang w:val="sq-AL"/>
        </w:rPr>
        <w:t>veçantë</w:t>
      </w:r>
      <w:r w:rsidRPr="00224747">
        <w:rPr>
          <w:szCs w:val="22"/>
          <w:lang w:val="sq-AL"/>
        </w:rPr>
        <w:t xml:space="preserve"> të përcaktuar në nenin 76 të ligjit nr.10</w:t>
      </w:r>
      <w:r w:rsidR="00B91B3B" w:rsidRPr="00224747">
        <w:rPr>
          <w:szCs w:val="22"/>
          <w:lang w:val="sq-AL"/>
        </w:rPr>
        <w:t xml:space="preserve"> </w:t>
      </w:r>
      <w:r w:rsidRPr="00224747">
        <w:rPr>
          <w:szCs w:val="22"/>
          <w:lang w:val="sq-AL"/>
        </w:rPr>
        <w:t>119, datë 24.4.2009 “Për planifikimin e territorit”, përfshirë përcaktime të posaçme mbi mënyrën e shqyrtimit dhe të kontrollit të realizimit të këtyre punimeve nga autoriteti përkatës kombëtar;</w:t>
      </w:r>
    </w:p>
    <w:p w:rsidR="00F10F21" w:rsidRPr="00224747" w:rsidRDefault="00F10F21" w:rsidP="0023732B">
      <w:pPr>
        <w:pStyle w:val="Paragrafi"/>
        <w:rPr>
          <w:szCs w:val="22"/>
          <w:lang w:val="sq-AL"/>
        </w:rPr>
      </w:pPr>
      <w:r w:rsidRPr="00224747">
        <w:rPr>
          <w:szCs w:val="22"/>
          <w:lang w:val="sq-AL"/>
        </w:rPr>
        <w:t>gj</w:t>
      </w:r>
      <w:r w:rsidR="00B91B3B" w:rsidRPr="00224747">
        <w:rPr>
          <w:szCs w:val="22"/>
          <w:lang w:val="sq-AL"/>
        </w:rPr>
        <w:t>)</w:t>
      </w:r>
      <w:r w:rsidRPr="00224747">
        <w:rPr>
          <w:szCs w:val="22"/>
          <w:lang w:val="sq-AL"/>
        </w:rPr>
        <w:t xml:space="preserve"> përcaktime të posaçme dhe hollësi të tjera të përcaktuara në legjislacionin e posaçëm sektorial subjekt i rregullores së kontrollit të zhvillimit.</w:t>
      </w:r>
    </w:p>
    <w:p w:rsidR="00F10F21" w:rsidRPr="00224747" w:rsidRDefault="00F10F21" w:rsidP="0023732B">
      <w:pPr>
        <w:pStyle w:val="Paragrafi"/>
        <w:rPr>
          <w:szCs w:val="22"/>
          <w:lang w:val="sq-AL"/>
        </w:rPr>
      </w:pPr>
    </w:p>
    <w:p w:rsidR="00F10F21" w:rsidRPr="00224747" w:rsidRDefault="00F10F21" w:rsidP="0023732B">
      <w:pPr>
        <w:pStyle w:val="NeniNr"/>
        <w:keepNext w:val="0"/>
        <w:rPr>
          <w:szCs w:val="22"/>
          <w:lang w:val="sq-AL"/>
        </w:rPr>
      </w:pPr>
      <w:r w:rsidRPr="00224747">
        <w:rPr>
          <w:szCs w:val="22"/>
          <w:lang w:val="sq-AL"/>
        </w:rPr>
        <w:t>Neni 5</w:t>
      </w:r>
    </w:p>
    <w:p w:rsidR="00F10F21" w:rsidRPr="00224747" w:rsidRDefault="00F10F21" w:rsidP="0023732B">
      <w:pPr>
        <w:pStyle w:val="NeniTitull"/>
        <w:keepNext w:val="0"/>
        <w:rPr>
          <w:szCs w:val="22"/>
          <w:lang w:val="sq-AL"/>
        </w:rPr>
      </w:pPr>
      <w:r w:rsidRPr="00224747">
        <w:rPr>
          <w:szCs w:val="22"/>
          <w:lang w:val="sq-AL"/>
        </w:rPr>
        <w:t xml:space="preserve">Struktura e </w:t>
      </w:r>
      <w:r w:rsidR="00B91B3B" w:rsidRPr="00224747">
        <w:rPr>
          <w:szCs w:val="22"/>
          <w:lang w:val="sq-AL"/>
        </w:rPr>
        <w:t>rregulloreve vendore të kontrollit të zhvillimit të territorit</w:t>
      </w:r>
    </w:p>
    <w:p w:rsidR="000E3B37" w:rsidRPr="00224747" w:rsidRDefault="000E3B37" w:rsidP="0023732B">
      <w:pPr>
        <w:pStyle w:val="Paragrafi"/>
        <w:rPr>
          <w:szCs w:val="22"/>
          <w:lang w:val="sq-AL"/>
        </w:rPr>
      </w:pPr>
    </w:p>
    <w:p w:rsidR="00F10F21" w:rsidRDefault="00F10F21" w:rsidP="0023732B">
      <w:pPr>
        <w:pStyle w:val="Paragrafi"/>
        <w:rPr>
          <w:szCs w:val="22"/>
          <w:lang w:val="sq-AL"/>
        </w:rPr>
      </w:pPr>
      <w:r w:rsidRPr="00224747">
        <w:rPr>
          <w:szCs w:val="22"/>
          <w:lang w:val="sq-AL"/>
        </w:rPr>
        <w:t>1. Struktura e rregulloreve vendore të kontrollit të zhvillimit të territorit përcaktohet në përputhje me dispozitat e kësaj rregulloreje, dhe në çdo rast përfshin, por pa u kufizuar në:</w:t>
      </w:r>
    </w:p>
    <w:p w:rsidR="00F10F21" w:rsidRPr="00224747" w:rsidRDefault="00F10F21" w:rsidP="0023732B">
      <w:pPr>
        <w:pStyle w:val="Paragrafi"/>
        <w:rPr>
          <w:szCs w:val="22"/>
          <w:lang w:val="sq-AL"/>
        </w:rPr>
      </w:pPr>
      <w:r w:rsidRPr="00224747">
        <w:rPr>
          <w:szCs w:val="22"/>
          <w:lang w:val="sq-AL"/>
        </w:rPr>
        <w:t>a</w:t>
      </w:r>
      <w:r w:rsidR="00DB3B91" w:rsidRPr="00224747">
        <w:rPr>
          <w:szCs w:val="22"/>
          <w:lang w:val="sq-AL"/>
        </w:rPr>
        <w:t>)</w:t>
      </w:r>
      <w:r w:rsidRPr="00224747">
        <w:rPr>
          <w:szCs w:val="22"/>
          <w:lang w:val="sq-AL"/>
        </w:rPr>
        <w:t xml:space="preserve"> përshkrimin e qëllimit, objektit dhe përkufizimeve të </w:t>
      </w:r>
      <w:r w:rsidR="00B91B3B" w:rsidRPr="00224747">
        <w:rPr>
          <w:szCs w:val="22"/>
          <w:lang w:val="sq-AL"/>
        </w:rPr>
        <w:t>rëndësishme</w:t>
      </w:r>
      <w:r w:rsidRPr="00224747">
        <w:rPr>
          <w:szCs w:val="22"/>
          <w:lang w:val="sq-AL"/>
        </w:rPr>
        <w:t xml:space="preserve"> të rregullores;</w:t>
      </w:r>
    </w:p>
    <w:p w:rsidR="00F10F21" w:rsidRPr="00224747" w:rsidRDefault="00F10F21" w:rsidP="0023732B">
      <w:pPr>
        <w:pStyle w:val="Paragrafi"/>
        <w:rPr>
          <w:szCs w:val="22"/>
          <w:lang w:val="sq-AL"/>
        </w:rPr>
      </w:pPr>
      <w:r w:rsidRPr="00224747">
        <w:rPr>
          <w:szCs w:val="22"/>
          <w:lang w:val="sq-AL"/>
        </w:rPr>
        <w:t>b</w:t>
      </w:r>
      <w:r w:rsidR="00DB3B91" w:rsidRPr="00224747">
        <w:rPr>
          <w:szCs w:val="22"/>
          <w:lang w:val="sq-AL"/>
        </w:rPr>
        <w:t>)</w:t>
      </w:r>
      <w:r w:rsidRPr="00224747">
        <w:rPr>
          <w:szCs w:val="22"/>
          <w:lang w:val="sq-AL"/>
        </w:rPr>
        <w:t xml:space="preserve"> përshkrimin e detajuar të mënyrës dhe </w:t>
      </w:r>
      <w:r w:rsidR="00DB3B91" w:rsidRPr="00224747">
        <w:rPr>
          <w:szCs w:val="22"/>
          <w:lang w:val="sq-AL"/>
        </w:rPr>
        <w:t>procedur</w:t>
      </w:r>
      <w:r w:rsidRPr="00224747">
        <w:rPr>
          <w:szCs w:val="22"/>
          <w:lang w:val="sq-AL"/>
        </w:rPr>
        <w:t xml:space="preserve">ave të realizimit të </w:t>
      </w:r>
      <w:r w:rsidR="000261C9" w:rsidRPr="00224747">
        <w:rPr>
          <w:szCs w:val="22"/>
          <w:lang w:val="sq-AL"/>
        </w:rPr>
        <w:t>nënndarje</w:t>
      </w:r>
      <w:r w:rsidRPr="00224747">
        <w:rPr>
          <w:szCs w:val="22"/>
          <w:lang w:val="sq-AL"/>
        </w:rPr>
        <w:t xml:space="preserve">s dhe/ose bashkimit të parcelave, përfshirë fazat e punimeve dhe </w:t>
      </w:r>
      <w:r w:rsidR="00DB3B91" w:rsidRPr="00224747">
        <w:rPr>
          <w:szCs w:val="22"/>
          <w:lang w:val="sq-AL"/>
        </w:rPr>
        <w:t>procedur</w:t>
      </w:r>
      <w:r w:rsidRPr="00224747">
        <w:rPr>
          <w:szCs w:val="22"/>
          <w:lang w:val="sq-AL"/>
        </w:rPr>
        <w:t>at e inspektimit, në përputhje me legjislacionin në fuqi, duke vlerësuar situatën faktike të zhvillimit të njësisë vendore;</w:t>
      </w:r>
    </w:p>
    <w:p w:rsidR="00F10F21" w:rsidRPr="00224747" w:rsidRDefault="00F10F21" w:rsidP="0023732B">
      <w:pPr>
        <w:pStyle w:val="Paragrafi"/>
        <w:rPr>
          <w:szCs w:val="22"/>
          <w:lang w:val="sq-AL"/>
        </w:rPr>
      </w:pPr>
      <w:r w:rsidRPr="00224747">
        <w:rPr>
          <w:szCs w:val="22"/>
          <w:lang w:val="sq-AL"/>
        </w:rPr>
        <w:t>c</w:t>
      </w:r>
      <w:r w:rsidR="00DB3B91" w:rsidRPr="00224747">
        <w:rPr>
          <w:szCs w:val="22"/>
          <w:lang w:val="sq-AL"/>
        </w:rPr>
        <w:t>)</w:t>
      </w:r>
      <w:r w:rsidRPr="00224747">
        <w:rPr>
          <w:szCs w:val="22"/>
          <w:lang w:val="sq-AL"/>
        </w:rPr>
        <w:t xml:space="preserve"> rregullat, standardet, kushtet dhe normat teknike të posaçme, të detyrueshme për zbatimin e instrumenteve vendore të planifikimit në përputhje me legjislacionin në fuqi, instrumentet vendore dhe kombëtare të planifikimit, dhe instrumentet kombëtare të kontrollit të zhvillimit, duke vlerësuar situatën faktike të zhvillimit të njësisë vendore;</w:t>
      </w:r>
    </w:p>
    <w:p w:rsidR="00F10F21" w:rsidRPr="00224747" w:rsidRDefault="00F10F21" w:rsidP="0023732B">
      <w:pPr>
        <w:pStyle w:val="Paragrafi"/>
        <w:rPr>
          <w:szCs w:val="22"/>
          <w:lang w:val="sq-AL"/>
        </w:rPr>
      </w:pPr>
      <w:r w:rsidRPr="00224747">
        <w:rPr>
          <w:szCs w:val="22"/>
          <w:lang w:val="sq-AL"/>
        </w:rPr>
        <w:t>ç</w:t>
      </w:r>
      <w:r w:rsidR="00DB3B91" w:rsidRPr="00224747">
        <w:rPr>
          <w:szCs w:val="22"/>
          <w:lang w:val="sq-AL"/>
        </w:rPr>
        <w:t>)</w:t>
      </w:r>
      <w:r w:rsidRPr="00224747">
        <w:rPr>
          <w:szCs w:val="22"/>
          <w:lang w:val="sq-AL"/>
        </w:rPr>
        <w:t xml:space="preserve"> përgatitjen dhe përditësimin e listës së kërkesave të detyrueshme të kuadrit ligjor në fuqi, të cilave i referohet çdo zhvillues, pronar toke, ose person fizik apo juridik i interesuar për punime në </w:t>
      </w:r>
      <w:r w:rsidRPr="00224747">
        <w:rPr>
          <w:szCs w:val="22"/>
          <w:lang w:val="sq-AL"/>
        </w:rPr>
        <w:lastRenderedPageBreak/>
        <w:t xml:space="preserve">territor, gjatë hartimit të kërkesës për zhvillim ose vlerësimit të </w:t>
      </w:r>
      <w:r w:rsidR="00DB3B91" w:rsidRPr="00224747">
        <w:rPr>
          <w:szCs w:val="22"/>
          <w:lang w:val="sq-AL"/>
        </w:rPr>
        <w:t>procedur</w:t>
      </w:r>
      <w:r w:rsidRPr="00224747">
        <w:rPr>
          <w:szCs w:val="22"/>
          <w:lang w:val="sq-AL"/>
        </w:rPr>
        <w:t xml:space="preserve">ave dhe lejeve të nevojshme për kryerjen e një punimi të caktuar, sipas përcaktimit të </w:t>
      </w:r>
      <w:r w:rsidR="00415C73" w:rsidRPr="00224747">
        <w:rPr>
          <w:szCs w:val="22"/>
          <w:lang w:val="sq-AL"/>
        </w:rPr>
        <w:t xml:space="preserve">seksionin </w:t>
      </w:r>
      <w:r w:rsidRPr="00224747">
        <w:rPr>
          <w:szCs w:val="22"/>
          <w:lang w:val="sq-AL"/>
        </w:rPr>
        <w:t xml:space="preserve">2 të </w:t>
      </w:r>
      <w:r w:rsidR="00415C73" w:rsidRPr="00224747">
        <w:rPr>
          <w:szCs w:val="22"/>
          <w:lang w:val="sq-AL"/>
        </w:rPr>
        <w:t xml:space="preserve">kreut </w:t>
      </w:r>
      <w:r w:rsidRPr="00224747">
        <w:rPr>
          <w:szCs w:val="22"/>
          <w:lang w:val="sq-AL"/>
        </w:rPr>
        <w:t>III të kësaj rregulloreje;</w:t>
      </w:r>
    </w:p>
    <w:p w:rsidR="00F10F21" w:rsidRPr="00224747" w:rsidRDefault="00F10F21" w:rsidP="0023732B">
      <w:pPr>
        <w:pStyle w:val="Paragrafi"/>
        <w:rPr>
          <w:szCs w:val="22"/>
          <w:lang w:val="sq-AL"/>
        </w:rPr>
      </w:pPr>
      <w:r w:rsidRPr="00224747">
        <w:rPr>
          <w:szCs w:val="22"/>
          <w:lang w:val="sq-AL"/>
        </w:rPr>
        <w:t>d</w:t>
      </w:r>
      <w:r w:rsidR="00DB3B91" w:rsidRPr="00224747">
        <w:rPr>
          <w:szCs w:val="22"/>
          <w:lang w:val="sq-AL"/>
        </w:rPr>
        <w:t>)</w:t>
      </w:r>
      <w:r w:rsidRPr="00224747">
        <w:rPr>
          <w:szCs w:val="22"/>
          <w:lang w:val="sq-AL"/>
        </w:rPr>
        <w:t xml:space="preserve"> përcaktime të hollësishme në zbatim të përcaktimeve të nenit 59, pika 1 të ligjit nr.10</w:t>
      </w:r>
      <w:r w:rsidR="00DB3B91" w:rsidRPr="00224747">
        <w:rPr>
          <w:szCs w:val="22"/>
          <w:lang w:val="sq-AL"/>
        </w:rPr>
        <w:t xml:space="preserve"> </w:t>
      </w:r>
      <w:r w:rsidRPr="00224747">
        <w:rPr>
          <w:szCs w:val="22"/>
          <w:lang w:val="sq-AL"/>
        </w:rPr>
        <w:t>119, datë 24.4.2009 “Për planifikimin e territorit”, sipas rastit;</w:t>
      </w:r>
    </w:p>
    <w:p w:rsidR="00F10F21" w:rsidRPr="00224747" w:rsidRDefault="00F10F21" w:rsidP="0023732B">
      <w:pPr>
        <w:pStyle w:val="Paragrafi"/>
        <w:rPr>
          <w:szCs w:val="22"/>
          <w:lang w:val="sq-AL"/>
        </w:rPr>
      </w:pPr>
      <w:r w:rsidRPr="00224747">
        <w:rPr>
          <w:szCs w:val="22"/>
          <w:lang w:val="sq-AL"/>
        </w:rPr>
        <w:t>dh</w:t>
      </w:r>
      <w:r w:rsidR="00B91B3B" w:rsidRPr="00224747">
        <w:rPr>
          <w:szCs w:val="22"/>
          <w:lang w:val="sq-AL"/>
        </w:rPr>
        <w:t>)</w:t>
      </w:r>
      <w:r w:rsidRPr="00224747">
        <w:rPr>
          <w:szCs w:val="22"/>
          <w:lang w:val="sq-AL"/>
        </w:rPr>
        <w:t xml:space="preserve"> rregullat, </w:t>
      </w:r>
      <w:r w:rsidR="00DB3B91" w:rsidRPr="00224747">
        <w:rPr>
          <w:szCs w:val="22"/>
          <w:lang w:val="sq-AL"/>
        </w:rPr>
        <w:t>procedur</w:t>
      </w:r>
      <w:r w:rsidRPr="00224747">
        <w:rPr>
          <w:szCs w:val="22"/>
          <w:lang w:val="sq-AL"/>
        </w:rPr>
        <w:t>at dhe përcaktimet e hollësishme e të nevojshme për:</w:t>
      </w:r>
    </w:p>
    <w:p w:rsidR="00F10F21" w:rsidRPr="00224747" w:rsidRDefault="00F10F21" w:rsidP="0023732B">
      <w:pPr>
        <w:pStyle w:val="Paragrafi"/>
        <w:rPr>
          <w:szCs w:val="22"/>
          <w:lang w:val="sq-AL"/>
        </w:rPr>
      </w:pPr>
      <w:r w:rsidRPr="00224747">
        <w:rPr>
          <w:szCs w:val="22"/>
          <w:lang w:val="sq-AL"/>
        </w:rPr>
        <w:t>i</w:t>
      </w:r>
      <w:r w:rsidR="00B91B3B" w:rsidRPr="00224747">
        <w:rPr>
          <w:szCs w:val="22"/>
          <w:lang w:val="sq-AL"/>
        </w:rPr>
        <w:t>)</w:t>
      </w:r>
      <w:r w:rsidRPr="00224747">
        <w:rPr>
          <w:szCs w:val="22"/>
          <w:lang w:val="sq-AL"/>
        </w:rPr>
        <w:t xml:space="preserve"> zbatimin dhe kontrollin e programeve të konservimit dhe rigjenerimit në përputhje me përcaktimet e </w:t>
      </w:r>
      <w:r w:rsidR="00B91B3B" w:rsidRPr="00224747">
        <w:rPr>
          <w:szCs w:val="22"/>
          <w:lang w:val="sq-AL"/>
        </w:rPr>
        <w:t>v</w:t>
      </w:r>
      <w:r w:rsidRPr="00224747">
        <w:rPr>
          <w:szCs w:val="22"/>
          <w:lang w:val="sq-AL"/>
        </w:rPr>
        <w:t xml:space="preserve">endimit të Këshillit të Ministrave “Për miratimin e rregullores uniforme të instrumenteve të planifikimit”; </w:t>
      </w:r>
    </w:p>
    <w:p w:rsidR="00F10F21" w:rsidRPr="00224747" w:rsidRDefault="00F10F21" w:rsidP="0023732B">
      <w:pPr>
        <w:pStyle w:val="Paragrafi"/>
        <w:rPr>
          <w:szCs w:val="22"/>
          <w:lang w:val="sq-AL"/>
        </w:rPr>
      </w:pPr>
      <w:r w:rsidRPr="00224747">
        <w:rPr>
          <w:szCs w:val="22"/>
          <w:lang w:val="sq-AL"/>
        </w:rPr>
        <w:t>ii</w:t>
      </w:r>
      <w:r w:rsidR="00B91B3B" w:rsidRPr="00224747">
        <w:rPr>
          <w:szCs w:val="22"/>
          <w:lang w:val="sq-AL"/>
        </w:rPr>
        <w:t>)</w:t>
      </w:r>
      <w:r w:rsidRPr="00224747">
        <w:rPr>
          <w:szCs w:val="22"/>
          <w:lang w:val="sq-AL"/>
        </w:rPr>
        <w:t xml:space="preserve"> zbatimin dhe kontrollin e instrumenteve të veçanta të kontrollit të zhvillimit në përputhje me </w:t>
      </w:r>
      <w:r w:rsidR="00B91B3B" w:rsidRPr="00224747">
        <w:rPr>
          <w:szCs w:val="22"/>
          <w:lang w:val="sq-AL"/>
        </w:rPr>
        <w:t>përcaktimet</w:t>
      </w:r>
      <w:r w:rsidRPr="00224747">
        <w:rPr>
          <w:szCs w:val="22"/>
          <w:lang w:val="sq-AL"/>
        </w:rPr>
        <w:t xml:space="preserve"> e kësaj rregulloreje dhe </w:t>
      </w:r>
      <w:r w:rsidR="00B91B3B" w:rsidRPr="00224747">
        <w:rPr>
          <w:szCs w:val="22"/>
          <w:lang w:val="sq-AL"/>
        </w:rPr>
        <w:t>s</w:t>
      </w:r>
      <w:r w:rsidRPr="00224747">
        <w:rPr>
          <w:szCs w:val="22"/>
          <w:lang w:val="sq-AL"/>
        </w:rPr>
        <w:t xml:space="preserve">eksionit II të </w:t>
      </w:r>
      <w:r w:rsidR="00B91B3B" w:rsidRPr="00224747">
        <w:rPr>
          <w:szCs w:val="22"/>
          <w:lang w:val="sq-AL"/>
        </w:rPr>
        <w:t>k</w:t>
      </w:r>
      <w:r w:rsidRPr="00224747">
        <w:rPr>
          <w:szCs w:val="22"/>
          <w:lang w:val="sq-AL"/>
        </w:rPr>
        <w:t>reut VII të ligjit nr.10</w:t>
      </w:r>
      <w:r w:rsidR="00B91B3B" w:rsidRPr="00224747">
        <w:rPr>
          <w:szCs w:val="22"/>
          <w:lang w:val="sq-AL"/>
        </w:rPr>
        <w:t xml:space="preserve"> </w:t>
      </w:r>
      <w:r w:rsidRPr="00224747">
        <w:rPr>
          <w:szCs w:val="22"/>
          <w:lang w:val="sq-AL"/>
        </w:rPr>
        <w:t>119, datë 24.4.2009 “Për planifikimin e territorit”;</w:t>
      </w:r>
    </w:p>
    <w:p w:rsidR="00F10F21" w:rsidRPr="00224747" w:rsidRDefault="00F10F21" w:rsidP="0023732B">
      <w:pPr>
        <w:pStyle w:val="Paragrafi"/>
        <w:rPr>
          <w:szCs w:val="22"/>
          <w:lang w:val="sq-AL"/>
        </w:rPr>
      </w:pPr>
      <w:r w:rsidRPr="00224747">
        <w:rPr>
          <w:szCs w:val="22"/>
          <w:lang w:val="sq-AL"/>
        </w:rPr>
        <w:t>iii</w:t>
      </w:r>
      <w:r w:rsidR="00B91B3B" w:rsidRPr="00224747">
        <w:rPr>
          <w:szCs w:val="22"/>
          <w:lang w:val="sq-AL"/>
        </w:rPr>
        <w:t>)</w:t>
      </w:r>
      <w:r w:rsidRPr="00224747">
        <w:rPr>
          <w:szCs w:val="22"/>
          <w:lang w:val="sq-AL"/>
        </w:rPr>
        <w:t xml:space="preserve"> zbatimin dhe kontrollin e programeve për transferimin e të drejtave të zhvillimit, të intensitetit të ndërtimit me kushte, dhe programeve të tjera për financimin e zhvillimit, në përputhje me përcaktimet e kësaj rregulloreje dhe legjislacionit në fuqi;</w:t>
      </w:r>
    </w:p>
    <w:p w:rsidR="00F10F21" w:rsidRPr="00224747" w:rsidRDefault="00F10F21" w:rsidP="0023732B">
      <w:pPr>
        <w:pStyle w:val="Paragrafi"/>
        <w:rPr>
          <w:szCs w:val="22"/>
          <w:lang w:val="sq-AL"/>
        </w:rPr>
      </w:pPr>
      <w:r w:rsidRPr="00224747">
        <w:rPr>
          <w:szCs w:val="22"/>
          <w:lang w:val="sq-AL"/>
        </w:rPr>
        <w:t>iv</w:t>
      </w:r>
      <w:r w:rsidR="00B91B3B" w:rsidRPr="00224747">
        <w:rPr>
          <w:szCs w:val="22"/>
          <w:lang w:val="sq-AL"/>
        </w:rPr>
        <w:t>)</w:t>
      </w:r>
      <w:r w:rsidRPr="00224747">
        <w:rPr>
          <w:szCs w:val="22"/>
          <w:lang w:val="sq-AL"/>
        </w:rPr>
        <w:t xml:space="preserve"> zbatimin dhe kontrollin e përcaktimeve të çdo </w:t>
      </w:r>
      <w:r w:rsidR="00DB3B91" w:rsidRPr="00224747">
        <w:rPr>
          <w:szCs w:val="22"/>
          <w:lang w:val="sq-AL"/>
        </w:rPr>
        <w:t xml:space="preserve">plani të detajuar vendor </w:t>
      </w:r>
      <w:r w:rsidRPr="00224747">
        <w:rPr>
          <w:szCs w:val="22"/>
          <w:lang w:val="sq-AL"/>
        </w:rPr>
        <w:t xml:space="preserve">të miratuar nga autoritetet vendore dhe qendrore të planifikimit, sipas rastit; </w:t>
      </w:r>
    </w:p>
    <w:p w:rsidR="00F10F21" w:rsidRPr="00224747" w:rsidRDefault="00F10F21" w:rsidP="0023732B">
      <w:pPr>
        <w:pStyle w:val="Paragrafi"/>
        <w:rPr>
          <w:szCs w:val="22"/>
          <w:lang w:val="sq-AL"/>
        </w:rPr>
      </w:pPr>
      <w:r w:rsidRPr="00224747">
        <w:rPr>
          <w:szCs w:val="22"/>
          <w:lang w:val="sq-AL"/>
        </w:rPr>
        <w:t>e</w:t>
      </w:r>
      <w:r w:rsidR="00B91B3B" w:rsidRPr="00224747">
        <w:rPr>
          <w:szCs w:val="22"/>
          <w:lang w:val="sq-AL"/>
        </w:rPr>
        <w:t xml:space="preserve">) </w:t>
      </w:r>
      <w:r w:rsidRPr="00224747">
        <w:rPr>
          <w:szCs w:val="22"/>
          <w:lang w:val="sq-AL"/>
        </w:rPr>
        <w:t xml:space="preserve">rregullat dhe </w:t>
      </w:r>
      <w:r w:rsidR="00DB3B91" w:rsidRPr="00224747">
        <w:rPr>
          <w:szCs w:val="22"/>
          <w:lang w:val="sq-AL"/>
        </w:rPr>
        <w:t>procedur</w:t>
      </w:r>
      <w:r w:rsidRPr="00224747">
        <w:rPr>
          <w:szCs w:val="22"/>
          <w:lang w:val="sq-AL"/>
        </w:rPr>
        <w:t xml:space="preserve">at e posaçme në lidhje me organizimin dhe funksionimin e organeve përgjegjëse për ushtrimin e veprimtarive të planifikimit dhe të kontrollit të zhvillimit të territorit, në përputhje me përcaktimet e </w:t>
      </w:r>
      <w:r w:rsidR="00B91B3B" w:rsidRPr="00224747">
        <w:rPr>
          <w:szCs w:val="22"/>
          <w:lang w:val="sq-AL"/>
        </w:rPr>
        <w:t>s</w:t>
      </w:r>
      <w:r w:rsidRPr="00224747">
        <w:rPr>
          <w:szCs w:val="22"/>
          <w:lang w:val="sq-AL"/>
        </w:rPr>
        <w:t>eksioni</w:t>
      </w:r>
      <w:r w:rsidR="00B91B3B" w:rsidRPr="00224747">
        <w:rPr>
          <w:szCs w:val="22"/>
          <w:lang w:val="sq-AL"/>
        </w:rPr>
        <w:t>t II të kreut II të ligjit nr.</w:t>
      </w:r>
      <w:r w:rsidRPr="00224747">
        <w:rPr>
          <w:szCs w:val="22"/>
          <w:lang w:val="sq-AL"/>
        </w:rPr>
        <w:t>10</w:t>
      </w:r>
      <w:r w:rsidR="00B91B3B" w:rsidRPr="00224747">
        <w:rPr>
          <w:szCs w:val="22"/>
          <w:lang w:val="sq-AL"/>
        </w:rPr>
        <w:t xml:space="preserve"> </w:t>
      </w:r>
      <w:r w:rsidRPr="00224747">
        <w:rPr>
          <w:szCs w:val="22"/>
          <w:lang w:val="sq-AL"/>
        </w:rPr>
        <w:t xml:space="preserve">119, datë 24.4.2009 “Për planifikimin e territorit”, sipas rastit; </w:t>
      </w:r>
    </w:p>
    <w:p w:rsidR="00F10F21" w:rsidRPr="00224747" w:rsidRDefault="00F10F21" w:rsidP="0023732B">
      <w:pPr>
        <w:pStyle w:val="Paragrafi"/>
        <w:rPr>
          <w:szCs w:val="22"/>
          <w:lang w:val="sq-AL"/>
        </w:rPr>
      </w:pPr>
      <w:r w:rsidRPr="00224747">
        <w:rPr>
          <w:szCs w:val="22"/>
          <w:lang w:val="sq-AL"/>
        </w:rPr>
        <w:t>ë</w:t>
      </w:r>
      <w:r w:rsidR="00B91B3B" w:rsidRPr="00224747">
        <w:rPr>
          <w:szCs w:val="22"/>
          <w:lang w:val="sq-AL"/>
        </w:rPr>
        <w:t>)</w:t>
      </w:r>
      <w:r w:rsidRPr="00224747">
        <w:rPr>
          <w:szCs w:val="22"/>
          <w:lang w:val="sq-AL"/>
        </w:rPr>
        <w:t xml:space="preserve"> rregullat dhe </w:t>
      </w:r>
      <w:r w:rsidR="00DB3B91" w:rsidRPr="00224747">
        <w:rPr>
          <w:szCs w:val="22"/>
          <w:lang w:val="sq-AL"/>
        </w:rPr>
        <w:t>procedur</w:t>
      </w:r>
      <w:r w:rsidRPr="00224747">
        <w:rPr>
          <w:szCs w:val="22"/>
          <w:lang w:val="sq-AL"/>
        </w:rPr>
        <w:t xml:space="preserve">at e hollësishme për mënyrën e zhvillimit subjekt rregullimi i </w:t>
      </w:r>
      <w:r w:rsidR="00B91B3B" w:rsidRPr="00224747">
        <w:rPr>
          <w:szCs w:val="22"/>
          <w:lang w:val="sq-AL"/>
        </w:rPr>
        <w:t>v</w:t>
      </w:r>
      <w:r w:rsidRPr="00224747">
        <w:rPr>
          <w:szCs w:val="22"/>
          <w:lang w:val="sq-AL"/>
        </w:rPr>
        <w:t xml:space="preserve">endimit të Këshillit të Ministrave “Për miratimin e rregullores model të planifikimit”, në përputhje me përcaktimet e kësaj rregulloreje dhe të </w:t>
      </w:r>
      <w:r w:rsidR="00415C73" w:rsidRPr="00224747">
        <w:rPr>
          <w:szCs w:val="22"/>
          <w:lang w:val="sq-AL"/>
        </w:rPr>
        <w:t>rregullores model të planifikimit</w:t>
      </w:r>
      <w:r w:rsidRPr="00224747">
        <w:rPr>
          <w:szCs w:val="22"/>
          <w:lang w:val="sq-AL"/>
        </w:rPr>
        <w:t xml:space="preserve">. Këto rregulla dhe </w:t>
      </w:r>
      <w:r w:rsidR="00DB3B91" w:rsidRPr="00224747">
        <w:rPr>
          <w:szCs w:val="22"/>
          <w:lang w:val="sq-AL"/>
        </w:rPr>
        <w:t>procedur</w:t>
      </w:r>
      <w:r w:rsidRPr="00224747">
        <w:rPr>
          <w:szCs w:val="22"/>
          <w:lang w:val="sq-AL"/>
        </w:rPr>
        <w:t xml:space="preserve">a përcaktohen për çdo nënnjësi strukturore të gjendjes ekzistuese në të cilën njësia vendore lejon zhvillimin sipas </w:t>
      </w:r>
      <w:r w:rsidR="00FC7C16" w:rsidRPr="00224747">
        <w:rPr>
          <w:szCs w:val="22"/>
          <w:lang w:val="sq-AL"/>
        </w:rPr>
        <w:t>rregullores model të planifikimit</w:t>
      </w:r>
      <w:r w:rsidRPr="00224747">
        <w:rPr>
          <w:szCs w:val="22"/>
          <w:lang w:val="sq-AL"/>
        </w:rPr>
        <w:t>, në mungesë dhe deri në miratimin e instrumenteve vendore të planifikimit;</w:t>
      </w:r>
    </w:p>
    <w:p w:rsidR="00F10F21" w:rsidRPr="00224747" w:rsidRDefault="00F10F21" w:rsidP="0023732B">
      <w:pPr>
        <w:pStyle w:val="Paragrafi"/>
        <w:rPr>
          <w:szCs w:val="22"/>
          <w:lang w:val="sq-AL"/>
        </w:rPr>
      </w:pPr>
      <w:r w:rsidRPr="00224747">
        <w:rPr>
          <w:szCs w:val="22"/>
          <w:lang w:val="sq-AL"/>
        </w:rPr>
        <w:t>f</w:t>
      </w:r>
      <w:r w:rsidR="00B91B3B" w:rsidRPr="00224747">
        <w:rPr>
          <w:szCs w:val="22"/>
          <w:lang w:val="sq-AL"/>
        </w:rPr>
        <w:t>)</w:t>
      </w:r>
      <w:r w:rsidRPr="00224747">
        <w:rPr>
          <w:szCs w:val="22"/>
          <w:lang w:val="sq-AL"/>
        </w:rPr>
        <w:t xml:space="preserve"> përcaktime të </w:t>
      </w:r>
      <w:r w:rsidR="00DB3B91" w:rsidRPr="00224747">
        <w:rPr>
          <w:szCs w:val="22"/>
          <w:lang w:val="sq-AL"/>
        </w:rPr>
        <w:t>posaçme</w:t>
      </w:r>
      <w:r w:rsidRPr="00224747">
        <w:rPr>
          <w:szCs w:val="22"/>
          <w:lang w:val="sq-AL"/>
        </w:rPr>
        <w:t xml:space="preserve"> dhe hollësi të tjera të rëndësishme për zhvillimin në njësinë vendore, sipas </w:t>
      </w:r>
      <w:r w:rsidR="00DB3B91" w:rsidRPr="00224747">
        <w:rPr>
          <w:szCs w:val="22"/>
          <w:lang w:val="sq-AL"/>
        </w:rPr>
        <w:t>vlerësimit</w:t>
      </w:r>
      <w:r w:rsidRPr="00224747">
        <w:rPr>
          <w:szCs w:val="22"/>
          <w:lang w:val="sq-AL"/>
        </w:rPr>
        <w:t xml:space="preserve"> t</w:t>
      </w:r>
      <w:r w:rsidR="00DB3B91" w:rsidRPr="00224747">
        <w:rPr>
          <w:rFonts w:ascii="Times New Roman" w:hAnsi="Times New Roman"/>
          <w:szCs w:val="22"/>
          <w:lang w:val="sq-AL"/>
        </w:rPr>
        <w:t>ë</w:t>
      </w:r>
      <w:r w:rsidRPr="00224747">
        <w:rPr>
          <w:szCs w:val="22"/>
          <w:lang w:val="sq-AL"/>
        </w:rPr>
        <w:t xml:space="preserve"> autoritetit vendor t</w:t>
      </w:r>
      <w:r w:rsidR="00DB3B91" w:rsidRPr="00224747">
        <w:rPr>
          <w:rFonts w:ascii="Times New Roman" w:hAnsi="Times New Roman"/>
          <w:szCs w:val="22"/>
          <w:lang w:val="sq-AL"/>
        </w:rPr>
        <w:t>ë</w:t>
      </w:r>
      <w:r w:rsidRPr="00224747">
        <w:rPr>
          <w:szCs w:val="22"/>
          <w:lang w:val="sq-AL"/>
        </w:rPr>
        <w:t xml:space="preserve"> planifikimit dhe në përputhje me legjislacionin në fuqi</w:t>
      </w:r>
      <w:r w:rsidR="00DB3B91"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p>
    <w:p w:rsidR="00F10F21" w:rsidRPr="00224747" w:rsidRDefault="00F10F21" w:rsidP="0023732B">
      <w:pPr>
        <w:pStyle w:val="KapitulliNr"/>
        <w:keepNext w:val="0"/>
        <w:rPr>
          <w:lang w:val="sq-AL"/>
        </w:rPr>
      </w:pPr>
      <w:r w:rsidRPr="00224747">
        <w:rPr>
          <w:lang w:val="sq-AL"/>
        </w:rPr>
        <w:t>KREU III</w:t>
      </w:r>
    </w:p>
    <w:p w:rsidR="00F10F21" w:rsidRPr="00224747" w:rsidRDefault="00F10F21" w:rsidP="0023732B">
      <w:pPr>
        <w:pStyle w:val="KapitulliNr"/>
        <w:keepNext w:val="0"/>
        <w:rPr>
          <w:lang w:val="sq-AL"/>
        </w:rPr>
      </w:pPr>
      <w:r w:rsidRPr="00224747">
        <w:rPr>
          <w:lang w:val="sq-AL"/>
        </w:rPr>
        <w:t>KRYERJA DHE KONTROLLI I ZHVILLIMIT</w:t>
      </w:r>
    </w:p>
    <w:p w:rsidR="00F10F21" w:rsidRPr="00224747" w:rsidRDefault="00F10F21" w:rsidP="0023732B">
      <w:pPr>
        <w:pStyle w:val="Paragrafi"/>
        <w:rPr>
          <w:szCs w:val="22"/>
          <w:lang w:val="sq-AL"/>
        </w:rPr>
      </w:pPr>
    </w:p>
    <w:p w:rsidR="00F10F21" w:rsidRPr="00224747" w:rsidRDefault="00F10F21" w:rsidP="0023732B">
      <w:pPr>
        <w:pStyle w:val="KapitulliTitull"/>
        <w:keepNext w:val="0"/>
        <w:rPr>
          <w:lang w:val="sq-AL"/>
        </w:rPr>
      </w:pPr>
      <w:r w:rsidRPr="00224747">
        <w:rPr>
          <w:lang w:val="sq-AL"/>
        </w:rPr>
        <w:t>SEKSIONI 1</w:t>
      </w:r>
    </w:p>
    <w:p w:rsidR="00F10F21" w:rsidRPr="00224747" w:rsidRDefault="00F10F21" w:rsidP="0023732B">
      <w:pPr>
        <w:pStyle w:val="KapitulliTitull"/>
        <w:keepNext w:val="0"/>
        <w:rPr>
          <w:lang w:val="sq-AL"/>
        </w:rPr>
      </w:pPr>
      <w:r w:rsidRPr="00224747">
        <w:rPr>
          <w:lang w:val="sq-AL"/>
        </w:rPr>
        <w:t>ZHVILLIMI</w:t>
      </w:r>
    </w:p>
    <w:p w:rsidR="00F10F21" w:rsidRPr="00224747" w:rsidRDefault="00F10F21" w:rsidP="0023732B">
      <w:pPr>
        <w:pStyle w:val="Paragrafi"/>
        <w:rPr>
          <w:szCs w:val="22"/>
          <w:lang w:val="sq-AL"/>
        </w:rPr>
      </w:pPr>
    </w:p>
    <w:p w:rsidR="00F10F21" w:rsidRPr="00224747" w:rsidRDefault="00F10F21" w:rsidP="008D7BD9">
      <w:pPr>
        <w:pStyle w:val="NeniNr"/>
        <w:rPr>
          <w:szCs w:val="22"/>
        </w:rPr>
      </w:pPr>
      <w:r w:rsidRPr="00224747">
        <w:rPr>
          <w:szCs w:val="22"/>
        </w:rPr>
        <w:t>Neni 6</w:t>
      </w:r>
    </w:p>
    <w:p w:rsidR="00F10F21" w:rsidRPr="00224747" w:rsidRDefault="00F10F21" w:rsidP="008D7BD9">
      <w:pPr>
        <w:pStyle w:val="NeniTitull"/>
        <w:rPr>
          <w:szCs w:val="22"/>
        </w:rPr>
      </w:pPr>
      <w:r w:rsidRPr="00224747">
        <w:rPr>
          <w:szCs w:val="22"/>
        </w:rPr>
        <w:t>Zhvillimi</w:t>
      </w:r>
    </w:p>
    <w:p w:rsidR="000E3B37" w:rsidRPr="00224747" w:rsidRDefault="000E3B37" w:rsidP="0023732B">
      <w:pPr>
        <w:pStyle w:val="Paragrafi"/>
        <w:rPr>
          <w:szCs w:val="22"/>
          <w:lang w:val="sq-AL"/>
        </w:rPr>
      </w:pPr>
    </w:p>
    <w:p w:rsidR="00F10F21" w:rsidRDefault="00F10F21" w:rsidP="0023732B">
      <w:pPr>
        <w:pStyle w:val="Paragrafi"/>
        <w:rPr>
          <w:szCs w:val="22"/>
          <w:lang w:val="sq-AL"/>
        </w:rPr>
      </w:pPr>
      <w:r w:rsidRPr="00224747">
        <w:rPr>
          <w:szCs w:val="22"/>
          <w:lang w:val="sq-AL"/>
        </w:rPr>
        <w:t xml:space="preserve">1. Zhvillim është çdo veprim ose </w:t>
      </w:r>
      <w:r w:rsidR="00B91B3B" w:rsidRPr="00224747">
        <w:rPr>
          <w:szCs w:val="22"/>
          <w:lang w:val="sq-AL"/>
        </w:rPr>
        <w:t>proces</w:t>
      </w:r>
      <w:r w:rsidRPr="00224747">
        <w:rPr>
          <w:szCs w:val="22"/>
          <w:lang w:val="sq-AL"/>
        </w:rPr>
        <w:t xml:space="preserve"> përfshirë ndërtimin, gërmimin, prishjen, zgjerimin, riparimin, rinovimin dhe prerjen e drurëve në një territor, i cili çon në:</w:t>
      </w:r>
    </w:p>
    <w:p w:rsidR="00F10F21" w:rsidRPr="00224747" w:rsidRDefault="00F10F21" w:rsidP="0023732B">
      <w:pPr>
        <w:pStyle w:val="Paragrafi"/>
        <w:rPr>
          <w:szCs w:val="22"/>
          <w:lang w:val="sq-AL"/>
        </w:rPr>
      </w:pPr>
      <w:r w:rsidRPr="00224747">
        <w:rPr>
          <w:szCs w:val="22"/>
          <w:lang w:val="sq-AL"/>
        </w:rPr>
        <w:t>a</w:t>
      </w:r>
      <w:r w:rsidR="00DB3B91" w:rsidRPr="00224747">
        <w:rPr>
          <w:szCs w:val="22"/>
          <w:lang w:val="sq-AL"/>
        </w:rPr>
        <w:t>)</w:t>
      </w:r>
      <w:r w:rsidRPr="00224747">
        <w:rPr>
          <w:szCs w:val="22"/>
          <w:lang w:val="sq-AL"/>
        </w:rPr>
        <w:t xml:space="preserve"> ndryshimin e përdorimit të tokës e të strukturave në të</w:t>
      </w:r>
      <w:r w:rsidR="00DB3B91"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b</w:t>
      </w:r>
      <w:r w:rsidR="00DB3B91" w:rsidRPr="00224747">
        <w:rPr>
          <w:szCs w:val="22"/>
          <w:lang w:val="sq-AL"/>
        </w:rPr>
        <w:t>)</w:t>
      </w:r>
      <w:r w:rsidRPr="00224747">
        <w:rPr>
          <w:szCs w:val="22"/>
          <w:lang w:val="sq-AL"/>
        </w:rPr>
        <w:t xml:space="preserve"> nënndarjen dhe/ose bashkimin e parcelave</w:t>
      </w:r>
      <w:r w:rsidR="00DB3B91"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c</w:t>
      </w:r>
      <w:r w:rsidR="00DB3B91" w:rsidRPr="00224747">
        <w:rPr>
          <w:szCs w:val="22"/>
          <w:lang w:val="sq-AL"/>
        </w:rPr>
        <w:t>)</w:t>
      </w:r>
      <w:r w:rsidRPr="00224747">
        <w:rPr>
          <w:szCs w:val="22"/>
          <w:lang w:val="sq-AL"/>
        </w:rPr>
        <w:t xml:space="preserve"> ndërtimin e strukturave të reja</w:t>
      </w:r>
      <w:r w:rsidR="00DB3B91"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ç</w:t>
      </w:r>
      <w:r w:rsidR="00DB3B91" w:rsidRPr="00224747">
        <w:rPr>
          <w:szCs w:val="22"/>
          <w:lang w:val="sq-AL"/>
        </w:rPr>
        <w:t>)</w:t>
      </w:r>
      <w:r w:rsidRPr="00224747">
        <w:rPr>
          <w:szCs w:val="22"/>
          <w:lang w:val="sq-AL"/>
        </w:rPr>
        <w:t xml:space="preserve"> ndryshimin e strukturave ekzistuese. </w:t>
      </w:r>
    </w:p>
    <w:p w:rsidR="00F10F21" w:rsidRPr="00224747" w:rsidRDefault="00F10F21" w:rsidP="0023732B">
      <w:pPr>
        <w:pStyle w:val="Paragrafi"/>
        <w:rPr>
          <w:szCs w:val="22"/>
          <w:lang w:val="sq-AL"/>
        </w:rPr>
      </w:pPr>
    </w:p>
    <w:p w:rsidR="00F10F21" w:rsidRPr="00224747" w:rsidRDefault="00F10F21" w:rsidP="008D7BD9">
      <w:pPr>
        <w:pStyle w:val="NeniNr"/>
        <w:rPr>
          <w:szCs w:val="22"/>
        </w:rPr>
      </w:pPr>
      <w:r w:rsidRPr="00224747">
        <w:rPr>
          <w:szCs w:val="22"/>
        </w:rPr>
        <w:t>Neni 7</w:t>
      </w:r>
    </w:p>
    <w:p w:rsidR="00F10F21" w:rsidRPr="00224747" w:rsidRDefault="00F10F21" w:rsidP="008D7BD9">
      <w:pPr>
        <w:pStyle w:val="NeniTitull"/>
        <w:rPr>
          <w:szCs w:val="22"/>
        </w:rPr>
      </w:pPr>
      <w:r w:rsidRPr="00224747">
        <w:rPr>
          <w:szCs w:val="22"/>
        </w:rPr>
        <w:t>Rastet pasojë e zhvillimit</w:t>
      </w:r>
    </w:p>
    <w:p w:rsidR="000E3B37" w:rsidRPr="00224747" w:rsidRDefault="000E3B37"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1. Rastet pasojë e zhvillimit sipas përcaktimit të nenit 6 të kësaj rregulloreje, përfshijnë:</w:t>
      </w:r>
    </w:p>
    <w:p w:rsidR="00F10F21" w:rsidRPr="00224747" w:rsidRDefault="00F10F21" w:rsidP="0023732B">
      <w:pPr>
        <w:pStyle w:val="Paragrafi"/>
        <w:rPr>
          <w:szCs w:val="22"/>
          <w:lang w:val="sq-AL"/>
        </w:rPr>
      </w:pPr>
      <w:r w:rsidRPr="00224747">
        <w:rPr>
          <w:szCs w:val="22"/>
          <w:lang w:val="sq-AL"/>
        </w:rPr>
        <w:t>a</w:t>
      </w:r>
      <w:r w:rsidR="00DB3B91" w:rsidRPr="00224747">
        <w:rPr>
          <w:szCs w:val="22"/>
          <w:lang w:val="sq-AL"/>
        </w:rPr>
        <w:t>)</w:t>
      </w:r>
      <w:r w:rsidRPr="00224747">
        <w:rPr>
          <w:szCs w:val="22"/>
          <w:lang w:val="sq-AL"/>
        </w:rPr>
        <w:t xml:space="preserve"> ndërtimin e një strukture të re sipas përcaktimit të nenit 3, pika 24 të ligjit nr.10</w:t>
      </w:r>
      <w:r w:rsidR="00DB3B91" w:rsidRPr="00224747">
        <w:rPr>
          <w:szCs w:val="22"/>
          <w:lang w:val="sq-AL"/>
        </w:rPr>
        <w:t xml:space="preserve"> </w:t>
      </w:r>
      <w:r w:rsidRPr="00224747">
        <w:rPr>
          <w:szCs w:val="22"/>
          <w:lang w:val="sq-AL"/>
        </w:rPr>
        <w:t>119 d</w:t>
      </w:r>
      <w:r w:rsidR="00DB3B91" w:rsidRPr="00224747">
        <w:rPr>
          <w:szCs w:val="22"/>
          <w:lang w:val="sq-AL"/>
        </w:rPr>
        <w:t>a</w:t>
      </w:r>
      <w:r w:rsidRPr="00224747">
        <w:rPr>
          <w:szCs w:val="22"/>
          <w:lang w:val="sq-AL"/>
        </w:rPr>
        <w:t>t</w:t>
      </w:r>
      <w:r w:rsidR="00DB3B91" w:rsidRPr="00224747">
        <w:rPr>
          <w:rFonts w:ascii="Times New Roman" w:hAnsi="Times New Roman"/>
          <w:szCs w:val="22"/>
          <w:lang w:val="sq-AL"/>
        </w:rPr>
        <w:t>ë</w:t>
      </w:r>
      <w:r w:rsidR="00DB3B91" w:rsidRPr="00224747">
        <w:rPr>
          <w:szCs w:val="22"/>
          <w:lang w:val="sq-AL"/>
        </w:rPr>
        <w:t xml:space="preserve"> </w:t>
      </w:r>
      <w:r w:rsidRPr="00224747">
        <w:rPr>
          <w:szCs w:val="22"/>
          <w:lang w:val="sq-AL"/>
        </w:rPr>
        <w:t xml:space="preserve">23.4.2009 “Për planifikimin e territorit”, përdorimi i </w:t>
      </w:r>
      <w:r w:rsidR="00415C73" w:rsidRPr="00224747">
        <w:rPr>
          <w:szCs w:val="22"/>
          <w:lang w:val="sq-AL"/>
        </w:rPr>
        <w:t>s</w:t>
      </w:r>
      <w:r w:rsidRPr="00224747">
        <w:rPr>
          <w:szCs w:val="22"/>
          <w:lang w:val="sq-AL"/>
        </w:rPr>
        <w:t>ë cilës është në përputhje me rastet e parashikuara në nenin 3, pika 27 të po këtij ligji;</w:t>
      </w:r>
    </w:p>
    <w:p w:rsidR="00F10F21" w:rsidRPr="00224747" w:rsidRDefault="00F10F21" w:rsidP="0023732B">
      <w:pPr>
        <w:pStyle w:val="Paragrafi"/>
        <w:rPr>
          <w:szCs w:val="22"/>
          <w:lang w:val="sq-AL"/>
        </w:rPr>
      </w:pPr>
      <w:r w:rsidRPr="00224747">
        <w:rPr>
          <w:szCs w:val="22"/>
          <w:lang w:val="sq-AL"/>
        </w:rPr>
        <w:t>b</w:t>
      </w:r>
      <w:r w:rsidR="00DB3B91" w:rsidRPr="00224747">
        <w:rPr>
          <w:szCs w:val="22"/>
          <w:lang w:val="sq-AL"/>
        </w:rPr>
        <w:t>)</w:t>
      </w:r>
      <w:r w:rsidRPr="00224747">
        <w:rPr>
          <w:szCs w:val="22"/>
          <w:lang w:val="sq-AL"/>
        </w:rPr>
        <w:t xml:space="preserve"> fillimin e nj</w:t>
      </w:r>
      <w:r w:rsidR="00DB3B91" w:rsidRPr="00224747">
        <w:rPr>
          <w:rFonts w:ascii="Times New Roman" w:hAnsi="Times New Roman"/>
          <w:szCs w:val="22"/>
          <w:lang w:val="sq-AL"/>
        </w:rPr>
        <w:t>ë</w:t>
      </w:r>
      <w:r w:rsidRPr="00224747">
        <w:rPr>
          <w:szCs w:val="22"/>
          <w:lang w:val="sq-AL"/>
        </w:rPr>
        <w:t xml:space="preserve"> procesi </w:t>
      </w:r>
      <w:r w:rsidR="00DB3B91" w:rsidRPr="00224747">
        <w:rPr>
          <w:szCs w:val="22"/>
          <w:lang w:val="sq-AL"/>
        </w:rPr>
        <w:t>gërmimi</w:t>
      </w:r>
      <w:r w:rsidRPr="00224747">
        <w:rPr>
          <w:szCs w:val="22"/>
          <w:lang w:val="sq-AL"/>
        </w:rPr>
        <w:t xml:space="preserve"> në një ose disa parcela me qëllim ndërtimin e një strukture të re, nxjerrjen e materialeve për ndërtim dhe për funksionimin e industrive dhe aktiviteteve ekonomike </w:t>
      </w:r>
      <w:r w:rsidRPr="00224747">
        <w:rPr>
          <w:szCs w:val="22"/>
          <w:lang w:val="sq-AL"/>
        </w:rPr>
        <w:lastRenderedPageBreak/>
        <w:t>të ndryshme;</w:t>
      </w:r>
    </w:p>
    <w:p w:rsidR="00F10F21" w:rsidRPr="00224747" w:rsidRDefault="00F10F21" w:rsidP="0023732B">
      <w:pPr>
        <w:pStyle w:val="Paragrafi"/>
        <w:rPr>
          <w:szCs w:val="22"/>
          <w:lang w:val="sq-AL"/>
        </w:rPr>
      </w:pPr>
      <w:r w:rsidRPr="00224747">
        <w:rPr>
          <w:szCs w:val="22"/>
          <w:lang w:val="sq-AL"/>
        </w:rPr>
        <w:t>c</w:t>
      </w:r>
      <w:r w:rsidR="00DB3B91" w:rsidRPr="00224747">
        <w:rPr>
          <w:szCs w:val="22"/>
          <w:lang w:val="sq-AL"/>
        </w:rPr>
        <w:t>)</w:t>
      </w:r>
      <w:r w:rsidRPr="00224747">
        <w:rPr>
          <w:szCs w:val="22"/>
          <w:lang w:val="sq-AL"/>
        </w:rPr>
        <w:t xml:space="preserve"> rifillimin ose vazhdimin e përdorimit të tokës dhe/ose strukturës pas një periudhe prej 1 (një) vit</w:t>
      </w:r>
      <w:r w:rsidR="00AC1056" w:rsidRPr="00224747">
        <w:rPr>
          <w:szCs w:val="22"/>
          <w:lang w:val="sq-AL"/>
        </w:rPr>
        <w:t>i</w:t>
      </w:r>
      <w:r w:rsidRPr="00224747">
        <w:rPr>
          <w:szCs w:val="22"/>
          <w:lang w:val="sq-AL"/>
        </w:rPr>
        <w:t xml:space="preserve"> ose më shumë, të mungesës së përdorimit;</w:t>
      </w:r>
    </w:p>
    <w:p w:rsidR="00F10F21" w:rsidRPr="00224747" w:rsidRDefault="00F10F21" w:rsidP="0023732B">
      <w:pPr>
        <w:pStyle w:val="Paragrafi"/>
        <w:rPr>
          <w:szCs w:val="22"/>
          <w:lang w:val="sq-AL"/>
        </w:rPr>
      </w:pPr>
      <w:r w:rsidRPr="00224747">
        <w:rPr>
          <w:szCs w:val="22"/>
          <w:lang w:val="sq-AL"/>
        </w:rPr>
        <w:t>ç</w:t>
      </w:r>
      <w:r w:rsidR="00DB3B91" w:rsidRPr="00224747">
        <w:rPr>
          <w:szCs w:val="22"/>
          <w:lang w:val="sq-AL"/>
        </w:rPr>
        <w:t>)</w:t>
      </w:r>
      <w:r w:rsidRPr="00224747">
        <w:rPr>
          <w:szCs w:val="22"/>
          <w:lang w:val="sq-AL"/>
        </w:rPr>
        <w:t xml:space="preserve"> ndryshimin fizik edhe nëse nuk ndryshon përdorimi, të një rezerve ujore, përfshirë shtratin dhe brigjet, sipas legjislacionit në fuqi “Për rezervat ujore”;</w:t>
      </w:r>
    </w:p>
    <w:p w:rsidR="00F10F21" w:rsidRPr="00224747" w:rsidRDefault="00F10F21" w:rsidP="0023732B">
      <w:pPr>
        <w:pStyle w:val="Paragrafi"/>
        <w:rPr>
          <w:szCs w:val="22"/>
          <w:lang w:val="sq-AL"/>
        </w:rPr>
      </w:pPr>
      <w:r w:rsidRPr="00224747">
        <w:rPr>
          <w:szCs w:val="22"/>
          <w:lang w:val="sq-AL"/>
        </w:rPr>
        <w:t>d</w:t>
      </w:r>
      <w:r w:rsidR="00DB3B91" w:rsidRPr="00224747">
        <w:rPr>
          <w:szCs w:val="22"/>
          <w:lang w:val="sq-AL"/>
        </w:rPr>
        <w:t>)</w:t>
      </w:r>
      <w:r w:rsidRPr="00224747">
        <w:rPr>
          <w:szCs w:val="22"/>
          <w:lang w:val="sq-AL"/>
        </w:rPr>
        <w:t xml:space="preserve"> vendosjen për herë të parë, ose ndryshimin e pozicionit, ose llojit të një strukture </w:t>
      </w:r>
      <w:r w:rsidR="00DB3B91" w:rsidRPr="00224747">
        <w:rPr>
          <w:szCs w:val="22"/>
          <w:lang w:val="sq-AL"/>
        </w:rPr>
        <w:t>për</w:t>
      </w:r>
      <w:r w:rsidRPr="00224747">
        <w:rPr>
          <w:szCs w:val="22"/>
          <w:lang w:val="sq-AL"/>
        </w:rPr>
        <w:t xml:space="preserve"> reklama n</w:t>
      </w:r>
      <w:r w:rsidR="00DB3B91" w:rsidRPr="00224747">
        <w:rPr>
          <w:rFonts w:ascii="Times New Roman" w:hAnsi="Times New Roman"/>
          <w:szCs w:val="22"/>
          <w:lang w:val="sq-AL"/>
        </w:rPr>
        <w:t>ë</w:t>
      </w:r>
      <w:r w:rsidRPr="00224747">
        <w:rPr>
          <w:szCs w:val="22"/>
          <w:lang w:val="sq-AL"/>
        </w:rPr>
        <w:t xml:space="preserve"> </w:t>
      </w:r>
      <w:r w:rsidR="00DB3B91" w:rsidRPr="00224747">
        <w:rPr>
          <w:szCs w:val="22"/>
          <w:lang w:val="sq-AL"/>
        </w:rPr>
        <w:t>një</w:t>
      </w:r>
      <w:r w:rsidRPr="00224747">
        <w:rPr>
          <w:szCs w:val="22"/>
          <w:lang w:val="sq-AL"/>
        </w:rPr>
        <w:t xml:space="preserve"> parcel</w:t>
      </w:r>
      <w:r w:rsidR="00DB3B91" w:rsidRPr="00224747">
        <w:rPr>
          <w:rFonts w:ascii="Times New Roman" w:hAnsi="Times New Roman"/>
          <w:szCs w:val="22"/>
          <w:lang w:val="sq-AL"/>
        </w:rPr>
        <w:t>ë</w:t>
      </w:r>
      <w:r w:rsidRPr="00224747">
        <w:rPr>
          <w:szCs w:val="22"/>
          <w:lang w:val="sq-AL"/>
        </w:rPr>
        <w:t>, ose në një strukturë ekzistuese;</w:t>
      </w:r>
    </w:p>
    <w:p w:rsidR="00F10F21" w:rsidRPr="00224747" w:rsidRDefault="00F10F21" w:rsidP="0023732B">
      <w:pPr>
        <w:pStyle w:val="Paragrafi"/>
        <w:rPr>
          <w:szCs w:val="22"/>
          <w:lang w:val="sq-AL"/>
        </w:rPr>
      </w:pPr>
      <w:r w:rsidRPr="00224747">
        <w:rPr>
          <w:szCs w:val="22"/>
          <w:lang w:val="sq-AL"/>
        </w:rPr>
        <w:t>dh</w:t>
      </w:r>
      <w:r w:rsidR="00DB3B91" w:rsidRPr="00224747">
        <w:rPr>
          <w:szCs w:val="22"/>
          <w:lang w:val="sq-AL"/>
        </w:rPr>
        <w:t>)</w:t>
      </w:r>
      <w:r w:rsidRPr="00224747">
        <w:rPr>
          <w:szCs w:val="22"/>
          <w:lang w:val="sq-AL"/>
        </w:rPr>
        <w:t xml:space="preserve"> ndryshimin e përdorimit të tokës dhe/ose të strukturës, sipas përkufizimit të nenin 3, pikat 26 dhe 27 të ligjit nr.10</w:t>
      </w:r>
      <w:r w:rsidR="00DB3B91" w:rsidRPr="00224747">
        <w:rPr>
          <w:szCs w:val="22"/>
          <w:lang w:val="sq-AL"/>
        </w:rPr>
        <w:t xml:space="preserve"> </w:t>
      </w:r>
      <w:r w:rsidRPr="00224747">
        <w:rPr>
          <w:szCs w:val="22"/>
          <w:lang w:val="sq-AL"/>
        </w:rPr>
        <w:t xml:space="preserve">119, datë 23.4.2009 “Për planifikimin e territorit”,  dhe që shoqërohet me prodhimin e mbetjeve të ngurta dhe të lëngshme, me ndryshimin e nivelit të zhurmave, të ndotjes së ajrit, të kushteve termike, të ndotjes së tokës dhe nëntokës, si dhe të ndotjes dhe dëmtimit ose ndryshimit të biodiversitetit ekzistues në momentin e ndryshimit; </w:t>
      </w:r>
    </w:p>
    <w:p w:rsidR="00F10F21" w:rsidRPr="00224747" w:rsidRDefault="00F10F21" w:rsidP="0023732B">
      <w:pPr>
        <w:pStyle w:val="Paragrafi"/>
        <w:rPr>
          <w:szCs w:val="22"/>
          <w:lang w:val="sq-AL"/>
        </w:rPr>
      </w:pPr>
      <w:r w:rsidRPr="00224747">
        <w:rPr>
          <w:szCs w:val="22"/>
          <w:lang w:val="sq-AL"/>
        </w:rPr>
        <w:t>e</w:t>
      </w:r>
      <w:r w:rsidR="00DB3B91" w:rsidRPr="00224747">
        <w:rPr>
          <w:szCs w:val="22"/>
          <w:lang w:val="sq-AL"/>
        </w:rPr>
        <w:t>)</w:t>
      </w:r>
      <w:r w:rsidRPr="00224747">
        <w:rPr>
          <w:szCs w:val="22"/>
          <w:lang w:val="sq-AL"/>
        </w:rPr>
        <w:t xml:space="preserve"> ndryshimin e treguesve të planifikimit dhe të zhvillimit sipas përcaktimit të nenit 22, pika b t</w:t>
      </w:r>
      <w:r w:rsidR="000C7D5B" w:rsidRPr="00224747">
        <w:rPr>
          <w:rFonts w:ascii="Times New Roman" w:hAnsi="Times New Roman"/>
          <w:szCs w:val="22"/>
          <w:lang w:val="sq-AL"/>
        </w:rPr>
        <w:t>ë</w:t>
      </w:r>
      <w:r w:rsidRPr="00224747">
        <w:rPr>
          <w:szCs w:val="22"/>
          <w:lang w:val="sq-AL"/>
        </w:rPr>
        <w:t xml:space="preserve"> ligjit nr.10</w:t>
      </w:r>
      <w:r w:rsidR="00DB3B91" w:rsidRPr="00224747">
        <w:rPr>
          <w:szCs w:val="22"/>
          <w:lang w:val="sq-AL"/>
        </w:rPr>
        <w:t xml:space="preserve"> </w:t>
      </w:r>
      <w:r w:rsidRPr="00224747">
        <w:rPr>
          <w:szCs w:val="22"/>
          <w:lang w:val="sq-AL"/>
        </w:rPr>
        <w:t xml:space="preserve">119, datë 23.4.2009 “Për planifikimin e territorit”, përcaktimit të </w:t>
      </w:r>
      <w:r w:rsidR="00787D91" w:rsidRPr="00224747">
        <w:rPr>
          <w:szCs w:val="22"/>
          <w:lang w:val="sq-AL"/>
        </w:rPr>
        <w:t xml:space="preserve">vendimit </w:t>
      </w:r>
      <w:r w:rsidRPr="00224747">
        <w:rPr>
          <w:szCs w:val="22"/>
          <w:lang w:val="sq-AL"/>
        </w:rPr>
        <w:t>të Këshillit të Ministrave “Për miratimin e rregullores uniforme të instrumenteve të planifikimit” dhe sipas kësaj rregulloreje;</w:t>
      </w:r>
    </w:p>
    <w:p w:rsidR="00F10F21" w:rsidRPr="00224747" w:rsidRDefault="00F10F21" w:rsidP="0023732B">
      <w:pPr>
        <w:pStyle w:val="Paragrafi"/>
        <w:rPr>
          <w:szCs w:val="22"/>
          <w:lang w:val="sq-AL"/>
        </w:rPr>
      </w:pPr>
      <w:r w:rsidRPr="00224747">
        <w:rPr>
          <w:szCs w:val="22"/>
          <w:lang w:val="sq-AL"/>
        </w:rPr>
        <w:t>ë</w:t>
      </w:r>
      <w:r w:rsidR="00DB3B91" w:rsidRPr="00224747">
        <w:rPr>
          <w:szCs w:val="22"/>
          <w:lang w:val="sq-AL"/>
        </w:rPr>
        <w:t>)</w:t>
      </w:r>
      <w:r w:rsidRPr="00224747">
        <w:rPr>
          <w:szCs w:val="22"/>
          <w:lang w:val="sq-AL"/>
        </w:rPr>
        <w:t xml:space="preserve"> ndryshimin e kategorisë ose të kategorive të përdorimit të tokës dhe të strukturave në të brenda një zone sipas përcaktimit të </w:t>
      </w:r>
      <w:r w:rsidR="00DB3B91" w:rsidRPr="00224747">
        <w:rPr>
          <w:szCs w:val="22"/>
          <w:lang w:val="sq-AL"/>
        </w:rPr>
        <w:t>nenit 22, pika a t</w:t>
      </w:r>
      <w:r w:rsidR="00DB3B91" w:rsidRPr="00224747">
        <w:rPr>
          <w:rFonts w:ascii="Times New Roman" w:hAnsi="Times New Roman"/>
          <w:szCs w:val="22"/>
          <w:lang w:val="sq-AL"/>
        </w:rPr>
        <w:t>ë</w:t>
      </w:r>
      <w:r w:rsidR="00DB3B91" w:rsidRPr="00224747">
        <w:rPr>
          <w:szCs w:val="22"/>
          <w:lang w:val="sq-AL"/>
        </w:rPr>
        <w:t xml:space="preserve"> ligjit nr.</w:t>
      </w:r>
      <w:r w:rsidRPr="00224747">
        <w:rPr>
          <w:szCs w:val="22"/>
          <w:lang w:val="sq-AL"/>
        </w:rPr>
        <w:t>10</w:t>
      </w:r>
      <w:r w:rsidR="00DB3B91" w:rsidRPr="00224747">
        <w:rPr>
          <w:szCs w:val="22"/>
          <w:lang w:val="sq-AL"/>
        </w:rPr>
        <w:t xml:space="preserve"> </w:t>
      </w:r>
      <w:r w:rsidRPr="00224747">
        <w:rPr>
          <w:szCs w:val="22"/>
          <w:lang w:val="sq-AL"/>
        </w:rPr>
        <w:t>119 datë 23.4.2009 “Për planifikimin e territorit”, dhe përcaktimit t</w:t>
      </w:r>
      <w:r w:rsidR="00DB3B91" w:rsidRPr="00224747">
        <w:rPr>
          <w:rFonts w:ascii="Times New Roman" w:hAnsi="Times New Roman"/>
          <w:szCs w:val="22"/>
          <w:lang w:val="sq-AL"/>
        </w:rPr>
        <w:t>ë</w:t>
      </w:r>
      <w:r w:rsidRPr="00224747">
        <w:rPr>
          <w:szCs w:val="22"/>
          <w:lang w:val="sq-AL"/>
        </w:rPr>
        <w:t xml:space="preserve"> </w:t>
      </w:r>
      <w:r w:rsidR="00DB3B91" w:rsidRPr="00224747">
        <w:rPr>
          <w:szCs w:val="22"/>
          <w:lang w:val="sq-AL"/>
        </w:rPr>
        <w:t>v</w:t>
      </w:r>
      <w:r w:rsidRPr="00224747">
        <w:rPr>
          <w:szCs w:val="22"/>
          <w:lang w:val="sq-AL"/>
        </w:rPr>
        <w:t>endimit të Këshillit të Ministrave “Për miratimin e rregullores uniforme të instrumenteve të planifikimit”;</w:t>
      </w:r>
    </w:p>
    <w:p w:rsidR="00F10F21" w:rsidRPr="00224747" w:rsidRDefault="00F10F21" w:rsidP="0023732B">
      <w:pPr>
        <w:pStyle w:val="Paragrafi"/>
        <w:rPr>
          <w:szCs w:val="22"/>
          <w:lang w:val="sq-AL"/>
        </w:rPr>
      </w:pPr>
      <w:r w:rsidRPr="00224747">
        <w:rPr>
          <w:szCs w:val="22"/>
          <w:lang w:val="sq-AL"/>
        </w:rPr>
        <w:t>f</w:t>
      </w:r>
      <w:r w:rsidR="00DB3B91" w:rsidRPr="00224747">
        <w:rPr>
          <w:szCs w:val="22"/>
          <w:lang w:val="sq-AL"/>
        </w:rPr>
        <w:t>)</w:t>
      </w:r>
      <w:r w:rsidRPr="00224747">
        <w:rPr>
          <w:szCs w:val="22"/>
          <w:lang w:val="sq-AL"/>
        </w:rPr>
        <w:t xml:space="preserve"> ndryshimin e kategorisë ose të kategorive të përdorimit të tokës dhe të strukturave në të, në funksion të një përdorimi të papërputhshëm, sipas përcaktimit të nenit 3, pika 28 të ligjit nr</w:t>
      </w:r>
      <w:r w:rsidR="00DB3B91" w:rsidRPr="00224747">
        <w:rPr>
          <w:szCs w:val="22"/>
          <w:lang w:val="sq-AL"/>
        </w:rPr>
        <w:t>.</w:t>
      </w:r>
      <w:r w:rsidRPr="00224747">
        <w:rPr>
          <w:szCs w:val="22"/>
          <w:lang w:val="sq-AL"/>
        </w:rPr>
        <w:t>10</w:t>
      </w:r>
      <w:r w:rsidR="00DB3B91" w:rsidRPr="00224747">
        <w:rPr>
          <w:szCs w:val="22"/>
          <w:lang w:val="sq-AL"/>
        </w:rPr>
        <w:t xml:space="preserve"> </w:t>
      </w:r>
      <w:r w:rsidRPr="00224747">
        <w:rPr>
          <w:szCs w:val="22"/>
          <w:lang w:val="sq-AL"/>
        </w:rPr>
        <w:t xml:space="preserve">119, datë 23.4.2009 “Për planifikimin e territorit”, dhe përcaktimit të </w:t>
      </w:r>
      <w:r w:rsidR="00B91B3B" w:rsidRPr="00224747">
        <w:rPr>
          <w:szCs w:val="22"/>
          <w:lang w:val="sq-AL"/>
        </w:rPr>
        <w:t>v</w:t>
      </w:r>
      <w:r w:rsidRPr="00224747">
        <w:rPr>
          <w:szCs w:val="22"/>
          <w:lang w:val="sq-AL"/>
        </w:rPr>
        <w:t>endimit të Këshillit të Ministrave “Për miratimin e rregullores uniforme të instrumenteve të planifikimit” për përdorimet e papërputhshme, të ndaluara dhe të kushtëzuara;</w:t>
      </w:r>
    </w:p>
    <w:p w:rsidR="00F10F21" w:rsidRPr="00224747" w:rsidRDefault="00F10F21" w:rsidP="0023732B">
      <w:pPr>
        <w:pStyle w:val="Paragrafi"/>
        <w:rPr>
          <w:szCs w:val="22"/>
          <w:lang w:val="sq-AL"/>
        </w:rPr>
      </w:pPr>
      <w:r w:rsidRPr="00224747">
        <w:rPr>
          <w:szCs w:val="22"/>
          <w:lang w:val="sq-AL"/>
        </w:rPr>
        <w:t>g</w:t>
      </w:r>
      <w:r w:rsidR="00B91B3B" w:rsidRPr="00224747">
        <w:rPr>
          <w:szCs w:val="22"/>
          <w:lang w:val="sq-AL"/>
        </w:rPr>
        <w:t>)</w:t>
      </w:r>
      <w:r w:rsidRPr="00224747">
        <w:rPr>
          <w:szCs w:val="22"/>
          <w:lang w:val="sq-AL"/>
        </w:rPr>
        <w:t xml:space="preserve"> nën</w:t>
      </w:r>
      <w:r w:rsidR="00DB3B91" w:rsidRPr="00224747">
        <w:rPr>
          <w:szCs w:val="22"/>
          <w:lang w:val="sq-AL"/>
        </w:rPr>
        <w:t>n</w:t>
      </w:r>
      <w:r w:rsidRPr="00224747">
        <w:rPr>
          <w:szCs w:val="22"/>
          <w:lang w:val="sq-AL"/>
        </w:rPr>
        <w:t>darjen dhe/ose bashkimin për qëllim zhvillimi, sipas përcaktimeve t</w:t>
      </w:r>
      <w:r w:rsidR="000C7D5B" w:rsidRPr="00224747">
        <w:rPr>
          <w:rFonts w:ascii="Times New Roman" w:hAnsi="Times New Roman"/>
          <w:szCs w:val="22"/>
          <w:lang w:val="sq-AL"/>
        </w:rPr>
        <w:t>ë</w:t>
      </w:r>
      <w:r w:rsidRPr="00224747">
        <w:rPr>
          <w:szCs w:val="22"/>
          <w:lang w:val="sq-AL"/>
        </w:rPr>
        <w:t xml:space="preserve"> nenit 3, pikat 42 dhe 43 dhe nenit 22, g</w:t>
      </w:r>
      <w:r w:rsidR="00B91B3B" w:rsidRPr="00224747">
        <w:rPr>
          <w:szCs w:val="22"/>
          <w:lang w:val="sq-AL"/>
        </w:rPr>
        <w:t>e</w:t>
      </w:r>
      <w:r w:rsidRPr="00224747">
        <w:rPr>
          <w:szCs w:val="22"/>
          <w:lang w:val="sq-AL"/>
        </w:rPr>
        <w:t xml:space="preserve">rma </w:t>
      </w:r>
      <w:r w:rsidR="00B91B3B" w:rsidRPr="00224747">
        <w:rPr>
          <w:szCs w:val="22"/>
          <w:lang w:val="sq-AL"/>
        </w:rPr>
        <w:t>“</w:t>
      </w:r>
      <w:r w:rsidRPr="00224747">
        <w:rPr>
          <w:szCs w:val="22"/>
          <w:lang w:val="sq-AL"/>
        </w:rPr>
        <w:t>c</w:t>
      </w:r>
      <w:r w:rsidR="00B91B3B" w:rsidRPr="00224747">
        <w:rPr>
          <w:szCs w:val="22"/>
          <w:lang w:val="sq-AL"/>
        </w:rPr>
        <w:t>” të ligjit nr.</w:t>
      </w:r>
      <w:r w:rsidRPr="00224747">
        <w:rPr>
          <w:szCs w:val="22"/>
          <w:lang w:val="sq-AL"/>
        </w:rPr>
        <w:t>10</w:t>
      </w:r>
      <w:r w:rsidR="00B91B3B" w:rsidRPr="00224747">
        <w:rPr>
          <w:szCs w:val="22"/>
          <w:lang w:val="sq-AL"/>
        </w:rPr>
        <w:t xml:space="preserve"> </w:t>
      </w:r>
      <w:r w:rsidRPr="00224747">
        <w:rPr>
          <w:szCs w:val="22"/>
          <w:lang w:val="sq-AL"/>
        </w:rPr>
        <w:t>119, datë 23.4.2009 “Për planifikimin e territorit”, dhe në përputhje me dispozitat e kësaj rregulloreje;</w:t>
      </w:r>
    </w:p>
    <w:p w:rsidR="00F10F21" w:rsidRPr="00224747" w:rsidRDefault="00F10F21" w:rsidP="0023732B">
      <w:pPr>
        <w:pStyle w:val="Paragrafi"/>
        <w:rPr>
          <w:szCs w:val="22"/>
          <w:lang w:val="sq-AL"/>
        </w:rPr>
      </w:pPr>
      <w:r w:rsidRPr="00224747">
        <w:rPr>
          <w:szCs w:val="22"/>
          <w:lang w:val="sq-AL"/>
        </w:rPr>
        <w:t>gj</w:t>
      </w:r>
      <w:r w:rsidR="00B91B3B" w:rsidRPr="00224747">
        <w:rPr>
          <w:szCs w:val="22"/>
          <w:lang w:val="sq-AL"/>
        </w:rPr>
        <w:t xml:space="preserve">) </w:t>
      </w:r>
      <w:r w:rsidRPr="00224747">
        <w:rPr>
          <w:szCs w:val="22"/>
          <w:lang w:val="sq-AL"/>
        </w:rPr>
        <w:t xml:space="preserve">punime për mirëmbajtjen, riparimin dhe rinovimin e një rruge apo traseje hekurudhore, të cilat kanë </w:t>
      </w:r>
      <w:r w:rsidR="00B91B3B" w:rsidRPr="00224747">
        <w:rPr>
          <w:szCs w:val="22"/>
          <w:lang w:val="sq-AL"/>
        </w:rPr>
        <w:t>proces</w:t>
      </w:r>
      <w:r w:rsidRPr="00224747">
        <w:rPr>
          <w:szCs w:val="22"/>
          <w:lang w:val="sq-AL"/>
        </w:rPr>
        <w:t xml:space="preserve">e pune të kufizuara për projektimin inxhinierik dhe ku punimet kryhen brenda </w:t>
      </w:r>
      <w:r w:rsidR="00DB3B91" w:rsidRPr="00224747">
        <w:rPr>
          <w:szCs w:val="22"/>
          <w:lang w:val="sq-AL"/>
        </w:rPr>
        <w:t>hapësirës</w:t>
      </w:r>
      <w:r w:rsidRPr="00224747">
        <w:rPr>
          <w:szCs w:val="22"/>
          <w:lang w:val="sq-AL"/>
        </w:rPr>
        <w:t xml:space="preserve"> dhe kufijve ekzistues të strukturës, pa ndryshuar përdorimin dhe intensitetin e përdorimit të saj;</w:t>
      </w:r>
    </w:p>
    <w:p w:rsidR="00F10F21" w:rsidRDefault="00F10F21" w:rsidP="0023732B">
      <w:pPr>
        <w:pStyle w:val="Paragrafi"/>
        <w:rPr>
          <w:szCs w:val="22"/>
          <w:lang w:val="sq-AL"/>
        </w:rPr>
      </w:pPr>
      <w:r w:rsidRPr="00224747">
        <w:rPr>
          <w:szCs w:val="22"/>
          <w:lang w:val="sq-AL"/>
        </w:rPr>
        <w:t>h</w:t>
      </w:r>
      <w:r w:rsidR="00DB3B91" w:rsidRPr="00224747">
        <w:rPr>
          <w:szCs w:val="22"/>
          <w:lang w:val="sq-AL"/>
        </w:rPr>
        <w:t>)</w:t>
      </w:r>
      <w:r w:rsidRPr="00224747">
        <w:rPr>
          <w:szCs w:val="22"/>
          <w:lang w:val="sq-AL"/>
        </w:rPr>
        <w:t xml:space="preserve"> punime për inspektimin, riparimin, mirëmbajtjen, rindërtimin e infrastrukturave publike ekzistuese që synojnë realizimin e shërbimeve publike në fushat e transportit, të energjisë, administrimit t</w:t>
      </w:r>
      <w:r w:rsidR="000C7D5B" w:rsidRPr="00224747">
        <w:rPr>
          <w:rFonts w:ascii="Times New Roman" w:hAnsi="Times New Roman"/>
          <w:szCs w:val="22"/>
          <w:lang w:val="sq-AL"/>
        </w:rPr>
        <w:t>ë</w:t>
      </w:r>
      <w:r w:rsidRPr="00224747">
        <w:rPr>
          <w:szCs w:val="22"/>
          <w:lang w:val="sq-AL"/>
        </w:rPr>
        <w:t xml:space="preserve"> ujit, trajtimit të mbetjeve të ngurta urbane dhe spitalore, komunikimit elektronik, mbrojtjes kundër zjarrit dhe civile, për sa kohë që këto punime nuk tejkalojnë hapësirën e zënë dhe kufijtë fizikë ekzistues të strukturës dhe nuk ndryshojnë përdorimin dhe intensitetin e përdorimit të saj;</w:t>
      </w:r>
    </w:p>
    <w:p w:rsidR="00F10F21" w:rsidRPr="00224747" w:rsidRDefault="00F10F21" w:rsidP="0023732B">
      <w:pPr>
        <w:pStyle w:val="Paragrafi"/>
        <w:rPr>
          <w:szCs w:val="22"/>
          <w:lang w:val="sq-AL"/>
        </w:rPr>
      </w:pPr>
      <w:r w:rsidRPr="00224747">
        <w:rPr>
          <w:szCs w:val="22"/>
          <w:lang w:val="sq-AL"/>
        </w:rPr>
        <w:t>i</w:t>
      </w:r>
      <w:r w:rsidR="00DB3B91" w:rsidRPr="00224747">
        <w:rPr>
          <w:szCs w:val="22"/>
          <w:lang w:val="sq-AL"/>
        </w:rPr>
        <w:t xml:space="preserve">) </w:t>
      </w:r>
      <w:r w:rsidRPr="00224747">
        <w:rPr>
          <w:szCs w:val="22"/>
          <w:lang w:val="sq-AL"/>
        </w:rPr>
        <w:t>vendosjen e strukturave me karakter të përkohshëm, për përdorim në shërbim të banimit me një sipërfaqe maksimale ndërtimi 10 m</w:t>
      </w:r>
      <w:r w:rsidRPr="00224747">
        <w:rPr>
          <w:szCs w:val="22"/>
          <w:vertAlign w:val="superscript"/>
          <w:lang w:val="sq-AL"/>
        </w:rPr>
        <w:t>2</w:t>
      </w:r>
      <w:r w:rsidRPr="00224747">
        <w:rPr>
          <w:szCs w:val="22"/>
          <w:lang w:val="sq-AL"/>
        </w:rPr>
        <w:t xml:space="preserve"> dhe me qëndrim në një tokë ose parcelë për një kohë të kufizuar dhe gjithmonë më pak se 3 muaj;</w:t>
      </w:r>
    </w:p>
    <w:p w:rsidR="00F10F21" w:rsidRPr="00224747" w:rsidRDefault="00F10F21" w:rsidP="0023732B">
      <w:pPr>
        <w:pStyle w:val="Paragrafi"/>
        <w:rPr>
          <w:szCs w:val="22"/>
          <w:lang w:val="sq-AL"/>
        </w:rPr>
      </w:pPr>
      <w:r w:rsidRPr="00224747">
        <w:rPr>
          <w:szCs w:val="22"/>
          <w:lang w:val="sq-AL"/>
        </w:rPr>
        <w:t>j</w:t>
      </w:r>
      <w:r w:rsidR="00DB3B91" w:rsidRPr="00224747">
        <w:rPr>
          <w:szCs w:val="22"/>
          <w:lang w:val="sq-AL"/>
        </w:rPr>
        <w:t>)</w:t>
      </w:r>
      <w:r w:rsidRPr="00224747">
        <w:rPr>
          <w:szCs w:val="22"/>
          <w:lang w:val="sq-AL"/>
        </w:rPr>
        <w:t xml:space="preserve"> prerjen e pemëve dhe shfrytëzimin e pyjeve, kullotave, tokave bujqësore dhe tokave të pafrytshme për punime, sipas përcaktimit të nenin 3, pika 23</w:t>
      </w:r>
      <w:r w:rsidR="00DB3B91" w:rsidRPr="00224747">
        <w:rPr>
          <w:szCs w:val="22"/>
          <w:lang w:val="sq-AL"/>
        </w:rPr>
        <w:t xml:space="preserve"> të ligjit nr.</w:t>
      </w:r>
      <w:r w:rsidRPr="00224747">
        <w:rPr>
          <w:szCs w:val="22"/>
          <w:lang w:val="sq-AL"/>
        </w:rPr>
        <w:t>10</w:t>
      </w:r>
      <w:r w:rsidR="00DB3B91" w:rsidRPr="00224747">
        <w:rPr>
          <w:szCs w:val="22"/>
          <w:lang w:val="sq-AL"/>
        </w:rPr>
        <w:t xml:space="preserve"> </w:t>
      </w:r>
      <w:r w:rsidRPr="00224747">
        <w:rPr>
          <w:szCs w:val="22"/>
          <w:lang w:val="sq-AL"/>
        </w:rPr>
        <w:t xml:space="preserve">119, datë 23.04.2009 “Për planifikimin e territorit”; </w:t>
      </w:r>
    </w:p>
    <w:p w:rsidR="00F10F21" w:rsidRPr="00224747" w:rsidRDefault="00F10F21" w:rsidP="0023732B">
      <w:pPr>
        <w:pStyle w:val="Paragrafi"/>
        <w:rPr>
          <w:szCs w:val="22"/>
          <w:lang w:val="sq-AL"/>
        </w:rPr>
      </w:pPr>
      <w:r w:rsidRPr="00224747">
        <w:rPr>
          <w:szCs w:val="22"/>
          <w:lang w:val="sq-AL"/>
        </w:rPr>
        <w:t>k</w:t>
      </w:r>
      <w:r w:rsidR="00DB3B91" w:rsidRPr="00224747">
        <w:rPr>
          <w:szCs w:val="22"/>
          <w:lang w:val="sq-AL"/>
        </w:rPr>
        <w:t>)</w:t>
      </w:r>
      <w:r w:rsidRPr="00224747">
        <w:rPr>
          <w:szCs w:val="22"/>
          <w:lang w:val="sq-AL"/>
        </w:rPr>
        <w:t xml:space="preserve"> ndryshimin e përdorimit të strukturës ose të një pjesë të saj sipas përcaktimit të</w:t>
      </w:r>
      <w:r w:rsidR="00DB3B91" w:rsidRPr="00224747">
        <w:rPr>
          <w:szCs w:val="22"/>
          <w:lang w:val="sq-AL"/>
        </w:rPr>
        <w:t xml:space="preserve"> nenit 3, pika 26 të ligjit nr.</w:t>
      </w:r>
      <w:r w:rsidRPr="00224747">
        <w:rPr>
          <w:szCs w:val="22"/>
          <w:lang w:val="sq-AL"/>
        </w:rPr>
        <w:t>10</w:t>
      </w:r>
      <w:r w:rsidR="00DB3B91" w:rsidRPr="00224747">
        <w:rPr>
          <w:szCs w:val="22"/>
          <w:lang w:val="sq-AL"/>
        </w:rPr>
        <w:t xml:space="preserve"> </w:t>
      </w:r>
      <w:r w:rsidRPr="00224747">
        <w:rPr>
          <w:szCs w:val="22"/>
          <w:lang w:val="sq-AL"/>
        </w:rPr>
        <w:t>119, datë 23.4.2009 “Për planifikimin e territorit”, dhe ndryshimin e intensitetit të përdorimit të strukturës, edhe nëse nuk ndërhy</w:t>
      </w:r>
      <w:r w:rsidR="007F2F7F" w:rsidRPr="00224747">
        <w:rPr>
          <w:szCs w:val="22"/>
          <w:lang w:val="sq-AL"/>
        </w:rPr>
        <w:t>h</w:t>
      </w:r>
      <w:r w:rsidRPr="00224747">
        <w:rPr>
          <w:szCs w:val="22"/>
          <w:lang w:val="sq-AL"/>
        </w:rPr>
        <w:t>et në sistemin konstruktiv dhe elementet arkitektonike dhe volumore të saj;</w:t>
      </w:r>
    </w:p>
    <w:p w:rsidR="00F10F21" w:rsidRPr="00224747" w:rsidRDefault="00F10F21" w:rsidP="0023732B">
      <w:pPr>
        <w:pStyle w:val="Paragrafi"/>
        <w:rPr>
          <w:szCs w:val="22"/>
          <w:lang w:val="sq-AL"/>
        </w:rPr>
      </w:pPr>
      <w:r w:rsidRPr="00224747">
        <w:rPr>
          <w:szCs w:val="22"/>
          <w:lang w:val="sq-AL"/>
        </w:rPr>
        <w:t>l</w:t>
      </w:r>
      <w:r w:rsidR="00DB3B91" w:rsidRPr="00224747">
        <w:rPr>
          <w:szCs w:val="22"/>
          <w:lang w:val="sq-AL"/>
        </w:rPr>
        <w:t>)</w:t>
      </w:r>
      <w:r w:rsidRPr="00224747">
        <w:rPr>
          <w:szCs w:val="22"/>
          <w:lang w:val="sq-AL"/>
        </w:rPr>
        <w:t xml:space="preserve"> rindërtimin, rinovimin e përgjithshëm ose të pjesshëm, shkatërrimin e plotë ose të pjesshëm t</w:t>
      </w:r>
      <w:r w:rsidR="00DB3B91" w:rsidRPr="00224747">
        <w:rPr>
          <w:rFonts w:ascii="Times New Roman" w:hAnsi="Times New Roman"/>
          <w:szCs w:val="22"/>
          <w:lang w:val="sq-AL"/>
        </w:rPr>
        <w:t>ë</w:t>
      </w:r>
      <w:r w:rsidRPr="00224747">
        <w:rPr>
          <w:szCs w:val="22"/>
          <w:lang w:val="sq-AL"/>
        </w:rPr>
        <w:t xml:space="preserve"> struktur</w:t>
      </w:r>
      <w:r w:rsidR="00DB3B91" w:rsidRPr="00224747">
        <w:rPr>
          <w:rFonts w:ascii="Times New Roman" w:hAnsi="Times New Roman"/>
          <w:szCs w:val="22"/>
          <w:lang w:val="sq-AL"/>
        </w:rPr>
        <w:t>ë</w:t>
      </w:r>
      <w:r w:rsidRPr="00224747">
        <w:rPr>
          <w:szCs w:val="22"/>
          <w:lang w:val="sq-AL"/>
        </w:rPr>
        <w:t>s;</w:t>
      </w:r>
    </w:p>
    <w:p w:rsidR="00F10F21" w:rsidRPr="00224747" w:rsidRDefault="00F10F21" w:rsidP="0023732B">
      <w:pPr>
        <w:pStyle w:val="Paragrafi"/>
        <w:rPr>
          <w:szCs w:val="22"/>
          <w:lang w:val="sq-AL"/>
        </w:rPr>
      </w:pPr>
      <w:r w:rsidRPr="00224747">
        <w:rPr>
          <w:szCs w:val="22"/>
          <w:lang w:val="sq-AL"/>
        </w:rPr>
        <w:t>ll</w:t>
      </w:r>
      <w:r w:rsidR="00DB3B91" w:rsidRPr="00224747">
        <w:rPr>
          <w:szCs w:val="22"/>
          <w:lang w:val="sq-AL"/>
        </w:rPr>
        <w:t>)</w:t>
      </w:r>
      <w:r w:rsidRPr="00224747">
        <w:rPr>
          <w:szCs w:val="22"/>
          <w:lang w:val="sq-AL"/>
        </w:rPr>
        <w:t xml:space="preserve"> riparimin e strukturës kur kjo shoqërohet me ndryshime të paraqitjes së jashtme dhe rifiniturave të struktur</w:t>
      </w:r>
      <w:r w:rsidR="00DB3B91" w:rsidRPr="00224747">
        <w:rPr>
          <w:rFonts w:ascii="Times New Roman" w:hAnsi="Times New Roman"/>
          <w:szCs w:val="22"/>
          <w:lang w:val="sq-AL"/>
        </w:rPr>
        <w:t>ë</w:t>
      </w:r>
      <w:r w:rsidRPr="00224747">
        <w:rPr>
          <w:szCs w:val="22"/>
          <w:lang w:val="sq-AL"/>
        </w:rPr>
        <w:t>s dhe/ose me ndryshim të qëllimit dhe të intensitetit të p</w:t>
      </w:r>
      <w:r w:rsidR="00DB3B91" w:rsidRPr="00224747">
        <w:rPr>
          <w:rFonts w:ascii="Times New Roman" w:hAnsi="Times New Roman"/>
          <w:szCs w:val="22"/>
          <w:lang w:val="sq-AL"/>
        </w:rPr>
        <w:t>ë</w:t>
      </w:r>
      <w:r w:rsidRPr="00224747">
        <w:rPr>
          <w:szCs w:val="22"/>
          <w:lang w:val="sq-AL"/>
        </w:rPr>
        <w:t>rdorimit të saj;</w:t>
      </w:r>
    </w:p>
    <w:p w:rsidR="00F10F21" w:rsidRPr="00224747" w:rsidRDefault="00F10F21" w:rsidP="0023732B">
      <w:pPr>
        <w:pStyle w:val="Paragrafi"/>
        <w:rPr>
          <w:szCs w:val="22"/>
          <w:lang w:val="sq-AL"/>
        </w:rPr>
      </w:pPr>
      <w:r w:rsidRPr="00224747">
        <w:rPr>
          <w:szCs w:val="22"/>
          <w:lang w:val="sq-AL"/>
        </w:rPr>
        <w:t>m</w:t>
      </w:r>
      <w:r w:rsidR="00DB3B91" w:rsidRPr="00224747">
        <w:rPr>
          <w:szCs w:val="22"/>
          <w:lang w:val="sq-AL"/>
        </w:rPr>
        <w:t>)</w:t>
      </w:r>
      <w:r w:rsidRPr="00224747">
        <w:rPr>
          <w:szCs w:val="22"/>
          <w:lang w:val="sq-AL"/>
        </w:rPr>
        <w:t xml:space="preserve"> ndryshimin e përmasave, formës, volumit të përgjithsh</w:t>
      </w:r>
      <w:r w:rsidR="00DB3B91" w:rsidRPr="00224747">
        <w:rPr>
          <w:rFonts w:ascii="Times New Roman" w:hAnsi="Times New Roman"/>
          <w:szCs w:val="22"/>
          <w:lang w:val="sq-AL"/>
        </w:rPr>
        <w:t>ë</w:t>
      </w:r>
      <w:r w:rsidRPr="00224747">
        <w:rPr>
          <w:szCs w:val="22"/>
          <w:lang w:val="sq-AL"/>
        </w:rPr>
        <w:t>m, materialeve të ndërtimit në pjesët e jashtme të strukturës, ndryshimin e elementeve volumore të jashtme dh</w:t>
      </w:r>
      <w:r w:rsidR="00DB3B91" w:rsidRPr="00224747">
        <w:rPr>
          <w:szCs w:val="22"/>
          <w:lang w:val="sq-AL"/>
        </w:rPr>
        <w:t>e</w:t>
      </w:r>
      <w:r w:rsidRPr="00224747">
        <w:rPr>
          <w:szCs w:val="22"/>
          <w:lang w:val="sq-AL"/>
        </w:rPr>
        <w:t xml:space="preserve"> të ngjyrës së pjesëve të dukshme nga jashtë të saj;</w:t>
      </w:r>
    </w:p>
    <w:p w:rsidR="00F10F21" w:rsidRPr="00224747" w:rsidRDefault="00F10F21" w:rsidP="0023732B">
      <w:pPr>
        <w:pStyle w:val="Paragrafi"/>
        <w:rPr>
          <w:szCs w:val="22"/>
          <w:lang w:val="sq-AL"/>
        </w:rPr>
      </w:pPr>
      <w:r w:rsidRPr="00224747">
        <w:rPr>
          <w:szCs w:val="22"/>
          <w:lang w:val="sq-AL"/>
        </w:rPr>
        <w:lastRenderedPageBreak/>
        <w:t>n</w:t>
      </w:r>
      <w:r w:rsidR="00DB3B91" w:rsidRPr="00224747">
        <w:rPr>
          <w:szCs w:val="22"/>
          <w:lang w:val="sq-AL"/>
        </w:rPr>
        <w:t>)</w:t>
      </w:r>
      <w:r w:rsidRPr="00224747">
        <w:rPr>
          <w:szCs w:val="22"/>
          <w:lang w:val="sq-AL"/>
        </w:rPr>
        <w:t xml:space="preserve"> ndryshimin e skemës konstruktive të strukturës, që prek ose jo paraqitjen e jashtme të saj, përdorimin, volumin, përmasat ose qëllimin dhe/ose intensitetin e përdorimit të saj.</w:t>
      </w:r>
    </w:p>
    <w:p w:rsidR="00F10F21" w:rsidRPr="00224747" w:rsidRDefault="00F10F21" w:rsidP="0023732B">
      <w:pPr>
        <w:pStyle w:val="Paragrafi"/>
        <w:rPr>
          <w:szCs w:val="22"/>
          <w:lang w:val="sq-AL"/>
        </w:rPr>
      </w:pPr>
    </w:p>
    <w:p w:rsidR="00F10F21" w:rsidRPr="00224747" w:rsidRDefault="00F10F21" w:rsidP="008D7BD9">
      <w:pPr>
        <w:pStyle w:val="NeniNr"/>
        <w:rPr>
          <w:szCs w:val="22"/>
        </w:rPr>
      </w:pPr>
      <w:r w:rsidRPr="00224747">
        <w:rPr>
          <w:szCs w:val="22"/>
        </w:rPr>
        <w:t>Neni 8</w:t>
      </w:r>
    </w:p>
    <w:p w:rsidR="00F10F21" w:rsidRPr="00224747" w:rsidRDefault="00F10F21" w:rsidP="008D7BD9">
      <w:pPr>
        <w:pStyle w:val="NeniTitull"/>
        <w:rPr>
          <w:szCs w:val="22"/>
        </w:rPr>
      </w:pPr>
      <w:r w:rsidRPr="00224747">
        <w:rPr>
          <w:szCs w:val="22"/>
        </w:rPr>
        <w:t>Transferimi i të drejtës për zhvillim</w:t>
      </w:r>
    </w:p>
    <w:p w:rsidR="000E3B37" w:rsidRPr="00224747" w:rsidRDefault="000E3B37"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1. Transferimi i të drejtës për zhvillim kryhet vetëm për qëllim mbrojtjen e zonave natyrore, bujqësore, turistike dhe me vlera të trashëgimisë kulturore dhe historike nga zhvillimi, si dhe për kompensimin e drejtë të pronarëve të pronave n</w:t>
      </w:r>
      <w:r w:rsidR="000C7D5B" w:rsidRPr="00224747">
        <w:rPr>
          <w:rFonts w:ascii="Times New Roman" w:hAnsi="Times New Roman"/>
          <w:szCs w:val="22"/>
          <w:lang w:val="sq-AL"/>
        </w:rPr>
        <w:t>ë</w:t>
      </w:r>
      <w:r w:rsidRPr="00224747">
        <w:rPr>
          <w:szCs w:val="22"/>
          <w:lang w:val="sq-AL"/>
        </w:rPr>
        <w:t xml:space="preserve"> territorin e zonave ku ndalohet apo kufizohet zhvillimi si pasojë e </w:t>
      </w:r>
      <w:r w:rsidR="00B91B3B" w:rsidRPr="00224747">
        <w:rPr>
          <w:szCs w:val="22"/>
          <w:lang w:val="sq-AL"/>
        </w:rPr>
        <w:t>proces</w:t>
      </w:r>
      <w:r w:rsidRPr="00224747">
        <w:rPr>
          <w:szCs w:val="22"/>
          <w:lang w:val="sq-AL"/>
        </w:rPr>
        <w:t>it të zhvillimit të planifikuar.</w:t>
      </w:r>
    </w:p>
    <w:p w:rsidR="00F10F21" w:rsidRPr="00224747" w:rsidRDefault="00F10F21" w:rsidP="0023732B">
      <w:pPr>
        <w:pStyle w:val="Paragrafi"/>
        <w:rPr>
          <w:szCs w:val="22"/>
          <w:lang w:val="sq-AL"/>
        </w:rPr>
      </w:pPr>
      <w:r w:rsidRPr="00224747">
        <w:rPr>
          <w:szCs w:val="22"/>
          <w:lang w:val="sq-AL"/>
        </w:rPr>
        <w:t>2. Transferimi i të drejtës për zhvillim kryhet midis pronarëve të tokave që ndodhen në zonat që janë subjekt i transferimit, ose midis personave fizikë apo juridikë të autorizuar prej tyre, vetëm në kuadër të një programi të ndërmarrë nga njësia e qeverisjes vendore për këtë qëllim. Njësia e qeverisjes vendore ka të drejtën të jetë palë në transferimin  e të drejtave për zhvillim, sipas rastit dhe në përputhje me dispozitat ligjore në fuqi;</w:t>
      </w:r>
    </w:p>
    <w:p w:rsidR="00F10F21" w:rsidRPr="00224747" w:rsidRDefault="00F10F21" w:rsidP="0023732B">
      <w:pPr>
        <w:pStyle w:val="Paragrafi"/>
        <w:rPr>
          <w:szCs w:val="22"/>
          <w:lang w:val="sq-AL"/>
        </w:rPr>
      </w:pPr>
      <w:r w:rsidRPr="00224747">
        <w:rPr>
          <w:szCs w:val="22"/>
          <w:lang w:val="sq-AL"/>
        </w:rPr>
        <w:t xml:space="preserve">3. Programi për transferimin e të drejtës për zhvillim, sipas përcaktimit të pikës 2 të këtij neni, hartohet dhe zbatohet në përputhje me dispozitat e kësaj rregulloreje dhe me përcaktimet e instrumentit të përgjithshëm vendor të planifikimit dhe instrumentet vendore të kontrollit të zhvillimit për këtë qëllim. </w:t>
      </w:r>
    </w:p>
    <w:p w:rsidR="00F10F21" w:rsidRPr="00224747" w:rsidRDefault="00F10F21" w:rsidP="0023732B">
      <w:pPr>
        <w:pStyle w:val="Paragrafi"/>
        <w:rPr>
          <w:szCs w:val="22"/>
          <w:lang w:val="sq-AL"/>
        </w:rPr>
      </w:pPr>
    </w:p>
    <w:p w:rsidR="00F10F21" w:rsidRPr="00224747" w:rsidRDefault="00F10F21" w:rsidP="008D7BD9">
      <w:pPr>
        <w:pStyle w:val="NeniNr"/>
        <w:rPr>
          <w:szCs w:val="22"/>
        </w:rPr>
      </w:pPr>
      <w:r w:rsidRPr="00224747">
        <w:rPr>
          <w:szCs w:val="22"/>
        </w:rPr>
        <w:t>Neni 9</w:t>
      </w:r>
    </w:p>
    <w:p w:rsidR="00F10F21" w:rsidRPr="00224747" w:rsidRDefault="00F10F21" w:rsidP="008D7BD9">
      <w:pPr>
        <w:pStyle w:val="NeniTitull"/>
        <w:rPr>
          <w:szCs w:val="22"/>
        </w:rPr>
      </w:pPr>
      <w:r w:rsidRPr="00224747">
        <w:rPr>
          <w:szCs w:val="22"/>
        </w:rPr>
        <w:t>Procesi i programit të transferimit të së drejtës për zhvillim</w:t>
      </w:r>
    </w:p>
    <w:p w:rsidR="00F10F21" w:rsidRPr="00224747" w:rsidRDefault="00F10F21"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1. Programi për transferimin e të drejtës për zhvillim hartohet dhe zbatohet nga njësia e qeverisjes vendore nëse kjo njësi vlerëson nevojën dhe mundësinë e zbatimit të këtij programi, si dhe ekzistojnë probleme të zhvillimit të territorit të cilat mund të zgjidhen vetëm përmes zbatimit të k</w:t>
      </w:r>
      <w:r w:rsidR="00DB3B91" w:rsidRPr="00224747">
        <w:rPr>
          <w:rFonts w:ascii="Times New Roman" w:hAnsi="Times New Roman"/>
          <w:szCs w:val="22"/>
          <w:lang w:val="sq-AL"/>
        </w:rPr>
        <w:t>ë</w:t>
      </w:r>
      <w:r w:rsidRPr="00224747">
        <w:rPr>
          <w:szCs w:val="22"/>
          <w:lang w:val="sq-AL"/>
        </w:rPr>
        <w:t>tij dhe programi</w:t>
      </w:r>
      <w:r w:rsidR="00DB3B91" w:rsidRPr="00224747">
        <w:rPr>
          <w:szCs w:val="22"/>
          <w:lang w:val="sq-AL"/>
        </w:rPr>
        <w:t>.</w:t>
      </w:r>
    </w:p>
    <w:p w:rsidR="00F10F21" w:rsidRPr="00224747" w:rsidRDefault="00F10F21" w:rsidP="0023732B">
      <w:pPr>
        <w:pStyle w:val="Paragrafi"/>
        <w:rPr>
          <w:szCs w:val="22"/>
          <w:lang w:val="sq-AL"/>
        </w:rPr>
      </w:pPr>
      <w:r w:rsidRPr="00224747">
        <w:rPr>
          <w:szCs w:val="22"/>
          <w:lang w:val="sq-AL"/>
        </w:rPr>
        <w:t>2. Njësia e qeverisjes vendore, vendos të ndërmarrë një program për transferimin e të drejtës për zhvillim dhe harton një studim që parashikon zonat midis të cilave kryhet transferimi i të drejtave për zhvillim</w:t>
      </w:r>
      <w:r w:rsidR="00996D04" w:rsidRPr="00224747">
        <w:rPr>
          <w:szCs w:val="22"/>
          <w:lang w:val="sq-AL"/>
        </w:rPr>
        <w:t>,</w:t>
      </w:r>
      <w:r w:rsidRPr="00224747">
        <w:rPr>
          <w:szCs w:val="22"/>
          <w:lang w:val="sq-AL"/>
        </w:rPr>
        <w:t xml:space="preserve"> si dhe kushtet në të cilat kryhet ai. </w:t>
      </w:r>
    </w:p>
    <w:p w:rsidR="00670D01" w:rsidRDefault="00F10F21" w:rsidP="0023732B">
      <w:pPr>
        <w:pStyle w:val="Paragrafi"/>
        <w:rPr>
          <w:szCs w:val="22"/>
          <w:lang w:val="sq-AL"/>
        </w:rPr>
      </w:pPr>
      <w:r w:rsidRPr="00224747">
        <w:rPr>
          <w:szCs w:val="22"/>
          <w:lang w:val="sq-AL"/>
        </w:rPr>
        <w:t>3. Studimi, sipas përcaktimit të pikës 2 të këtij neni, hartohet si pjesë e instrumentit të përgjithshëm vendor të planifikimit në fuqi dhe gjatë hartimit të tij, ose gjatë rishikimit të tij, duke u referuar në përcaktimet e këtij instrumenti. Zonat subjekt i programit për transferimin e të drejt</w:t>
      </w:r>
      <w:r w:rsidR="00FC7C16" w:rsidRPr="00224747">
        <w:rPr>
          <w:szCs w:val="22"/>
          <w:lang w:val="sq-AL"/>
        </w:rPr>
        <w:t>ës për zhvillim u referohen nën</w:t>
      </w:r>
      <w:r w:rsidRPr="00224747">
        <w:rPr>
          <w:szCs w:val="22"/>
          <w:lang w:val="sq-AL"/>
        </w:rPr>
        <w:t>njësive strukturore ose zonave me prioritet zhvillimi të përcaktuara më parë në instrumentin e përgjithshëm vendor të planifikimit.</w:t>
      </w:r>
    </w:p>
    <w:p w:rsidR="00F10F21" w:rsidRPr="00224747" w:rsidRDefault="00F10F21" w:rsidP="0023732B">
      <w:pPr>
        <w:pStyle w:val="Paragrafi"/>
        <w:rPr>
          <w:szCs w:val="22"/>
          <w:lang w:val="sq-AL"/>
        </w:rPr>
      </w:pPr>
      <w:r w:rsidRPr="00224747">
        <w:rPr>
          <w:szCs w:val="22"/>
          <w:lang w:val="sq-AL"/>
        </w:rPr>
        <w:t>4. Programi për transferimin e të drejtës për zhvillim hartohet nga autoriteti vendor i planifikimit me kërkesë të kryetarit të njësisë së qeverisjes vendore, miratohet nga këshilli i bashkisë ose i komunës që e ndërmerr atë, dhe përmban përcaktime të hollësishme për:</w:t>
      </w:r>
    </w:p>
    <w:p w:rsidR="00F10F21" w:rsidRPr="00224747" w:rsidRDefault="00F10F21" w:rsidP="0023732B">
      <w:pPr>
        <w:pStyle w:val="Paragrafi"/>
        <w:rPr>
          <w:szCs w:val="22"/>
          <w:lang w:val="sq-AL"/>
        </w:rPr>
      </w:pPr>
      <w:r w:rsidRPr="00224747">
        <w:rPr>
          <w:szCs w:val="22"/>
          <w:lang w:val="sq-AL"/>
        </w:rPr>
        <w:t>a</w:t>
      </w:r>
      <w:r w:rsidR="00DB3B91" w:rsidRPr="00224747">
        <w:rPr>
          <w:szCs w:val="22"/>
          <w:lang w:val="sq-AL"/>
        </w:rPr>
        <w:t>)</w:t>
      </w:r>
      <w:r w:rsidRPr="00224747">
        <w:rPr>
          <w:szCs w:val="22"/>
          <w:lang w:val="sq-AL"/>
        </w:rPr>
        <w:t xml:space="preserve"> qëllimin e programit në përputhje me dispozitat e këtij seksioni; </w:t>
      </w:r>
    </w:p>
    <w:p w:rsidR="00F10F21" w:rsidRPr="00224747" w:rsidRDefault="00F10F21" w:rsidP="0023732B">
      <w:pPr>
        <w:pStyle w:val="Paragrafi"/>
        <w:rPr>
          <w:szCs w:val="22"/>
          <w:lang w:val="sq-AL"/>
        </w:rPr>
      </w:pPr>
      <w:r w:rsidRPr="00224747">
        <w:rPr>
          <w:szCs w:val="22"/>
          <w:lang w:val="sq-AL"/>
        </w:rPr>
        <w:t>b</w:t>
      </w:r>
      <w:r w:rsidR="00DB3B91" w:rsidRPr="00224747">
        <w:rPr>
          <w:szCs w:val="22"/>
          <w:lang w:val="sq-AL"/>
        </w:rPr>
        <w:t>)</w:t>
      </w:r>
      <w:r w:rsidRPr="00224747">
        <w:rPr>
          <w:szCs w:val="22"/>
          <w:lang w:val="sq-AL"/>
        </w:rPr>
        <w:t xml:space="preserve"> hartën e zonave nga transferohet (dhënëse) dhe ku transferohet (marrëse) kjo e drejtë, sipas përcaktimeve të pikave 3 dhe 4 të këtij neni dhe sipas nenit 10 të kësaj rregulloreje, përfshirë listat e pronarëve në këto zona dhe të dhënat e Regjistrit të Pasurive të Paluajtshme për çdo pronë; </w:t>
      </w:r>
    </w:p>
    <w:p w:rsidR="00F10F21" w:rsidRPr="00224747" w:rsidRDefault="00F10F21" w:rsidP="0023732B">
      <w:pPr>
        <w:pStyle w:val="Paragrafi"/>
        <w:rPr>
          <w:szCs w:val="22"/>
          <w:lang w:val="sq-AL"/>
        </w:rPr>
      </w:pPr>
      <w:r w:rsidRPr="00224747">
        <w:rPr>
          <w:szCs w:val="22"/>
          <w:lang w:val="sq-AL"/>
        </w:rPr>
        <w:t>c</w:t>
      </w:r>
      <w:r w:rsidR="00DB3B91" w:rsidRPr="00224747">
        <w:rPr>
          <w:szCs w:val="22"/>
          <w:lang w:val="sq-AL"/>
        </w:rPr>
        <w:t>)</w:t>
      </w:r>
      <w:r w:rsidRPr="00224747">
        <w:rPr>
          <w:szCs w:val="22"/>
          <w:lang w:val="sq-AL"/>
        </w:rPr>
        <w:t xml:space="preserve"> kushtet dhe </w:t>
      </w:r>
      <w:r w:rsidR="00DB3B91" w:rsidRPr="00224747">
        <w:rPr>
          <w:szCs w:val="22"/>
          <w:lang w:val="sq-AL"/>
        </w:rPr>
        <w:t>procedur</w:t>
      </w:r>
      <w:r w:rsidRPr="00224747">
        <w:rPr>
          <w:szCs w:val="22"/>
          <w:lang w:val="sq-AL"/>
        </w:rPr>
        <w:t xml:space="preserve">at e </w:t>
      </w:r>
      <w:r w:rsidR="00B91B3B" w:rsidRPr="00224747">
        <w:rPr>
          <w:szCs w:val="22"/>
          <w:lang w:val="sq-AL"/>
        </w:rPr>
        <w:t>proces</w:t>
      </w:r>
      <w:r w:rsidRPr="00224747">
        <w:rPr>
          <w:szCs w:val="22"/>
          <w:lang w:val="sq-AL"/>
        </w:rPr>
        <w:t xml:space="preserve">it të transferimit, të dhënat identifikuese të palëve të përfshira në </w:t>
      </w:r>
      <w:r w:rsidR="00B91B3B" w:rsidRPr="00224747">
        <w:rPr>
          <w:szCs w:val="22"/>
          <w:lang w:val="sq-AL"/>
        </w:rPr>
        <w:t>proces</w:t>
      </w:r>
      <w:r w:rsidRPr="00224747">
        <w:rPr>
          <w:szCs w:val="22"/>
          <w:lang w:val="sq-AL"/>
        </w:rPr>
        <w:t>, detyrimet përkatëse për çdo aktor sipas përcaktimit të kësaj rregulloreje sipas rastit, si edhe formulën  për llogaritjen e vlerës së kompensimit të së drejtës për zhvillim që transferohet, në përputhje me përcaktimet e rregulloreve vendore të kontrollit të zhvillimit;</w:t>
      </w:r>
    </w:p>
    <w:p w:rsidR="00F10F21" w:rsidRPr="00224747" w:rsidRDefault="00F10F21" w:rsidP="0023732B">
      <w:pPr>
        <w:pStyle w:val="Paragrafi"/>
        <w:rPr>
          <w:szCs w:val="22"/>
          <w:lang w:val="sq-AL"/>
        </w:rPr>
      </w:pPr>
      <w:r w:rsidRPr="00224747">
        <w:rPr>
          <w:szCs w:val="22"/>
          <w:lang w:val="sq-AL"/>
        </w:rPr>
        <w:t>ç</w:t>
      </w:r>
      <w:r w:rsidR="00DB3B91" w:rsidRPr="00224747">
        <w:rPr>
          <w:szCs w:val="22"/>
          <w:lang w:val="sq-AL"/>
        </w:rPr>
        <w:t>)</w:t>
      </w:r>
      <w:r w:rsidRPr="00224747">
        <w:rPr>
          <w:szCs w:val="22"/>
          <w:lang w:val="sq-AL"/>
        </w:rPr>
        <w:t xml:space="preserve"> përshkrimin e </w:t>
      </w:r>
      <w:r w:rsidR="00B91B3B" w:rsidRPr="00224747">
        <w:rPr>
          <w:szCs w:val="22"/>
          <w:lang w:val="sq-AL"/>
        </w:rPr>
        <w:t>proces</w:t>
      </w:r>
      <w:r w:rsidRPr="00224747">
        <w:rPr>
          <w:szCs w:val="22"/>
          <w:lang w:val="sq-AL"/>
        </w:rPr>
        <w:t xml:space="preserve">it të transparencës, raportimit pranë AKPT-së, komunikimit publik, kontrollin e ecurisë së programit, dhe botimin në </w:t>
      </w:r>
      <w:r w:rsidR="007155FA" w:rsidRPr="00224747">
        <w:rPr>
          <w:szCs w:val="22"/>
          <w:lang w:val="sq-AL"/>
        </w:rPr>
        <w:t>regjistrin e planifikimit të territorit</w:t>
      </w:r>
      <w:r w:rsidRPr="00224747">
        <w:rPr>
          <w:szCs w:val="22"/>
          <w:lang w:val="sq-AL"/>
        </w:rPr>
        <w:t>, në përputhje me dispozitat përkatëse të ligjit nr.10</w:t>
      </w:r>
      <w:r w:rsidR="00B91B3B" w:rsidRPr="00224747">
        <w:rPr>
          <w:szCs w:val="22"/>
          <w:lang w:val="sq-AL"/>
        </w:rPr>
        <w:t xml:space="preserve"> </w:t>
      </w:r>
      <w:r w:rsidRPr="00224747">
        <w:rPr>
          <w:szCs w:val="22"/>
          <w:lang w:val="sq-AL"/>
        </w:rPr>
        <w:t>119, datë 23.4.2009 “Për planifikimin e territorit”</w:t>
      </w:r>
      <w:r w:rsidR="00B91B3B"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p>
    <w:p w:rsidR="00F10F21" w:rsidRPr="00224747" w:rsidRDefault="00F10F21" w:rsidP="008D7BD9">
      <w:pPr>
        <w:pStyle w:val="NeniNr"/>
        <w:rPr>
          <w:szCs w:val="22"/>
        </w:rPr>
      </w:pPr>
      <w:r w:rsidRPr="00224747">
        <w:rPr>
          <w:szCs w:val="22"/>
        </w:rPr>
        <w:t>Neni 10</w:t>
      </w:r>
    </w:p>
    <w:p w:rsidR="00F10F21" w:rsidRPr="00224747" w:rsidRDefault="00F10F21" w:rsidP="008D7BD9">
      <w:pPr>
        <w:pStyle w:val="NeniTitull"/>
        <w:rPr>
          <w:szCs w:val="22"/>
        </w:rPr>
      </w:pPr>
      <w:r w:rsidRPr="00224747">
        <w:rPr>
          <w:szCs w:val="22"/>
        </w:rPr>
        <w:t xml:space="preserve">Kushtet minimale të </w:t>
      </w:r>
      <w:r w:rsidR="00591C3B" w:rsidRPr="00224747">
        <w:rPr>
          <w:szCs w:val="22"/>
        </w:rPr>
        <w:t>detyrueshme për transferimin e s</w:t>
      </w:r>
      <w:r w:rsidRPr="00224747">
        <w:rPr>
          <w:szCs w:val="22"/>
        </w:rPr>
        <w:t>ë drejtës për zhvillim</w:t>
      </w:r>
    </w:p>
    <w:p w:rsidR="000E3B37" w:rsidRPr="00224747" w:rsidRDefault="000E3B37"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1. Transferimi i të drejtës për zhvillim sipas përcaktimit të dispozitave të kësaj rregulloreje, kryhet vetëm midis dy ose më shumë zonave, të cilat mund të jenë një ose disa nënnjësi strukturore, ose zona me prioritet zhvillimi të përcaktuara në instrumentin e përgjithshëm vendor të planifikimit, dhe në asnjë rast brenda të njëjtës zonë.</w:t>
      </w:r>
    </w:p>
    <w:p w:rsidR="00F10F21" w:rsidRPr="00224747" w:rsidRDefault="00F10F21" w:rsidP="0023732B">
      <w:pPr>
        <w:pStyle w:val="Paragrafi"/>
        <w:rPr>
          <w:szCs w:val="22"/>
          <w:lang w:val="sq-AL"/>
        </w:rPr>
      </w:pPr>
      <w:r w:rsidRPr="00224747">
        <w:rPr>
          <w:szCs w:val="22"/>
          <w:lang w:val="sq-AL"/>
        </w:rPr>
        <w:t xml:space="preserve">2. Transferimi i të drejtës për zhvillim zbatohet vetëm për intensitetin e ndërtimit dhe vetëm për përdorim A.Banim.  </w:t>
      </w:r>
    </w:p>
    <w:p w:rsidR="00F10F21" w:rsidRPr="00224747" w:rsidRDefault="00F10F21" w:rsidP="0023732B">
      <w:pPr>
        <w:pStyle w:val="Paragrafi"/>
        <w:rPr>
          <w:szCs w:val="22"/>
          <w:lang w:val="sq-AL"/>
        </w:rPr>
      </w:pPr>
      <w:r w:rsidRPr="00224747">
        <w:rPr>
          <w:szCs w:val="22"/>
          <w:lang w:val="sq-AL"/>
        </w:rPr>
        <w:t>3. Zonat midis të cilave lejohet transferimi i të drejtës për zhvillim janë:</w:t>
      </w:r>
    </w:p>
    <w:p w:rsidR="00F10F21" w:rsidRPr="00224747" w:rsidRDefault="007155FA" w:rsidP="007155FA">
      <w:pPr>
        <w:pStyle w:val="Paragrafi"/>
        <w:rPr>
          <w:szCs w:val="22"/>
          <w:lang w:val="sq-AL"/>
        </w:rPr>
      </w:pPr>
      <w:r w:rsidRPr="00224747">
        <w:rPr>
          <w:szCs w:val="22"/>
          <w:lang w:val="sq-AL"/>
        </w:rPr>
        <w:t>a)</w:t>
      </w:r>
      <w:r w:rsidR="00F10F21" w:rsidRPr="00224747">
        <w:rPr>
          <w:szCs w:val="22"/>
          <w:lang w:val="sq-AL"/>
        </w:rPr>
        <w:t xml:space="preserve"> zona dhënëse të së drejtës për zhvillim, të cilat përfshijnë zonat që kanë kategori të përdorimit të tokës bujqësi, natyrore dhe të trashëgimisë kulturore, dhe ku instrumenti i përgjithshëm vendor i planifikimit nuk lejon ose kufizon maksimalisht zhvillimin; </w:t>
      </w:r>
    </w:p>
    <w:p w:rsidR="00F10F21" w:rsidRPr="00224747" w:rsidRDefault="00F10F21" w:rsidP="0023732B">
      <w:pPr>
        <w:pStyle w:val="Paragrafi"/>
        <w:rPr>
          <w:szCs w:val="22"/>
          <w:lang w:val="sq-AL"/>
        </w:rPr>
      </w:pPr>
      <w:r w:rsidRPr="00224747">
        <w:rPr>
          <w:szCs w:val="22"/>
          <w:lang w:val="sq-AL"/>
        </w:rPr>
        <w:t>b</w:t>
      </w:r>
      <w:r w:rsidR="007155FA" w:rsidRPr="00224747">
        <w:rPr>
          <w:szCs w:val="22"/>
          <w:lang w:val="sq-AL"/>
        </w:rPr>
        <w:t>)</w:t>
      </w:r>
      <w:r w:rsidRPr="00224747">
        <w:rPr>
          <w:szCs w:val="22"/>
          <w:lang w:val="sq-AL"/>
        </w:rPr>
        <w:t xml:space="preserve"> zona marrëse të së drejtës për zhvillim, të cilat përfshijnë zonat me kategori të përdorimit të tokës banim, dhe mund të jenë disa ose të gjitha zonat e banimit që përcakton instrumenti i përgjithshëm vendor i planifikimit. </w:t>
      </w:r>
    </w:p>
    <w:p w:rsidR="00F10F21" w:rsidRPr="00224747" w:rsidRDefault="00F10F21" w:rsidP="0023732B">
      <w:pPr>
        <w:pStyle w:val="Paragrafi"/>
        <w:rPr>
          <w:szCs w:val="22"/>
          <w:lang w:val="sq-AL"/>
        </w:rPr>
      </w:pPr>
      <w:r w:rsidRPr="00224747">
        <w:rPr>
          <w:szCs w:val="22"/>
          <w:lang w:val="sq-AL"/>
        </w:rPr>
        <w:t xml:space="preserve">4. Në zonat marrëse, instrumenti i përgjithshëm vendor i planifikimit dhe studimi sipas nenit 9 të kësaj rregulloreje, përcakton në mënyrë të argumentuar përmes studimit të kapacitetit mbajtës dhe ndikimit social ekonomik dhe mjedisor në zonë, intensitetin shtesë të ndërtimit të propozuar nga instrumenti i përgjithshëm vendor për zonat marrëse. </w:t>
      </w:r>
    </w:p>
    <w:p w:rsidR="00F10F21" w:rsidRPr="00224747" w:rsidRDefault="00F10F21" w:rsidP="0023732B">
      <w:pPr>
        <w:pStyle w:val="Paragrafi"/>
        <w:rPr>
          <w:szCs w:val="22"/>
          <w:lang w:val="sq-AL"/>
        </w:rPr>
      </w:pPr>
      <w:r w:rsidRPr="00224747">
        <w:rPr>
          <w:szCs w:val="22"/>
          <w:lang w:val="sq-AL"/>
        </w:rPr>
        <w:t xml:space="preserve">5. Intensiteti shtesë i </w:t>
      </w:r>
      <w:r w:rsidR="007155FA" w:rsidRPr="00224747">
        <w:rPr>
          <w:szCs w:val="22"/>
          <w:lang w:val="sq-AL"/>
        </w:rPr>
        <w:t>ndërtimit</w:t>
      </w:r>
      <w:r w:rsidRPr="00224747">
        <w:rPr>
          <w:szCs w:val="22"/>
          <w:lang w:val="sq-AL"/>
        </w:rPr>
        <w:t xml:space="preserve"> për çdo zonë marrëse, sipas përcaktimit të pikës 4 të këtij neni, përcaktohet nga njësia vendore, por në asnjë rast nuk mund të jetë më shumë se 25% e intensitetit maksimal të lejuar të ndërtimit të parashikuar nga instrumenti vendor i përgjithshëm i planifikimit për zonën marrëse nëse nuk do të aplikohej transferimi i të drejtës për zhvillim.</w:t>
      </w:r>
    </w:p>
    <w:p w:rsidR="00F10F21" w:rsidRPr="00224747" w:rsidRDefault="00F10F21" w:rsidP="0023732B">
      <w:pPr>
        <w:pStyle w:val="Paragrafi"/>
        <w:rPr>
          <w:szCs w:val="22"/>
          <w:lang w:val="sq-AL"/>
        </w:rPr>
      </w:pPr>
      <w:r w:rsidRPr="00224747">
        <w:rPr>
          <w:szCs w:val="22"/>
          <w:lang w:val="sq-AL"/>
        </w:rPr>
        <w:t xml:space="preserve">6. Vlera e përgjithshme e sipërfaqes shtesë të ndërtimit në zonat marrëse, që krijohet nga zbatimi i  programit të transferimit të të drejtës për zhvillim në njësinë e qeverisjes vendore, është e barabartë, por jo më e madhe se sa vlera totale e sipërfaqes së ndërtimit që i përket intensitetit të mundshëm të ndërtimit në zonat dhënëse.  </w:t>
      </w:r>
    </w:p>
    <w:p w:rsidR="00F10F21" w:rsidRPr="00224747" w:rsidRDefault="00F10F21" w:rsidP="0023732B">
      <w:pPr>
        <w:pStyle w:val="Paragrafi"/>
        <w:rPr>
          <w:szCs w:val="22"/>
          <w:lang w:val="sq-AL"/>
        </w:rPr>
      </w:pPr>
      <w:r w:rsidRPr="00224747">
        <w:rPr>
          <w:szCs w:val="22"/>
          <w:lang w:val="sq-AL"/>
        </w:rPr>
        <w:t xml:space="preserve">7. Vlera e kompensimit të intensitetit të ndërtimit njësi që transferohet, përcaktohet përmes formulës që përgatit për këtë qëllim autoriteti vendor i planifikimit dhe rivlerësohet për çdo zonë dhënëse dhe marrëse. Kjo formulë përfshin si vlerë llogaritjeje çmimin e referencës të miratuar me </w:t>
      </w:r>
      <w:r w:rsidR="007155FA" w:rsidRPr="00224747">
        <w:rPr>
          <w:szCs w:val="22"/>
          <w:lang w:val="sq-AL"/>
        </w:rPr>
        <w:t>v</w:t>
      </w:r>
      <w:r w:rsidRPr="00224747">
        <w:rPr>
          <w:szCs w:val="22"/>
          <w:lang w:val="sq-AL"/>
        </w:rPr>
        <w:t xml:space="preserve">endim të Këshillit të Ministrave për tokat në zonat urbane marrëse, duke zbritur përfitimet që nxirren nga përdorimet e të drejtave të tjera që pronarët e zonave dhënëse gëzojnë para zbatimit të programit të transferimit të së drejtës për zhvillim. </w:t>
      </w:r>
    </w:p>
    <w:p w:rsidR="00670D01" w:rsidRDefault="00F10F21" w:rsidP="0023732B">
      <w:pPr>
        <w:pStyle w:val="Paragrafi"/>
        <w:rPr>
          <w:szCs w:val="22"/>
          <w:lang w:val="sq-AL"/>
        </w:rPr>
      </w:pPr>
      <w:r w:rsidRPr="00224747">
        <w:rPr>
          <w:szCs w:val="22"/>
          <w:lang w:val="sq-AL"/>
        </w:rPr>
        <w:t>8. Kategoria bazë e përdorimit të tokës dhe të struk</w:t>
      </w:r>
      <w:r w:rsidR="00FC7C16" w:rsidRPr="00224747">
        <w:rPr>
          <w:szCs w:val="22"/>
          <w:lang w:val="sq-AL"/>
        </w:rPr>
        <w:t>turave në të, dhe të gjitha nën</w:t>
      </w:r>
      <w:r w:rsidRPr="00224747">
        <w:rPr>
          <w:szCs w:val="22"/>
          <w:lang w:val="sq-AL"/>
        </w:rPr>
        <w:t>kategoritë e tjera të përdorimit të tokës të parashikuara nga instrumenti vendor i përgjithshëm i planifikimit për zonat marrëse nuk ndryshojnë me zbatimin e programit të transferimit të së drejtës për zhvillim.</w:t>
      </w:r>
    </w:p>
    <w:p w:rsidR="00F10F21" w:rsidRPr="00224747" w:rsidRDefault="00F10F21" w:rsidP="0023732B">
      <w:pPr>
        <w:pStyle w:val="Paragrafi"/>
        <w:rPr>
          <w:szCs w:val="22"/>
          <w:lang w:val="sq-AL"/>
        </w:rPr>
      </w:pPr>
      <w:r w:rsidRPr="00224747">
        <w:rPr>
          <w:szCs w:val="22"/>
          <w:lang w:val="sq-AL"/>
        </w:rPr>
        <w:t xml:space="preserve">9. Gjatë zbatimit të programit të transferimit të së drejtës për zhvillim, treguesit e tjerë të planifikimit dhe zhvillimit në zonat marrëse përmirësohen në </w:t>
      </w:r>
      <w:r w:rsidR="007155FA" w:rsidRPr="00224747">
        <w:rPr>
          <w:szCs w:val="22"/>
          <w:lang w:val="sq-AL"/>
        </w:rPr>
        <w:t>përpjesëtim</w:t>
      </w:r>
      <w:r w:rsidRPr="00224747">
        <w:rPr>
          <w:szCs w:val="22"/>
          <w:lang w:val="sq-AL"/>
        </w:rPr>
        <w:t xml:space="preserve"> të drejtë me zhvillimin, ose mbeten të pandryshuar në rast se pas zhvillimit të ri, këta tregues vazhdojnë të jenë në përputhje me instrumentin e përgjithshëm vendor të planifikimit dhe me rregulloret e kontrollit të zhvillimit.</w:t>
      </w:r>
    </w:p>
    <w:p w:rsidR="00F10F21" w:rsidRPr="00B76B8D" w:rsidRDefault="00F10F21" w:rsidP="0023732B">
      <w:pPr>
        <w:pStyle w:val="Paragrafi"/>
        <w:rPr>
          <w:sz w:val="16"/>
          <w:szCs w:val="22"/>
          <w:lang w:val="sq-AL"/>
        </w:rPr>
      </w:pPr>
    </w:p>
    <w:p w:rsidR="00F10F21" w:rsidRPr="00224747" w:rsidRDefault="00F10F21" w:rsidP="008D7BD9">
      <w:pPr>
        <w:pStyle w:val="KapitulliTitull"/>
      </w:pPr>
      <w:r w:rsidRPr="00224747">
        <w:t>SEKSIONI 2</w:t>
      </w:r>
    </w:p>
    <w:p w:rsidR="00F10F21" w:rsidRPr="00224747" w:rsidRDefault="00F10F21" w:rsidP="008D7BD9">
      <w:pPr>
        <w:pStyle w:val="KapitulliTitull"/>
      </w:pPr>
      <w:r w:rsidRPr="00224747">
        <w:t>LEJET</w:t>
      </w:r>
    </w:p>
    <w:p w:rsidR="00F10F21" w:rsidRPr="00224747" w:rsidRDefault="00F10F21" w:rsidP="008D7BD9">
      <w:pPr>
        <w:pStyle w:val="KapitulliTitull"/>
      </w:pPr>
    </w:p>
    <w:p w:rsidR="00F10F21" w:rsidRPr="00224747" w:rsidRDefault="00F10F21" w:rsidP="008D7BD9">
      <w:pPr>
        <w:pStyle w:val="NeniNr"/>
        <w:rPr>
          <w:szCs w:val="22"/>
        </w:rPr>
      </w:pPr>
      <w:r w:rsidRPr="00224747">
        <w:rPr>
          <w:szCs w:val="22"/>
        </w:rPr>
        <w:t>Neni 11</w:t>
      </w:r>
    </w:p>
    <w:p w:rsidR="00F10F21" w:rsidRPr="00224747" w:rsidRDefault="00F10F21" w:rsidP="008D7BD9">
      <w:pPr>
        <w:pStyle w:val="NeniTitull"/>
        <w:rPr>
          <w:szCs w:val="22"/>
        </w:rPr>
      </w:pPr>
      <w:r w:rsidRPr="00224747">
        <w:rPr>
          <w:szCs w:val="22"/>
        </w:rPr>
        <w:t>Lejet për punime dhe deklarimi paraprak</w:t>
      </w:r>
    </w:p>
    <w:p w:rsidR="000E3B37" w:rsidRPr="00B76B8D" w:rsidRDefault="000E3B37" w:rsidP="0023732B">
      <w:pPr>
        <w:pStyle w:val="Paragrafi"/>
        <w:rPr>
          <w:sz w:val="16"/>
          <w:szCs w:val="22"/>
          <w:lang w:val="sq-AL"/>
        </w:rPr>
      </w:pPr>
    </w:p>
    <w:p w:rsidR="00F10F21" w:rsidRPr="00224747" w:rsidRDefault="00F10F21" w:rsidP="0023732B">
      <w:pPr>
        <w:pStyle w:val="Paragrafi"/>
        <w:rPr>
          <w:szCs w:val="22"/>
          <w:lang w:val="sq-AL"/>
        </w:rPr>
      </w:pPr>
      <w:r w:rsidRPr="00224747">
        <w:rPr>
          <w:szCs w:val="22"/>
          <w:lang w:val="sq-AL"/>
        </w:rPr>
        <w:t>1. Zhvilluesi mund të kryejë punime vetëm pasi të jetë pajisur përkatësisht, sipas rastit me:</w:t>
      </w:r>
    </w:p>
    <w:p w:rsidR="00F10F21" w:rsidRPr="00224747" w:rsidRDefault="00F10F21" w:rsidP="0023732B">
      <w:pPr>
        <w:pStyle w:val="Paragrafi"/>
        <w:rPr>
          <w:szCs w:val="22"/>
          <w:lang w:val="sq-AL"/>
        </w:rPr>
      </w:pPr>
      <w:r w:rsidRPr="00224747">
        <w:rPr>
          <w:szCs w:val="22"/>
          <w:lang w:val="sq-AL"/>
        </w:rPr>
        <w:t>a</w:t>
      </w:r>
      <w:r w:rsidR="007155FA" w:rsidRPr="00224747">
        <w:rPr>
          <w:szCs w:val="22"/>
          <w:lang w:val="sq-AL"/>
        </w:rPr>
        <w:t>)</w:t>
      </w:r>
      <w:r w:rsidRPr="00224747">
        <w:rPr>
          <w:szCs w:val="22"/>
          <w:lang w:val="sq-AL"/>
        </w:rPr>
        <w:t xml:space="preserve"> </w:t>
      </w:r>
      <w:r w:rsidR="006F4354" w:rsidRPr="00224747">
        <w:rPr>
          <w:szCs w:val="22"/>
          <w:lang w:val="sq-AL"/>
        </w:rPr>
        <w:t>l</w:t>
      </w:r>
      <w:r w:rsidRPr="00224747">
        <w:rPr>
          <w:szCs w:val="22"/>
          <w:lang w:val="sq-AL"/>
        </w:rPr>
        <w:t>eje zhvillimi;</w:t>
      </w:r>
    </w:p>
    <w:p w:rsidR="00F10F21" w:rsidRPr="00224747" w:rsidRDefault="00F10F21" w:rsidP="0023732B">
      <w:pPr>
        <w:pStyle w:val="Paragrafi"/>
        <w:rPr>
          <w:szCs w:val="22"/>
          <w:lang w:val="sq-AL"/>
        </w:rPr>
      </w:pPr>
      <w:r w:rsidRPr="00224747">
        <w:rPr>
          <w:szCs w:val="22"/>
          <w:lang w:val="sq-AL"/>
        </w:rPr>
        <w:t>b</w:t>
      </w:r>
      <w:r w:rsidR="007155FA" w:rsidRPr="00224747">
        <w:rPr>
          <w:szCs w:val="22"/>
          <w:lang w:val="sq-AL"/>
        </w:rPr>
        <w:t>)</w:t>
      </w:r>
      <w:r w:rsidRPr="00224747">
        <w:rPr>
          <w:szCs w:val="22"/>
          <w:lang w:val="sq-AL"/>
        </w:rPr>
        <w:t xml:space="preserve"> </w:t>
      </w:r>
      <w:r w:rsidR="006F4354" w:rsidRPr="00224747">
        <w:rPr>
          <w:szCs w:val="22"/>
          <w:lang w:val="sq-AL"/>
        </w:rPr>
        <w:t>l</w:t>
      </w:r>
      <w:r w:rsidRPr="00224747">
        <w:rPr>
          <w:szCs w:val="22"/>
          <w:lang w:val="sq-AL"/>
        </w:rPr>
        <w:t>eje ndërtimi;</w:t>
      </w:r>
    </w:p>
    <w:p w:rsidR="00F10F21" w:rsidRPr="00224747" w:rsidRDefault="00F10F21" w:rsidP="0023732B">
      <w:pPr>
        <w:pStyle w:val="Paragrafi"/>
        <w:rPr>
          <w:szCs w:val="22"/>
          <w:lang w:val="sq-AL"/>
        </w:rPr>
      </w:pPr>
      <w:r w:rsidRPr="00224747">
        <w:rPr>
          <w:szCs w:val="22"/>
          <w:lang w:val="sq-AL"/>
        </w:rPr>
        <w:t>c</w:t>
      </w:r>
      <w:r w:rsidR="007155FA" w:rsidRPr="00224747">
        <w:rPr>
          <w:szCs w:val="22"/>
          <w:lang w:val="sq-AL"/>
        </w:rPr>
        <w:t>)</w:t>
      </w:r>
      <w:r w:rsidRPr="00224747">
        <w:rPr>
          <w:szCs w:val="22"/>
          <w:lang w:val="sq-AL"/>
        </w:rPr>
        <w:t xml:space="preserve"> </w:t>
      </w:r>
      <w:r w:rsidR="006F4354" w:rsidRPr="00224747">
        <w:rPr>
          <w:szCs w:val="22"/>
          <w:lang w:val="sq-AL"/>
        </w:rPr>
        <w:t>l</w:t>
      </w:r>
      <w:r w:rsidRPr="00224747">
        <w:rPr>
          <w:szCs w:val="22"/>
          <w:lang w:val="sq-AL"/>
        </w:rPr>
        <w:t>eje infrastrukture;</w:t>
      </w:r>
    </w:p>
    <w:p w:rsidR="00F10F21" w:rsidRPr="00224747" w:rsidRDefault="00F10F21" w:rsidP="0023732B">
      <w:pPr>
        <w:pStyle w:val="Paragrafi"/>
        <w:rPr>
          <w:szCs w:val="22"/>
          <w:lang w:val="sq-AL"/>
        </w:rPr>
      </w:pPr>
      <w:r w:rsidRPr="00224747">
        <w:rPr>
          <w:szCs w:val="22"/>
          <w:lang w:val="sq-AL"/>
        </w:rPr>
        <w:t>ç</w:t>
      </w:r>
      <w:r w:rsidR="007155FA" w:rsidRPr="00224747">
        <w:rPr>
          <w:szCs w:val="22"/>
          <w:lang w:val="sq-AL"/>
        </w:rPr>
        <w:t>)</w:t>
      </w:r>
      <w:r w:rsidRPr="00224747">
        <w:rPr>
          <w:szCs w:val="22"/>
          <w:lang w:val="sq-AL"/>
        </w:rPr>
        <w:t xml:space="preserve"> </w:t>
      </w:r>
      <w:r w:rsidR="006F4354" w:rsidRPr="00224747">
        <w:rPr>
          <w:szCs w:val="22"/>
          <w:lang w:val="sq-AL"/>
        </w:rPr>
        <w:t>d</w:t>
      </w:r>
      <w:r w:rsidRPr="00224747">
        <w:rPr>
          <w:szCs w:val="22"/>
          <w:lang w:val="sq-AL"/>
        </w:rPr>
        <w:t>eklarim paraprak.</w:t>
      </w:r>
    </w:p>
    <w:p w:rsidR="000E3B37" w:rsidRPr="00B76B8D" w:rsidRDefault="000E3B37" w:rsidP="0023732B">
      <w:pPr>
        <w:pStyle w:val="Paragrafi"/>
        <w:rPr>
          <w:sz w:val="16"/>
          <w:szCs w:val="22"/>
          <w:lang w:val="sq-AL"/>
        </w:rPr>
      </w:pPr>
    </w:p>
    <w:p w:rsidR="00F10F21" w:rsidRPr="00224747" w:rsidRDefault="00F10F21" w:rsidP="008D7BD9">
      <w:pPr>
        <w:pStyle w:val="NeniNr"/>
        <w:rPr>
          <w:szCs w:val="22"/>
        </w:rPr>
      </w:pPr>
      <w:r w:rsidRPr="00224747">
        <w:rPr>
          <w:szCs w:val="22"/>
        </w:rPr>
        <w:t>Neni 12</w:t>
      </w:r>
    </w:p>
    <w:p w:rsidR="00F10F21" w:rsidRPr="00224747" w:rsidRDefault="00F10F21" w:rsidP="008D7BD9">
      <w:pPr>
        <w:pStyle w:val="NeniTitull"/>
        <w:rPr>
          <w:szCs w:val="22"/>
        </w:rPr>
      </w:pPr>
      <w:r w:rsidRPr="00224747">
        <w:rPr>
          <w:szCs w:val="22"/>
        </w:rPr>
        <w:t>Autoritetet miratuese të lejeve për punime dhe të deklarimit paraprak</w:t>
      </w:r>
    </w:p>
    <w:p w:rsidR="00F10F21" w:rsidRPr="00B76B8D" w:rsidRDefault="00F10F21" w:rsidP="0023732B">
      <w:pPr>
        <w:pStyle w:val="Paragrafi"/>
        <w:rPr>
          <w:sz w:val="16"/>
          <w:szCs w:val="22"/>
          <w:lang w:val="sq-AL"/>
        </w:rPr>
      </w:pPr>
    </w:p>
    <w:p w:rsidR="00F10F21" w:rsidRPr="00224747" w:rsidRDefault="00F10F21" w:rsidP="0023732B">
      <w:pPr>
        <w:pStyle w:val="Paragrafi"/>
        <w:rPr>
          <w:szCs w:val="22"/>
          <w:lang w:val="sq-AL"/>
        </w:rPr>
      </w:pPr>
      <w:r w:rsidRPr="00224747">
        <w:rPr>
          <w:szCs w:val="22"/>
          <w:lang w:val="sq-AL"/>
        </w:rPr>
        <w:t>1. Miratimi i lejeve për punime, sipas rastit, kryhet nga:</w:t>
      </w:r>
    </w:p>
    <w:p w:rsidR="00F10F21" w:rsidRPr="00224747" w:rsidRDefault="00F10F21" w:rsidP="0023732B">
      <w:pPr>
        <w:pStyle w:val="Paragrafi"/>
        <w:rPr>
          <w:szCs w:val="22"/>
          <w:lang w:val="sq-AL"/>
        </w:rPr>
      </w:pPr>
      <w:r w:rsidRPr="00224747">
        <w:rPr>
          <w:szCs w:val="22"/>
          <w:lang w:val="sq-AL"/>
        </w:rPr>
        <w:t>a</w:t>
      </w:r>
      <w:r w:rsidR="006F4354" w:rsidRPr="00224747">
        <w:rPr>
          <w:szCs w:val="22"/>
          <w:lang w:val="sq-AL"/>
        </w:rPr>
        <w:t>)</w:t>
      </w:r>
      <w:r w:rsidRPr="00224747">
        <w:rPr>
          <w:szCs w:val="22"/>
          <w:lang w:val="sq-AL"/>
        </w:rPr>
        <w:t xml:space="preserve"> Kryetari i njësisë së qeverisjes vendore për </w:t>
      </w:r>
      <w:r w:rsidR="007155FA" w:rsidRPr="00224747">
        <w:rPr>
          <w:szCs w:val="22"/>
          <w:lang w:val="sq-AL"/>
        </w:rPr>
        <w:t>tipa</w:t>
      </w:r>
      <w:r w:rsidRPr="00224747">
        <w:rPr>
          <w:szCs w:val="22"/>
          <w:lang w:val="sq-AL"/>
        </w:rPr>
        <w:t>t e lejeve t</w:t>
      </w:r>
      <w:r w:rsidR="000C7D5B" w:rsidRPr="00224747">
        <w:rPr>
          <w:rFonts w:ascii="Times New Roman" w:hAnsi="Times New Roman"/>
          <w:szCs w:val="22"/>
          <w:lang w:val="sq-AL"/>
        </w:rPr>
        <w:t>ë</w:t>
      </w:r>
      <w:r w:rsidRPr="00224747">
        <w:rPr>
          <w:szCs w:val="22"/>
          <w:lang w:val="sq-AL"/>
        </w:rPr>
        <w:t xml:space="preserve"> përcaktuara në g</w:t>
      </w:r>
      <w:r w:rsidR="007155FA" w:rsidRPr="00224747">
        <w:rPr>
          <w:szCs w:val="22"/>
          <w:lang w:val="sq-AL"/>
        </w:rPr>
        <w:t>e</w:t>
      </w:r>
      <w:r w:rsidRPr="00224747">
        <w:rPr>
          <w:szCs w:val="22"/>
          <w:lang w:val="sq-AL"/>
        </w:rPr>
        <w:t xml:space="preserve">rmën </w:t>
      </w:r>
      <w:r w:rsidR="007155FA" w:rsidRPr="00224747">
        <w:rPr>
          <w:szCs w:val="22"/>
          <w:lang w:val="sq-AL"/>
        </w:rPr>
        <w:t>“</w:t>
      </w:r>
      <w:r w:rsidRPr="00224747">
        <w:rPr>
          <w:szCs w:val="22"/>
          <w:lang w:val="sq-AL"/>
        </w:rPr>
        <w:t>a</w:t>
      </w:r>
      <w:r w:rsidR="007155FA" w:rsidRPr="00224747">
        <w:rPr>
          <w:szCs w:val="22"/>
          <w:lang w:val="sq-AL"/>
        </w:rPr>
        <w:t>”</w:t>
      </w:r>
      <w:r w:rsidRPr="00224747">
        <w:rPr>
          <w:szCs w:val="22"/>
          <w:lang w:val="sq-AL"/>
        </w:rPr>
        <w:t xml:space="preserve"> të pikës 1 të nenit 11 të kësaj rregulloreje, pavarësisht nëse zhvillimi realizohet nga subjekte private apo publike dhe vetëm nëse është kompetencë e autoriteteve vendore të planifikimit</w:t>
      </w:r>
      <w:r w:rsidR="006F4354" w:rsidRPr="00224747">
        <w:rPr>
          <w:szCs w:val="22"/>
          <w:lang w:val="sq-AL"/>
        </w:rPr>
        <w:t>;</w:t>
      </w:r>
    </w:p>
    <w:p w:rsidR="00F10F21" w:rsidRPr="00224747" w:rsidRDefault="00F10F21" w:rsidP="0023732B">
      <w:pPr>
        <w:pStyle w:val="Paragrafi"/>
        <w:rPr>
          <w:szCs w:val="22"/>
          <w:lang w:val="sq-AL"/>
        </w:rPr>
      </w:pPr>
      <w:r w:rsidRPr="00224747">
        <w:rPr>
          <w:szCs w:val="22"/>
          <w:lang w:val="sq-AL"/>
        </w:rPr>
        <w:t>b</w:t>
      </w:r>
      <w:r w:rsidR="006F4354" w:rsidRPr="00224747">
        <w:rPr>
          <w:szCs w:val="22"/>
          <w:lang w:val="sq-AL"/>
        </w:rPr>
        <w:t>)</w:t>
      </w:r>
      <w:r w:rsidRPr="00224747">
        <w:rPr>
          <w:szCs w:val="22"/>
          <w:lang w:val="sq-AL"/>
        </w:rPr>
        <w:t xml:space="preserve"> Ministri përgjegjës i linjës për </w:t>
      </w:r>
      <w:r w:rsidR="007155FA" w:rsidRPr="00224747">
        <w:rPr>
          <w:szCs w:val="22"/>
          <w:lang w:val="sq-AL"/>
        </w:rPr>
        <w:t>tipa</w:t>
      </w:r>
      <w:r w:rsidRPr="00224747">
        <w:rPr>
          <w:szCs w:val="22"/>
          <w:lang w:val="sq-AL"/>
        </w:rPr>
        <w:t>t e lejeve të zhvillimit për punime me rrezikshmëri të lartë dhe/ose për lejet e infrastrukturës kombëtare, sipas përcaktimit të g</w:t>
      </w:r>
      <w:r w:rsidR="007155FA" w:rsidRPr="00224747">
        <w:rPr>
          <w:szCs w:val="22"/>
          <w:lang w:val="sq-AL"/>
        </w:rPr>
        <w:t>e</w:t>
      </w:r>
      <w:r w:rsidRPr="00224747">
        <w:rPr>
          <w:szCs w:val="22"/>
          <w:lang w:val="sq-AL"/>
        </w:rPr>
        <w:t xml:space="preserve">rmës </w:t>
      </w:r>
      <w:r w:rsidR="007155FA" w:rsidRPr="00224747">
        <w:rPr>
          <w:szCs w:val="22"/>
          <w:lang w:val="sq-AL"/>
        </w:rPr>
        <w:t>“</w:t>
      </w:r>
      <w:r w:rsidRPr="00224747">
        <w:rPr>
          <w:szCs w:val="22"/>
          <w:lang w:val="sq-AL"/>
        </w:rPr>
        <w:t>b</w:t>
      </w:r>
      <w:r w:rsidR="007155FA" w:rsidRPr="00224747">
        <w:rPr>
          <w:szCs w:val="22"/>
          <w:lang w:val="sq-AL"/>
        </w:rPr>
        <w:t>”</w:t>
      </w:r>
      <w:r w:rsidRPr="00224747">
        <w:rPr>
          <w:szCs w:val="22"/>
          <w:lang w:val="sq-AL"/>
        </w:rPr>
        <w:t xml:space="preserve"> pika 1, neni 72, pikës 2 të nenit 76</w:t>
      </w:r>
      <w:r w:rsidR="00B91B3B" w:rsidRPr="00224747">
        <w:rPr>
          <w:szCs w:val="22"/>
          <w:lang w:val="sq-AL"/>
        </w:rPr>
        <w:t xml:space="preserve"> dhe të nenit 78 të ligjit nr.</w:t>
      </w:r>
      <w:r w:rsidRPr="00224747">
        <w:rPr>
          <w:szCs w:val="22"/>
          <w:lang w:val="sq-AL"/>
        </w:rPr>
        <w:t>10</w:t>
      </w:r>
      <w:r w:rsidR="00B91B3B" w:rsidRPr="00224747">
        <w:rPr>
          <w:szCs w:val="22"/>
          <w:lang w:val="sq-AL"/>
        </w:rPr>
        <w:t xml:space="preserve"> </w:t>
      </w:r>
      <w:r w:rsidRPr="00224747">
        <w:rPr>
          <w:szCs w:val="22"/>
          <w:lang w:val="sq-AL"/>
        </w:rPr>
        <w:t>119, datë 23.4.2009 “Për planifikimin e territorit”</w:t>
      </w:r>
      <w:r w:rsidR="006F4354" w:rsidRPr="00224747">
        <w:rPr>
          <w:szCs w:val="22"/>
          <w:lang w:val="sq-AL"/>
        </w:rPr>
        <w:t>;</w:t>
      </w:r>
    </w:p>
    <w:p w:rsidR="00F10F21" w:rsidRPr="00224747" w:rsidRDefault="00F10F21" w:rsidP="0023732B">
      <w:pPr>
        <w:pStyle w:val="Paragrafi"/>
        <w:rPr>
          <w:szCs w:val="22"/>
          <w:lang w:val="sq-AL"/>
        </w:rPr>
      </w:pPr>
      <w:r w:rsidRPr="00224747">
        <w:rPr>
          <w:szCs w:val="22"/>
          <w:lang w:val="sq-AL"/>
        </w:rPr>
        <w:t>c</w:t>
      </w:r>
      <w:r w:rsidR="00B91B3B" w:rsidRPr="00224747">
        <w:rPr>
          <w:szCs w:val="22"/>
          <w:lang w:val="sq-AL"/>
        </w:rPr>
        <w:t>)</w:t>
      </w:r>
      <w:r w:rsidRPr="00224747">
        <w:rPr>
          <w:szCs w:val="22"/>
          <w:lang w:val="sq-AL"/>
        </w:rPr>
        <w:t xml:space="preserve"> Këshilli Kombëtar i Territorit për lejet e zhvillimit, të ndërtimit dhe të infrastrukturës për zhvillime në zonat dhe çështjet e rëndësisë kombëtare, në pronat shtetërore të patransferuara, zhvillime me karakter jopublik në oborret që përdoren për shërbime që ofrohen nga shteti për arsimin dhe shëndetësinë, dhe në territore ku parashikohet zhvillimi i aeroporteve, porteve të hapura ndërkombëtare, i centraleve energjetike, digave, dambave dhe interesave t</w:t>
      </w:r>
      <w:r w:rsidR="000C7D5B" w:rsidRPr="00224747">
        <w:rPr>
          <w:rFonts w:ascii="Times New Roman" w:hAnsi="Times New Roman"/>
          <w:szCs w:val="22"/>
          <w:lang w:val="sq-AL"/>
        </w:rPr>
        <w:t>ë</w:t>
      </w:r>
      <w:r w:rsidRPr="00224747">
        <w:rPr>
          <w:szCs w:val="22"/>
          <w:lang w:val="sq-AL"/>
        </w:rPr>
        <w:t xml:space="preserve"> tjer</w:t>
      </w:r>
      <w:r w:rsidR="004E530F" w:rsidRPr="00224747">
        <w:rPr>
          <w:rFonts w:ascii="Times New Roman" w:hAnsi="Times New Roman"/>
          <w:szCs w:val="22"/>
          <w:lang w:val="sq-AL"/>
        </w:rPr>
        <w:t>ë</w:t>
      </w:r>
      <w:r w:rsidRPr="00224747">
        <w:rPr>
          <w:szCs w:val="22"/>
          <w:lang w:val="sq-AL"/>
        </w:rPr>
        <w:t xml:space="preserve"> të rëndësisë kombëtare. </w:t>
      </w:r>
    </w:p>
    <w:p w:rsidR="000E3B37" w:rsidRPr="00224747" w:rsidRDefault="00F10F21" w:rsidP="0023732B">
      <w:pPr>
        <w:pStyle w:val="Paragrafi"/>
        <w:rPr>
          <w:szCs w:val="22"/>
          <w:lang w:val="sq-AL"/>
        </w:rPr>
      </w:pPr>
      <w:r w:rsidRPr="00224747">
        <w:rPr>
          <w:szCs w:val="22"/>
          <w:lang w:val="sq-AL"/>
        </w:rPr>
        <w:t>2. Deklarimi paraprak pranohet nga autoriteti përgjegjës i planifikimit sipas përcaktimeve të nenit 19 të kësaj rregullore, dhe në përputhje me përgjegjësitë e përcaktuara për autoritetet e planifikimit në pikën 3 të nenit 71 dh</w:t>
      </w:r>
      <w:r w:rsidR="00B91B3B" w:rsidRPr="00224747">
        <w:rPr>
          <w:szCs w:val="22"/>
          <w:lang w:val="sq-AL"/>
        </w:rPr>
        <w:t>e</w:t>
      </w:r>
      <w:r w:rsidRPr="00224747">
        <w:rPr>
          <w:szCs w:val="22"/>
          <w:lang w:val="sq-AL"/>
        </w:rPr>
        <w:t xml:space="preserve"> pikën 3 të nenit 74 të ligjit nr.10</w:t>
      </w:r>
      <w:r w:rsidR="00B91B3B" w:rsidRPr="00224747">
        <w:rPr>
          <w:szCs w:val="22"/>
          <w:lang w:val="sq-AL"/>
        </w:rPr>
        <w:t xml:space="preserve"> </w:t>
      </w:r>
      <w:r w:rsidRPr="00224747">
        <w:rPr>
          <w:szCs w:val="22"/>
          <w:lang w:val="sq-AL"/>
        </w:rPr>
        <w:t>119, datë 23.4.2009 “Për planifikimin e territorit”.</w:t>
      </w:r>
    </w:p>
    <w:p w:rsidR="00F10F21" w:rsidRPr="00B76B8D" w:rsidRDefault="00F10F21" w:rsidP="0023732B">
      <w:pPr>
        <w:pStyle w:val="Paragrafi"/>
        <w:rPr>
          <w:sz w:val="16"/>
          <w:szCs w:val="22"/>
          <w:lang w:val="sq-AL"/>
        </w:rPr>
      </w:pPr>
      <w:r w:rsidRPr="00224747">
        <w:rPr>
          <w:szCs w:val="22"/>
          <w:lang w:val="sq-AL"/>
        </w:rPr>
        <w:t xml:space="preserve"> </w:t>
      </w:r>
    </w:p>
    <w:p w:rsidR="00F10F21" w:rsidRPr="00224747" w:rsidRDefault="00F10F21" w:rsidP="008D7BD9">
      <w:pPr>
        <w:pStyle w:val="NeniNr"/>
        <w:rPr>
          <w:szCs w:val="22"/>
        </w:rPr>
      </w:pPr>
      <w:r w:rsidRPr="00224747">
        <w:rPr>
          <w:szCs w:val="22"/>
        </w:rPr>
        <w:t>Neni 13</w:t>
      </w:r>
    </w:p>
    <w:p w:rsidR="00F10F21" w:rsidRPr="00224747" w:rsidRDefault="00F10F21" w:rsidP="008D7BD9">
      <w:pPr>
        <w:pStyle w:val="NeniTitull"/>
        <w:rPr>
          <w:szCs w:val="22"/>
        </w:rPr>
      </w:pPr>
      <w:r w:rsidRPr="00224747">
        <w:rPr>
          <w:szCs w:val="22"/>
        </w:rPr>
        <w:t>Kushte të përgjithshme për lejet për punime</w:t>
      </w:r>
    </w:p>
    <w:p w:rsidR="00F10F21" w:rsidRPr="00224747" w:rsidRDefault="00F10F21"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1. Tip</w:t>
      </w:r>
      <w:r w:rsidR="00B91B3B" w:rsidRPr="00224747">
        <w:rPr>
          <w:szCs w:val="22"/>
          <w:lang w:val="sq-AL"/>
        </w:rPr>
        <w:t>a</w:t>
      </w:r>
      <w:r w:rsidRPr="00224747">
        <w:rPr>
          <w:szCs w:val="22"/>
          <w:lang w:val="sq-AL"/>
        </w:rPr>
        <w:t xml:space="preserve">t e lejeve sipas nenit 11 të kësaj rregulloreje nuk jepen dhe punimet </w:t>
      </w:r>
      <w:r w:rsidR="00B91B3B" w:rsidRPr="00224747">
        <w:rPr>
          <w:szCs w:val="22"/>
          <w:lang w:val="sq-AL"/>
        </w:rPr>
        <w:t>sipas përcaktimit të ligjit nr.</w:t>
      </w:r>
      <w:r w:rsidRPr="00224747">
        <w:rPr>
          <w:szCs w:val="22"/>
          <w:lang w:val="sq-AL"/>
        </w:rPr>
        <w:t>10</w:t>
      </w:r>
      <w:r w:rsidR="00B91B3B" w:rsidRPr="00224747">
        <w:rPr>
          <w:szCs w:val="22"/>
          <w:lang w:val="sq-AL"/>
        </w:rPr>
        <w:t xml:space="preserve"> </w:t>
      </w:r>
      <w:r w:rsidRPr="00224747">
        <w:rPr>
          <w:szCs w:val="22"/>
          <w:lang w:val="sq-AL"/>
        </w:rPr>
        <w:t>119, datë 23.4.2009 “Për planifikimin e territorit” nuk kryhen, nëse nuk janë marrë lejet përkatëse të nevojshme në zbatim të legjislacionit të posa</w:t>
      </w:r>
      <w:r w:rsidR="00B91B3B" w:rsidRPr="00224747">
        <w:rPr>
          <w:szCs w:val="22"/>
          <w:lang w:val="sq-AL"/>
        </w:rPr>
        <w:t>çëm sektorial dhe të ligjit nr.</w:t>
      </w:r>
      <w:r w:rsidRPr="00224747">
        <w:rPr>
          <w:szCs w:val="22"/>
          <w:lang w:val="sq-AL"/>
        </w:rPr>
        <w:t>10</w:t>
      </w:r>
      <w:r w:rsidR="00B91B3B" w:rsidRPr="00224747">
        <w:rPr>
          <w:szCs w:val="22"/>
          <w:lang w:val="sq-AL"/>
        </w:rPr>
        <w:t xml:space="preserve"> </w:t>
      </w:r>
      <w:r w:rsidRPr="00224747">
        <w:rPr>
          <w:szCs w:val="22"/>
          <w:lang w:val="sq-AL"/>
        </w:rPr>
        <w:t>081, datë 23.2.2009 “Për li</w:t>
      </w:r>
      <w:r w:rsidR="00B91B3B" w:rsidRPr="00224747">
        <w:rPr>
          <w:szCs w:val="22"/>
          <w:lang w:val="sq-AL"/>
        </w:rPr>
        <w:t>c</w:t>
      </w:r>
      <w:r w:rsidRPr="00224747">
        <w:rPr>
          <w:szCs w:val="22"/>
          <w:lang w:val="sq-AL"/>
        </w:rPr>
        <w:t xml:space="preserve">encat, autorizimet dhe lejet në Republikën e Shqipërisë”, sipas rastit.  </w:t>
      </w:r>
    </w:p>
    <w:p w:rsidR="00F10F21" w:rsidRPr="00224747" w:rsidRDefault="00F10F21" w:rsidP="0023732B">
      <w:pPr>
        <w:pStyle w:val="Paragrafi"/>
        <w:rPr>
          <w:szCs w:val="22"/>
          <w:lang w:val="sq-AL"/>
        </w:rPr>
      </w:pPr>
      <w:r w:rsidRPr="00224747">
        <w:rPr>
          <w:szCs w:val="22"/>
          <w:lang w:val="sq-AL"/>
        </w:rPr>
        <w:t>2. Leja për punime quhet e pavlefshme nëse dokumentacioni që shoqëron kërkesën për leje dhe vetë leja përdorin terminologji ose kuptime termash të ndryshme nga at</w:t>
      </w:r>
      <w:r w:rsidR="00B91B3B" w:rsidRPr="00224747">
        <w:rPr>
          <w:szCs w:val="22"/>
          <w:lang w:val="sq-AL"/>
        </w:rPr>
        <w:t>o të parashikuara nga ligji nr.</w:t>
      </w:r>
      <w:r w:rsidRPr="00224747">
        <w:rPr>
          <w:szCs w:val="22"/>
          <w:lang w:val="sq-AL"/>
        </w:rPr>
        <w:t>10</w:t>
      </w:r>
      <w:r w:rsidR="00B91B3B" w:rsidRPr="00224747">
        <w:rPr>
          <w:szCs w:val="22"/>
          <w:lang w:val="sq-AL"/>
        </w:rPr>
        <w:t xml:space="preserve"> </w:t>
      </w:r>
      <w:r w:rsidRPr="00224747">
        <w:rPr>
          <w:szCs w:val="22"/>
          <w:lang w:val="sq-AL"/>
        </w:rPr>
        <w:t>119, datë 23.4.2009 “Për planifikimin e territorit”, aktet nënligjore në zbatim të tij, dhe dispozitat ligjore në fuqi. Terminologjia, për aq sa nuk parashikohet ndryshe në dispozitat ligjore në fuqi, duhet të jetë në gjuhën shqipe.</w:t>
      </w:r>
    </w:p>
    <w:p w:rsidR="00F10F21" w:rsidRPr="00224747" w:rsidRDefault="00F10F21" w:rsidP="0023732B">
      <w:pPr>
        <w:pStyle w:val="Paragrafi"/>
        <w:rPr>
          <w:szCs w:val="22"/>
          <w:lang w:val="sq-AL"/>
        </w:rPr>
      </w:pPr>
      <w:r w:rsidRPr="00224747">
        <w:rPr>
          <w:szCs w:val="22"/>
          <w:lang w:val="sq-AL"/>
        </w:rPr>
        <w:t xml:space="preserve">3. Për çdo kërkesë për punime, njësia e qeverisjes vendore mund të zbatojë një tarifë për shqyrtimin kërkesës sipas përcaktimit të legjislacionit të posaçëm për taksat vendore. Vlera e kësaj tarife llogaritet mbi bazën e sipërfaqes së ndërtimit për të cilën përgatitet kërkesa për zhvillim. </w:t>
      </w:r>
    </w:p>
    <w:p w:rsidR="00F10F21" w:rsidRDefault="00F10F21" w:rsidP="0023732B">
      <w:pPr>
        <w:pStyle w:val="Paragrafi"/>
        <w:rPr>
          <w:szCs w:val="22"/>
          <w:lang w:val="sq-AL"/>
        </w:rPr>
      </w:pPr>
      <w:r w:rsidRPr="00224747">
        <w:rPr>
          <w:szCs w:val="22"/>
          <w:lang w:val="sq-AL"/>
        </w:rPr>
        <w:t xml:space="preserve">4. </w:t>
      </w:r>
      <w:r w:rsidR="00DB3B91" w:rsidRPr="00224747">
        <w:rPr>
          <w:szCs w:val="22"/>
          <w:lang w:val="sq-AL"/>
        </w:rPr>
        <w:t>Procedur</w:t>
      </w:r>
      <w:r w:rsidRPr="00224747">
        <w:rPr>
          <w:szCs w:val="22"/>
          <w:lang w:val="sq-AL"/>
        </w:rPr>
        <w:t>a e veçantë sipas përcaktimit të nenit 76 të ligjit nr.10</w:t>
      </w:r>
      <w:r w:rsidR="00B91B3B" w:rsidRPr="00224747">
        <w:rPr>
          <w:szCs w:val="22"/>
          <w:lang w:val="sq-AL"/>
        </w:rPr>
        <w:t xml:space="preserve"> </w:t>
      </w:r>
      <w:r w:rsidRPr="00224747">
        <w:rPr>
          <w:szCs w:val="22"/>
          <w:lang w:val="sq-AL"/>
        </w:rPr>
        <w:t>119, datë 23.4.2009 “Për planifikimin e territorit”, për punimet me rrezikshmëri të lartë për mjedisin, përfshin edhe ato me rrezikshmëri të lartë për tokën bujqësore dhe infrastrukturat në funksion të mirëfunksionimit të saj si sistemet e vaditjes dhe të kullimit.</w:t>
      </w:r>
    </w:p>
    <w:p w:rsidR="00F10F21" w:rsidRPr="00224747" w:rsidRDefault="00F10F21" w:rsidP="0023732B">
      <w:pPr>
        <w:pStyle w:val="Paragrafi"/>
        <w:rPr>
          <w:szCs w:val="22"/>
          <w:lang w:val="sq-AL"/>
        </w:rPr>
      </w:pPr>
      <w:r w:rsidRPr="00224747">
        <w:rPr>
          <w:szCs w:val="22"/>
          <w:lang w:val="sq-AL"/>
        </w:rPr>
        <w:t>5. Çdo autoritet planifikimi, detajon sipas nevojave në instrumentet e veta të planifikimit dhe të kontrollit të zhvillimit se cil</w:t>
      </w:r>
      <w:r w:rsidR="000C7D5B" w:rsidRPr="00224747">
        <w:rPr>
          <w:rFonts w:ascii="Times New Roman" w:hAnsi="Times New Roman"/>
          <w:szCs w:val="22"/>
          <w:lang w:val="sq-AL"/>
        </w:rPr>
        <w:t>ë</w:t>
      </w:r>
      <w:r w:rsidRPr="00224747">
        <w:rPr>
          <w:szCs w:val="22"/>
          <w:lang w:val="sq-AL"/>
        </w:rPr>
        <w:t xml:space="preserve">t </w:t>
      </w:r>
      <w:r w:rsidR="007155FA" w:rsidRPr="00224747">
        <w:rPr>
          <w:szCs w:val="22"/>
          <w:lang w:val="sq-AL"/>
        </w:rPr>
        <w:t>tipa</w:t>
      </w:r>
      <w:r w:rsidRPr="00224747">
        <w:rPr>
          <w:szCs w:val="22"/>
          <w:lang w:val="sq-AL"/>
        </w:rPr>
        <w:t xml:space="preserve"> lejesh, autorizimesh apo miratimesh t</w:t>
      </w:r>
      <w:r w:rsidR="000C7D5B" w:rsidRPr="00224747">
        <w:rPr>
          <w:rFonts w:ascii="Times New Roman" w:hAnsi="Times New Roman"/>
          <w:szCs w:val="22"/>
          <w:lang w:val="sq-AL"/>
        </w:rPr>
        <w:t>ë</w:t>
      </w:r>
      <w:r w:rsidRPr="00224747">
        <w:rPr>
          <w:szCs w:val="22"/>
          <w:lang w:val="sq-AL"/>
        </w:rPr>
        <w:t xml:space="preserve"> posaçme </w:t>
      </w:r>
      <w:r w:rsidR="000261C9" w:rsidRPr="00224747">
        <w:rPr>
          <w:szCs w:val="22"/>
          <w:lang w:val="sq-AL"/>
        </w:rPr>
        <w:t>janë</w:t>
      </w:r>
      <w:r w:rsidRPr="00224747">
        <w:rPr>
          <w:szCs w:val="22"/>
          <w:lang w:val="sq-AL"/>
        </w:rPr>
        <w:t xml:space="preserve"> subjekt i </w:t>
      </w:r>
      <w:r w:rsidR="007155FA" w:rsidRPr="00224747">
        <w:rPr>
          <w:szCs w:val="22"/>
          <w:lang w:val="sq-AL"/>
        </w:rPr>
        <w:t>tipa</w:t>
      </w:r>
      <w:r w:rsidRPr="00224747">
        <w:rPr>
          <w:szCs w:val="22"/>
          <w:lang w:val="sq-AL"/>
        </w:rPr>
        <w:t>ve t</w:t>
      </w:r>
      <w:r w:rsidR="000C7D5B" w:rsidRPr="00224747">
        <w:rPr>
          <w:rFonts w:ascii="Times New Roman" w:hAnsi="Times New Roman"/>
          <w:szCs w:val="22"/>
          <w:lang w:val="sq-AL"/>
        </w:rPr>
        <w:t>ë</w:t>
      </w:r>
      <w:r w:rsidRPr="00224747">
        <w:rPr>
          <w:szCs w:val="22"/>
          <w:lang w:val="sq-AL"/>
        </w:rPr>
        <w:t xml:space="preserve"> ndrysh</w:t>
      </w:r>
      <w:r w:rsidR="000C7D5B" w:rsidRPr="00224747">
        <w:rPr>
          <w:rFonts w:ascii="Times New Roman" w:hAnsi="Times New Roman"/>
          <w:szCs w:val="22"/>
          <w:lang w:val="sq-AL"/>
        </w:rPr>
        <w:t>ë</w:t>
      </w:r>
      <w:r w:rsidRPr="00224747">
        <w:rPr>
          <w:szCs w:val="22"/>
          <w:lang w:val="sq-AL"/>
        </w:rPr>
        <w:t>m punimesh. Këto detajime bëhen në përputhje me përcaktimet e leg</w:t>
      </w:r>
      <w:r w:rsidR="00B91B3B" w:rsidRPr="00224747">
        <w:rPr>
          <w:szCs w:val="22"/>
          <w:lang w:val="sq-AL"/>
        </w:rPr>
        <w:t>jislacionit në fuqi, ligjit nr.</w:t>
      </w:r>
      <w:r w:rsidRPr="00224747">
        <w:rPr>
          <w:szCs w:val="22"/>
          <w:lang w:val="sq-AL"/>
        </w:rPr>
        <w:t>10</w:t>
      </w:r>
      <w:r w:rsidR="00B91B3B" w:rsidRPr="00224747">
        <w:rPr>
          <w:szCs w:val="22"/>
          <w:lang w:val="sq-AL"/>
        </w:rPr>
        <w:t xml:space="preserve"> </w:t>
      </w:r>
      <w:r w:rsidRPr="00224747">
        <w:rPr>
          <w:szCs w:val="22"/>
          <w:lang w:val="sq-AL"/>
        </w:rPr>
        <w:t>119, datë</w:t>
      </w:r>
      <w:r w:rsidR="00B91B3B" w:rsidRPr="00224747">
        <w:rPr>
          <w:szCs w:val="22"/>
          <w:lang w:val="sq-AL"/>
        </w:rPr>
        <w:t xml:space="preserve"> 23.4.2009</w:t>
      </w:r>
      <w:r w:rsidRPr="00224747">
        <w:rPr>
          <w:szCs w:val="22"/>
          <w:lang w:val="sq-AL"/>
        </w:rPr>
        <w:t xml:space="preserve"> “Për planifikimin e territorit”, ligjit nr.10</w:t>
      </w:r>
      <w:r w:rsidR="00B91B3B" w:rsidRPr="00224747">
        <w:rPr>
          <w:szCs w:val="22"/>
          <w:lang w:val="sq-AL"/>
        </w:rPr>
        <w:t xml:space="preserve"> </w:t>
      </w:r>
      <w:r w:rsidRPr="00224747">
        <w:rPr>
          <w:szCs w:val="22"/>
          <w:lang w:val="sq-AL"/>
        </w:rPr>
        <w:t>081, datë 23.2.2009 “Për li</w:t>
      </w:r>
      <w:r w:rsidR="00B91B3B" w:rsidRPr="00224747">
        <w:rPr>
          <w:szCs w:val="22"/>
          <w:lang w:val="sq-AL"/>
        </w:rPr>
        <w:t>c</w:t>
      </w:r>
      <w:r w:rsidRPr="00224747">
        <w:rPr>
          <w:szCs w:val="22"/>
          <w:lang w:val="sq-AL"/>
        </w:rPr>
        <w:t xml:space="preserve">encat, autorizimet dhe lejet në Republikën e Shqipërisë”, dhe të neneve 15 deri në 20 të kësaj rregulloreje. </w:t>
      </w:r>
    </w:p>
    <w:p w:rsidR="00F10F21" w:rsidRPr="00224747" w:rsidRDefault="00F10F21" w:rsidP="0023732B">
      <w:pPr>
        <w:pStyle w:val="Paragrafi"/>
        <w:rPr>
          <w:szCs w:val="22"/>
          <w:lang w:val="sq-AL"/>
        </w:rPr>
      </w:pPr>
      <w:r w:rsidRPr="00224747">
        <w:rPr>
          <w:szCs w:val="22"/>
          <w:lang w:val="sq-AL"/>
        </w:rPr>
        <w:t xml:space="preserve">6. Për strukturat që prokurohen me fonde shtetërore në përgjithësi, lejen e merr organi që miraton fondin, përpara se të japë në sipërmarrje ndërtimin e strukturës. </w:t>
      </w:r>
    </w:p>
    <w:p w:rsidR="00F10F21" w:rsidRPr="00224747" w:rsidRDefault="00F10F21" w:rsidP="0023732B">
      <w:pPr>
        <w:pStyle w:val="Paragrafi"/>
        <w:ind w:firstLine="0"/>
        <w:rPr>
          <w:szCs w:val="22"/>
          <w:lang w:val="sq-AL"/>
        </w:rPr>
      </w:pPr>
    </w:p>
    <w:p w:rsidR="00F10F21" w:rsidRPr="00224747" w:rsidRDefault="00F10F21" w:rsidP="008D7BD9">
      <w:pPr>
        <w:pStyle w:val="NeniNr"/>
        <w:rPr>
          <w:szCs w:val="22"/>
        </w:rPr>
      </w:pPr>
      <w:r w:rsidRPr="00224747">
        <w:rPr>
          <w:szCs w:val="22"/>
        </w:rPr>
        <w:t>Neni 14</w:t>
      </w:r>
    </w:p>
    <w:p w:rsidR="00F10F21" w:rsidRPr="00224747" w:rsidRDefault="00F10F21" w:rsidP="008D7BD9">
      <w:pPr>
        <w:pStyle w:val="NeniTitull"/>
        <w:rPr>
          <w:szCs w:val="22"/>
        </w:rPr>
      </w:pPr>
      <w:r w:rsidRPr="00224747">
        <w:rPr>
          <w:szCs w:val="22"/>
        </w:rPr>
        <w:t>Procesi për shqyrtimin e kërkesës së lejes ose lejeve për punime nga KKT-ja</w:t>
      </w:r>
    </w:p>
    <w:p w:rsidR="00F10F21" w:rsidRPr="00224747" w:rsidRDefault="00F10F21" w:rsidP="00B91B3B">
      <w:pPr>
        <w:pStyle w:val="Paragrafi"/>
        <w:jc w:val="center"/>
        <w:rPr>
          <w:szCs w:val="22"/>
          <w:lang w:val="sq-AL"/>
        </w:rPr>
      </w:pPr>
    </w:p>
    <w:p w:rsidR="00F10F21" w:rsidRPr="00224747" w:rsidRDefault="00F10F21" w:rsidP="0023732B">
      <w:pPr>
        <w:pStyle w:val="Paragrafi"/>
        <w:rPr>
          <w:szCs w:val="22"/>
          <w:lang w:val="sq-AL"/>
        </w:rPr>
      </w:pPr>
      <w:r w:rsidRPr="00224747">
        <w:rPr>
          <w:szCs w:val="22"/>
          <w:lang w:val="sq-AL"/>
        </w:rPr>
        <w:t>1. Në rast se zhvillimi është subjekt i një leje sipas përcaktimit të g</w:t>
      </w:r>
      <w:r w:rsidR="00B91B3B" w:rsidRPr="00224747">
        <w:rPr>
          <w:szCs w:val="22"/>
          <w:lang w:val="sq-AL"/>
        </w:rPr>
        <w:t>e</w:t>
      </w:r>
      <w:r w:rsidRPr="00224747">
        <w:rPr>
          <w:szCs w:val="22"/>
          <w:lang w:val="sq-AL"/>
        </w:rPr>
        <w:t xml:space="preserve">rmës </w:t>
      </w:r>
      <w:r w:rsidR="00B91B3B" w:rsidRPr="00224747">
        <w:rPr>
          <w:szCs w:val="22"/>
          <w:lang w:val="sq-AL"/>
        </w:rPr>
        <w:t>“</w:t>
      </w:r>
      <w:r w:rsidRPr="00224747">
        <w:rPr>
          <w:szCs w:val="22"/>
          <w:lang w:val="sq-AL"/>
        </w:rPr>
        <w:t>c</w:t>
      </w:r>
      <w:r w:rsidR="00B91B3B" w:rsidRPr="00224747">
        <w:rPr>
          <w:szCs w:val="22"/>
          <w:lang w:val="sq-AL"/>
        </w:rPr>
        <w:t>”, pika 1</w:t>
      </w:r>
      <w:r w:rsidRPr="00224747">
        <w:rPr>
          <w:szCs w:val="22"/>
          <w:lang w:val="sq-AL"/>
        </w:rPr>
        <w:t xml:space="preserve"> e nenit 12 të kësaj rregulloreje, kërkesa për punime depozitohet sipas rastit pranë </w:t>
      </w:r>
      <w:r w:rsidR="00E80E14" w:rsidRPr="00224747">
        <w:rPr>
          <w:szCs w:val="22"/>
          <w:lang w:val="sq-AL"/>
        </w:rPr>
        <w:t xml:space="preserve">ministrit </w:t>
      </w:r>
      <w:r w:rsidRPr="00224747">
        <w:rPr>
          <w:szCs w:val="22"/>
          <w:lang w:val="sq-AL"/>
        </w:rPr>
        <w:t>përgjegjës të linjës ose njësisë së qeverisjes  vendore dhe leja</w:t>
      </w:r>
      <w:r w:rsidR="00996D04" w:rsidRPr="00224747">
        <w:rPr>
          <w:szCs w:val="22"/>
          <w:lang w:val="sq-AL"/>
        </w:rPr>
        <w:t>,</w:t>
      </w:r>
      <w:r w:rsidRPr="00224747">
        <w:rPr>
          <w:szCs w:val="22"/>
          <w:lang w:val="sq-AL"/>
        </w:rPr>
        <w:t xml:space="preserve"> si dhe/ose materiali p</w:t>
      </w:r>
      <w:r w:rsidR="00B91B3B" w:rsidRPr="00224747">
        <w:rPr>
          <w:rFonts w:ascii="Times New Roman" w:hAnsi="Times New Roman"/>
          <w:szCs w:val="22"/>
          <w:lang w:val="sq-AL"/>
        </w:rPr>
        <w:t>ë</w:t>
      </w:r>
      <w:r w:rsidRPr="00224747">
        <w:rPr>
          <w:szCs w:val="22"/>
          <w:lang w:val="sq-AL"/>
        </w:rPr>
        <w:t xml:space="preserve">r shqyrtim, depozitohet për miratimin përfundimtar nga KKT-ja. </w:t>
      </w:r>
    </w:p>
    <w:p w:rsidR="00F10F21" w:rsidRPr="00224747" w:rsidRDefault="00F10F21" w:rsidP="0023732B">
      <w:pPr>
        <w:pStyle w:val="Paragrafi"/>
        <w:rPr>
          <w:szCs w:val="22"/>
          <w:lang w:val="sq-AL"/>
        </w:rPr>
      </w:pPr>
      <w:r w:rsidRPr="00224747">
        <w:rPr>
          <w:szCs w:val="22"/>
          <w:lang w:val="sq-AL"/>
        </w:rPr>
        <w:t>2</w:t>
      </w:r>
      <w:r w:rsidR="000261C9" w:rsidRPr="00224747">
        <w:rPr>
          <w:szCs w:val="22"/>
          <w:lang w:val="sq-AL"/>
        </w:rPr>
        <w:t>.</w:t>
      </w:r>
      <w:r w:rsidRPr="00224747">
        <w:rPr>
          <w:szCs w:val="22"/>
          <w:lang w:val="sq-AL"/>
        </w:rPr>
        <w:t xml:space="preserve"> Kërkesat për zhvillime jo infrastrukturë, dhe jo me rrezikshmëri t</w:t>
      </w:r>
      <w:r w:rsidR="000C7D5B" w:rsidRPr="00224747">
        <w:rPr>
          <w:rFonts w:ascii="Times New Roman" w:hAnsi="Times New Roman"/>
          <w:szCs w:val="22"/>
          <w:lang w:val="sq-AL"/>
        </w:rPr>
        <w:t>ë</w:t>
      </w:r>
      <w:r w:rsidRPr="00224747">
        <w:rPr>
          <w:szCs w:val="22"/>
          <w:lang w:val="sq-AL"/>
        </w:rPr>
        <w:t xml:space="preserve"> lartë, për të cilat kërkohet miratimi i KKT-së, i përcillen AKPT-së nga njësia e qeverisjes vendore ku është depozituar kërkesa, për shqyrtimin dhe miratimin përfundimtar nga KKT-ja. </w:t>
      </w:r>
    </w:p>
    <w:p w:rsidR="00F10F21" w:rsidRPr="00224747" w:rsidRDefault="00F10F21" w:rsidP="0023732B">
      <w:pPr>
        <w:pStyle w:val="Paragrafi"/>
        <w:rPr>
          <w:szCs w:val="22"/>
          <w:lang w:val="sq-AL"/>
        </w:rPr>
      </w:pPr>
      <w:r w:rsidRPr="00224747">
        <w:rPr>
          <w:szCs w:val="22"/>
          <w:lang w:val="sq-AL"/>
        </w:rPr>
        <w:t xml:space="preserve">3. Përcjellja e kërkesës sipas pikës 2 të këtij neni, kryhet pas realizimit të afatit 5-ditor sipas përcaktimit të nenit 74 pika 3 të </w:t>
      </w:r>
      <w:r w:rsidR="00B91B3B" w:rsidRPr="00224747">
        <w:rPr>
          <w:szCs w:val="22"/>
          <w:lang w:val="sq-AL"/>
        </w:rPr>
        <w:t>l</w:t>
      </w:r>
      <w:r w:rsidRPr="00224747">
        <w:rPr>
          <w:szCs w:val="22"/>
          <w:lang w:val="sq-AL"/>
        </w:rPr>
        <w:t>igjit nr.10</w:t>
      </w:r>
      <w:r w:rsidR="00B91B3B" w:rsidRPr="00224747">
        <w:rPr>
          <w:szCs w:val="22"/>
          <w:lang w:val="sq-AL"/>
        </w:rPr>
        <w:t xml:space="preserve"> </w:t>
      </w:r>
      <w:r w:rsidRPr="00224747">
        <w:rPr>
          <w:szCs w:val="22"/>
          <w:lang w:val="sq-AL"/>
        </w:rPr>
        <w:t xml:space="preserve">119, datë 23.4.2009 “Për planifikimin e territorit”. </w:t>
      </w:r>
    </w:p>
    <w:p w:rsidR="00F10F21" w:rsidRPr="00224747" w:rsidRDefault="00F10F21" w:rsidP="0023732B">
      <w:pPr>
        <w:pStyle w:val="Paragrafi"/>
        <w:rPr>
          <w:szCs w:val="22"/>
          <w:lang w:val="sq-AL"/>
        </w:rPr>
      </w:pPr>
      <w:r w:rsidRPr="00224747">
        <w:rPr>
          <w:szCs w:val="22"/>
          <w:lang w:val="sq-AL"/>
        </w:rPr>
        <w:t>4. Gjatë periudhës 5-ditore, njësia e qeverisjes vendore shqyrton kërkesën për të vlerësuar përmbushjen e formës, harton një raport ku shprehet mendimi i njësisë së qeverisjes vendore për kërkesën</w:t>
      </w:r>
      <w:r w:rsidR="00E80E14" w:rsidRPr="00224747">
        <w:rPr>
          <w:szCs w:val="22"/>
          <w:lang w:val="sq-AL"/>
        </w:rPr>
        <w:t>,</w:t>
      </w:r>
      <w:r w:rsidRPr="00224747">
        <w:rPr>
          <w:szCs w:val="22"/>
          <w:lang w:val="sq-AL"/>
        </w:rPr>
        <w:t xml:space="preserve"> si dhe vlerësimi nëse për këtë kërkesë nevojitet PDV ose jo, dhe raporti i përcillet AKPT-së së</w:t>
      </w:r>
      <w:r w:rsidR="00B91B3B" w:rsidRPr="00224747">
        <w:rPr>
          <w:szCs w:val="22"/>
          <w:lang w:val="sq-AL"/>
        </w:rPr>
        <w:t xml:space="preserve"> </w:t>
      </w:r>
      <w:r w:rsidRPr="00224747">
        <w:rPr>
          <w:szCs w:val="22"/>
          <w:lang w:val="sq-AL"/>
        </w:rPr>
        <w:t xml:space="preserve">bashku me materialet e kërkesës. </w:t>
      </w:r>
    </w:p>
    <w:p w:rsidR="00F10F21" w:rsidRPr="00224747" w:rsidRDefault="00F10F21" w:rsidP="0023732B">
      <w:pPr>
        <w:pStyle w:val="Paragrafi"/>
        <w:rPr>
          <w:szCs w:val="22"/>
          <w:lang w:val="sq-AL"/>
        </w:rPr>
      </w:pPr>
      <w:r w:rsidRPr="00224747">
        <w:rPr>
          <w:szCs w:val="22"/>
          <w:lang w:val="sq-AL"/>
        </w:rPr>
        <w:t xml:space="preserve">5. Kërkesa e përcjellë në AKPT-ja për miratim nga KKT-ja, ndjek </w:t>
      </w:r>
      <w:r w:rsidR="00DB3B91" w:rsidRPr="00224747">
        <w:rPr>
          <w:szCs w:val="22"/>
          <w:lang w:val="sq-AL"/>
        </w:rPr>
        <w:t>procedur</w:t>
      </w:r>
      <w:r w:rsidRPr="00224747">
        <w:rPr>
          <w:szCs w:val="22"/>
          <w:lang w:val="sq-AL"/>
        </w:rPr>
        <w:t>ën e përcaktuar në nenin 74 dhe 75 të ligjit nr.10</w:t>
      </w:r>
      <w:r w:rsidR="00B91B3B" w:rsidRPr="00224747">
        <w:rPr>
          <w:szCs w:val="22"/>
          <w:lang w:val="sq-AL"/>
        </w:rPr>
        <w:t xml:space="preserve"> </w:t>
      </w:r>
      <w:r w:rsidRPr="00224747">
        <w:rPr>
          <w:szCs w:val="22"/>
          <w:lang w:val="sq-AL"/>
        </w:rPr>
        <w:t xml:space="preserve">119, datë 23.4.2009 “Për planifikimin e territorit”. </w:t>
      </w:r>
    </w:p>
    <w:p w:rsidR="00F10F21" w:rsidRPr="00224747" w:rsidRDefault="00F10F21" w:rsidP="0023732B">
      <w:pPr>
        <w:pStyle w:val="Paragrafi"/>
        <w:rPr>
          <w:szCs w:val="22"/>
          <w:lang w:val="sq-AL"/>
        </w:rPr>
      </w:pPr>
      <w:r w:rsidRPr="00224747">
        <w:rPr>
          <w:szCs w:val="22"/>
          <w:lang w:val="sq-AL"/>
        </w:rPr>
        <w:t>6. KKT-ja vendos, në zbatim të rregullores së funksionimit të saj, nëse kërkesa për zhvillim, ndërtim apo infrastrukturë që miratohet nga KKT-ja, duhet të delegohet për vendimmarrje në ministrinë apo institucionin përkatës, sipas përcaktimit të</w:t>
      </w:r>
      <w:r w:rsidR="00DB3B91" w:rsidRPr="00224747">
        <w:rPr>
          <w:szCs w:val="22"/>
          <w:lang w:val="sq-AL"/>
        </w:rPr>
        <w:t xml:space="preserve"> nenit 78, pika 3 e ligjit nr.</w:t>
      </w:r>
      <w:r w:rsidRPr="00224747">
        <w:rPr>
          <w:szCs w:val="22"/>
          <w:lang w:val="sq-AL"/>
        </w:rPr>
        <w:t>10</w:t>
      </w:r>
      <w:r w:rsidR="00DB3B91" w:rsidRPr="00224747">
        <w:rPr>
          <w:szCs w:val="22"/>
          <w:lang w:val="sq-AL"/>
        </w:rPr>
        <w:t xml:space="preserve"> </w:t>
      </w:r>
      <w:r w:rsidRPr="00224747">
        <w:rPr>
          <w:szCs w:val="22"/>
          <w:lang w:val="sq-AL"/>
        </w:rPr>
        <w:t xml:space="preserve">119, datë 23.4.2009 “Për planifikimin e territorit”. </w:t>
      </w:r>
    </w:p>
    <w:p w:rsidR="00F10F21" w:rsidRPr="00224747" w:rsidRDefault="00F10F21" w:rsidP="0023732B">
      <w:pPr>
        <w:pStyle w:val="Paragrafi"/>
        <w:ind w:firstLine="0"/>
        <w:rPr>
          <w:szCs w:val="22"/>
          <w:lang w:val="sq-AL"/>
        </w:rPr>
      </w:pPr>
    </w:p>
    <w:p w:rsidR="00F10F21" w:rsidRPr="00224747" w:rsidRDefault="00F10F21" w:rsidP="008D7BD9">
      <w:pPr>
        <w:pStyle w:val="NeniNr"/>
        <w:rPr>
          <w:szCs w:val="22"/>
        </w:rPr>
      </w:pPr>
      <w:r w:rsidRPr="00224747">
        <w:rPr>
          <w:szCs w:val="22"/>
        </w:rPr>
        <w:t>Neni 15</w:t>
      </w:r>
    </w:p>
    <w:p w:rsidR="00F10F21" w:rsidRPr="00224747" w:rsidRDefault="00F10F21" w:rsidP="008D7BD9">
      <w:pPr>
        <w:pStyle w:val="NeniTitull"/>
        <w:rPr>
          <w:szCs w:val="22"/>
        </w:rPr>
      </w:pPr>
      <w:r w:rsidRPr="00224747">
        <w:rPr>
          <w:szCs w:val="22"/>
        </w:rPr>
        <w:t>Llojet e punimeve që pajisen vetëm me leje zhvillimi</w:t>
      </w:r>
    </w:p>
    <w:p w:rsidR="000E3B37" w:rsidRPr="00224747" w:rsidRDefault="000E3B37"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1. Llojet e punimeve që pajisen me leje zhvillimi përfshijnë të gjitha punimet, veç atyre që pajisen me leje infrastrukture, vetëm me leje ndërtimi, ose realizohen përmes deklarimit paraprak të punimeve</w:t>
      </w:r>
      <w:r w:rsidR="000261C9" w:rsidRPr="00224747">
        <w:rPr>
          <w:szCs w:val="22"/>
          <w:lang w:val="sq-AL"/>
        </w:rPr>
        <w:t>.</w:t>
      </w:r>
    </w:p>
    <w:p w:rsidR="00F10F21" w:rsidRPr="00224747" w:rsidRDefault="00F10F21" w:rsidP="0023732B">
      <w:pPr>
        <w:pStyle w:val="Paragrafi"/>
        <w:rPr>
          <w:szCs w:val="22"/>
          <w:lang w:val="sq-AL"/>
        </w:rPr>
      </w:pPr>
      <w:r w:rsidRPr="00224747">
        <w:rPr>
          <w:szCs w:val="22"/>
          <w:lang w:val="sq-AL"/>
        </w:rPr>
        <w:t>2. Llojet e punimeve që pajisen vetëm me leje zhvillimi janë:</w:t>
      </w:r>
    </w:p>
    <w:p w:rsidR="00F10F21" w:rsidRPr="00224747" w:rsidRDefault="00F10F21" w:rsidP="0023732B">
      <w:pPr>
        <w:pStyle w:val="Paragrafi"/>
        <w:rPr>
          <w:szCs w:val="22"/>
          <w:lang w:val="sq-AL"/>
        </w:rPr>
      </w:pPr>
      <w:r w:rsidRPr="00224747">
        <w:rPr>
          <w:szCs w:val="22"/>
          <w:lang w:val="sq-AL"/>
        </w:rPr>
        <w:t>a</w:t>
      </w:r>
      <w:r w:rsidR="00DB3B91" w:rsidRPr="00224747">
        <w:rPr>
          <w:szCs w:val="22"/>
          <w:lang w:val="sq-AL"/>
        </w:rPr>
        <w:t>)</w:t>
      </w:r>
      <w:r w:rsidRPr="00224747">
        <w:rPr>
          <w:szCs w:val="22"/>
          <w:lang w:val="sq-AL"/>
        </w:rPr>
        <w:t xml:space="preserve"> fillimi i një </w:t>
      </w:r>
      <w:r w:rsidR="00B91B3B" w:rsidRPr="00224747">
        <w:rPr>
          <w:szCs w:val="22"/>
          <w:lang w:val="sq-AL"/>
        </w:rPr>
        <w:t>proces</w:t>
      </w:r>
      <w:r w:rsidRPr="00224747">
        <w:rPr>
          <w:szCs w:val="22"/>
          <w:lang w:val="sq-AL"/>
        </w:rPr>
        <w:t>i gërmimi në një ose disa parcela me qëllim nxjerrjen dhe përpunimin e materialeve p</w:t>
      </w:r>
      <w:r w:rsidR="00DB3B91" w:rsidRPr="00224747">
        <w:rPr>
          <w:rFonts w:ascii="Times New Roman" w:hAnsi="Times New Roman"/>
          <w:szCs w:val="22"/>
          <w:lang w:val="sq-AL"/>
        </w:rPr>
        <w:t>ë</w:t>
      </w:r>
      <w:r w:rsidRPr="00224747">
        <w:rPr>
          <w:szCs w:val="22"/>
          <w:lang w:val="sq-AL"/>
        </w:rPr>
        <w:t>r ndërtim;</w:t>
      </w:r>
    </w:p>
    <w:p w:rsidR="00F10F21" w:rsidRPr="00224747" w:rsidRDefault="00F10F21" w:rsidP="0023732B">
      <w:pPr>
        <w:pStyle w:val="Paragrafi"/>
        <w:rPr>
          <w:szCs w:val="22"/>
          <w:lang w:val="sq-AL"/>
        </w:rPr>
      </w:pPr>
      <w:r w:rsidRPr="00224747">
        <w:rPr>
          <w:szCs w:val="22"/>
          <w:lang w:val="sq-AL"/>
        </w:rPr>
        <w:t>b</w:t>
      </w:r>
      <w:r w:rsidR="00DB3B91" w:rsidRPr="00224747">
        <w:rPr>
          <w:szCs w:val="22"/>
          <w:lang w:val="sq-AL"/>
        </w:rPr>
        <w:t>)</w:t>
      </w:r>
      <w:r w:rsidRPr="00224747">
        <w:rPr>
          <w:szCs w:val="22"/>
          <w:lang w:val="sq-AL"/>
        </w:rPr>
        <w:t xml:space="preserve"> vendosja për herë të parë ose ndryshimi i pozicionit, ose i llojit, të një strukture për reklama në një parcelë, dhe që nuk ndikon në qëndrueshmërinë fizike të strukturave të tjera që mund të ndodhen në atë parcelë; </w:t>
      </w:r>
    </w:p>
    <w:p w:rsidR="00F10F21" w:rsidRPr="00224747" w:rsidRDefault="00F10F21" w:rsidP="0023732B">
      <w:pPr>
        <w:pStyle w:val="Paragrafi"/>
        <w:rPr>
          <w:szCs w:val="22"/>
          <w:lang w:val="sq-AL"/>
        </w:rPr>
      </w:pPr>
      <w:r w:rsidRPr="00224747">
        <w:rPr>
          <w:szCs w:val="22"/>
          <w:lang w:val="sq-AL"/>
        </w:rPr>
        <w:t>c</w:t>
      </w:r>
      <w:r w:rsidR="00DB3B91" w:rsidRPr="00224747">
        <w:rPr>
          <w:szCs w:val="22"/>
          <w:lang w:val="sq-AL"/>
        </w:rPr>
        <w:t>)</w:t>
      </w:r>
      <w:r w:rsidRPr="00224747">
        <w:rPr>
          <w:szCs w:val="22"/>
          <w:lang w:val="sq-AL"/>
        </w:rPr>
        <w:t xml:space="preserve"> prerja e pemëve;</w:t>
      </w:r>
    </w:p>
    <w:p w:rsidR="00F10F21" w:rsidRPr="00224747" w:rsidRDefault="00F10F21" w:rsidP="0023732B">
      <w:pPr>
        <w:pStyle w:val="Paragrafi"/>
        <w:rPr>
          <w:szCs w:val="22"/>
          <w:lang w:val="sq-AL"/>
        </w:rPr>
      </w:pPr>
      <w:r w:rsidRPr="00224747">
        <w:rPr>
          <w:szCs w:val="22"/>
          <w:lang w:val="sq-AL"/>
        </w:rPr>
        <w:t>ç</w:t>
      </w:r>
      <w:r w:rsidR="00DB3B91" w:rsidRPr="00224747">
        <w:rPr>
          <w:szCs w:val="22"/>
          <w:lang w:val="sq-AL"/>
        </w:rPr>
        <w:t>)</w:t>
      </w:r>
      <w:r w:rsidRPr="00224747">
        <w:rPr>
          <w:szCs w:val="22"/>
          <w:lang w:val="sq-AL"/>
        </w:rPr>
        <w:t xml:space="preserve"> ndryshimi i përdorimit të strukturës ose të një pjese të saj sikurse parashikohet në nenin 3, pika 26 të ligjit nr.10</w:t>
      </w:r>
      <w:r w:rsidR="00DB3B91" w:rsidRPr="00224747">
        <w:rPr>
          <w:szCs w:val="22"/>
          <w:lang w:val="sq-AL"/>
        </w:rPr>
        <w:t xml:space="preserve"> </w:t>
      </w:r>
      <w:r w:rsidRPr="00224747">
        <w:rPr>
          <w:szCs w:val="22"/>
          <w:lang w:val="sq-AL"/>
        </w:rPr>
        <w:t xml:space="preserve">119, datë 23.4.2009 “Për planifikimin e territorit”, dhe ndryshimi i intensitetit të </w:t>
      </w:r>
      <w:r w:rsidR="00DB3B91" w:rsidRPr="00224747">
        <w:rPr>
          <w:szCs w:val="22"/>
          <w:lang w:val="sq-AL"/>
        </w:rPr>
        <w:t>përdorimit</w:t>
      </w:r>
      <w:r w:rsidRPr="00224747">
        <w:rPr>
          <w:szCs w:val="22"/>
          <w:lang w:val="sq-AL"/>
        </w:rPr>
        <w:t xml:space="preserve"> t</w:t>
      </w:r>
      <w:r w:rsidR="00DB3B91" w:rsidRPr="00224747">
        <w:rPr>
          <w:rFonts w:ascii="Times New Roman" w:hAnsi="Times New Roman"/>
          <w:szCs w:val="22"/>
          <w:lang w:val="sq-AL"/>
        </w:rPr>
        <w:t>ë</w:t>
      </w:r>
      <w:r w:rsidRPr="00224747">
        <w:rPr>
          <w:szCs w:val="22"/>
          <w:lang w:val="sq-AL"/>
        </w:rPr>
        <w:t xml:space="preserve"> struktur</w:t>
      </w:r>
      <w:r w:rsidR="00DB3B91" w:rsidRPr="00224747">
        <w:rPr>
          <w:rFonts w:ascii="Times New Roman" w:hAnsi="Times New Roman"/>
          <w:szCs w:val="22"/>
          <w:lang w:val="sq-AL"/>
        </w:rPr>
        <w:t>ë</w:t>
      </w:r>
      <w:r w:rsidRPr="00224747">
        <w:rPr>
          <w:szCs w:val="22"/>
          <w:lang w:val="sq-AL"/>
        </w:rPr>
        <w:t>s, edhe nëse nuk ndërhy</w:t>
      </w:r>
      <w:r w:rsidR="007F2F7F" w:rsidRPr="00224747">
        <w:rPr>
          <w:szCs w:val="22"/>
          <w:lang w:val="sq-AL"/>
        </w:rPr>
        <w:t>h</w:t>
      </w:r>
      <w:r w:rsidRPr="00224747">
        <w:rPr>
          <w:szCs w:val="22"/>
          <w:lang w:val="sq-AL"/>
        </w:rPr>
        <w:t>et në sistemin konstruktiv dhe elementet arkitektonike dhe volumore të strukturës, për sa kohë që nuk përcaktohet ndryshe në rregulloret e kontrollit të zhvillimit;</w:t>
      </w:r>
    </w:p>
    <w:p w:rsidR="00F10F21" w:rsidRPr="00224747" w:rsidRDefault="00F10F21" w:rsidP="0023732B">
      <w:pPr>
        <w:pStyle w:val="Paragrafi"/>
        <w:rPr>
          <w:szCs w:val="22"/>
          <w:lang w:val="sq-AL"/>
        </w:rPr>
      </w:pPr>
      <w:r w:rsidRPr="00224747">
        <w:rPr>
          <w:szCs w:val="22"/>
          <w:lang w:val="sq-AL"/>
        </w:rPr>
        <w:t>d</w:t>
      </w:r>
      <w:r w:rsidR="00DB3B91" w:rsidRPr="00224747">
        <w:rPr>
          <w:szCs w:val="22"/>
          <w:lang w:val="sq-AL"/>
        </w:rPr>
        <w:t>)</w:t>
      </w:r>
      <w:r w:rsidRPr="00224747">
        <w:rPr>
          <w:szCs w:val="22"/>
          <w:lang w:val="sq-AL"/>
        </w:rPr>
        <w:t xml:space="preserve"> ndryshimi i përmasave, formës, volumit të përgjithshëm, materialeve të ndërtimit në pjesët e jashtme të strukturës, ndryshimin e elementeve volumore të jashtme dhe të ngjyrës së pjesëve të dukshm</w:t>
      </w:r>
      <w:r w:rsidR="00DB3B91" w:rsidRPr="00224747">
        <w:rPr>
          <w:szCs w:val="22"/>
          <w:lang w:val="sq-AL"/>
        </w:rPr>
        <w:t>e</w:t>
      </w:r>
      <w:r w:rsidRPr="00224747">
        <w:rPr>
          <w:szCs w:val="22"/>
          <w:lang w:val="sq-AL"/>
        </w:rPr>
        <w:t xml:space="preserve"> nga jashtë të strukturës, pa asnjë ndërhyrje në sistemin e saj konstruktiv dhe pa ndryshuar përdorimin;</w:t>
      </w:r>
    </w:p>
    <w:p w:rsidR="00F10F21" w:rsidRPr="00224747" w:rsidRDefault="00DB3B91" w:rsidP="0023732B">
      <w:pPr>
        <w:pStyle w:val="Paragrafi"/>
        <w:rPr>
          <w:szCs w:val="22"/>
          <w:lang w:val="sq-AL"/>
        </w:rPr>
      </w:pPr>
      <w:r w:rsidRPr="00224747">
        <w:rPr>
          <w:szCs w:val="22"/>
          <w:lang w:val="sq-AL"/>
        </w:rPr>
        <w:t>dh)</w:t>
      </w:r>
      <w:r w:rsidR="00F10F21" w:rsidRPr="00224747">
        <w:rPr>
          <w:szCs w:val="22"/>
          <w:lang w:val="sq-AL"/>
        </w:rPr>
        <w:t xml:space="preserve"> prishjen e strukturës;</w:t>
      </w:r>
    </w:p>
    <w:p w:rsidR="00F10F21" w:rsidRPr="00224747" w:rsidRDefault="00F10F21" w:rsidP="0023732B">
      <w:pPr>
        <w:pStyle w:val="Paragrafi"/>
        <w:rPr>
          <w:szCs w:val="22"/>
          <w:lang w:val="sq-AL"/>
        </w:rPr>
      </w:pPr>
      <w:r w:rsidRPr="00224747">
        <w:rPr>
          <w:szCs w:val="22"/>
          <w:lang w:val="sq-AL"/>
        </w:rPr>
        <w:t>e</w:t>
      </w:r>
      <w:r w:rsidR="00DB3B91" w:rsidRPr="00224747">
        <w:rPr>
          <w:szCs w:val="22"/>
          <w:lang w:val="sq-AL"/>
        </w:rPr>
        <w:t>)</w:t>
      </w:r>
      <w:r w:rsidRPr="00224747">
        <w:rPr>
          <w:szCs w:val="22"/>
          <w:lang w:val="sq-AL"/>
        </w:rPr>
        <w:t xml:space="preserve"> ndërtimin e strukturave për banim kur këto nuk janë objekte shumëfunksionale dhe të larta ku do të vendosen edhe përdorime të tjera veç banimit, me përjashtim të dyqaneve për shitje me pakicë të ushqimeve dhe veshjeve;</w:t>
      </w:r>
    </w:p>
    <w:p w:rsidR="00F10F21" w:rsidRPr="00224747" w:rsidRDefault="00F10F21" w:rsidP="0023732B">
      <w:pPr>
        <w:pStyle w:val="Paragrafi"/>
        <w:rPr>
          <w:szCs w:val="22"/>
          <w:lang w:val="sq-AL"/>
        </w:rPr>
      </w:pPr>
      <w:r w:rsidRPr="00224747">
        <w:rPr>
          <w:szCs w:val="22"/>
          <w:lang w:val="sq-AL"/>
        </w:rPr>
        <w:t>ë</w:t>
      </w:r>
      <w:r w:rsidR="00DB3B91" w:rsidRPr="00224747">
        <w:rPr>
          <w:szCs w:val="22"/>
          <w:lang w:val="sq-AL"/>
        </w:rPr>
        <w:t>)</w:t>
      </w:r>
      <w:r w:rsidRPr="00224747">
        <w:rPr>
          <w:szCs w:val="22"/>
          <w:lang w:val="sq-AL"/>
        </w:rPr>
        <w:t xml:space="preserve"> shkolla, kopshte, çerdhe, qendra sociale, qendra shëndetësore, farmaci, jetimore, shtëpi për moshën e tretë, struktura për shërbime sociale, por jo universitete, stadiume, pallate sporti, spitale, poliklinika, dhe struktura të tjera të kësaj natyre që kërkojnë zgjidhje konstruktive komplekse dhe hapësira të mëdha sipas standardeve përkatëse; </w:t>
      </w:r>
    </w:p>
    <w:p w:rsidR="00F10F21" w:rsidRPr="00224747" w:rsidRDefault="00F10F21" w:rsidP="0023732B">
      <w:pPr>
        <w:pStyle w:val="Paragrafi"/>
        <w:rPr>
          <w:szCs w:val="22"/>
          <w:lang w:val="sq-AL"/>
        </w:rPr>
      </w:pPr>
      <w:r w:rsidRPr="00224747">
        <w:rPr>
          <w:szCs w:val="22"/>
          <w:lang w:val="sq-AL"/>
        </w:rPr>
        <w:t>f</w:t>
      </w:r>
      <w:r w:rsidR="00DB3B91" w:rsidRPr="00224747">
        <w:rPr>
          <w:szCs w:val="22"/>
          <w:lang w:val="sq-AL"/>
        </w:rPr>
        <w:t>)</w:t>
      </w:r>
      <w:r w:rsidRPr="00224747">
        <w:rPr>
          <w:szCs w:val="22"/>
          <w:lang w:val="sq-AL"/>
        </w:rPr>
        <w:t xml:space="preserve"> bare, restorante, dyqane për shitje me pakicë;</w:t>
      </w:r>
    </w:p>
    <w:p w:rsidR="00F10F21" w:rsidRPr="00224747" w:rsidRDefault="00F10F21" w:rsidP="0023732B">
      <w:pPr>
        <w:pStyle w:val="Paragrafi"/>
        <w:rPr>
          <w:szCs w:val="22"/>
          <w:lang w:val="sq-AL"/>
        </w:rPr>
      </w:pPr>
      <w:r w:rsidRPr="00224747">
        <w:rPr>
          <w:szCs w:val="22"/>
          <w:lang w:val="sq-AL"/>
        </w:rPr>
        <w:t>g</w:t>
      </w:r>
      <w:r w:rsidR="00DB3B91" w:rsidRPr="00224747">
        <w:rPr>
          <w:szCs w:val="22"/>
          <w:lang w:val="sq-AL"/>
        </w:rPr>
        <w:t>)</w:t>
      </w:r>
      <w:r w:rsidRPr="00224747">
        <w:rPr>
          <w:szCs w:val="22"/>
          <w:lang w:val="sq-AL"/>
        </w:rPr>
        <w:t xml:space="preserve"> struktura banimi dhe magazinimi në zonat që klasifikohen si të kategorisë bazë të përdorimit B.Bujqësi</w:t>
      </w:r>
      <w:r w:rsidR="006F4354" w:rsidRPr="00224747">
        <w:rPr>
          <w:szCs w:val="22"/>
          <w:lang w:val="sq-AL"/>
        </w:rPr>
        <w:t>.</w:t>
      </w:r>
    </w:p>
    <w:p w:rsidR="00F10F21" w:rsidRPr="00224747" w:rsidRDefault="00F10F21" w:rsidP="0023732B">
      <w:pPr>
        <w:pStyle w:val="Paragrafi"/>
        <w:rPr>
          <w:szCs w:val="22"/>
          <w:lang w:val="sq-AL"/>
        </w:rPr>
      </w:pPr>
      <w:r w:rsidRPr="00224747">
        <w:rPr>
          <w:szCs w:val="22"/>
          <w:lang w:val="sq-AL"/>
        </w:rPr>
        <w:t>3. Çdo autoritet planifikimi që jep leje zhvillimi mund të përgatitë një listë të detajuar të punimeve që pajisen vetëm me leje zhvillimi sipas përcaktimeve të këtij neni dhe në përputhje me instrumentet e përgjithshme të planifikimit dhe rregulloret e kontrollit të zhvillimit.</w:t>
      </w:r>
    </w:p>
    <w:p w:rsidR="00DB3B91" w:rsidRPr="00224747" w:rsidRDefault="00DB3B91" w:rsidP="0023732B">
      <w:pPr>
        <w:pStyle w:val="Paragrafi"/>
        <w:rPr>
          <w:szCs w:val="22"/>
          <w:lang w:val="sq-AL"/>
        </w:rPr>
      </w:pPr>
    </w:p>
    <w:p w:rsidR="00F10F21" w:rsidRPr="00224747" w:rsidRDefault="00F10F21" w:rsidP="008D7BD9">
      <w:pPr>
        <w:pStyle w:val="NeniNr"/>
        <w:rPr>
          <w:szCs w:val="22"/>
        </w:rPr>
      </w:pPr>
      <w:r w:rsidRPr="00224747">
        <w:rPr>
          <w:szCs w:val="22"/>
        </w:rPr>
        <w:t>Neni 16</w:t>
      </w:r>
    </w:p>
    <w:p w:rsidR="00F10F21" w:rsidRPr="00224747" w:rsidRDefault="00F10F21" w:rsidP="008D7BD9">
      <w:pPr>
        <w:pStyle w:val="NeniTitull"/>
        <w:rPr>
          <w:szCs w:val="22"/>
        </w:rPr>
      </w:pPr>
      <w:r w:rsidRPr="00224747">
        <w:rPr>
          <w:szCs w:val="22"/>
        </w:rPr>
        <w:t>Llojet e punimeve që pajisen vetëm me leje ndërtimi</w:t>
      </w:r>
    </w:p>
    <w:p w:rsidR="00DB3B91" w:rsidRPr="00224747" w:rsidRDefault="00DB3B91"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 xml:space="preserve">1. Llojet e punimeve që pajisen vetëm me leje ndërtimi janë: </w:t>
      </w:r>
    </w:p>
    <w:p w:rsidR="00F10F21" w:rsidRPr="00224747" w:rsidRDefault="00F10F21" w:rsidP="0023732B">
      <w:pPr>
        <w:pStyle w:val="Paragrafi"/>
        <w:rPr>
          <w:szCs w:val="22"/>
          <w:lang w:val="sq-AL"/>
        </w:rPr>
      </w:pPr>
      <w:r w:rsidRPr="00224747">
        <w:rPr>
          <w:szCs w:val="22"/>
          <w:lang w:val="sq-AL"/>
        </w:rPr>
        <w:t>a</w:t>
      </w:r>
      <w:r w:rsidR="006F4354" w:rsidRPr="00224747">
        <w:rPr>
          <w:szCs w:val="22"/>
          <w:lang w:val="sq-AL"/>
        </w:rPr>
        <w:t>)</w:t>
      </w:r>
      <w:r w:rsidRPr="00224747">
        <w:rPr>
          <w:szCs w:val="22"/>
          <w:lang w:val="sq-AL"/>
        </w:rPr>
        <w:t xml:space="preserve"> Ndryshim në sistemin konstruktiv të strukturës, që nuk prek paraqitjen e jashtme dhe rifiniturat e strukturës, përdorimin, volumin, çarjet, përmasat dhe qëllimin dhe/ose intensitetin e përdorimit të saj</w:t>
      </w:r>
      <w:r w:rsidR="006F4354" w:rsidRPr="00224747">
        <w:rPr>
          <w:szCs w:val="22"/>
          <w:lang w:val="sq-AL"/>
        </w:rPr>
        <w:t>;</w:t>
      </w:r>
    </w:p>
    <w:p w:rsidR="00F10F21" w:rsidRPr="00224747" w:rsidRDefault="00F10F21" w:rsidP="0023732B">
      <w:pPr>
        <w:pStyle w:val="Paragrafi"/>
        <w:rPr>
          <w:szCs w:val="22"/>
          <w:lang w:val="sq-AL"/>
        </w:rPr>
      </w:pPr>
      <w:r w:rsidRPr="00224747">
        <w:rPr>
          <w:szCs w:val="22"/>
          <w:lang w:val="sq-AL"/>
        </w:rPr>
        <w:t>b</w:t>
      </w:r>
      <w:r w:rsidR="006F4354" w:rsidRPr="00224747">
        <w:rPr>
          <w:szCs w:val="22"/>
          <w:lang w:val="sq-AL"/>
        </w:rPr>
        <w:t>)</w:t>
      </w:r>
      <w:r w:rsidRPr="00224747">
        <w:rPr>
          <w:szCs w:val="22"/>
          <w:lang w:val="sq-AL"/>
        </w:rPr>
        <w:t xml:space="preserve"> Restaurim i një monumenti kulture, që ndërhyn edhe në sistemin konstruktiv të strukturës, por që nuk sjell asnjë ndryshim të treguesve të zhvillimit në zonën ku ky monument ndodhet</w:t>
      </w:r>
      <w:r w:rsidR="006F4354" w:rsidRPr="00224747">
        <w:rPr>
          <w:szCs w:val="22"/>
          <w:lang w:val="sq-AL"/>
        </w:rPr>
        <w:t>;</w:t>
      </w:r>
    </w:p>
    <w:p w:rsidR="00F10F21" w:rsidRPr="00224747" w:rsidRDefault="00F10F21" w:rsidP="0023732B">
      <w:pPr>
        <w:pStyle w:val="Paragrafi"/>
        <w:rPr>
          <w:szCs w:val="22"/>
          <w:lang w:val="sq-AL"/>
        </w:rPr>
      </w:pPr>
      <w:r w:rsidRPr="00224747">
        <w:rPr>
          <w:szCs w:val="22"/>
          <w:lang w:val="sq-AL"/>
        </w:rPr>
        <w:t>c</w:t>
      </w:r>
      <w:r w:rsidR="006F4354" w:rsidRPr="00224747">
        <w:rPr>
          <w:szCs w:val="22"/>
          <w:lang w:val="sq-AL"/>
        </w:rPr>
        <w:t>)</w:t>
      </w:r>
      <w:r w:rsidRPr="00224747">
        <w:rPr>
          <w:szCs w:val="22"/>
          <w:lang w:val="sq-AL"/>
        </w:rPr>
        <w:t xml:space="preserve"> Punime që kanë të bëjnë me rifillimin ose vazhdimin e një përdorimi dhe/ose një strukture pas një periudhe prej një vit ose më shumë të mungesës së përdorimit, kur ky përdorim dhe/ose strukturë është krijuar përmes një leje zhvillimi dhe ndërtimi, sipas rastit</w:t>
      </w:r>
      <w:r w:rsidR="006F4354" w:rsidRPr="00224747">
        <w:rPr>
          <w:szCs w:val="22"/>
          <w:lang w:val="sq-AL"/>
        </w:rPr>
        <w:t>.</w:t>
      </w:r>
    </w:p>
    <w:p w:rsidR="00F10F21" w:rsidRPr="00224747" w:rsidRDefault="00F10F21" w:rsidP="0023732B">
      <w:pPr>
        <w:pStyle w:val="Paragrafi"/>
        <w:rPr>
          <w:szCs w:val="22"/>
          <w:lang w:val="sq-AL"/>
        </w:rPr>
      </w:pPr>
      <w:r w:rsidRPr="00224747">
        <w:rPr>
          <w:szCs w:val="22"/>
          <w:lang w:val="sq-AL"/>
        </w:rPr>
        <w:t xml:space="preserve">2. Rregullorja e ndërtimit, mund të vendosë kushte shtesë në kërkesën për leje ndërtimi, sipas strukturave specifike për të cilat kërkohet leja. </w:t>
      </w:r>
    </w:p>
    <w:p w:rsidR="00F10F21" w:rsidRPr="00224747" w:rsidRDefault="00F10F21" w:rsidP="0023732B">
      <w:pPr>
        <w:pStyle w:val="Paragrafi"/>
        <w:rPr>
          <w:szCs w:val="22"/>
          <w:lang w:val="sq-AL"/>
        </w:rPr>
      </w:pPr>
    </w:p>
    <w:p w:rsidR="00F10F21" w:rsidRPr="00224747" w:rsidRDefault="00F10F21" w:rsidP="008D7BD9">
      <w:pPr>
        <w:pStyle w:val="NeniNr"/>
        <w:rPr>
          <w:szCs w:val="22"/>
        </w:rPr>
      </w:pPr>
      <w:r w:rsidRPr="00224747">
        <w:rPr>
          <w:szCs w:val="22"/>
        </w:rPr>
        <w:t>Neni 17</w:t>
      </w:r>
    </w:p>
    <w:p w:rsidR="00F10F21" w:rsidRPr="00224747" w:rsidRDefault="00F10F21" w:rsidP="008D7BD9">
      <w:pPr>
        <w:pStyle w:val="NeniTitull"/>
        <w:rPr>
          <w:szCs w:val="22"/>
        </w:rPr>
      </w:pPr>
      <w:r w:rsidRPr="00224747">
        <w:rPr>
          <w:szCs w:val="22"/>
        </w:rPr>
        <w:t>Llojet e punimeve që pajisen njëkohësisht me leje zhvillimi dhe me leje ndërtimi</w:t>
      </w:r>
    </w:p>
    <w:p w:rsidR="000E3B37" w:rsidRPr="00224747" w:rsidRDefault="000E3B37"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 xml:space="preserve">1. Të gjitha llojet e punimeve, të cilat përbëjnë zhvillim dhe nuk përfshihen në punimet që pajisen vetëm me leje zhvillimi, me leje infrastrukture, vetëm me leje ndërtimi, ose me deklarim paraprak, sipas neneve 15, 16, 18 dhe 19 të kësaj rregulloreje. </w:t>
      </w:r>
    </w:p>
    <w:p w:rsidR="00F10F21" w:rsidRPr="00224747" w:rsidRDefault="00F10F21" w:rsidP="0023732B">
      <w:pPr>
        <w:pStyle w:val="Paragrafi"/>
        <w:rPr>
          <w:szCs w:val="22"/>
          <w:lang w:val="sq-AL"/>
        </w:rPr>
      </w:pPr>
      <w:r w:rsidRPr="00224747">
        <w:rPr>
          <w:szCs w:val="22"/>
          <w:lang w:val="sq-AL"/>
        </w:rPr>
        <w:t>2. Punimet sipas g</w:t>
      </w:r>
      <w:r w:rsidR="000261C9" w:rsidRPr="00224747">
        <w:rPr>
          <w:szCs w:val="22"/>
          <w:lang w:val="sq-AL"/>
        </w:rPr>
        <w:t>e</w:t>
      </w:r>
      <w:r w:rsidRPr="00224747">
        <w:rPr>
          <w:szCs w:val="22"/>
          <w:lang w:val="sq-AL"/>
        </w:rPr>
        <w:t xml:space="preserve">rmës </w:t>
      </w:r>
      <w:r w:rsidR="000261C9" w:rsidRPr="00224747">
        <w:rPr>
          <w:szCs w:val="22"/>
          <w:lang w:val="sq-AL"/>
        </w:rPr>
        <w:t>“</w:t>
      </w:r>
      <w:r w:rsidRPr="00224747">
        <w:rPr>
          <w:szCs w:val="22"/>
          <w:lang w:val="sq-AL"/>
        </w:rPr>
        <w:t>c</w:t>
      </w:r>
      <w:r w:rsidR="000261C9" w:rsidRPr="00224747">
        <w:rPr>
          <w:szCs w:val="22"/>
          <w:lang w:val="sq-AL"/>
        </w:rPr>
        <w:t xml:space="preserve">” </w:t>
      </w:r>
      <w:r w:rsidRPr="00224747">
        <w:rPr>
          <w:szCs w:val="22"/>
          <w:lang w:val="sq-AL"/>
        </w:rPr>
        <w:t xml:space="preserve">të nenit 7 të kësaj rregulloreje, ku përdorimi ose struktura ndodhet në zona të miratuara si informale dhe nuk është krijuar bazuar në një leje ndërtimi dhe/ose zhvillimi, pavarësisht nga data e krijimit. </w:t>
      </w:r>
    </w:p>
    <w:p w:rsidR="00F10F21" w:rsidRPr="00224747" w:rsidRDefault="00F10F21" w:rsidP="0023732B">
      <w:pPr>
        <w:pStyle w:val="Paragrafi"/>
        <w:rPr>
          <w:szCs w:val="22"/>
          <w:lang w:val="sq-AL"/>
        </w:rPr>
      </w:pPr>
      <w:r w:rsidRPr="00224747">
        <w:rPr>
          <w:szCs w:val="22"/>
          <w:lang w:val="sq-AL"/>
        </w:rPr>
        <w:t>3. Rregullorja e ndërtimit, mund të vendosë kushte shtesë në kërkesën për leje ndërtimi, sipas kategorizimit të strukturave përkatëse, për të cilat kërkohet leja.</w:t>
      </w:r>
    </w:p>
    <w:p w:rsidR="006D0760" w:rsidRDefault="006D0760" w:rsidP="001E0D02">
      <w:pPr>
        <w:pStyle w:val="Paragrafi"/>
        <w:rPr>
          <w:szCs w:val="22"/>
          <w:lang w:val="sq-AL"/>
        </w:rPr>
      </w:pPr>
    </w:p>
    <w:p w:rsidR="00670D01" w:rsidRDefault="00670D01" w:rsidP="001E0D02">
      <w:pPr>
        <w:pStyle w:val="Paragrafi"/>
        <w:rPr>
          <w:szCs w:val="22"/>
          <w:lang w:val="sq-AL"/>
        </w:rPr>
      </w:pPr>
    </w:p>
    <w:p w:rsidR="00670D01" w:rsidRDefault="00670D01" w:rsidP="001E0D02">
      <w:pPr>
        <w:pStyle w:val="Paragrafi"/>
        <w:rPr>
          <w:szCs w:val="22"/>
          <w:lang w:val="sq-AL"/>
        </w:rPr>
      </w:pPr>
    </w:p>
    <w:p w:rsidR="00670D01" w:rsidRPr="00224747" w:rsidRDefault="00670D01" w:rsidP="001E0D02">
      <w:pPr>
        <w:pStyle w:val="Paragrafi"/>
        <w:rPr>
          <w:szCs w:val="22"/>
          <w:lang w:val="sq-AL"/>
        </w:rPr>
      </w:pPr>
    </w:p>
    <w:p w:rsidR="00F10F21" w:rsidRPr="00224747" w:rsidRDefault="00F10F21" w:rsidP="008D7BD9">
      <w:pPr>
        <w:pStyle w:val="NeniNr"/>
        <w:rPr>
          <w:szCs w:val="22"/>
        </w:rPr>
      </w:pPr>
      <w:r w:rsidRPr="00224747">
        <w:rPr>
          <w:szCs w:val="22"/>
        </w:rPr>
        <w:t>Neni 18</w:t>
      </w:r>
    </w:p>
    <w:p w:rsidR="00F10F21" w:rsidRPr="00224747" w:rsidRDefault="00F10F21" w:rsidP="008D7BD9">
      <w:pPr>
        <w:pStyle w:val="NeniTitull"/>
        <w:rPr>
          <w:szCs w:val="22"/>
        </w:rPr>
      </w:pPr>
      <w:r w:rsidRPr="00224747">
        <w:rPr>
          <w:szCs w:val="22"/>
        </w:rPr>
        <w:t>Llojet e punimeve që pajisen me leje infrastrukture</w:t>
      </w:r>
    </w:p>
    <w:p w:rsidR="000E3B37" w:rsidRPr="00224747" w:rsidRDefault="000E3B37"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1. Pajisen me leje infrastrukture të gjitha llojet e punimeve për infrastruktura publike sipas fushave të përcaktuara në pikën 1 të nenit 78 të ligjit nr.10</w:t>
      </w:r>
      <w:r w:rsidR="00B91B3B" w:rsidRPr="00224747">
        <w:rPr>
          <w:szCs w:val="22"/>
          <w:lang w:val="sq-AL"/>
        </w:rPr>
        <w:t xml:space="preserve"> </w:t>
      </w:r>
      <w:r w:rsidRPr="00224747">
        <w:rPr>
          <w:szCs w:val="22"/>
          <w:lang w:val="sq-AL"/>
        </w:rPr>
        <w:t>119, datë 23.4.2009 “Për planifikimin e territorit”,  me përjashtim të punimeve për infrastruktura, për të cilat parashikohet deklarimi paraprak sipas nenit 19 të kësaj rregulloreje.</w:t>
      </w:r>
    </w:p>
    <w:p w:rsidR="00F10F21" w:rsidRPr="00224747" w:rsidRDefault="00F10F21" w:rsidP="0023732B">
      <w:pPr>
        <w:pStyle w:val="Paragrafi"/>
        <w:rPr>
          <w:szCs w:val="22"/>
          <w:lang w:val="sq-AL"/>
        </w:rPr>
      </w:pPr>
      <w:r w:rsidRPr="00224747">
        <w:rPr>
          <w:szCs w:val="22"/>
          <w:lang w:val="sq-AL"/>
        </w:rPr>
        <w:t>2. Kushtet për lejen e infrastrukturës përcaktohen në formularin e kërkesës për leje, në përputhje me kushtet e vendosura me udhëzim të Ministrit apo titullarit të institucionit përgjegjës për infrastrukturën përkatëse, rregulloret kombëtare të kontrollit të zhvillimit</w:t>
      </w:r>
      <w:r w:rsidR="00996D04" w:rsidRPr="00224747">
        <w:rPr>
          <w:szCs w:val="22"/>
          <w:lang w:val="sq-AL"/>
        </w:rPr>
        <w:t>,</w:t>
      </w:r>
      <w:r w:rsidRPr="00224747">
        <w:rPr>
          <w:szCs w:val="22"/>
          <w:lang w:val="sq-AL"/>
        </w:rPr>
        <w:t xml:space="preserve"> si dhe në rregulloren e ndërtimit. </w:t>
      </w:r>
    </w:p>
    <w:p w:rsidR="00F10F21" w:rsidRPr="002C131A" w:rsidRDefault="00F10F21" w:rsidP="0023732B">
      <w:pPr>
        <w:pStyle w:val="Paragrafi"/>
        <w:rPr>
          <w:sz w:val="16"/>
          <w:szCs w:val="22"/>
          <w:lang w:val="sq-AL"/>
        </w:rPr>
      </w:pPr>
    </w:p>
    <w:p w:rsidR="00F10F21" w:rsidRPr="00224747" w:rsidRDefault="00F10F21" w:rsidP="008D7BD9">
      <w:pPr>
        <w:pStyle w:val="NeniNr"/>
        <w:rPr>
          <w:szCs w:val="22"/>
        </w:rPr>
      </w:pPr>
      <w:r w:rsidRPr="00224747">
        <w:rPr>
          <w:szCs w:val="22"/>
        </w:rPr>
        <w:t>Neni 19</w:t>
      </w:r>
    </w:p>
    <w:p w:rsidR="00F10F21" w:rsidRPr="00224747" w:rsidRDefault="00F10F21" w:rsidP="008D7BD9">
      <w:pPr>
        <w:pStyle w:val="NeniTitull"/>
        <w:rPr>
          <w:szCs w:val="22"/>
        </w:rPr>
      </w:pPr>
      <w:r w:rsidRPr="00224747">
        <w:rPr>
          <w:szCs w:val="22"/>
        </w:rPr>
        <w:t>Llojet e punimeve subjekt i deklarimit paraprak</w:t>
      </w:r>
    </w:p>
    <w:p w:rsidR="000E3B37" w:rsidRPr="002C131A" w:rsidRDefault="000E3B37" w:rsidP="0023732B">
      <w:pPr>
        <w:pStyle w:val="Paragrafi"/>
        <w:rPr>
          <w:sz w:val="18"/>
          <w:szCs w:val="22"/>
          <w:lang w:val="sq-AL"/>
        </w:rPr>
      </w:pPr>
    </w:p>
    <w:p w:rsidR="00F10F21" w:rsidRPr="00224747" w:rsidRDefault="00F10F21" w:rsidP="0023732B">
      <w:pPr>
        <w:pStyle w:val="Paragrafi"/>
        <w:rPr>
          <w:szCs w:val="22"/>
          <w:lang w:val="sq-AL"/>
        </w:rPr>
      </w:pPr>
      <w:r w:rsidRPr="00224747">
        <w:rPr>
          <w:szCs w:val="22"/>
          <w:lang w:val="sq-AL"/>
        </w:rPr>
        <w:t>1. Njoftohen përmes deklarimit paraprak punimet për:</w:t>
      </w:r>
    </w:p>
    <w:p w:rsidR="00F10F21" w:rsidRPr="00224747" w:rsidRDefault="00F10F21" w:rsidP="0023732B">
      <w:pPr>
        <w:pStyle w:val="Paragrafi"/>
        <w:rPr>
          <w:szCs w:val="22"/>
          <w:lang w:val="sq-AL"/>
        </w:rPr>
      </w:pPr>
      <w:r w:rsidRPr="00224747">
        <w:rPr>
          <w:szCs w:val="22"/>
          <w:lang w:val="sq-AL"/>
        </w:rPr>
        <w:t>a</w:t>
      </w:r>
      <w:r w:rsidR="00B91B3B" w:rsidRPr="00224747">
        <w:rPr>
          <w:szCs w:val="22"/>
          <w:lang w:val="sq-AL"/>
        </w:rPr>
        <w:t>)</w:t>
      </w:r>
      <w:r w:rsidRPr="00224747">
        <w:rPr>
          <w:szCs w:val="22"/>
          <w:lang w:val="sq-AL"/>
        </w:rPr>
        <w:t xml:space="preserve"> infrastruktura që përfshijnë vetëm procese mirëmbajtjeje dhe kontrolli, të cilat nuk ndryshojnë sistemin konstruktiv, dhe/ose teknologjik të infrastrukturës, paraqitjen e jashtme, volumin, treguesit e zhvillimit dhe të planifikimit të zonës, përdorimin dhe intensitetin e përdorimit të infrastrukturës;</w:t>
      </w:r>
    </w:p>
    <w:p w:rsidR="00F10F21" w:rsidRPr="00224747" w:rsidRDefault="00F10F21" w:rsidP="0023732B">
      <w:pPr>
        <w:pStyle w:val="Paragrafi"/>
        <w:rPr>
          <w:szCs w:val="22"/>
          <w:lang w:val="sq-AL"/>
        </w:rPr>
      </w:pPr>
      <w:r w:rsidRPr="00224747">
        <w:rPr>
          <w:szCs w:val="22"/>
          <w:lang w:val="sq-AL"/>
        </w:rPr>
        <w:t>b</w:t>
      </w:r>
      <w:r w:rsidR="00B91B3B" w:rsidRPr="00224747">
        <w:rPr>
          <w:szCs w:val="22"/>
          <w:lang w:val="sq-AL"/>
        </w:rPr>
        <w:t>)</w:t>
      </w:r>
      <w:r w:rsidRPr="00224747">
        <w:rPr>
          <w:szCs w:val="22"/>
          <w:lang w:val="sq-AL"/>
        </w:rPr>
        <w:t xml:space="preserve"> shfrytëzim pyjesh që shoqërohen me leje sipas dispozitave ligjore sektoriale në fuqi;</w:t>
      </w:r>
    </w:p>
    <w:p w:rsidR="00F10F21" w:rsidRPr="00224747" w:rsidRDefault="00F10F21" w:rsidP="0023732B">
      <w:pPr>
        <w:pStyle w:val="Paragrafi"/>
        <w:rPr>
          <w:szCs w:val="22"/>
          <w:lang w:val="sq-AL"/>
        </w:rPr>
      </w:pPr>
      <w:r w:rsidRPr="00224747">
        <w:rPr>
          <w:szCs w:val="22"/>
          <w:lang w:val="sq-AL"/>
        </w:rPr>
        <w:t>c</w:t>
      </w:r>
      <w:r w:rsidR="00B91B3B" w:rsidRPr="00224747">
        <w:rPr>
          <w:szCs w:val="22"/>
          <w:lang w:val="sq-AL"/>
        </w:rPr>
        <w:t>)</w:t>
      </w:r>
      <w:r w:rsidRPr="00224747">
        <w:rPr>
          <w:szCs w:val="22"/>
          <w:lang w:val="sq-AL"/>
        </w:rPr>
        <w:t xml:space="preserve"> lyerje dhe riparim fasadash që nuk prekin sistemin konstruktiv të strukturës dhe as volumin dhe përdorimin e saj, për sa kohë që nuk parashikohet ndryshe në rregulloret vendore të kontrollit të zhvillimit;</w:t>
      </w:r>
    </w:p>
    <w:p w:rsidR="00F10F21" w:rsidRPr="00224747" w:rsidRDefault="00F10F21" w:rsidP="0023732B">
      <w:pPr>
        <w:pStyle w:val="Paragrafi"/>
        <w:rPr>
          <w:szCs w:val="22"/>
          <w:lang w:val="sq-AL"/>
        </w:rPr>
      </w:pPr>
      <w:r w:rsidRPr="00224747">
        <w:rPr>
          <w:szCs w:val="22"/>
          <w:lang w:val="sq-AL"/>
        </w:rPr>
        <w:t>ç</w:t>
      </w:r>
      <w:r w:rsidR="00B91B3B" w:rsidRPr="00224747">
        <w:rPr>
          <w:szCs w:val="22"/>
          <w:lang w:val="sq-AL"/>
        </w:rPr>
        <w:t>)</w:t>
      </w:r>
      <w:r w:rsidRPr="00224747">
        <w:rPr>
          <w:szCs w:val="22"/>
          <w:lang w:val="sq-AL"/>
        </w:rPr>
        <w:t xml:space="preserve"> mirëmbajtje dhe riparim strukture për sa kohë që këto punime nuk prekin sistemin konstruktiv të strukturës, volumin dhe paraqitjen e jashtme të saj, nuk ndryshojnë përdorimin dhe intensitetin e përdorimit të strukturës dhe as treguesit e zhvillimit dhe të planifikimit të zonës ku ndodhet struktura;</w:t>
      </w:r>
    </w:p>
    <w:p w:rsidR="00F10F21" w:rsidRPr="00224747" w:rsidRDefault="00F10F21" w:rsidP="0023732B">
      <w:pPr>
        <w:pStyle w:val="Paragrafi"/>
        <w:rPr>
          <w:szCs w:val="22"/>
          <w:lang w:val="sq-AL"/>
        </w:rPr>
      </w:pPr>
      <w:r w:rsidRPr="00224747">
        <w:rPr>
          <w:szCs w:val="22"/>
          <w:lang w:val="sq-AL"/>
        </w:rPr>
        <w:t>d</w:t>
      </w:r>
      <w:r w:rsidR="00B91B3B" w:rsidRPr="00224747">
        <w:rPr>
          <w:szCs w:val="22"/>
          <w:lang w:val="sq-AL"/>
        </w:rPr>
        <w:t>)</w:t>
      </w:r>
      <w:r w:rsidRPr="00224747">
        <w:rPr>
          <w:szCs w:val="22"/>
          <w:lang w:val="sq-AL"/>
        </w:rPr>
        <w:t xml:space="preserve"> vendosjen e strukturave me karakter të përkohshëm, për përdorim në shërbim të banimit me një sipërfaqe maksimale ndërtimi 10 m</w:t>
      </w:r>
      <w:r w:rsidRPr="00224747">
        <w:rPr>
          <w:szCs w:val="22"/>
          <w:vertAlign w:val="superscript"/>
          <w:lang w:val="sq-AL"/>
        </w:rPr>
        <w:t>2</w:t>
      </w:r>
      <w:r w:rsidRPr="00224747">
        <w:rPr>
          <w:szCs w:val="22"/>
          <w:lang w:val="sq-AL"/>
        </w:rPr>
        <w:t xml:space="preserve"> dhe me </w:t>
      </w:r>
      <w:r w:rsidR="000261C9" w:rsidRPr="00224747">
        <w:rPr>
          <w:szCs w:val="22"/>
          <w:lang w:val="sq-AL"/>
        </w:rPr>
        <w:t>qëndrim</w:t>
      </w:r>
      <w:r w:rsidRPr="00224747">
        <w:rPr>
          <w:szCs w:val="22"/>
          <w:lang w:val="sq-AL"/>
        </w:rPr>
        <w:t xml:space="preserve"> në një territor ose parcele për një kohë të kufizuar jo më të madhe se 3 muaj, por në asnjë rast në zona turistike dhe me përparësi turizmin;</w:t>
      </w:r>
    </w:p>
    <w:p w:rsidR="00F10F21" w:rsidRPr="00224747" w:rsidRDefault="00F10F21" w:rsidP="0023732B">
      <w:pPr>
        <w:pStyle w:val="Paragrafi"/>
        <w:rPr>
          <w:szCs w:val="22"/>
          <w:lang w:val="sq-AL"/>
        </w:rPr>
      </w:pPr>
      <w:r w:rsidRPr="00224747">
        <w:rPr>
          <w:szCs w:val="22"/>
          <w:lang w:val="sq-AL"/>
        </w:rPr>
        <w:t>dh</w:t>
      </w:r>
      <w:r w:rsidR="000261C9" w:rsidRPr="00224747">
        <w:rPr>
          <w:szCs w:val="22"/>
          <w:lang w:val="sq-AL"/>
        </w:rPr>
        <w:t>)</w:t>
      </w:r>
      <w:r w:rsidRPr="00224747">
        <w:rPr>
          <w:szCs w:val="22"/>
          <w:lang w:val="sq-AL"/>
        </w:rPr>
        <w:t xml:space="preserve"> zhvillim toke për bujqësi dhe blegtori, të krijuara me mjete rrethanore, për nevoja vetjake të një familjeje bujqësore, dhe në asnjë rast për qëllime tregtimi</w:t>
      </w:r>
      <w:r w:rsidR="006F4354" w:rsidRPr="00224747">
        <w:rPr>
          <w:szCs w:val="22"/>
          <w:lang w:val="sq-AL"/>
        </w:rPr>
        <w:t>.</w:t>
      </w:r>
    </w:p>
    <w:p w:rsidR="00F10F21" w:rsidRPr="00224747" w:rsidRDefault="00F10F21" w:rsidP="0023732B">
      <w:pPr>
        <w:pStyle w:val="Paragrafi"/>
        <w:rPr>
          <w:szCs w:val="22"/>
          <w:lang w:val="sq-AL"/>
        </w:rPr>
      </w:pPr>
      <w:r w:rsidRPr="00224747">
        <w:rPr>
          <w:szCs w:val="22"/>
          <w:lang w:val="sq-AL"/>
        </w:rPr>
        <w:t>2. Në rastet kur zhvillimi i tokës dhe i strukturave në të kryhet përmes deklarimit paraprak të punimeve, 5 ditë pas depozitimit të deklarimit paraprak nga zhvilluesi, autoriteti vendor i planifikimit i lëshon zhvilluesit një vërtetim për pranimin e deklarimit paraprak.</w:t>
      </w:r>
    </w:p>
    <w:p w:rsidR="00B34ABE" w:rsidRPr="002C131A" w:rsidRDefault="00B34ABE" w:rsidP="000261C9">
      <w:pPr>
        <w:pStyle w:val="Paragrafi"/>
        <w:jc w:val="center"/>
        <w:rPr>
          <w:sz w:val="16"/>
          <w:szCs w:val="22"/>
          <w:lang w:val="sq-AL"/>
        </w:rPr>
      </w:pPr>
    </w:p>
    <w:p w:rsidR="00F10F21" w:rsidRPr="00224747" w:rsidRDefault="00F10F21" w:rsidP="008D7BD9">
      <w:pPr>
        <w:pStyle w:val="NeniNr"/>
        <w:rPr>
          <w:szCs w:val="22"/>
        </w:rPr>
      </w:pPr>
      <w:r w:rsidRPr="00224747">
        <w:rPr>
          <w:szCs w:val="22"/>
        </w:rPr>
        <w:t>Neni 20</w:t>
      </w:r>
    </w:p>
    <w:p w:rsidR="00F10F21" w:rsidRPr="00224747" w:rsidRDefault="00F10F21" w:rsidP="008D7BD9">
      <w:pPr>
        <w:pStyle w:val="NeniTitull"/>
        <w:rPr>
          <w:szCs w:val="22"/>
        </w:rPr>
      </w:pPr>
      <w:r w:rsidRPr="00224747">
        <w:rPr>
          <w:szCs w:val="22"/>
        </w:rPr>
        <w:t>Raste të veçanta punimesh për të cilat kërkohen lejet e përcaktuara n</w:t>
      </w:r>
      <w:r w:rsidR="000C7D5B" w:rsidRPr="00224747">
        <w:rPr>
          <w:rFonts w:ascii="Times New Roman" w:hAnsi="Times New Roman"/>
          <w:szCs w:val="22"/>
        </w:rPr>
        <w:t>ë</w:t>
      </w:r>
      <w:r w:rsidRPr="00224747">
        <w:rPr>
          <w:szCs w:val="22"/>
        </w:rPr>
        <w:t xml:space="preserve"> këtë seksion</w:t>
      </w:r>
    </w:p>
    <w:p w:rsidR="00B34ABE" w:rsidRPr="002C131A" w:rsidRDefault="00B34ABE" w:rsidP="0023732B">
      <w:pPr>
        <w:pStyle w:val="Paragrafi"/>
        <w:rPr>
          <w:sz w:val="16"/>
          <w:szCs w:val="22"/>
          <w:lang w:val="sq-AL"/>
        </w:rPr>
      </w:pPr>
    </w:p>
    <w:p w:rsidR="00F10F21" w:rsidRPr="00224747" w:rsidRDefault="00F10F21" w:rsidP="0023732B">
      <w:pPr>
        <w:pStyle w:val="Paragrafi"/>
        <w:rPr>
          <w:szCs w:val="22"/>
          <w:lang w:val="sq-AL"/>
        </w:rPr>
      </w:pPr>
      <w:r w:rsidRPr="00224747">
        <w:rPr>
          <w:szCs w:val="22"/>
          <w:lang w:val="sq-AL"/>
        </w:rPr>
        <w:t>1. Për projekte zhvillimi në shkallë të madhe dhe raste të nën</w:t>
      </w:r>
      <w:r w:rsidR="000261C9" w:rsidRPr="00224747">
        <w:rPr>
          <w:szCs w:val="22"/>
          <w:lang w:val="sq-AL"/>
        </w:rPr>
        <w:t>n</w:t>
      </w:r>
      <w:r w:rsidRPr="00224747">
        <w:rPr>
          <w:szCs w:val="22"/>
          <w:lang w:val="sq-AL"/>
        </w:rPr>
        <w:t xml:space="preserve">darjes dhe/ose bashkimit, ku zhvillimi prek struktura të llojeve të ndryshme, përfshirë edhe infrastrukturën, zhvilluesi kërkon njëkohësisht pajisjen me disa leje, dhe çdo leje mbulon pjesën përkatëse të zhvillimit në përputhje me përcaktimet e neneve 15 deri në 19 të kësaj rregulloreje. </w:t>
      </w:r>
    </w:p>
    <w:p w:rsidR="00F10F21" w:rsidRPr="00224747" w:rsidRDefault="00F10F21" w:rsidP="0023732B">
      <w:pPr>
        <w:pStyle w:val="Paragrafi"/>
        <w:rPr>
          <w:szCs w:val="22"/>
          <w:lang w:val="sq-AL"/>
        </w:rPr>
      </w:pPr>
      <w:r w:rsidRPr="00224747">
        <w:rPr>
          <w:szCs w:val="22"/>
          <w:lang w:val="sq-AL"/>
        </w:rPr>
        <w:t xml:space="preserve">2. Leja për prishje strukturash është pjesë e lejes së zhvillimit dhe parashikohet në formatin e kërkesës për zhvillim. </w:t>
      </w:r>
    </w:p>
    <w:p w:rsidR="000261C9" w:rsidRPr="00224747" w:rsidRDefault="000261C9" w:rsidP="0023732B">
      <w:pPr>
        <w:pStyle w:val="Paragrafi"/>
        <w:rPr>
          <w:szCs w:val="22"/>
          <w:lang w:val="sq-AL"/>
        </w:rPr>
      </w:pPr>
    </w:p>
    <w:p w:rsidR="00F10F21" w:rsidRPr="00224747" w:rsidRDefault="00F10F21" w:rsidP="008D7BD9">
      <w:pPr>
        <w:pStyle w:val="NeniNr"/>
        <w:rPr>
          <w:szCs w:val="22"/>
        </w:rPr>
      </w:pPr>
      <w:r w:rsidRPr="00224747">
        <w:rPr>
          <w:szCs w:val="22"/>
        </w:rPr>
        <w:t>Neni 21</w:t>
      </w:r>
    </w:p>
    <w:p w:rsidR="00F10F21" w:rsidRPr="00224747" w:rsidRDefault="00F10F21" w:rsidP="008D7BD9">
      <w:pPr>
        <w:pStyle w:val="NeniTitull"/>
        <w:rPr>
          <w:szCs w:val="22"/>
        </w:rPr>
      </w:pPr>
      <w:r w:rsidRPr="00224747">
        <w:rPr>
          <w:szCs w:val="22"/>
        </w:rPr>
        <w:t xml:space="preserve">Formulari i </w:t>
      </w:r>
      <w:r w:rsidR="000261C9" w:rsidRPr="00224747">
        <w:rPr>
          <w:szCs w:val="22"/>
        </w:rPr>
        <w:t>kërkesës</w:t>
      </w:r>
      <w:r w:rsidRPr="00224747">
        <w:rPr>
          <w:szCs w:val="22"/>
        </w:rPr>
        <w:t>, lejet për punime dhe elemente shoqëruese</w:t>
      </w:r>
    </w:p>
    <w:p w:rsidR="00B34ABE" w:rsidRPr="00224747" w:rsidRDefault="00B34ABE"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 xml:space="preserve">1. Formulari i kërkesës për zhvillim, ndërtim, infrastrukturë, si edhe formatet e lejeve përkatëse, përfshirë deklarimin paraprak, dhe formatet tip të paraqitjes grafike të projekteve të zhvillimit hartohen sipas </w:t>
      </w:r>
      <w:r w:rsidR="006F4354" w:rsidRPr="00224747">
        <w:rPr>
          <w:szCs w:val="22"/>
          <w:lang w:val="sq-AL"/>
        </w:rPr>
        <w:t>s</w:t>
      </w:r>
      <w:r w:rsidRPr="00224747">
        <w:rPr>
          <w:szCs w:val="22"/>
          <w:lang w:val="sq-AL"/>
        </w:rPr>
        <w:t xml:space="preserve">htojcës 2 të këtij vendimi. </w:t>
      </w:r>
    </w:p>
    <w:p w:rsidR="00F10F21" w:rsidRPr="00224747" w:rsidRDefault="00F10F21" w:rsidP="008D7BD9">
      <w:pPr>
        <w:pStyle w:val="KreuTitull"/>
        <w:rPr>
          <w:lang w:val="sq-AL"/>
        </w:rPr>
      </w:pPr>
      <w:r w:rsidRPr="00224747">
        <w:rPr>
          <w:lang w:val="sq-AL"/>
        </w:rPr>
        <w:t>SEKSIONI 3</w:t>
      </w:r>
    </w:p>
    <w:p w:rsidR="00F10F21" w:rsidRPr="00224747" w:rsidRDefault="00F10F21" w:rsidP="008D7BD9">
      <w:pPr>
        <w:pStyle w:val="KreuTitull"/>
        <w:rPr>
          <w:lang w:val="sq-AL"/>
        </w:rPr>
      </w:pPr>
      <w:r w:rsidRPr="00224747">
        <w:rPr>
          <w:lang w:val="sq-AL"/>
        </w:rPr>
        <w:t>NËN</w:t>
      </w:r>
      <w:r w:rsidR="000261C9" w:rsidRPr="00224747">
        <w:rPr>
          <w:lang w:val="sq-AL"/>
        </w:rPr>
        <w:t>N</w:t>
      </w:r>
      <w:r w:rsidRPr="00224747">
        <w:rPr>
          <w:lang w:val="sq-AL"/>
        </w:rPr>
        <w:t>DARJA DHE BASHKIMI I PARCELAVE</w:t>
      </w:r>
    </w:p>
    <w:p w:rsidR="00F10F21" w:rsidRPr="00063819" w:rsidRDefault="00F10F21" w:rsidP="000261C9">
      <w:pPr>
        <w:pStyle w:val="Paragrafi"/>
        <w:jc w:val="center"/>
        <w:rPr>
          <w:sz w:val="16"/>
          <w:szCs w:val="22"/>
          <w:lang w:val="sq-AL"/>
        </w:rPr>
      </w:pPr>
    </w:p>
    <w:p w:rsidR="00F10F21" w:rsidRPr="00224747" w:rsidRDefault="00F10F21" w:rsidP="008D7BD9">
      <w:pPr>
        <w:pStyle w:val="NeniNr"/>
        <w:rPr>
          <w:szCs w:val="22"/>
        </w:rPr>
      </w:pPr>
      <w:r w:rsidRPr="00224747">
        <w:rPr>
          <w:szCs w:val="22"/>
        </w:rPr>
        <w:t>Neni 22</w:t>
      </w:r>
    </w:p>
    <w:p w:rsidR="00F10F21" w:rsidRPr="00224747" w:rsidRDefault="00F10F21" w:rsidP="008D7BD9">
      <w:pPr>
        <w:pStyle w:val="NeniTitull"/>
        <w:rPr>
          <w:szCs w:val="22"/>
        </w:rPr>
      </w:pPr>
      <w:r w:rsidRPr="00224747">
        <w:rPr>
          <w:szCs w:val="22"/>
        </w:rPr>
        <w:t>Nën</w:t>
      </w:r>
      <w:r w:rsidR="000261C9" w:rsidRPr="00224747">
        <w:rPr>
          <w:szCs w:val="22"/>
        </w:rPr>
        <w:t>n</w:t>
      </w:r>
      <w:r w:rsidRPr="00224747">
        <w:rPr>
          <w:szCs w:val="22"/>
        </w:rPr>
        <w:t>darja për qëllime zhvillimi dhe detyrimet përkatëse</w:t>
      </w:r>
    </w:p>
    <w:p w:rsidR="00B34ABE" w:rsidRPr="00063819" w:rsidRDefault="00B34ABE" w:rsidP="0023732B">
      <w:pPr>
        <w:pStyle w:val="Paragrafi"/>
        <w:rPr>
          <w:sz w:val="16"/>
          <w:szCs w:val="22"/>
          <w:lang w:val="sq-AL"/>
        </w:rPr>
      </w:pPr>
    </w:p>
    <w:p w:rsidR="00F10F21" w:rsidRPr="00224747" w:rsidRDefault="00F10F21" w:rsidP="0023732B">
      <w:pPr>
        <w:pStyle w:val="Paragrafi"/>
        <w:rPr>
          <w:szCs w:val="22"/>
          <w:lang w:val="sq-AL"/>
        </w:rPr>
      </w:pPr>
      <w:r w:rsidRPr="00224747">
        <w:rPr>
          <w:szCs w:val="22"/>
          <w:lang w:val="sq-AL"/>
        </w:rPr>
        <w:t>1. Të gjitha rastet e nën</w:t>
      </w:r>
      <w:r w:rsidR="000261C9" w:rsidRPr="00224747">
        <w:rPr>
          <w:szCs w:val="22"/>
          <w:lang w:val="sq-AL"/>
        </w:rPr>
        <w:t>n</w:t>
      </w:r>
      <w:r w:rsidRPr="00224747">
        <w:rPr>
          <w:szCs w:val="22"/>
          <w:lang w:val="sq-AL"/>
        </w:rPr>
        <w:t xml:space="preserve">darjes së parcelave mbi bazën e të cilave kryhet një proces zhvillimi, përcaktohen si </w:t>
      </w:r>
      <w:r w:rsidR="000261C9" w:rsidRPr="00224747">
        <w:rPr>
          <w:szCs w:val="22"/>
          <w:lang w:val="sq-AL"/>
        </w:rPr>
        <w:t>nënndarje</w:t>
      </w:r>
      <w:r w:rsidRPr="00224747">
        <w:rPr>
          <w:szCs w:val="22"/>
          <w:lang w:val="sq-AL"/>
        </w:rPr>
        <w:t xml:space="preserve"> për qëllime zhvillimi. </w:t>
      </w:r>
    </w:p>
    <w:p w:rsidR="00F10F21" w:rsidRPr="00224747" w:rsidRDefault="00F10F21" w:rsidP="0023732B">
      <w:pPr>
        <w:pStyle w:val="Paragrafi"/>
        <w:rPr>
          <w:szCs w:val="22"/>
          <w:lang w:val="sq-AL"/>
        </w:rPr>
      </w:pPr>
      <w:r w:rsidRPr="00224747">
        <w:rPr>
          <w:szCs w:val="22"/>
          <w:lang w:val="sq-AL"/>
        </w:rPr>
        <w:t xml:space="preserve">2. Kushtet për realizimin e </w:t>
      </w:r>
      <w:r w:rsidR="000261C9" w:rsidRPr="00224747">
        <w:rPr>
          <w:szCs w:val="22"/>
          <w:lang w:val="sq-AL"/>
        </w:rPr>
        <w:t>nënndarje</w:t>
      </w:r>
      <w:r w:rsidRPr="00224747">
        <w:rPr>
          <w:szCs w:val="22"/>
          <w:lang w:val="sq-AL"/>
        </w:rPr>
        <w:t xml:space="preserve">s së parcelave për qëllime zhvillimi përcaktohen nga </w:t>
      </w:r>
      <w:r w:rsidR="000261C9" w:rsidRPr="00224747">
        <w:rPr>
          <w:szCs w:val="22"/>
          <w:lang w:val="sq-AL"/>
        </w:rPr>
        <w:t>çdo</w:t>
      </w:r>
      <w:r w:rsidRPr="00224747">
        <w:rPr>
          <w:szCs w:val="22"/>
          <w:lang w:val="sq-AL"/>
        </w:rPr>
        <w:t xml:space="preserve"> autoritet vendor planifikimi në rregulloret e planifikimit dhe të kontrollit të zhvillimit dhe hartohen në zbatim të kushteve të përgjithshme sipas përcaktimit të nenit 23 të kësaj rregulloreje. </w:t>
      </w:r>
    </w:p>
    <w:p w:rsidR="00F10F21" w:rsidRPr="00224747" w:rsidRDefault="00F10F21" w:rsidP="0023732B">
      <w:pPr>
        <w:pStyle w:val="Paragrafi"/>
        <w:rPr>
          <w:szCs w:val="22"/>
          <w:lang w:val="sq-AL"/>
        </w:rPr>
      </w:pPr>
      <w:r w:rsidRPr="00224747">
        <w:rPr>
          <w:szCs w:val="22"/>
          <w:lang w:val="sq-AL"/>
        </w:rPr>
        <w:t xml:space="preserve">3. Plani i </w:t>
      </w:r>
      <w:r w:rsidR="000261C9" w:rsidRPr="00224747">
        <w:rPr>
          <w:szCs w:val="22"/>
          <w:lang w:val="sq-AL"/>
        </w:rPr>
        <w:t>nënndarje</w:t>
      </w:r>
      <w:r w:rsidRPr="00224747">
        <w:rPr>
          <w:szCs w:val="22"/>
          <w:lang w:val="sq-AL"/>
        </w:rPr>
        <w:t xml:space="preserve">s paraqitet si pjesë përbërëse e </w:t>
      </w:r>
      <w:r w:rsidR="000261C9" w:rsidRPr="00224747">
        <w:rPr>
          <w:szCs w:val="22"/>
          <w:lang w:val="sq-AL"/>
        </w:rPr>
        <w:t xml:space="preserve">planit të detajuar vendor </w:t>
      </w:r>
      <w:r w:rsidRPr="00224747">
        <w:rPr>
          <w:szCs w:val="22"/>
          <w:lang w:val="sq-AL"/>
        </w:rPr>
        <w:t>dhe është subjekt miratimi nga Këshilli i njësisë së qeverisjes vendore në territorin ku ndodh nën</w:t>
      </w:r>
      <w:r w:rsidR="000261C9" w:rsidRPr="00224747">
        <w:rPr>
          <w:szCs w:val="22"/>
          <w:lang w:val="sq-AL"/>
        </w:rPr>
        <w:t>n</w:t>
      </w:r>
      <w:r w:rsidRPr="00224747">
        <w:rPr>
          <w:szCs w:val="22"/>
          <w:lang w:val="sq-AL"/>
        </w:rPr>
        <w:t xml:space="preserve">darja. </w:t>
      </w:r>
    </w:p>
    <w:p w:rsidR="00F10F21" w:rsidRPr="00224747" w:rsidRDefault="00F10F21" w:rsidP="0023732B">
      <w:pPr>
        <w:pStyle w:val="Paragrafi"/>
        <w:rPr>
          <w:szCs w:val="22"/>
          <w:lang w:val="sq-AL"/>
        </w:rPr>
      </w:pPr>
      <w:r w:rsidRPr="00224747">
        <w:rPr>
          <w:szCs w:val="22"/>
          <w:lang w:val="sq-AL"/>
        </w:rPr>
        <w:t xml:space="preserve">4. Parcelat e reja të krijuara nga procesi i </w:t>
      </w:r>
      <w:r w:rsidR="000261C9" w:rsidRPr="00224747">
        <w:rPr>
          <w:szCs w:val="22"/>
          <w:lang w:val="sq-AL"/>
        </w:rPr>
        <w:t>nënndarje</w:t>
      </w:r>
      <w:r w:rsidRPr="00224747">
        <w:rPr>
          <w:szCs w:val="22"/>
          <w:lang w:val="sq-AL"/>
        </w:rPr>
        <w:t>s regjistrohen në Regjistrin e Pasurive të Paluajtshme vetëm pasi rrejti rrugor dhe infrastrukturat për secilën parcelë të re të krijuar nga nën</w:t>
      </w:r>
      <w:r w:rsidR="000261C9" w:rsidRPr="00224747">
        <w:rPr>
          <w:szCs w:val="22"/>
          <w:lang w:val="sq-AL"/>
        </w:rPr>
        <w:t>n</w:t>
      </w:r>
      <w:r w:rsidRPr="00224747">
        <w:rPr>
          <w:szCs w:val="22"/>
          <w:lang w:val="sq-AL"/>
        </w:rPr>
        <w:t xml:space="preserve">darja të jenë ndërtuar në </w:t>
      </w:r>
      <w:r w:rsidR="000261C9" w:rsidRPr="00224747">
        <w:rPr>
          <w:szCs w:val="22"/>
          <w:lang w:val="sq-AL"/>
        </w:rPr>
        <w:t>përputhje</w:t>
      </w:r>
      <w:r w:rsidRPr="00224747">
        <w:rPr>
          <w:szCs w:val="22"/>
          <w:lang w:val="sq-AL"/>
        </w:rPr>
        <w:t xml:space="preserve"> me planin e </w:t>
      </w:r>
      <w:r w:rsidR="000261C9" w:rsidRPr="00224747">
        <w:rPr>
          <w:szCs w:val="22"/>
          <w:lang w:val="sq-AL"/>
        </w:rPr>
        <w:t>nënndarje</w:t>
      </w:r>
      <w:r w:rsidRPr="00224747">
        <w:rPr>
          <w:szCs w:val="22"/>
          <w:lang w:val="sq-AL"/>
        </w:rPr>
        <w:t xml:space="preserve">s si pjesë e PDV-së, të miratuar nga </w:t>
      </w:r>
      <w:r w:rsidR="007F2F7F" w:rsidRPr="00224747">
        <w:rPr>
          <w:szCs w:val="22"/>
          <w:lang w:val="sq-AL"/>
        </w:rPr>
        <w:t xml:space="preserve">këshilli </w:t>
      </w:r>
      <w:r w:rsidRPr="00224747">
        <w:rPr>
          <w:szCs w:val="22"/>
          <w:lang w:val="sq-AL"/>
        </w:rPr>
        <w:t xml:space="preserve">i njësisë së qeverisjes vendore dhe regjistruar në Regjistrin e Pasurive të Paluajtshme, në përputhje me marrëveshjen midis zhvilluesit/pronarit dhe autoritetit vendor të planifikimit. </w:t>
      </w:r>
    </w:p>
    <w:p w:rsidR="00F10F21" w:rsidRPr="00224747" w:rsidRDefault="00F10F21" w:rsidP="0023732B">
      <w:pPr>
        <w:pStyle w:val="Paragrafi"/>
        <w:rPr>
          <w:szCs w:val="22"/>
          <w:lang w:val="sq-AL"/>
        </w:rPr>
      </w:pPr>
      <w:r w:rsidRPr="00224747">
        <w:rPr>
          <w:szCs w:val="22"/>
          <w:lang w:val="sq-AL"/>
        </w:rPr>
        <w:t xml:space="preserve">5. Infrastrukturat që regjistrohen në pronësi të pronarëve privatë të parcelave detyrimisht mirëmbahen prej tyre në përputhje me kushtet kohore, teknike dhe të cilësisë të vendosura për këtë qëllim nga njësia e qeverisjes vendore, e cila vazhdimisht kontrollon cilësinë e këtyre infrastrukturave. </w:t>
      </w:r>
    </w:p>
    <w:p w:rsidR="00F10F21" w:rsidRPr="00224747" w:rsidRDefault="00F10F21" w:rsidP="0023732B">
      <w:pPr>
        <w:pStyle w:val="Paragrafi"/>
        <w:rPr>
          <w:szCs w:val="22"/>
          <w:lang w:val="sq-AL"/>
        </w:rPr>
      </w:pPr>
      <w:r w:rsidRPr="00224747">
        <w:rPr>
          <w:szCs w:val="22"/>
          <w:lang w:val="sq-AL"/>
        </w:rPr>
        <w:t xml:space="preserve">6. Çdo zonë e përcaktuar në instrumentin vendor të planifikimit për t`iu nënshtruar </w:t>
      </w:r>
      <w:r w:rsidR="00B91B3B" w:rsidRPr="00224747">
        <w:rPr>
          <w:szCs w:val="22"/>
          <w:lang w:val="sq-AL"/>
        </w:rPr>
        <w:t>proces</w:t>
      </w:r>
      <w:r w:rsidRPr="00224747">
        <w:rPr>
          <w:szCs w:val="22"/>
          <w:lang w:val="sq-AL"/>
        </w:rPr>
        <w:t xml:space="preserve">it të </w:t>
      </w:r>
      <w:r w:rsidR="000261C9" w:rsidRPr="00224747">
        <w:rPr>
          <w:szCs w:val="22"/>
          <w:lang w:val="sq-AL"/>
        </w:rPr>
        <w:t>nënndarje</w:t>
      </w:r>
      <w:r w:rsidRPr="00224747">
        <w:rPr>
          <w:szCs w:val="22"/>
          <w:lang w:val="sq-AL"/>
        </w:rPr>
        <w:t>s, nëse ka sipërfaqe të mjaftueshme për t`u nëndarë disa herë dhe në më shumë se dy parcela, në përputhje me parcelën minimale të përcaktuar në instrumentin vendor të planifikimit, ndahet të paktën në tre parcela n</w:t>
      </w:r>
      <w:r w:rsidR="000C7D5B" w:rsidRPr="00224747">
        <w:rPr>
          <w:rFonts w:ascii="Times New Roman" w:hAnsi="Times New Roman"/>
          <w:szCs w:val="22"/>
          <w:lang w:val="sq-AL"/>
        </w:rPr>
        <w:t>ë</w:t>
      </w:r>
      <w:r w:rsidRPr="00224747">
        <w:rPr>
          <w:szCs w:val="22"/>
          <w:lang w:val="sq-AL"/>
        </w:rPr>
        <w:t xml:space="preserve"> </w:t>
      </w:r>
      <w:r w:rsidR="00B91B3B" w:rsidRPr="00224747">
        <w:rPr>
          <w:szCs w:val="22"/>
          <w:lang w:val="sq-AL"/>
        </w:rPr>
        <w:t>proces</w:t>
      </w:r>
      <w:r w:rsidRPr="00224747">
        <w:rPr>
          <w:szCs w:val="22"/>
          <w:lang w:val="sq-AL"/>
        </w:rPr>
        <w:t xml:space="preserve">in e ndarjes së parë të saj. Për zbatimin e </w:t>
      </w:r>
      <w:r w:rsidR="000261C9" w:rsidRPr="00224747">
        <w:rPr>
          <w:szCs w:val="22"/>
          <w:lang w:val="sq-AL"/>
        </w:rPr>
        <w:t>nënndarje</w:t>
      </w:r>
      <w:r w:rsidRPr="00224747">
        <w:rPr>
          <w:szCs w:val="22"/>
          <w:lang w:val="sq-AL"/>
        </w:rPr>
        <w:t xml:space="preserve">ve të mëtejshme, zhvilluesi ose pronari, respekton afatet kohore të përcaktuara rast pas rasti në instrumentet vendore të planifikimit për çdo njësi të qeverisjes vendore, brenda territorit të së cilës duhet të realizohen këto </w:t>
      </w:r>
      <w:r w:rsidR="000261C9" w:rsidRPr="00224747">
        <w:rPr>
          <w:szCs w:val="22"/>
          <w:lang w:val="sq-AL"/>
        </w:rPr>
        <w:t>nënndarje</w:t>
      </w:r>
      <w:r w:rsidRPr="00224747">
        <w:rPr>
          <w:szCs w:val="22"/>
          <w:lang w:val="sq-AL"/>
        </w:rPr>
        <w:t>.</w:t>
      </w:r>
    </w:p>
    <w:p w:rsidR="00F10F21" w:rsidRPr="00063819" w:rsidRDefault="00F10F21" w:rsidP="0023732B">
      <w:pPr>
        <w:pStyle w:val="Paragrafi"/>
        <w:rPr>
          <w:sz w:val="18"/>
          <w:szCs w:val="22"/>
          <w:lang w:val="sq-AL"/>
        </w:rPr>
      </w:pPr>
    </w:p>
    <w:p w:rsidR="00F10F21" w:rsidRPr="00224747" w:rsidRDefault="00F10F21" w:rsidP="008D7BD9">
      <w:pPr>
        <w:pStyle w:val="NeniNr"/>
        <w:rPr>
          <w:szCs w:val="22"/>
        </w:rPr>
      </w:pPr>
      <w:r w:rsidRPr="00224747">
        <w:rPr>
          <w:szCs w:val="22"/>
        </w:rPr>
        <w:t>Neni 23</w:t>
      </w:r>
    </w:p>
    <w:p w:rsidR="00F10F21" w:rsidRPr="00224747" w:rsidRDefault="00F10F21" w:rsidP="008D7BD9">
      <w:pPr>
        <w:pStyle w:val="NeniTitull"/>
        <w:rPr>
          <w:szCs w:val="22"/>
        </w:rPr>
      </w:pPr>
      <w:r w:rsidRPr="00224747">
        <w:rPr>
          <w:szCs w:val="22"/>
        </w:rPr>
        <w:t xml:space="preserve">Kushtet e përgjithshme bazë të </w:t>
      </w:r>
      <w:r w:rsidR="000261C9" w:rsidRPr="00224747">
        <w:rPr>
          <w:szCs w:val="22"/>
        </w:rPr>
        <w:t>nënndarje</w:t>
      </w:r>
      <w:r w:rsidRPr="00224747">
        <w:rPr>
          <w:szCs w:val="22"/>
        </w:rPr>
        <w:t>s për qëllime zhvillimi</w:t>
      </w:r>
    </w:p>
    <w:p w:rsidR="00F10F21" w:rsidRPr="00224747" w:rsidRDefault="00F10F21"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 xml:space="preserve">1. Kushtet e përgjithshme bazë për realizimin e </w:t>
      </w:r>
      <w:r w:rsidR="000261C9" w:rsidRPr="00224747">
        <w:rPr>
          <w:szCs w:val="22"/>
          <w:lang w:val="sq-AL"/>
        </w:rPr>
        <w:t>nënndarje</w:t>
      </w:r>
      <w:r w:rsidRPr="00224747">
        <w:rPr>
          <w:szCs w:val="22"/>
          <w:lang w:val="sq-AL"/>
        </w:rPr>
        <w:t>s së parcelave për qëllime zhvillimi janë:</w:t>
      </w:r>
    </w:p>
    <w:p w:rsidR="00F10F21" w:rsidRPr="00224747" w:rsidRDefault="00F10F21" w:rsidP="0023732B">
      <w:pPr>
        <w:pStyle w:val="Paragrafi"/>
        <w:rPr>
          <w:szCs w:val="22"/>
          <w:lang w:val="sq-AL"/>
        </w:rPr>
      </w:pPr>
      <w:r w:rsidRPr="00224747">
        <w:rPr>
          <w:szCs w:val="22"/>
          <w:lang w:val="sq-AL"/>
        </w:rPr>
        <w:t>a</w:t>
      </w:r>
      <w:r w:rsidR="000261C9" w:rsidRPr="00224747">
        <w:rPr>
          <w:szCs w:val="22"/>
          <w:lang w:val="sq-AL"/>
        </w:rPr>
        <w:t>)</w:t>
      </w:r>
      <w:r w:rsidRPr="00224747">
        <w:rPr>
          <w:szCs w:val="22"/>
          <w:lang w:val="sq-AL"/>
        </w:rPr>
        <w:t xml:space="preserve"> Vlerësohet si e përshtatshme për </w:t>
      </w:r>
      <w:r w:rsidR="000261C9" w:rsidRPr="00224747">
        <w:rPr>
          <w:szCs w:val="22"/>
          <w:lang w:val="sq-AL"/>
        </w:rPr>
        <w:t>nënndarje</w:t>
      </w:r>
      <w:r w:rsidRPr="00224747">
        <w:rPr>
          <w:szCs w:val="22"/>
          <w:lang w:val="sq-AL"/>
        </w:rPr>
        <w:t xml:space="preserve"> një parcelë me sipërfaqe të paktën 2 (dy) herë më e madhe sesa </w:t>
      </w:r>
      <w:r w:rsidR="000261C9" w:rsidRPr="00224747">
        <w:rPr>
          <w:szCs w:val="22"/>
          <w:lang w:val="sq-AL"/>
        </w:rPr>
        <w:t>sipërfaqja</w:t>
      </w:r>
      <w:r w:rsidRPr="00224747">
        <w:rPr>
          <w:szCs w:val="22"/>
          <w:lang w:val="sq-AL"/>
        </w:rPr>
        <w:t xml:space="preserve"> minimale për parcelë e përcaktuar në instrumentin e përgjithshëm vendor të </w:t>
      </w:r>
      <w:r w:rsidR="000261C9" w:rsidRPr="00224747">
        <w:rPr>
          <w:szCs w:val="22"/>
          <w:lang w:val="sq-AL"/>
        </w:rPr>
        <w:t>planifikimit</w:t>
      </w:r>
      <w:r w:rsidRPr="00224747">
        <w:rPr>
          <w:szCs w:val="22"/>
          <w:lang w:val="sq-AL"/>
        </w:rPr>
        <w:t xml:space="preserve"> për zonën në të cilën ndodhet parcela, e pa zhvilluar dhe e vendosur në një zonë me kategori përdorimi toke të sistemit urban ose të urbanizueshëm, sipas përcaktimit të </w:t>
      </w:r>
      <w:r w:rsidR="006F4354" w:rsidRPr="00224747">
        <w:rPr>
          <w:szCs w:val="22"/>
          <w:lang w:val="sq-AL"/>
        </w:rPr>
        <w:t>v</w:t>
      </w:r>
      <w:r w:rsidRPr="00224747">
        <w:rPr>
          <w:szCs w:val="22"/>
          <w:lang w:val="sq-AL"/>
        </w:rPr>
        <w:t xml:space="preserve">endimit të Këshillit të Ministrave “Për miratimin  e rregullores uniforme të instrumenteve të planifikimit”; </w:t>
      </w:r>
    </w:p>
    <w:p w:rsidR="00F10F21" w:rsidRPr="00224747" w:rsidRDefault="00F10F21" w:rsidP="0023732B">
      <w:pPr>
        <w:pStyle w:val="Paragrafi"/>
        <w:rPr>
          <w:szCs w:val="22"/>
          <w:lang w:val="sq-AL"/>
        </w:rPr>
      </w:pPr>
      <w:r w:rsidRPr="00224747">
        <w:rPr>
          <w:szCs w:val="22"/>
          <w:lang w:val="sq-AL"/>
        </w:rPr>
        <w:t>b</w:t>
      </w:r>
      <w:r w:rsidR="000261C9" w:rsidRPr="00224747">
        <w:rPr>
          <w:szCs w:val="22"/>
          <w:lang w:val="sq-AL"/>
        </w:rPr>
        <w:t>)</w:t>
      </w:r>
      <w:r w:rsidRPr="00224747">
        <w:rPr>
          <w:szCs w:val="22"/>
          <w:lang w:val="sq-AL"/>
        </w:rPr>
        <w:t xml:space="preserve"> Vlerësohet si e përshtatshme për </w:t>
      </w:r>
      <w:r w:rsidR="000261C9" w:rsidRPr="00224747">
        <w:rPr>
          <w:szCs w:val="22"/>
          <w:lang w:val="sq-AL"/>
        </w:rPr>
        <w:t>nënndarje</w:t>
      </w:r>
      <w:r w:rsidRPr="00224747">
        <w:rPr>
          <w:szCs w:val="22"/>
          <w:lang w:val="sq-AL"/>
        </w:rPr>
        <w:t xml:space="preserve"> një parcelë e parashikuar për rigjenerim urban të një zone të degraduar industriale dhe/ose urbane, me </w:t>
      </w:r>
      <w:r w:rsidR="000261C9" w:rsidRPr="00224747">
        <w:rPr>
          <w:szCs w:val="22"/>
          <w:lang w:val="sq-AL"/>
        </w:rPr>
        <w:t>sipërfaqe</w:t>
      </w:r>
      <w:r w:rsidRPr="00224747">
        <w:rPr>
          <w:szCs w:val="22"/>
          <w:lang w:val="sq-AL"/>
        </w:rPr>
        <w:t xml:space="preserve"> të paktën 2 (dy) herë më të madhe sesa </w:t>
      </w:r>
      <w:r w:rsidR="000261C9" w:rsidRPr="00224747">
        <w:rPr>
          <w:szCs w:val="22"/>
          <w:lang w:val="sq-AL"/>
        </w:rPr>
        <w:t>sipërfaqja</w:t>
      </w:r>
      <w:r w:rsidRPr="00224747">
        <w:rPr>
          <w:szCs w:val="22"/>
          <w:lang w:val="sq-AL"/>
        </w:rPr>
        <w:t xml:space="preserve"> minimale për parcele e </w:t>
      </w:r>
      <w:r w:rsidR="000261C9" w:rsidRPr="00224747">
        <w:rPr>
          <w:szCs w:val="22"/>
          <w:lang w:val="sq-AL"/>
        </w:rPr>
        <w:t>përcaktuar</w:t>
      </w:r>
      <w:r w:rsidRPr="00224747">
        <w:rPr>
          <w:szCs w:val="22"/>
          <w:lang w:val="sq-AL"/>
        </w:rPr>
        <w:t xml:space="preserve"> n</w:t>
      </w:r>
      <w:r w:rsidR="000C7D5B" w:rsidRPr="00224747">
        <w:rPr>
          <w:rFonts w:ascii="Times New Roman" w:hAnsi="Times New Roman"/>
          <w:szCs w:val="22"/>
          <w:lang w:val="sq-AL"/>
        </w:rPr>
        <w:t>ë</w:t>
      </w:r>
      <w:r w:rsidRPr="00224747">
        <w:rPr>
          <w:szCs w:val="22"/>
          <w:lang w:val="sq-AL"/>
        </w:rPr>
        <w:t xml:space="preserve"> instrumentin vendor t</w:t>
      </w:r>
      <w:r w:rsidR="000261C9" w:rsidRPr="00224747">
        <w:rPr>
          <w:rFonts w:ascii="Times New Roman" w:hAnsi="Times New Roman"/>
          <w:szCs w:val="22"/>
          <w:lang w:val="sq-AL"/>
        </w:rPr>
        <w:t>ë</w:t>
      </w:r>
      <w:r w:rsidRPr="00224747">
        <w:rPr>
          <w:szCs w:val="22"/>
          <w:lang w:val="sq-AL"/>
        </w:rPr>
        <w:t xml:space="preserve"> </w:t>
      </w:r>
      <w:r w:rsidR="000261C9" w:rsidRPr="00224747">
        <w:rPr>
          <w:szCs w:val="22"/>
          <w:lang w:val="sq-AL"/>
        </w:rPr>
        <w:t>planifikimit</w:t>
      </w:r>
      <w:r w:rsidRPr="00224747">
        <w:rPr>
          <w:szCs w:val="22"/>
          <w:lang w:val="sq-AL"/>
        </w:rPr>
        <w:t xml:space="preserve"> për këtë zonë;</w:t>
      </w:r>
    </w:p>
    <w:p w:rsidR="00F10F21" w:rsidRPr="00224747" w:rsidRDefault="00F10F21" w:rsidP="0023732B">
      <w:pPr>
        <w:pStyle w:val="Paragrafi"/>
        <w:rPr>
          <w:szCs w:val="22"/>
          <w:lang w:val="sq-AL"/>
        </w:rPr>
      </w:pPr>
      <w:r w:rsidRPr="00224747">
        <w:rPr>
          <w:szCs w:val="22"/>
          <w:lang w:val="sq-AL"/>
        </w:rPr>
        <w:t>c</w:t>
      </w:r>
      <w:r w:rsidR="000261C9" w:rsidRPr="00224747">
        <w:rPr>
          <w:szCs w:val="22"/>
          <w:lang w:val="sq-AL"/>
        </w:rPr>
        <w:t>)</w:t>
      </w:r>
      <w:r w:rsidRPr="00224747">
        <w:rPr>
          <w:szCs w:val="22"/>
          <w:lang w:val="sq-AL"/>
        </w:rPr>
        <w:t xml:space="preserve"> Në kushtet e mungesës së instrumentit vendor, për aq sa lejohet nga </w:t>
      </w:r>
      <w:r w:rsidR="000261C9" w:rsidRPr="00224747">
        <w:rPr>
          <w:szCs w:val="22"/>
          <w:lang w:val="sq-AL"/>
        </w:rPr>
        <w:t>v</w:t>
      </w:r>
      <w:r w:rsidRPr="00224747">
        <w:rPr>
          <w:szCs w:val="22"/>
          <w:lang w:val="sq-AL"/>
        </w:rPr>
        <w:t xml:space="preserve">endimi i Këshillit të Ministrave “Për miratimin e rregullores model të planifikimit”, ose për zona të përfshira nga instrumenti vendor i përgjithshëm i planifikimit ku nuk është përcaktuar sipërfaqe minimale për parcelë, </w:t>
      </w:r>
      <w:r w:rsidR="000261C9" w:rsidRPr="00224747">
        <w:rPr>
          <w:szCs w:val="22"/>
          <w:lang w:val="sq-AL"/>
        </w:rPr>
        <w:t>sipërfaqja</w:t>
      </w:r>
      <w:r w:rsidRPr="00224747">
        <w:rPr>
          <w:szCs w:val="22"/>
          <w:lang w:val="sq-AL"/>
        </w:rPr>
        <w:t xml:space="preserve"> minimale e parcelave për zhvillim që rezultojnë nga nën</w:t>
      </w:r>
      <w:r w:rsidR="000261C9" w:rsidRPr="00224747">
        <w:rPr>
          <w:szCs w:val="22"/>
          <w:lang w:val="sq-AL"/>
        </w:rPr>
        <w:t>n</w:t>
      </w:r>
      <w:r w:rsidRPr="00224747">
        <w:rPr>
          <w:szCs w:val="22"/>
          <w:lang w:val="sq-AL"/>
        </w:rPr>
        <w:t>darja nuk duhet të jetë më pak se 500 m</w:t>
      </w:r>
      <w:r w:rsidRPr="00224747">
        <w:rPr>
          <w:szCs w:val="22"/>
          <w:vertAlign w:val="superscript"/>
          <w:lang w:val="sq-AL"/>
        </w:rPr>
        <w:t>2</w:t>
      </w:r>
      <w:r w:rsidRPr="00224747">
        <w:rPr>
          <w:szCs w:val="22"/>
          <w:lang w:val="sq-AL"/>
        </w:rPr>
        <w:t xml:space="preserve"> dhe rritet në përpjesëtim të drejtë me nevojat e zhvillimit;</w:t>
      </w:r>
    </w:p>
    <w:p w:rsidR="00F10F21" w:rsidRPr="00224747" w:rsidRDefault="00F10F21" w:rsidP="0023732B">
      <w:pPr>
        <w:pStyle w:val="Paragrafi"/>
        <w:rPr>
          <w:szCs w:val="22"/>
          <w:lang w:val="sq-AL"/>
        </w:rPr>
      </w:pPr>
      <w:r w:rsidRPr="00224747">
        <w:rPr>
          <w:szCs w:val="22"/>
          <w:lang w:val="sq-AL"/>
        </w:rPr>
        <w:t>ç</w:t>
      </w:r>
      <w:r w:rsidR="000261C9" w:rsidRPr="00224747">
        <w:rPr>
          <w:szCs w:val="22"/>
          <w:lang w:val="sq-AL"/>
        </w:rPr>
        <w:t>)</w:t>
      </w:r>
      <w:r w:rsidRPr="00224747">
        <w:rPr>
          <w:szCs w:val="22"/>
          <w:lang w:val="sq-AL"/>
        </w:rPr>
        <w:t xml:space="preserve"> Parcelat që nuk përmbushin kushtin për madhësinë e parcelës minimale të lejuar për zhvillim, në zonat që i përkasin sistemit urban dhe janë pjesërisht të ndërtuara, në </w:t>
      </w:r>
      <w:r w:rsidR="00B91B3B" w:rsidRPr="00224747">
        <w:rPr>
          <w:szCs w:val="22"/>
          <w:lang w:val="sq-AL"/>
        </w:rPr>
        <w:t>proces</w:t>
      </w:r>
      <w:r w:rsidRPr="00224747">
        <w:rPr>
          <w:szCs w:val="22"/>
          <w:lang w:val="sq-AL"/>
        </w:rPr>
        <w:t xml:space="preserve"> mbushjeje urbane, ose pjesërisht për rizhvillim, në përputhje me instrumentin e përgjithshëm të planifikimit në fuqi, zhvillohen vetëm nëse bashkohen me parcela fqinjë, për të arritur madhësinë e detyrueshme për zhvillim</w:t>
      </w:r>
      <w:r w:rsidR="000261C9" w:rsidRPr="00224747">
        <w:rPr>
          <w:szCs w:val="22"/>
          <w:lang w:val="sq-AL"/>
        </w:rPr>
        <w:t>;</w:t>
      </w:r>
    </w:p>
    <w:p w:rsidR="00F10F21" w:rsidRPr="00224747" w:rsidRDefault="00F10F21" w:rsidP="0023732B">
      <w:pPr>
        <w:pStyle w:val="Paragrafi"/>
        <w:rPr>
          <w:szCs w:val="22"/>
          <w:lang w:val="sq-AL"/>
        </w:rPr>
      </w:pPr>
      <w:r w:rsidRPr="00224747">
        <w:rPr>
          <w:szCs w:val="22"/>
          <w:lang w:val="sq-AL"/>
        </w:rPr>
        <w:t>d</w:t>
      </w:r>
      <w:r w:rsidR="000261C9" w:rsidRPr="00224747">
        <w:rPr>
          <w:szCs w:val="22"/>
          <w:lang w:val="sq-AL"/>
        </w:rPr>
        <w:t>)</w:t>
      </w:r>
      <w:r w:rsidRPr="00224747">
        <w:rPr>
          <w:szCs w:val="22"/>
          <w:lang w:val="sq-AL"/>
        </w:rPr>
        <w:t xml:space="preserve"> Parcelat të cilat ndodhen në zonat e përcaktuara në g</w:t>
      </w:r>
      <w:r w:rsidR="000261C9" w:rsidRPr="00224747">
        <w:rPr>
          <w:szCs w:val="22"/>
          <w:lang w:val="sq-AL"/>
        </w:rPr>
        <w:t>e</w:t>
      </w:r>
      <w:r w:rsidRPr="00224747">
        <w:rPr>
          <w:szCs w:val="22"/>
          <w:lang w:val="sq-AL"/>
        </w:rPr>
        <w:t xml:space="preserve">rmën </w:t>
      </w:r>
      <w:r w:rsidR="000261C9" w:rsidRPr="00224747">
        <w:rPr>
          <w:szCs w:val="22"/>
          <w:lang w:val="sq-AL"/>
        </w:rPr>
        <w:t>“</w:t>
      </w:r>
      <w:r w:rsidRPr="00224747">
        <w:rPr>
          <w:szCs w:val="22"/>
          <w:lang w:val="sq-AL"/>
        </w:rPr>
        <w:t>ç</w:t>
      </w:r>
      <w:r w:rsidR="000261C9" w:rsidRPr="00224747">
        <w:rPr>
          <w:szCs w:val="22"/>
          <w:lang w:val="sq-AL"/>
        </w:rPr>
        <w:t>”</w:t>
      </w:r>
      <w:r w:rsidRPr="00224747">
        <w:rPr>
          <w:szCs w:val="22"/>
          <w:lang w:val="sq-AL"/>
        </w:rPr>
        <w:t xml:space="preserve"> të kësaj pike dhe që përmbushin kushtin për madhësinë e parcelës minimale në përputhje me instrumentin e përgjithshëm të planifikimit, mund ta ndryshojnë kufirin e pronës pasi të ndodhë zhvillimi, vetëm me kushtin që të mos e zvogëlojnë sipërfaqen e parcelës përtej madhësisë minimale të lejuar dhe të mos ndryshojnë treguesit e tjerë të zhvillimit përtej vlerave kufi të lejuara nga instrumenti i përgjithshëm i planifikimit në fuqi dhe nga PDV, sipas rastit</w:t>
      </w:r>
      <w:r w:rsidR="000261C9" w:rsidRPr="00224747">
        <w:rPr>
          <w:szCs w:val="22"/>
          <w:lang w:val="sq-AL"/>
        </w:rPr>
        <w:t>;</w:t>
      </w:r>
      <w:r w:rsidRPr="00224747">
        <w:rPr>
          <w:szCs w:val="22"/>
          <w:lang w:val="sq-AL"/>
        </w:rPr>
        <w:t xml:space="preserve"> </w:t>
      </w:r>
    </w:p>
    <w:p w:rsidR="00F10F21" w:rsidRPr="00224747" w:rsidRDefault="000261C9" w:rsidP="0023732B">
      <w:pPr>
        <w:pStyle w:val="Paragrafi"/>
        <w:rPr>
          <w:szCs w:val="22"/>
          <w:lang w:val="sq-AL"/>
        </w:rPr>
      </w:pPr>
      <w:r w:rsidRPr="00224747">
        <w:rPr>
          <w:szCs w:val="22"/>
          <w:lang w:val="sq-AL"/>
        </w:rPr>
        <w:t>d</w:t>
      </w:r>
      <w:r w:rsidR="00F10F21" w:rsidRPr="00224747">
        <w:rPr>
          <w:szCs w:val="22"/>
          <w:lang w:val="sq-AL"/>
        </w:rPr>
        <w:t>h</w:t>
      </w:r>
      <w:r w:rsidRPr="00224747">
        <w:rPr>
          <w:szCs w:val="22"/>
          <w:lang w:val="sq-AL"/>
        </w:rPr>
        <w:t>)</w:t>
      </w:r>
      <w:r w:rsidR="00F10F21" w:rsidRPr="00224747">
        <w:rPr>
          <w:szCs w:val="22"/>
          <w:lang w:val="sq-AL"/>
        </w:rPr>
        <w:t xml:space="preserve"> Zhvilluesi mund të mos zbatojë kushtet e vendosura në g</w:t>
      </w:r>
      <w:r w:rsidRPr="00224747">
        <w:rPr>
          <w:szCs w:val="22"/>
          <w:lang w:val="sq-AL"/>
        </w:rPr>
        <w:t>e</w:t>
      </w:r>
      <w:r w:rsidR="00F10F21" w:rsidRPr="00224747">
        <w:rPr>
          <w:szCs w:val="22"/>
          <w:lang w:val="sq-AL"/>
        </w:rPr>
        <w:t xml:space="preserve">rmën </w:t>
      </w:r>
      <w:r w:rsidRPr="00224747">
        <w:rPr>
          <w:szCs w:val="22"/>
          <w:lang w:val="sq-AL"/>
        </w:rPr>
        <w:t>“</w:t>
      </w:r>
      <w:r w:rsidR="00F10F21" w:rsidRPr="00224747">
        <w:rPr>
          <w:szCs w:val="22"/>
          <w:lang w:val="sq-AL"/>
        </w:rPr>
        <w:t>d</w:t>
      </w:r>
      <w:r w:rsidRPr="00224747">
        <w:rPr>
          <w:szCs w:val="22"/>
          <w:lang w:val="sq-AL"/>
        </w:rPr>
        <w:t>”</w:t>
      </w:r>
      <w:r w:rsidR="00F10F21" w:rsidRPr="00224747">
        <w:rPr>
          <w:szCs w:val="22"/>
          <w:lang w:val="sq-AL"/>
        </w:rPr>
        <w:t xml:space="preserve"> të kësaj pike, vetëm nëse prishet plotësisht zhvillimi ekzistues në këtë parcelë, e cila vërtetohet përmes lejes për prishje të strukturës të dhënë nga autoriteti përgjegjës dhe nga reflektimi i prishjes në Regjistrin e Pasurive të Paluajtshme</w:t>
      </w:r>
      <w:r w:rsidRPr="00224747">
        <w:rPr>
          <w:szCs w:val="22"/>
          <w:lang w:val="sq-AL"/>
        </w:rPr>
        <w:t>;</w:t>
      </w:r>
      <w:r w:rsidR="00F10F21"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e</w:t>
      </w:r>
      <w:r w:rsidR="000261C9" w:rsidRPr="00224747">
        <w:rPr>
          <w:szCs w:val="22"/>
          <w:lang w:val="sq-AL"/>
        </w:rPr>
        <w:t>)</w:t>
      </w:r>
      <w:r w:rsidRPr="00224747">
        <w:rPr>
          <w:szCs w:val="22"/>
          <w:lang w:val="sq-AL"/>
        </w:rPr>
        <w:t xml:space="preserve"> Zhvillimet dhe/ose ndryshimet që ndodhin në përputhje me g</w:t>
      </w:r>
      <w:r w:rsidR="000261C9" w:rsidRPr="00224747">
        <w:rPr>
          <w:szCs w:val="22"/>
          <w:lang w:val="sq-AL"/>
        </w:rPr>
        <w:t>e</w:t>
      </w:r>
      <w:r w:rsidRPr="00224747">
        <w:rPr>
          <w:szCs w:val="22"/>
          <w:lang w:val="sq-AL"/>
        </w:rPr>
        <w:t xml:space="preserve">rmat </w:t>
      </w:r>
      <w:r w:rsidR="000261C9" w:rsidRPr="00224747">
        <w:rPr>
          <w:szCs w:val="22"/>
          <w:lang w:val="sq-AL"/>
        </w:rPr>
        <w:t>“</w:t>
      </w:r>
      <w:r w:rsidRPr="00224747">
        <w:rPr>
          <w:szCs w:val="22"/>
          <w:lang w:val="sq-AL"/>
        </w:rPr>
        <w:t>ç</w:t>
      </w:r>
      <w:r w:rsidR="000261C9" w:rsidRPr="00224747">
        <w:rPr>
          <w:szCs w:val="22"/>
          <w:lang w:val="sq-AL"/>
        </w:rPr>
        <w:t>”</w:t>
      </w:r>
      <w:r w:rsidRPr="00224747">
        <w:rPr>
          <w:szCs w:val="22"/>
          <w:lang w:val="sq-AL"/>
        </w:rPr>
        <w:t xml:space="preserve">, </w:t>
      </w:r>
      <w:r w:rsidR="000261C9" w:rsidRPr="00224747">
        <w:rPr>
          <w:szCs w:val="22"/>
          <w:lang w:val="sq-AL"/>
        </w:rPr>
        <w:t>“</w:t>
      </w:r>
      <w:r w:rsidRPr="00224747">
        <w:rPr>
          <w:szCs w:val="22"/>
          <w:lang w:val="sq-AL"/>
        </w:rPr>
        <w:t>d</w:t>
      </w:r>
      <w:r w:rsidR="000261C9" w:rsidRPr="00224747">
        <w:rPr>
          <w:szCs w:val="22"/>
          <w:lang w:val="sq-AL"/>
        </w:rPr>
        <w:t>”</w:t>
      </w:r>
      <w:r w:rsidRPr="00224747">
        <w:rPr>
          <w:szCs w:val="22"/>
          <w:lang w:val="sq-AL"/>
        </w:rPr>
        <w:t xml:space="preserve"> dhe </w:t>
      </w:r>
      <w:r w:rsidR="000261C9" w:rsidRPr="00224747">
        <w:rPr>
          <w:szCs w:val="22"/>
          <w:lang w:val="sq-AL"/>
        </w:rPr>
        <w:t>“</w:t>
      </w:r>
      <w:r w:rsidRPr="00224747">
        <w:rPr>
          <w:szCs w:val="22"/>
          <w:lang w:val="sq-AL"/>
        </w:rPr>
        <w:t>dh</w:t>
      </w:r>
      <w:r w:rsidR="000261C9" w:rsidRPr="00224747">
        <w:rPr>
          <w:szCs w:val="22"/>
          <w:lang w:val="sq-AL"/>
        </w:rPr>
        <w:t>”</w:t>
      </w:r>
      <w:r w:rsidRPr="00224747">
        <w:rPr>
          <w:szCs w:val="22"/>
          <w:lang w:val="sq-AL"/>
        </w:rPr>
        <w:t xml:space="preserve"> të kësaj pike, regjistrohen në Regjistrin e Pasurive të Paluajtshme</w:t>
      </w:r>
      <w:r w:rsidR="000261C9" w:rsidRPr="00224747">
        <w:rPr>
          <w:szCs w:val="22"/>
          <w:lang w:val="sq-AL"/>
        </w:rPr>
        <w:t>;</w:t>
      </w:r>
    </w:p>
    <w:p w:rsidR="00F10F21" w:rsidRPr="00224747" w:rsidRDefault="00F10F21" w:rsidP="0023732B">
      <w:pPr>
        <w:pStyle w:val="Paragrafi"/>
        <w:rPr>
          <w:szCs w:val="22"/>
          <w:lang w:val="sq-AL"/>
        </w:rPr>
      </w:pPr>
      <w:r w:rsidRPr="00224747">
        <w:rPr>
          <w:szCs w:val="22"/>
          <w:lang w:val="sq-AL"/>
        </w:rPr>
        <w:t>ë</w:t>
      </w:r>
      <w:r w:rsidR="000261C9" w:rsidRPr="00224747">
        <w:rPr>
          <w:szCs w:val="22"/>
          <w:lang w:val="sq-AL"/>
        </w:rPr>
        <w:t>)</w:t>
      </w:r>
      <w:r w:rsidRPr="00224747">
        <w:rPr>
          <w:szCs w:val="22"/>
          <w:lang w:val="sq-AL"/>
        </w:rPr>
        <w:t xml:space="preserve"> Në çdo rast </w:t>
      </w:r>
      <w:r w:rsidR="000261C9" w:rsidRPr="00224747">
        <w:rPr>
          <w:szCs w:val="22"/>
          <w:lang w:val="sq-AL"/>
        </w:rPr>
        <w:t>nënndarje</w:t>
      </w:r>
      <w:r w:rsidRPr="00224747">
        <w:rPr>
          <w:szCs w:val="22"/>
          <w:lang w:val="sq-AL"/>
        </w:rPr>
        <w:t xml:space="preserve">, parcelat e reja të krijuara pas </w:t>
      </w:r>
      <w:r w:rsidR="00B91B3B" w:rsidRPr="00224747">
        <w:rPr>
          <w:szCs w:val="22"/>
          <w:lang w:val="sq-AL"/>
        </w:rPr>
        <w:t>proces</w:t>
      </w:r>
      <w:r w:rsidRPr="00224747">
        <w:rPr>
          <w:szCs w:val="22"/>
          <w:lang w:val="sq-AL"/>
        </w:rPr>
        <w:t xml:space="preserve">it të </w:t>
      </w:r>
      <w:r w:rsidR="000261C9" w:rsidRPr="00224747">
        <w:rPr>
          <w:szCs w:val="22"/>
          <w:lang w:val="sq-AL"/>
        </w:rPr>
        <w:t>nënndarje</w:t>
      </w:r>
      <w:r w:rsidRPr="00224747">
        <w:rPr>
          <w:szCs w:val="22"/>
          <w:lang w:val="sq-AL"/>
        </w:rPr>
        <w:t>s duhet të kenë lidhje të drejtpërdrejtë me rrugën dhe infrastrukturat publike, në përputhje me kategoritë e rrugëve dhe infrastrukturat e parashikuara n</w:t>
      </w:r>
      <w:r w:rsidR="000C7D5B" w:rsidRPr="00224747">
        <w:rPr>
          <w:rFonts w:ascii="Times New Roman" w:hAnsi="Times New Roman"/>
          <w:szCs w:val="22"/>
          <w:lang w:val="sq-AL"/>
        </w:rPr>
        <w:t>ë</w:t>
      </w:r>
      <w:r w:rsidRPr="00224747">
        <w:rPr>
          <w:szCs w:val="22"/>
          <w:lang w:val="sq-AL"/>
        </w:rPr>
        <w:t xml:space="preserve"> instrumentin e përgjithshëm vendor të planifikimit, dhe/ose nga PDV</w:t>
      </w:r>
      <w:r w:rsidR="003E0A4C" w:rsidRPr="00224747">
        <w:rPr>
          <w:szCs w:val="22"/>
          <w:lang w:val="sq-AL"/>
        </w:rPr>
        <w:t>-ja</w:t>
      </w:r>
      <w:r w:rsidRPr="00224747">
        <w:rPr>
          <w:szCs w:val="22"/>
          <w:lang w:val="sq-AL"/>
        </w:rPr>
        <w:t>;</w:t>
      </w:r>
    </w:p>
    <w:p w:rsidR="00F10F21" w:rsidRPr="00224747" w:rsidRDefault="00F10F21" w:rsidP="0023732B">
      <w:pPr>
        <w:pStyle w:val="Paragrafi"/>
        <w:rPr>
          <w:szCs w:val="22"/>
          <w:lang w:val="sq-AL"/>
        </w:rPr>
      </w:pPr>
      <w:r w:rsidRPr="00224747">
        <w:rPr>
          <w:szCs w:val="22"/>
          <w:lang w:val="sq-AL"/>
        </w:rPr>
        <w:t>f</w:t>
      </w:r>
      <w:r w:rsidR="000261C9" w:rsidRPr="00224747">
        <w:rPr>
          <w:szCs w:val="22"/>
          <w:lang w:val="sq-AL"/>
        </w:rPr>
        <w:t>)</w:t>
      </w:r>
      <w:r w:rsidRPr="00224747">
        <w:rPr>
          <w:szCs w:val="22"/>
          <w:lang w:val="sq-AL"/>
        </w:rPr>
        <w:t xml:space="preserve"> Brinja e çdo parcele të re të përftuar nga nën</w:t>
      </w:r>
      <w:r w:rsidR="000261C9" w:rsidRPr="00224747">
        <w:rPr>
          <w:szCs w:val="22"/>
          <w:lang w:val="sq-AL"/>
        </w:rPr>
        <w:t>n</w:t>
      </w:r>
      <w:r w:rsidRPr="00224747">
        <w:rPr>
          <w:szCs w:val="22"/>
          <w:lang w:val="sq-AL"/>
        </w:rPr>
        <w:t>darja, e cila përcakton kufirin ndarës të parcelës me trupin e rrugës, duhet të jet</w:t>
      </w:r>
      <w:r w:rsidR="007F2F7F" w:rsidRPr="00224747">
        <w:rPr>
          <w:rFonts w:ascii="Times New Roman" w:hAnsi="Times New Roman"/>
          <w:szCs w:val="22"/>
          <w:lang w:val="sq-AL"/>
        </w:rPr>
        <w:t>ë</w:t>
      </w:r>
      <w:r w:rsidRPr="00224747">
        <w:rPr>
          <w:szCs w:val="22"/>
          <w:lang w:val="sq-AL"/>
        </w:rPr>
        <w:t xml:space="preserve"> jo më pak se 10% e perimetrit të parcelës së re, dhe në çdo rast jo më pak se 6 m;</w:t>
      </w:r>
    </w:p>
    <w:p w:rsidR="00F10F21" w:rsidRPr="00224747" w:rsidRDefault="00F10F21" w:rsidP="0023732B">
      <w:pPr>
        <w:pStyle w:val="Paragrafi"/>
        <w:rPr>
          <w:szCs w:val="22"/>
          <w:lang w:val="sq-AL"/>
        </w:rPr>
      </w:pPr>
      <w:r w:rsidRPr="00224747">
        <w:rPr>
          <w:szCs w:val="22"/>
          <w:lang w:val="sq-AL"/>
        </w:rPr>
        <w:t>g</w:t>
      </w:r>
      <w:r w:rsidR="000261C9" w:rsidRPr="00224747">
        <w:rPr>
          <w:szCs w:val="22"/>
          <w:lang w:val="sq-AL"/>
        </w:rPr>
        <w:t>)</w:t>
      </w:r>
      <w:r w:rsidRPr="00224747">
        <w:rPr>
          <w:szCs w:val="22"/>
          <w:lang w:val="sq-AL"/>
        </w:rPr>
        <w:t xml:space="preserve"> Sipërfaqja minimale e parcelave të reja të përftuara nga </w:t>
      </w:r>
      <w:r w:rsidR="00B91B3B" w:rsidRPr="00224747">
        <w:rPr>
          <w:szCs w:val="22"/>
          <w:lang w:val="sq-AL"/>
        </w:rPr>
        <w:t>proces</w:t>
      </w:r>
      <w:r w:rsidRPr="00224747">
        <w:rPr>
          <w:szCs w:val="22"/>
          <w:lang w:val="sq-AL"/>
        </w:rPr>
        <w:t xml:space="preserve">i i </w:t>
      </w:r>
      <w:r w:rsidR="000261C9" w:rsidRPr="00224747">
        <w:rPr>
          <w:szCs w:val="22"/>
          <w:lang w:val="sq-AL"/>
        </w:rPr>
        <w:t>nënndarje</w:t>
      </w:r>
      <w:r w:rsidRPr="00224747">
        <w:rPr>
          <w:szCs w:val="22"/>
          <w:lang w:val="sq-AL"/>
        </w:rPr>
        <w:t>s së zonave të reja, të pandërtuara më parë dhe të vendosura në toka të sistemit të urbanizueshëm, nuk mund të jetë me e vogël se 500 m</w:t>
      </w:r>
      <w:r w:rsidRPr="00224747">
        <w:rPr>
          <w:szCs w:val="22"/>
          <w:vertAlign w:val="superscript"/>
          <w:lang w:val="sq-AL"/>
        </w:rPr>
        <w:t>2</w:t>
      </w:r>
      <w:r w:rsidR="000261C9" w:rsidRPr="00224747">
        <w:rPr>
          <w:szCs w:val="22"/>
          <w:lang w:val="sq-AL"/>
        </w:rPr>
        <w:t>;</w:t>
      </w:r>
    </w:p>
    <w:p w:rsidR="00F10F21" w:rsidRPr="00224747" w:rsidRDefault="000261C9" w:rsidP="0023732B">
      <w:pPr>
        <w:pStyle w:val="Paragrafi"/>
        <w:rPr>
          <w:szCs w:val="22"/>
          <w:lang w:val="sq-AL"/>
        </w:rPr>
      </w:pPr>
      <w:r w:rsidRPr="00224747">
        <w:rPr>
          <w:szCs w:val="22"/>
          <w:lang w:val="sq-AL"/>
        </w:rPr>
        <w:t>g</w:t>
      </w:r>
      <w:r w:rsidR="00F10F21" w:rsidRPr="00224747">
        <w:rPr>
          <w:szCs w:val="22"/>
          <w:lang w:val="sq-AL"/>
        </w:rPr>
        <w:t>j</w:t>
      </w:r>
      <w:r w:rsidRPr="00224747">
        <w:rPr>
          <w:szCs w:val="22"/>
          <w:lang w:val="sq-AL"/>
        </w:rPr>
        <w:t>)</w:t>
      </w:r>
      <w:r w:rsidR="00F10F21" w:rsidRPr="00224747">
        <w:rPr>
          <w:szCs w:val="22"/>
          <w:lang w:val="sq-AL"/>
        </w:rPr>
        <w:t xml:space="preserve"> Pavarësisht nga sa përcakton g</w:t>
      </w:r>
      <w:r w:rsidRPr="00224747">
        <w:rPr>
          <w:szCs w:val="22"/>
          <w:lang w:val="sq-AL"/>
        </w:rPr>
        <w:t>e</w:t>
      </w:r>
      <w:r w:rsidR="00F10F21" w:rsidRPr="00224747">
        <w:rPr>
          <w:szCs w:val="22"/>
          <w:lang w:val="sq-AL"/>
        </w:rPr>
        <w:t xml:space="preserve">rma </w:t>
      </w:r>
      <w:r w:rsidRPr="00224747">
        <w:rPr>
          <w:szCs w:val="22"/>
          <w:lang w:val="sq-AL"/>
        </w:rPr>
        <w:t>“</w:t>
      </w:r>
      <w:r w:rsidR="00F10F21" w:rsidRPr="00224747">
        <w:rPr>
          <w:szCs w:val="22"/>
          <w:lang w:val="sq-AL"/>
        </w:rPr>
        <w:t>g</w:t>
      </w:r>
      <w:r w:rsidRPr="00224747">
        <w:rPr>
          <w:szCs w:val="22"/>
          <w:lang w:val="sq-AL"/>
        </w:rPr>
        <w:t>”</w:t>
      </w:r>
      <w:r w:rsidR="00F10F21" w:rsidRPr="00224747">
        <w:rPr>
          <w:szCs w:val="22"/>
          <w:lang w:val="sq-AL"/>
        </w:rPr>
        <w:t xml:space="preserve"> e kësaj pike, sipërfaqja minimale e parcelave të reja të përftuara nga </w:t>
      </w:r>
      <w:r w:rsidR="00B91B3B" w:rsidRPr="00224747">
        <w:rPr>
          <w:szCs w:val="22"/>
          <w:lang w:val="sq-AL"/>
        </w:rPr>
        <w:t>proces</w:t>
      </w:r>
      <w:r w:rsidR="00F10F21" w:rsidRPr="00224747">
        <w:rPr>
          <w:szCs w:val="22"/>
          <w:lang w:val="sq-AL"/>
        </w:rPr>
        <w:t xml:space="preserve">i i </w:t>
      </w:r>
      <w:r w:rsidRPr="00224747">
        <w:rPr>
          <w:szCs w:val="22"/>
          <w:lang w:val="sq-AL"/>
        </w:rPr>
        <w:t>nënndarje</w:t>
      </w:r>
      <w:r w:rsidR="00F10F21" w:rsidRPr="00224747">
        <w:rPr>
          <w:szCs w:val="22"/>
          <w:lang w:val="sq-AL"/>
        </w:rPr>
        <w:t>s së zonave të reja dhe të pandërtuara më parë, nuk mund të jetë me e vogël se 1000 m</w:t>
      </w:r>
      <w:r w:rsidR="00F10F21" w:rsidRPr="00224747">
        <w:rPr>
          <w:szCs w:val="22"/>
          <w:vertAlign w:val="superscript"/>
          <w:lang w:val="sq-AL"/>
        </w:rPr>
        <w:t>2</w:t>
      </w:r>
      <w:r w:rsidR="00F10F21" w:rsidRPr="00224747">
        <w:rPr>
          <w:szCs w:val="22"/>
          <w:lang w:val="sq-AL"/>
        </w:rPr>
        <w:t xml:space="preserve">, në rast se në këto zona parashikohet nga instrumenti i përgjithshëm vendor i planifikimit që largimi i ujërave të zeza të kryhet me gropë septike ose furnizimi me ujë të kryhet me pus individual; </w:t>
      </w:r>
    </w:p>
    <w:p w:rsidR="00F10F21" w:rsidRPr="00224747" w:rsidRDefault="00F10F21" w:rsidP="0023732B">
      <w:pPr>
        <w:pStyle w:val="Paragrafi"/>
        <w:rPr>
          <w:szCs w:val="22"/>
          <w:lang w:val="sq-AL"/>
        </w:rPr>
      </w:pPr>
      <w:r w:rsidRPr="00224747">
        <w:rPr>
          <w:szCs w:val="22"/>
          <w:lang w:val="sq-AL"/>
        </w:rPr>
        <w:t>h</w:t>
      </w:r>
      <w:r w:rsidR="000261C9" w:rsidRPr="00224747">
        <w:rPr>
          <w:szCs w:val="22"/>
          <w:lang w:val="sq-AL"/>
        </w:rPr>
        <w:t>)</w:t>
      </w:r>
      <w:r w:rsidRPr="00224747">
        <w:rPr>
          <w:szCs w:val="22"/>
          <w:lang w:val="sq-AL"/>
        </w:rPr>
        <w:t xml:space="preserve"> Pavarësisht nga sa përcakton g</w:t>
      </w:r>
      <w:r w:rsidR="000261C9" w:rsidRPr="00224747">
        <w:rPr>
          <w:szCs w:val="22"/>
          <w:lang w:val="sq-AL"/>
        </w:rPr>
        <w:t>e</w:t>
      </w:r>
      <w:r w:rsidRPr="00224747">
        <w:rPr>
          <w:szCs w:val="22"/>
          <w:lang w:val="sq-AL"/>
        </w:rPr>
        <w:t xml:space="preserve">rma </w:t>
      </w:r>
      <w:r w:rsidR="000261C9" w:rsidRPr="00224747">
        <w:rPr>
          <w:szCs w:val="22"/>
          <w:lang w:val="sq-AL"/>
        </w:rPr>
        <w:t>“</w:t>
      </w:r>
      <w:r w:rsidRPr="00224747">
        <w:rPr>
          <w:szCs w:val="22"/>
          <w:lang w:val="sq-AL"/>
        </w:rPr>
        <w:t>g</w:t>
      </w:r>
      <w:r w:rsidR="000261C9" w:rsidRPr="00224747">
        <w:rPr>
          <w:szCs w:val="22"/>
          <w:lang w:val="sq-AL"/>
        </w:rPr>
        <w:t>”</w:t>
      </w:r>
      <w:r w:rsidRPr="00224747">
        <w:rPr>
          <w:szCs w:val="22"/>
          <w:lang w:val="sq-AL"/>
        </w:rPr>
        <w:t xml:space="preserve"> e kësaj pike, sipërfaqja minimale e parcelave të reja të përftuara nga </w:t>
      </w:r>
      <w:r w:rsidR="00B91B3B" w:rsidRPr="00224747">
        <w:rPr>
          <w:szCs w:val="22"/>
          <w:lang w:val="sq-AL"/>
        </w:rPr>
        <w:t>proces</w:t>
      </w:r>
      <w:r w:rsidRPr="00224747">
        <w:rPr>
          <w:szCs w:val="22"/>
          <w:lang w:val="sq-AL"/>
        </w:rPr>
        <w:t xml:space="preserve">i i </w:t>
      </w:r>
      <w:r w:rsidR="000261C9" w:rsidRPr="00224747">
        <w:rPr>
          <w:szCs w:val="22"/>
          <w:lang w:val="sq-AL"/>
        </w:rPr>
        <w:t>nënndarje</w:t>
      </w:r>
      <w:r w:rsidRPr="00224747">
        <w:rPr>
          <w:szCs w:val="22"/>
          <w:lang w:val="sq-AL"/>
        </w:rPr>
        <w:t>s së zonave të reja dhe të pandërtuara më parë, nuk mund të jetë me e vogël se 1500 m</w:t>
      </w:r>
      <w:r w:rsidRPr="00224747">
        <w:rPr>
          <w:szCs w:val="22"/>
          <w:vertAlign w:val="superscript"/>
          <w:lang w:val="sq-AL"/>
        </w:rPr>
        <w:t>2</w:t>
      </w:r>
      <w:r w:rsidRPr="00224747">
        <w:rPr>
          <w:szCs w:val="22"/>
          <w:lang w:val="sq-AL"/>
        </w:rPr>
        <w:t xml:space="preserve"> në rast se instrumenti vendor i përgjithshëm i planifikimit parashikon që largimi i ujërave të zeza të kryhet me gropë septike dhe furnizimi me ujë të realizohet me pus individual;</w:t>
      </w:r>
    </w:p>
    <w:p w:rsidR="00F10F21" w:rsidRPr="00224747" w:rsidRDefault="00F10F21" w:rsidP="0023732B">
      <w:pPr>
        <w:pStyle w:val="Paragrafi"/>
        <w:rPr>
          <w:szCs w:val="22"/>
          <w:lang w:val="sq-AL"/>
        </w:rPr>
      </w:pPr>
      <w:r w:rsidRPr="00224747">
        <w:rPr>
          <w:szCs w:val="22"/>
          <w:lang w:val="sq-AL"/>
        </w:rPr>
        <w:t>i</w:t>
      </w:r>
      <w:r w:rsidR="000261C9" w:rsidRPr="00224747">
        <w:rPr>
          <w:szCs w:val="22"/>
          <w:lang w:val="sq-AL"/>
        </w:rPr>
        <w:t xml:space="preserve">) </w:t>
      </w:r>
      <w:r w:rsidRPr="00224747">
        <w:rPr>
          <w:szCs w:val="22"/>
          <w:lang w:val="sq-AL"/>
        </w:rPr>
        <w:t xml:space="preserve">Sipërfaqja minimale e parcelave të reja të përftuara nga </w:t>
      </w:r>
      <w:r w:rsidR="00B91B3B" w:rsidRPr="00224747">
        <w:rPr>
          <w:szCs w:val="22"/>
          <w:lang w:val="sq-AL"/>
        </w:rPr>
        <w:t>proces</w:t>
      </w:r>
      <w:r w:rsidRPr="00224747">
        <w:rPr>
          <w:szCs w:val="22"/>
          <w:lang w:val="sq-AL"/>
        </w:rPr>
        <w:t xml:space="preserve">i i </w:t>
      </w:r>
      <w:r w:rsidR="000261C9" w:rsidRPr="00224747">
        <w:rPr>
          <w:szCs w:val="22"/>
          <w:lang w:val="sq-AL"/>
        </w:rPr>
        <w:t>nënndarje</w:t>
      </w:r>
      <w:r w:rsidRPr="00224747">
        <w:rPr>
          <w:szCs w:val="22"/>
          <w:lang w:val="sq-AL"/>
        </w:rPr>
        <w:t>s së zonave me qëllim ndërtim rrugësh, sistemesh kanalizimi, vaditjeje, ujësjellësi, trajtim mbeturinash të ngurta, stacion antenash komunikimi elektronik, dhe punime të tjera infrastrukture publike, përcaktohet në përputhje me nevojat e infrastrukturës publike që ndërtohet;</w:t>
      </w:r>
    </w:p>
    <w:p w:rsidR="00F10F21" w:rsidRPr="00224747" w:rsidRDefault="00F10F21" w:rsidP="0023732B">
      <w:pPr>
        <w:pStyle w:val="Paragrafi"/>
        <w:rPr>
          <w:szCs w:val="22"/>
          <w:lang w:val="sq-AL"/>
        </w:rPr>
      </w:pPr>
      <w:r w:rsidRPr="00224747">
        <w:rPr>
          <w:szCs w:val="22"/>
          <w:lang w:val="sq-AL"/>
        </w:rPr>
        <w:t>j</w:t>
      </w:r>
      <w:r w:rsidR="000261C9" w:rsidRPr="00224747">
        <w:rPr>
          <w:szCs w:val="22"/>
          <w:lang w:val="sq-AL"/>
        </w:rPr>
        <w:t>)</w:t>
      </w:r>
      <w:r w:rsidRPr="00224747">
        <w:rPr>
          <w:szCs w:val="22"/>
          <w:lang w:val="sq-AL"/>
        </w:rPr>
        <w:t xml:space="preserve"> Nuk lejohet nën</w:t>
      </w:r>
      <w:r w:rsidR="000261C9" w:rsidRPr="00224747">
        <w:rPr>
          <w:szCs w:val="22"/>
          <w:lang w:val="sq-AL"/>
        </w:rPr>
        <w:t>n</w:t>
      </w:r>
      <w:r w:rsidRPr="00224747">
        <w:rPr>
          <w:szCs w:val="22"/>
          <w:lang w:val="sq-AL"/>
        </w:rPr>
        <w:t>darja në tokat në erozion, me rrezik rrëshqitjeje apo ku nën</w:t>
      </w:r>
      <w:r w:rsidR="000261C9" w:rsidRPr="00224747">
        <w:rPr>
          <w:szCs w:val="22"/>
          <w:lang w:val="sq-AL"/>
        </w:rPr>
        <w:t>n</w:t>
      </w:r>
      <w:r w:rsidRPr="00224747">
        <w:rPr>
          <w:szCs w:val="22"/>
          <w:lang w:val="sq-AL"/>
        </w:rPr>
        <w:t>darja mund të krijojë rrëshqitje, tokat që përmbyten apo ku nën</w:t>
      </w:r>
      <w:r w:rsidR="000261C9" w:rsidRPr="00224747">
        <w:rPr>
          <w:szCs w:val="22"/>
          <w:lang w:val="sq-AL"/>
        </w:rPr>
        <w:t>n</w:t>
      </w:r>
      <w:r w:rsidRPr="00224747">
        <w:rPr>
          <w:szCs w:val="22"/>
          <w:lang w:val="sq-AL"/>
        </w:rPr>
        <w:t>darja mund të sjellë përmbytje dhe toka ku nuk realizohet niveli i duhur i kullimit të ujërave. Në çdo rast tjetër, nën</w:t>
      </w:r>
      <w:r w:rsidR="000261C9" w:rsidRPr="00224747">
        <w:rPr>
          <w:szCs w:val="22"/>
          <w:lang w:val="sq-AL"/>
        </w:rPr>
        <w:t>n</w:t>
      </w:r>
      <w:r w:rsidRPr="00224747">
        <w:rPr>
          <w:szCs w:val="22"/>
          <w:lang w:val="sq-AL"/>
        </w:rPr>
        <w:t>darja lejohet vetëm nëse nuk bie në kundërshtim me dispozitat e legjislacionit në fuqi;</w:t>
      </w:r>
    </w:p>
    <w:p w:rsidR="00F10F21" w:rsidRPr="00AD5CD2" w:rsidRDefault="00F10F21" w:rsidP="0023732B">
      <w:pPr>
        <w:pStyle w:val="Paragrafi"/>
        <w:rPr>
          <w:sz w:val="24"/>
          <w:szCs w:val="22"/>
          <w:lang w:val="sq-AL"/>
        </w:rPr>
      </w:pPr>
    </w:p>
    <w:p w:rsidR="00F10F21" w:rsidRPr="00224747" w:rsidRDefault="00F10F21" w:rsidP="008D7BD9">
      <w:pPr>
        <w:pStyle w:val="NeniNr"/>
        <w:rPr>
          <w:szCs w:val="22"/>
        </w:rPr>
      </w:pPr>
      <w:r w:rsidRPr="00224747">
        <w:rPr>
          <w:szCs w:val="22"/>
        </w:rPr>
        <w:t>Neni 24</w:t>
      </w:r>
    </w:p>
    <w:p w:rsidR="00F10F21" w:rsidRPr="00224747" w:rsidRDefault="00F10F21" w:rsidP="008D7BD9">
      <w:pPr>
        <w:pStyle w:val="NeniTitull"/>
        <w:rPr>
          <w:szCs w:val="22"/>
        </w:rPr>
      </w:pPr>
      <w:r w:rsidRPr="00224747">
        <w:rPr>
          <w:szCs w:val="22"/>
        </w:rPr>
        <w:t>Bashkimi i parcelave për qëllime zhvillimi dhe detyrimet përkatëse</w:t>
      </w:r>
    </w:p>
    <w:p w:rsidR="00B34ABE" w:rsidRPr="00AD5CD2" w:rsidRDefault="00B34ABE" w:rsidP="0023732B">
      <w:pPr>
        <w:pStyle w:val="Paragrafi"/>
        <w:rPr>
          <w:sz w:val="20"/>
          <w:szCs w:val="22"/>
          <w:lang w:val="sq-AL"/>
        </w:rPr>
      </w:pPr>
    </w:p>
    <w:p w:rsidR="00F10F21" w:rsidRPr="00224747" w:rsidRDefault="00F10F21" w:rsidP="0023732B">
      <w:pPr>
        <w:pStyle w:val="Paragrafi"/>
        <w:rPr>
          <w:szCs w:val="22"/>
          <w:lang w:val="sq-AL"/>
        </w:rPr>
      </w:pPr>
      <w:r w:rsidRPr="00224747">
        <w:rPr>
          <w:szCs w:val="22"/>
          <w:lang w:val="sq-AL"/>
        </w:rPr>
        <w:t>1. Bashkimi i parcelave për qëllime zhvillimi kryhet me vullnetin e pronarëve të tyre. Bashkim parcelash për qëllime zhvillimi janë ato bashkime kur:</w:t>
      </w:r>
    </w:p>
    <w:p w:rsidR="00F10F21" w:rsidRPr="00224747" w:rsidRDefault="00F10F21" w:rsidP="0023732B">
      <w:pPr>
        <w:pStyle w:val="Paragrafi"/>
        <w:rPr>
          <w:szCs w:val="22"/>
          <w:lang w:val="sq-AL"/>
        </w:rPr>
      </w:pPr>
      <w:r w:rsidRPr="00224747">
        <w:rPr>
          <w:szCs w:val="22"/>
          <w:lang w:val="sq-AL"/>
        </w:rPr>
        <w:t>a</w:t>
      </w:r>
      <w:r w:rsidR="000261C9" w:rsidRPr="00224747">
        <w:rPr>
          <w:szCs w:val="22"/>
          <w:lang w:val="sq-AL"/>
        </w:rPr>
        <w:t>)</w:t>
      </w:r>
      <w:r w:rsidRPr="00224747">
        <w:rPr>
          <w:szCs w:val="22"/>
          <w:lang w:val="sq-AL"/>
        </w:rPr>
        <w:t xml:space="preserve"> Një zhvillues fiton titullin e pronësisë apo të drejtën për të kërkuar dhe administruar zhvillimin e një prone të caktuar sipas legjislacionit në fuqi, për një periudhë të paktën 9 vjeçare, të dy ose me shumë parcelave fqinje dhe të pazhvilluara, i bashkon dhe e zhvillon parcelën e re që përftohet nga bashkimi, sipas përcaktimit të instrumentit vendor të planifikimit dhe të PDV-së përkatëse; </w:t>
      </w:r>
    </w:p>
    <w:p w:rsidR="00F10F21" w:rsidRPr="00224747" w:rsidRDefault="00F10F21" w:rsidP="0023732B">
      <w:pPr>
        <w:pStyle w:val="Paragrafi"/>
        <w:rPr>
          <w:szCs w:val="22"/>
          <w:lang w:val="sq-AL"/>
        </w:rPr>
      </w:pPr>
      <w:r w:rsidRPr="00224747">
        <w:rPr>
          <w:szCs w:val="22"/>
          <w:lang w:val="sq-AL"/>
        </w:rPr>
        <w:t>b</w:t>
      </w:r>
      <w:r w:rsidR="000261C9" w:rsidRPr="00224747">
        <w:rPr>
          <w:szCs w:val="22"/>
          <w:lang w:val="sq-AL"/>
        </w:rPr>
        <w:t>)</w:t>
      </w:r>
      <w:r w:rsidRPr="00224747">
        <w:rPr>
          <w:szCs w:val="22"/>
          <w:lang w:val="sq-AL"/>
        </w:rPr>
        <w:t xml:space="preserve"> Pronarët e disa parcelave, në mënyrë vullnetare, mund të bashkojnë parcelat e tyre për qëllime zhvillimi. Zhvillimi i ri, në përputhje me instrumentet vendore të planifikimit në fuqi dhe me PDV, ndryshon përdorimin dhe/ose treguesit e planifikimit dhe të zhvillimit në parcelën e krijuar nga bashkimi, nga ato ekzistuese. Pronarët dhe/ose zhvilluesi i cili fiton të drejtën për të kërkuar dhe administruar zhvillimin e një prone të caktuar sipas legjislacionit në fuqi, përdor metodat e përcaktimit dhe të shpërndarjes së kostos dhe të përfitimeve, të përcaktuara në rregulloret vendore të kontrollit të zhvillimit për të realizuar zhvillimin që pason bashkimin; </w:t>
      </w:r>
    </w:p>
    <w:p w:rsidR="00F10F21" w:rsidRPr="00224747" w:rsidRDefault="00F10F21" w:rsidP="0023732B">
      <w:pPr>
        <w:pStyle w:val="Paragrafi"/>
        <w:rPr>
          <w:szCs w:val="22"/>
          <w:lang w:val="sq-AL"/>
        </w:rPr>
      </w:pPr>
      <w:r w:rsidRPr="00224747">
        <w:rPr>
          <w:szCs w:val="22"/>
          <w:lang w:val="sq-AL"/>
        </w:rPr>
        <w:t>c</w:t>
      </w:r>
      <w:r w:rsidR="000261C9" w:rsidRPr="00224747">
        <w:rPr>
          <w:szCs w:val="22"/>
          <w:lang w:val="sq-AL"/>
        </w:rPr>
        <w:t>)</w:t>
      </w:r>
      <w:r w:rsidRPr="00224747">
        <w:rPr>
          <w:szCs w:val="22"/>
          <w:lang w:val="sq-AL"/>
        </w:rPr>
        <w:t xml:space="preserve"> Bashkimi i parcelave i propozuar në një PDV, e cila është hartuar si instrument mbështetës dhe i detyrueshëm për shqyrtimin e një kërkese për z</w:t>
      </w:r>
      <w:r w:rsidR="00E14390" w:rsidRPr="00224747">
        <w:rPr>
          <w:szCs w:val="22"/>
          <w:lang w:val="sq-AL"/>
        </w:rPr>
        <w:t>h</w:t>
      </w:r>
      <w:r w:rsidRPr="00224747">
        <w:rPr>
          <w:szCs w:val="22"/>
          <w:lang w:val="sq-AL"/>
        </w:rPr>
        <w:t>villim sipas rregullores vendore të kontrollit të zhvillimit dhe në përputhje me përcaktimet e kësaj rregulloreje, pranohet përmes një deklarate të firmosur nga pronarët e të paktën 2/3 të sipërfaqes së zonës për të cilën hartohet PDV-ja. Në këtë rast, regjistrohet në Regjistrin e Pasurive të Paluajtshme vetëm bashkimi i parcelave të pronarëve të 2/3 të sipërfaqes së zonës që kanë nënshkruar se janë dakord me zgjidhjen e propozuar nga PDV</w:t>
      </w:r>
      <w:r w:rsidR="006900CA" w:rsidRPr="00224747">
        <w:rPr>
          <w:szCs w:val="22"/>
          <w:lang w:val="sq-AL"/>
        </w:rPr>
        <w:t>-ja</w:t>
      </w:r>
      <w:r w:rsidRPr="00224747">
        <w:rPr>
          <w:szCs w:val="22"/>
          <w:lang w:val="sq-AL"/>
        </w:rPr>
        <w:t xml:space="preserve"> dhe në përputhje me fazat e zhvillimit; </w:t>
      </w:r>
    </w:p>
    <w:p w:rsidR="00F10F21" w:rsidRPr="00224747" w:rsidRDefault="00F10F21" w:rsidP="0023732B">
      <w:pPr>
        <w:pStyle w:val="Paragrafi"/>
        <w:rPr>
          <w:szCs w:val="22"/>
          <w:lang w:val="sq-AL"/>
        </w:rPr>
      </w:pPr>
      <w:r w:rsidRPr="00224747">
        <w:rPr>
          <w:szCs w:val="22"/>
          <w:lang w:val="sq-AL"/>
        </w:rPr>
        <w:t>ç</w:t>
      </w:r>
      <w:r w:rsidR="000261C9" w:rsidRPr="00224747">
        <w:rPr>
          <w:szCs w:val="22"/>
          <w:lang w:val="sq-AL"/>
        </w:rPr>
        <w:t>)</w:t>
      </w:r>
      <w:r w:rsidRPr="00224747">
        <w:rPr>
          <w:szCs w:val="22"/>
          <w:lang w:val="sq-AL"/>
        </w:rPr>
        <w:t xml:space="preserve"> Dy ose më shumë parcela bashkohen nga pronari ose zhvilluesi i cili fiton të drejtën për të </w:t>
      </w:r>
      <w:r w:rsidR="000261C9" w:rsidRPr="00224747">
        <w:rPr>
          <w:szCs w:val="22"/>
          <w:lang w:val="sq-AL"/>
        </w:rPr>
        <w:t>kërkuar</w:t>
      </w:r>
      <w:r w:rsidRPr="00224747">
        <w:rPr>
          <w:szCs w:val="22"/>
          <w:lang w:val="sq-AL"/>
        </w:rPr>
        <w:t xml:space="preserve"> dhe administruar zhvillimin e një prone të caktuar sipas legjislacionit në fuqi, për të realizuar </w:t>
      </w:r>
      <w:r w:rsidR="000261C9" w:rsidRPr="00224747">
        <w:rPr>
          <w:szCs w:val="22"/>
          <w:lang w:val="sq-AL"/>
        </w:rPr>
        <w:t>një</w:t>
      </w:r>
      <w:r w:rsidRPr="00224747">
        <w:rPr>
          <w:szCs w:val="22"/>
          <w:lang w:val="sq-AL"/>
        </w:rPr>
        <w:t xml:space="preserve"> zhvillim të ri, ose për të ndryshuar intensitetin ekzistues të ndërtimit dhe </w:t>
      </w:r>
      <w:r w:rsidR="000261C9" w:rsidRPr="00224747">
        <w:rPr>
          <w:szCs w:val="22"/>
          <w:lang w:val="sq-AL"/>
        </w:rPr>
        <w:t>koeficientin</w:t>
      </w:r>
      <w:r w:rsidRPr="00224747">
        <w:rPr>
          <w:szCs w:val="22"/>
          <w:lang w:val="sq-AL"/>
        </w:rPr>
        <w:t xml:space="preserve"> e shfrytëzimit të tokës në zonë, në rastet kur të pakt</w:t>
      </w:r>
      <w:r w:rsidR="006F4354" w:rsidRPr="00224747">
        <w:rPr>
          <w:rFonts w:ascii="Times New Roman" w:hAnsi="Times New Roman"/>
          <w:szCs w:val="22"/>
          <w:lang w:val="sq-AL"/>
        </w:rPr>
        <w:t>ë</w:t>
      </w:r>
      <w:r w:rsidRPr="00224747">
        <w:rPr>
          <w:szCs w:val="22"/>
          <w:lang w:val="sq-AL"/>
        </w:rPr>
        <w:t>n njëra prej tyre është e pazhvilluar dhe sipas rastit nuk plotëson sipërfaqen minimale të parashikuar në instrumentin vendor të planifikimit, për të lejuar zhvillimin e saj</w:t>
      </w:r>
      <w:r w:rsidR="000261C9"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 xml:space="preserve">2. Në çdo rast, zhvilluesi i parcelës së krijuar nga bashkimi duhet të sigurojë përmes PDV-së infrastrukturën dhe shërbimet e nevojshme për zhvillimin dhe ta ndërtojë atë në përputhje me përcaktimet e kësaj rregulloreje dhe me instrumentet vendore të planifikimit dhe të kontrollit të zhvillimit në fuqi. </w:t>
      </w:r>
    </w:p>
    <w:p w:rsidR="00F10F21" w:rsidRPr="00224747" w:rsidRDefault="00F10F21" w:rsidP="0023732B">
      <w:pPr>
        <w:pStyle w:val="Paragrafi"/>
        <w:rPr>
          <w:szCs w:val="22"/>
          <w:lang w:val="sq-AL"/>
        </w:rPr>
      </w:pPr>
      <w:r w:rsidRPr="00224747">
        <w:rPr>
          <w:szCs w:val="22"/>
          <w:lang w:val="sq-AL"/>
        </w:rPr>
        <w:t>3. Në rast se bashkimi kryhet për raste zhvillimi për të cilat nuk nevojitet PDV-ja, sipas përcaktimit të instrumentin të përgjithshëm vendor të planifikimit, pronari, bashkëpronarët, ose zhvilluesi duhet të sigurojnë që parcela e re, për të cilën kërkohet zhvillim i ri, të ketë lidhje të drejtpërdrejtë me infrastrukturat publike, të mos c</w:t>
      </w:r>
      <w:r w:rsidR="000261C9" w:rsidRPr="00224747">
        <w:rPr>
          <w:szCs w:val="22"/>
          <w:lang w:val="sq-AL"/>
        </w:rPr>
        <w:t>e</w:t>
      </w:r>
      <w:r w:rsidRPr="00224747">
        <w:rPr>
          <w:szCs w:val="22"/>
          <w:lang w:val="sq-AL"/>
        </w:rPr>
        <w:t>nojë treguesit e hapësirës së lirë dhe publike në zonë, dhe brinja e saj që përcakton kufirin me rrugën të jetë jo më pak se 6 metra.</w:t>
      </w:r>
    </w:p>
    <w:p w:rsidR="00F10F21" w:rsidRPr="00224747" w:rsidRDefault="00F10F21" w:rsidP="0023732B">
      <w:pPr>
        <w:pStyle w:val="Paragrafi"/>
        <w:rPr>
          <w:szCs w:val="22"/>
          <w:lang w:val="sq-AL"/>
        </w:rPr>
      </w:pPr>
      <w:r w:rsidRPr="00224747">
        <w:rPr>
          <w:szCs w:val="22"/>
          <w:lang w:val="sq-AL"/>
        </w:rPr>
        <w:t xml:space="preserve">4. Në rastet e bashkimit të parcelave në tokë bujqësore, për qëllime zhvillimi bujqësor, duke ruajtur karakterin dhe nivelin ekzistues të treguesve të zhvillimit, nëse ka zhvillim, ose në përputhje me përdorimin e lejuar nga instrumenti vendor në fuqi, sigurohet pajisja e </w:t>
      </w:r>
      <w:r w:rsidR="000261C9" w:rsidRPr="00224747">
        <w:rPr>
          <w:szCs w:val="22"/>
          <w:lang w:val="sq-AL"/>
        </w:rPr>
        <w:t>parcelës</w:t>
      </w:r>
      <w:r w:rsidRPr="00224747">
        <w:rPr>
          <w:szCs w:val="22"/>
          <w:lang w:val="sq-AL"/>
        </w:rPr>
        <w:t xml:space="preserve"> së re me infrastrukturat e nevojshme</w:t>
      </w:r>
      <w:r w:rsidR="00DB3B91" w:rsidRPr="00224747">
        <w:rPr>
          <w:szCs w:val="22"/>
          <w:lang w:val="sq-AL"/>
        </w:rPr>
        <w:t xml:space="preserve"> për </w:t>
      </w:r>
      <w:r w:rsidRPr="00224747">
        <w:rPr>
          <w:szCs w:val="22"/>
          <w:lang w:val="sq-AL"/>
        </w:rPr>
        <w:t>zhvillimin që synohet, në përputhje me instrumentet vendore të planifikimit në fuqi dhe me dispozitat e legjislacionit të posaçëm për bujqësinë dhe mjedisin.</w:t>
      </w:r>
    </w:p>
    <w:p w:rsidR="00F10F21" w:rsidRPr="00224747" w:rsidRDefault="00F10F21" w:rsidP="0023732B">
      <w:pPr>
        <w:pStyle w:val="Paragrafi"/>
        <w:rPr>
          <w:szCs w:val="22"/>
          <w:lang w:val="sq-AL"/>
        </w:rPr>
      </w:pPr>
      <w:r w:rsidRPr="00224747">
        <w:rPr>
          <w:szCs w:val="22"/>
          <w:lang w:val="sq-AL"/>
        </w:rPr>
        <w:t xml:space="preserve">5. Zhvillimi që pason bashkimin e parcelave për qëllime zhvillimi regjistrohet në Regjistrin e Pasurive të Paluajtshme vetëm pasi infrastruktura që i shërben zhvillimit të jetë ndërtuar dhe regjistruar në këtë Regjistër, sipas përcaktimeve të nenit 22, pika 4 e kësaj rregulloreje. </w:t>
      </w:r>
    </w:p>
    <w:p w:rsidR="00F10F21" w:rsidRPr="00224747" w:rsidRDefault="00F10F21" w:rsidP="0023732B">
      <w:pPr>
        <w:pStyle w:val="Paragrafi"/>
        <w:rPr>
          <w:szCs w:val="22"/>
          <w:lang w:val="sq-AL"/>
        </w:rPr>
      </w:pPr>
      <w:r w:rsidRPr="00224747">
        <w:rPr>
          <w:szCs w:val="22"/>
          <w:lang w:val="sq-AL"/>
        </w:rPr>
        <w:t xml:space="preserve">6. Plani i bashkimit si pjese e PDV-së, miratohet nga </w:t>
      </w:r>
      <w:r w:rsidR="00E83A6E" w:rsidRPr="00224747">
        <w:rPr>
          <w:szCs w:val="22"/>
          <w:lang w:val="sq-AL"/>
        </w:rPr>
        <w:t xml:space="preserve">këshilli </w:t>
      </w:r>
      <w:r w:rsidRPr="00224747">
        <w:rPr>
          <w:szCs w:val="22"/>
          <w:lang w:val="sq-AL"/>
        </w:rPr>
        <w:t xml:space="preserve">i njësisë së qeverisjes vendore. Në rastet kur instrumenti i përgjithshëm vendor i planifikimit shprehet për bashkime që ndodhin në zona ku nuk parashikohet hartimi i një PDV, miratimi i planit të bashkimit kryhet nga autoriteti vendor i planifikimit, sipas përcaktimeve të rregullores vendore të kontrollit të zhvillimit. Në çdo rast, plani i bashkimit duhet të përmbajë elementet që kërkohen nga Zyra e Regjistrimit të Pasurive, projektin e zhvillimit dhe planin e zbatimit të këtij projekti, përfshirë mënyrën e përcaktimit dhe të shpërndarjes së kostove dhe përfitimeve që rrjedhin nga </w:t>
      </w:r>
      <w:r w:rsidR="00B91B3B" w:rsidRPr="00224747">
        <w:rPr>
          <w:szCs w:val="22"/>
          <w:lang w:val="sq-AL"/>
        </w:rPr>
        <w:t>proces</w:t>
      </w:r>
      <w:r w:rsidRPr="00224747">
        <w:rPr>
          <w:szCs w:val="22"/>
          <w:lang w:val="sq-AL"/>
        </w:rPr>
        <w:t xml:space="preserve">i i bashkimit apo si pasojë e tij. </w:t>
      </w:r>
    </w:p>
    <w:p w:rsidR="008D7BD9" w:rsidRDefault="008D7BD9" w:rsidP="000E269C">
      <w:pPr>
        <w:pStyle w:val="Paragrafi"/>
        <w:ind w:firstLine="0"/>
        <w:rPr>
          <w:szCs w:val="22"/>
          <w:lang w:val="sq-AL"/>
        </w:rPr>
      </w:pPr>
    </w:p>
    <w:p w:rsidR="00F429C0" w:rsidRDefault="00F429C0" w:rsidP="000E269C">
      <w:pPr>
        <w:pStyle w:val="Paragrafi"/>
        <w:ind w:firstLine="0"/>
        <w:rPr>
          <w:szCs w:val="22"/>
          <w:lang w:val="sq-AL"/>
        </w:rPr>
      </w:pPr>
    </w:p>
    <w:p w:rsidR="00F429C0" w:rsidRDefault="00F429C0" w:rsidP="000E269C">
      <w:pPr>
        <w:pStyle w:val="Paragrafi"/>
        <w:ind w:firstLine="0"/>
        <w:rPr>
          <w:szCs w:val="22"/>
          <w:lang w:val="sq-AL"/>
        </w:rPr>
      </w:pPr>
    </w:p>
    <w:p w:rsidR="00F429C0" w:rsidRDefault="00F429C0" w:rsidP="000E269C">
      <w:pPr>
        <w:pStyle w:val="Paragrafi"/>
        <w:ind w:firstLine="0"/>
        <w:rPr>
          <w:szCs w:val="22"/>
          <w:lang w:val="sq-AL"/>
        </w:rPr>
      </w:pPr>
    </w:p>
    <w:p w:rsidR="00F429C0" w:rsidRDefault="00F429C0" w:rsidP="000E269C">
      <w:pPr>
        <w:pStyle w:val="Paragrafi"/>
        <w:ind w:firstLine="0"/>
        <w:rPr>
          <w:szCs w:val="22"/>
          <w:lang w:val="sq-AL"/>
        </w:rPr>
      </w:pPr>
    </w:p>
    <w:p w:rsidR="00F429C0" w:rsidRPr="00224747" w:rsidRDefault="00F429C0" w:rsidP="000E269C">
      <w:pPr>
        <w:pStyle w:val="Paragrafi"/>
        <w:ind w:firstLine="0"/>
        <w:rPr>
          <w:szCs w:val="22"/>
          <w:lang w:val="sq-AL"/>
        </w:rPr>
      </w:pPr>
    </w:p>
    <w:p w:rsidR="00F10F21" w:rsidRPr="00224747" w:rsidRDefault="00F10F21" w:rsidP="008D7BD9">
      <w:pPr>
        <w:pStyle w:val="KapitulliTitull"/>
      </w:pPr>
      <w:r w:rsidRPr="00224747">
        <w:t>SEKSIONI 4</w:t>
      </w:r>
    </w:p>
    <w:p w:rsidR="00F10F21" w:rsidRPr="00224747" w:rsidRDefault="00F10F21" w:rsidP="008D7BD9">
      <w:pPr>
        <w:pStyle w:val="KapitulliTitull"/>
      </w:pPr>
      <w:r w:rsidRPr="00224747">
        <w:t>PLANI I DETAJUAR VENDOR</w:t>
      </w:r>
    </w:p>
    <w:p w:rsidR="00F10F21" w:rsidRPr="00224747" w:rsidRDefault="00F10F21" w:rsidP="000261C9">
      <w:pPr>
        <w:pStyle w:val="Paragrafi"/>
        <w:jc w:val="center"/>
        <w:rPr>
          <w:szCs w:val="22"/>
          <w:lang w:val="sq-AL"/>
        </w:rPr>
      </w:pPr>
    </w:p>
    <w:p w:rsidR="00F10F21" w:rsidRPr="00224747" w:rsidRDefault="00F10F21" w:rsidP="008D7BD9">
      <w:pPr>
        <w:pStyle w:val="NeniNr"/>
        <w:rPr>
          <w:szCs w:val="22"/>
        </w:rPr>
      </w:pPr>
      <w:r w:rsidRPr="00224747">
        <w:rPr>
          <w:szCs w:val="22"/>
        </w:rPr>
        <w:t>Neni 25</w:t>
      </w:r>
    </w:p>
    <w:p w:rsidR="00F10F21" w:rsidRPr="00224747" w:rsidRDefault="00F10F21" w:rsidP="008D7BD9">
      <w:pPr>
        <w:pStyle w:val="NeniTitull"/>
        <w:rPr>
          <w:szCs w:val="22"/>
        </w:rPr>
      </w:pPr>
      <w:r w:rsidRPr="00224747">
        <w:rPr>
          <w:szCs w:val="22"/>
        </w:rPr>
        <w:t xml:space="preserve">Emërtimi dhe qëllimi i </w:t>
      </w:r>
      <w:r w:rsidR="000261C9" w:rsidRPr="00224747">
        <w:rPr>
          <w:szCs w:val="22"/>
        </w:rPr>
        <w:t>planit të detajuar vendor</w:t>
      </w:r>
    </w:p>
    <w:p w:rsidR="00B34ABE" w:rsidRPr="00224747" w:rsidRDefault="00B34ABE"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 xml:space="preserve">1. Plani i </w:t>
      </w:r>
      <w:r w:rsidR="000261C9" w:rsidRPr="00224747">
        <w:rPr>
          <w:szCs w:val="22"/>
          <w:lang w:val="sq-AL"/>
        </w:rPr>
        <w:t xml:space="preserve">detajuar vendor </w:t>
      </w:r>
      <w:r w:rsidRPr="00224747">
        <w:rPr>
          <w:szCs w:val="22"/>
          <w:lang w:val="sq-AL"/>
        </w:rPr>
        <w:t xml:space="preserve">(PDV) është instrumenti i kontrollit të zhvillimit të territorit, që hartohet mbi bazën dhe sipas përcaktimeve </w:t>
      </w:r>
      <w:r w:rsidR="000261C9" w:rsidRPr="00224747">
        <w:rPr>
          <w:szCs w:val="22"/>
          <w:lang w:val="sq-AL"/>
        </w:rPr>
        <w:t xml:space="preserve">të planit të përgjithshëm vendor të planifikimit të territorit </w:t>
      </w:r>
      <w:r w:rsidRPr="00224747">
        <w:rPr>
          <w:szCs w:val="22"/>
          <w:lang w:val="sq-AL"/>
        </w:rPr>
        <w:t xml:space="preserve">(PPVPT), </w:t>
      </w:r>
      <w:r w:rsidR="000261C9" w:rsidRPr="00224747">
        <w:rPr>
          <w:szCs w:val="22"/>
          <w:lang w:val="sq-AL"/>
        </w:rPr>
        <w:t>planit të përgjithshëm ndërvendor të planifikimit të territorit</w:t>
      </w:r>
      <w:r w:rsidRPr="00224747">
        <w:rPr>
          <w:szCs w:val="22"/>
          <w:lang w:val="sq-AL"/>
        </w:rPr>
        <w:t xml:space="preserve">, ose të </w:t>
      </w:r>
      <w:r w:rsidR="000261C9" w:rsidRPr="00224747">
        <w:rPr>
          <w:szCs w:val="22"/>
          <w:lang w:val="sq-AL"/>
        </w:rPr>
        <w:t>planit të përdorimit të tokës për njësitë vendore</w:t>
      </w:r>
      <w:r w:rsidRPr="00224747">
        <w:rPr>
          <w:szCs w:val="22"/>
          <w:lang w:val="sq-AL"/>
        </w:rPr>
        <w:t xml:space="preserve"> me popullsi deri në 10,000 banorë.</w:t>
      </w:r>
    </w:p>
    <w:p w:rsidR="00F10F21" w:rsidRPr="00224747" w:rsidRDefault="00F10F21" w:rsidP="0023732B">
      <w:pPr>
        <w:pStyle w:val="Paragrafi"/>
        <w:rPr>
          <w:szCs w:val="22"/>
          <w:lang w:val="sq-AL"/>
        </w:rPr>
      </w:pPr>
      <w:r w:rsidRPr="00224747">
        <w:rPr>
          <w:szCs w:val="22"/>
          <w:lang w:val="sq-AL"/>
        </w:rPr>
        <w:t xml:space="preserve">2. Plan i </w:t>
      </w:r>
      <w:r w:rsidR="000261C9" w:rsidRPr="00224747">
        <w:rPr>
          <w:szCs w:val="22"/>
          <w:lang w:val="sq-AL"/>
        </w:rPr>
        <w:t xml:space="preserve">detajuar vendor </w:t>
      </w:r>
      <w:r w:rsidRPr="00224747">
        <w:rPr>
          <w:szCs w:val="22"/>
          <w:lang w:val="sq-AL"/>
        </w:rPr>
        <w:t xml:space="preserve">(PDV) nuk hartohet në asnjë rast, në zbatim të </w:t>
      </w:r>
      <w:r w:rsidR="000261C9" w:rsidRPr="00224747">
        <w:rPr>
          <w:szCs w:val="22"/>
          <w:lang w:val="sq-AL"/>
        </w:rPr>
        <w:t>v</w:t>
      </w:r>
      <w:r w:rsidRPr="00224747">
        <w:rPr>
          <w:szCs w:val="22"/>
          <w:lang w:val="sq-AL"/>
        </w:rPr>
        <w:t xml:space="preserve">endimit të Këshillit të Ministrave “Për zbatimin e </w:t>
      </w:r>
      <w:r w:rsidR="000261C9" w:rsidRPr="00224747">
        <w:rPr>
          <w:szCs w:val="22"/>
          <w:lang w:val="sq-AL"/>
        </w:rPr>
        <w:t>rregullores model të planifikimit</w:t>
      </w:r>
      <w:r w:rsidRPr="00224747">
        <w:rPr>
          <w:szCs w:val="22"/>
          <w:lang w:val="sq-AL"/>
        </w:rPr>
        <w:t>” dhe në mungesë të instrumentit të përgjithshëm vendor të planifikimit.</w:t>
      </w:r>
    </w:p>
    <w:p w:rsidR="00F10F21" w:rsidRPr="00224747" w:rsidRDefault="00F10F21" w:rsidP="0023732B">
      <w:pPr>
        <w:pStyle w:val="Paragrafi"/>
        <w:rPr>
          <w:szCs w:val="22"/>
          <w:lang w:val="sq-AL"/>
        </w:rPr>
      </w:pPr>
      <w:r w:rsidRPr="00224747">
        <w:rPr>
          <w:szCs w:val="22"/>
          <w:lang w:val="sq-AL"/>
        </w:rPr>
        <w:t xml:space="preserve">3. Zonat që trajtohen me një </w:t>
      </w:r>
      <w:r w:rsidR="000261C9" w:rsidRPr="00224747">
        <w:rPr>
          <w:szCs w:val="22"/>
          <w:lang w:val="sq-AL"/>
        </w:rPr>
        <w:t xml:space="preserve">plan të detajuar vendor përcaktohen </w:t>
      </w:r>
      <w:r w:rsidRPr="00224747">
        <w:rPr>
          <w:szCs w:val="22"/>
          <w:lang w:val="sq-AL"/>
        </w:rPr>
        <w:t xml:space="preserve">paraprakisht nga autoriteti vendor i planifikimit në instrumentet e </w:t>
      </w:r>
      <w:r w:rsidR="000261C9" w:rsidRPr="00224747">
        <w:rPr>
          <w:szCs w:val="22"/>
          <w:lang w:val="sq-AL"/>
        </w:rPr>
        <w:t>përgjithshme</w:t>
      </w:r>
      <w:r w:rsidRPr="00224747">
        <w:rPr>
          <w:szCs w:val="22"/>
          <w:lang w:val="sq-AL"/>
        </w:rPr>
        <w:t xml:space="preserve"> të planifikimit vendor dhe/ose ndërvendor, në përputhje me përcaktimet e kësaj rregulloreje.</w:t>
      </w:r>
    </w:p>
    <w:p w:rsidR="00F10F21" w:rsidRPr="00224747" w:rsidRDefault="00F10F21" w:rsidP="0023732B">
      <w:pPr>
        <w:pStyle w:val="Paragrafi"/>
        <w:rPr>
          <w:szCs w:val="22"/>
          <w:lang w:val="sq-AL"/>
        </w:rPr>
      </w:pPr>
      <w:r w:rsidRPr="00224747">
        <w:rPr>
          <w:szCs w:val="22"/>
          <w:lang w:val="sq-AL"/>
        </w:rPr>
        <w:t xml:space="preserve">4. Një </w:t>
      </w:r>
      <w:r w:rsidR="000261C9" w:rsidRPr="00224747">
        <w:rPr>
          <w:szCs w:val="22"/>
          <w:lang w:val="sq-AL"/>
        </w:rPr>
        <w:t>plan i detajuar vendor</w:t>
      </w:r>
      <w:r w:rsidRPr="00224747">
        <w:rPr>
          <w:szCs w:val="22"/>
          <w:lang w:val="sq-AL"/>
        </w:rPr>
        <w:t>, në formën e tij të përgjithshme ka për qëllim:</w:t>
      </w:r>
    </w:p>
    <w:p w:rsidR="00F10F21" w:rsidRPr="00224747" w:rsidRDefault="00F10F21" w:rsidP="0023732B">
      <w:pPr>
        <w:pStyle w:val="Paragrafi"/>
        <w:rPr>
          <w:szCs w:val="22"/>
          <w:lang w:val="sq-AL"/>
        </w:rPr>
      </w:pPr>
      <w:r w:rsidRPr="00224747">
        <w:rPr>
          <w:szCs w:val="22"/>
          <w:lang w:val="sq-AL"/>
        </w:rPr>
        <w:t>a</w:t>
      </w:r>
      <w:r w:rsidR="000261C9" w:rsidRPr="00224747">
        <w:rPr>
          <w:szCs w:val="22"/>
          <w:lang w:val="sq-AL"/>
        </w:rPr>
        <w:t>)</w:t>
      </w:r>
      <w:r w:rsidRPr="00224747">
        <w:rPr>
          <w:szCs w:val="22"/>
          <w:lang w:val="sq-AL"/>
        </w:rPr>
        <w:t xml:space="preserve"> Të zbërthejë në detaje të përshtatshme për zbatim, planet e përmendura në pikën 1 të këtij neni, si për përcaktimin e zgjidhjeve teknike n</w:t>
      </w:r>
      <w:r w:rsidR="000C7D5B" w:rsidRPr="00224747">
        <w:rPr>
          <w:rFonts w:ascii="Times New Roman" w:hAnsi="Times New Roman"/>
          <w:szCs w:val="22"/>
          <w:lang w:val="sq-AL"/>
        </w:rPr>
        <w:t>ë</w:t>
      </w:r>
      <w:r w:rsidRPr="00224747">
        <w:rPr>
          <w:szCs w:val="22"/>
          <w:lang w:val="sq-AL"/>
        </w:rPr>
        <w:t xml:space="preserve"> territor, ashtu edhe për </w:t>
      </w:r>
      <w:r w:rsidR="000261C9" w:rsidRPr="00224747">
        <w:rPr>
          <w:szCs w:val="22"/>
          <w:lang w:val="sq-AL"/>
        </w:rPr>
        <w:t>përcaktimin</w:t>
      </w:r>
      <w:r w:rsidRPr="00224747">
        <w:rPr>
          <w:szCs w:val="22"/>
          <w:lang w:val="sq-AL"/>
        </w:rPr>
        <w:t xml:space="preserve"> e instrumenteve dhe burimeve për zbatimin e planit;</w:t>
      </w:r>
    </w:p>
    <w:p w:rsidR="00F10F21" w:rsidRPr="00224747" w:rsidRDefault="00F10F21" w:rsidP="0023732B">
      <w:pPr>
        <w:pStyle w:val="Paragrafi"/>
        <w:rPr>
          <w:szCs w:val="22"/>
          <w:lang w:val="sq-AL"/>
        </w:rPr>
      </w:pPr>
      <w:r w:rsidRPr="00224747">
        <w:rPr>
          <w:szCs w:val="22"/>
          <w:lang w:val="sq-AL"/>
        </w:rPr>
        <w:t>b</w:t>
      </w:r>
      <w:r w:rsidR="000261C9" w:rsidRPr="00224747">
        <w:rPr>
          <w:szCs w:val="22"/>
          <w:lang w:val="sq-AL"/>
        </w:rPr>
        <w:t>)</w:t>
      </w:r>
      <w:r w:rsidRPr="00224747">
        <w:rPr>
          <w:szCs w:val="22"/>
          <w:lang w:val="sq-AL"/>
        </w:rPr>
        <w:t xml:space="preserve"> Të </w:t>
      </w:r>
      <w:r w:rsidR="000261C9" w:rsidRPr="00224747">
        <w:rPr>
          <w:szCs w:val="22"/>
          <w:lang w:val="sq-AL"/>
        </w:rPr>
        <w:t>përcaktojë</w:t>
      </w:r>
      <w:r w:rsidRPr="00224747">
        <w:rPr>
          <w:szCs w:val="22"/>
          <w:lang w:val="sq-AL"/>
        </w:rPr>
        <w:t xml:space="preserve"> </w:t>
      </w:r>
      <w:r w:rsidR="000261C9" w:rsidRPr="00224747">
        <w:rPr>
          <w:szCs w:val="22"/>
          <w:lang w:val="sq-AL"/>
        </w:rPr>
        <w:t>instrumentet</w:t>
      </w:r>
      <w:r w:rsidRPr="00224747">
        <w:rPr>
          <w:szCs w:val="22"/>
          <w:lang w:val="sq-AL"/>
        </w:rPr>
        <w:t xml:space="preserve"> e kontrollit të zhvillimit të zonës përkatëse</w:t>
      </w:r>
      <w:r w:rsidR="00996D04" w:rsidRPr="00224747">
        <w:rPr>
          <w:szCs w:val="22"/>
          <w:lang w:val="sq-AL"/>
        </w:rPr>
        <w:t>,</w:t>
      </w:r>
      <w:r w:rsidRPr="00224747">
        <w:rPr>
          <w:szCs w:val="22"/>
          <w:lang w:val="sq-AL"/>
        </w:rPr>
        <w:t xml:space="preserve"> si dhe të përcaktojë mënyrën e zbatimit të tyre në përputhje me rregulloren e planifikimit dhe rregulloren e kontrollit të zhvillimit;</w:t>
      </w:r>
    </w:p>
    <w:p w:rsidR="00F10F21" w:rsidRPr="00224747" w:rsidRDefault="00F10F21" w:rsidP="0023732B">
      <w:pPr>
        <w:pStyle w:val="Paragrafi"/>
        <w:rPr>
          <w:szCs w:val="22"/>
          <w:lang w:val="sq-AL"/>
        </w:rPr>
      </w:pPr>
      <w:r w:rsidRPr="00224747">
        <w:rPr>
          <w:szCs w:val="22"/>
          <w:lang w:val="sq-AL"/>
        </w:rPr>
        <w:t>c</w:t>
      </w:r>
      <w:r w:rsidR="000261C9" w:rsidRPr="00224747">
        <w:rPr>
          <w:szCs w:val="22"/>
          <w:lang w:val="sq-AL"/>
        </w:rPr>
        <w:t>)</w:t>
      </w:r>
      <w:r w:rsidRPr="00224747">
        <w:rPr>
          <w:szCs w:val="22"/>
          <w:lang w:val="sq-AL"/>
        </w:rPr>
        <w:t xml:space="preserve"> Të harmonizojë interesat publik</w:t>
      </w:r>
      <w:r w:rsidR="004E530F" w:rsidRPr="00224747">
        <w:rPr>
          <w:rFonts w:ascii="Times New Roman" w:hAnsi="Times New Roman"/>
          <w:szCs w:val="22"/>
          <w:lang w:val="sq-AL"/>
        </w:rPr>
        <w:t>ë</w:t>
      </w:r>
      <w:r w:rsidRPr="00224747">
        <w:rPr>
          <w:szCs w:val="22"/>
          <w:lang w:val="sq-AL"/>
        </w:rPr>
        <w:t xml:space="preserve"> dhe at</w:t>
      </w:r>
      <w:r w:rsidR="004E530F" w:rsidRPr="00224747">
        <w:rPr>
          <w:szCs w:val="22"/>
          <w:lang w:val="sq-AL"/>
        </w:rPr>
        <w:t>a</w:t>
      </w:r>
      <w:r w:rsidRPr="00224747">
        <w:rPr>
          <w:szCs w:val="22"/>
          <w:lang w:val="sq-AL"/>
        </w:rPr>
        <w:t xml:space="preserve"> privat</w:t>
      </w:r>
      <w:r w:rsidR="004E530F" w:rsidRPr="00224747">
        <w:rPr>
          <w:rFonts w:ascii="Times New Roman" w:hAnsi="Times New Roman"/>
          <w:szCs w:val="22"/>
          <w:lang w:val="sq-AL"/>
        </w:rPr>
        <w:t>ë</w:t>
      </w:r>
      <w:r w:rsidRPr="00224747">
        <w:rPr>
          <w:szCs w:val="22"/>
          <w:lang w:val="sq-AL"/>
        </w:rPr>
        <w:t xml:space="preserve"> në </w:t>
      </w:r>
      <w:r w:rsidR="000261C9" w:rsidRPr="00224747">
        <w:rPr>
          <w:szCs w:val="22"/>
          <w:lang w:val="sq-AL"/>
        </w:rPr>
        <w:t>përdorimin</w:t>
      </w:r>
      <w:r w:rsidRPr="00224747">
        <w:rPr>
          <w:szCs w:val="22"/>
          <w:lang w:val="sq-AL"/>
        </w:rPr>
        <w:t xml:space="preserve"> e tokës;</w:t>
      </w:r>
    </w:p>
    <w:p w:rsidR="00F10F21" w:rsidRPr="00224747" w:rsidRDefault="00F10F21" w:rsidP="0023732B">
      <w:pPr>
        <w:pStyle w:val="Paragrafi"/>
        <w:rPr>
          <w:szCs w:val="22"/>
          <w:lang w:val="sq-AL"/>
        </w:rPr>
      </w:pPr>
      <w:r w:rsidRPr="00224747">
        <w:rPr>
          <w:szCs w:val="22"/>
          <w:lang w:val="sq-AL"/>
        </w:rPr>
        <w:t>ç</w:t>
      </w:r>
      <w:r w:rsidR="000261C9" w:rsidRPr="00224747">
        <w:rPr>
          <w:szCs w:val="22"/>
          <w:lang w:val="sq-AL"/>
        </w:rPr>
        <w:t>)</w:t>
      </w:r>
      <w:r w:rsidRPr="00224747">
        <w:rPr>
          <w:szCs w:val="22"/>
          <w:lang w:val="sq-AL"/>
        </w:rPr>
        <w:t xml:space="preserve"> Të shërbejë si një dokument referues për projektet e zhvillimit që </w:t>
      </w:r>
      <w:r w:rsidR="000261C9" w:rsidRPr="00224747">
        <w:rPr>
          <w:szCs w:val="22"/>
          <w:lang w:val="sq-AL"/>
        </w:rPr>
        <w:t>përfshihen</w:t>
      </w:r>
      <w:r w:rsidRPr="00224747">
        <w:rPr>
          <w:szCs w:val="22"/>
          <w:lang w:val="sq-AL"/>
        </w:rPr>
        <w:t xml:space="preserve"> në kërkesat për zhvillim, të cilat miratohen bazuar </w:t>
      </w:r>
      <w:r w:rsidR="000261C9" w:rsidRPr="00224747">
        <w:rPr>
          <w:szCs w:val="22"/>
          <w:lang w:val="sq-AL"/>
        </w:rPr>
        <w:t>në planin e detajuar vendor përkatës</w:t>
      </w:r>
      <w:r w:rsidRPr="00224747">
        <w:rPr>
          <w:szCs w:val="22"/>
          <w:lang w:val="sq-AL"/>
        </w:rPr>
        <w:t>.</w:t>
      </w:r>
    </w:p>
    <w:p w:rsidR="00F10F21" w:rsidRPr="00F24304" w:rsidRDefault="00F10F21" w:rsidP="0023732B">
      <w:pPr>
        <w:pStyle w:val="Paragrafi"/>
        <w:rPr>
          <w:sz w:val="16"/>
          <w:szCs w:val="22"/>
          <w:lang w:val="sq-AL"/>
        </w:rPr>
      </w:pPr>
    </w:p>
    <w:p w:rsidR="00F10F21" w:rsidRPr="00224747" w:rsidRDefault="00F10F21" w:rsidP="008D7BD9">
      <w:pPr>
        <w:pStyle w:val="NeniNr"/>
        <w:rPr>
          <w:szCs w:val="22"/>
        </w:rPr>
      </w:pPr>
      <w:r w:rsidRPr="00224747">
        <w:rPr>
          <w:szCs w:val="22"/>
        </w:rPr>
        <w:t>Neni 26</w:t>
      </w:r>
    </w:p>
    <w:p w:rsidR="00F10F21" w:rsidRPr="00224747" w:rsidRDefault="00F10F21" w:rsidP="008D7BD9">
      <w:pPr>
        <w:pStyle w:val="NeniTitull"/>
        <w:rPr>
          <w:szCs w:val="22"/>
        </w:rPr>
      </w:pPr>
      <w:r w:rsidRPr="00224747">
        <w:rPr>
          <w:szCs w:val="22"/>
        </w:rPr>
        <w:t xml:space="preserve">Objekti i </w:t>
      </w:r>
      <w:r w:rsidR="000261C9" w:rsidRPr="00224747">
        <w:rPr>
          <w:szCs w:val="22"/>
        </w:rPr>
        <w:t>planit të detajuar vendor</w:t>
      </w:r>
    </w:p>
    <w:p w:rsidR="00B34ABE" w:rsidRPr="00F24304" w:rsidRDefault="00B34ABE" w:rsidP="000261C9">
      <w:pPr>
        <w:pStyle w:val="Paragrafi"/>
        <w:jc w:val="center"/>
        <w:rPr>
          <w:sz w:val="14"/>
          <w:szCs w:val="22"/>
          <w:lang w:val="sq-AL"/>
        </w:rPr>
      </w:pPr>
    </w:p>
    <w:p w:rsidR="00F10F21" w:rsidRPr="00224747" w:rsidRDefault="00F10F21" w:rsidP="0023732B">
      <w:pPr>
        <w:pStyle w:val="Paragrafi"/>
        <w:rPr>
          <w:szCs w:val="22"/>
          <w:lang w:val="sq-AL"/>
        </w:rPr>
      </w:pPr>
      <w:r w:rsidRPr="00224747">
        <w:rPr>
          <w:szCs w:val="22"/>
          <w:lang w:val="sq-AL"/>
        </w:rPr>
        <w:t xml:space="preserve">1. Zona që trajtohet nga një </w:t>
      </w:r>
      <w:r w:rsidR="000261C9" w:rsidRPr="00224747">
        <w:rPr>
          <w:szCs w:val="22"/>
          <w:lang w:val="sq-AL"/>
        </w:rPr>
        <w:t>plan i detajuar vendor</w:t>
      </w:r>
      <w:r w:rsidRPr="00224747">
        <w:rPr>
          <w:szCs w:val="22"/>
          <w:lang w:val="sq-AL"/>
        </w:rPr>
        <w:t>, e përcaktuar sipas pikës 3 të nenit 25 të kësaj rregulloreje, është e njëjtë me:</w:t>
      </w:r>
    </w:p>
    <w:p w:rsidR="00F10F21" w:rsidRPr="00224747" w:rsidRDefault="00F10F21" w:rsidP="0023732B">
      <w:pPr>
        <w:pStyle w:val="Paragrafi"/>
        <w:rPr>
          <w:szCs w:val="22"/>
          <w:lang w:val="sq-AL"/>
        </w:rPr>
      </w:pPr>
      <w:r w:rsidRPr="00224747">
        <w:rPr>
          <w:szCs w:val="22"/>
          <w:lang w:val="sq-AL"/>
        </w:rPr>
        <w:t>a</w:t>
      </w:r>
      <w:r w:rsidR="000261C9" w:rsidRPr="00224747">
        <w:rPr>
          <w:szCs w:val="22"/>
          <w:lang w:val="sq-AL"/>
        </w:rPr>
        <w:t>)</w:t>
      </w:r>
      <w:r w:rsidRPr="00224747">
        <w:rPr>
          <w:szCs w:val="22"/>
          <w:lang w:val="sq-AL"/>
        </w:rPr>
        <w:t xml:space="preserve"> një nënnjësi strukturore,</w:t>
      </w:r>
    </w:p>
    <w:p w:rsidR="00F10F21" w:rsidRPr="00224747" w:rsidRDefault="00F10F21" w:rsidP="0023732B">
      <w:pPr>
        <w:pStyle w:val="Paragrafi"/>
        <w:rPr>
          <w:szCs w:val="22"/>
          <w:lang w:val="sq-AL"/>
        </w:rPr>
      </w:pPr>
      <w:r w:rsidRPr="00224747">
        <w:rPr>
          <w:szCs w:val="22"/>
          <w:lang w:val="sq-AL"/>
        </w:rPr>
        <w:t>b</w:t>
      </w:r>
      <w:r w:rsidR="000261C9" w:rsidRPr="00224747">
        <w:rPr>
          <w:szCs w:val="22"/>
          <w:lang w:val="sq-AL"/>
        </w:rPr>
        <w:t>)</w:t>
      </w:r>
      <w:r w:rsidRPr="00224747">
        <w:rPr>
          <w:szCs w:val="22"/>
          <w:lang w:val="sq-AL"/>
        </w:rPr>
        <w:t xml:space="preserve"> me një sh</w:t>
      </w:r>
      <w:r w:rsidR="000261C9" w:rsidRPr="00224747">
        <w:rPr>
          <w:szCs w:val="22"/>
          <w:lang w:val="sq-AL"/>
        </w:rPr>
        <w:t>umatore të disa nën</w:t>
      </w:r>
      <w:r w:rsidRPr="00224747">
        <w:rPr>
          <w:szCs w:val="22"/>
          <w:lang w:val="sq-AL"/>
        </w:rPr>
        <w:t xml:space="preserve">njësive strukturore, sipas rastit, </w:t>
      </w:r>
    </w:p>
    <w:p w:rsidR="00F10F21" w:rsidRPr="00224747" w:rsidRDefault="00F10F21" w:rsidP="0023732B">
      <w:pPr>
        <w:pStyle w:val="Paragrafi"/>
        <w:rPr>
          <w:szCs w:val="22"/>
          <w:lang w:val="sq-AL"/>
        </w:rPr>
      </w:pPr>
      <w:r w:rsidRPr="00224747">
        <w:rPr>
          <w:szCs w:val="22"/>
          <w:lang w:val="sq-AL"/>
        </w:rPr>
        <w:t>c</w:t>
      </w:r>
      <w:r w:rsidR="000261C9" w:rsidRPr="00224747">
        <w:rPr>
          <w:szCs w:val="22"/>
          <w:lang w:val="sq-AL"/>
        </w:rPr>
        <w:t>)</w:t>
      </w:r>
      <w:r w:rsidRPr="00224747">
        <w:rPr>
          <w:szCs w:val="22"/>
          <w:lang w:val="sq-AL"/>
        </w:rPr>
        <w:t xml:space="preserve"> një zonë me prioritet zhvillimi. </w:t>
      </w:r>
    </w:p>
    <w:p w:rsidR="00F10F21" w:rsidRPr="00224747" w:rsidRDefault="00F10F21" w:rsidP="0023732B">
      <w:pPr>
        <w:pStyle w:val="Paragrafi"/>
        <w:rPr>
          <w:szCs w:val="22"/>
          <w:lang w:val="sq-AL"/>
        </w:rPr>
      </w:pPr>
      <w:r w:rsidRPr="00224747">
        <w:rPr>
          <w:szCs w:val="22"/>
          <w:lang w:val="sq-AL"/>
        </w:rPr>
        <w:t xml:space="preserve">2. Nuk konsiderohet hartim i </w:t>
      </w:r>
      <w:r w:rsidR="000261C9" w:rsidRPr="00224747">
        <w:rPr>
          <w:szCs w:val="22"/>
          <w:lang w:val="sq-AL"/>
        </w:rPr>
        <w:t>planit të detajuar vendor</w:t>
      </w:r>
      <w:r w:rsidRPr="00224747">
        <w:rPr>
          <w:szCs w:val="22"/>
          <w:lang w:val="sq-AL"/>
        </w:rPr>
        <w:t xml:space="preserve">, rishqyrtimi i PPVPT vetëm për një pjesë të territorit të njësisë vendore nga autoriteti përkatës i planifikimit. Njësia e qeverisjes vendore, për rishikimin e </w:t>
      </w:r>
      <w:r w:rsidR="000261C9" w:rsidRPr="00224747">
        <w:rPr>
          <w:szCs w:val="22"/>
          <w:lang w:val="sq-AL"/>
        </w:rPr>
        <w:t>planit vendor</w:t>
      </w:r>
      <w:r w:rsidRPr="00224747">
        <w:rPr>
          <w:szCs w:val="22"/>
          <w:lang w:val="sq-AL"/>
        </w:rPr>
        <w:t xml:space="preserve">, zbaton </w:t>
      </w:r>
      <w:r w:rsidR="00DB3B91" w:rsidRPr="00224747">
        <w:rPr>
          <w:szCs w:val="22"/>
          <w:lang w:val="sq-AL"/>
        </w:rPr>
        <w:t>procedur</w:t>
      </w:r>
      <w:r w:rsidRPr="00224747">
        <w:rPr>
          <w:szCs w:val="22"/>
          <w:lang w:val="sq-AL"/>
        </w:rPr>
        <w:t>ën e thjeshtuar vetëm në përputhje me kushtet dhe sipas përcaktimit të nenit 50 të ligjit nr.10</w:t>
      </w:r>
      <w:r w:rsidR="00B91B3B" w:rsidRPr="00224747">
        <w:rPr>
          <w:szCs w:val="22"/>
          <w:lang w:val="sq-AL"/>
        </w:rPr>
        <w:t xml:space="preserve"> </w:t>
      </w:r>
      <w:r w:rsidRPr="00224747">
        <w:rPr>
          <w:szCs w:val="22"/>
          <w:lang w:val="sq-AL"/>
        </w:rPr>
        <w:t>119, datë 23.4.2009 “Për planifikimin e territorit”</w:t>
      </w:r>
      <w:r w:rsidR="00B91B3B" w:rsidRPr="00224747">
        <w:rPr>
          <w:szCs w:val="22"/>
          <w:lang w:val="sq-AL"/>
        </w:rPr>
        <w:t>.</w:t>
      </w:r>
    </w:p>
    <w:p w:rsidR="00F10F21" w:rsidRPr="00F24304" w:rsidRDefault="00F10F21" w:rsidP="0023732B">
      <w:pPr>
        <w:pStyle w:val="Paragrafi"/>
        <w:rPr>
          <w:sz w:val="18"/>
          <w:szCs w:val="22"/>
          <w:lang w:val="sq-AL"/>
        </w:rPr>
      </w:pPr>
    </w:p>
    <w:p w:rsidR="00F10F21" w:rsidRPr="00224747" w:rsidRDefault="00F10F21" w:rsidP="008D7BD9">
      <w:pPr>
        <w:pStyle w:val="NeniNr"/>
        <w:rPr>
          <w:szCs w:val="22"/>
        </w:rPr>
      </w:pPr>
      <w:r w:rsidRPr="00224747">
        <w:rPr>
          <w:szCs w:val="22"/>
        </w:rPr>
        <w:t>Neni 27</w:t>
      </w:r>
    </w:p>
    <w:p w:rsidR="00F10F21" w:rsidRPr="00224747" w:rsidRDefault="00F10F21" w:rsidP="008D7BD9">
      <w:pPr>
        <w:pStyle w:val="NeniTitull"/>
        <w:rPr>
          <w:szCs w:val="22"/>
        </w:rPr>
      </w:pPr>
      <w:r w:rsidRPr="00224747">
        <w:rPr>
          <w:szCs w:val="22"/>
        </w:rPr>
        <w:t xml:space="preserve">Nisma  për hartimin e </w:t>
      </w:r>
      <w:r w:rsidR="00B91B3B" w:rsidRPr="00224747">
        <w:rPr>
          <w:szCs w:val="22"/>
        </w:rPr>
        <w:t>planit të detajuar vendor</w:t>
      </w:r>
    </w:p>
    <w:p w:rsidR="00B34ABE" w:rsidRPr="00F24304" w:rsidRDefault="00B34ABE" w:rsidP="00B91B3B">
      <w:pPr>
        <w:pStyle w:val="Paragrafi"/>
        <w:jc w:val="center"/>
        <w:rPr>
          <w:sz w:val="16"/>
          <w:szCs w:val="22"/>
          <w:lang w:val="sq-AL"/>
        </w:rPr>
      </w:pPr>
    </w:p>
    <w:p w:rsidR="00F10F21" w:rsidRPr="00224747" w:rsidRDefault="00F10F21" w:rsidP="0023732B">
      <w:pPr>
        <w:pStyle w:val="Paragrafi"/>
        <w:rPr>
          <w:szCs w:val="22"/>
          <w:lang w:val="sq-AL"/>
        </w:rPr>
      </w:pPr>
      <w:r w:rsidRPr="00224747">
        <w:rPr>
          <w:szCs w:val="22"/>
          <w:lang w:val="sq-AL"/>
        </w:rPr>
        <w:t xml:space="preserve">1. Plani i </w:t>
      </w:r>
      <w:r w:rsidR="000261C9" w:rsidRPr="00224747">
        <w:rPr>
          <w:szCs w:val="22"/>
          <w:lang w:val="sq-AL"/>
        </w:rPr>
        <w:t xml:space="preserve">detajuar vendor </w:t>
      </w:r>
      <w:r w:rsidRPr="00224747">
        <w:rPr>
          <w:szCs w:val="22"/>
          <w:lang w:val="sq-AL"/>
        </w:rPr>
        <w:t xml:space="preserve">hartohet nga subjekte, ente publike ose private. Në </w:t>
      </w:r>
      <w:r w:rsidR="00B91B3B" w:rsidRPr="00224747">
        <w:rPr>
          <w:szCs w:val="22"/>
          <w:lang w:val="sq-AL"/>
        </w:rPr>
        <w:t>proces</w:t>
      </w:r>
      <w:r w:rsidRPr="00224747">
        <w:rPr>
          <w:szCs w:val="22"/>
          <w:lang w:val="sq-AL"/>
        </w:rPr>
        <w:t>in e hartimit të PDV</w:t>
      </w:r>
      <w:r w:rsidR="00E83A6E" w:rsidRPr="00224747">
        <w:rPr>
          <w:szCs w:val="22"/>
          <w:lang w:val="sq-AL"/>
        </w:rPr>
        <w:t>-s</w:t>
      </w:r>
      <w:r w:rsidR="00E83A6E" w:rsidRPr="00224747">
        <w:rPr>
          <w:rFonts w:ascii="Times New Roman" w:hAnsi="Times New Roman"/>
          <w:szCs w:val="22"/>
          <w:lang w:val="sq-AL"/>
        </w:rPr>
        <w:t>ë</w:t>
      </w:r>
      <w:r w:rsidRPr="00224747">
        <w:rPr>
          <w:szCs w:val="22"/>
          <w:lang w:val="sq-AL"/>
        </w:rPr>
        <w:t xml:space="preserve"> marrin pjesë grupe me ekspertë të specializuar në arkitekturë, projektim ose planifikim urban, inxhinier ndërtimi dhe hidroteknikë, dhe ekspertë të fushave të tjera sipas nevojës. </w:t>
      </w:r>
    </w:p>
    <w:p w:rsidR="00F10F21" w:rsidRPr="00224747" w:rsidRDefault="00F10F21" w:rsidP="0023732B">
      <w:pPr>
        <w:pStyle w:val="Paragrafi"/>
        <w:rPr>
          <w:szCs w:val="22"/>
          <w:lang w:val="sq-AL"/>
        </w:rPr>
      </w:pPr>
      <w:r w:rsidRPr="00224747">
        <w:rPr>
          <w:szCs w:val="22"/>
          <w:lang w:val="sq-AL"/>
        </w:rPr>
        <w:t xml:space="preserve">2. Kryetari i bashkisë ose komunës, mbështetur në prioritetet e planifikimit dhe të zhvillimit të territorit të përcaktuara në instrumentin e </w:t>
      </w:r>
      <w:r w:rsidR="000261C9" w:rsidRPr="00224747">
        <w:rPr>
          <w:szCs w:val="22"/>
          <w:lang w:val="sq-AL"/>
        </w:rPr>
        <w:t>përgjithshëm</w:t>
      </w:r>
      <w:r w:rsidRPr="00224747">
        <w:rPr>
          <w:szCs w:val="22"/>
          <w:lang w:val="sq-AL"/>
        </w:rPr>
        <w:t xml:space="preserve"> vendor të planifikimit, përcakton hartimin e PDV-së. </w:t>
      </w:r>
    </w:p>
    <w:p w:rsidR="00F10F21" w:rsidRPr="00224747" w:rsidRDefault="00F10F21" w:rsidP="0023732B">
      <w:pPr>
        <w:pStyle w:val="Paragrafi"/>
        <w:rPr>
          <w:szCs w:val="22"/>
          <w:lang w:val="sq-AL"/>
        </w:rPr>
      </w:pPr>
      <w:r w:rsidRPr="00224747">
        <w:rPr>
          <w:szCs w:val="22"/>
          <w:lang w:val="sq-AL"/>
        </w:rPr>
        <w:t xml:space="preserve">3. Institucionet që ndodhen nën varësinë e njësisë së qeverisjes vendore dhe palët e interesuara të sektorit publik, i kërkojnë kryetarit të njësisë së qeverisjes vendore, hartimin e PDV-së, nëse e vlerësojnë të nevojshme. </w:t>
      </w:r>
    </w:p>
    <w:p w:rsidR="00F10F21" w:rsidRPr="00224747" w:rsidRDefault="00F10F21" w:rsidP="0023732B">
      <w:pPr>
        <w:pStyle w:val="Paragrafi"/>
        <w:rPr>
          <w:szCs w:val="22"/>
          <w:lang w:val="sq-AL"/>
        </w:rPr>
      </w:pPr>
      <w:r w:rsidRPr="00224747">
        <w:rPr>
          <w:szCs w:val="22"/>
          <w:lang w:val="sq-AL"/>
        </w:rPr>
        <w:t xml:space="preserve">4. Palët e interesuara të sektorit privat, persona fizike apo juridikë, në mbështetje të kërkesës ose kërkesave të tyre për zhvillim, i kërkojnë kryetarit të njësisë së qeverisjes  vendore, hartimin e PDV-së, nëse e vlerësojnë të nevojshme. </w:t>
      </w:r>
    </w:p>
    <w:p w:rsidR="00F10F21" w:rsidRPr="00224747" w:rsidRDefault="00F10F21" w:rsidP="0023732B">
      <w:pPr>
        <w:pStyle w:val="Paragrafi"/>
        <w:rPr>
          <w:szCs w:val="22"/>
          <w:lang w:val="sq-AL"/>
        </w:rPr>
      </w:pPr>
      <w:r w:rsidRPr="00224747">
        <w:rPr>
          <w:szCs w:val="22"/>
          <w:lang w:val="sq-AL"/>
        </w:rPr>
        <w:t xml:space="preserve">5. Çdo kërkesë apo përcaktim për hartimin e PDV-së, sipas përcaktimit të pikës 2, 3 dhe 4 të këtij neni, diskutohet, dokumentohet apo rishikohet gjatë një </w:t>
      </w:r>
      <w:r w:rsidR="00B91B3B" w:rsidRPr="00224747">
        <w:rPr>
          <w:szCs w:val="22"/>
          <w:lang w:val="sq-AL"/>
        </w:rPr>
        <w:t>proces</w:t>
      </w:r>
      <w:r w:rsidRPr="00224747">
        <w:rPr>
          <w:szCs w:val="22"/>
          <w:lang w:val="sq-AL"/>
        </w:rPr>
        <w:t>i këshillimi publik.</w:t>
      </w:r>
    </w:p>
    <w:p w:rsidR="00F10F21" w:rsidRPr="00224747" w:rsidRDefault="00F10F21" w:rsidP="0023732B">
      <w:pPr>
        <w:pStyle w:val="Paragrafi"/>
        <w:rPr>
          <w:szCs w:val="22"/>
          <w:lang w:val="sq-AL"/>
        </w:rPr>
      </w:pPr>
      <w:r w:rsidRPr="00224747">
        <w:rPr>
          <w:szCs w:val="22"/>
          <w:lang w:val="sq-AL"/>
        </w:rPr>
        <w:t>6. Kërkesa për nisjen e procesit, për hartimin e PDV-së përmban:</w:t>
      </w:r>
    </w:p>
    <w:p w:rsidR="00F10F21" w:rsidRPr="00224747" w:rsidRDefault="00F10F21" w:rsidP="0023732B">
      <w:pPr>
        <w:pStyle w:val="Paragrafi"/>
        <w:rPr>
          <w:szCs w:val="22"/>
          <w:lang w:val="sq-AL"/>
        </w:rPr>
      </w:pPr>
      <w:r w:rsidRPr="00224747">
        <w:rPr>
          <w:szCs w:val="22"/>
          <w:lang w:val="sq-AL"/>
        </w:rPr>
        <w:t>a. kufijtë e territorit, për të cilin hartohet PDV-ja, të cilat paraqiten në sistemet e gjeorefe</w:t>
      </w:r>
      <w:r w:rsidR="000261C9" w:rsidRPr="00224747">
        <w:rPr>
          <w:szCs w:val="22"/>
          <w:lang w:val="sq-AL"/>
        </w:rPr>
        <w:t>rimit të përcaktuara në vendimin e K</w:t>
      </w:r>
      <w:r w:rsidR="000261C9" w:rsidRPr="00224747">
        <w:rPr>
          <w:rFonts w:ascii="Times New Roman" w:hAnsi="Times New Roman"/>
          <w:szCs w:val="22"/>
          <w:lang w:val="sq-AL"/>
        </w:rPr>
        <w:t>ë</w:t>
      </w:r>
      <w:r w:rsidR="000261C9" w:rsidRPr="00224747">
        <w:rPr>
          <w:szCs w:val="22"/>
          <w:lang w:val="sq-AL"/>
        </w:rPr>
        <w:t>shillit t</w:t>
      </w:r>
      <w:r w:rsidR="000261C9" w:rsidRPr="00224747">
        <w:rPr>
          <w:rFonts w:ascii="Times New Roman" w:hAnsi="Times New Roman"/>
          <w:szCs w:val="22"/>
          <w:lang w:val="sq-AL"/>
        </w:rPr>
        <w:t>ë</w:t>
      </w:r>
      <w:r w:rsidR="000261C9" w:rsidRPr="00224747">
        <w:rPr>
          <w:szCs w:val="22"/>
          <w:lang w:val="sq-AL"/>
        </w:rPr>
        <w:t xml:space="preserve"> Ministrave nr.</w:t>
      </w:r>
      <w:r w:rsidRPr="00224747">
        <w:rPr>
          <w:szCs w:val="22"/>
          <w:lang w:val="sq-AL"/>
        </w:rPr>
        <w:t xml:space="preserve">459 datë 16.06.2010 “Për miratimin e standardeve të përbashkëta gjeodezike dhe GIS” për </w:t>
      </w:r>
      <w:r w:rsidR="00E83A6E" w:rsidRPr="00224747">
        <w:rPr>
          <w:szCs w:val="22"/>
          <w:lang w:val="sq-AL"/>
        </w:rPr>
        <w:t>regjistrin territorit</w:t>
      </w:r>
      <w:r w:rsidRPr="00224747">
        <w:rPr>
          <w:szCs w:val="22"/>
          <w:lang w:val="sq-AL"/>
        </w:rPr>
        <w:t>;</w:t>
      </w:r>
    </w:p>
    <w:p w:rsidR="00F10F21" w:rsidRPr="00224747" w:rsidRDefault="00F10F21" w:rsidP="0023732B">
      <w:pPr>
        <w:pStyle w:val="Paragrafi"/>
        <w:rPr>
          <w:szCs w:val="22"/>
          <w:lang w:val="sq-AL"/>
        </w:rPr>
      </w:pPr>
      <w:r w:rsidRPr="00224747">
        <w:rPr>
          <w:szCs w:val="22"/>
          <w:lang w:val="sq-AL"/>
        </w:rPr>
        <w:t xml:space="preserve">b. planin e veprimeve për sigurimin, e bashkërendimit horizontal dhe përfshirjen e palëve të interesuara në </w:t>
      </w:r>
      <w:r w:rsidR="00B91B3B" w:rsidRPr="00224747">
        <w:rPr>
          <w:szCs w:val="22"/>
          <w:lang w:val="sq-AL"/>
        </w:rPr>
        <w:t>proces</w:t>
      </w:r>
      <w:r w:rsidRPr="00224747">
        <w:rPr>
          <w:szCs w:val="22"/>
          <w:lang w:val="sq-AL"/>
        </w:rPr>
        <w:t>in e hartimit të PDV-së.</w:t>
      </w:r>
    </w:p>
    <w:p w:rsidR="00F10F21" w:rsidRPr="00224747" w:rsidRDefault="00F10F21" w:rsidP="0023732B">
      <w:pPr>
        <w:pStyle w:val="Paragrafi"/>
        <w:rPr>
          <w:szCs w:val="22"/>
          <w:lang w:val="sq-AL"/>
        </w:rPr>
      </w:pPr>
      <w:r w:rsidRPr="00224747">
        <w:rPr>
          <w:szCs w:val="22"/>
          <w:lang w:val="sq-AL"/>
        </w:rPr>
        <w:t>7. Në rastet kur kërkesa për hartimin e PDV-së bëhet nga palët e përcaktuara në pikat 3 dhe 4 të këtij neni, kryetari i njësisë së qeverisjes vendore vlerëson kërkesën, dhe në çdo rast, vendos për:</w:t>
      </w:r>
    </w:p>
    <w:p w:rsidR="00F10F21" w:rsidRPr="00224747" w:rsidRDefault="00F10F21" w:rsidP="0023732B">
      <w:pPr>
        <w:pStyle w:val="Paragrafi"/>
        <w:rPr>
          <w:szCs w:val="22"/>
          <w:lang w:val="sq-AL"/>
        </w:rPr>
      </w:pPr>
      <w:r w:rsidRPr="00224747">
        <w:rPr>
          <w:szCs w:val="22"/>
          <w:lang w:val="sq-AL"/>
        </w:rPr>
        <w:t>a</w:t>
      </w:r>
      <w:r w:rsidR="00E83A6E" w:rsidRPr="00224747">
        <w:rPr>
          <w:szCs w:val="22"/>
          <w:lang w:val="sq-AL"/>
        </w:rPr>
        <w:t>)</w:t>
      </w:r>
      <w:r w:rsidRPr="00224747">
        <w:rPr>
          <w:szCs w:val="22"/>
          <w:lang w:val="sq-AL"/>
        </w:rPr>
        <w:t xml:space="preserve"> fillimin e procesit të hartimit të PDV-së;</w:t>
      </w:r>
    </w:p>
    <w:p w:rsidR="00F10F21" w:rsidRPr="00224747" w:rsidRDefault="00F10F21" w:rsidP="0023732B">
      <w:pPr>
        <w:pStyle w:val="Paragrafi"/>
        <w:rPr>
          <w:szCs w:val="22"/>
          <w:lang w:val="sq-AL"/>
        </w:rPr>
      </w:pPr>
      <w:r w:rsidRPr="00224747">
        <w:rPr>
          <w:szCs w:val="22"/>
          <w:lang w:val="sq-AL"/>
        </w:rPr>
        <w:t>b</w:t>
      </w:r>
      <w:r w:rsidR="00E83A6E" w:rsidRPr="00224747">
        <w:rPr>
          <w:szCs w:val="22"/>
          <w:lang w:val="sq-AL"/>
        </w:rPr>
        <w:t>)</w:t>
      </w:r>
      <w:r w:rsidRPr="00224747">
        <w:rPr>
          <w:szCs w:val="22"/>
          <w:lang w:val="sq-AL"/>
        </w:rPr>
        <w:t xml:space="preserve"> shtyrjen e shqyrtimit, në rastet kur vlerëson se faktet për argumentimin e nevojës, janë të pamjaftueshme, të pasakta ose të papërshtatshme, për nisjen e </w:t>
      </w:r>
      <w:r w:rsidR="00B91B3B" w:rsidRPr="00224747">
        <w:rPr>
          <w:szCs w:val="22"/>
          <w:lang w:val="sq-AL"/>
        </w:rPr>
        <w:t>proces</w:t>
      </w:r>
      <w:r w:rsidRPr="00224747">
        <w:rPr>
          <w:szCs w:val="22"/>
          <w:lang w:val="sq-AL"/>
        </w:rPr>
        <w:t>it për hartimin e PDV-së. Në këtë rast, kryetari i njësisë së qeverisjes vendore organizon, të paktën, një seancë dëgjimi publik, për të marrë vërejtjet dhe propozimet e palëve të interesuara;</w:t>
      </w:r>
    </w:p>
    <w:p w:rsidR="00F10F21" w:rsidRPr="00224747" w:rsidRDefault="00F10F21" w:rsidP="0023732B">
      <w:pPr>
        <w:pStyle w:val="Paragrafi"/>
        <w:rPr>
          <w:szCs w:val="22"/>
          <w:lang w:val="sq-AL"/>
        </w:rPr>
      </w:pPr>
      <w:r w:rsidRPr="00224747">
        <w:rPr>
          <w:szCs w:val="22"/>
          <w:lang w:val="sq-AL"/>
        </w:rPr>
        <w:t>c</w:t>
      </w:r>
      <w:r w:rsidR="00E83A6E" w:rsidRPr="00224747">
        <w:rPr>
          <w:szCs w:val="22"/>
          <w:lang w:val="sq-AL"/>
        </w:rPr>
        <w:t>)</w:t>
      </w:r>
      <w:r w:rsidRPr="00224747">
        <w:rPr>
          <w:szCs w:val="22"/>
          <w:lang w:val="sq-AL"/>
        </w:rPr>
        <w:t xml:space="preserve"> për miratimin e kërkesës dhe informimin e ministrisë përkatëse të linjës, për këtë vendim, në rast se PDV-ja bëhet për zona të çështjeve të rëndësisë kombëtare, ose për infrastruktura masive në varësinë e institucioneve publike q</w:t>
      </w:r>
      <w:r w:rsidR="006F4354" w:rsidRPr="00224747">
        <w:rPr>
          <w:szCs w:val="22"/>
          <w:lang w:val="sq-AL"/>
        </w:rPr>
        <w:t>e</w:t>
      </w:r>
      <w:r w:rsidRPr="00224747">
        <w:rPr>
          <w:szCs w:val="22"/>
          <w:lang w:val="sq-AL"/>
        </w:rPr>
        <w:t>ndrore</w:t>
      </w:r>
      <w:r w:rsidR="00E83A6E" w:rsidRPr="00224747">
        <w:rPr>
          <w:szCs w:val="22"/>
          <w:lang w:val="sq-AL"/>
        </w:rPr>
        <w:t>.</w:t>
      </w:r>
    </w:p>
    <w:p w:rsidR="00F10F21" w:rsidRPr="00224747" w:rsidRDefault="00F10F21" w:rsidP="0023732B">
      <w:pPr>
        <w:pStyle w:val="Paragrafi"/>
        <w:rPr>
          <w:szCs w:val="22"/>
          <w:lang w:val="sq-AL"/>
        </w:rPr>
      </w:pPr>
      <w:r w:rsidRPr="00224747">
        <w:rPr>
          <w:szCs w:val="22"/>
          <w:lang w:val="sq-AL"/>
        </w:rPr>
        <w:t>8. Vendimi i kryetarit të njësisë së qeverisjes vendore për hartimin e PDV-së, botohet në regjistër dhe/ose në mjete të tjera të informimit publik, së bashku me elementet dokumentuese të kërkesës.</w:t>
      </w:r>
    </w:p>
    <w:p w:rsidR="00F10F21" w:rsidRPr="00DC5DB7" w:rsidRDefault="00F10F21" w:rsidP="0023732B">
      <w:pPr>
        <w:pStyle w:val="Paragrafi"/>
        <w:rPr>
          <w:sz w:val="20"/>
          <w:szCs w:val="22"/>
          <w:lang w:val="sq-AL"/>
        </w:rPr>
      </w:pPr>
    </w:p>
    <w:p w:rsidR="00F10F21" w:rsidRPr="00224747" w:rsidRDefault="00F10F21" w:rsidP="008D7BD9">
      <w:pPr>
        <w:pStyle w:val="NeniNr"/>
        <w:rPr>
          <w:szCs w:val="22"/>
        </w:rPr>
      </w:pPr>
      <w:r w:rsidRPr="00224747">
        <w:rPr>
          <w:szCs w:val="22"/>
        </w:rPr>
        <w:t>Neni 28</w:t>
      </w:r>
    </w:p>
    <w:p w:rsidR="00F10F21" w:rsidRPr="00224747" w:rsidRDefault="00F10F21" w:rsidP="008D7BD9">
      <w:pPr>
        <w:pStyle w:val="NeniTitull"/>
        <w:rPr>
          <w:szCs w:val="22"/>
        </w:rPr>
      </w:pPr>
      <w:r w:rsidRPr="00224747">
        <w:rPr>
          <w:szCs w:val="22"/>
        </w:rPr>
        <w:t xml:space="preserve">Aktorët dhe </w:t>
      </w:r>
      <w:r w:rsidR="006F4354" w:rsidRPr="00224747">
        <w:rPr>
          <w:szCs w:val="22"/>
        </w:rPr>
        <w:t>procesi i hartimit të planit të detajuar vendor</w:t>
      </w:r>
    </w:p>
    <w:p w:rsidR="00F10F21" w:rsidRPr="00E45932" w:rsidRDefault="00F10F21" w:rsidP="0023732B">
      <w:pPr>
        <w:pStyle w:val="Paragrafi"/>
        <w:rPr>
          <w:sz w:val="16"/>
          <w:szCs w:val="22"/>
          <w:lang w:val="sq-AL"/>
        </w:rPr>
      </w:pPr>
    </w:p>
    <w:p w:rsidR="00F10F21" w:rsidRPr="00224747" w:rsidRDefault="00F10F21" w:rsidP="0023732B">
      <w:pPr>
        <w:pStyle w:val="Paragrafi"/>
        <w:rPr>
          <w:szCs w:val="22"/>
          <w:lang w:val="sq-AL"/>
        </w:rPr>
      </w:pPr>
      <w:r w:rsidRPr="00224747">
        <w:rPr>
          <w:szCs w:val="22"/>
          <w:lang w:val="sq-AL"/>
        </w:rPr>
        <w:t>1. Autoriteti përgjegjës për hartimin e PDV-së, siguron që të realizohet një proces diskutimi, bashkëpunimi dhe bashkërendimi, me çdo autoritet të planifikimit dhe palë të interesuar, përpara fillimit dhe gjatë hartimit të PDV-së.</w:t>
      </w:r>
    </w:p>
    <w:p w:rsidR="00F10F21" w:rsidRPr="00224747" w:rsidRDefault="00F10F21" w:rsidP="0023732B">
      <w:pPr>
        <w:pStyle w:val="Paragrafi"/>
        <w:rPr>
          <w:szCs w:val="22"/>
          <w:lang w:val="sq-AL"/>
        </w:rPr>
      </w:pPr>
      <w:r w:rsidRPr="00224747">
        <w:rPr>
          <w:szCs w:val="22"/>
          <w:lang w:val="sq-AL"/>
        </w:rPr>
        <w:t>2. Në varësi të interesit dhe juridiksionit publik për PDV-në që po hartohet, AKPT-ja mund të japë mbështetje,orientime dhe nëse është rasti, të ndihmojë në procesin e koordinimit me autoritetet q</w:t>
      </w:r>
      <w:r w:rsidR="006F4354" w:rsidRPr="00224747">
        <w:rPr>
          <w:szCs w:val="22"/>
          <w:lang w:val="sq-AL"/>
        </w:rPr>
        <w:t>e</w:t>
      </w:r>
      <w:r w:rsidRPr="00224747">
        <w:rPr>
          <w:szCs w:val="22"/>
          <w:lang w:val="sq-AL"/>
        </w:rPr>
        <w:t>ndrore të planifikimit.</w:t>
      </w:r>
    </w:p>
    <w:p w:rsidR="00F10F21" w:rsidRPr="00224747" w:rsidRDefault="00F10F21" w:rsidP="0023732B">
      <w:pPr>
        <w:pStyle w:val="Paragrafi"/>
        <w:rPr>
          <w:szCs w:val="22"/>
          <w:lang w:val="sq-AL"/>
        </w:rPr>
      </w:pPr>
      <w:r w:rsidRPr="00224747">
        <w:rPr>
          <w:szCs w:val="22"/>
          <w:lang w:val="sq-AL"/>
        </w:rPr>
        <w:t>3. Bashkërendimi dhe këshillimi i PDV-së, sipas situatave specifike dhe kompleksitetit të tij, zhvillohen sipas fazave të mëposhtme:</w:t>
      </w:r>
    </w:p>
    <w:p w:rsidR="00F10F21" w:rsidRPr="00224747" w:rsidRDefault="00F10F21" w:rsidP="0023732B">
      <w:pPr>
        <w:pStyle w:val="Paragrafi"/>
        <w:rPr>
          <w:szCs w:val="22"/>
          <w:lang w:val="sq-AL"/>
        </w:rPr>
      </w:pPr>
      <w:r w:rsidRPr="00224747">
        <w:rPr>
          <w:szCs w:val="22"/>
          <w:lang w:val="sq-AL"/>
        </w:rPr>
        <w:t>a</w:t>
      </w:r>
      <w:r w:rsidR="006F4354" w:rsidRPr="00224747">
        <w:rPr>
          <w:szCs w:val="22"/>
          <w:lang w:val="sq-AL"/>
        </w:rPr>
        <w:t>)</w:t>
      </w:r>
      <w:r w:rsidRPr="00224747">
        <w:rPr>
          <w:szCs w:val="22"/>
          <w:lang w:val="sq-AL"/>
        </w:rPr>
        <w:t xml:space="preserve"> Bashkërendim dhe këshillimi i idesë së PDV-së;</w:t>
      </w:r>
    </w:p>
    <w:p w:rsidR="00F10F21" w:rsidRPr="00224747" w:rsidRDefault="00F10F21" w:rsidP="0023732B">
      <w:pPr>
        <w:pStyle w:val="Paragrafi"/>
        <w:rPr>
          <w:szCs w:val="22"/>
          <w:lang w:val="sq-AL"/>
        </w:rPr>
      </w:pPr>
      <w:r w:rsidRPr="00224747">
        <w:rPr>
          <w:szCs w:val="22"/>
          <w:lang w:val="sq-AL"/>
        </w:rPr>
        <w:t>b</w:t>
      </w:r>
      <w:r w:rsidR="006F4354" w:rsidRPr="00224747">
        <w:rPr>
          <w:szCs w:val="22"/>
          <w:lang w:val="sq-AL"/>
        </w:rPr>
        <w:t>)</w:t>
      </w:r>
      <w:r w:rsidRPr="00224747">
        <w:rPr>
          <w:szCs w:val="22"/>
          <w:lang w:val="sq-AL"/>
        </w:rPr>
        <w:t xml:space="preserve"> Bashkërendim dhe këshillimi i PDV-së së përfunduar. </w:t>
      </w:r>
    </w:p>
    <w:p w:rsidR="00F10F21" w:rsidRPr="00224747" w:rsidRDefault="00F10F21" w:rsidP="0023732B">
      <w:pPr>
        <w:pStyle w:val="Paragrafi"/>
        <w:rPr>
          <w:szCs w:val="22"/>
          <w:lang w:val="sq-AL"/>
        </w:rPr>
      </w:pPr>
      <w:r w:rsidRPr="00224747">
        <w:rPr>
          <w:szCs w:val="22"/>
          <w:lang w:val="sq-AL"/>
        </w:rPr>
        <w:t xml:space="preserve">4. Autoriteti përgjegjës për hartimin e instrumentit vendos, sipas rastit, nëse do të kryejë bashkërendim dhe këshillim me një apo dy faza sipas përcaktimit të pikës 3 të këtij neni. Ky vendim është shprehur përmes miratimit të planit të aktiviteteve të </w:t>
      </w:r>
      <w:r w:rsidR="00B91B3B" w:rsidRPr="00224747">
        <w:rPr>
          <w:szCs w:val="22"/>
          <w:lang w:val="sq-AL"/>
        </w:rPr>
        <w:t>proces</w:t>
      </w:r>
      <w:r w:rsidRPr="00224747">
        <w:rPr>
          <w:szCs w:val="22"/>
          <w:lang w:val="sq-AL"/>
        </w:rPr>
        <w:t>it të bashkërendimit dhe këshillimit, të paraqitur si pjesë përbërëse e kërkesës.</w:t>
      </w:r>
    </w:p>
    <w:p w:rsidR="00F10F21" w:rsidRPr="00224747" w:rsidRDefault="00F10F21" w:rsidP="0023732B">
      <w:pPr>
        <w:pStyle w:val="Paragrafi"/>
        <w:rPr>
          <w:szCs w:val="22"/>
          <w:lang w:val="sq-AL"/>
        </w:rPr>
      </w:pPr>
      <w:r w:rsidRPr="00224747">
        <w:rPr>
          <w:szCs w:val="22"/>
          <w:lang w:val="sq-AL"/>
        </w:rPr>
        <w:t xml:space="preserve">5. Afatet e shprehjes së qëndrimit nga autoritetet e tjera të planifikimit dhe palët e interesuara fillojnë të nesërmen e datës së botimit në regjistër dhe në mjetet tradicionale të informimit zyrtar të kërkesës së miratuar dhe realizohen përmes hapësirave të krijuara nga </w:t>
      </w:r>
      <w:r w:rsidR="00B91B3B" w:rsidRPr="00224747">
        <w:rPr>
          <w:szCs w:val="22"/>
          <w:lang w:val="sq-AL"/>
        </w:rPr>
        <w:t>proces</w:t>
      </w:r>
      <w:r w:rsidRPr="00224747">
        <w:rPr>
          <w:szCs w:val="22"/>
          <w:lang w:val="sq-AL"/>
        </w:rPr>
        <w:t xml:space="preserve">i i bashkërendimit dhe këshillimit gjatë hartimit të PDV-së, sipas planit të veprimeve për këtë qëllim. Gjatë kësaj periudhe, çdo palë e interesuar ka të drejtë të paraqesë vërejtje apo propozime si edhe të negociojë për përmbajtjen e PDV-së dhe për të gjitha të drejtat dhe detyrimet që rrjedhin nga propozimet e PDV-së. </w:t>
      </w:r>
    </w:p>
    <w:p w:rsidR="00F10F21" w:rsidRPr="00224747" w:rsidRDefault="00F10F21" w:rsidP="0023732B">
      <w:pPr>
        <w:pStyle w:val="Paragrafi"/>
        <w:rPr>
          <w:szCs w:val="22"/>
          <w:lang w:val="sq-AL"/>
        </w:rPr>
      </w:pPr>
      <w:r w:rsidRPr="00224747">
        <w:rPr>
          <w:szCs w:val="22"/>
          <w:lang w:val="sq-AL"/>
        </w:rPr>
        <w:t>6. Çdo autoritet i planifikimit, sipas sferës së juridiksionit dhe përgjegjësisë së përcaktuar nga legjislacioni në fuqi, ka</w:t>
      </w:r>
      <w:r w:rsidR="00580135" w:rsidRPr="00224747">
        <w:rPr>
          <w:szCs w:val="22"/>
          <w:lang w:val="sq-AL"/>
        </w:rPr>
        <w:t>,</w:t>
      </w:r>
      <w:r w:rsidRPr="00224747">
        <w:rPr>
          <w:szCs w:val="22"/>
          <w:lang w:val="sq-AL"/>
        </w:rPr>
        <w:t xml:space="preserve"> gjithashtu</w:t>
      </w:r>
      <w:r w:rsidR="00580135" w:rsidRPr="00224747">
        <w:rPr>
          <w:szCs w:val="22"/>
          <w:lang w:val="sq-AL"/>
        </w:rPr>
        <w:t>,</w:t>
      </w:r>
      <w:r w:rsidRPr="00224747">
        <w:rPr>
          <w:szCs w:val="22"/>
          <w:lang w:val="sq-AL"/>
        </w:rPr>
        <w:t xml:space="preserve"> të drejtë të shprehet për PDV-n gjatë periudhës së bashkërendimit e këshillimit të tij. Vërejtjet apo propozimet e autoriteteve të planifikimit botohen në regjistër dhe sipas mjeteve tradicionale të informimit zyrtar. </w:t>
      </w:r>
    </w:p>
    <w:p w:rsidR="00F10F21" w:rsidRPr="00224747" w:rsidRDefault="00F10F21" w:rsidP="0023732B">
      <w:pPr>
        <w:pStyle w:val="Paragrafi"/>
        <w:rPr>
          <w:szCs w:val="22"/>
          <w:lang w:val="sq-AL"/>
        </w:rPr>
      </w:pPr>
      <w:r w:rsidRPr="00224747">
        <w:rPr>
          <w:szCs w:val="22"/>
          <w:lang w:val="sq-AL"/>
        </w:rPr>
        <w:t>7. Çdo vërejtje e bërë sipas pikës 6 të këtij neni, duhet të jetë e argumentuar dhe të shoqërohet me sugjerime mjaftueshmërisht të qarta, për ti dhënë mundësi autoritetit përgjegjës për hartimin e PDV-së të kuptojë përmbajtjen e saj.</w:t>
      </w:r>
    </w:p>
    <w:p w:rsidR="00F10F21" w:rsidRPr="00224747" w:rsidRDefault="00F10F21" w:rsidP="0023732B">
      <w:pPr>
        <w:pStyle w:val="Paragrafi"/>
        <w:rPr>
          <w:szCs w:val="22"/>
          <w:lang w:val="sq-AL"/>
        </w:rPr>
      </w:pPr>
      <w:r w:rsidRPr="00224747">
        <w:rPr>
          <w:szCs w:val="22"/>
          <w:lang w:val="sq-AL"/>
        </w:rPr>
        <w:t>8. PDV-ja e propozuar botohet në Regjistër dhe sipas mjeteve tradicionale të informimit publik dhe zyrtar dhe është subjekt për vërejtje dhe sugjerime nga palët e interesuara dhe autoritetet e interesuara të planifikimit brenda një periudhe 30-ditore. Mosparaqitja e vërejtjeve apo propozimeve, brenda afateve të përcaktuara në këtë pikë, vlerësohet pranim i heshtur i PDV-së, përveç rasteve të pamundësisë për shkaqe të përligjura e të pavarura nga subjekti në fjalë, e cila duhet të njoftohet në mënyrë të argumentuar, sipas përcaktimeve të Kodit të Procedurave Administrative, për rivendosjen në afat.</w:t>
      </w:r>
    </w:p>
    <w:p w:rsidR="00F10F21" w:rsidRPr="00224747" w:rsidRDefault="00F10F21" w:rsidP="0023732B">
      <w:pPr>
        <w:pStyle w:val="Paragrafi"/>
        <w:rPr>
          <w:szCs w:val="22"/>
          <w:lang w:val="sq-AL"/>
        </w:rPr>
      </w:pPr>
      <w:r w:rsidRPr="00224747">
        <w:rPr>
          <w:szCs w:val="22"/>
          <w:lang w:val="sq-AL"/>
        </w:rPr>
        <w:t>9. Në rastet kur kërkesa për PDV, është nismë private ose në partneritet publik privat, PDV-ja e propozuar shoqërohet me deklaratën e pronarëve të të paktën 2/3 (dy të tretave) të sipërfaqes së zonës që mbulohet nga PDV-ja, e cila përcakton se nënshkruesit miratojnë PDV-në e propozuar. Nëse kërkesa për PDV-në është nismë vetëm publike në një zonë e cila ësht</w:t>
      </w:r>
      <w:r w:rsidR="006F4354" w:rsidRPr="00224747">
        <w:rPr>
          <w:rFonts w:ascii="Times New Roman" w:hAnsi="Times New Roman"/>
          <w:szCs w:val="22"/>
          <w:lang w:val="sq-AL"/>
        </w:rPr>
        <w:t>ë</w:t>
      </w:r>
      <w:r w:rsidRPr="00224747">
        <w:rPr>
          <w:szCs w:val="22"/>
          <w:lang w:val="sq-AL"/>
        </w:rPr>
        <w:t xml:space="preserve"> e gjitha pronë publike, ose ku të gjithë pronarët privatë shpronësohen për qëllime publike, miratimi si në fjalinë e parë të kësaj pike nuk kërkohet. </w:t>
      </w:r>
    </w:p>
    <w:p w:rsidR="00F10F21" w:rsidRPr="00224747" w:rsidRDefault="00F10F21" w:rsidP="0023732B">
      <w:pPr>
        <w:pStyle w:val="Paragrafi"/>
        <w:rPr>
          <w:szCs w:val="22"/>
          <w:lang w:val="sq-AL"/>
        </w:rPr>
      </w:pPr>
      <w:r w:rsidRPr="00224747">
        <w:rPr>
          <w:szCs w:val="22"/>
          <w:lang w:val="sq-AL"/>
        </w:rPr>
        <w:t>10.</w:t>
      </w:r>
      <w:r w:rsidR="004E530F" w:rsidRPr="00224747">
        <w:rPr>
          <w:szCs w:val="22"/>
          <w:lang w:val="sq-AL"/>
        </w:rPr>
        <w:t xml:space="preserve"> </w:t>
      </w:r>
      <w:r w:rsidRPr="00224747">
        <w:rPr>
          <w:szCs w:val="22"/>
          <w:lang w:val="sq-AL"/>
        </w:rPr>
        <w:t xml:space="preserve">Autoriteti përgjegjës për hartimin e PDV-së shqyrton vërejtjet ose propozimet e autoriteteve dhe palëve të interesuara 10 (dhjetë) ditë pas përfundimit të afatit të përcaktuar në pikën 6 të këtij neni. Në rast se vërejtjet ose propozimet e autoriteteve dhe palëve të interesuara kërkojnë ndryshimin thelbësor të përmbajtjes së PDV-së si edhe në rast se PDV-ja nuk është në përputhje me përcaktimet e instrumentit të përgjithshëm vendor të planifikimit, autoriteti përgjegjës për hartimin e PDV-së organizon një seancë dëgjimi publik midis palëve të interesuara dhe e kthen PDV-në për rishikim te grupi teknik që e ka hartuar atë.  </w:t>
      </w:r>
    </w:p>
    <w:p w:rsidR="00F10F21" w:rsidRPr="00224747" w:rsidRDefault="00F10F21" w:rsidP="0023732B">
      <w:pPr>
        <w:pStyle w:val="Paragrafi"/>
        <w:rPr>
          <w:szCs w:val="22"/>
          <w:lang w:val="sq-AL"/>
        </w:rPr>
      </w:pPr>
      <w:r w:rsidRPr="00224747">
        <w:rPr>
          <w:szCs w:val="22"/>
          <w:lang w:val="sq-AL"/>
        </w:rPr>
        <w:t xml:space="preserve">11. Përmbledhja e vërejtjeve, propozimeve dhe vendimeve sipas pikës 10 të këtij neni botohen në </w:t>
      </w:r>
      <w:r w:rsidR="000C7D5B" w:rsidRPr="00224747">
        <w:rPr>
          <w:szCs w:val="22"/>
          <w:lang w:val="sq-AL"/>
        </w:rPr>
        <w:t>Regjist</w:t>
      </w:r>
      <w:r w:rsidR="000C7D5B" w:rsidRPr="00224747">
        <w:rPr>
          <w:rFonts w:ascii="Times New Roman" w:hAnsi="Times New Roman"/>
          <w:szCs w:val="22"/>
          <w:lang w:val="sq-AL"/>
        </w:rPr>
        <w:t>ë</w:t>
      </w:r>
      <w:r w:rsidR="000C7D5B" w:rsidRPr="00224747">
        <w:rPr>
          <w:szCs w:val="22"/>
          <w:lang w:val="sq-AL"/>
        </w:rPr>
        <w:t>r</w:t>
      </w:r>
      <w:r w:rsidRPr="00224747">
        <w:rPr>
          <w:szCs w:val="22"/>
          <w:lang w:val="sq-AL"/>
        </w:rPr>
        <w:t xml:space="preserve"> dhe në mjetet tradicionale të informimit zyrtar.</w:t>
      </w:r>
    </w:p>
    <w:p w:rsidR="00F10F21" w:rsidRPr="00224747" w:rsidRDefault="00F10F21" w:rsidP="0023732B">
      <w:pPr>
        <w:pStyle w:val="Paragrafi"/>
        <w:rPr>
          <w:szCs w:val="22"/>
          <w:lang w:val="sq-AL"/>
        </w:rPr>
      </w:pPr>
      <w:r w:rsidRPr="00224747">
        <w:rPr>
          <w:szCs w:val="22"/>
          <w:lang w:val="sq-AL"/>
        </w:rPr>
        <w:t>12. Grupi teknik dorëzon pranë autoritetit përgjegjës për hartimin e PDV-së, PDV-në e rishikuar, 10 (dhjetë) ditë pas realizimit të dëgjesës publike të parashikuar në pikën 10 të këtij neni. Autoriteti përgjegjës e shqyrton PDV-në për përputhshmërinë me instrumentin e përgjithshëm vendor të planifikimit dhe vendos:</w:t>
      </w:r>
    </w:p>
    <w:p w:rsidR="00F10F21" w:rsidRPr="00224747" w:rsidRDefault="00F10F21" w:rsidP="0023732B">
      <w:pPr>
        <w:pStyle w:val="Paragrafi"/>
        <w:rPr>
          <w:szCs w:val="22"/>
          <w:lang w:val="sq-AL"/>
        </w:rPr>
      </w:pPr>
      <w:r w:rsidRPr="00224747">
        <w:rPr>
          <w:szCs w:val="22"/>
          <w:lang w:val="sq-AL"/>
        </w:rPr>
        <w:t>a</w:t>
      </w:r>
      <w:r w:rsidR="00E83A6E" w:rsidRPr="00224747">
        <w:rPr>
          <w:szCs w:val="22"/>
          <w:lang w:val="sq-AL"/>
        </w:rPr>
        <w:t>)</w:t>
      </w:r>
      <w:r w:rsidRPr="00224747">
        <w:rPr>
          <w:szCs w:val="22"/>
          <w:lang w:val="sq-AL"/>
        </w:rPr>
        <w:t xml:space="preserve"> dërgimin e PDV-së, së bashku me përmbledhjen e vërejtjeve sipas pikës 6 të këtij neni dhe me deklaratën sipas pikës 9 të këtij neni, për miratim në këshillin e njësisë së qeverisjes vendore;</w:t>
      </w:r>
    </w:p>
    <w:p w:rsidR="00F10F21" w:rsidRPr="00224747" w:rsidRDefault="00F10F21" w:rsidP="0023732B">
      <w:pPr>
        <w:pStyle w:val="Paragrafi"/>
        <w:rPr>
          <w:szCs w:val="22"/>
          <w:lang w:val="sq-AL"/>
        </w:rPr>
      </w:pPr>
      <w:r w:rsidRPr="00224747">
        <w:rPr>
          <w:szCs w:val="22"/>
          <w:lang w:val="sq-AL"/>
        </w:rPr>
        <w:t>b</w:t>
      </w:r>
      <w:r w:rsidR="00E83A6E" w:rsidRPr="00224747">
        <w:rPr>
          <w:szCs w:val="22"/>
          <w:lang w:val="sq-AL"/>
        </w:rPr>
        <w:t>)</w:t>
      </w:r>
      <w:r w:rsidRPr="00224747">
        <w:rPr>
          <w:szCs w:val="22"/>
          <w:lang w:val="sq-AL"/>
        </w:rPr>
        <w:t xml:space="preserve"> kthen PDV-në për rishikim, deri në realizimin e përputhshmërisë së saj me instrumentin e përgjithshëm vendor të planifikimit</w:t>
      </w:r>
      <w:r w:rsidR="004E530F" w:rsidRPr="00224747">
        <w:rPr>
          <w:szCs w:val="22"/>
          <w:lang w:val="sq-AL"/>
        </w:rPr>
        <w:t>.</w:t>
      </w:r>
    </w:p>
    <w:p w:rsidR="00F10F21" w:rsidRPr="00224747" w:rsidRDefault="00F10F21" w:rsidP="0023732B">
      <w:pPr>
        <w:pStyle w:val="Paragrafi"/>
        <w:rPr>
          <w:szCs w:val="22"/>
          <w:lang w:val="sq-AL"/>
        </w:rPr>
      </w:pPr>
      <w:r w:rsidRPr="00224747">
        <w:rPr>
          <w:szCs w:val="22"/>
          <w:lang w:val="sq-AL"/>
        </w:rPr>
        <w:t>13. Dosja me materialet sipas pikës 12 të këtij neni botohet në regjistër dhe në mjetet tradicionale të informimit zyrtar.</w:t>
      </w:r>
    </w:p>
    <w:p w:rsidR="006F4354" w:rsidRPr="00911098" w:rsidRDefault="006F4354" w:rsidP="0023732B">
      <w:pPr>
        <w:pStyle w:val="Paragrafi"/>
        <w:rPr>
          <w:sz w:val="8"/>
          <w:szCs w:val="22"/>
          <w:lang w:val="sq-AL"/>
        </w:rPr>
      </w:pPr>
    </w:p>
    <w:p w:rsidR="00F10F21" w:rsidRPr="00224747" w:rsidRDefault="00F10F21" w:rsidP="008D7BD9">
      <w:pPr>
        <w:pStyle w:val="NeniNr"/>
        <w:rPr>
          <w:szCs w:val="22"/>
        </w:rPr>
      </w:pPr>
      <w:r w:rsidRPr="00224747">
        <w:rPr>
          <w:szCs w:val="22"/>
        </w:rPr>
        <w:t>Neni 29</w:t>
      </w:r>
    </w:p>
    <w:p w:rsidR="00F10F21" w:rsidRPr="00224747" w:rsidRDefault="00F10F21" w:rsidP="008D7BD9">
      <w:pPr>
        <w:pStyle w:val="NeniTitull"/>
        <w:rPr>
          <w:szCs w:val="22"/>
        </w:rPr>
      </w:pPr>
      <w:r w:rsidRPr="00224747">
        <w:rPr>
          <w:szCs w:val="22"/>
        </w:rPr>
        <w:t xml:space="preserve">Miratimi i </w:t>
      </w:r>
      <w:r w:rsidR="006F4354" w:rsidRPr="00224747">
        <w:rPr>
          <w:szCs w:val="22"/>
        </w:rPr>
        <w:t>planit të detajuar vendor</w:t>
      </w:r>
    </w:p>
    <w:p w:rsidR="00F10F21" w:rsidRPr="00911098" w:rsidRDefault="00F10F21" w:rsidP="0023732B">
      <w:pPr>
        <w:pStyle w:val="Paragrafi"/>
        <w:rPr>
          <w:b/>
          <w:sz w:val="12"/>
          <w:szCs w:val="22"/>
          <w:lang w:val="sq-AL"/>
        </w:rPr>
      </w:pPr>
    </w:p>
    <w:p w:rsidR="00F10F21" w:rsidRPr="00224747" w:rsidRDefault="00F10F21" w:rsidP="0023732B">
      <w:pPr>
        <w:pStyle w:val="Paragrafi"/>
        <w:rPr>
          <w:szCs w:val="22"/>
          <w:lang w:val="sq-AL"/>
        </w:rPr>
      </w:pPr>
      <w:r w:rsidRPr="00224747">
        <w:rPr>
          <w:szCs w:val="22"/>
          <w:lang w:val="sq-AL"/>
        </w:rPr>
        <w:t>1. Këshilli i njësisë së qeverisjes vendore shqyrton dosjen me materiale sipas pikës 13 të nenit 28 të kësaj rregulloreje, brenda një afati 30</w:t>
      </w:r>
      <w:r w:rsidR="004E530F" w:rsidRPr="00224747">
        <w:rPr>
          <w:szCs w:val="22"/>
          <w:lang w:val="sq-AL"/>
        </w:rPr>
        <w:t>-</w:t>
      </w:r>
      <w:r w:rsidRPr="00224747">
        <w:rPr>
          <w:szCs w:val="22"/>
          <w:lang w:val="sq-AL"/>
        </w:rPr>
        <w:t xml:space="preserve">ditor, dhe brenda po kësaj kohe organizon një seancë dëgjimi publik nëse e gjykon të nevojshme. Nëse në përfundim të kësaj seance konfliktet e mundshme nuk marrin zgjidhje, këshilli i njësisë së qeverisjes vendore mund të kërkoje brenda jo më shumë se 10 ditësh edhe një seancë të dytë </w:t>
      </w:r>
      <w:r w:rsidR="006F4354" w:rsidRPr="00224747">
        <w:rPr>
          <w:szCs w:val="22"/>
          <w:lang w:val="sq-AL"/>
        </w:rPr>
        <w:t>dëgjimi</w:t>
      </w:r>
      <w:r w:rsidRPr="00224747">
        <w:rPr>
          <w:szCs w:val="22"/>
          <w:lang w:val="sq-AL"/>
        </w:rPr>
        <w:t xml:space="preserve"> publik. </w:t>
      </w:r>
    </w:p>
    <w:p w:rsidR="00F10F21" w:rsidRPr="00224747" w:rsidRDefault="00F10F21" w:rsidP="0023732B">
      <w:pPr>
        <w:pStyle w:val="Paragrafi"/>
        <w:rPr>
          <w:szCs w:val="22"/>
          <w:lang w:val="sq-AL"/>
        </w:rPr>
      </w:pPr>
      <w:r w:rsidRPr="00224747">
        <w:rPr>
          <w:szCs w:val="22"/>
          <w:lang w:val="sq-AL"/>
        </w:rPr>
        <w:t>2.  Këshilli i njësisë së qeverisjes vendore, në përfundim të afateve sipas përcaktimit të pikës 1 të këtij neni, vendos:</w:t>
      </w:r>
    </w:p>
    <w:p w:rsidR="00F10F21" w:rsidRPr="00224747" w:rsidRDefault="00F10F21" w:rsidP="0023732B">
      <w:pPr>
        <w:pStyle w:val="Paragrafi"/>
        <w:rPr>
          <w:szCs w:val="22"/>
          <w:lang w:val="sq-AL"/>
        </w:rPr>
      </w:pPr>
      <w:r w:rsidRPr="00224747">
        <w:rPr>
          <w:szCs w:val="22"/>
          <w:lang w:val="sq-AL"/>
        </w:rPr>
        <w:t>a</w:t>
      </w:r>
      <w:r w:rsidR="006F4354" w:rsidRPr="00224747">
        <w:rPr>
          <w:szCs w:val="22"/>
          <w:lang w:val="sq-AL"/>
        </w:rPr>
        <w:t>)</w:t>
      </w:r>
      <w:r w:rsidRPr="00224747">
        <w:rPr>
          <w:szCs w:val="22"/>
          <w:lang w:val="sq-AL"/>
        </w:rPr>
        <w:t xml:space="preserve"> miratimin e PDV-së;</w:t>
      </w:r>
    </w:p>
    <w:p w:rsidR="00F10F21" w:rsidRPr="00224747" w:rsidRDefault="00F10F21" w:rsidP="0023732B">
      <w:pPr>
        <w:pStyle w:val="Paragrafi"/>
        <w:rPr>
          <w:szCs w:val="22"/>
          <w:lang w:val="sq-AL"/>
        </w:rPr>
      </w:pPr>
      <w:r w:rsidRPr="00224747">
        <w:rPr>
          <w:szCs w:val="22"/>
          <w:lang w:val="sq-AL"/>
        </w:rPr>
        <w:t>b</w:t>
      </w:r>
      <w:r w:rsidR="006F4354" w:rsidRPr="00224747">
        <w:rPr>
          <w:szCs w:val="22"/>
          <w:lang w:val="sq-AL"/>
        </w:rPr>
        <w:t>)</w:t>
      </w:r>
      <w:r w:rsidRPr="00224747">
        <w:rPr>
          <w:szCs w:val="22"/>
          <w:lang w:val="sq-AL"/>
        </w:rPr>
        <w:t xml:space="preserve"> rishikimin e PDV-së. Në këtë rast vendimi përmban edhe argumentimin e arsyes së kthimit për rishikim, si dhe të gjitha kërkesat specifike q</w:t>
      </w:r>
      <w:r w:rsidR="000C7D5B" w:rsidRPr="00224747">
        <w:rPr>
          <w:rFonts w:ascii="Times New Roman" w:hAnsi="Times New Roman"/>
          <w:szCs w:val="22"/>
          <w:lang w:val="sq-AL"/>
        </w:rPr>
        <w:t>ë</w:t>
      </w:r>
      <w:r w:rsidRPr="00224747">
        <w:rPr>
          <w:szCs w:val="22"/>
          <w:lang w:val="sq-AL"/>
        </w:rPr>
        <w:t xml:space="preserve"> duhet t</w:t>
      </w:r>
      <w:r w:rsidR="000C7D5B" w:rsidRPr="00224747">
        <w:rPr>
          <w:rFonts w:ascii="Times New Roman" w:hAnsi="Times New Roman"/>
          <w:szCs w:val="22"/>
          <w:lang w:val="sq-AL"/>
        </w:rPr>
        <w:t>ë</w:t>
      </w:r>
      <w:r w:rsidRPr="00224747">
        <w:rPr>
          <w:szCs w:val="22"/>
          <w:lang w:val="sq-AL"/>
        </w:rPr>
        <w:t xml:space="preserve"> ritrajtohen nga pikëpamja e përmbajtjes dhe/ose e </w:t>
      </w:r>
      <w:r w:rsidR="00B91B3B" w:rsidRPr="00224747">
        <w:rPr>
          <w:szCs w:val="22"/>
          <w:lang w:val="sq-AL"/>
        </w:rPr>
        <w:t>proces</w:t>
      </w:r>
      <w:r w:rsidRPr="00224747">
        <w:rPr>
          <w:szCs w:val="22"/>
          <w:lang w:val="sq-AL"/>
        </w:rPr>
        <w:t xml:space="preserve">it të bashkërendimit dhe këshillimit. </w:t>
      </w:r>
    </w:p>
    <w:p w:rsidR="00F10F21" w:rsidRPr="00224747" w:rsidRDefault="00F10F21" w:rsidP="0023732B">
      <w:pPr>
        <w:pStyle w:val="Paragrafi"/>
        <w:rPr>
          <w:szCs w:val="22"/>
          <w:lang w:val="sq-AL"/>
        </w:rPr>
      </w:pPr>
      <w:r w:rsidRPr="00224747">
        <w:rPr>
          <w:szCs w:val="22"/>
          <w:lang w:val="sq-AL"/>
        </w:rPr>
        <w:t xml:space="preserve">3. Vendimi sipas pikës 2 të këtij neni botohet, jo më vonë se 15 ditë nga momenti i publikimit në regjistër dhe në mjetet tradicionale të arkivimit, së bashku me PDV-në përfundimtare, deklaratën e pronarëve sipas përcaktimit të pikës 9 të nenit 28 të kësaj rregulloreje dhe argumentimin për rishikim, sipas rastit. </w:t>
      </w:r>
    </w:p>
    <w:p w:rsidR="00F10F21" w:rsidRPr="00224747" w:rsidRDefault="00F10F21" w:rsidP="0023732B">
      <w:pPr>
        <w:pStyle w:val="Paragrafi"/>
        <w:rPr>
          <w:szCs w:val="22"/>
          <w:lang w:val="sq-AL"/>
        </w:rPr>
      </w:pPr>
      <w:r w:rsidRPr="00224747">
        <w:rPr>
          <w:szCs w:val="22"/>
          <w:lang w:val="sq-AL"/>
        </w:rPr>
        <w:t>4. Palët e interesuara, autoritetet e planifikimit dhe publiku kanë të drejtë që gjatë gjithë periudhës së hartimit, bashkërendimit dhe këshillimit të PDV-së, të kenë akses në materialet e informacionet që lidhen me PDV-në, përfshirë përmbledhëset e vlerësimeve dhe sugjerimeve, si dhe mbi vendimet zyrtare për PDV-në. Aksesi i tyre sigurohet paraprakisht, në kohë të mjaftueshme e në mënyrë të efektshme nëpërmjet regjistrit, sipas mjeteve tradicionale të informimit zyrtar dhe publik dhe në mjediset e autoritetit përgjegjës, gjatë orarit zyrtar.</w:t>
      </w:r>
    </w:p>
    <w:p w:rsidR="00F10F21" w:rsidRPr="00224747" w:rsidRDefault="00F10F21" w:rsidP="0023732B">
      <w:pPr>
        <w:pStyle w:val="Paragrafi"/>
        <w:rPr>
          <w:szCs w:val="22"/>
          <w:lang w:val="sq-AL"/>
        </w:rPr>
      </w:pPr>
      <w:r w:rsidRPr="00224747">
        <w:rPr>
          <w:szCs w:val="22"/>
          <w:lang w:val="sq-AL"/>
        </w:rPr>
        <w:t>5. Personat fizikë apo juridikë, që banojnë, qëndrojnë apo ushtrojnë aktivitetin e tyre ekonomik dhe social në zonën që është subjekt i PDV-së, ose që kanë informacion apo të dhëna për të, i japin autoritetit përkatës të planifikimit ose çdo personi të autorizuar, pa kundërshpërblim, informacionin që disponojnë i cili mund të nevojitet gjatë procesit të hartimit të PDV-së, kur u kërkohet dhe për aq sa kanë mundësi. Autoriteti i planifikimit ose personi i autorizuar sigurojnë ruajtjen dhe administrimin e informacionit të marrë gjatë procesit të hartimit të PDV-së dhe mundëson marrjen e këtij informacioni për palët e interesuara dhe publikun.</w:t>
      </w:r>
    </w:p>
    <w:p w:rsidR="00F10F21" w:rsidRPr="00224747" w:rsidRDefault="00F10F21" w:rsidP="0023732B">
      <w:pPr>
        <w:pStyle w:val="Paragrafi"/>
        <w:rPr>
          <w:szCs w:val="22"/>
          <w:lang w:val="sq-AL"/>
        </w:rPr>
      </w:pPr>
      <w:r w:rsidRPr="00224747">
        <w:rPr>
          <w:szCs w:val="22"/>
          <w:lang w:val="sq-AL"/>
        </w:rPr>
        <w:t xml:space="preserve">6. Për zonat e </w:t>
      </w:r>
      <w:r w:rsidR="006F4354" w:rsidRPr="00224747">
        <w:rPr>
          <w:szCs w:val="22"/>
          <w:lang w:val="sq-AL"/>
        </w:rPr>
        <w:t>rëndësisë</w:t>
      </w:r>
      <w:r w:rsidRPr="00224747">
        <w:rPr>
          <w:szCs w:val="22"/>
          <w:lang w:val="sq-AL"/>
        </w:rPr>
        <w:t xml:space="preserve"> kombëtare, t</w:t>
      </w:r>
      <w:r w:rsidR="000C7D5B" w:rsidRPr="00224747">
        <w:rPr>
          <w:rFonts w:ascii="Times New Roman" w:hAnsi="Times New Roman"/>
          <w:szCs w:val="22"/>
          <w:lang w:val="sq-AL"/>
        </w:rPr>
        <w:t>ë</w:t>
      </w:r>
      <w:r w:rsidRPr="00224747">
        <w:rPr>
          <w:szCs w:val="22"/>
          <w:lang w:val="sq-AL"/>
        </w:rPr>
        <w:t xml:space="preserve"> cilat nuk mbulohen nga instrumente të përgjithshme vendore të </w:t>
      </w:r>
      <w:r w:rsidR="00C96756" w:rsidRPr="00224747">
        <w:rPr>
          <w:szCs w:val="22"/>
          <w:lang w:val="sq-AL"/>
        </w:rPr>
        <w:t>planifikimit</w:t>
      </w:r>
      <w:r w:rsidRPr="00224747">
        <w:rPr>
          <w:szCs w:val="22"/>
          <w:lang w:val="sq-AL"/>
        </w:rPr>
        <w:t xml:space="preserve"> të miratuara, dhe në të cilat lejohet zhvillimi, shqyrtimi dhe miratimi </w:t>
      </w:r>
      <w:r w:rsidR="006F4354" w:rsidRPr="00224747">
        <w:rPr>
          <w:szCs w:val="22"/>
          <w:lang w:val="sq-AL"/>
        </w:rPr>
        <w:t>përfundimtar</w:t>
      </w:r>
      <w:r w:rsidR="00030409" w:rsidRPr="00224747">
        <w:rPr>
          <w:szCs w:val="22"/>
          <w:lang w:val="sq-AL"/>
        </w:rPr>
        <w:t xml:space="preserve"> i PDV-së bë</w:t>
      </w:r>
      <w:r w:rsidRPr="00224747">
        <w:rPr>
          <w:szCs w:val="22"/>
          <w:lang w:val="sq-AL"/>
        </w:rPr>
        <w:t>het nga KKT-ja.</w:t>
      </w:r>
    </w:p>
    <w:p w:rsidR="00F10F21" w:rsidRPr="00224747" w:rsidRDefault="00F10F21" w:rsidP="0023732B">
      <w:pPr>
        <w:pStyle w:val="Paragrafi"/>
        <w:rPr>
          <w:szCs w:val="22"/>
          <w:lang w:val="sq-AL"/>
        </w:rPr>
      </w:pPr>
      <w:r w:rsidRPr="00224747">
        <w:rPr>
          <w:szCs w:val="22"/>
          <w:lang w:val="sq-AL"/>
        </w:rPr>
        <w:t xml:space="preserve">7. Për zona në të cilat trajtohen zhvillime që janë kompetencë e një ministrie të linjës apo institucioni tjetër qendror, shqyrtimi dhe miratimi përfundimtar i PDV-së bëhet nga </w:t>
      </w:r>
      <w:r w:rsidR="004E530F" w:rsidRPr="00224747">
        <w:rPr>
          <w:szCs w:val="22"/>
          <w:lang w:val="sq-AL"/>
        </w:rPr>
        <w:t xml:space="preserve">ministri </w:t>
      </w:r>
      <w:r w:rsidRPr="00224747">
        <w:rPr>
          <w:szCs w:val="22"/>
          <w:lang w:val="sq-AL"/>
        </w:rPr>
        <w:t xml:space="preserve">përkatës. </w:t>
      </w:r>
    </w:p>
    <w:p w:rsidR="00F10F21" w:rsidRPr="00224747" w:rsidRDefault="00F10F21" w:rsidP="0023732B">
      <w:pPr>
        <w:pStyle w:val="Paragrafi"/>
        <w:rPr>
          <w:szCs w:val="22"/>
          <w:lang w:val="sq-AL"/>
        </w:rPr>
      </w:pPr>
      <w:r w:rsidRPr="00224747">
        <w:rPr>
          <w:szCs w:val="22"/>
          <w:lang w:val="sq-AL"/>
        </w:rPr>
        <w:t xml:space="preserve">8. Për PDV-të që hartohen në zona të bashkëpunimit ndërkufitar, </w:t>
      </w:r>
      <w:r w:rsidR="00B91B3B" w:rsidRPr="00224747">
        <w:rPr>
          <w:szCs w:val="22"/>
          <w:lang w:val="sq-AL"/>
        </w:rPr>
        <w:t>proces</w:t>
      </w:r>
      <w:r w:rsidRPr="00224747">
        <w:rPr>
          <w:szCs w:val="22"/>
          <w:lang w:val="sq-AL"/>
        </w:rPr>
        <w:t xml:space="preserve">i i bashkërendimit dhe këshillimit parashikon edhe përfshirjen e autoriteteve përkatëse të shtetit fqinjë, sipas dispozitave të legjislacionit të posaçëm në fuqi për çështje të bashkëpunimit ndërkufitar. </w:t>
      </w:r>
    </w:p>
    <w:p w:rsidR="00F10F21" w:rsidRPr="00CE0723" w:rsidRDefault="00F10F21" w:rsidP="0023732B">
      <w:pPr>
        <w:pStyle w:val="Paragrafi"/>
        <w:ind w:firstLine="0"/>
        <w:rPr>
          <w:sz w:val="14"/>
          <w:szCs w:val="22"/>
          <w:lang w:val="sq-AL"/>
        </w:rPr>
      </w:pPr>
    </w:p>
    <w:p w:rsidR="00F10F21" w:rsidRPr="00224747" w:rsidRDefault="00F10F21" w:rsidP="006764DE">
      <w:pPr>
        <w:pStyle w:val="NeniNr"/>
        <w:rPr>
          <w:szCs w:val="22"/>
        </w:rPr>
      </w:pPr>
      <w:r w:rsidRPr="00224747">
        <w:rPr>
          <w:szCs w:val="22"/>
        </w:rPr>
        <w:t>Neni 30</w:t>
      </w:r>
    </w:p>
    <w:p w:rsidR="00F10F21" w:rsidRPr="00224747" w:rsidRDefault="00F10F21" w:rsidP="006764DE">
      <w:pPr>
        <w:pStyle w:val="NeniTitull"/>
        <w:rPr>
          <w:szCs w:val="22"/>
        </w:rPr>
      </w:pPr>
      <w:r w:rsidRPr="00224747">
        <w:rPr>
          <w:szCs w:val="22"/>
        </w:rPr>
        <w:t xml:space="preserve">Struktura dhe </w:t>
      </w:r>
      <w:r w:rsidR="006F4354" w:rsidRPr="00224747">
        <w:rPr>
          <w:szCs w:val="22"/>
        </w:rPr>
        <w:t>formati i planit të detajuar vendor</w:t>
      </w:r>
    </w:p>
    <w:p w:rsidR="00B34ABE" w:rsidRPr="00CE0723" w:rsidRDefault="00B34ABE" w:rsidP="006F4354">
      <w:pPr>
        <w:pStyle w:val="Paragrafi"/>
        <w:jc w:val="center"/>
        <w:rPr>
          <w:sz w:val="16"/>
          <w:szCs w:val="22"/>
          <w:lang w:val="sq-AL"/>
        </w:rPr>
      </w:pPr>
    </w:p>
    <w:p w:rsidR="00F10F21" w:rsidRPr="00224747" w:rsidRDefault="00F10F21" w:rsidP="0023732B">
      <w:pPr>
        <w:pStyle w:val="Paragrafi"/>
        <w:rPr>
          <w:szCs w:val="22"/>
          <w:lang w:val="sq-AL"/>
        </w:rPr>
      </w:pPr>
      <w:r w:rsidRPr="00224747">
        <w:rPr>
          <w:szCs w:val="22"/>
          <w:lang w:val="sq-AL"/>
        </w:rPr>
        <w:t xml:space="preserve">1. Struktura dhe formati i PDV-së ndryshon në raport me veçoritë specifike të çdo zone që merret në shqyrtim. PDV-ja përbehet nga dy pjesë, përkatësisht: </w:t>
      </w:r>
    </w:p>
    <w:p w:rsidR="00F10F21" w:rsidRPr="00224747" w:rsidRDefault="00F10F21" w:rsidP="0023732B">
      <w:pPr>
        <w:pStyle w:val="Paragrafi"/>
        <w:rPr>
          <w:szCs w:val="22"/>
          <w:lang w:val="sq-AL"/>
        </w:rPr>
      </w:pPr>
      <w:r w:rsidRPr="00224747">
        <w:rPr>
          <w:szCs w:val="22"/>
          <w:lang w:val="sq-AL"/>
        </w:rPr>
        <w:t>a</w:t>
      </w:r>
      <w:r w:rsidR="006F4354" w:rsidRPr="00224747">
        <w:rPr>
          <w:szCs w:val="22"/>
          <w:lang w:val="sq-AL"/>
        </w:rPr>
        <w:t>)</w:t>
      </w:r>
      <w:r w:rsidRPr="00224747">
        <w:rPr>
          <w:szCs w:val="22"/>
          <w:lang w:val="sq-AL"/>
        </w:rPr>
        <w:t xml:space="preserve"> Dokumenti i </w:t>
      </w:r>
      <w:r w:rsidR="001B72D8" w:rsidRPr="00224747">
        <w:rPr>
          <w:szCs w:val="22"/>
          <w:lang w:val="sq-AL"/>
        </w:rPr>
        <w:t>projektplanit</w:t>
      </w:r>
      <w:r w:rsidRPr="00224747">
        <w:rPr>
          <w:szCs w:val="22"/>
          <w:lang w:val="sq-AL"/>
        </w:rPr>
        <w:t>;</w:t>
      </w:r>
    </w:p>
    <w:p w:rsidR="00F10F21" w:rsidRPr="00224747" w:rsidRDefault="00F10F21" w:rsidP="0023732B">
      <w:pPr>
        <w:pStyle w:val="Paragrafi"/>
        <w:rPr>
          <w:szCs w:val="22"/>
          <w:lang w:val="sq-AL"/>
        </w:rPr>
      </w:pPr>
      <w:r w:rsidRPr="00224747">
        <w:rPr>
          <w:szCs w:val="22"/>
          <w:lang w:val="sq-AL"/>
        </w:rPr>
        <w:t>b</w:t>
      </w:r>
      <w:r w:rsidR="006F4354" w:rsidRPr="00224747">
        <w:rPr>
          <w:szCs w:val="22"/>
          <w:lang w:val="sq-AL"/>
        </w:rPr>
        <w:t>)</w:t>
      </w:r>
      <w:r w:rsidRPr="00224747">
        <w:rPr>
          <w:szCs w:val="22"/>
          <w:lang w:val="sq-AL"/>
        </w:rPr>
        <w:t xml:space="preserve"> Shtojca e </w:t>
      </w:r>
      <w:r w:rsidR="006F4354" w:rsidRPr="00224747">
        <w:rPr>
          <w:szCs w:val="22"/>
          <w:lang w:val="sq-AL"/>
        </w:rPr>
        <w:t>hartave të projektplanit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2. Pjesët e PDV-së sipas përcaktimit të pikës 1 (një) të këtij neni, përfshijnë përcaktimet në g</w:t>
      </w:r>
      <w:r w:rsidR="006F4354" w:rsidRPr="00224747">
        <w:rPr>
          <w:szCs w:val="22"/>
          <w:lang w:val="sq-AL"/>
        </w:rPr>
        <w:t>e</w:t>
      </w:r>
      <w:r w:rsidRPr="00224747">
        <w:rPr>
          <w:szCs w:val="22"/>
          <w:lang w:val="sq-AL"/>
        </w:rPr>
        <w:t>rmat e kësaj pike, por pa u kufizuar vetëm në to:</w:t>
      </w:r>
    </w:p>
    <w:p w:rsidR="00F10F21" w:rsidRPr="00224747" w:rsidRDefault="00F10F21" w:rsidP="0023732B">
      <w:pPr>
        <w:pStyle w:val="Paragrafi"/>
        <w:rPr>
          <w:szCs w:val="22"/>
          <w:lang w:val="sq-AL"/>
        </w:rPr>
      </w:pPr>
      <w:r w:rsidRPr="00224747">
        <w:rPr>
          <w:szCs w:val="22"/>
          <w:lang w:val="sq-AL"/>
        </w:rPr>
        <w:t>a</w:t>
      </w:r>
      <w:r w:rsidR="006F4354" w:rsidRPr="00224747">
        <w:rPr>
          <w:szCs w:val="22"/>
          <w:lang w:val="sq-AL"/>
        </w:rPr>
        <w:t>)</w:t>
      </w:r>
      <w:r w:rsidRPr="00224747">
        <w:rPr>
          <w:szCs w:val="22"/>
          <w:lang w:val="sq-AL"/>
        </w:rPr>
        <w:t xml:space="preserve"> Të dhënat që shprehin nevojën për hartimin e PDV-së, përfshirë analizën dhe argumentimin e tyre;</w:t>
      </w:r>
    </w:p>
    <w:p w:rsidR="00F10F21" w:rsidRPr="00224747" w:rsidRDefault="00F10F21" w:rsidP="0023732B">
      <w:pPr>
        <w:pStyle w:val="Paragrafi"/>
        <w:rPr>
          <w:szCs w:val="22"/>
          <w:lang w:val="sq-AL"/>
        </w:rPr>
      </w:pPr>
      <w:r w:rsidRPr="00224747">
        <w:rPr>
          <w:szCs w:val="22"/>
          <w:lang w:val="sq-AL"/>
        </w:rPr>
        <w:t>b</w:t>
      </w:r>
      <w:r w:rsidR="006F4354" w:rsidRPr="00224747">
        <w:rPr>
          <w:szCs w:val="22"/>
          <w:lang w:val="sq-AL"/>
        </w:rPr>
        <w:t>)</w:t>
      </w:r>
      <w:r w:rsidRPr="00224747">
        <w:rPr>
          <w:szCs w:val="22"/>
          <w:lang w:val="sq-AL"/>
        </w:rPr>
        <w:t xml:space="preserve"> Orientimet dhe detyrimet e instrumenteve të përgjithshme vendore dhe/ose ndërvendore të planifikimit për zonën, përfshirë, rregullat, normat dhe standardet e rregulloreve përkatëse të planifikimit dhe përshkrimin e konceptit të zhvillimit të zonës;</w:t>
      </w:r>
    </w:p>
    <w:p w:rsidR="00F10F21" w:rsidRPr="00224747" w:rsidRDefault="00F10F21" w:rsidP="0023732B">
      <w:pPr>
        <w:pStyle w:val="Paragrafi"/>
        <w:rPr>
          <w:szCs w:val="22"/>
          <w:lang w:val="sq-AL"/>
        </w:rPr>
      </w:pPr>
      <w:r w:rsidRPr="00224747">
        <w:rPr>
          <w:szCs w:val="22"/>
          <w:lang w:val="sq-AL"/>
        </w:rPr>
        <w:t>c</w:t>
      </w:r>
      <w:r w:rsidR="006F4354" w:rsidRPr="00224747">
        <w:rPr>
          <w:szCs w:val="22"/>
          <w:lang w:val="sq-AL"/>
        </w:rPr>
        <w:t>)</w:t>
      </w:r>
      <w:r w:rsidRPr="00224747">
        <w:rPr>
          <w:szCs w:val="22"/>
          <w:lang w:val="sq-AL"/>
        </w:rPr>
        <w:t xml:space="preserve"> Planin e detajuar të përdorimit të tokës dhe të strukturave në të, në përputhje me kategoritë, sipas përcaktimit të </w:t>
      </w:r>
      <w:r w:rsidR="000C7D5B" w:rsidRPr="00224747">
        <w:rPr>
          <w:szCs w:val="22"/>
          <w:lang w:val="sq-AL"/>
        </w:rPr>
        <w:t>v</w:t>
      </w:r>
      <w:r w:rsidRPr="00224747">
        <w:rPr>
          <w:szCs w:val="22"/>
          <w:lang w:val="sq-AL"/>
        </w:rPr>
        <w:t xml:space="preserve">endimit të Këshillit të Ministrave “Për miratimin e </w:t>
      </w:r>
      <w:r w:rsidR="000C7D5B" w:rsidRPr="00224747">
        <w:rPr>
          <w:szCs w:val="22"/>
          <w:lang w:val="sq-AL"/>
        </w:rPr>
        <w:t>rregullores uniforme të instrumenteve të planifikim</w:t>
      </w:r>
      <w:r w:rsidRPr="00224747">
        <w:rPr>
          <w:szCs w:val="22"/>
          <w:lang w:val="sq-AL"/>
        </w:rPr>
        <w:t>it” dhe rregullores se planifikimit t</w:t>
      </w:r>
      <w:r w:rsidR="000C7D5B" w:rsidRPr="00224747">
        <w:rPr>
          <w:rFonts w:ascii="Times New Roman" w:hAnsi="Times New Roman"/>
          <w:szCs w:val="22"/>
          <w:lang w:val="sq-AL"/>
        </w:rPr>
        <w:t>ë</w:t>
      </w:r>
      <w:r w:rsidRPr="00224747">
        <w:rPr>
          <w:szCs w:val="22"/>
          <w:lang w:val="sq-AL"/>
        </w:rPr>
        <w:t xml:space="preserve"> instrumentit të përgjithshëm vendor dhe/ose ndërvendor, përfshire pamje volumetrike të strukturave të ardhshme;</w:t>
      </w:r>
    </w:p>
    <w:p w:rsidR="00F10F21" w:rsidRPr="00224747" w:rsidRDefault="00F10F21" w:rsidP="0023732B">
      <w:pPr>
        <w:pStyle w:val="Paragrafi"/>
        <w:rPr>
          <w:szCs w:val="22"/>
          <w:lang w:val="sq-AL"/>
        </w:rPr>
      </w:pPr>
      <w:r w:rsidRPr="00224747">
        <w:rPr>
          <w:szCs w:val="22"/>
          <w:lang w:val="sq-AL"/>
        </w:rPr>
        <w:t>ç</w:t>
      </w:r>
      <w:r w:rsidR="006F4354" w:rsidRPr="00224747">
        <w:rPr>
          <w:szCs w:val="22"/>
          <w:lang w:val="sq-AL"/>
        </w:rPr>
        <w:t>)</w:t>
      </w:r>
      <w:r w:rsidRPr="00224747">
        <w:rPr>
          <w:szCs w:val="22"/>
          <w:lang w:val="sq-AL"/>
        </w:rPr>
        <w:t xml:space="preserve"> Planin teknik të nënndarjeve dhe/ose bashkimit të parcelave, të shoqëruar me listat sipas zërave kadastralë të pronarëve, sipërfaqet dhe pozicionin e parcelave para dhe pas </w:t>
      </w:r>
      <w:r w:rsidR="000261C9" w:rsidRPr="00224747">
        <w:rPr>
          <w:szCs w:val="22"/>
          <w:lang w:val="sq-AL"/>
        </w:rPr>
        <w:t>nënndarje</w:t>
      </w:r>
      <w:r w:rsidRPr="00224747">
        <w:rPr>
          <w:szCs w:val="22"/>
          <w:lang w:val="sq-AL"/>
        </w:rPr>
        <w:t>s dhe/ose bashkimit, kopje të noterizuara të dokument</w:t>
      </w:r>
      <w:r w:rsidR="006F4354" w:rsidRPr="00224747">
        <w:rPr>
          <w:szCs w:val="22"/>
          <w:lang w:val="sq-AL"/>
        </w:rPr>
        <w:t>e</w:t>
      </w:r>
      <w:r w:rsidRPr="00224747">
        <w:rPr>
          <w:szCs w:val="22"/>
          <w:lang w:val="sq-AL"/>
        </w:rPr>
        <w:t>ve që vërtetojnë këmbimin midis pronarëve në rast se pas zhvillimit pronarët marrin përsëri sipërfaqe toke, dhe përcaktimin e parcelave, para dhe pas zhvillimit, që preken nga zbatimi i instrumenteve të veçanta të kontrollit të zhvillimit</w:t>
      </w:r>
      <w:r w:rsidR="004E530F"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d</w:t>
      </w:r>
      <w:r w:rsidR="006F4354" w:rsidRPr="00224747">
        <w:rPr>
          <w:szCs w:val="22"/>
          <w:lang w:val="sq-AL"/>
        </w:rPr>
        <w:t>)</w:t>
      </w:r>
      <w:r w:rsidRPr="00224747">
        <w:rPr>
          <w:szCs w:val="22"/>
          <w:lang w:val="sq-AL"/>
        </w:rPr>
        <w:t xml:space="preserve"> Shpërndarjen e treguesve të zhvillimit dhe të planifikimit për çdo parcelë dhe ndërtim, tipologjitë e ndryshme të ndërtimeve dhe vendosjen e tyre në lidhje me kufijtë e pronave dhe rrugët, balancimin e interesave të palëve, përfshirë njësinë e qeverisjes vendore, dhe </w:t>
      </w:r>
      <w:r w:rsidR="006F4354" w:rsidRPr="00224747">
        <w:rPr>
          <w:szCs w:val="22"/>
          <w:lang w:val="sq-AL"/>
        </w:rPr>
        <w:t>përshkrimin</w:t>
      </w:r>
      <w:r w:rsidRPr="00224747">
        <w:rPr>
          <w:szCs w:val="22"/>
          <w:lang w:val="sq-AL"/>
        </w:rPr>
        <w:t xml:space="preserve"> e qartë të mënyrës se si do të alokohen dhe shpërndahen kostot dhe përfitimet</w:t>
      </w:r>
      <w:r w:rsidR="004E530F" w:rsidRPr="00224747">
        <w:rPr>
          <w:szCs w:val="22"/>
          <w:lang w:val="sq-AL"/>
        </w:rPr>
        <w:t>;</w:t>
      </w:r>
    </w:p>
    <w:p w:rsidR="00F10F21" w:rsidRPr="00224747" w:rsidRDefault="00F10F21" w:rsidP="0023732B">
      <w:pPr>
        <w:pStyle w:val="Paragrafi"/>
        <w:rPr>
          <w:szCs w:val="22"/>
          <w:lang w:val="sq-AL"/>
        </w:rPr>
      </w:pPr>
      <w:r w:rsidRPr="00224747">
        <w:rPr>
          <w:szCs w:val="22"/>
          <w:lang w:val="sq-AL"/>
        </w:rPr>
        <w:t>dh</w:t>
      </w:r>
      <w:r w:rsidR="006F4354" w:rsidRPr="00224747">
        <w:rPr>
          <w:szCs w:val="22"/>
          <w:lang w:val="sq-AL"/>
        </w:rPr>
        <w:t>)</w:t>
      </w:r>
      <w:r w:rsidRPr="00224747">
        <w:rPr>
          <w:szCs w:val="22"/>
          <w:lang w:val="sq-AL"/>
        </w:rPr>
        <w:t xml:space="preserve"> Mënyrën se si do të preken parcela të ndryshme nga taksa e ndikimit në infrastrukturë dhe nga kontributi në zhvillim, si edhe nga programi i transferimit të të drejtave të zhvillimit dhe/ose i intensiteti i ndërtimit me kushte, nëse zona për PDV-në është objekt i këtyre programeve; </w:t>
      </w:r>
    </w:p>
    <w:p w:rsidR="00F10F21" w:rsidRPr="00224747" w:rsidRDefault="00F10F21" w:rsidP="0023732B">
      <w:pPr>
        <w:pStyle w:val="Paragrafi"/>
        <w:rPr>
          <w:szCs w:val="22"/>
          <w:lang w:val="sq-AL"/>
        </w:rPr>
      </w:pPr>
      <w:r w:rsidRPr="00224747">
        <w:rPr>
          <w:szCs w:val="22"/>
          <w:lang w:val="sq-AL"/>
        </w:rPr>
        <w:t>e</w:t>
      </w:r>
      <w:r w:rsidR="006F4354" w:rsidRPr="00224747">
        <w:rPr>
          <w:szCs w:val="22"/>
          <w:lang w:val="sq-AL"/>
        </w:rPr>
        <w:t>)</w:t>
      </w:r>
      <w:r w:rsidRPr="00224747">
        <w:rPr>
          <w:szCs w:val="22"/>
          <w:lang w:val="sq-AL"/>
        </w:rPr>
        <w:t xml:space="preserve"> Planin teknik të infrastrukturave dhe shërbimeve të zonës, përfshirë buxhetin për realizimin e punimeve në infrastrukturë dhe </w:t>
      </w:r>
      <w:r w:rsidR="006F4354" w:rsidRPr="00224747">
        <w:rPr>
          <w:szCs w:val="22"/>
          <w:lang w:val="sq-AL"/>
        </w:rPr>
        <w:t>shërbime</w:t>
      </w:r>
      <w:r w:rsidRPr="00224747">
        <w:rPr>
          <w:szCs w:val="22"/>
          <w:lang w:val="sq-AL"/>
        </w:rPr>
        <w:t xml:space="preserve">, formën e kontributit në zhvillim dhe vlerën e </w:t>
      </w:r>
      <w:r w:rsidR="006F4354" w:rsidRPr="00224747">
        <w:rPr>
          <w:szCs w:val="22"/>
          <w:lang w:val="sq-AL"/>
        </w:rPr>
        <w:t>përgjithshme</w:t>
      </w:r>
      <w:r w:rsidRPr="00224747">
        <w:rPr>
          <w:szCs w:val="22"/>
          <w:lang w:val="sq-AL"/>
        </w:rPr>
        <w:t xml:space="preserve"> të tij;</w:t>
      </w:r>
    </w:p>
    <w:p w:rsidR="00F10F21" w:rsidRPr="00224747" w:rsidRDefault="00F10F21" w:rsidP="0023732B">
      <w:pPr>
        <w:pStyle w:val="Paragrafi"/>
        <w:rPr>
          <w:szCs w:val="22"/>
          <w:lang w:val="sq-AL"/>
        </w:rPr>
      </w:pPr>
      <w:r w:rsidRPr="00224747">
        <w:rPr>
          <w:szCs w:val="22"/>
          <w:lang w:val="sq-AL"/>
        </w:rPr>
        <w:t>ë</w:t>
      </w:r>
      <w:r w:rsidR="004E530F" w:rsidRPr="00224747">
        <w:rPr>
          <w:szCs w:val="22"/>
          <w:lang w:val="sq-AL"/>
        </w:rPr>
        <w:t>)</w:t>
      </w:r>
      <w:r w:rsidRPr="00224747">
        <w:rPr>
          <w:szCs w:val="22"/>
          <w:lang w:val="sq-AL"/>
        </w:rPr>
        <w:t xml:space="preserve"> Hapësirat për strukturat me interes publik, të tipit sheshe publikë, zona të gjelbra, shkolla etj.</w:t>
      </w:r>
      <w:r w:rsidR="00580135" w:rsidRPr="00224747">
        <w:rPr>
          <w:szCs w:val="22"/>
          <w:lang w:val="sq-AL"/>
        </w:rPr>
        <w:t>,</w:t>
      </w:r>
      <w:r w:rsidRPr="00224747">
        <w:rPr>
          <w:szCs w:val="22"/>
          <w:lang w:val="sq-AL"/>
        </w:rPr>
        <w:t xml:space="preserve"> dhe orientime volumetrike mbi trajtimin e tyre nga pikëpamja e projektimit urban; </w:t>
      </w:r>
    </w:p>
    <w:p w:rsidR="00F10F21" w:rsidRPr="00224747" w:rsidRDefault="00F10F21" w:rsidP="0023732B">
      <w:pPr>
        <w:pStyle w:val="Paragrafi"/>
        <w:rPr>
          <w:szCs w:val="22"/>
          <w:lang w:val="sq-AL"/>
        </w:rPr>
      </w:pPr>
      <w:r w:rsidRPr="00224747">
        <w:rPr>
          <w:szCs w:val="22"/>
          <w:lang w:val="sq-AL"/>
        </w:rPr>
        <w:t>f</w:t>
      </w:r>
      <w:r w:rsidR="006F4354" w:rsidRPr="00224747">
        <w:rPr>
          <w:szCs w:val="22"/>
          <w:lang w:val="sq-AL"/>
        </w:rPr>
        <w:t>)</w:t>
      </w:r>
      <w:r w:rsidRPr="00224747">
        <w:rPr>
          <w:szCs w:val="22"/>
          <w:lang w:val="sq-AL"/>
        </w:rPr>
        <w:t xml:space="preserve"> Vlerësimin </w:t>
      </w:r>
      <w:r w:rsidR="006F4354" w:rsidRPr="00224747">
        <w:rPr>
          <w:szCs w:val="22"/>
          <w:lang w:val="sq-AL"/>
        </w:rPr>
        <w:t xml:space="preserve">strategjik mjedisor apo vlerësimin e ndikimit në mjedis </w:t>
      </w:r>
      <w:r w:rsidRPr="00224747">
        <w:rPr>
          <w:szCs w:val="22"/>
          <w:lang w:val="sq-AL"/>
        </w:rPr>
        <w:t>sipas përcaktimeve në legjislacionin e posaçëm;</w:t>
      </w:r>
    </w:p>
    <w:p w:rsidR="00F10F21" w:rsidRPr="00224747" w:rsidRDefault="00F10F21" w:rsidP="0023732B">
      <w:pPr>
        <w:pStyle w:val="Paragrafi"/>
        <w:rPr>
          <w:szCs w:val="22"/>
          <w:lang w:val="sq-AL"/>
        </w:rPr>
      </w:pPr>
      <w:r w:rsidRPr="00224747">
        <w:rPr>
          <w:szCs w:val="22"/>
          <w:lang w:val="sq-AL"/>
        </w:rPr>
        <w:t>g</w:t>
      </w:r>
      <w:r w:rsidR="006F4354" w:rsidRPr="00224747">
        <w:rPr>
          <w:szCs w:val="22"/>
          <w:lang w:val="sq-AL"/>
        </w:rPr>
        <w:t>)</w:t>
      </w:r>
      <w:r w:rsidRPr="00224747">
        <w:rPr>
          <w:szCs w:val="22"/>
          <w:lang w:val="sq-AL"/>
        </w:rPr>
        <w:t xml:space="preserve"> Planin e strukturave që parashikohen të shemben, të riparohen apo rinovohen, sipas parashikimeve të PDV-së, të shoqëruara edhe me tipologjinë e tyre të ndërtimit; </w:t>
      </w:r>
    </w:p>
    <w:p w:rsidR="00F10F21" w:rsidRPr="00224747" w:rsidRDefault="00F10F21" w:rsidP="0023732B">
      <w:pPr>
        <w:pStyle w:val="Paragrafi"/>
        <w:rPr>
          <w:szCs w:val="22"/>
          <w:lang w:val="sq-AL"/>
        </w:rPr>
      </w:pPr>
      <w:r w:rsidRPr="00224747">
        <w:rPr>
          <w:szCs w:val="22"/>
          <w:lang w:val="sq-AL"/>
        </w:rPr>
        <w:t>gj</w:t>
      </w:r>
      <w:r w:rsidR="006F4354" w:rsidRPr="00224747">
        <w:rPr>
          <w:szCs w:val="22"/>
          <w:lang w:val="sq-AL"/>
        </w:rPr>
        <w:t>)</w:t>
      </w:r>
      <w:r w:rsidRPr="00224747">
        <w:rPr>
          <w:szCs w:val="22"/>
          <w:lang w:val="sq-AL"/>
        </w:rPr>
        <w:t xml:space="preserve"> Vlerësimin e hollësishëm ekonomiko-financiar për zbatimin e PDV-së;</w:t>
      </w:r>
    </w:p>
    <w:p w:rsidR="00F10F21" w:rsidRPr="00224747" w:rsidRDefault="00F10F21" w:rsidP="0023732B">
      <w:pPr>
        <w:pStyle w:val="Paragrafi"/>
        <w:rPr>
          <w:szCs w:val="22"/>
          <w:lang w:val="sq-AL"/>
        </w:rPr>
      </w:pPr>
      <w:r w:rsidRPr="00224747">
        <w:rPr>
          <w:szCs w:val="22"/>
          <w:lang w:val="sq-AL"/>
        </w:rPr>
        <w:t>h</w:t>
      </w:r>
      <w:r w:rsidR="006F4354" w:rsidRPr="00224747">
        <w:rPr>
          <w:szCs w:val="22"/>
          <w:lang w:val="sq-AL"/>
        </w:rPr>
        <w:t>)</w:t>
      </w:r>
      <w:r w:rsidRPr="00224747">
        <w:rPr>
          <w:szCs w:val="22"/>
          <w:lang w:val="sq-AL"/>
        </w:rPr>
        <w:t xml:space="preserve"> Studimin e </w:t>
      </w:r>
      <w:r w:rsidR="006F4354" w:rsidRPr="00224747">
        <w:rPr>
          <w:szCs w:val="22"/>
          <w:lang w:val="sq-AL"/>
        </w:rPr>
        <w:t>ndikimit nga zhvillimi</w:t>
      </w:r>
      <w:r w:rsidRPr="00224747">
        <w:rPr>
          <w:szCs w:val="22"/>
          <w:lang w:val="sq-AL"/>
        </w:rPr>
        <w:t>, sipas rastit;</w:t>
      </w:r>
    </w:p>
    <w:p w:rsidR="00F10F21" w:rsidRPr="00224747" w:rsidRDefault="00F10F21" w:rsidP="0023732B">
      <w:pPr>
        <w:pStyle w:val="Paragrafi"/>
        <w:rPr>
          <w:szCs w:val="22"/>
          <w:lang w:val="sq-AL"/>
        </w:rPr>
      </w:pPr>
      <w:r w:rsidRPr="00224747">
        <w:rPr>
          <w:szCs w:val="22"/>
          <w:lang w:val="sq-AL"/>
        </w:rPr>
        <w:t>i</w:t>
      </w:r>
      <w:r w:rsidR="006F4354" w:rsidRPr="00224747">
        <w:rPr>
          <w:szCs w:val="22"/>
          <w:lang w:val="sq-AL"/>
        </w:rPr>
        <w:t>)</w:t>
      </w:r>
      <w:r w:rsidRPr="00224747">
        <w:rPr>
          <w:szCs w:val="22"/>
          <w:lang w:val="sq-AL"/>
        </w:rPr>
        <w:t xml:space="preserve"> Programin e zbatimit të PDV-së, me fazat përkatëse të zbatimit për çdo pjesë të zonës, vlerat financiare të zbatimit për çdo fazë, mënyrën e shpërndarjes së kontributit në zhvillim për çdo fazë, përfshirë llojin dhe skemën për realizimin e kontributit, dhe çështje të tjera që lidhen me zbatimin e PDV-së</w:t>
      </w:r>
      <w:r w:rsidR="006F4354" w:rsidRPr="00224747">
        <w:rPr>
          <w:szCs w:val="22"/>
          <w:lang w:val="sq-AL"/>
        </w:rPr>
        <w:t>.</w:t>
      </w:r>
    </w:p>
    <w:p w:rsidR="00F10F21" w:rsidRPr="00224747" w:rsidRDefault="00F10F21" w:rsidP="0023732B">
      <w:pPr>
        <w:pStyle w:val="Paragrafi"/>
        <w:rPr>
          <w:szCs w:val="22"/>
          <w:lang w:val="sq-AL"/>
        </w:rPr>
      </w:pPr>
      <w:r w:rsidRPr="00224747">
        <w:rPr>
          <w:szCs w:val="22"/>
          <w:lang w:val="sq-AL"/>
        </w:rPr>
        <w:t>3. Hartat e PDV-së, të përgatitura  sipas përcaktimeve të pikës 2 të këtij neni, n</w:t>
      </w:r>
      <w:r w:rsidR="006F4354" w:rsidRPr="00224747">
        <w:rPr>
          <w:rFonts w:ascii="Times New Roman" w:hAnsi="Times New Roman"/>
          <w:szCs w:val="22"/>
          <w:lang w:val="sq-AL"/>
        </w:rPr>
        <w:t>ë</w:t>
      </w:r>
      <w:r w:rsidRPr="00224747">
        <w:rPr>
          <w:szCs w:val="22"/>
          <w:lang w:val="sq-AL"/>
        </w:rPr>
        <w:t xml:space="preserve"> var</w:t>
      </w:r>
      <w:r w:rsidR="006F4354" w:rsidRPr="00224747">
        <w:rPr>
          <w:rFonts w:ascii="Times New Roman" w:hAnsi="Times New Roman"/>
          <w:szCs w:val="22"/>
          <w:lang w:val="sq-AL"/>
        </w:rPr>
        <w:t>ë</w:t>
      </w:r>
      <w:r w:rsidRPr="00224747">
        <w:rPr>
          <w:szCs w:val="22"/>
          <w:lang w:val="sq-AL"/>
        </w:rPr>
        <w:t>si t</w:t>
      </w:r>
      <w:r w:rsidR="006F4354" w:rsidRPr="00224747">
        <w:rPr>
          <w:rFonts w:ascii="Times New Roman" w:hAnsi="Times New Roman"/>
          <w:szCs w:val="22"/>
          <w:lang w:val="sq-AL"/>
        </w:rPr>
        <w:t>ë</w:t>
      </w:r>
      <w:r w:rsidRPr="00224747">
        <w:rPr>
          <w:szCs w:val="22"/>
          <w:lang w:val="sq-AL"/>
        </w:rPr>
        <w:t xml:space="preserve"> </w:t>
      </w:r>
      <w:r w:rsidR="006F4354" w:rsidRPr="00224747">
        <w:rPr>
          <w:szCs w:val="22"/>
          <w:lang w:val="sq-AL"/>
        </w:rPr>
        <w:t>sipërfaqes</w:t>
      </w:r>
      <w:r w:rsidRPr="00224747">
        <w:rPr>
          <w:szCs w:val="22"/>
          <w:lang w:val="sq-AL"/>
        </w:rPr>
        <w:t xml:space="preserve"> së marrë në studim, paraqiten n</w:t>
      </w:r>
      <w:r w:rsidR="006F4354" w:rsidRPr="00224747">
        <w:rPr>
          <w:rFonts w:ascii="Times New Roman" w:hAnsi="Times New Roman"/>
          <w:szCs w:val="22"/>
          <w:lang w:val="sq-AL"/>
        </w:rPr>
        <w:t>ë</w:t>
      </w:r>
      <w:r w:rsidRPr="00224747">
        <w:rPr>
          <w:szCs w:val="22"/>
          <w:lang w:val="sq-AL"/>
        </w:rPr>
        <w:t xml:space="preserve"> shkall</w:t>
      </w:r>
      <w:r w:rsidR="006F4354" w:rsidRPr="00224747">
        <w:rPr>
          <w:rFonts w:ascii="Times New Roman" w:hAnsi="Times New Roman"/>
          <w:szCs w:val="22"/>
          <w:lang w:val="sq-AL"/>
        </w:rPr>
        <w:t>ë</w:t>
      </w:r>
      <w:r w:rsidRPr="00224747">
        <w:rPr>
          <w:szCs w:val="22"/>
          <w:lang w:val="sq-AL"/>
        </w:rPr>
        <w:t xml:space="preserve">n 1:1000 – 1:2500, dhe në përputhje me formatet e paraqitura në </w:t>
      </w:r>
      <w:r w:rsidR="006F4354" w:rsidRPr="00224747">
        <w:rPr>
          <w:szCs w:val="22"/>
          <w:lang w:val="sq-AL"/>
        </w:rPr>
        <w:t>s</w:t>
      </w:r>
      <w:r w:rsidRPr="00224747">
        <w:rPr>
          <w:szCs w:val="22"/>
          <w:lang w:val="sq-AL"/>
        </w:rPr>
        <w:t xml:space="preserve">htojcën 2 të këtij </w:t>
      </w:r>
      <w:r w:rsidR="006F4354" w:rsidRPr="00224747">
        <w:rPr>
          <w:szCs w:val="22"/>
          <w:lang w:val="sq-AL"/>
        </w:rPr>
        <w:t>v</w:t>
      </w:r>
      <w:r w:rsidRPr="00224747">
        <w:rPr>
          <w:szCs w:val="22"/>
          <w:lang w:val="sq-AL"/>
        </w:rPr>
        <w:t>endimi.</w:t>
      </w:r>
    </w:p>
    <w:p w:rsidR="00F10F21" w:rsidRPr="00224747" w:rsidRDefault="00F10F21" w:rsidP="0023732B">
      <w:pPr>
        <w:pStyle w:val="Paragrafi"/>
        <w:rPr>
          <w:szCs w:val="22"/>
          <w:lang w:val="sq-AL"/>
        </w:rPr>
      </w:pPr>
      <w:r w:rsidRPr="00224747">
        <w:rPr>
          <w:szCs w:val="22"/>
          <w:lang w:val="sq-AL"/>
        </w:rPr>
        <w:t>4. PDV-ja përmban edhe hartat e gjendjes ekzistuese të infrastrukturave</w:t>
      </w:r>
      <w:r w:rsidR="00996D04" w:rsidRPr="00224747">
        <w:rPr>
          <w:szCs w:val="22"/>
          <w:lang w:val="sq-AL"/>
        </w:rPr>
        <w:t>,</w:t>
      </w:r>
      <w:r w:rsidRPr="00224747">
        <w:rPr>
          <w:szCs w:val="22"/>
          <w:lang w:val="sq-AL"/>
        </w:rPr>
        <w:t xml:space="preserve"> si dhe informacione të tjera zyrtare të rëndësishm</w:t>
      </w:r>
      <w:r w:rsidR="006F4354" w:rsidRPr="00224747">
        <w:rPr>
          <w:szCs w:val="22"/>
          <w:lang w:val="sq-AL"/>
        </w:rPr>
        <w:t>e</w:t>
      </w:r>
      <w:r w:rsidRPr="00224747">
        <w:rPr>
          <w:szCs w:val="22"/>
          <w:lang w:val="sq-AL"/>
        </w:rPr>
        <w:t xml:space="preserve"> për të, të marra nga instrumenti i përgjithshëm vendor i planifikimit dhe/ose nga institucionet publike vendore dhe q</w:t>
      </w:r>
      <w:r w:rsidR="006F4354" w:rsidRPr="00224747">
        <w:rPr>
          <w:szCs w:val="22"/>
          <w:lang w:val="sq-AL"/>
        </w:rPr>
        <w:t>e</w:t>
      </w:r>
      <w:r w:rsidRPr="00224747">
        <w:rPr>
          <w:szCs w:val="22"/>
          <w:lang w:val="sq-AL"/>
        </w:rPr>
        <w:t xml:space="preserve">ndrore që disponojnë këto informacione. </w:t>
      </w:r>
    </w:p>
    <w:p w:rsidR="00F10F21" w:rsidRPr="00224747" w:rsidRDefault="00F10F21" w:rsidP="0023732B">
      <w:pPr>
        <w:pStyle w:val="Paragrafi"/>
        <w:rPr>
          <w:szCs w:val="22"/>
          <w:lang w:val="sq-AL"/>
        </w:rPr>
      </w:pPr>
      <w:r w:rsidRPr="00224747">
        <w:rPr>
          <w:szCs w:val="22"/>
          <w:lang w:val="sq-AL"/>
        </w:rPr>
        <w:t xml:space="preserve">5. Studimi i </w:t>
      </w:r>
      <w:r w:rsidR="006F4354" w:rsidRPr="00224747">
        <w:rPr>
          <w:szCs w:val="22"/>
          <w:lang w:val="sq-AL"/>
        </w:rPr>
        <w:t xml:space="preserve">ndikimit nga zhvillimi </w:t>
      </w:r>
      <w:r w:rsidRPr="00224747">
        <w:rPr>
          <w:szCs w:val="22"/>
          <w:lang w:val="sq-AL"/>
        </w:rPr>
        <w:t>përfshin ndikimin social dhe ekonomik, në territor, në infrastrukturat dhe shërbimet ekzistuese dhe/ose të ardhshme, në shtresat e popullsisë ekzistuese dhe/ose të ardhshme të zonës për PDV-në, dhe sipas rastit të zonave kufi, dhe realizohet për këto raste:</w:t>
      </w:r>
    </w:p>
    <w:p w:rsidR="00F10F21" w:rsidRPr="00224747" w:rsidRDefault="00F10F21" w:rsidP="0023732B">
      <w:pPr>
        <w:pStyle w:val="Paragrafi"/>
        <w:rPr>
          <w:szCs w:val="22"/>
          <w:lang w:val="sq-AL"/>
        </w:rPr>
      </w:pPr>
      <w:r w:rsidRPr="00224747">
        <w:rPr>
          <w:szCs w:val="22"/>
          <w:lang w:val="sq-AL"/>
        </w:rPr>
        <w:t>a</w:t>
      </w:r>
      <w:r w:rsidR="006F4354" w:rsidRPr="00224747">
        <w:rPr>
          <w:szCs w:val="22"/>
          <w:lang w:val="sq-AL"/>
        </w:rPr>
        <w:t>)</w:t>
      </w:r>
      <w:r w:rsidRPr="00224747">
        <w:rPr>
          <w:szCs w:val="22"/>
          <w:lang w:val="sq-AL"/>
        </w:rPr>
        <w:t xml:space="preserve"> Kur PDV-ja përmban përdorime të kushtëzuara për zonën për të cilën hartohet dhe/ose përdorime të papërputhshme me ato të zonës kufi, sipas instrumentit të përgjithshëm vendor ose ndërvendor të planifikimit;</w:t>
      </w:r>
    </w:p>
    <w:p w:rsidR="00F10F21" w:rsidRPr="00224747" w:rsidRDefault="00F10F21" w:rsidP="0023732B">
      <w:pPr>
        <w:pStyle w:val="Paragrafi"/>
        <w:rPr>
          <w:szCs w:val="22"/>
          <w:lang w:val="sq-AL"/>
        </w:rPr>
      </w:pPr>
      <w:r w:rsidRPr="00224747">
        <w:rPr>
          <w:szCs w:val="22"/>
          <w:lang w:val="sq-AL"/>
        </w:rPr>
        <w:t>b</w:t>
      </w:r>
      <w:r w:rsidR="006F4354" w:rsidRPr="00224747">
        <w:rPr>
          <w:szCs w:val="22"/>
          <w:lang w:val="sq-AL"/>
        </w:rPr>
        <w:t>)</w:t>
      </w:r>
      <w:r w:rsidRPr="00224747">
        <w:rPr>
          <w:szCs w:val="22"/>
          <w:lang w:val="sq-AL"/>
        </w:rPr>
        <w:t xml:space="preserve"> Në çdo rast që autoriteti vendor i planifikimit e konsideron të nevojshme që PDV-ja të përmbajë edhe </w:t>
      </w:r>
      <w:r w:rsidR="006F4354" w:rsidRPr="00224747">
        <w:rPr>
          <w:szCs w:val="22"/>
          <w:lang w:val="sq-AL"/>
        </w:rPr>
        <w:t>studimin e ndikimit nga zhvillimi</w:t>
      </w:r>
      <w:r w:rsidRPr="00224747">
        <w:rPr>
          <w:szCs w:val="22"/>
          <w:lang w:val="sq-AL"/>
        </w:rPr>
        <w:t>.</w:t>
      </w:r>
    </w:p>
    <w:p w:rsidR="00F10F21" w:rsidRPr="00CE0723" w:rsidRDefault="00F10F21" w:rsidP="0023732B">
      <w:pPr>
        <w:pStyle w:val="Paragrafi"/>
        <w:rPr>
          <w:sz w:val="16"/>
          <w:szCs w:val="22"/>
          <w:lang w:val="sq-AL"/>
        </w:rPr>
      </w:pPr>
    </w:p>
    <w:p w:rsidR="00F10F21" w:rsidRPr="00224747" w:rsidRDefault="00F10F21" w:rsidP="006764DE">
      <w:pPr>
        <w:pStyle w:val="NeniNr"/>
        <w:rPr>
          <w:szCs w:val="22"/>
        </w:rPr>
      </w:pPr>
      <w:r w:rsidRPr="00224747">
        <w:rPr>
          <w:szCs w:val="22"/>
        </w:rPr>
        <w:t>Neni 31</w:t>
      </w:r>
    </w:p>
    <w:p w:rsidR="00B34ABE" w:rsidRPr="00224747" w:rsidRDefault="00F10F21" w:rsidP="006764DE">
      <w:pPr>
        <w:pStyle w:val="NeniTitull"/>
        <w:rPr>
          <w:szCs w:val="22"/>
        </w:rPr>
      </w:pPr>
      <w:r w:rsidRPr="00224747">
        <w:rPr>
          <w:szCs w:val="22"/>
        </w:rPr>
        <w:t xml:space="preserve">Zbatimi i </w:t>
      </w:r>
      <w:r w:rsidR="006F4354" w:rsidRPr="00224747">
        <w:rPr>
          <w:szCs w:val="22"/>
        </w:rPr>
        <w:t>planit të detajuar vendor</w:t>
      </w:r>
    </w:p>
    <w:p w:rsidR="00F10F21" w:rsidRPr="00224747" w:rsidRDefault="00F10F21" w:rsidP="0023732B">
      <w:pPr>
        <w:pStyle w:val="Paragrafi"/>
        <w:rPr>
          <w:b/>
          <w:szCs w:val="22"/>
          <w:lang w:val="sq-AL"/>
        </w:rPr>
      </w:pPr>
      <w:r w:rsidRPr="00224747">
        <w:rPr>
          <w:b/>
          <w:szCs w:val="22"/>
          <w:lang w:val="sq-AL"/>
        </w:rPr>
        <w:t xml:space="preserve"> </w:t>
      </w:r>
    </w:p>
    <w:p w:rsidR="00F10F21" w:rsidRPr="00224747" w:rsidRDefault="00F10F21" w:rsidP="0023732B">
      <w:pPr>
        <w:pStyle w:val="Paragrafi"/>
        <w:rPr>
          <w:szCs w:val="22"/>
          <w:lang w:val="sq-AL"/>
        </w:rPr>
      </w:pPr>
      <w:r w:rsidRPr="00224747">
        <w:rPr>
          <w:szCs w:val="22"/>
          <w:lang w:val="sq-AL"/>
        </w:rPr>
        <w:t xml:space="preserve">1. Plani i </w:t>
      </w:r>
      <w:r w:rsidR="006F4354" w:rsidRPr="00224747">
        <w:rPr>
          <w:szCs w:val="22"/>
          <w:lang w:val="sq-AL"/>
        </w:rPr>
        <w:t xml:space="preserve">detajuar vendor </w:t>
      </w:r>
      <w:r w:rsidRPr="00224747">
        <w:rPr>
          <w:szCs w:val="22"/>
          <w:lang w:val="sq-AL"/>
        </w:rPr>
        <w:t xml:space="preserve">është i detyrueshëm të zbatohet për zonat për të cilat ai hartohet në përputhje me kërkesën e instrumentit të përgjithshëm vendor ose ndërvendor të planifikimit për këtë qëllim. </w:t>
      </w:r>
    </w:p>
    <w:p w:rsidR="00F10F21" w:rsidRPr="00224747" w:rsidRDefault="00F10F21" w:rsidP="0023732B">
      <w:pPr>
        <w:pStyle w:val="Paragrafi"/>
        <w:rPr>
          <w:szCs w:val="22"/>
          <w:lang w:val="sq-AL"/>
        </w:rPr>
      </w:pPr>
      <w:r w:rsidRPr="00224747">
        <w:rPr>
          <w:szCs w:val="22"/>
          <w:lang w:val="sq-AL"/>
        </w:rPr>
        <w:t xml:space="preserve">2. Çdo leje zhvillimi, ndërtimi, infrastrukture dhe deklarim paraprak i dhënë nga njësia vendore në zona me PDV, i referohet dhe zbaton kushtet e PDV-së. </w:t>
      </w:r>
    </w:p>
    <w:p w:rsidR="00F10F21" w:rsidRPr="00224747" w:rsidRDefault="00F10F21" w:rsidP="0023732B">
      <w:pPr>
        <w:pStyle w:val="Paragrafi"/>
        <w:rPr>
          <w:szCs w:val="22"/>
          <w:lang w:val="sq-AL"/>
        </w:rPr>
      </w:pPr>
      <w:r w:rsidRPr="00224747">
        <w:rPr>
          <w:szCs w:val="22"/>
          <w:lang w:val="sq-AL"/>
        </w:rPr>
        <w:t xml:space="preserve">3. Zhvillimi në zonat me PDV, që nuk kryhet brenda afateve të përcaktuara nga PDV-ja dhe në përputhje me afatet e përcaktuara në instrumentin e përgjithshëm vendor të planifikimit, është subjekt i </w:t>
      </w:r>
      <w:r w:rsidR="00DB3B91" w:rsidRPr="00224747">
        <w:rPr>
          <w:szCs w:val="22"/>
          <w:lang w:val="sq-AL"/>
        </w:rPr>
        <w:t>kundërvajtjes administrative si</w:t>
      </w:r>
      <w:r w:rsidRPr="00224747">
        <w:rPr>
          <w:szCs w:val="22"/>
          <w:lang w:val="sq-AL"/>
        </w:rPr>
        <w:t xml:space="preserve">pas përcaktimit të </w:t>
      </w:r>
      <w:r w:rsidR="00DB3B91" w:rsidRPr="00224747">
        <w:rPr>
          <w:szCs w:val="22"/>
          <w:lang w:val="sq-AL"/>
        </w:rPr>
        <w:t>nenit 82, pika 6 të ligjit nr.</w:t>
      </w:r>
      <w:r w:rsidRPr="00224747">
        <w:rPr>
          <w:szCs w:val="22"/>
          <w:lang w:val="sq-AL"/>
        </w:rPr>
        <w:t>10</w:t>
      </w:r>
      <w:r w:rsidR="00DB3B91" w:rsidRPr="00224747">
        <w:rPr>
          <w:szCs w:val="22"/>
          <w:lang w:val="sq-AL"/>
        </w:rPr>
        <w:t xml:space="preserve"> </w:t>
      </w:r>
      <w:r w:rsidRPr="00224747">
        <w:rPr>
          <w:szCs w:val="22"/>
          <w:lang w:val="sq-AL"/>
        </w:rPr>
        <w:t>119, datë 23.4.2009 “Për planifikimin e territorit”.</w:t>
      </w:r>
    </w:p>
    <w:p w:rsidR="00F10F21" w:rsidRPr="00224747" w:rsidRDefault="00F10F21" w:rsidP="0023732B">
      <w:pPr>
        <w:pStyle w:val="Paragrafi"/>
        <w:rPr>
          <w:szCs w:val="22"/>
          <w:lang w:val="sq-AL"/>
        </w:rPr>
      </w:pPr>
      <w:r w:rsidRPr="00224747">
        <w:rPr>
          <w:szCs w:val="22"/>
          <w:lang w:val="sq-AL"/>
        </w:rPr>
        <w:t>4. N</w:t>
      </w:r>
      <w:r w:rsidR="00DB3B91" w:rsidRPr="00224747">
        <w:rPr>
          <w:rFonts w:ascii="Times New Roman" w:hAnsi="Times New Roman"/>
          <w:szCs w:val="22"/>
          <w:lang w:val="sq-AL"/>
        </w:rPr>
        <w:t>ë</w:t>
      </w:r>
      <w:r w:rsidRPr="00224747">
        <w:rPr>
          <w:szCs w:val="22"/>
          <w:lang w:val="sq-AL"/>
        </w:rPr>
        <w:t xml:space="preserve">se </w:t>
      </w:r>
      <w:r w:rsidR="00DB3B91" w:rsidRPr="00224747">
        <w:rPr>
          <w:szCs w:val="22"/>
          <w:lang w:val="sq-AL"/>
        </w:rPr>
        <w:t xml:space="preserve">plani i detajuar vendor </w:t>
      </w:r>
      <w:r w:rsidRPr="00224747">
        <w:rPr>
          <w:szCs w:val="22"/>
          <w:lang w:val="sq-AL"/>
        </w:rPr>
        <w:t xml:space="preserve">është nismë private për zhvillim ose partneritet publik-privat, zbatimi i infrastrukturave të rrjetit që lidhen drejt për drejt me zhvillimin, dhe </w:t>
      </w:r>
      <w:r w:rsidR="00DB3B91" w:rsidRPr="00224747">
        <w:rPr>
          <w:szCs w:val="22"/>
          <w:lang w:val="sq-AL"/>
        </w:rPr>
        <w:t>hapësira</w:t>
      </w:r>
      <w:r w:rsidRPr="00224747">
        <w:rPr>
          <w:szCs w:val="22"/>
          <w:lang w:val="sq-AL"/>
        </w:rPr>
        <w:t xml:space="preserve"> publike brenda zonave që zhvillohen dhe lidhja me rrjetin ekzistues të qendrës së banuar, realizohet nga zhvilluesi dhe ose pronarët përmes kontributit në zhvillim. Në çdo rast, PDV-ja parashikon edhe mënyrat se si kontributi ndahet midis zhvilluesit dhe/ose pronarit ose pronarëve dhe njësisë së qeverisjes vendore, për sa kohë që infrastruktura dhe hapësira publike ndërtohen për interesa jo vetëm të zonës që zhvillohet, dhe në përputhje me përcaktimet e instrumentit të përgjithshëm vendor për këto çështje. Gjatë zbatimit, punimet kontrollohen nga autoriteti vendor i planifikimit, përkundrejt një tarife të përcaktuar për këtë qëllim nga njësia e qeverisjes vendore. Gjithashtu, zhvilluesi duhet të sigurojë investimin e tij për infrastrukturën, në mënyrë që në raste të paparashikuara të ndërprerjes së këtyre punimeve nga zhvilluesi dhe/ose pronari, investimi të merret përsipër nga njësia e qeverisjes vendore.</w:t>
      </w:r>
    </w:p>
    <w:p w:rsidR="00F10F21" w:rsidRPr="00224747" w:rsidRDefault="00F10F21" w:rsidP="0023732B">
      <w:pPr>
        <w:pStyle w:val="Paragrafi"/>
        <w:rPr>
          <w:szCs w:val="22"/>
          <w:lang w:val="sq-AL"/>
        </w:rPr>
      </w:pPr>
      <w:r w:rsidRPr="00224747">
        <w:rPr>
          <w:szCs w:val="22"/>
          <w:lang w:val="sq-AL"/>
        </w:rPr>
        <w:t>5. PDV-ja hartohet për të gjithë zonën dhe mund të mbështesë disa kërkesa për zhvillim brenda zonës të cilën ajo mbulon, sipas fazave të parashikuara në PDV, pavarësisht nëse hartimi dhe miratimi i saj vjen si kërkesë për zhvillim, ndërtim apo infrastrukturë të caktuar.</w:t>
      </w:r>
    </w:p>
    <w:p w:rsidR="00F10F21" w:rsidRPr="00224747" w:rsidRDefault="00F10F21" w:rsidP="0023732B">
      <w:pPr>
        <w:pStyle w:val="Paragrafi"/>
        <w:rPr>
          <w:szCs w:val="22"/>
          <w:lang w:val="sq-AL"/>
        </w:rPr>
      </w:pPr>
      <w:r w:rsidRPr="00224747">
        <w:rPr>
          <w:szCs w:val="22"/>
          <w:lang w:val="sq-AL"/>
        </w:rPr>
        <w:t xml:space="preserve">6. Regjistrimi i zhvillimeve të reja në kuadër të PDV-së, realizohet </w:t>
      </w:r>
      <w:r w:rsidR="004E530F" w:rsidRPr="00224747">
        <w:rPr>
          <w:szCs w:val="22"/>
          <w:lang w:val="sq-AL"/>
        </w:rPr>
        <w:t>nga zyra e regjistrimit të pasurive të paluajtshm</w:t>
      </w:r>
      <w:r w:rsidRPr="00224747">
        <w:rPr>
          <w:szCs w:val="22"/>
          <w:lang w:val="sq-AL"/>
        </w:rPr>
        <w:t xml:space="preserve">e, në përputhje me dispozitat ligjore për regjistrimin e pasurive të paluajtshme, me fazat e zbatimit të PDV-së dhe me kushtet për hartimin dhe miratimin e PDV-së, për </w:t>
      </w:r>
      <w:r w:rsidR="000261C9" w:rsidRPr="00224747">
        <w:rPr>
          <w:szCs w:val="22"/>
          <w:lang w:val="sq-AL"/>
        </w:rPr>
        <w:t>nënndarje</w:t>
      </w:r>
      <w:r w:rsidRPr="00224747">
        <w:rPr>
          <w:szCs w:val="22"/>
          <w:lang w:val="sq-AL"/>
        </w:rPr>
        <w:t>n dhe bashkimin e parcelave.</w:t>
      </w:r>
    </w:p>
    <w:p w:rsidR="00F10F21" w:rsidRPr="00224747" w:rsidRDefault="00F10F21" w:rsidP="0023732B">
      <w:pPr>
        <w:pStyle w:val="Paragrafi"/>
        <w:rPr>
          <w:szCs w:val="22"/>
          <w:lang w:val="sq-AL"/>
        </w:rPr>
      </w:pPr>
    </w:p>
    <w:p w:rsidR="00F10F21" w:rsidRPr="00224747" w:rsidRDefault="00F10F21" w:rsidP="006764DE">
      <w:pPr>
        <w:pStyle w:val="NeniNr"/>
        <w:rPr>
          <w:szCs w:val="22"/>
        </w:rPr>
      </w:pPr>
      <w:r w:rsidRPr="00224747">
        <w:rPr>
          <w:szCs w:val="22"/>
        </w:rPr>
        <w:t>Neni 32</w:t>
      </w:r>
    </w:p>
    <w:p w:rsidR="00F10F21" w:rsidRPr="00224747" w:rsidRDefault="00F10F21" w:rsidP="006764DE">
      <w:pPr>
        <w:pStyle w:val="NeniTitull"/>
        <w:rPr>
          <w:szCs w:val="22"/>
        </w:rPr>
      </w:pPr>
      <w:r w:rsidRPr="00224747">
        <w:rPr>
          <w:szCs w:val="22"/>
        </w:rPr>
        <w:t>Detyrimi për hartimin</w:t>
      </w:r>
      <w:r w:rsidR="00B34ABE" w:rsidRPr="00224747">
        <w:rPr>
          <w:szCs w:val="22"/>
        </w:rPr>
        <w:t xml:space="preserve"> e një </w:t>
      </w:r>
      <w:r w:rsidR="006F4354" w:rsidRPr="00224747">
        <w:rPr>
          <w:szCs w:val="22"/>
        </w:rPr>
        <w:t>plani të detajuar vendor</w:t>
      </w:r>
    </w:p>
    <w:p w:rsidR="00B34ABE" w:rsidRPr="00224747" w:rsidRDefault="00B34ABE"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 xml:space="preserve">1. Zonat për të cilat hartohet PDV-ja përcaktohen si të tilla në instrumentin e përgjithshëm vendor të planifikimit, në përputhje me nenin 26 të kësaj rregulloreje. </w:t>
      </w:r>
    </w:p>
    <w:p w:rsidR="00F10F21" w:rsidRPr="00224747" w:rsidRDefault="00F10F21" w:rsidP="0023732B">
      <w:pPr>
        <w:pStyle w:val="Paragrafi"/>
        <w:rPr>
          <w:szCs w:val="22"/>
          <w:lang w:val="sq-AL"/>
        </w:rPr>
      </w:pPr>
      <w:r w:rsidRPr="00224747">
        <w:rPr>
          <w:szCs w:val="22"/>
          <w:lang w:val="sq-AL"/>
        </w:rPr>
        <w:t>2. Autoriteti vendor i planifikimit, përcakton zonat për të cilat është e detyrueshme të hartohet PDV-ja sipas përcaktimeve të këtij neni dhe përcaktimeve të rregulloreve vendore të planifikimit dhe të kontrollit të zhvillimit përkatëse. Njësia e qeverisjes vendore mund të parashikojë edhe nënraste të PDV-së sipas kushteve të posaçme të zhvillimit vendor, dhe në çdo rast, në përputhje me dispozitat e kësaj rreg</w:t>
      </w:r>
      <w:r w:rsidR="006F4354" w:rsidRPr="00224747">
        <w:rPr>
          <w:szCs w:val="22"/>
          <w:lang w:val="sq-AL"/>
        </w:rPr>
        <w:t>u</w:t>
      </w:r>
      <w:r w:rsidRPr="00224747">
        <w:rPr>
          <w:szCs w:val="22"/>
          <w:lang w:val="sq-AL"/>
        </w:rPr>
        <w:t xml:space="preserve">lloreje. </w:t>
      </w:r>
    </w:p>
    <w:p w:rsidR="00F10F21" w:rsidRPr="00224747" w:rsidRDefault="00F10F21" w:rsidP="0023732B">
      <w:pPr>
        <w:pStyle w:val="Paragrafi"/>
        <w:rPr>
          <w:szCs w:val="22"/>
          <w:lang w:val="sq-AL"/>
        </w:rPr>
      </w:pPr>
      <w:r w:rsidRPr="00224747">
        <w:rPr>
          <w:szCs w:val="22"/>
          <w:lang w:val="sq-AL"/>
        </w:rPr>
        <w:t xml:space="preserve">3. Nisma për hartimin e </w:t>
      </w:r>
      <w:r w:rsidR="006F4354" w:rsidRPr="00224747">
        <w:rPr>
          <w:szCs w:val="22"/>
          <w:lang w:val="sq-AL"/>
        </w:rPr>
        <w:t xml:space="preserve">planit të detajuar vendor </w:t>
      </w:r>
      <w:r w:rsidRPr="00224747">
        <w:rPr>
          <w:szCs w:val="22"/>
          <w:lang w:val="sq-AL"/>
        </w:rPr>
        <w:t>merret nga autoriteti i planifikimit për të realizuar zhvillime për qëllime dhe interesa publik</w:t>
      </w:r>
      <w:r w:rsidR="004E530F" w:rsidRPr="00224747">
        <w:rPr>
          <w:rFonts w:ascii="Times New Roman" w:hAnsi="Times New Roman"/>
          <w:szCs w:val="22"/>
          <w:lang w:val="sq-AL"/>
        </w:rPr>
        <w:t>ë</w:t>
      </w:r>
      <w:r w:rsidRPr="00224747">
        <w:rPr>
          <w:szCs w:val="22"/>
          <w:lang w:val="sq-AL"/>
        </w:rPr>
        <w:t>, të till</w:t>
      </w:r>
      <w:r w:rsidR="004E530F" w:rsidRPr="00224747">
        <w:rPr>
          <w:rFonts w:ascii="Times New Roman" w:hAnsi="Times New Roman"/>
          <w:szCs w:val="22"/>
          <w:lang w:val="sq-AL"/>
        </w:rPr>
        <w:t>ë</w:t>
      </w:r>
      <w:r w:rsidRPr="00224747">
        <w:rPr>
          <w:szCs w:val="22"/>
          <w:lang w:val="sq-AL"/>
        </w:rPr>
        <w:t xml:space="preserve"> si: stacion q</w:t>
      </w:r>
      <w:r w:rsidR="006F4354" w:rsidRPr="00224747">
        <w:rPr>
          <w:szCs w:val="22"/>
          <w:lang w:val="sq-AL"/>
        </w:rPr>
        <w:t>e</w:t>
      </w:r>
      <w:r w:rsidRPr="00224747">
        <w:rPr>
          <w:szCs w:val="22"/>
          <w:lang w:val="sq-AL"/>
        </w:rPr>
        <w:t>ndror</w:t>
      </w:r>
      <w:r w:rsidR="00DB3B91" w:rsidRPr="00224747">
        <w:rPr>
          <w:szCs w:val="22"/>
          <w:lang w:val="sq-AL"/>
        </w:rPr>
        <w:t xml:space="preserve"> për </w:t>
      </w:r>
      <w:r w:rsidRPr="00224747">
        <w:rPr>
          <w:szCs w:val="22"/>
          <w:lang w:val="sq-AL"/>
        </w:rPr>
        <w:t>transportin publik vendor dhe ndërvendor, universitet, spital, shkollë, nënstacion elektrik, zonë me banesa sociale.</w:t>
      </w:r>
    </w:p>
    <w:p w:rsidR="00F10F21" w:rsidRPr="00224747" w:rsidRDefault="00F10F21" w:rsidP="0023732B">
      <w:pPr>
        <w:pStyle w:val="Paragrafi"/>
        <w:rPr>
          <w:szCs w:val="22"/>
          <w:lang w:val="sq-AL"/>
        </w:rPr>
      </w:pPr>
      <w:r w:rsidRPr="00224747">
        <w:rPr>
          <w:szCs w:val="22"/>
          <w:lang w:val="sq-AL"/>
        </w:rPr>
        <w:t xml:space="preserve">4. Nisma për </w:t>
      </w:r>
      <w:r w:rsidR="006F4354" w:rsidRPr="00224747">
        <w:rPr>
          <w:szCs w:val="22"/>
          <w:lang w:val="sq-AL"/>
        </w:rPr>
        <w:t xml:space="preserve">planin e detajuar vendor </w:t>
      </w:r>
      <w:r w:rsidRPr="00224747">
        <w:rPr>
          <w:szCs w:val="22"/>
          <w:lang w:val="sq-AL"/>
        </w:rPr>
        <w:t>mund të merret edhe nga persona fizikë apo juridikë të interesuar për zhvillim në një zonë të caktuar, në përputhje me instrumentin e përgjithshëm vendor të planifikimit dhe afatet e vendosura prej tij.</w:t>
      </w:r>
    </w:p>
    <w:p w:rsidR="00F10F21" w:rsidRPr="00224747" w:rsidRDefault="00F10F21" w:rsidP="0023732B">
      <w:pPr>
        <w:pStyle w:val="Paragrafi"/>
        <w:rPr>
          <w:szCs w:val="22"/>
          <w:lang w:val="sq-AL"/>
        </w:rPr>
      </w:pPr>
      <w:r w:rsidRPr="00224747">
        <w:rPr>
          <w:szCs w:val="22"/>
          <w:lang w:val="sq-AL"/>
        </w:rPr>
        <w:t>5. Zhvillimet që paraprihen nga një PDV, përfshijnë struktura dhe përdorime toke sipas përcaktimeve të kësaj rregulloreje, të cilat përmbushin të paktën një nga këto raste:</w:t>
      </w:r>
    </w:p>
    <w:p w:rsidR="00F10F21" w:rsidRPr="00224747" w:rsidRDefault="00F10F21" w:rsidP="0023732B">
      <w:pPr>
        <w:pStyle w:val="Paragrafi"/>
        <w:rPr>
          <w:szCs w:val="22"/>
          <w:lang w:val="sq-AL"/>
        </w:rPr>
      </w:pPr>
      <w:r w:rsidRPr="00224747">
        <w:rPr>
          <w:szCs w:val="22"/>
          <w:lang w:val="sq-AL"/>
        </w:rPr>
        <w:t>a</w:t>
      </w:r>
      <w:r w:rsidR="000261C9" w:rsidRPr="00224747">
        <w:rPr>
          <w:szCs w:val="22"/>
          <w:lang w:val="sq-AL"/>
        </w:rPr>
        <w:t>)</w:t>
      </w:r>
      <w:r w:rsidRPr="00224747">
        <w:rPr>
          <w:szCs w:val="22"/>
          <w:lang w:val="sq-AL"/>
        </w:rPr>
        <w:t xml:space="preserve"> Kanë sipërfaqe të konsiderueshme dhe të</w:t>
      </w:r>
      <w:r w:rsidR="000261C9" w:rsidRPr="00224747">
        <w:rPr>
          <w:szCs w:val="22"/>
          <w:lang w:val="sq-AL"/>
        </w:rPr>
        <w:t xml:space="preserve"> krahasueshme me atë të një nën</w:t>
      </w:r>
      <w:r w:rsidRPr="00224747">
        <w:rPr>
          <w:szCs w:val="22"/>
          <w:lang w:val="sq-AL"/>
        </w:rPr>
        <w:t>njësie të vogël strukturore krahasimish</w:t>
      </w:r>
      <w:r w:rsidR="00FC7C16" w:rsidRPr="00224747">
        <w:rPr>
          <w:szCs w:val="22"/>
          <w:lang w:val="sq-AL"/>
        </w:rPr>
        <w:t>t me sipërfaqen mesatare të nën</w:t>
      </w:r>
      <w:r w:rsidRPr="00224747">
        <w:rPr>
          <w:szCs w:val="22"/>
          <w:lang w:val="sq-AL"/>
        </w:rPr>
        <w:t>njësive strukturore të njësisë administrative të qeverisjes vendore, për të cilën është hartuar instrumenti i përgjithshëm vendor i planifikimit;</w:t>
      </w:r>
    </w:p>
    <w:p w:rsidR="00F10F21" w:rsidRPr="00224747" w:rsidRDefault="00F10F21" w:rsidP="0023732B">
      <w:pPr>
        <w:pStyle w:val="Paragrafi"/>
        <w:rPr>
          <w:szCs w:val="22"/>
          <w:lang w:val="sq-AL"/>
        </w:rPr>
      </w:pPr>
      <w:r w:rsidRPr="00224747">
        <w:rPr>
          <w:szCs w:val="22"/>
          <w:lang w:val="sq-AL"/>
        </w:rPr>
        <w:t>b</w:t>
      </w:r>
      <w:r w:rsidR="000261C9" w:rsidRPr="00224747">
        <w:rPr>
          <w:szCs w:val="22"/>
          <w:lang w:val="sq-AL"/>
        </w:rPr>
        <w:t>)</w:t>
      </w:r>
      <w:r w:rsidRPr="00224747">
        <w:rPr>
          <w:szCs w:val="22"/>
          <w:lang w:val="sq-AL"/>
        </w:rPr>
        <w:t xml:space="preserve"> Prekin zona me zhvillim intensiv, në presion zhvillimi, zona banimi sipas kategorisë A të </w:t>
      </w:r>
      <w:r w:rsidR="000261C9" w:rsidRPr="00224747">
        <w:rPr>
          <w:szCs w:val="22"/>
          <w:lang w:val="sq-AL"/>
        </w:rPr>
        <w:t>përdorimeve</w:t>
      </w:r>
      <w:r w:rsidRPr="00224747">
        <w:rPr>
          <w:szCs w:val="22"/>
          <w:lang w:val="sq-AL"/>
        </w:rPr>
        <w:t xml:space="preserve"> bazë, zona të reja dhe të pazhvilluara, ose bujqësore dhe/ose natyrore që janë klasifikuar në sistemin e urbanizueshëm nga një instrument i përgjithshëm planifikimi në fuqi dhe që ndahen për qëllime zhvillimi, si edhe zona të degraduara të sistemit urban të cilat janë subjekt i programeve të rigjenerimit urban;</w:t>
      </w:r>
    </w:p>
    <w:p w:rsidR="00F10F21" w:rsidRPr="00224747" w:rsidRDefault="00F10F21" w:rsidP="0023732B">
      <w:pPr>
        <w:pStyle w:val="Paragrafi"/>
        <w:rPr>
          <w:szCs w:val="22"/>
          <w:lang w:val="sq-AL"/>
        </w:rPr>
      </w:pPr>
      <w:r w:rsidRPr="00224747">
        <w:rPr>
          <w:szCs w:val="22"/>
          <w:lang w:val="sq-AL"/>
        </w:rPr>
        <w:t>c</w:t>
      </w:r>
      <w:r w:rsidR="000261C9" w:rsidRPr="00224747">
        <w:rPr>
          <w:szCs w:val="22"/>
          <w:lang w:val="sq-AL"/>
        </w:rPr>
        <w:t>)</w:t>
      </w:r>
      <w:r w:rsidRPr="00224747">
        <w:rPr>
          <w:szCs w:val="22"/>
          <w:lang w:val="sq-AL"/>
        </w:rPr>
        <w:t xml:space="preserve"> Prekin zona me pronësi private të cilat, për qëllime të zhvillimit, u nënshtrohen paraprakisht ekzekutimit të serivutit publik, dhe kjo ndërhyrje sjell ndryshime në treguesit e planifikimit dhe të z</w:t>
      </w:r>
      <w:r w:rsidR="000261C9" w:rsidRPr="00224747">
        <w:rPr>
          <w:szCs w:val="22"/>
          <w:lang w:val="sq-AL"/>
        </w:rPr>
        <w:t>h</w:t>
      </w:r>
      <w:r w:rsidRPr="00224747">
        <w:rPr>
          <w:szCs w:val="22"/>
          <w:lang w:val="sq-AL"/>
        </w:rPr>
        <w:t>villimit të parashikuar për këtë zonë nga instrumenti i përgjithshëm vendor ose ndërvendor i planifikimit;</w:t>
      </w:r>
    </w:p>
    <w:p w:rsidR="00F10F21" w:rsidRPr="00224747" w:rsidRDefault="00F10F21" w:rsidP="0023732B">
      <w:pPr>
        <w:pStyle w:val="Paragrafi"/>
        <w:rPr>
          <w:szCs w:val="22"/>
          <w:lang w:val="sq-AL"/>
        </w:rPr>
      </w:pPr>
      <w:r w:rsidRPr="00224747">
        <w:rPr>
          <w:szCs w:val="22"/>
          <w:lang w:val="sq-AL"/>
        </w:rPr>
        <w:t>ç</w:t>
      </w:r>
      <w:r w:rsidR="000261C9" w:rsidRPr="00224747">
        <w:rPr>
          <w:szCs w:val="22"/>
          <w:lang w:val="sq-AL"/>
        </w:rPr>
        <w:t>)</w:t>
      </w:r>
      <w:r w:rsidRPr="00224747">
        <w:rPr>
          <w:szCs w:val="22"/>
          <w:lang w:val="sq-AL"/>
        </w:rPr>
        <w:t xml:space="preserve"> Prekin zona me pronësi publike, dhe/ose private dhe konsiderohen përdorim i </w:t>
      </w:r>
      <w:r w:rsidR="000261C9" w:rsidRPr="00224747">
        <w:rPr>
          <w:szCs w:val="22"/>
          <w:lang w:val="sq-AL"/>
        </w:rPr>
        <w:t>papërputhshëm</w:t>
      </w:r>
      <w:r w:rsidRPr="00224747">
        <w:rPr>
          <w:szCs w:val="22"/>
          <w:lang w:val="sq-AL"/>
        </w:rPr>
        <w:t xml:space="preserve"> për njësinë ose nënnjësin</w:t>
      </w:r>
      <w:r w:rsidR="000261C9" w:rsidRPr="00224747">
        <w:rPr>
          <w:rFonts w:ascii="Times New Roman" w:hAnsi="Times New Roman"/>
          <w:szCs w:val="22"/>
          <w:lang w:val="sq-AL"/>
        </w:rPr>
        <w:t>ë</w:t>
      </w:r>
      <w:r w:rsidRPr="00224747">
        <w:rPr>
          <w:szCs w:val="22"/>
          <w:lang w:val="sq-AL"/>
        </w:rPr>
        <w:t xml:space="preserve"> strukturore kufitare, sipas </w:t>
      </w:r>
      <w:r w:rsidR="000261C9" w:rsidRPr="00224747">
        <w:rPr>
          <w:szCs w:val="22"/>
          <w:lang w:val="sq-AL"/>
        </w:rPr>
        <w:t>përcaktimeve</w:t>
      </w:r>
      <w:r w:rsidRPr="00224747">
        <w:rPr>
          <w:szCs w:val="22"/>
          <w:lang w:val="sq-AL"/>
        </w:rPr>
        <w:t xml:space="preserve"> të </w:t>
      </w:r>
      <w:r w:rsidR="000261C9" w:rsidRPr="00224747">
        <w:rPr>
          <w:szCs w:val="22"/>
          <w:lang w:val="sq-AL"/>
        </w:rPr>
        <w:t>v</w:t>
      </w:r>
      <w:r w:rsidRPr="00224747">
        <w:rPr>
          <w:szCs w:val="22"/>
          <w:lang w:val="sq-AL"/>
        </w:rPr>
        <w:t>endimit të Këshillit të Ministrave “Për miratimin e rregullores uniforme të Instrumenteve të planifikimit” dhe instrumentit të përgjithshëm vendor ose ndërvendor të planifikimit;</w:t>
      </w:r>
    </w:p>
    <w:p w:rsidR="006764DE" w:rsidRDefault="006764DE"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d</w:t>
      </w:r>
      <w:r w:rsidR="000261C9" w:rsidRPr="00224747">
        <w:rPr>
          <w:szCs w:val="22"/>
          <w:lang w:val="sq-AL"/>
        </w:rPr>
        <w:t xml:space="preserve">) </w:t>
      </w:r>
      <w:r w:rsidRPr="00224747">
        <w:rPr>
          <w:szCs w:val="22"/>
          <w:lang w:val="sq-AL"/>
        </w:rPr>
        <w:t>Janë propozim</w:t>
      </w:r>
      <w:r w:rsidR="00DB3B91" w:rsidRPr="00224747">
        <w:rPr>
          <w:szCs w:val="22"/>
          <w:lang w:val="sq-AL"/>
        </w:rPr>
        <w:t xml:space="preserve"> për </w:t>
      </w:r>
      <w:r w:rsidRPr="00224747">
        <w:rPr>
          <w:szCs w:val="22"/>
          <w:lang w:val="sq-AL"/>
        </w:rPr>
        <w:t xml:space="preserve">rizonim dhe ndryshim të përdorimit të lejuar të tokës dhe strukturave në të sipas kategorive bazë të </w:t>
      </w:r>
      <w:r w:rsidR="000261C9" w:rsidRPr="00224747">
        <w:rPr>
          <w:szCs w:val="22"/>
          <w:lang w:val="sq-AL"/>
        </w:rPr>
        <w:t>përcaktuara</w:t>
      </w:r>
      <w:r w:rsidRPr="00224747">
        <w:rPr>
          <w:szCs w:val="22"/>
          <w:lang w:val="sq-AL"/>
        </w:rPr>
        <w:t xml:space="preserve"> në </w:t>
      </w:r>
      <w:r w:rsidR="000261C9" w:rsidRPr="00224747">
        <w:rPr>
          <w:szCs w:val="22"/>
          <w:lang w:val="sq-AL"/>
        </w:rPr>
        <w:t>v</w:t>
      </w:r>
      <w:r w:rsidRPr="00224747">
        <w:rPr>
          <w:szCs w:val="22"/>
          <w:lang w:val="sq-AL"/>
        </w:rPr>
        <w:t>endimit të Këshillit të Ministrave “Për miratimin e rregullores uniforme të të instrumenteve të planifikimit” dhe nënkategorive më të detajuara t</w:t>
      </w:r>
      <w:r w:rsidR="000C7D5B" w:rsidRPr="00224747">
        <w:rPr>
          <w:rFonts w:ascii="Times New Roman" w:hAnsi="Times New Roman"/>
          <w:szCs w:val="22"/>
          <w:lang w:val="sq-AL"/>
        </w:rPr>
        <w:t>ë</w:t>
      </w:r>
      <w:r w:rsidRPr="00224747">
        <w:rPr>
          <w:szCs w:val="22"/>
          <w:lang w:val="sq-AL"/>
        </w:rPr>
        <w:t xml:space="preserve"> përcaktuara në instrumentet e përgjithshme vendore ose ndërvendore të planifikimit në fuqi, dhe janë klasifikuar ose mund të klasifikohen si përdorime të kushtëzu</w:t>
      </w:r>
      <w:r w:rsidR="00FC7C16" w:rsidRPr="00224747">
        <w:rPr>
          <w:szCs w:val="22"/>
          <w:lang w:val="sq-AL"/>
        </w:rPr>
        <w:t>ara dhe/ose të ndaluara për nën</w:t>
      </w:r>
      <w:r w:rsidRPr="00224747">
        <w:rPr>
          <w:szCs w:val="22"/>
          <w:lang w:val="sq-AL"/>
        </w:rPr>
        <w:t xml:space="preserve">njësinë strukturore ku propozohen të zhvillohen; </w:t>
      </w:r>
    </w:p>
    <w:p w:rsidR="00F10F21" w:rsidRPr="00224747" w:rsidRDefault="00F10F21" w:rsidP="0023732B">
      <w:pPr>
        <w:pStyle w:val="Paragrafi"/>
        <w:rPr>
          <w:szCs w:val="22"/>
          <w:lang w:val="sq-AL"/>
        </w:rPr>
      </w:pPr>
      <w:r w:rsidRPr="00224747">
        <w:rPr>
          <w:szCs w:val="22"/>
          <w:lang w:val="sq-AL"/>
        </w:rPr>
        <w:t>dh</w:t>
      </w:r>
      <w:r w:rsidR="000261C9" w:rsidRPr="00224747">
        <w:rPr>
          <w:szCs w:val="22"/>
          <w:lang w:val="sq-AL"/>
        </w:rPr>
        <w:t>)</w:t>
      </w:r>
      <w:r w:rsidRPr="00224747">
        <w:rPr>
          <w:szCs w:val="22"/>
          <w:lang w:val="sq-AL"/>
        </w:rPr>
        <w:t xml:space="preserve"> Synimi i të cilave në zonën e përzgjedhur, përbën një projekt publik të rëndësishëm të tillë si, program konservimi, program rigjenerimi, të propozuar nga autoriteti i planifikimit në instrumentet e përgjithshme të planifikimit në fuqi, ose të identifikuar bazuar në politikën vendore të planifikimit apo në strategjitë e zhvillimit të miratuara në </w:t>
      </w:r>
      <w:r w:rsidR="004E530F" w:rsidRPr="00224747">
        <w:rPr>
          <w:szCs w:val="22"/>
          <w:lang w:val="sq-AL"/>
        </w:rPr>
        <w:t xml:space="preserve">këshillin </w:t>
      </w:r>
      <w:r w:rsidRPr="00224747">
        <w:rPr>
          <w:szCs w:val="22"/>
          <w:lang w:val="sq-AL"/>
        </w:rPr>
        <w:t>e njësisë së qeverisjes vendore, ose në politikat dhe programet sektoriale në nivel qendror;</w:t>
      </w:r>
    </w:p>
    <w:p w:rsidR="00F10F21" w:rsidRPr="00224747" w:rsidRDefault="00F10F21" w:rsidP="0023732B">
      <w:pPr>
        <w:pStyle w:val="Paragrafi"/>
        <w:rPr>
          <w:szCs w:val="22"/>
          <w:lang w:val="sq-AL"/>
        </w:rPr>
      </w:pPr>
      <w:r w:rsidRPr="00224747">
        <w:rPr>
          <w:szCs w:val="22"/>
          <w:lang w:val="sq-AL"/>
        </w:rPr>
        <w:t xml:space="preserve">6. PDV-ja hartohet kur të paktën 30% e sipërfaqes dhe/ose sipërfaqes së ndërtimit të nënnjësisë strukturore ose zonës me prioritet zhvillimi, preket nga zhvillimi. Nëse një sipërfaqe më e vogël se 30% preket nga zhvillimi, atëherë njësia e qeverisjes vendore, klasifikon ose jo një zonë si të detyrueshme për PDV-në, duke vlerësuar përcaktimet e germave </w:t>
      </w:r>
      <w:r w:rsidR="006F4354" w:rsidRPr="00224747">
        <w:rPr>
          <w:szCs w:val="22"/>
          <w:lang w:val="sq-AL"/>
        </w:rPr>
        <w:t>“</w:t>
      </w:r>
      <w:r w:rsidRPr="00224747">
        <w:rPr>
          <w:szCs w:val="22"/>
          <w:lang w:val="sq-AL"/>
        </w:rPr>
        <w:t>a</w:t>
      </w:r>
      <w:r w:rsidR="006F4354" w:rsidRPr="00224747">
        <w:rPr>
          <w:szCs w:val="22"/>
          <w:lang w:val="sq-AL"/>
        </w:rPr>
        <w:t>”</w:t>
      </w:r>
      <w:r w:rsidRPr="00224747">
        <w:rPr>
          <w:szCs w:val="22"/>
          <w:lang w:val="sq-AL"/>
        </w:rPr>
        <w:t xml:space="preserve"> deri në</w:t>
      </w:r>
      <w:r w:rsidR="006F4354" w:rsidRPr="00224747">
        <w:rPr>
          <w:szCs w:val="22"/>
          <w:lang w:val="sq-AL"/>
        </w:rPr>
        <w:t xml:space="preserve"> “</w:t>
      </w:r>
      <w:r w:rsidRPr="00224747">
        <w:rPr>
          <w:szCs w:val="22"/>
          <w:lang w:val="sq-AL"/>
        </w:rPr>
        <w:t>dh</w:t>
      </w:r>
      <w:r w:rsidR="006F4354" w:rsidRPr="00224747">
        <w:rPr>
          <w:szCs w:val="22"/>
          <w:lang w:val="sq-AL"/>
        </w:rPr>
        <w:t>”</w:t>
      </w:r>
      <w:r w:rsidRPr="00224747">
        <w:rPr>
          <w:szCs w:val="22"/>
          <w:lang w:val="sq-AL"/>
        </w:rPr>
        <w:t xml:space="preserve"> të pikës 5 të këtij neni. </w:t>
      </w:r>
    </w:p>
    <w:p w:rsidR="00F10F21" w:rsidRPr="00224747" w:rsidRDefault="00F10F21" w:rsidP="0023732B">
      <w:pPr>
        <w:pStyle w:val="Paragrafi"/>
        <w:rPr>
          <w:szCs w:val="22"/>
          <w:lang w:val="sq-AL"/>
        </w:rPr>
      </w:pPr>
    </w:p>
    <w:p w:rsidR="00F10F21" w:rsidRPr="00224747" w:rsidRDefault="00F10F21" w:rsidP="006764DE">
      <w:pPr>
        <w:pStyle w:val="NeniNr"/>
        <w:rPr>
          <w:szCs w:val="22"/>
        </w:rPr>
      </w:pPr>
      <w:r w:rsidRPr="00224747">
        <w:rPr>
          <w:szCs w:val="22"/>
        </w:rPr>
        <w:t>Neni 33</w:t>
      </w:r>
    </w:p>
    <w:p w:rsidR="00F10F21" w:rsidRPr="00224747" w:rsidRDefault="00F10F21" w:rsidP="006764DE">
      <w:pPr>
        <w:pStyle w:val="NeniTitull"/>
        <w:rPr>
          <w:szCs w:val="22"/>
        </w:rPr>
      </w:pPr>
      <w:r w:rsidRPr="00224747">
        <w:rPr>
          <w:szCs w:val="22"/>
        </w:rPr>
        <w:t>Rastet në të cilat nuk është e detyrueshme të h</w:t>
      </w:r>
      <w:r w:rsidR="00B34ABE" w:rsidRPr="00224747">
        <w:rPr>
          <w:szCs w:val="22"/>
        </w:rPr>
        <w:t xml:space="preserve">artohet </w:t>
      </w:r>
      <w:r w:rsidR="000261C9" w:rsidRPr="00224747">
        <w:rPr>
          <w:szCs w:val="22"/>
        </w:rPr>
        <w:t>plani i detajuar vendor</w:t>
      </w:r>
    </w:p>
    <w:p w:rsidR="00B34ABE" w:rsidRPr="00224747" w:rsidRDefault="00B34ABE" w:rsidP="0023732B">
      <w:pPr>
        <w:pStyle w:val="Paragrafi"/>
        <w:rPr>
          <w:b/>
          <w:szCs w:val="22"/>
          <w:lang w:val="sq-AL"/>
        </w:rPr>
      </w:pPr>
    </w:p>
    <w:p w:rsidR="00F10F21" w:rsidRPr="00224747" w:rsidRDefault="00F10F21" w:rsidP="0023732B">
      <w:pPr>
        <w:pStyle w:val="Paragrafi"/>
        <w:rPr>
          <w:szCs w:val="22"/>
          <w:lang w:val="sq-AL"/>
        </w:rPr>
      </w:pPr>
      <w:r w:rsidRPr="00224747">
        <w:rPr>
          <w:szCs w:val="22"/>
          <w:lang w:val="sq-AL"/>
        </w:rPr>
        <w:t>1. Njësia e qeverisjes vendore vendos përmes instrumentit të përgjithshëm vendor të planifikimit, zonat për të cilat nuk është e detyrueshm</w:t>
      </w:r>
      <w:r w:rsidR="000261C9" w:rsidRPr="00224747">
        <w:rPr>
          <w:szCs w:val="22"/>
          <w:lang w:val="sq-AL"/>
        </w:rPr>
        <w:t>e</w:t>
      </w:r>
      <w:r w:rsidRPr="00224747">
        <w:rPr>
          <w:szCs w:val="22"/>
          <w:lang w:val="sq-AL"/>
        </w:rPr>
        <w:t xml:space="preserve"> të hartohet PDV-ja para shqyrtimit të kërkesave për zhvillim. Në këto raste, njësia e qeverisjes vendore vendos kushte të qarta në rregulloret e planifikimit dhe të kontrollit të zhvillimit për mënyrën se si do të zhvillohen këto zona, pavarësisht se kush e bën kërkesën për zhvillim, ndërtim apo infrastrukturë.  </w:t>
      </w:r>
    </w:p>
    <w:p w:rsidR="00F10F21" w:rsidRPr="00224747" w:rsidRDefault="00F10F21" w:rsidP="0023732B">
      <w:pPr>
        <w:pStyle w:val="Paragrafi"/>
        <w:rPr>
          <w:szCs w:val="22"/>
          <w:lang w:val="sq-AL"/>
        </w:rPr>
      </w:pPr>
      <w:r w:rsidRPr="00224747">
        <w:rPr>
          <w:szCs w:val="22"/>
          <w:lang w:val="sq-AL"/>
        </w:rPr>
        <w:t>2. Njësia e qeverisjes vendore përcakton nëse një, nënnjësi strukturore nuk është subjekt për hartimin e PDV-së duke vlerësuar të paktën këto kritere:</w:t>
      </w:r>
    </w:p>
    <w:p w:rsidR="00F10F21" w:rsidRPr="00224747" w:rsidRDefault="00F10F21" w:rsidP="0023732B">
      <w:pPr>
        <w:pStyle w:val="Paragrafi"/>
        <w:rPr>
          <w:szCs w:val="22"/>
          <w:lang w:val="sq-AL"/>
        </w:rPr>
      </w:pPr>
      <w:r w:rsidRPr="00224747">
        <w:rPr>
          <w:szCs w:val="22"/>
          <w:lang w:val="sq-AL"/>
        </w:rPr>
        <w:t>a</w:t>
      </w:r>
      <w:r w:rsidR="000261C9" w:rsidRPr="00224747">
        <w:rPr>
          <w:szCs w:val="22"/>
          <w:lang w:val="sq-AL"/>
        </w:rPr>
        <w:t>)</w:t>
      </w:r>
      <w:r w:rsidRPr="00224747">
        <w:rPr>
          <w:szCs w:val="22"/>
          <w:lang w:val="sq-AL"/>
        </w:rPr>
        <w:t xml:space="preserve"> Kur një PDV, për zonën është e miratuar më parë dh</w:t>
      </w:r>
      <w:r w:rsidR="000261C9" w:rsidRPr="00224747">
        <w:rPr>
          <w:szCs w:val="22"/>
          <w:lang w:val="sq-AL"/>
        </w:rPr>
        <w:t>e</w:t>
      </w:r>
      <w:r w:rsidRPr="00224747">
        <w:rPr>
          <w:szCs w:val="22"/>
          <w:lang w:val="sq-AL"/>
        </w:rPr>
        <w:t xml:space="preserve"> një kërkesë e re pasuese për zhvillim, ndërtim apo infrastrukturë nuk propozon ndryshime nga kushtet që ka vendosur PDV-ja e miratuar, si dhe kur nuk ka një </w:t>
      </w:r>
      <w:r w:rsidR="000261C9" w:rsidRPr="00224747">
        <w:rPr>
          <w:szCs w:val="22"/>
          <w:lang w:val="sq-AL"/>
        </w:rPr>
        <w:t>kërkesë</w:t>
      </w:r>
      <w:r w:rsidRPr="00224747">
        <w:rPr>
          <w:szCs w:val="22"/>
          <w:lang w:val="sq-AL"/>
        </w:rPr>
        <w:t xml:space="preserve"> të pronareve të paktën 2/3 të </w:t>
      </w:r>
      <w:r w:rsidR="000261C9" w:rsidRPr="00224747">
        <w:rPr>
          <w:szCs w:val="22"/>
          <w:lang w:val="sq-AL"/>
        </w:rPr>
        <w:t>sipërfaqes</w:t>
      </w:r>
      <w:r w:rsidRPr="00224747">
        <w:rPr>
          <w:szCs w:val="22"/>
          <w:lang w:val="sq-AL"/>
        </w:rPr>
        <w:t xml:space="preserve"> së zonës për rishikimin e PDV-së, sipas përcaktimeve të kësaj rregulloreje; </w:t>
      </w:r>
    </w:p>
    <w:p w:rsidR="00F10F21" w:rsidRPr="00224747" w:rsidRDefault="00F10F21" w:rsidP="0023732B">
      <w:pPr>
        <w:pStyle w:val="Paragrafi"/>
        <w:rPr>
          <w:szCs w:val="22"/>
          <w:lang w:val="sq-AL"/>
        </w:rPr>
      </w:pPr>
      <w:r w:rsidRPr="00224747">
        <w:rPr>
          <w:szCs w:val="22"/>
          <w:lang w:val="sq-AL"/>
        </w:rPr>
        <w:t>b</w:t>
      </w:r>
      <w:r w:rsidR="000261C9" w:rsidRPr="00224747">
        <w:rPr>
          <w:szCs w:val="22"/>
          <w:lang w:val="sq-AL"/>
        </w:rPr>
        <w:t>)</w:t>
      </w:r>
      <w:r w:rsidRPr="00224747">
        <w:rPr>
          <w:szCs w:val="22"/>
          <w:lang w:val="sq-AL"/>
        </w:rPr>
        <w:t xml:space="preserve"> Kur </w:t>
      </w:r>
      <w:r w:rsidR="000261C9" w:rsidRPr="00224747">
        <w:rPr>
          <w:szCs w:val="22"/>
          <w:lang w:val="sq-AL"/>
        </w:rPr>
        <w:t>njësia</w:t>
      </w:r>
      <w:r w:rsidRPr="00224747">
        <w:rPr>
          <w:szCs w:val="22"/>
          <w:lang w:val="sq-AL"/>
        </w:rPr>
        <w:t xml:space="preserve"> vendore planifikon të zbatoje servitutin publik, të ndërtojë ose të kryejë punime për mirëmbajtje të </w:t>
      </w:r>
      <w:r w:rsidR="000261C9" w:rsidRPr="00224747">
        <w:rPr>
          <w:szCs w:val="22"/>
          <w:lang w:val="sq-AL"/>
        </w:rPr>
        <w:t>pjesëve</w:t>
      </w:r>
      <w:r w:rsidRPr="00224747">
        <w:rPr>
          <w:szCs w:val="22"/>
          <w:lang w:val="sq-AL"/>
        </w:rPr>
        <w:t xml:space="preserve"> të rrjetit t</w:t>
      </w:r>
      <w:r w:rsidR="000C7D5B" w:rsidRPr="00224747">
        <w:rPr>
          <w:rFonts w:ascii="Times New Roman" w:hAnsi="Times New Roman"/>
          <w:szCs w:val="22"/>
          <w:lang w:val="sq-AL"/>
        </w:rPr>
        <w:t>ë</w:t>
      </w:r>
      <w:r w:rsidRPr="00224747">
        <w:rPr>
          <w:szCs w:val="22"/>
          <w:lang w:val="sq-AL"/>
        </w:rPr>
        <w:t xml:space="preserve"> infrastrukturës publike, dhe në secilin prej këtyre rasteve nuk ndryshon treguesit e planifikimit dhe të zhvillimit, funksionet, aktivitetet apo përdorimet e tokës dhe të strukturave në zonën e përzgjedhur;</w:t>
      </w:r>
    </w:p>
    <w:p w:rsidR="00F10F21" w:rsidRPr="00224747" w:rsidRDefault="00F10F21" w:rsidP="0023732B">
      <w:pPr>
        <w:pStyle w:val="Paragrafi"/>
        <w:rPr>
          <w:szCs w:val="22"/>
          <w:lang w:val="sq-AL"/>
        </w:rPr>
      </w:pPr>
      <w:r w:rsidRPr="00224747">
        <w:rPr>
          <w:szCs w:val="22"/>
          <w:lang w:val="sq-AL"/>
        </w:rPr>
        <w:t>c</w:t>
      </w:r>
      <w:r w:rsidR="000261C9" w:rsidRPr="00224747">
        <w:rPr>
          <w:szCs w:val="22"/>
          <w:lang w:val="sq-AL"/>
        </w:rPr>
        <w:t>)</w:t>
      </w:r>
      <w:r w:rsidRPr="00224747">
        <w:rPr>
          <w:szCs w:val="22"/>
          <w:lang w:val="sq-AL"/>
        </w:rPr>
        <w:t xml:space="preserve"> Të gjitha rastet për të cilat merret vetëm leje ndërtimi ose pranohet deklarimi paraprak i punimeve sipas përcaktimeve të kësaj rregulloreje;</w:t>
      </w:r>
    </w:p>
    <w:p w:rsidR="00F10F21" w:rsidRPr="00224747" w:rsidRDefault="00F10F21" w:rsidP="0023732B">
      <w:pPr>
        <w:pStyle w:val="Paragrafi"/>
        <w:rPr>
          <w:szCs w:val="22"/>
          <w:lang w:val="sq-AL"/>
        </w:rPr>
      </w:pPr>
      <w:r w:rsidRPr="00224747">
        <w:rPr>
          <w:szCs w:val="22"/>
          <w:lang w:val="sq-AL"/>
        </w:rPr>
        <w:t>ç</w:t>
      </w:r>
      <w:r w:rsidR="000261C9" w:rsidRPr="00224747">
        <w:rPr>
          <w:szCs w:val="22"/>
          <w:lang w:val="sq-AL"/>
        </w:rPr>
        <w:t>)</w:t>
      </w:r>
      <w:r w:rsidRPr="00224747">
        <w:rPr>
          <w:szCs w:val="22"/>
          <w:lang w:val="sq-AL"/>
        </w:rPr>
        <w:t xml:space="preserve"> Për sa kohë që objekte të tilla si shkolla, kopshte, çerdhe, q</w:t>
      </w:r>
      <w:r w:rsidR="000261C9" w:rsidRPr="00224747">
        <w:rPr>
          <w:szCs w:val="22"/>
          <w:lang w:val="sq-AL"/>
        </w:rPr>
        <w:t>e</w:t>
      </w:r>
      <w:r w:rsidRPr="00224747">
        <w:rPr>
          <w:szCs w:val="22"/>
          <w:lang w:val="sq-AL"/>
        </w:rPr>
        <w:t>ndra shëndetësore, ambulanca, parqe të vogla për pushim në zonën e banimit, loj</w:t>
      </w:r>
      <w:r w:rsidR="000261C9" w:rsidRPr="00224747">
        <w:rPr>
          <w:rFonts w:ascii="Times New Roman" w:hAnsi="Times New Roman"/>
          <w:szCs w:val="22"/>
          <w:lang w:val="sq-AL"/>
        </w:rPr>
        <w:t>ë</w:t>
      </w:r>
      <w:r w:rsidRPr="00224747">
        <w:rPr>
          <w:szCs w:val="22"/>
          <w:lang w:val="sq-AL"/>
        </w:rPr>
        <w:t>ra për fëmijë dhe gjelb</w:t>
      </w:r>
      <w:r w:rsidR="000261C9" w:rsidRPr="00224747">
        <w:rPr>
          <w:rFonts w:ascii="Times New Roman" w:hAnsi="Times New Roman"/>
          <w:szCs w:val="22"/>
          <w:lang w:val="sq-AL"/>
        </w:rPr>
        <w:t>ë</w:t>
      </w:r>
      <w:r w:rsidRPr="00224747">
        <w:rPr>
          <w:szCs w:val="22"/>
          <w:lang w:val="sq-AL"/>
        </w:rPr>
        <w:t>rim, dyqane të shitjes me pakicë në katet e para të ndërtesave të banimit ose si shtesë anësore vetëm një</w:t>
      </w:r>
      <w:r w:rsidR="004E530F" w:rsidRPr="00224747">
        <w:rPr>
          <w:szCs w:val="22"/>
          <w:lang w:val="sq-AL"/>
        </w:rPr>
        <w:t xml:space="preserve"> </w:t>
      </w:r>
      <w:r w:rsidRPr="00224747">
        <w:rPr>
          <w:szCs w:val="22"/>
          <w:lang w:val="sq-AL"/>
        </w:rPr>
        <w:t xml:space="preserve">kat </w:t>
      </w:r>
      <w:r w:rsidR="004E530F" w:rsidRPr="00224747">
        <w:rPr>
          <w:szCs w:val="22"/>
          <w:lang w:val="sq-AL"/>
        </w:rPr>
        <w:t>i</w:t>
      </w:r>
      <w:r w:rsidRPr="00224747">
        <w:rPr>
          <w:szCs w:val="22"/>
          <w:lang w:val="sq-AL"/>
        </w:rPr>
        <w:t xml:space="preserve"> ndërtesës së banimit, punishte dhe bare, ndërtohen në zona banimi të propozuara për kategorinë bazë A.Banim, janë parashikuar nga instrumenti i përgjit</w:t>
      </w:r>
      <w:r w:rsidR="000261C9" w:rsidRPr="00224747">
        <w:rPr>
          <w:szCs w:val="22"/>
          <w:lang w:val="sq-AL"/>
        </w:rPr>
        <w:t>h</w:t>
      </w:r>
      <w:r w:rsidRPr="00224747">
        <w:rPr>
          <w:szCs w:val="22"/>
          <w:lang w:val="sq-AL"/>
        </w:rPr>
        <w:t xml:space="preserve">shëm i planifikimit vendor në fuqi përmes treguesve dhe kushteve të rregullores së planifikimit, nuk kanë ndikim negativ në mjedis, dhe u është parashikuar lidhja me rrjetin e infrastrukturave; </w:t>
      </w:r>
    </w:p>
    <w:p w:rsidR="00F10F21" w:rsidRPr="00224747" w:rsidRDefault="00F10F21" w:rsidP="0023732B">
      <w:pPr>
        <w:pStyle w:val="Paragrafi"/>
        <w:rPr>
          <w:szCs w:val="22"/>
          <w:lang w:val="sq-AL"/>
        </w:rPr>
      </w:pPr>
      <w:r w:rsidRPr="00224747">
        <w:rPr>
          <w:szCs w:val="22"/>
          <w:lang w:val="sq-AL"/>
        </w:rPr>
        <w:t>d</w:t>
      </w:r>
      <w:r w:rsidR="000261C9" w:rsidRPr="00224747">
        <w:rPr>
          <w:szCs w:val="22"/>
          <w:lang w:val="sq-AL"/>
        </w:rPr>
        <w:t>)</w:t>
      </w:r>
      <w:r w:rsidRPr="00224747">
        <w:rPr>
          <w:szCs w:val="22"/>
          <w:lang w:val="sq-AL"/>
        </w:rPr>
        <w:t xml:space="preserve"> Rastet e ndërtimit të banesave sipas kategorisë bazë A.Banim, për përdorim një-familjar dhe në çdo rast jo më tepër se 4 kate, në zona pjesërisht të ndërtuara, kur instrumenti i përgjithshëm vendor i planifikimit parashikon zhvillim të nënnjësisë vetëm përmes mbushjes urbane, dhe ku në çdo rast intensiteti i ndërtimit, koefi</w:t>
      </w:r>
      <w:r w:rsidR="000261C9" w:rsidRPr="00224747">
        <w:rPr>
          <w:szCs w:val="22"/>
          <w:lang w:val="sq-AL"/>
        </w:rPr>
        <w:t>c</w:t>
      </w:r>
      <w:r w:rsidRPr="00224747">
        <w:rPr>
          <w:szCs w:val="22"/>
          <w:lang w:val="sq-AL"/>
        </w:rPr>
        <w:t xml:space="preserve">ienti i shfrytëzimit të tokës, lartësia dhe volumi i përgjithshëm i ndërtesës nuk tejkalon ato të pronave me të cilat kufizohet;   </w:t>
      </w:r>
    </w:p>
    <w:p w:rsidR="00F10F21" w:rsidRDefault="00F10F21" w:rsidP="0023732B">
      <w:pPr>
        <w:pStyle w:val="Paragrafi"/>
        <w:rPr>
          <w:szCs w:val="22"/>
          <w:lang w:val="sq-AL"/>
        </w:rPr>
      </w:pPr>
      <w:r w:rsidRPr="00224747">
        <w:rPr>
          <w:szCs w:val="22"/>
          <w:lang w:val="sq-AL"/>
        </w:rPr>
        <w:t>dh</w:t>
      </w:r>
      <w:r w:rsidR="000261C9" w:rsidRPr="00224747">
        <w:rPr>
          <w:szCs w:val="22"/>
          <w:lang w:val="sq-AL"/>
        </w:rPr>
        <w:t>)</w:t>
      </w:r>
      <w:r w:rsidRPr="00224747">
        <w:rPr>
          <w:szCs w:val="22"/>
          <w:lang w:val="sq-AL"/>
        </w:rPr>
        <w:t xml:space="preserve"> Punimet</w:t>
      </w:r>
      <w:r w:rsidR="00DB3B91" w:rsidRPr="00224747">
        <w:rPr>
          <w:szCs w:val="22"/>
          <w:lang w:val="sq-AL"/>
        </w:rPr>
        <w:t xml:space="preserve"> për </w:t>
      </w:r>
      <w:r w:rsidRPr="00224747">
        <w:rPr>
          <w:szCs w:val="22"/>
          <w:lang w:val="sq-AL"/>
        </w:rPr>
        <w:t>restaurimin e një objekti ekzistues me rëndësi kulturore dhe historike dhe që është regjistruar si monument kulture, duke përfshirë rastet kur objekti duhet t</w:t>
      </w:r>
      <w:r w:rsidR="000C7D5B" w:rsidRPr="00224747">
        <w:rPr>
          <w:rFonts w:ascii="Times New Roman" w:hAnsi="Times New Roman"/>
          <w:szCs w:val="22"/>
          <w:lang w:val="sq-AL"/>
        </w:rPr>
        <w:t>ë</w:t>
      </w:r>
      <w:r w:rsidRPr="00224747">
        <w:rPr>
          <w:szCs w:val="22"/>
          <w:lang w:val="sq-AL"/>
        </w:rPr>
        <w:t xml:space="preserve"> </w:t>
      </w:r>
      <w:r w:rsidR="000261C9" w:rsidRPr="00224747">
        <w:rPr>
          <w:szCs w:val="22"/>
          <w:lang w:val="sq-AL"/>
        </w:rPr>
        <w:t>rindërtohet</w:t>
      </w:r>
      <w:r w:rsidRPr="00224747">
        <w:rPr>
          <w:szCs w:val="22"/>
          <w:lang w:val="sq-AL"/>
        </w:rPr>
        <w:t xml:space="preserve"> n</w:t>
      </w:r>
      <w:r w:rsidR="000C7D5B" w:rsidRPr="00224747">
        <w:rPr>
          <w:rFonts w:ascii="Times New Roman" w:hAnsi="Times New Roman"/>
          <w:szCs w:val="22"/>
          <w:lang w:val="sq-AL"/>
        </w:rPr>
        <w:t>ë</w:t>
      </w:r>
      <w:r w:rsidRPr="00224747">
        <w:rPr>
          <w:szCs w:val="22"/>
          <w:lang w:val="sq-AL"/>
        </w:rPr>
        <w:t xml:space="preserve"> 90% t</w:t>
      </w:r>
      <w:r w:rsidR="000C7D5B" w:rsidRPr="00224747">
        <w:rPr>
          <w:rFonts w:ascii="Times New Roman" w:hAnsi="Times New Roman"/>
          <w:szCs w:val="22"/>
          <w:lang w:val="sq-AL"/>
        </w:rPr>
        <w:t>ë</w:t>
      </w:r>
      <w:r w:rsidRPr="00224747">
        <w:rPr>
          <w:szCs w:val="22"/>
          <w:lang w:val="sq-AL"/>
        </w:rPr>
        <w:t xml:space="preserve"> volumit t</w:t>
      </w:r>
      <w:r w:rsidR="000C7D5B" w:rsidRPr="00224747">
        <w:rPr>
          <w:rFonts w:ascii="Times New Roman" w:hAnsi="Times New Roman"/>
          <w:szCs w:val="22"/>
          <w:lang w:val="sq-AL"/>
        </w:rPr>
        <w:t>ë</w:t>
      </w:r>
      <w:r w:rsidRPr="00224747">
        <w:rPr>
          <w:szCs w:val="22"/>
          <w:lang w:val="sq-AL"/>
        </w:rPr>
        <w:t xml:space="preserve"> tij; </w:t>
      </w:r>
    </w:p>
    <w:p w:rsidR="00F10F21" w:rsidRPr="00224747" w:rsidRDefault="00F10F21" w:rsidP="0023732B">
      <w:pPr>
        <w:pStyle w:val="Paragrafi"/>
        <w:rPr>
          <w:szCs w:val="22"/>
          <w:lang w:val="sq-AL"/>
        </w:rPr>
      </w:pPr>
      <w:r w:rsidRPr="00224747">
        <w:rPr>
          <w:szCs w:val="22"/>
          <w:lang w:val="sq-AL"/>
        </w:rPr>
        <w:t>e</w:t>
      </w:r>
      <w:r w:rsidR="000261C9" w:rsidRPr="00224747">
        <w:rPr>
          <w:szCs w:val="22"/>
          <w:lang w:val="sq-AL"/>
        </w:rPr>
        <w:t>)</w:t>
      </w:r>
      <w:r w:rsidRPr="00224747">
        <w:rPr>
          <w:szCs w:val="22"/>
          <w:lang w:val="sq-AL"/>
        </w:rPr>
        <w:t xml:space="preserve"> Strukturat e kategorisë bazë I.Industri, në rastin kur: </w:t>
      </w:r>
    </w:p>
    <w:p w:rsidR="00F10F21" w:rsidRPr="00224747" w:rsidRDefault="000261C9" w:rsidP="0023732B">
      <w:pPr>
        <w:pStyle w:val="Paragrafi"/>
        <w:rPr>
          <w:szCs w:val="22"/>
          <w:lang w:val="sq-AL"/>
        </w:rPr>
      </w:pPr>
      <w:r w:rsidRPr="00224747">
        <w:rPr>
          <w:szCs w:val="22"/>
          <w:lang w:val="sq-AL"/>
        </w:rPr>
        <w:t xml:space="preserve">- </w:t>
      </w:r>
      <w:r w:rsidR="00F10F21" w:rsidRPr="00224747">
        <w:rPr>
          <w:szCs w:val="22"/>
          <w:lang w:val="sq-AL"/>
        </w:rPr>
        <w:t xml:space="preserve">plani i vendosjes të të cilave përputhet me sipërfaqen e nënnjësisë strukturore përkatëse, </w:t>
      </w:r>
    </w:p>
    <w:p w:rsidR="00F10F21" w:rsidRPr="00224747" w:rsidRDefault="000261C9" w:rsidP="0023732B">
      <w:pPr>
        <w:pStyle w:val="Paragrafi"/>
        <w:rPr>
          <w:szCs w:val="22"/>
          <w:lang w:val="sq-AL"/>
        </w:rPr>
      </w:pPr>
      <w:r w:rsidRPr="00224747">
        <w:rPr>
          <w:szCs w:val="22"/>
          <w:lang w:val="sq-AL"/>
        </w:rPr>
        <w:t xml:space="preserve">- </w:t>
      </w:r>
      <w:r w:rsidR="00F10F21" w:rsidRPr="00224747">
        <w:rPr>
          <w:szCs w:val="22"/>
          <w:lang w:val="sq-AL"/>
        </w:rPr>
        <w:t xml:space="preserve">janë parashikuar nga instrumenti i përgjithshëm vendor i planifikimit në fuqi, </w:t>
      </w:r>
    </w:p>
    <w:p w:rsidR="00F10F21" w:rsidRPr="00224747" w:rsidRDefault="000261C9" w:rsidP="0023732B">
      <w:pPr>
        <w:pStyle w:val="Paragrafi"/>
        <w:rPr>
          <w:szCs w:val="22"/>
          <w:lang w:val="sq-AL"/>
        </w:rPr>
      </w:pPr>
      <w:r w:rsidRPr="00224747">
        <w:rPr>
          <w:szCs w:val="22"/>
          <w:lang w:val="sq-AL"/>
        </w:rPr>
        <w:t xml:space="preserve">- </w:t>
      </w:r>
      <w:r w:rsidR="00F10F21" w:rsidRPr="00224747">
        <w:rPr>
          <w:szCs w:val="22"/>
          <w:lang w:val="sq-AL"/>
        </w:rPr>
        <w:t xml:space="preserve">nuk konfliktojnë me asnjë nga kategoritë e tjera bazë ekzistuese dhe/ose të propozuara për nënnjësitë strukturore me të cilat kufizohen, përfshirë rastet kur kufizohen me një strukturë të vetme, </w:t>
      </w:r>
    </w:p>
    <w:p w:rsidR="00F10F21" w:rsidRPr="00224747" w:rsidRDefault="000261C9" w:rsidP="0023732B">
      <w:pPr>
        <w:pStyle w:val="Paragrafi"/>
        <w:rPr>
          <w:szCs w:val="22"/>
          <w:lang w:val="sq-AL"/>
        </w:rPr>
      </w:pPr>
      <w:r w:rsidRPr="00224747">
        <w:rPr>
          <w:szCs w:val="22"/>
          <w:lang w:val="sq-AL"/>
        </w:rPr>
        <w:t xml:space="preserve">- </w:t>
      </w:r>
      <w:r w:rsidR="00F10F21" w:rsidRPr="00224747">
        <w:rPr>
          <w:szCs w:val="22"/>
          <w:lang w:val="sq-AL"/>
        </w:rPr>
        <w:t>ndërtohen në zona që plotësojn</w:t>
      </w:r>
      <w:r w:rsidRPr="00224747">
        <w:rPr>
          <w:rFonts w:ascii="Times New Roman" w:hAnsi="Times New Roman"/>
          <w:szCs w:val="22"/>
          <w:lang w:val="sq-AL"/>
        </w:rPr>
        <w:t>ë</w:t>
      </w:r>
      <w:r w:rsidR="00F10F21" w:rsidRPr="00224747">
        <w:rPr>
          <w:szCs w:val="22"/>
          <w:lang w:val="sq-AL"/>
        </w:rPr>
        <w:t xml:space="preserve"> distancat nga zonat e kategorive të tjera bazë sipas dispozitave të legjislacionit të posaçëm në fuqi</w:t>
      </w:r>
      <w:r w:rsidR="00C96756" w:rsidRPr="00224747">
        <w:rPr>
          <w:szCs w:val="22"/>
          <w:lang w:val="sq-AL"/>
        </w:rPr>
        <w:t>.</w:t>
      </w:r>
    </w:p>
    <w:p w:rsidR="00F10F21" w:rsidRPr="00224747" w:rsidRDefault="00C96756" w:rsidP="0023732B">
      <w:pPr>
        <w:pStyle w:val="Paragrafi"/>
        <w:rPr>
          <w:szCs w:val="22"/>
          <w:lang w:val="sq-AL"/>
        </w:rPr>
      </w:pPr>
      <w:r w:rsidRPr="00224747">
        <w:rPr>
          <w:szCs w:val="22"/>
          <w:lang w:val="sq-AL"/>
        </w:rPr>
        <w:t>N</w:t>
      </w:r>
      <w:r w:rsidR="00F10F21" w:rsidRPr="00224747">
        <w:rPr>
          <w:szCs w:val="22"/>
          <w:lang w:val="sq-AL"/>
        </w:rPr>
        <w:t>uk shkaktojnë ndikimin në mjedis përtej parametrave të paracaktuara nga legjislacioni i posaçëm për mjedisin</w:t>
      </w:r>
      <w:r w:rsidRPr="00224747">
        <w:rPr>
          <w:szCs w:val="22"/>
          <w:lang w:val="sq-AL"/>
        </w:rPr>
        <w:t>.</w:t>
      </w:r>
      <w:r w:rsidR="00F10F21" w:rsidRPr="00224747">
        <w:rPr>
          <w:szCs w:val="22"/>
          <w:lang w:val="sq-AL"/>
        </w:rPr>
        <w:tab/>
        <w:t xml:space="preserve">Në çdo rast, njësia e qeverisjes vendore mund të vendosë për hartimin e një studimi të ndikimit nga zhvillimi, ose edhe për kushte të tjera shtesë, për struktura të tilla; </w:t>
      </w:r>
    </w:p>
    <w:p w:rsidR="00F10F21" w:rsidRPr="00224747" w:rsidRDefault="00F10F21" w:rsidP="0023732B">
      <w:pPr>
        <w:pStyle w:val="Paragrafi"/>
        <w:rPr>
          <w:szCs w:val="22"/>
          <w:lang w:val="sq-AL"/>
        </w:rPr>
      </w:pPr>
      <w:r w:rsidRPr="00224747">
        <w:rPr>
          <w:szCs w:val="22"/>
          <w:lang w:val="sq-AL"/>
        </w:rPr>
        <w:t>ë</w:t>
      </w:r>
      <w:r w:rsidR="000261C9" w:rsidRPr="00224747">
        <w:rPr>
          <w:szCs w:val="22"/>
          <w:lang w:val="sq-AL"/>
        </w:rPr>
        <w:t>)</w:t>
      </w:r>
      <w:r w:rsidRPr="00224747">
        <w:rPr>
          <w:szCs w:val="22"/>
          <w:lang w:val="sq-AL"/>
        </w:rPr>
        <w:t xml:space="preserve"> Rastet e kategorisë bazë B.Bujqësi, kur këto nuk kërkojnë rizonim ose ndryshim të përdorimit ekzistues të tok</w:t>
      </w:r>
      <w:r w:rsidR="000261C9" w:rsidRPr="00224747">
        <w:rPr>
          <w:rFonts w:ascii="Times New Roman" w:hAnsi="Times New Roman"/>
          <w:szCs w:val="22"/>
          <w:lang w:val="sq-AL"/>
        </w:rPr>
        <w:t>ë</w:t>
      </w:r>
      <w:r w:rsidRPr="00224747">
        <w:rPr>
          <w:szCs w:val="22"/>
          <w:lang w:val="sq-AL"/>
        </w:rPr>
        <w:t xml:space="preserve">s, nuk konvertojnë tokën bujqësore në asnjë nga rastet e parashikuara në </w:t>
      </w:r>
      <w:r w:rsidR="00B91B3B" w:rsidRPr="00224747">
        <w:rPr>
          <w:szCs w:val="22"/>
          <w:lang w:val="sq-AL"/>
        </w:rPr>
        <w:t>v</w:t>
      </w:r>
      <w:r w:rsidRPr="00224747">
        <w:rPr>
          <w:szCs w:val="22"/>
          <w:lang w:val="sq-AL"/>
        </w:rPr>
        <w:t xml:space="preserve">endimin nr.655, datë 28.7.2010 “Për rregullat dhe </w:t>
      </w:r>
      <w:r w:rsidR="00DB3B91" w:rsidRPr="00224747">
        <w:rPr>
          <w:szCs w:val="22"/>
          <w:lang w:val="sq-AL"/>
        </w:rPr>
        <w:t>procedur</w:t>
      </w:r>
      <w:r w:rsidRPr="00224747">
        <w:rPr>
          <w:szCs w:val="22"/>
          <w:lang w:val="sq-AL"/>
        </w:rPr>
        <w:t xml:space="preserve">at e ndryshimit të kategorive të resurseve të tokës”, dhe janë në përputhje me përcaktimet dhe rregullat e instrumentit të përgjithshëm vendor të </w:t>
      </w:r>
      <w:r w:rsidR="00B91B3B" w:rsidRPr="00224747">
        <w:rPr>
          <w:szCs w:val="22"/>
          <w:lang w:val="sq-AL"/>
        </w:rPr>
        <w:t>planifikimit</w:t>
      </w:r>
      <w:r w:rsidRPr="00224747">
        <w:rPr>
          <w:szCs w:val="22"/>
          <w:lang w:val="sq-AL"/>
        </w:rPr>
        <w:t xml:space="preserve">. Kategoria baze B mund të mbulohet me instrumente planifikimi, projektimi dhe zbatimi teknik sipas nevojave dhe kërkesave të sektorit dhe dispozitave të legjislacionit të posaçëm në fuqi. </w:t>
      </w:r>
    </w:p>
    <w:p w:rsidR="00F10F21" w:rsidRPr="008F7373" w:rsidRDefault="00F10F21" w:rsidP="0023732B">
      <w:pPr>
        <w:pStyle w:val="Paragrafi"/>
        <w:rPr>
          <w:sz w:val="16"/>
          <w:szCs w:val="22"/>
          <w:lang w:val="sq-AL"/>
        </w:rPr>
      </w:pPr>
    </w:p>
    <w:p w:rsidR="00F10F21" w:rsidRPr="00224747" w:rsidRDefault="00F10F21" w:rsidP="006764DE">
      <w:pPr>
        <w:pStyle w:val="KapitulliTitull"/>
      </w:pPr>
      <w:r w:rsidRPr="00224747">
        <w:t>SEKSIONI 5</w:t>
      </w:r>
    </w:p>
    <w:p w:rsidR="00F10F21" w:rsidRPr="00224747" w:rsidRDefault="00F10F21" w:rsidP="006764DE">
      <w:pPr>
        <w:pStyle w:val="KapitulliTitull"/>
      </w:pPr>
      <w:r w:rsidRPr="00224747">
        <w:t>FINANCIMI I ZHVILLIMIT</w:t>
      </w:r>
    </w:p>
    <w:p w:rsidR="00F10F21" w:rsidRPr="008F7373" w:rsidRDefault="00F10F21" w:rsidP="00B91B3B">
      <w:pPr>
        <w:pStyle w:val="Paragrafi"/>
        <w:jc w:val="center"/>
        <w:rPr>
          <w:sz w:val="14"/>
          <w:szCs w:val="22"/>
          <w:lang w:val="sq-AL"/>
        </w:rPr>
      </w:pPr>
    </w:p>
    <w:p w:rsidR="00F10F21" w:rsidRPr="00224747" w:rsidRDefault="00F10F21" w:rsidP="006764DE">
      <w:pPr>
        <w:pStyle w:val="NeniNr"/>
        <w:rPr>
          <w:szCs w:val="22"/>
        </w:rPr>
      </w:pPr>
      <w:r w:rsidRPr="00224747">
        <w:rPr>
          <w:szCs w:val="22"/>
        </w:rPr>
        <w:t>Neni 34</w:t>
      </w:r>
    </w:p>
    <w:p w:rsidR="00F10F21" w:rsidRPr="00224747" w:rsidRDefault="00F10F21" w:rsidP="006764DE">
      <w:pPr>
        <w:pStyle w:val="NeniTitull"/>
        <w:rPr>
          <w:szCs w:val="22"/>
        </w:rPr>
      </w:pPr>
      <w:r w:rsidRPr="00224747">
        <w:rPr>
          <w:szCs w:val="22"/>
        </w:rPr>
        <w:t>Instrumentet dhe burimet e financimit të zhvillimit</w:t>
      </w:r>
    </w:p>
    <w:p w:rsidR="00B34ABE" w:rsidRPr="00224747" w:rsidRDefault="00B34ABE"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1. Burimet e financimit të zhvillimit përcaktohen në përputhje me interesat e palëve të përfshira në zhvillim, dhe mund të jenë publike ose private.</w:t>
      </w:r>
    </w:p>
    <w:p w:rsidR="00F10F21" w:rsidRPr="00224747" w:rsidRDefault="00F10F21" w:rsidP="0023732B">
      <w:pPr>
        <w:pStyle w:val="Paragrafi"/>
        <w:rPr>
          <w:szCs w:val="22"/>
          <w:lang w:val="sq-AL"/>
        </w:rPr>
      </w:pPr>
      <w:r w:rsidRPr="00224747">
        <w:rPr>
          <w:szCs w:val="22"/>
          <w:lang w:val="sq-AL"/>
        </w:rPr>
        <w:t>2. Burimet dhe instrumentet për të financuar zhvillimin përcaktohen në instrumentet e planifikimit dhe të kontrollit të zhvillimit në përputhje me dispozitat e legjislacionit në fuqi, me të drejtat dhe detyrimet e palëve të interesuara në zhvillim, dhe në PDV përmes marrëveshjes së nënshkruar mes palëve.</w:t>
      </w:r>
    </w:p>
    <w:p w:rsidR="00F10F21" w:rsidRPr="00224747" w:rsidRDefault="00F10F21" w:rsidP="0023732B">
      <w:pPr>
        <w:pStyle w:val="Paragrafi"/>
        <w:rPr>
          <w:szCs w:val="22"/>
          <w:lang w:val="sq-AL"/>
        </w:rPr>
      </w:pPr>
      <w:r w:rsidRPr="00224747">
        <w:rPr>
          <w:szCs w:val="22"/>
          <w:lang w:val="sq-AL"/>
        </w:rPr>
        <w:t xml:space="preserve">3. Burimet e financimit të zhvillimit shërbejnë për të mbuluar vlerën e zhvillimi si edhe të gjitha kostot që lidhen dhe burojnë nga zhvillimi. </w:t>
      </w:r>
    </w:p>
    <w:p w:rsidR="00F10F21" w:rsidRPr="00224747" w:rsidRDefault="00F10F21" w:rsidP="0023732B">
      <w:pPr>
        <w:pStyle w:val="Paragrafi"/>
        <w:rPr>
          <w:szCs w:val="22"/>
          <w:lang w:val="sq-AL"/>
        </w:rPr>
      </w:pPr>
      <w:r w:rsidRPr="00224747">
        <w:rPr>
          <w:szCs w:val="22"/>
          <w:lang w:val="sq-AL"/>
        </w:rPr>
        <w:t>4. Instrumentet që përdoren për të financuar zhvillimin, krijohen në përputhje më dispozitat e legjislacionit në fuqi dhe përfshijnë:</w:t>
      </w:r>
    </w:p>
    <w:p w:rsidR="00F10F21" w:rsidRPr="00224747" w:rsidRDefault="00F10F21" w:rsidP="0023732B">
      <w:pPr>
        <w:pStyle w:val="Paragrafi"/>
        <w:rPr>
          <w:szCs w:val="22"/>
          <w:lang w:val="sq-AL"/>
        </w:rPr>
      </w:pPr>
      <w:r w:rsidRPr="00224747">
        <w:rPr>
          <w:szCs w:val="22"/>
          <w:lang w:val="sq-AL"/>
        </w:rPr>
        <w:t>a</w:t>
      </w:r>
      <w:r w:rsidR="00B91B3B" w:rsidRPr="00224747">
        <w:rPr>
          <w:szCs w:val="22"/>
          <w:lang w:val="sq-AL"/>
        </w:rPr>
        <w:t>)</w:t>
      </w:r>
      <w:r w:rsidRPr="00224747">
        <w:rPr>
          <w:szCs w:val="22"/>
          <w:lang w:val="sq-AL"/>
        </w:rPr>
        <w:t xml:space="preserve"> instrumentet që ekzistojnë, krijohen, ose rishikohen me legjislacion të posaçëm për financa, të ardhura tatimore dhe investime publike dhe private;</w:t>
      </w:r>
    </w:p>
    <w:p w:rsidR="00F10F21" w:rsidRPr="00224747" w:rsidRDefault="00F10F21" w:rsidP="0023732B">
      <w:pPr>
        <w:pStyle w:val="Paragrafi"/>
        <w:rPr>
          <w:szCs w:val="22"/>
          <w:lang w:val="sq-AL"/>
        </w:rPr>
      </w:pPr>
      <w:r w:rsidRPr="00224747">
        <w:rPr>
          <w:szCs w:val="22"/>
          <w:lang w:val="sq-AL"/>
        </w:rPr>
        <w:t>b</w:t>
      </w:r>
      <w:r w:rsidR="00B91B3B" w:rsidRPr="00224747">
        <w:rPr>
          <w:szCs w:val="22"/>
          <w:lang w:val="sq-AL"/>
        </w:rPr>
        <w:t>)</w:t>
      </w:r>
      <w:r w:rsidRPr="00224747">
        <w:rPr>
          <w:szCs w:val="22"/>
          <w:lang w:val="sq-AL"/>
        </w:rPr>
        <w:t xml:space="preserve"> transferimin e të drejtës për zhvillim, sipas përcaktimeve të kësaj rregulloreje;</w:t>
      </w:r>
    </w:p>
    <w:p w:rsidR="00F10F21" w:rsidRPr="00224747" w:rsidRDefault="00F10F21" w:rsidP="0023732B">
      <w:pPr>
        <w:pStyle w:val="Paragrafi"/>
        <w:rPr>
          <w:szCs w:val="22"/>
          <w:lang w:val="sq-AL"/>
        </w:rPr>
      </w:pPr>
      <w:r w:rsidRPr="00224747">
        <w:rPr>
          <w:szCs w:val="22"/>
          <w:lang w:val="sq-AL"/>
        </w:rPr>
        <w:t>c</w:t>
      </w:r>
      <w:r w:rsidR="00B91B3B" w:rsidRPr="00224747">
        <w:rPr>
          <w:szCs w:val="22"/>
          <w:lang w:val="sq-AL"/>
        </w:rPr>
        <w:t>)</w:t>
      </w:r>
      <w:r w:rsidRPr="00224747">
        <w:rPr>
          <w:szCs w:val="22"/>
          <w:lang w:val="sq-AL"/>
        </w:rPr>
        <w:t xml:space="preserve"> programin e intensitetit të ndërtimit me kushte; </w:t>
      </w:r>
    </w:p>
    <w:p w:rsidR="00F10F21" w:rsidRPr="00224747" w:rsidRDefault="00F10F21" w:rsidP="0023732B">
      <w:pPr>
        <w:pStyle w:val="Paragrafi"/>
        <w:rPr>
          <w:szCs w:val="22"/>
          <w:lang w:val="sq-AL"/>
        </w:rPr>
      </w:pPr>
      <w:r w:rsidRPr="00224747">
        <w:rPr>
          <w:szCs w:val="22"/>
          <w:lang w:val="sq-AL"/>
        </w:rPr>
        <w:t>ç</w:t>
      </w:r>
      <w:r w:rsidR="00B91B3B" w:rsidRPr="00224747">
        <w:rPr>
          <w:szCs w:val="22"/>
          <w:lang w:val="sq-AL"/>
        </w:rPr>
        <w:t>)</w:t>
      </w:r>
      <w:r w:rsidRPr="00224747">
        <w:rPr>
          <w:szCs w:val="22"/>
          <w:lang w:val="sq-AL"/>
        </w:rPr>
        <w:t xml:space="preserve"> kontributin në zhvillim, sipas përcaktimeve të kësaj rregulloreje</w:t>
      </w:r>
      <w:r w:rsidR="00B91B3B" w:rsidRPr="00224747">
        <w:rPr>
          <w:szCs w:val="22"/>
          <w:lang w:val="sq-AL"/>
        </w:rPr>
        <w:t>.</w:t>
      </w:r>
    </w:p>
    <w:p w:rsidR="00F10F21" w:rsidRPr="008F7373" w:rsidRDefault="00F10F21" w:rsidP="0023732B">
      <w:pPr>
        <w:pStyle w:val="Paragrafi"/>
        <w:rPr>
          <w:sz w:val="14"/>
          <w:szCs w:val="22"/>
          <w:lang w:val="sq-AL"/>
        </w:rPr>
      </w:pPr>
    </w:p>
    <w:p w:rsidR="00F10F21" w:rsidRPr="00224747" w:rsidRDefault="00F10F21" w:rsidP="006764DE">
      <w:pPr>
        <w:pStyle w:val="NeniNr"/>
        <w:rPr>
          <w:szCs w:val="22"/>
        </w:rPr>
      </w:pPr>
      <w:r w:rsidRPr="00224747">
        <w:rPr>
          <w:szCs w:val="22"/>
        </w:rPr>
        <w:t>Neni 35</w:t>
      </w:r>
    </w:p>
    <w:p w:rsidR="00F10F21" w:rsidRPr="00224747" w:rsidRDefault="00F10F21" w:rsidP="006764DE">
      <w:pPr>
        <w:pStyle w:val="NeniTitull"/>
        <w:rPr>
          <w:szCs w:val="22"/>
        </w:rPr>
      </w:pPr>
      <w:r w:rsidRPr="00224747">
        <w:rPr>
          <w:szCs w:val="22"/>
        </w:rPr>
        <w:t xml:space="preserve">Kostot dhe përfitimet në </w:t>
      </w:r>
      <w:r w:rsidR="00B91B3B" w:rsidRPr="00224747">
        <w:rPr>
          <w:szCs w:val="22"/>
        </w:rPr>
        <w:t>proces</w:t>
      </w:r>
      <w:r w:rsidRPr="00224747">
        <w:rPr>
          <w:szCs w:val="22"/>
        </w:rPr>
        <w:t>in e zhvillimit</w:t>
      </w:r>
    </w:p>
    <w:p w:rsidR="00B34ABE" w:rsidRPr="00224747" w:rsidRDefault="00B34ABE" w:rsidP="00B91B3B">
      <w:pPr>
        <w:pStyle w:val="Paragrafi"/>
        <w:jc w:val="center"/>
        <w:rPr>
          <w:szCs w:val="22"/>
          <w:lang w:val="sq-AL"/>
        </w:rPr>
      </w:pPr>
    </w:p>
    <w:p w:rsidR="00F10F21" w:rsidRPr="00224747" w:rsidRDefault="00F10F21" w:rsidP="0023732B">
      <w:pPr>
        <w:pStyle w:val="Paragrafi"/>
        <w:rPr>
          <w:szCs w:val="22"/>
          <w:lang w:val="sq-AL"/>
        </w:rPr>
      </w:pPr>
      <w:r w:rsidRPr="00224747">
        <w:rPr>
          <w:szCs w:val="22"/>
          <w:lang w:val="sq-AL"/>
        </w:rPr>
        <w:t xml:space="preserve">1. Kostot dhe përfitimet që krijohen në një </w:t>
      </w:r>
      <w:r w:rsidR="00B91B3B" w:rsidRPr="00224747">
        <w:rPr>
          <w:szCs w:val="22"/>
          <w:lang w:val="sq-AL"/>
        </w:rPr>
        <w:t>proces</w:t>
      </w:r>
      <w:r w:rsidRPr="00224747">
        <w:rPr>
          <w:szCs w:val="22"/>
          <w:lang w:val="sq-AL"/>
        </w:rPr>
        <w:t xml:space="preserve"> zhvillimi ndahen në mënyrë të drejtë midis palëve të interesuara, publike ose private, sipas përcaktimeve të dispozitave të legjislacionit në fuqi, përcaktimeve të instrumenteve të përgjithshme vendore dhe qendrore të planifikimit dhe të kontrollit të zhvillimit, dhe me marrëveshje mes palëve të interesuara, sipas rastit. </w:t>
      </w:r>
    </w:p>
    <w:p w:rsidR="00F10F21" w:rsidRPr="00224747" w:rsidRDefault="00F10F21" w:rsidP="0023732B">
      <w:pPr>
        <w:pStyle w:val="Paragrafi"/>
        <w:rPr>
          <w:szCs w:val="22"/>
          <w:lang w:val="sq-AL"/>
        </w:rPr>
      </w:pPr>
      <w:r w:rsidRPr="00224747">
        <w:rPr>
          <w:szCs w:val="22"/>
          <w:lang w:val="sq-AL"/>
        </w:rPr>
        <w:t xml:space="preserve">2. Instrumentet e financimit të zhvillimit sipas pikës 4 të nenit 34 të kësaj rregulloreje shërbejnë për të realizuar një ndarje të drejtë të kostove dhe përfitimeve të zhvillimit. </w:t>
      </w:r>
    </w:p>
    <w:p w:rsidR="00F10F21" w:rsidRPr="00224747" w:rsidRDefault="00F10F21" w:rsidP="0023732B">
      <w:pPr>
        <w:pStyle w:val="Paragrafi"/>
        <w:rPr>
          <w:szCs w:val="22"/>
          <w:lang w:val="sq-AL"/>
        </w:rPr>
      </w:pPr>
      <w:r w:rsidRPr="00224747">
        <w:rPr>
          <w:szCs w:val="22"/>
          <w:lang w:val="sq-AL"/>
        </w:rPr>
        <w:t xml:space="preserve">3. Shpërndarja e kostove dhe e </w:t>
      </w:r>
      <w:r w:rsidR="006F4354" w:rsidRPr="00224747">
        <w:rPr>
          <w:szCs w:val="22"/>
          <w:lang w:val="sq-AL"/>
        </w:rPr>
        <w:t>përfitimeve</w:t>
      </w:r>
      <w:r w:rsidRPr="00224747">
        <w:rPr>
          <w:szCs w:val="22"/>
          <w:lang w:val="sq-AL"/>
        </w:rPr>
        <w:t xml:space="preserve"> të zhvillimit realizohet në përputhje me metodologjitë e përcaktuara në dispozitat e legjislacionit në fuqi dhe/ose ato të krijuara nga autoritetet e planifikimit.</w:t>
      </w:r>
    </w:p>
    <w:p w:rsidR="00F10F21" w:rsidRPr="00224747" w:rsidRDefault="00F10F21" w:rsidP="006764DE">
      <w:pPr>
        <w:pStyle w:val="NeniNr"/>
        <w:rPr>
          <w:szCs w:val="22"/>
        </w:rPr>
      </w:pPr>
      <w:r w:rsidRPr="00224747">
        <w:rPr>
          <w:szCs w:val="22"/>
        </w:rPr>
        <w:t>Neni 36</w:t>
      </w:r>
    </w:p>
    <w:p w:rsidR="00F10F21" w:rsidRPr="00224747" w:rsidRDefault="00F10F21" w:rsidP="006764DE">
      <w:pPr>
        <w:pStyle w:val="NeniTitull"/>
        <w:rPr>
          <w:szCs w:val="22"/>
        </w:rPr>
      </w:pPr>
      <w:r w:rsidRPr="00224747">
        <w:rPr>
          <w:szCs w:val="22"/>
        </w:rPr>
        <w:t>Programi i intensitetit të ndërtimit me kushte</w:t>
      </w:r>
    </w:p>
    <w:p w:rsidR="00B34ABE" w:rsidRPr="00224747" w:rsidRDefault="00B34ABE"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 xml:space="preserve">1. Programi i intensitetit të ndërtimit me kushte hartohet nga njësia vendore dhe ka për qëllim të sigurojë vlera monetare për financimin e investimeve kapitale në infrastrukturat dhe shërbimet publike, përfshirë programet sociale të strehimit. </w:t>
      </w:r>
    </w:p>
    <w:p w:rsidR="00F10F21" w:rsidRPr="00224747" w:rsidRDefault="00F10F21" w:rsidP="0023732B">
      <w:pPr>
        <w:pStyle w:val="Paragrafi"/>
        <w:rPr>
          <w:szCs w:val="22"/>
          <w:lang w:val="sq-AL"/>
        </w:rPr>
      </w:pPr>
      <w:r w:rsidRPr="00224747">
        <w:rPr>
          <w:szCs w:val="22"/>
          <w:lang w:val="sq-AL"/>
        </w:rPr>
        <w:t>2. Programi i intensitetit të ndërtimit me kushte hartohet si pjesë përbërëse e instrumentit të përgjithshëm vendor të planifikimit dhe kushtet për të përcaktohen në rregulloren vendore të planifikimit dhe rregulloren vendore të kontrollit të zhvillimit. Programi zbatohet pas hyrjes në fuqi të instrumentit të përgjit</w:t>
      </w:r>
      <w:r w:rsidR="006F4354" w:rsidRPr="00224747">
        <w:rPr>
          <w:szCs w:val="22"/>
          <w:lang w:val="sq-AL"/>
        </w:rPr>
        <w:t>h</w:t>
      </w:r>
      <w:r w:rsidRPr="00224747">
        <w:rPr>
          <w:szCs w:val="22"/>
          <w:lang w:val="sq-AL"/>
        </w:rPr>
        <w:t xml:space="preserve">shëm vendor të planifikimit.   </w:t>
      </w:r>
    </w:p>
    <w:p w:rsidR="00F10F21" w:rsidRPr="00224747" w:rsidRDefault="00F10F21" w:rsidP="0023732B">
      <w:pPr>
        <w:pStyle w:val="Paragrafi"/>
        <w:rPr>
          <w:szCs w:val="22"/>
          <w:lang w:val="sq-AL"/>
        </w:rPr>
      </w:pPr>
      <w:r w:rsidRPr="00224747">
        <w:rPr>
          <w:szCs w:val="22"/>
          <w:lang w:val="sq-AL"/>
        </w:rPr>
        <w:t xml:space="preserve">3. Njësia e qeverisjes vendore përgatit hartën e zonave që mund të jenë subjekt i programit të intensitetit të ndërtimit me kushte, si pjesë të instrumentit të përgjithshëm vendor të planifikimit në fuqi, gjatë hartimit, ose rishikimit të tij. Këto janë zona banimi dhe përcaktimi i tyre duhet të vijë përmes një argumentimi të hollësishëm që vlerëson arsyet, faktorët dhe ndikimet e pritshme sociale, ekonomike, financiare, mjedisore dhe territoriale të zbatimit të programit. Përcaktimi i këtyre zonave shoqërohet edhe me studimin e kapacitetit mbajtës të tyre, si dhe me një plan të qartë dhe të detajuar të zbatimit dhe të transparencës publike. </w:t>
      </w:r>
    </w:p>
    <w:p w:rsidR="00F10F21" w:rsidRPr="00224747" w:rsidRDefault="00F10F21" w:rsidP="0023732B">
      <w:pPr>
        <w:pStyle w:val="Paragrafi"/>
        <w:rPr>
          <w:szCs w:val="22"/>
          <w:lang w:val="sq-AL"/>
        </w:rPr>
      </w:pPr>
      <w:r w:rsidRPr="00224747">
        <w:rPr>
          <w:szCs w:val="22"/>
          <w:lang w:val="sq-AL"/>
        </w:rPr>
        <w:t xml:space="preserve">4. Njësia e qeverisjes vendore përcakton intensitetin maksimal të lejuar të ndërtimit për zonat që janë subjekt i programit të intensitetit me kushte në instrumentin e përgjithshëm vendor të planifikimit. Një zhvillues mund të përfitojë në këto zona, sipas kërkesës, deri në 75% të intensitetit maksimal të lejuar pa pasur nevojë të trajtohet me programin e intensitetit të ndërtimit me kushte. Nëse zhvilluesi kërkon të përfitojë plotësisht ose pjesërisht edhe pjesën e mbetur prej 25%, për këtë pjesë ai trajtohet nga autoriteti vendor i planifikimit përmes programit të intensitetit të ndërtimit me kushte.  </w:t>
      </w:r>
    </w:p>
    <w:p w:rsidR="00F10F21" w:rsidRPr="00224747" w:rsidRDefault="00F10F21" w:rsidP="0023732B">
      <w:pPr>
        <w:pStyle w:val="Paragrafi"/>
        <w:rPr>
          <w:szCs w:val="22"/>
          <w:lang w:val="sq-AL"/>
        </w:rPr>
      </w:pPr>
      <w:r w:rsidRPr="00224747">
        <w:rPr>
          <w:szCs w:val="22"/>
          <w:lang w:val="sq-AL"/>
        </w:rPr>
        <w:t xml:space="preserve">5. Treguesit e tjerë të planifikimit dhe të zhvillimit ndryshohen në përpjesëtim të drejtë me ndryshimin e intensitetit të ndërtimit, ose mbeten të pandryshuara për sa kohë që janë në përputhje me standardet dhe kushtet e përcaktuara në </w:t>
      </w:r>
      <w:r w:rsidR="004E530F" w:rsidRPr="00224747">
        <w:rPr>
          <w:szCs w:val="22"/>
          <w:lang w:val="sq-AL"/>
        </w:rPr>
        <w:t xml:space="preserve">vendimin </w:t>
      </w:r>
      <w:r w:rsidRPr="00224747">
        <w:rPr>
          <w:szCs w:val="22"/>
          <w:lang w:val="sq-AL"/>
        </w:rPr>
        <w:t xml:space="preserve">e Këshillit të Ministrave “Për miratimin e rregullores uniforme të të instrumenteve të planifikimit” dhe në rregulloren vendore të planifikimit, kur autoriteti vendor i planifikimit zbaton programin e intensitetit të ndërtimit me kushte. </w:t>
      </w:r>
    </w:p>
    <w:p w:rsidR="00F10F21" w:rsidRPr="00224747" w:rsidRDefault="00F10F21" w:rsidP="0023732B">
      <w:pPr>
        <w:pStyle w:val="Paragrafi"/>
        <w:rPr>
          <w:szCs w:val="22"/>
          <w:lang w:val="sq-AL"/>
        </w:rPr>
      </w:pPr>
      <w:r w:rsidRPr="00224747">
        <w:rPr>
          <w:szCs w:val="22"/>
          <w:lang w:val="sq-AL"/>
        </w:rPr>
        <w:t>6. Zhvilluesit e interesuar për të përfituar nga programi i inte</w:t>
      </w:r>
      <w:r w:rsidR="006F4354" w:rsidRPr="00224747">
        <w:rPr>
          <w:szCs w:val="22"/>
          <w:lang w:val="sq-AL"/>
        </w:rPr>
        <w:t>n</w:t>
      </w:r>
      <w:r w:rsidRPr="00224747">
        <w:rPr>
          <w:szCs w:val="22"/>
          <w:lang w:val="sq-AL"/>
        </w:rPr>
        <w:t xml:space="preserve">sitetit të ndërtimit me kushte mund të </w:t>
      </w:r>
      <w:r w:rsidR="006F4354" w:rsidRPr="00224747">
        <w:rPr>
          <w:szCs w:val="22"/>
          <w:lang w:val="sq-AL"/>
        </w:rPr>
        <w:t>konkurrojnë</w:t>
      </w:r>
      <w:r w:rsidRPr="00224747">
        <w:rPr>
          <w:szCs w:val="22"/>
          <w:lang w:val="sq-AL"/>
        </w:rPr>
        <w:t xml:space="preserve"> për të marrë pjesë në këtë program. </w:t>
      </w:r>
    </w:p>
    <w:p w:rsidR="00F10F21" w:rsidRPr="00224747" w:rsidRDefault="00F10F21" w:rsidP="0023732B">
      <w:pPr>
        <w:pStyle w:val="Paragrafi"/>
        <w:rPr>
          <w:szCs w:val="22"/>
          <w:lang w:val="sq-AL"/>
        </w:rPr>
      </w:pPr>
      <w:r w:rsidRPr="00224747">
        <w:rPr>
          <w:szCs w:val="22"/>
          <w:lang w:val="sq-AL"/>
        </w:rPr>
        <w:t xml:space="preserve">7. Njësia e qeverisjes vendore jep të drejtën për zbatimin e intensitetit shtesë të ndërtimit  sipas pikës 4 të këtij neni, kundrejt vlerës përkatëse sipas përcaktimit të pikave 8 dhe 9 të këtij neni, përmes marrëveshjeve me palët e interesuara, organizimit të konkurseve ose ankandeve publike. </w:t>
      </w:r>
    </w:p>
    <w:p w:rsidR="00F10F21" w:rsidRPr="00224747" w:rsidRDefault="00F10F21" w:rsidP="0023732B">
      <w:pPr>
        <w:pStyle w:val="Paragrafi"/>
        <w:rPr>
          <w:szCs w:val="22"/>
          <w:lang w:val="sq-AL"/>
        </w:rPr>
      </w:pPr>
      <w:r w:rsidRPr="00224747">
        <w:rPr>
          <w:szCs w:val="22"/>
          <w:lang w:val="sq-AL"/>
        </w:rPr>
        <w:t>8. Vlera, sipas përcaktimit të pikës 9 të këtij neni, mund t</w:t>
      </w:r>
      <w:r w:rsidR="000C7D5B" w:rsidRPr="00224747">
        <w:rPr>
          <w:rFonts w:ascii="Times New Roman" w:hAnsi="Times New Roman"/>
          <w:szCs w:val="22"/>
          <w:lang w:val="sq-AL"/>
        </w:rPr>
        <w:t>ë</w:t>
      </w:r>
      <w:r w:rsidRPr="00224747">
        <w:rPr>
          <w:szCs w:val="22"/>
          <w:lang w:val="sq-AL"/>
        </w:rPr>
        <w:t xml:space="preserve"> jetë vlerë monetare, tokë, investime në infrastruktura dhe shërbime publike, si dhe sipërfaqe të ndërtuara për strehim social ose qëllime të tjera publike,</w:t>
      </w:r>
    </w:p>
    <w:p w:rsidR="00F10F21" w:rsidRPr="00224747" w:rsidRDefault="00F10F21" w:rsidP="0023732B">
      <w:pPr>
        <w:pStyle w:val="Paragrafi"/>
        <w:rPr>
          <w:szCs w:val="22"/>
          <w:lang w:val="sq-AL"/>
        </w:rPr>
      </w:pPr>
      <w:r w:rsidRPr="00224747">
        <w:rPr>
          <w:szCs w:val="22"/>
          <w:lang w:val="sq-AL"/>
        </w:rPr>
        <w:t xml:space="preserve">9. Vlera e kushteve ose të drejtës për zbatimin e </w:t>
      </w:r>
      <w:r w:rsidR="006F4354" w:rsidRPr="00224747">
        <w:rPr>
          <w:szCs w:val="22"/>
          <w:lang w:val="sq-AL"/>
        </w:rPr>
        <w:t>intensitetit</w:t>
      </w:r>
      <w:r w:rsidRPr="00224747">
        <w:rPr>
          <w:szCs w:val="22"/>
          <w:lang w:val="sq-AL"/>
        </w:rPr>
        <w:t xml:space="preserve"> të ndërtimit me kushte sipas rastit, përcaktohet mbi bazën e çmimit zyrtar të tokës shtesë që nevojitet për të ndërtuar sipërfaqen e r</w:t>
      </w:r>
      <w:r w:rsidR="006F4354" w:rsidRPr="00224747">
        <w:rPr>
          <w:szCs w:val="22"/>
          <w:lang w:val="sq-AL"/>
        </w:rPr>
        <w:t>e</w:t>
      </w:r>
      <w:r w:rsidRPr="00224747">
        <w:rPr>
          <w:szCs w:val="22"/>
          <w:lang w:val="sq-AL"/>
        </w:rPr>
        <w:t xml:space="preserve"> të ndërtimit të mundësuar nga intensiteti shtesë i ndërtimit.    </w:t>
      </w:r>
    </w:p>
    <w:p w:rsidR="00F10F21" w:rsidRPr="00224747" w:rsidRDefault="00F10F21" w:rsidP="0023732B">
      <w:pPr>
        <w:pStyle w:val="Paragrafi"/>
        <w:rPr>
          <w:szCs w:val="22"/>
          <w:lang w:val="sq-AL"/>
        </w:rPr>
      </w:pPr>
      <w:r w:rsidRPr="00224747">
        <w:rPr>
          <w:szCs w:val="22"/>
          <w:lang w:val="sq-AL"/>
        </w:rPr>
        <w:t xml:space="preserve">10. </w:t>
      </w:r>
      <w:r w:rsidR="00DB3B91" w:rsidRPr="00224747">
        <w:rPr>
          <w:szCs w:val="22"/>
          <w:lang w:val="sq-AL"/>
        </w:rPr>
        <w:t>Procedur</w:t>
      </w:r>
      <w:r w:rsidRPr="00224747">
        <w:rPr>
          <w:szCs w:val="22"/>
          <w:lang w:val="sq-AL"/>
        </w:rPr>
        <w:t xml:space="preserve">at e zbatimit të programit të intensitetit, të ndërtimit me kushte sipas përcaktimit të këtij neni, publikohen në Regjistër dhe përmes mjeteve të informimit publik dhe zyrtar. Dosja e programit depozitohet në AKPT dhe në Arkivin Qendror Teknik të Ndërtimit jo më vonë se 15 ditë nga data e miratimit të tij. </w:t>
      </w:r>
    </w:p>
    <w:p w:rsidR="006D0760" w:rsidRPr="00224747" w:rsidRDefault="006D0760" w:rsidP="006764DE">
      <w:pPr>
        <w:pStyle w:val="Paragrafi"/>
        <w:ind w:firstLine="0"/>
        <w:rPr>
          <w:szCs w:val="22"/>
          <w:lang w:val="sq-AL"/>
        </w:rPr>
      </w:pPr>
    </w:p>
    <w:p w:rsidR="006764DE" w:rsidRPr="00224747" w:rsidRDefault="006764DE" w:rsidP="006764DE">
      <w:pPr>
        <w:pStyle w:val="Paragrafi"/>
        <w:ind w:firstLine="0"/>
        <w:rPr>
          <w:szCs w:val="22"/>
          <w:lang w:val="sq-AL"/>
        </w:rPr>
      </w:pPr>
    </w:p>
    <w:p w:rsidR="006764DE" w:rsidRPr="00224747" w:rsidRDefault="006764DE" w:rsidP="006764DE">
      <w:pPr>
        <w:pStyle w:val="Paragrafi"/>
        <w:ind w:firstLine="0"/>
        <w:rPr>
          <w:szCs w:val="22"/>
          <w:lang w:val="sq-AL"/>
        </w:rPr>
      </w:pPr>
    </w:p>
    <w:p w:rsidR="006764DE" w:rsidRPr="00224747" w:rsidRDefault="006764DE" w:rsidP="006764DE">
      <w:pPr>
        <w:pStyle w:val="Paragrafi"/>
        <w:ind w:firstLine="0"/>
        <w:rPr>
          <w:szCs w:val="22"/>
          <w:lang w:val="sq-AL"/>
        </w:rPr>
      </w:pPr>
    </w:p>
    <w:p w:rsidR="006764DE" w:rsidRPr="00224747" w:rsidRDefault="006764DE" w:rsidP="006764DE">
      <w:pPr>
        <w:pStyle w:val="Paragrafi"/>
        <w:ind w:firstLine="0"/>
        <w:rPr>
          <w:szCs w:val="22"/>
          <w:lang w:val="sq-AL"/>
        </w:rPr>
      </w:pPr>
    </w:p>
    <w:p w:rsidR="006764DE" w:rsidRPr="00224747" w:rsidRDefault="006764DE" w:rsidP="006764DE">
      <w:pPr>
        <w:pStyle w:val="Paragrafi"/>
        <w:ind w:firstLine="0"/>
        <w:rPr>
          <w:szCs w:val="22"/>
          <w:lang w:val="sq-AL"/>
        </w:rPr>
      </w:pPr>
    </w:p>
    <w:p w:rsidR="006764DE" w:rsidRPr="00224747" w:rsidRDefault="006764DE" w:rsidP="006764DE">
      <w:pPr>
        <w:pStyle w:val="Paragrafi"/>
        <w:ind w:firstLine="0"/>
        <w:rPr>
          <w:szCs w:val="22"/>
          <w:lang w:val="sq-AL"/>
        </w:rPr>
      </w:pPr>
    </w:p>
    <w:p w:rsidR="006764DE" w:rsidRPr="00224747" w:rsidRDefault="006764DE" w:rsidP="006764DE">
      <w:pPr>
        <w:pStyle w:val="Paragrafi"/>
        <w:ind w:firstLine="0"/>
        <w:rPr>
          <w:szCs w:val="22"/>
          <w:lang w:val="sq-AL"/>
        </w:rPr>
      </w:pPr>
    </w:p>
    <w:p w:rsidR="00F10F21" w:rsidRPr="00224747" w:rsidRDefault="00F10F21" w:rsidP="008D5D54">
      <w:pPr>
        <w:pStyle w:val="KapitulliTitull"/>
      </w:pPr>
      <w:r w:rsidRPr="00224747">
        <w:t>SEKSIONI 6</w:t>
      </w:r>
    </w:p>
    <w:p w:rsidR="00F10F21" w:rsidRPr="00224747" w:rsidRDefault="00F10F21" w:rsidP="008D5D54">
      <w:pPr>
        <w:pStyle w:val="KapitulliTitull"/>
      </w:pPr>
      <w:r w:rsidRPr="00224747">
        <w:t>INSTRUMENTE TË VEÇANTA TË KONTROLLIT TË ZHVILLIMIT</w:t>
      </w:r>
    </w:p>
    <w:p w:rsidR="00F10F21" w:rsidRPr="00224747" w:rsidRDefault="00F10F21" w:rsidP="006F4354">
      <w:pPr>
        <w:pStyle w:val="Paragrafi"/>
        <w:jc w:val="center"/>
        <w:rPr>
          <w:szCs w:val="22"/>
          <w:lang w:val="sq-AL"/>
        </w:rPr>
      </w:pPr>
    </w:p>
    <w:p w:rsidR="00F10F21" w:rsidRPr="00224747" w:rsidRDefault="00F10F21" w:rsidP="008D5D54">
      <w:pPr>
        <w:pStyle w:val="NeniNr"/>
        <w:rPr>
          <w:szCs w:val="22"/>
        </w:rPr>
      </w:pPr>
      <w:r w:rsidRPr="00224747">
        <w:rPr>
          <w:szCs w:val="22"/>
        </w:rPr>
        <w:t>Neni 37</w:t>
      </w:r>
    </w:p>
    <w:p w:rsidR="00F10F21" w:rsidRPr="00224747" w:rsidRDefault="00F10F21" w:rsidP="008D5D54">
      <w:pPr>
        <w:pStyle w:val="NeniTitull"/>
        <w:rPr>
          <w:szCs w:val="22"/>
        </w:rPr>
      </w:pPr>
      <w:r w:rsidRPr="00224747">
        <w:rPr>
          <w:szCs w:val="22"/>
        </w:rPr>
        <w:t xml:space="preserve">Instrumentet e </w:t>
      </w:r>
      <w:r w:rsidR="00B91B3B" w:rsidRPr="00224747">
        <w:rPr>
          <w:szCs w:val="22"/>
        </w:rPr>
        <w:t>veçanta të kontrollit të zhvillimit</w:t>
      </w:r>
    </w:p>
    <w:p w:rsidR="00B34ABE" w:rsidRPr="00224747" w:rsidRDefault="00B34ABE" w:rsidP="00B91B3B">
      <w:pPr>
        <w:pStyle w:val="Paragrafi"/>
        <w:jc w:val="center"/>
        <w:rPr>
          <w:b/>
          <w:szCs w:val="22"/>
          <w:lang w:val="sq-AL"/>
        </w:rPr>
      </w:pPr>
    </w:p>
    <w:p w:rsidR="00F10F21" w:rsidRPr="00224747" w:rsidRDefault="00F10F21" w:rsidP="0023732B">
      <w:pPr>
        <w:pStyle w:val="Paragrafi"/>
        <w:rPr>
          <w:szCs w:val="22"/>
          <w:lang w:val="sq-AL"/>
        </w:rPr>
      </w:pPr>
      <w:r w:rsidRPr="00224747">
        <w:rPr>
          <w:szCs w:val="22"/>
          <w:lang w:val="sq-AL"/>
        </w:rPr>
        <w:t xml:space="preserve">1. Instrumentet e veçanta të kontrollit të zhvillimit dhe </w:t>
      </w:r>
      <w:r w:rsidR="00DB3B91" w:rsidRPr="00224747">
        <w:rPr>
          <w:szCs w:val="22"/>
          <w:lang w:val="sq-AL"/>
        </w:rPr>
        <w:t>procedur</w:t>
      </w:r>
      <w:r w:rsidRPr="00224747">
        <w:rPr>
          <w:szCs w:val="22"/>
          <w:lang w:val="sq-AL"/>
        </w:rPr>
        <w:t>at përkatëse të posaçme për çdo instrument, përcaktohen sipas dispozitave t</w:t>
      </w:r>
      <w:r w:rsidR="00B91B3B" w:rsidRPr="00224747">
        <w:rPr>
          <w:rFonts w:ascii="Times New Roman" w:hAnsi="Times New Roman"/>
          <w:szCs w:val="22"/>
          <w:lang w:val="sq-AL"/>
        </w:rPr>
        <w:t>ë</w:t>
      </w:r>
      <w:r w:rsidRPr="00224747">
        <w:rPr>
          <w:szCs w:val="22"/>
          <w:lang w:val="sq-AL"/>
        </w:rPr>
        <w:t xml:space="preserve"> </w:t>
      </w:r>
      <w:r w:rsidR="00B91B3B" w:rsidRPr="00224747">
        <w:rPr>
          <w:szCs w:val="22"/>
          <w:lang w:val="sq-AL"/>
        </w:rPr>
        <w:t>s</w:t>
      </w:r>
      <w:r w:rsidRPr="00224747">
        <w:rPr>
          <w:szCs w:val="22"/>
          <w:lang w:val="sq-AL"/>
        </w:rPr>
        <w:t xml:space="preserve">eksionit 2 të </w:t>
      </w:r>
      <w:r w:rsidR="00B91B3B" w:rsidRPr="00224747">
        <w:rPr>
          <w:szCs w:val="22"/>
          <w:lang w:val="sq-AL"/>
        </w:rPr>
        <w:t>k</w:t>
      </w:r>
      <w:r w:rsidRPr="00224747">
        <w:rPr>
          <w:szCs w:val="22"/>
          <w:lang w:val="sq-AL"/>
        </w:rPr>
        <w:t>reut VII të ligjit nr.10</w:t>
      </w:r>
      <w:r w:rsidR="00B91B3B" w:rsidRPr="00224747">
        <w:rPr>
          <w:szCs w:val="22"/>
          <w:lang w:val="sq-AL"/>
        </w:rPr>
        <w:t xml:space="preserve"> </w:t>
      </w:r>
      <w:r w:rsidRPr="00224747">
        <w:rPr>
          <w:szCs w:val="22"/>
          <w:lang w:val="sq-AL"/>
        </w:rPr>
        <w:t xml:space="preserve">119, datë 23.4.2009 “Për planifikimin e territorit”. </w:t>
      </w:r>
    </w:p>
    <w:p w:rsidR="00F10F21" w:rsidRPr="00224747" w:rsidRDefault="00F10F21" w:rsidP="0023732B">
      <w:pPr>
        <w:pStyle w:val="Paragrafi"/>
        <w:rPr>
          <w:szCs w:val="22"/>
          <w:lang w:val="sq-AL"/>
        </w:rPr>
      </w:pPr>
      <w:r w:rsidRPr="00224747">
        <w:rPr>
          <w:szCs w:val="22"/>
          <w:lang w:val="sq-AL"/>
        </w:rPr>
        <w:t xml:space="preserve">2. </w:t>
      </w:r>
      <w:r w:rsidR="00DB3B91" w:rsidRPr="00224747">
        <w:rPr>
          <w:szCs w:val="22"/>
          <w:lang w:val="sq-AL"/>
        </w:rPr>
        <w:t>Procedur</w:t>
      </w:r>
      <w:r w:rsidRPr="00224747">
        <w:rPr>
          <w:szCs w:val="22"/>
          <w:lang w:val="sq-AL"/>
        </w:rPr>
        <w:t>a e uniformizuar për hartimin, miratimin dhe zbatimin e instrumenteve të veçanta të kontrollit të zhvillimit, përcaktohet sipas dispozitave të nenin 70 të ligjit nr.10</w:t>
      </w:r>
      <w:r w:rsidR="00B91B3B" w:rsidRPr="00224747">
        <w:rPr>
          <w:szCs w:val="22"/>
          <w:lang w:val="sq-AL"/>
        </w:rPr>
        <w:t xml:space="preserve"> </w:t>
      </w:r>
      <w:r w:rsidRPr="00224747">
        <w:rPr>
          <w:szCs w:val="22"/>
          <w:lang w:val="sq-AL"/>
        </w:rPr>
        <w:t xml:space="preserve">119, datë 23.4.2009 “Për planifikimin e territorit”. </w:t>
      </w:r>
    </w:p>
    <w:p w:rsidR="00F10F21" w:rsidRPr="00224747" w:rsidRDefault="00F10F21" w:rsidP="0023732B">
      <w:pPr>
        <w:pStyle w:val="Paragrafi"/>
        <w:rPr>
          <w:szCs w:val="22"/>
          <w:lang w:val="sq-AL"/>
        </w:rPr>
      </w:pPr>
      <w:r w:rsidRPr="00224747">
        <w:rPr>
          <w:szCs w:val="22"/>
          <w:lang w:val="sq-AL"/>
        </w:rPr>
        <w:t>3. Studimi i përgatitur sipas përcaktimit të g</w:t>
      </w:r>
      <w:r w:rsidR="00B91B3B" w:rsidRPr="00224747">
        <w:rPr>
          <w:szCs w:val="22"/>
          <w:lang w:val="sq-AL"/>
        </w:rPr>
        <w:t>e</w:t>
      </w:r>
      <w:r w:rsidRPr="00224747">
        <w:rPr>
          <w:szCs w:val="22"/>
          <w:lang w:val="sq-AL"/>
        </w:rPr>
        <w:t xml:space="preserve">rmës </w:t>
      </w:r>
      <w:r w:rsidR="00B91B3B" w:rsidRPr="00224747">
        <w:rPr>
          <w:szCs w:val="22"/>
          <w:lang w:val="sq-AL"/>
        </w:rPr>
        <w:t>“</w:t>
      </w:r>
      <w:r w:rsidRPr="00224747">
        <w:rPr>
          <w:szCs w:val="22"/>
          <w:lang w:val="sq-AL"/>
        </w:rPr>
        <w:t>a</w:t>
      </w:r>
      <w:r w:rsidR="00B91B3B" w:rsidRPr="00224747">
        <w:rPr>
          <w:szCs w:val="22"/>
          <w:lang w:val="sq-AL"/>
        </w:rPr>
        <w:t>”</w:t>
      </w:r>
      <w:r w:rsidRPr="00224747">
        <w:rPr>
          <w:szCs w:val="22"/>
          <w:lang w:val="sq-AL"/>
        </w:rPr>
        <w:t xml:space="preserve">, pika 1 (një) e nenit 70 të </w:t>
      </w:r>
      <w:r w:rsidR="00B91B3B" w:rsidRPr="00224747">
        <w:rPr>
          <w:szCs w:val="22"/>
          <w:lang w:val="sq-AL"/>
        </w:rPr>
        <w:t>ligjit nr.</w:t>
      </w:r>
      <w:r w:rsidRPr="00224747">
        <w:rPr>
          <w:szCs w:val="22"/>
          <w:lang w:val="sq-AL"/>
        </w:rPr>
        <w:t>10</w:t>
      </w:r>
      <w:r w:rsidR="00B91B3B" w:rsidRPr="00224747">
        <w:rPr>
          <w:szCs w:val="22"/>
          <w:lang w:val="sq-AL"/>
        </w:rPr>
        <w:t xml:space="preserve"> </w:t>
      </w:r>
      <w:r w:rsidRPr="00224747">
        <w:rPr>
          <w:szCs w:val="22"/>
          <w:lang w:val="sq-AL"/>
        </w:rPr>
        <w:t>119, datë 23.4.2009 “Për planifikimin e territorit”,  përmban:</w:t>
      </w:r>
    </w:p>
    <w:p w:rsidR="00F10F21" w:rsidRPr="00224747" w:rsidRDefault="00F10F21" w:rsidP="0023732B">
      <w:pPr>
        <w:pStyle w:val="Paragrafi"/>
        <w:rPr>
          <w:szCs w:val="22"/>
          <w:lang w:val="sq-AL"/>
        </w:rPr>
      </w:pPr>
      <w:r w:rsidRPr="00224747">
        <w:rPr>
          <w:szCs w:val="22"/>
          <w:lang w:val="sq-AL"/>
        </w:rPr>
        <w:t>a</w:t>
      </w:r>
      <w:r w:rsidR="00B91B3B" w:rsidRPr="00224747">
        <w:rPr>
          <w:szCs w:val="22"/>
          <w:lang w:val="sq-AL"/>
        </w:rPr>
        <w:t>)</w:t>
      </w:r>
      <w:r w:rsidRPr="00224747">
        <w:rPr>
          <w:szCs w:val="22"/>
          <w:lang w:val="sq-AL"/>
        </w:rPr>
        <w:t xml:space="preserve"> qëllimin e studimit dhe përcaktimin e territorit administrativ që preket nga ky studim dhe propozimi i tij;</w:t>
      </w:r>
    </w:p>
    <w:p w:rsidR="00F10F21" w:rsidRPr="00224747" w:rsidRDefault="00F10F21" w:rsidP="0023732B">
      <w:pPr>
        <w:pStyle w:val="Paragrafi"/>
        <w:rPr>
          <w:szCs w:val="22"/>
          <w:lang w:val="sq-AL"/>
        </w:rPr>
      </w:pPr>
      <w:r w:rsidRPr="00224747">
        <w:rPr>
          <w:szCs w:val="22"/>
          <w:lang w:val="sq-AL"/>
        </w:rPr>
        <w:t>b</w:t>
      </w:r>
      <w:r w:rsidR="00B91B3B" w:rsidRPr="00224747">
        <w:rPr>
          <w:szCs w:val="22"/>
          <w:lang w:val="sq-AL"/>
        </w:rPr>
        <w:t>)</w:t>
      </w:r>
      <w:r w:rsidRPr="00224747">
        <w:rPr>
          <w:szCs w:val="22"/>
          <w:lang w:val="sq-AL"/>
        </w:rPr>
        <w:t xml:space="preserve"> përcaktimet e posaçme nga instrumentet e planifikimit në fuqi të miratuara më parë, të cilat lidhen me qëllimin e studimit, dhe listën e kritereve, rregullave dhe kushteve të instrumenteve të planifikimit dhe të kontrollit të zhvillimit në lidhje me qëllimin e studimit, nëse ato janë përcaktuar më parë;</w:t>
      </w:r>
    </w:p>
    <w:p w:rsidR="00F10F21" w:rsidRPr="00224747" w:rsidRDefault="00F10F21" w:rsidP="0023732B">
      <w:pPr>
        <w:pStyle w:val="Paragrafi"/>
        <w:rPr>
          <w:szCs w:val="22"/>
          <w:lang w:val="sq-AL"/>
        </w:rPr>
      </w:pPr>
      <w:r w:rsidRPr="00224747">
        <w:rPr>
          <w:szCs w:val="22"/>
          <w:lang w:val="sq-AL"/>
        </w:rPr>
        <w:t>c</w:t>
      </w:r>
      <w:r w:rsidR="00B91B3B" w:rsidRPr="00224747">
        <w:rPr>
          <w:szCs w:val="22"/>
          <w:lang w:val="sq-AL"/>
        </w:rPr>
        <w:t>)</w:t>
      </w:r>
      <w:r w:rsidRPr="00224747">
        <w:rPr>
          <w:szCs w:val="22"/>
          <w:lang w:val="sq-AL"/>
        </w:rPr>
        <w:t xml:space="preserve"> analizën e nevojave për investime në interesa publik</w:t>
      </w:r>
      <w:r w:rsidR="004E530F" w:rsidRPr="00224747">
        <w:rPr>
          <w:rFonts w:ascii="Times New Roman" w:hAnsi="Times New Roman"/>
          <w:szCs w:val="22"/>
          <w:lang w:val="sq-AL"/>
        </w:rPr>
        <w:t>ë</w:t>
      </w:r>
      <w:r w:rsidRPr="00224747">
        <w:rPr>
          <w:szCs w:val="22"/>
          <w:lang w:val="sq-AL"/>
        </w:rPr>
        <w:t>, të parashikuar ose jo nga instrumenti vendor ose kombëtar i planifikimit në fuqi, përfshirë llogaritjet për sipërfaqen e nevojshme territoriale ku këto investime duhet të kryhen, koston e investimit kapital, grupit të synuar të cilit këto investime do t`i shërbejnë dhe argumentimin për krijimin e tyre në rast se ky argumentim nuk ekziston në instrumentet vendore të planifikimit në fuqi;</w:t>
      </w:r>
    </w:p>
    <w:p w:rsidR="00F10F21" w:rsidRPr="00224747" w:rsidRDefault="00F10F21" w:rsidP="0023732B">
      <w:pPr>
        <w:pStyle w:val="Paragrafi"/>
        <w:rPr>
          <w:szCs w:val="22"/>
          <w:lang w:val="sq-AL"/>
        </w:rPr>
      </w:pPr>
      <w:r w:rsidRPr="00224747">
        <w:rPr>
          <w:szCs w:val="22"/>
          <w:lang w:val="sq-AL"/>
        </w:rPr>
        <w:t>ç</w:t>
      </w:r>
      <w:r w:rsidR="006F4354" w:rsidRPr="00224747">
        <w:rPr>
          <w:szCs w:val="22"/>
          <w:lang w:val="sq-AL"/>
        </w:rPr>
        <w:t>)</w:t>
      </w:r>
      <w:r w:rsidRPr="00224747">
        <w:rPr>
          <w:szCs w:val="22"/>
          <w:lang w:val="sq-AL"/>
        </w:rPr>
        <w:t xml:space="preserve"> propozimin e zgjidhjeve për kët</w:t>
      </w:r>
      <w:r w:rsidR="004E530F" w:rsidRPr="00224747">
        <w:rPr>
          <w:szCs w:val="22"/>
          <w:lang w:val="sq-AL"/>
        </w:rPr>
        <w:t>a</w:t>
      </w:r>
      <w:r w:rsidRPr="00224747">
        <w:rPr>
          <w:szCs w:val="22"/>
          <w:lang w:val="sq-AL"/>
        </w:rPr>
        <w:t xml:space="preserve"> interesa publik</w:t>
      </w:r>
      <w:r w:rsidR="004E530F" w:rsidRPr="00224747">
        <w:rPr>
          <w:rFonts w:ascii="Times New Roman" w:hAnsi="Times New Roman"/>
          <w:szCs w:val="22"/>
          <w:lang w:val="sq-AL"/>
        </w:rPr>
        <w:t>ë</w:t>
      </w:r>
      <w:r w:rsidRPr="00224747">
        <w:rPr>
          <w:szCs w:val="22"/>
          <w:lang w:val="sq-AL"/>
        </w:rPr>
        <w:t>, përfshirë përcaktimin e zonave dhe parcelave ku kët</w:t>
      </w:r>
      <w:r w:rsidR="004E530F" w:rsidRPr="00224747">
        <w:rPr>
          <w:szCs w:val="22"/>
          <w:lang w:val="sq-AL"/>
        </w:rPr>
        <w:t>a</w:t>
      </w:r>
      <w:r w:rsidRPr="00224747">
        <w:rPr>
          <w:szCs w:val="22"/>
          <w:lang w:val="sq-AL"/>
        </w:rPr>
        <w:t xml:space="preserve"> interesa do të zhvillohen, ose ku mendohet të zhvillohen dhe për të cilat rezervohet tokë ose caktohen zona preferimi;</w:t>
      </w:r>
    </w:p>
    <w:p w:rsidR="00F10F21" w:rsidRPr="00224747" w:rsidRDefault="00F10F21" w:rsidP="0023732B">
      <w:pPr>
        <w:pStyle w:val="Paragrafi"/>
        <w:rPr>
          <w:szCs w:val="22"/>
          <w:lang w:val="sq-AL"/>
        </w:rPr>
      </w:pPr>
      <w:r w:rsidRPr="00224747">
        <w:rPr>
          <w:szCs w:val="22"/>
          <w:lang w:val="sq-AL"/>
        </w:rPr>
        <w:t>d</w:t>
      </w:r>
      <w:r w:rsidR="006F4354" w:rsidRPr="00224747">
        <w:rPr>
          <w:szCs w:val="22"/>
          <w:lang w:val="sq-AL"/>
        </w:rPr>
        <w:t>)</w:t>
      </w:r>
      <w:r w:rsidRPr="00224747">
        <w:rPr>
          <w:szCs w:val="22"/>
          <w:lang w:val="sq-AL"/>
        </w:rPr>
        <w:t xml:space="preserve"> caktimin të zonave për servitut publik, rezervim ose preferim dhe përcaktimi i kushteve të zbatimit për çdo rast, </w:t>
      </w:r>
      <w:r w:rsidR="006F4354" w:rsidRPr="00224747">
        <w:rPr>
          <w:szCs w:val="22"/>
          <w:lang w:val="sq-AL"/>
        </w:rPr>
        <w:t>mbështetur</w:t>
      </w:r>
      <w:r w:rsidRPr="00224747">
        <w:rPr>
          <w:szCs w:val="22"/>
          <w:lang w:val="sq-AL"/>
        </w:rPr>
        <w:t xml:space="preserve"> në përcaktimet e germave </w:t>
      </w:r>
      <w:r w:rsidR="004E530F" w:rsidRPr="00224747">
        <w:rPr>
          <w:szCs w:val="22"/>
          <w:lang w:val="sq-AL"/>
        </w:rPr>
        <w:t>“</w:t>
      </w:r>
      <w:r w:rsidRPr="00224747">
        <w:rPr>
          <w:szCs w:val="22"/>
          <w:lang w:val="sq-AL"/>
        </w:rPr>
        <w:t>a</w:t>
      </w:r>
      <w:r w:rsidR="004E530F" w:rsidRPr="00224747">
        <w:rPr>
          <w:szCs w:val="22"/>
          <w:lang w:val="sq-AL"/>
        </w:rPr>
        <w:t>”</w:t>
      </w:r>
      <w:r w:rsidRPr="00224747">
        <w:rPr>
          <w:szCs w:val="22"/>
          <w:lang w:val="sq-AL"/>
        </w:rPr>
        <w:t xml:space="preserve"> deri në </w:t>
      </w:r>
      <w:r w:rsidR="004E530F" w:rsidRPr="00224747">
        <w:rPr>
          <w:szCs w:val="22"/>
          <w:lang w:val="sq-AL"/>
        </w:rPr>
        <w:t>“</w:t>
      </w:r>
      <w:r w:rsidRPr="00224747">
        <w:rPr>
          <w:szCs w:val="22"/>
          <w:lang w:val="sq-AL"/>
        </w:rPr>
        <w:t>ç</w:t>
      </w:r>
      <w:r w:rsidR="004E530F" w:rsidRPr="00224747">
        <w:rPr>
          <w:szCs w:val="22"/>
          <w:lang w:val="sq-AL"/>
        </w:rPr>
        <w:t>”</w:t>
      </w:r>
      <w:r w:rsidRPr="00224747">
        <w:rPr>
          <w:szCs w:val="22"/>
          <w:lang w:val="sq-AL"/>
        </w:rPr>
        <w:t xml:space="preserve"> të kësaj pike, sipas rastit.  </w:t>
      </w:r>
    </w:p>
    <w:p w:rsidR="00F10F21" w:rsidRPr="00224747" w:rsidRDefault="00F10F21" w:rsidP="0023732B">
      <w:pPr>
        <w:pStyle w:val="Paragrafi"/>
        <w:rPr>
          <w:szCs w:val="22"/>
          <w:lang w:val="sq-AL"/>
        </w:rPr>
      </w:pPr>
      <w:r w:rsidRPr="00224747">
        <w:rPr>
          <w:szCs w:val="22"/>
          <w:lang w:val="sq-AL"/>
        </w:rPr>
        <w:t>4. Çdo autoritet planifikimi, harton rregulla për zbatimin e instrumenteve të veçanta të kontrollit të zhvillimit bazuar në përcaktimet e pikave të këtij neni.</w:t>
      </w:r>
    </w:p>
    <w:p w:rsidR="00F10F21" w:rsidRPr="00224747" w:rsidRDefault="00F10F21" w:rsidP="0023732B">
      <w:pPr>
        <w:pStyle w:val="Paragrafi"/>
        <w:rPr>
          <w:szCs w:val="22"/>
          <w:lang w:val="sq-AL"/>
        </w:rPr>
      </w:pPr>
    </w:p>
    <w:p w:rsidR="00F10F21" w:rsidRPr="00224747" w:rsidRDefault="00F10F21" w:rsidP="008D5D54">
      <w:pPr>
        <w:pStyle w:val="KapitulliTitull"/>
      </w:pPr>
      <w:r w:rsidRPr="00224747">
        <w:t>SEKSIONI 7</w:t>
      </w:r>
    </w:p>
    <w:p w:rsidR="00F10F21" w:rsidRPr="00224747" w:rsidRDefault="00F10F21" w:rsidP="008D5D54">
      <w:pPr>
        <w:pStyle w:val="KapitulliTitull"/>
      </w:pPr>
      <w:r w:rsidRPr="00224747">
        <w:t>ZBATIMI DHE MBIKËQYRJA E PUNIMEVE</w:t>
      </w:r>
    </w:p>
    <w:p w:rsidR="008138C4" w:rsidRPr="00224747" w:rsidRDefault="008138C4" w:rsidP="006F4354">
      <w:pPr>
        <w:pStyle w:val="Paragrafi"/>
        <w:jc w:val="center"/>
        <w:rPr>
          <w:szCs w:val="22"/>
          <w:lang w:val="sq-AL"/>
        </w:rPr>
      </w:pPr>
    </w:p>
    <w:p w:rsidR="00F10F21" w:rsidRPr="00224747" w:rsidRDefault="00F10F21" w:rsidP="008D5D54">
      <w:pPr>
        <w:pStyle w:val="NeniNr"/>
        <w:rPr>
          <w:szCs w:val="22"/>
        </w:rPr>
      </w:pPr>
      <w:r w:rsidRPr="00224747">
        <w:rPr>
          <w:szCs w:val="22"/>
        </w:rPr>
        <w:t>Neni 38</w:t>
      </w:r>
    </w:p>
    <w:p w:rsidR="00F10F21" w:rsidRPr="00224747" w:rsidRDefault="00F10F21" w:rsidP="008D5D54">
      <w:pPr>
        <w:pStyle w:val="NeniTitull"/>
        <w:rPr>
          <w:szCs w:val="22"/>
        </w:rPr>
      </w:pPr>
      <w:r w:rsidRPr="00224747">
        <w:rPr>
          <w:szCs w:val="22"/>
        </w:rPr>
        <w:t>Kushte për zbatimin dhe mbikëqyrjen e punimeve</w:t>
      </w:r>
    </w:p>
    <w:p w:rsidR="008138C4" w:rsidRPr="00224747" w:rsidRDefault="008138C4"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 xml:space="preserve">1. Zbatimi i punimeve kryhet sipas kushteve të parashikuara për këtë qëllim në PDV, në projektin e zhvillimit dhe në lejen e zhvillimit, ndërtimit, apo të infrastrukturës. </w:t>
      </w:r>
    </w:p>
    <w:p w:rsidR="00F10F21" w:rsidRPr="00224747" w:rsidRDefault="00F10F21" w:rsidP="0023732B">
      <w:pPr>
        <w:pStyle w:val="Paragrafi"/>
        <w:rPr>
          <w:szCs w:val="22"/>
          <w:lang w:val="sq-AL"/>
        </w:rPr>
      </w:pPr>
      <w:r w:rsidRPr="00224747">
        <w:rPr>
          <w:szCs w:val="22"/>
          <w:lang w:val="sq-AL"/>
        </w:rPr>
        <w:t>2. Mbikëqyrja e punimeve kryhet sipas planit të afateve për fazat e ndryshme të punimeve, në përputhje me legjislacionin në fuqi. Mbikëqyrja e punimeve kryhet për procese, radha dhe shpeshtësia e të cilave rregullohet sipas llojit, dhe që përfshijnë:</w:t>
      </w:r>
    </w:p>
    <w:p w:rsidR="00F10F21" w:rsidRPr="00224747" w:rsidRDefault="00F10F21" w:rsidP="0023732B">
      <w:pPr>
        <w:pStyle w:val="Paragrafi"/>
        <w:rPr>
          <w:szCs w:val="22"/>
          <w:lang w:val="sq-AL"/>
        </w:rPr>
      </w:pPr>
      <w:r w:rsidRPr="00224747">
        <w:rPr>
          <w:szCs w:val="22"/>
          <w:lang w:val="sq-AL"/>
        </w:rPr>
        <w:t>a</w:t>
      </w:r>
      <w:r w:rsidR="006F4354" w:rsidRPr="00224747">
        <w:rPr>
          <w:szCs w:val="22"/>
          <w:lang w:val="sq-AL"/>
        </w:rPr>
        <w:t>)</w:t>
      </w:r>
      <w:r w:rsidRPr="00224747">
        <w:rPr>
          <w:szCs w:val="22"/>
          <w:lang w:val="sq-AL"/>
        </w:rPr>
        <w:t xml:space="preserve"> ngritjen e kantierit të punimeve, përfshirë murin rrethues;</w:t>
      </w:r>
    </w:p>
    <w:p w:rsidR="00F10F21" w:rsidRPr="00224747" w:rsidRDefault="00F10F21" w:rsidP="0023732B">
      <w:pPr>
        <w:pStyle w:val="Paragrafi"/>
        <w:rPr>
          <w:szCs w:val="22"/>
          <w:lang w:val="sq-AL"/>
        </w:rPr>
      </w:pPr>
      <w:r w:rsidRPr="00224747">
        <w:rPr>
          <w:szCs w:val="22"/>
          <w:lang w:val="sq-AL"/>
        </w:rPr>
        <w:t>b</w:t>
      </w:r>
      <w:r w:rsidR="006F4354" w:rsidRPr="00224747">
        <w:rPr>
          <w:szCs w:val="22"/>
          <w:lang w:val="sq-AL"/>
        </w:rPr>
        <w:t>)</w:t>
      </w:r>
      <w:r w:rsidRPr="00224747">
        <w:rPr>
          <w:szCs w:val="22"/>
          <w:lang w:val="sq-AL"/>
        </w:rPr>
        <w:t xml:space="preserve"> piketimin e strukturës;</w:t>
      </w:r>
    </w:p>
    <w:p w:rsidR="00F10F21" w:rsidRPr="00224747" w:rsidRDefault="00F10F21" w:rsidP="0023732B">
      <w:pPr>
        <w:pStyle w:val="Paragrafi"/>
        <w:rPr>
          <w:szCs w:val="22"/>
          <w:lang w:val="sq-AL"/>
        </w:rPr>
      </w:pPr>
      <w:r w:rsidRPr="00224747">
        <w:rPr>
          <w:szCs w:val="22"/>
          <w:lang w:val="sq-AL"/>
        </w:rPr>
        <w:t>c</w:t>
      </w:r>
      <w:r w:rsidR="006F4354" w:rsidRPr="00224747">
        <w:rPr>
          <w:szCs w:val="22"/>
          <w:lang w:val="sq-AL"/>
        </w:rPr>
        <w:t>)</w:t>
      </w:r>
      <w:r w:rsidRPr="00224747">
        <w:rPr>
          <w:szCs w:val="22"/>
          <w:lang w:val="sq-AL"/>
        </w:rPr>
        <w:t xml:space="preserve"> përfundimin e themeleve;</w:t>
      </w:r>
    </w:p>
    <w:p w:rsidR="00F10F21" w:rsidRPr="00224747" w:rsidRDefault="00F10F21" w:rsidP="0023732B">
      <w:pPr>
        <w:pStyle w:val="Paragrafi"/>
        <w:rPr>
          <w:szCs w:val="22"/>
          <w:lang w:val="sq-AL"/>
        </w:rPr>
      </w:pPr>
      <w:r w:rsidRPr="00224747">
        <w:rPr>
          <w:szCs w:val="22"/>
          <w:lang w:val="sq-AL"/>
        </w:rPr>
        <w:t>ç</w:t>
      </w:r>
      <w:r w:rsidR="006F4354" w:rsidRPr="00224747">
        <w:rPr>
          <w:szCs w:val="22"/>
          <w:lang w:val="sq-AL"/>
        </w:rPr>
        <w:t>)</w:t>
      </w:r>
      <w:r w:rsidRPr="00224747">
        <w:rPr>
          <w:szCs w:val="22"/>
          <w:lang w:val="sq-AL"/>
        </w:rPr>
        <w:t xml:space="preserve"> përfundimin e karabinasë për të gjithë objektin;</w:t>
      </w:r>
    </w:p>
    <w:p w:rsidR="00F10F21" w:rsidRPr="00224747" w:rsidRDefault="00F10F21" w:rsidP="0023732B">
      <w:pPr>
        <w:pStyle w:val="Paragrafi"/>
        <w:rPr>
          <w:szCs w:val="22"/>
          <w:lang w:val="sq-AL"/>
        </w:rPr>
      </w:pPr>
      <w:r w:rsidRPr="00224747">
        <w:rPr>
          <w:szCs w:val="22"/>
          <w:lang w:val="sq-AL"/>
        </w:rPr>
        <w:t>d</w:t>
      </w:r>
      <w:r w:rsidR="006F4354" w:rsidRPr="00224747">
        <w:rPr>
          <w:szCs w:val="22"/>
          <w:lang w:val="sq-AL"/>
        </w:rPr>
        <w:t>)</w:t>
      </w:r>
      <w:r w:rsidRPr="00224747">
        <w:rPr>
          <w:szCs w:val="22"/>
          <w:lang w:val="sq-AL"/>
        </w:rPr>
        <w:t xml:space="preserve"> përfundimin e sistemit të ri konstruktiv, për rastin e strukturave të parashikuara në pikën 1 të</w:t>
      </w:r>
      <w:r w:rsidR="007F1CEE" w:rsidRPr="00224747">
        <w:rPr>
          <w:szCs w:val="22"/>
          <w:lang w:val="sq-AL"/>
        </w:rPr>
        <w:t xml:space="preserve"> nenit 16 të kësaj rregulloreje</w:t>
      </w:r>
      <w:r w:rsidRPr="00224747">
        <w:rPr>
          <w:szCs w:val="22"/>
          <w:lang w:val="sq-AL"/>
        </w:rPr>
        <w:t>;</w:t>
      </w:r>
    </w:p>
    <w:p w:rsidR="007F1CEE" w:rsidRDefault="007F1CEE"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dh</w:t>
      </w:r>
      <w:r w:rsidR="006F4354" w:rsidRPr="00224747">
        <w:rPr>
          <w:szCs w:val="22"/>
          <w:lang w:val="sq-AL"/>
        </w:rPr>
        <w:t>)</w:t>
      </w:r>
      <w:r w:rsidRPr="00224747">
        <w:rPr>
          <w:szCs w:val="22"/>
          <w:lang w:val="sq-AL"/>
        </w:rPr>
        <w:t xml:space="preserve"> përfundimin e fasadave dhe rifiniturave të strukturës së re, përfshirë sistemet e ngrohjes, ftohjes, hidraulike, të komunikimit elektronik;</w:t>
      </w:r>
    </w:p>
    <w:p w:rsidR="00F10F21" w:rsidRPr="00224747" w:rsidRDefault="00F10F21" w:rsidP="0023732B">
      <w:pPr>
        <w:pStyle w:val="Paragrafi"/>
        <w:rPr>
          <w:szCs w:val="22"/>
          <w:lang w:val="sq-AL"/>
        </w:rPr>
      </w:pPr>
      <w:r w:rsidRPr="00224747">
        <w:rPr>
          <w:szCs w:val="22"/>
          <w:lang w:val="sq-AL"/>
        </w:rPr>
        <w:t>e</w:t>
      </w:r>
      <w:r w:rsidR="006F4354" w:rsidRPr="00224747">
        <w:rPr>
          <w:szCs w:val="22"/>
          <w:lang w:val="sq-AL"/>
        </w:rPr>
        <w:t>)</w:t>
      </w:r>
      <w:r w:rsidRPr="00224747">
        <w:rPr>
          <w:szCs w:val="22"/>
          <w:lang w:val="sq-AL"/>
        </w:rPr>
        <w:t xml:space="preserve"> përfundimin e sistemimit të jashtëm në planin e vendosjes së strukturës së re, përfshirë vendosjen e kutisë postare dhe lidhjen me infrastrukturat publike ekzistuese;</w:t>
      </w:r>
    </w:p>
    <w:p w:rsidR="00F10F21" w:rsidRPr="00224747" w:rsidRDefault="00F10F21" w:rsidP="0023732B">
      <w:pPr>
        <w:pStyle w:val="Paragrafi"/>
        <w:rPr>
          <w:szCs w:val="22"/>
          <w:lang w:val="sq-AL"/>
        </w:rPr>
      </w:pPr>
      <w:r w:rsidRPr="00224747">
        <w:rPr>
          <w:szCs w:val="22"/>
          <w:lang w:val="sq-AL"/>
        </w:rPr>
        <w:t>ë</w:t>
      </w:r>
      <w:r w:rsidR="006F4354" w:rsidRPr="00224747">
        <w:rPr>
          <w:szCs w:val="22"/>
          <w:lang w:val="sq-AL"/>
        </w:rPr>
        <w:t>)</w:t>
      </w:r>
      <w:r w:rsidRPr="00224747">
        <w:rPr>
          <w:szCs w:val="22"/>
          <w:lang w:val="sq-AL"/>
        </w:rPr>
        <w:t xml:space="preserve"> regjistrimin e infrastrukturës publike të nevojshme për zhvillimin e zonës sipas PDV-së, sipas rastit. </w:t>
      </w:r>
    </w:p>
    <w:p w:rsidR="00F10F21" w:rsidRPr="00224747" w:rsidRDefault="00F10F21" w:rsidP="0023732B">
      <w:pPr>
        <w:pStyle w:val="Paragrafi"/>
        <w:rPr>
          <w:szCs w:val="22"/>
          <w:lang w:val="sq-AL"/>
        </w:rPr>
      </w:pPr>
      <w:r w:rsidRPr="00224747">
        <w:rPr>
          <w:szCs w:val="22"/>
          <w:lang w:val="sq-AL"/>
        </w:rPr>
        <w:t>3. Zona në të cilën realizohet zhvillimi rrethohet me një mur, vend</w:t>
      </w:r>
      <w:r w:rsidR="006F4354" w:rsidRPr="00224747">
        <w:rPr>
          <w:szCs w:val="22"/>
          <w:lang w:val="sq-AL"/>
        </w:rPr>
        <w:t>nd</w:t>
      </w:r>
      <w:r w:rsidRPr="00224747">
        <w:rPr>
          <w:szCs w:val="22"/>
          <w:lang w:val="sq-AL"/>
        </w:rPr>
        <w:t>odhja e saktë e të cilit, materiali i përdorur, koha e ekzistencës së tij, lartësia e tij bëhen të tilla që zhvillimi i ri të mos shqetësojë vizualisht dhe të mos ndotë në asnjë formë mjedisin përreth, të mos pengohet kalimi në trotuar, të mos pengohet pamja dhe qarkullimi rrugor, të mos dëmtohet estetika e mjedisi përreth dhe të mos dëmtohen rrjetet dhe pj</w:t>
      </w:r>
      <w:r w:rsidR="006F4354" w:rsidRPr="00224747">
        <w:rPr>
          <w:szCs w:val="22"/>
          <w:lang w:val="sq-AL"/>
        </w:rPr>
        <w:t>e</w:t>
      </w:r>
      <w:r w:rsidRPr="00224747">
        <w:rPr>
          <w:szCs w:val="22"/>
          <w:lang w:val="sq-AL"/>
        </w:rPr>
        <w:t xml:space="preserve">sët ekzistuese të infrastrukturave. Afati i ekzistencës së rrethimit përcaktohet në kushtet e lejes për punime dhe sapo të përfundojë ky afat, zhvilluesi duhet të marrë masa për heqjen e rrethimit dhe kthimin e mjedisit rreth strukturës në gjendjen e mëparshme. </w:t>
      </w:r>
    </w:p>
    <w:p w:rsidR="00F10F21" w:rsidRPr="00224747" w:rsidRDefault="00F10F21" w:rsidP="0023732B">
      <w:pPr>
        <w:pStyle w:val="Paragrafi"/>
        <w:rPr>
          <w:szCs w:val="22"/>
          <w:lang w:val="sq-AL"/>
        </w:rPr>
      </w:pPr>
      <w:r w:rsidRPr="00224747">
        <w:rPr>
          <w:szCs w:val="22"/>
          <w:lang w:val="sq-AL"/>
        </w:rPr>
        <w:t>4. Në kantierin e punimeve, në momentin e hapjes së tij, vendoset në një vend të dukshëm me një lartësi jo më pak se 4 metra nga niveli i rrugës dhe në përmasa jo më të vogla se 1.3 metra gjerësi dhe 1.3 metra gjatësi, të paktën një tabelë informuese ku shkruhet në mënyrë të dukshme:</w:t>
      </w:r>
    </w:p>
    <w:p w:rsidR="00F10F21" w:rsidRPr="00224747" w:rsidRDefault="00F10F21" w:rsidP="0023732B">
      <w:pPr>
        <w:pStyle w:val="Paragrafi"/>
        <w:rPr>
          <w:szCs w:val="22"/>
          <w:lang w:val="sq-AL"/>
        </w:rPr>
      </w:pPr>
      <w:r w:rsidRPr="00224747">
        <w:rPr>
          <w:szCs w:val="22"/>
          <w:lang w:val="sq-AL"/>
        </w:rPr>
        <w:t>a</w:t>
      </w:r>
      <w:r w:rsidR="000261C9" w:rsidRPr="00224747">
        <w:rPr>
          <w:szCs w:val="22"/>
          <w:lang w:val="sq-AL"/>
        </w:rPr>
        <w:t>)</w:t>
      </w:r>
      <w:r w:rsidRPr="00224747">
        <w:rPr>
          <w:szCs w:val="22"/>
          <w:lang w:val="sq-AL"/>
        </w:rPr>
        <w:t xml:space="preserve"> emërtimi i plotë  strukturës dhe/ose zhvillimit që realizohet;</w:t>
      </w:r>
    </w:p>
    <w:p w:rsidR="00F10F21" w:rsidRPr="00224747" w:rsidRDefault="00F10F21" w:rsidP="0023732B">
      <w:pPr>
        <w:pStyle w:val="Paragrafi"/>
        <w:rPr>
          <w:szCs w:val="22"/>
          <w:lang w:val="sq-AL"/>
        </w:rPr>
      </w:pPr>
      <w:r w:rsidRPr="00224747">
        <w:rPr>
          <w:szCs w:val="22"/>
          <w:lang w:val="sq-AL"/>
        </w:rPr>
        <w:t>b</w:t>
      </w:r>
      <w:r w:rsidR="000261C9" w:rsidRPr="00224747">
        <w:rPr>
          <w:szCs w:val="22"/>
          <w:lang w:val="sq-AL"/>
        </w:rPr>
        <w:t>)</w:t>
      </w:r>
      <w:r w:rsidRPr="00224747">
        <w:rPr>
          <w:szCs w:val="22"/>
          <w:lang w:val="sq-AL"/>
        </w:rPr>
        <w:t xml:space="preserve"> kodi i nënnjësisë strukturore, sipas instrumentit të përgjithshëm vendor, në të cilin ndodhet zhvillimi;</w:t>
      </w:r>
    </w:p>
    <w:p w:rsidR="00F10F21" w:rsidRPr="00224747" w:rsidRDefault="00F10F21" w:rsidP="0023732B">
      <w:pPr>
        <w:pStyle w:val="Paragrafi"/>
        <w:rPr>
          <w:szCs w:val="22"/>
          <w:lang w:val="sq-AL"/>
        </w:rPr>
      </w:pPr>
      <w:r w:rsidRPr="00224747">
        <w:rPr>
          <w:szCs w:val="22"/>
          <w:lang w:val="sq-AL"/>
        </w:rPr>
        <w:t>c</w:t>
      </w:r>
      <w:r w:rsidR="000261C9" w:rsidRPr="00224747">
        <w:rPr>
          <w:szCs w:val="22"/>
          <w:lang w:val="sq-AL"/>
        </w:rPr>
        <w:t>)</w:t>
      </w:r>
      <w:r w:rsidRPr="00224747">
        <w:rPr>
          <w:szCs w:val="22"/>
          <w:lang w:val="sq-AL"/>
        </w:rPr>
        <w:t xml:space="preserve"> të dhëna teknike për projektin: </w:t>
      </w:r>
    </w:p>
    <w:p w:rsidR="00F10F21" w:rsidRPr="00224747" w:rsidRDefault="00FF45F7" w:rsidP="0023732B">
      <w:pPr>
        <w:pStyle w:val="Paragrafi"/>
        <w:rPr>
          <w:szCs w:val="22"/>
          <w:lang w:val="sq-AL"/>
        </w:rPr>
      </w:pPr>
      <w:r w:rsidRPr="00224747">
        <w:rPr>
          <w:szCs w:val="22"/>
          <w:lang w:val="sq-AL"/>
        </w:rPr>
        <w:t xml:space="preserve">- </w:t>
      </w:r>
      <w:r w:rsidR="00F10F21" w:rsidRPr="00224747">
        <w:rPr>
          <w:szCs w:val="22"/>
          <w:lang w:val="sq-AL"/>
        </w:rPr>
        <w:t xml:space="preserve">sipërfaqja e ndërtimit, </w:t>
      </w:r>
    </w:p>
    <w:p w:rsidR="00F10F21" w:rsidRPr="00224747" w:rsidRDefault="00FF45F7" w:rsidP="0023732B">
      <w:pPr>
        <w:pStyle w:val="Paragrafi"/>
        <w:rPr>
          <w:szCs w:val="22"/>
          <w:lang w:val="sq-AL"/>
        </w:rPr>
      </w:pPr>
      <w:r w:rsidRPr="00224747">
        <w:rPr>
          <w:szCs w:val="22"/>
          <w:lang w:val="sq-AL"/>
        </w:rPr>
        <w:t xml:space="preserve">- </w:t>
      </w:r>
      <w:r w:rsidR="00F10F21" w:rsidRPr="00224747">
        <w:rPr>
          <w:szCs w:val="22"/>
          <w:lang w:val="sq-AL"/>
        </w:rPr>
        <w:t xml:space="preserve">intensiteti i ndërtimit, </w:t>
      </w:r>
    </w:p>
    <w:p w:rsidR="00F10F21" w:rsidRPr="00224747" w:rsidRDefault="00FF45F7" w:rsidP="0023732B">
      <w:pPr>
        <w:pStyle w:val="Paragrafi"/>
        <w:rPr>
          <w:szCs w:val="22"/>
          <w:lang w:val="sq-AL"/>
        </w:rPr>
      </w:pPr>
      <w:r w:rsidRPr="00224747">
        <w:rPr>
          <w:szCs w:val="22"/>
          <w:lang w:val="sq-AL"/>
        </w:rPr>
        <w:t xml:space="preserve">- </w:t>
      </w:r>
      <w:r w:rsidR="00F10F21" w:rsidRPr="00224747">
        <w:rPr>
          <w:szCs w:val="22"/>
          <w:lang w:val="sq-AL"/>
        </w:rPr>
        <w:t>sipërfaqja e parcelës ose parcelave q</w:t>
      </w:r>
      <w:r w:rsidR="000C7D5B" w:rsidRPr="00224747">
        <w:rPr>
          <w:rFonts w:ascii="Times New Roman" w:hAnsi="Times New Roman"/>
          <w:szCs w:val="22"/>
          <w:lang w:val="sq-AL"/>
        </w:rPr>
        <w:t>ë</w:t>
      </w:r>
      <w:r w:rsidR="00F10F21" w:rsidRPr="00224747">
        <w:rPr>
          <w:szCs w:val="22"/>
          <w:lang w:val="sq-AL"/>
        </w:rPr>
        <w:t xml:space="preserve"> preken nga zhvillimi, </w:t>
      </w:r>
    </w:p>
    <w:p w:rsidR="00F10F21" w:rsidRPr="00224747" w:rsidRDefault="00FF45F7" w:rsidP="0023732B">
      <w:pPr>
        <w:pStyle w:val="Paragrafi"/>
        <w:rPr>
          <w:szCs w:val="22"/>
          <w:lang w:val="sq-AL"/>
        </w:rPr>
      </w:pPr>
      <w:r w:rsidRPr="00224747">
        <w:rPr>
          <w:szCs w:val="22"/>
          <w:lang w:val="sq-AL"/>
        </w:rPr>
        <w:t xml:space="preserve">- </w:t>
      </w:r>
      <w:r w:rsidR="00F10F21" w:rsidRPr="00224747">
        <w:rPr>
          <w:szCs w:val="22"/>
          <w:lang w:val="sq-AL"/>
        </w:rPr>
        <w:t>numri i strukturave q</w:t>
      </w:r>
      <w:r w:rsidR="001B72D8" w:rsidRPr="00224747">
        <w:rPr>
          <w:szCs w:val="22"/>
          <w:lang w:val="sq-AL"/>
        </w:rPr>
        <w:t>ë krijohen nëse janë më shumë se</w:t>
      </w:r>
      <w:r w:rsidR="00F10F21" w:rsidRPr="00224747">
        <w:rPr>
          <w:szCs w:val="22"/>
          <w:lang w:val="sq-AL"/>
        </w:rPr>
        <w:t xml:space="preserve"> një, </w:t>
      </w:r>
    </w:p>
    <w:p w:rsidR="00F10F21" w:rsidRPr="00224747" w:rsidRDefault="00FF45F7" w:rsidP="0023732B">
      <w:pPr>
        <w:pStyle w:val="Paragrafi"/>
        <w:rPr>
          <w:szCs w:val="22"/>
          <w:lang w:val="sq-AL"/>
        </w:rPr>
      </w:pPr>
      <w:r w:rsidRPr="00224747">
        <w:rPr>
          <w:szCs w:val="22"/>
          <w:lang w:val="sq-AL"/>
        </w:rPr>
        <w:t xml:space="preserve">- </w:t>
      </w:r>
      <w:r w:rsidR="00F10F21" w:rsidRPr="00224747">
        <w:rPr>
          <w:szCs w:val="22"/>
          <w:lang w:val="sq-AL"/>
        </w:rPr>
        <w:t xml:space="preserve">sipërfaqja rrugore që ndërtohet, </w:t>
      </w:r>
    </w:p>
    <w:p w:rsidR="00F10F21" w:rsidRPr="00224747" w:rsidRDefault="00FF45F7" w:rsidP="0023732B">
      <w:pPr>
        <w:pStyle w:val="Paragrafi"/>
        <w:rPr>
          <w:szCs w:val="22"/>
          <w:lang w:val="sq-AL"/>
        </w:rPr>
      </w:pPr>
      <w:r w:rsidRPr="00224747">
        <w:rPr>
          <w:szCs w:val="22"/>
          <w:lang w:val="sq-AL"/>
        </w:rPr>
        <w:t xml:space="preserve">- </w:t>
      </w:r>
      <w:r w:rsidR="00F10F21" w:rsidRPr="00224747">
        <w:rPr>
          <w:szCs w:val="22"/>
          <w:lang w:val="sq-AL"/>
        </w:rPr>
        <w:t xml:space="preserve">numri i njësive të banimit nëse krijohen të tilla dhe sipërfaqja e përgjithshme e banimit, </w:t>
      </w:r>
    </w:p>
    <w:p w:rsidR="00F10F21" w:rsidRPr="00224747" w:rsidRDefault="00FF45F7" w:rsidP="0023732B">
      <w:pPr>
        <w:pStyle w:val="Paragrafi"/>
        <w:rPr>
          <w:szCs w:val="22"/>
          <w:lang w:val="sq-AL"/>
        </w:rPr>
      </w:pPr>
      <w:r w:rsidRPr="00224747">
        <w:rPr>
          <w:szCs w:val="22"/>
          <w:lang w:val="sq-AL"/>
        </w:rPr>
        <w:t xml:space="preserve">- </w:t>
      </w:r>
      <w:r w:rsidR="00F10F21" w:rsidRPr="00224747">
        <w:rPr>
          <w:szCs w:val="22"/>
          <w:lang w:val="sq-AL"/>
        </w:rPr>
        <w:t>numri i hapësirave të tjera nëse ka një tjetër funksion dhe sipërfaqja e përgjithshme për to,</w:t>
      </w:r>
    </w:p>
    <w:p w:rsidR="00F10F21" w:rsidRPr="00224747" w:rsidRDefault="00FF45F7" w:rsidP="0023732B">
      <w:pPr>
        <w:pStyle w:val="Paragrafi"/>
        <w:rPr>
          <w:szCs w:val="22"/>
          <w:lang w:val="sq-AL"/>
        </w:rPr>
      </w:pPr>
      <w:r w:rsidRPr="00224747">
        <w:rPr>
          <w:szCs w:val="22"/>
          <w:lang w:val="sq-AL"/>
        </w:rPr>
        <w:t xml:space="preserve">- </w:t>
      </w:r>
      <w:r w:rsidR="00F10F21" w:rsidRPr="00224747">
        <w:rPr>
          <w:szCs w:val="22"/>
          <w:lang w:val="sq-AL"/>
        </w:rPr>
        <w:t>të tjera, që vlerësohen të nevojshme për të kuptuar projektin.</w:t>
      </w:r>
    </w:p>
    <w:p w:rsidR="00F10F21" w:rsidRPr="00224747" w:rsidRDefault="00F10F21" w:rsidP="0023732B">
      <w:pPr>
        <w:pStyle w:val="Paragrafi"/>
        <w:rPr>
          <w:szCs w:val="22"/>
          <w:lang w:val="sq-AL"/>
        </w:rPr>
      </w:pPr>
      <w:r w:rsidRPr="00224747">
        <w:rPr>
          <w:szCs w:val="22"/>
          <w:lang w:val="sq-AL"/>
        </w:rPr>
        <w:t>ç</w:t>
      </w:r>
      <w:r w:rsidR="006F4354" w:rsidRPr="00224747">
        <w:rPr>
          <w:szCs w:val="22"/>
          <w:lang w:val="sq-AL"/>
        </w:rPr>
        <w:t>)</w:t>
      </w:r>
      <w:r w:rsidRPr="00224747">
        <w:rPr>
          <w:szCs w:val="22"/>
          <w:lang w:val="sq-AL"/>
        </w:rPr>
        <w:t xml:space="preserve"> emri i personit fizik ose juridik projektues, dukë përmendur edhe arkitektin edhe konstruktorin, përgjegjësin e zbatimit të punimeve, numrat përkatës të li</w:t>
      </w:r>
      <w:r w:rsidR="006F4354" w:rsidRPr="00224747">
        <w:rPr>
          <w:szCs w:val="22"/>
          <w:lang w:val="sq-AL"/>
        </w:rPr>
        <w:t>c</w:t>
      </w:r>
      <w:r w:rsidRPr="00224747">
        <w:rPr>
          <w:szCs w:val="22"/>
          <w:lang w:val="sq-AL"/>
        </w:rPr>
        <w:t>encave;</w:t>
      </w:r>
    </w:p>
    <w:p w:rsidR="00F10F21" w:rsidRPr="00224747" w:rsidRDefault="00F10F21" w:rsidP="0023732B">
      <w:pPr>
        <w:pStyle w:val="Paragrafi"/>
        <w:rPr>
          <w:szCs w:val="22"/>
          <w:lang w:val="sq-AL"/>
        </w:rPr>
      </w:pPr>
      <w:r w:rsidRPr="00224747">
        <w:rPr>
          <w:szCs w:val="22"/>
          <w:lang w:val="sq-AL"/>
        </w:rPr>
        <w:t>d</w:t>
      </w:r>
      <w:r w:rsidR="006F4354" w:rsidRPr="00224747">
        <w:rPr>
          <w:szCs w:val="22"/>
          <w:lang w:val="sq-AL"/>
        </w:rPr>
        <w:t>)</w:t>
      </w:r>
      <w:r w:rsidRPr="00224747">
        <w:rPr>
          <w:szCs w:val="22"/>
          <w:lang w:val="sq-AL"/>
        </w:rPr>
        <w:t xml:space="preserve"> një numër telefoni për kontaktim sipas nevojës;</w:t>
      </w:r>
    </w:p>
    <w:p w:rsidR="00F10F21" w:rsidRPr="00224747" w:rsidRDefault="00F10F21" w:rsidP="0023732B">
      <w:pPr>
        <w:pStyle w:val="Paragrafi"/>
        <w:rPr>
          <w:szCs w:val="22"/>
          <w:lang w:val="sq-AL"/>
        </w:rPr>
      </w:pPr>
      <w:r w:rsidRPr="00224747">
        <w:rPr>
          <w:szCs w:val="22"/>
          <w:lang w:val="sq-AL"/>
        </w:rPr>
        <w:t>dh</w:t>
      </w:r>
      <w:r w:rsidR="006F4354" w:rsidRPr="00224747">
        <w:rPr>
          <w:szCs w:val="22"/>
          <w:lang w:val="sq-AL"/>
        </w:rPr>
        <w:t>)</w:t>
      </w:r>
      <w:r w:rsidRPr="00224747">
        <w:rPr>
          <w:szCs w:val="22"/>
          <w:lang w:val="sq-AL"/>
        </w:rPr>
        <w:t xml:space="preserve"> afati i përfundimit të punimeve.</w:t>
      </w:r>
    </w:p>
    <w:p w:rsidR="00F10F21" w:rsidRPr="00807422" w:rsidRDefault="00F10F21" w:rsidP="007F1CEE">
      <w:pPr>
        <w:pStyle w:val="Paragrafi"/>
        <w:rPr>
          <w:sz w:val="16"/>
          <w:szCs w:val="22"/>
          <w:lang w:val="sq-AL"/>
        </w:rPr>
      </w:pPr>
      <w:r w:rsidRPr="00224747">
        <w:rPr>
          <w:szCs w:val="22"/>
          <w:lang w:val="sq-AL"/>
        </w:rPr>
        <w:t xml:space="preserve"> </w:t>
      </w:r>
    </w:p>
    <w:p w:rsidR="00F10F21" w:rsidRPr="00224747" w:rsidRDefault="00F10F21" w:rsidP="007F1CEE">
      <w:pPr>
        <w:pStyle w:val="KapitulliTitull"/>
      </w:pPr>
      <w:r w:rsidRPr="00224747">
        <w:t>SEKSIONI 8</w:t>
      </w:r>
    </w:p>
    <w:p w:rsidR="008138C4" w:rsidRPr="00224747" w:rsidRDefault="00F10F21" w:rsidP="007F1CEE">
      <w:pPr>
        <w:pStyle w:val="KapitulliTitull"/>
      </w:pPr>
      <w:r w:rsidRPr="00224747">
        <w:t>RREGULLA, KUSHTE DHE NORMA TË ZHVILLIMIT</w:t>
      </w:r>
    </w:p>
    <w:p w:rsidR="008138C4" w:rsidRPr="00224747" w:rsidRDefault="008138C4" w:rsidP="006F4354">
      <w:pPr>
        <w:pStyle w:val="Paragrafi"/>
        <w:jc w:val="center"/>
        <w:rPr>
          <w:szCs w:val="22"/>
          <w:lang w:val="sq-AL"/>
        </w:rPr>
      </w:pPr>
    </w:p>
    <w:p w:rsidR="00F10F21" w:rsidRPr="00224747" w:rsidRDefault="00F10F21" w:rsidP="007F1CEE">
      <w:pPr>
        <w:pStyle w:val="NeniNr"/>
        <w:rPr>
          <w:szCs w:val="22"/>
        </w:rPr>
      </w:pPr>
      <w:r w:rsidRPr="00224747">
        <w:rPr>
          <w:szCs w:val="22"/>
        </w:rPr>
        <w:t>Neni 39</w:t>
      </w:r>
    </w:p>
    <w:p w:rsidR="00F10F21" w:rsidRPr="00224747" w:rsidRDefault="00F10F21" w:rsidP="007F1CEE">
      <w:pPr>
        <w:pStyle w:val="NeniTitull"/>
        <w:rPr>
          <w:szCs w:val="22"/>
        </w:rPr>
      </w:pPr>
      <w:r w:rsidRPr="00224747">
        <w:rPr>
          <w:szCs w:val="22"/>
        </w:rPr>
        <w:t>Treguesit e planifikimit dhe të zhvillimit që garantohen në çdo nënnjësi strukturore apo zonë për prioritet zhvillimi</w:t>
      </w:r>
    </w:p>
    <w:p w:rsidR="008138C4" w:rsidRPr="00265EFD" w:rsidRDefault="008138C4" w:rsidP="0023732B">
      <w:pPr>
        <w:pStyle w:val="Paragrafi"/>
        <w:rPr>
          <w:b/>
          <w:sz w:val="24"/>
          <w:szCs w:val="22"/>
          <w:lang w:val="sq-AL"/>
        </w:rPr>
      </w:pPr>
    </w:p>
    <w:p w:rsidR="00F10F21" w:rsidRPr="00224747" w:rsidRDefault="00F10F21" w:rsidP="0023732B">
      <w:pPr>
        <w:pStyle w:val="Paragrafi"/>
        <w:rPr>
          <w:szCs w:val="22"/>
          <w:lang w:val="sq-AL"/>
        </w:rPr>
      </w:pPr>
      <w:r w:rsidRPr="00224747">
        <w:rPr>
          <w:szCs w:val="22"/>
          <w:lang w:val="sq-AL"/>
        </w:rPr>
        <w:t>1. Treguesit e planifikimit dhe të zhvillimit që duhet të garantohen në çdo nënnjësi strukturore dhe/ose zonë për prioritet zhvillimi, janë të detyrueshëm për shqyrtimin e një kërkese për zhvillim, ndërtim ose infrastrukturë.</w:t>
      </w:r>
    </w:p>
    <w:p w:rsidR="00F10F21" w:rsidRPr="00224747" w:rsidRDefault="00F10F21" w:rsidP="0023732B">
      <w:pPr>
        <w:pStyle w:val="Paragrafi"/>
        <w:rPr>
          <w:szCs w:val="22"/>
          <w:lang w:val="sq-AL"/>
        </w:rPr>
      </w:pPr>
      <w:r w:rsidRPr="00224747">
        <w:rPr>
          <w:szCs w:val="22"/>
          <w:lang w:val="sq-AL"/>
        </w:rPr>
        <w:t xml:space="preserve">2. Treguesit për nënnjësi strukturore dhe/ose zona me prioritet zhvillimi me përdorime homogjene jo banim, përcaktohen edhe mbi bazën e përcaktimeve të legjislacionit të posaçëm  në fuqi. </w:t>
      </w:r>
    </w:p>
    <w:p w:rsidR="00F10F21" w:rsidRPr="00224747" w:rsidRDefault="00F10F21" w:rsidP="0023732B">
      <w:pPr>
        <w:pStyle w:val="Paragrafi"/>
        <w:rPr>
          <w:szCs w:val="22"/>
          <w:lang w:val="sq-AL"/>
        </w:rPr>
      </w:pPr>
      <w:r w:rsidRPr="00224747">
        <w:rPr>
          <w:szCs w:val="22"/>
          <w:lang w:val="sq-AL"/>
        </w:rPr>
        <w:t>3. Për çdo lloj nënnjësie dhe/ose zonë me prioritet zhvillimi, nevojiten të paktën këta tregues:</w:t>
      </w:r>
    </w:p>
    <w:p w:rsidR="00F10F21" w:rsidRPr="00224747" w:rsidRDefault="00F10F21" w:rsidP="0023732B">
      <w:pPr>
        <w:pStyle w:val="Paragrafi"/>
        <w:rPr>
          <w:szCs w:val="22"/>
          <w:lang w:val="sq-AL"/>
        </w:rPr>
      </w:pPr>
      <w:r w:rsidRPr="00224747">
        <w:rPr>
          <w:szCs w:val="22"/>
          <w:lang w:val="sq-AL"/>
        </w:rPr>
        <w:t>a</w:t>
      </w:r>
      <w:r w:rsidR="000261C9" w:rsidRPr="00224747">
        <w:rPr>
          <w:szCs w:val="22"/>
          <w:lang w:val="sq-AL"/>
        </w:rPr>
        <w:t>)</w:t>
      </w:r>
      <w:r w:rsidRPr="00224747">
        <w:rPr>
          <w:szCs w:val="22"/>
          <w:lang w:val="sq-AL"/>
        </w:rPr>
        <w:t xml:space="preserve"> Kodi i nënnjësisë strukturore dhe/ose zonës me prioritet zhvillimit dhe sipërfaqja e përgjithshme bruto e saj;</w:t>
      </w:r>
    </w:p>
    <w:p w:rsidR="00F10F21" w:rsidRPr="00224747" w:rsidRDefault="00F10F21" w:rsidP="0023732B">
      <w:pPr>
        <w:pStyle w:val="Paragrafi"/>
        <w:rPr>
          <w:szCs w:val="22"/>
          <w:lang w:val="sq-AL"/>
        </w:rPr>
      </w:pPr>
      <w:r w:rsidRPr="00224747">
        <w:rPr>
          <w:szCs w:val="22"/>
          <w:lang w:val="sq-AL"/>
        </w:rPr>
        <w:t>b</w:t>
      </w:r>
      <w:r w:rsidR="000261C9" w:rsidRPr="00224747">
        <w:rPr>
          <w:szCs w:val="22"/>
          <w:lang w:val="sq-AL"/>
        </w:rPr>
        <w:t>)</w:t>
      </w:r>
      <w:r w:rsidRPr="00224747">
        <w:rPr>
          <w:szCs w:val="22"/>
          <w:lang w:val="sq-AL"/>
        </w:rPr>
        <w:t xml:space="preserve"> Përdorimi ose përdorimet ekzistuese dhe ato të propozuara, të koduara në përputhje me kategoritë bazë të përdorimit të tokës dhe strukturave në të dhe sipas të gjitha nënkategorive që krijon vetë autoriteti i planifikimit në përputhje me përcaktimet e </w:t>
      </w:r>
      <w:r w:rsidR="000261C9" w:rsidRPr="00224747">
        <w:rPr>
          <w:szCs w:val="22"/>
          <w:lang w:val="sq-AL"/>
        </w:rPr>
        <w:t>v</w:t>
      </w:r>
      <w:r w:rsidRPr="00224747">
        <w:rPr>
          <w:szCs w:val="22"/>
          <w:lang w:val="sq-AL"/>
        </w:rPr>
        <w:t>endimit të Këshillit të Ministrave “Për miratimin e rregullores uniforme të instrumenteve të planifikimit”;</w:t>
      </w:r>
    </w:p>
    <w:p w:rsidR="00F10F21" w:rsidRPr="00224747" w:rsidRDefault="00F10F21" w:rsidP="0023732B">
      <w:pPr>
        <w:pStyle w:val="Paragrafi"/>
        <w:rPr>
          <w:szCs w:val="22"/>
          <w:lang w:val="sq-AL"/>
        </w:rPr>
      </w:pPr>
      <w:r w:rsidRPr="00224747">
        <w:rPr>
          <w:szCs w:val="22"/>
          <w:lang w:val="sq-AL"/>
        </w:rPr>
        <w:t>c</w:t>
      </w:r>
      <w:r w:rsidR="000261C9" w:rsidRPr="00224747">
        <w:rPr>
          <w:szCs w:val="22"/>
          <w:lang w:val="sq-AL"/>
        </w:rPr>
        <w:t>)</w:t>
      </w:r>
      <w:r w:rsidRPr="00224747">
        <w:rPr>
          <w:szCs w:val="22"/>
          <w:lang w:val="sq-AL"/>
        </w:rPr>
        <w:t xml:space="preserve"> Shpjegim i shkurtër ose i koduar i tipologjisë së propozuar hapësinore, në përputhje me përcaktimet e </w:t>
      </w:r>
      <w:r w:rsidR="000261C9" w:rsidRPr="00224747">
        <w:rPr>
          <w:szCs w:val="22"/>
          <w:lang w:val="sq-AL"/>
        </w:rPr>
        <w:t>v</w:t>
      </w:r>
      <w:r w:rsidRPr="00224747">
        <w:rPr>
          <w:szCs w:val="22"/>
          <w:lang w:val="sq-AL"/>
        </w:rPr>
        <w:t>endimit të Këshillit të Ministrave “Për miratimin e rregullores uniforme të instrumenteve të planifikimit”;</w:t>
      </w:r>
    </w:p>
    <w:p w:rsidR="00F10F21" w:rsidRPr="00224747" w:rsidRDefault="00F10F21" w:rsidP="0023732B">
      <w:pPr>
        <w:pStyle w:val="Paragrafi"/>
        <w:rPr>
          <w:szCs w:val="22"/>
          <w:lang w:val="sq-AL"/>
        </w:rPr>
      </w:pPr>
      <w:r w:rsidRPr="00224747">
        <w:rPr>
          <w:szCs w:val="22"/>
          <w:lang w:val="sq-AL"/>
        </w:rPr>
        <w:t>ç</w:t>
      </w:r>
      <w:r w:rsidR="000261C9" w:rsidRPr="00224747">
        <w:rPr>
          <w:szCs w:val="22"/>
          <w:lang w:val="sq-AL"/>
        </w:rPr>
        <w:t>)</w:t>
      </w:r>
      <w:r w:rsidRPr="00224747">
        <w:rPr>
          <w:szCs w:val="22"/>
          <w:lang w:val="sq-AL"/>
        </w:rPr>
        <w:t xml:space="preserve"> Shpjegim i shkurtër ose i koduar i llojeve të pritshme të ndërhyrjeve në zonë dhe në struktura, të tilla si: ndërtim; rindërtim; rinovim; rigjenerim; konservim; plotësim; mbushje; përmirësim infrastrukturash; prishje; ngrirje. </w:t>
      </w:r>
    </w:p>
    <w:p w:rsidR="00F10F21" w:rsidRPr="00224747" w:rsidRDefault="00F10F21" w:rsidP="0023732B">
      <w:pPr>
        <w:pStyle w:val="Paragrafi"/>
        <w:rPr>
          <w:szCs w:val="22"/>
          <w:lang w:val="sq-AL"/>
        </w:rPr>
      </w:pPr>
      <w:r w:rsidRPr="00224747">
        <w:rPr>
          <w:szCs w:val="22"/>
          <w:lang w:val="sq-AL"/>
        </w:rPr>
        <w:t>d</w:t>
      </w:r>
      <w:r w:rsidR="000261C9" w:rsidRPr="00224747">
        <w:rPr>
          <w:szCs w:val="22"/>
          <w:lang w:val="sq-AL"/>
        </w:rPr>
        <w:t>)</w:t>
      </w:r>
      <w:r w:rsidRPr="00224747">
        <w:rPr>
          <w:szCs w:val="22"/>
          <w:lang w:val="sq-AL"/>
        </w:rPr>
        <w:t xml:space="preserve"> Përqindja (%) e </w:t>
      </w:r>
      <w:r w:rsidR="000261C9" w:rsidRPr="00224747">
        <w:rPr>
          <w:szCs w:val="22"/>
          <w:lang w:val="sq-AL"/>
        </w:rPr>
        <w:t>sipërfaqes</w:t>
      </w:r>
      <w:r w:rsidRPr="00224747">
        <w:rPr>
          <w:szCs w:val="22"/>
          <w:lang w:val="sq-AL"/>
        </w:rPr>
        <w:t xml:space="preserve"> së ndërtimit për çdo përdorim të lejuar në zonë, përveç rrugëve, hapësirës publike të hapur, infrastrukturës së </w:t>
      </w:r>
      <w:r w:rsidR="000261C9" w:rsidRPr="00224747">
        <w:rPr>
          <w:szCs w:val="22"/>
          <w:lang w:val="sq-AL"/>
        </w:rPr>
        <w:t>furnizimit</w:t>
      </w:r>
      <w:r w:rsidRPr="00224747">
        <w:rPr>
          <w:szCs w:val="22"/>
          <w:lang w:val="sq-AL"/>
        </w:rPr>
        <w:t xml:space="preserve"> me ujë, energji elektrike, komunikimit elektronik, largimit të mbeturinave të ngurta dhe largimit të ujërave të zeza, për të cilat treguesit maten ndryshe. Ky tregues tregon se si çdo përdorim lidhet me intensitetin përkatës të lejuar nëse zona është e përzier;</w:t>
      </w:r>
    </w:p>
    <w:p w:rsidR="00F10F21" w:rsidRPr="00224747" w:rsidRDefault="00F10F21" w:rsidP="0023732B">
      <w:pPr>
        <w:pStyle w:val="Paragrafi"/>
        <w:rPr>
          <w:szCs w:val="22"/>
          <w:lang w:val="sq-AL"/>
        </w:rPr>
      </w:pPr>
      <w:r w:rsidRPr="00224747">
        <w:rPr>
          <w:szCs w:val="22"/>
          <w:lang w:val="sq-AL"/>
        </w:rPr>
        <w:t>dh</w:t>
      </w:r>
      <w:r w:rsidR="000261C9" w:rsidRPr="00224747">
        <w:rPr>
          <w:szCs w:val="22"/>
          <w:lang w:val="sq-AL"/>
        </w:rPr>
        <w:t>)</w:t>
      </w:r>
      <w:r w:rsidRPr="00224747">
        <w:rPr>
          <w:szCs w:val="22"/>
          <w:lang w:val="sq-AL"/>
        </w:rPr>
        <w:t xml:space="preserve"> Përqindja (%) e sipërfaqes së ndërtimit bruto për çdo përdorim të kushtëzuar në zonë që parashikohet nga instrumenti i përgjithshëm vendor i planifikimit;</w:t>
      </w:r>
    </w:p>
    <w:p w:rsidR="00F10F21" w:rsidRPr="00224747" w:rsidRDefault="00F10F21" w:rsidP="0023732B">
      <w:pPr>
        <w:pStyle w:val="Paragrafi"/>
        <w:rPr>
          <w:szCs w:val="22"/>
          <w:lang w:val="sq-AL"/>
        </w:rPr>
      </w:pPr>
      <w:r w:rsidRPr="00224747">
        <w:rPr>
          <w:szCs w:val="22"/>
          <w:lang w:val="sq-AL"/>
        </w:rPr>
        <w:t>e</w:t>
      </w:r>
      <w:r w:rsidR="000261C9" w:rsidRPr="00224747">
        <w:rPr>
          <w:szCs w:val="22"/>
          <w:lang w:val="sq-AL"/>
        </w:rPr>
        <w:t>)</w:t>
      </w:r>
      <w:r w:rsidRPr="00224747">
        <w:rPr>
          <w:szCs w:val="22"/>
          <w:lang w:val="sq-AL"/>
        </w:rPr>
        <w:t xml:space="preserve"> Intensiteti maksimal i lejuar i ndërtimit për zonën;</w:t>
      </w:r>
    </w:p>
    <w:p w:rsidR="00F10F21" w:rsidRPr="00224747" w:rsidRDefault="00F10F21" w:rsidP="0023732B">
      <w:pPr>
        <w:pStyle w:val="Paragrafi"/>
        <w:rPr>
          <w:szCs w:val="22"/>
          <w:lang w:val="sq-AL"/>
        </w:rPr>
      </w:pPr>
      <w:r w:rsidRPr="00224747">
        <w:rPr>
          <w:szCs w:val="22"/>
          <w:lang w:val="sq-AL"/>
        </w:rPr>
        <w:t>Intensiteti maksmimal i lejuar i ndërtimit për parcela të veçanta brenda zonës, nëse është rasti që këto parcela të kenë intensitet ndërtimi maksimal të ndryshëm nga parcelat e tjera në zonë, dhe/ose për përdorime të ndryshme, sipas rastit, nëse zona ka përdorim të përzier;</w:t>
      </w:r>
    </w:p>
    <w:p w:rsidR="00F10F21" w:rsidRPr="00224747" w:rsidRDefault="00F10F21" w:rsidP="0023732B">
      <w:pPr>
        <w:pStyle w:val="Paragrafi"/>
        <w:rPr>
          <w:szCs w:val="22"/>
          <w:lang w:val="sq-AL"/>
        </w:rPr>
      </w:pPr>
      <w:r w:rsidRPr="00224747">
        <w:rPr>
          <w:szCs w:val="22"/>
          <w:lang w:val="sq-AL"/>
        </w:rPr>
        <w:t>ë</w:t>
      </w:r>
      <w:r w:rsidR="000261C9" w:rsidRPr="00224747">
        <w:rPr>
          <w:szCs w:val="22"/>
          <w:lang w:val="sq-AL"/>
        </w:rPr>
        <w:t>)</w:t>
      </w:r>
      <w:r w:rsidRPr="00224747">
        <w:rPr>
          <w:szCs w:val="22"/>
          <w:lang w:val="sq-AL"/>
        </w:rPr>
        <w:t xml:space="preserve"> Koefi</w:t>
      </w:r>
      <w:r w:rsidR="000261C9" w:rsidRPr="00224747">
        <w:rPr>
          <w:szCs w:val="22"/>
          <w:lang w:val="sq-AL"/>
        </w:rPr>
        <w:t>c</w:t>
      </w:r>
      <w:r w:rsidRPr="00224747">
        <w:rPr>
          <w:szCs w:val="22"/>
          <w:lang w:val="sq-AL"/>
        </w:rPr>
        <w:t>ienti maksimal i lejuar i shfrytëzimit të tokës për ndërtim për zonën dhe, nëse është rasti, edhe në nivel parcele për përdorime dhe struktura specifike;</w:t>
      </w:r>
    </w:p>
    <w:p w:rsidR="00F10F21" w:rsidRPr="00224747" w:rsidRDefault="00F10F21" w:rsidP="0023732B">
      <w:pPr>
        <w:pStyle w:val="Paragrafi"/>
        <w:rPr>
          <w:szCs w:val="22"/>
          <w:lang w:val="sq-AL"/>
        </w:rPr>
      </w:pPr>
      <w:r w:rsidRPr="00224747">
        <w:rPr>
          <w:szCs w:val="22"/>
          <w:lang w:val="sq-AL"/>
        </w:rPr>
        <w:t>f</w:t>
      </w:r>
      <w:r w:rsidR="000261C9" w:rsidRPr="00224747">
        <w:rPr>
          <w:szCs w:val="22"/>
          <w:lang w:val="sq-AL"/>
        </w:rPr>
        <w:t>)</w:t>
      </w:r>
      <w:r w:rsidRPr="00224747">
        <w:rPr>
          <w:szCs w:val="22"/>
          <w:lang w:val="sq-AL"/>
        </w:rPr>
        <w:t xml:space="preserve"> Koefi</w:t>
      </w:r>
      <w:r w:rsidR="000261C9" w:rsidRPr="00224747">
        <w:rPr>
          <w:szCs w:val="22"/>
          <w:lang w:val="sq-AL"/>
        </w:rPr>
        <w:t>c</w:t>
      </w:r>
      <w:r w:rsidRPr="00224747">
        <w:rPr>
          <w:szCs w:val="22"/>
          <w:lang w:val="sq-AL"/>
        </w:rPr>
        <w:t>ienti minimal i shfrytëzimit të tokës për rrugë, i dhënë në nivel zone;</w:t>
      </w:r>
    </w:p>
    <w:p w:rsidR="00F10F21" w:rsidRPr="00224747" w:rsidRDefault="00F10F21" w:rsidP="0023732B">
      <w:pPr>
        <w:pStyle w:val="Paragrafi"/>
        <w:rPr>
          <w:szCs w:val="22"/>
          <w:lang w:val="sq-AL"/>
        </w:rPr>
      </w:pPr>
      <w:r w:rsidRPr="00224747">
        <w:rPr>
          <w:szCs w:val="22"/>
          <w:lang w:val="sq-AL"/>
        </w:rPr>
        <w:t>g</w:t>
      </w:r>
      <w:r w:rsidR="000261C9" w:rsidRPr="00224747">
        <w:rPr>
          <w:szCs w:val="22"/>
          <w:lang w:val="sq-AL"/>
        </w:rPr>
        <w:t>)</w:t>
      </w:r>
      <w:r w:rsidRPr="00224747">
        <w:rPr>
          <w:szCs w:val="22"/>
          <w:lang w:val="sq-AL"/>
        </w:rPr>
        <w:t xml:space="preserve"> Koefi</w:t>
      </w:r>
      <w:r w:rsidR="000261C9" w:rsidRPr="00224747">
        <w:rPr>
          <w:szCs w:val="22"/>
          <w:lang w:val="sq-AL"/>
        </w:rPr>
        <w:t>c</w:t>
      </w:r>
      <w:r w:rsidRPr="00224747">
        <w:rPr>
          <w:szCs w:val="22"/>
          <w:lang w:val="sq-AL"/>
        </w:rPr>
        <w:t>ienti minimal i shfrytëzimit të tokës për hapësira publike të hapura, i dhënë në nivel zone;</w:t>
      </w:r>
    </w:p>
    <w:p w:rsidR="00F10F21" w:rsidRPr="00224747" w:rsidRDefault="00F10F21" w:rsidP="0023732B">
      <w:pPr>
        <w:pStyle w:val="Paragrafi"/>
        <w:rPr>
          <w:szCs w:val="22"/>
          <w:lang w:val="sq-AL"/>
        </w:rPr>
      </w:pPr>
      <w:r w:rsidRPr="00224747">
        <w:rPr>
          <w:szCs w:val="22"/>
          <w:lang w:val="sq-AL"/>
        </w:rPr>
        <w:t>gj</w:t>
      </w:r>
      <w:r w:rsidR="000261C9" w:rsidRPr="00224747">
        <w:rPr>
          <w:szCs w:val="22"/>
          <w:lang w:val="sq-AL"/>
        </w:rPr>
        <w:t>)</w:t>
      </w:r>
      <w:r w:rsidRPr="00224747">
        <w:rPr>
          <w:szCs w:val="22"/>
          <w:lang w:val="sq-AL"/>
        </w:rPr>
        <w:t xml:space="preserve"> Lartësia maksimale e lejuar e ndërtesave e shprehur në numër katesh dhe në metra. Kjo lartësi jepet për të gjithë zonën dhe, nëse është rasti, edhe për struktura të veçanta brenda zonës;</w:t>
      </w:r>
    </w:p>
    <w:p w:rsidR="00F10F21" w:rsidRPr="00224747" w:rsidRDefault="00F10F21" w:rsidP="0023732B">
      <w:pPr>
        <w:pStyle w:val="Paragrafi"/>
        <w:rPr>
          <w:szCs w:val="22"/>
          <w:lang w:val="sq-AL"/>
        </w:rPr>
      </w:pPr>
      <w:r w:rsidRPr="00224747">
        <w:rPr>
          <w:szCs w:val="22"/>
          <w:lang w:val="sq-AL"/>
        </w:rPr>
        <w:t>h</w:t>
      </w:r>
      <w:r w:rsidR="000261C9" w:rsidRPr="00224747">
        <w:rPr>
          <w:szCs w:val="22"/>
          <w:lang w:val="sq-AL"/>
        </w:rPr>
        <w:t>)</w:t>
      </w:r>
      <w:r w:rsidRPr="00224747">
        <w:rPr>
          <w:szCs w:val="22"/>
          <w:lang w:val="sq-AL"/>
        </w:rPr>
        <w:t xml:space="preserve"> Sipas rastit, dendësia maksimale e njësive të banimit e shprehur në banesa për hektar në rastet e zonave të banimit, ku përshkruhet tipologjia e ndërtesës së banimit dhe mënyra e vendosjes së saj në territor;</w:t>
      </w:r>
    </w:p>
    <w:p w:rsidR="00F10F21" w:rsidRPr="00224747" w:rsidRDefault="00F10F21" w:rsidP="0023732B">
      <w:pPr>
        <w:pStyle w:val="Paragrafi"/>
        <w:rPr>
          <w:szCs w:val="22"/>
          <w:lang w:val="sq-AL"/>
        </w:rPr>
      </w:pPr>
      <w:r w:rsidRPr="00224747">
        <w:rPr>
          <w:szCs w:val="22"/>
          <w:lang w:val="sq-AL"/>
        </w:rPr>
        <w:t>i</w:t>
      </w:r>
      <w:r w:rsidR="000261C9" w:rsidRPr="00224747">
        <w:rPr>
          <w:szCs w:val="22"/>
          <w:lang w:val="sq-AL"/>
        </w:rPr>
        <w:t>)</w:t>
      </w:r>
      <w:r w:rsidRPr="00224747">
        <w:rPr>
          <w:szCs w:val="22"/>
          <w:lang w:val="sq-AL"/>
        </w:rPr>
        <w:t xml:space="preserve"> Sipas rastit, dendësia maksimale e banimit e shprehur në banorë për hektar, në rastet e zonave të banimit;</w:t>
      </w:r>
    </w:p>
    <w:p w:rsidR="00F10F21" w:rsidRPr="00224747" w:rsidRDefault="00F10F21" w:rsidP="0023732B">
      <w:pPr>
        <w:pStyle w:val="Paragrafi"/>
        <w:rPr>
          <w:szCs w:val="22"/>
          <w:lang w:val="sq-AL"/>
        </w:rPr>
      </w:pPr>
      <w:r w:rsidRPr="00224747">
        <w:rPr>
          <w:szCs w:val="22"/>
          <w:lang w:val="sq-AL"/>
        </w:rPr>
        <w:t>j</w:t>
      </w:r>
      <w:r w:rsidR="000261C9" w:rsidRPr="00224747">
        <w:rPr>
          <w:szCs w:val="22"/>
          <w:lang w:val="sq-AL"/>
        </w:rPr>
        <w:t>)</w:t>
      </w:r>
      <w:r w:rsidRPr="00224747">
        <w:rPr>
          <w:szCs w:val="22"/>
          <w:lang w:val="sq-AL"/>
        </w:rPr>
        <w:t xml:space="preserve"> Sipas rastit, dendësia maksimale humane e shprehur në përdorues për hektar, në rastet e zonave të përziera me disa përdorime dhe/ose një zonë jo me përdorim banimi;</w:t>
      </w:r>
    </w:p>
    <w:p w:rsidR="00F10F21" w:rsidRPr="00224747" w:rsidRDefault="00F10F21" w:rsidP="0023732B">
      <w:pPr>
        <w:pStyle w:val="Paragrafi"/>
        <w:rPr>
          <w:szCs w:val="22"/>
          <w:lang w:val="sq-AL"/>
        </w:rPr>
      </w:pPr>
      <w:r w:rsidRPr="00224747">
        <w:rPr>
          <w:szCs w:val="22"/>
          <w:lang w:val="sq-AL"/>
        </w:rPr>
        <w:t>k</w:t>
      </w:r>
      <w:r w:rsidR="000261C9" w:rsidRPr="00224747">
        <w:rPr>
          <w:szCs w:val="22"/>
          <w:lang w:val="sq-AL"/>
        </w:rPr>
        <w:t>)</w:t>
      </w:r>
      <w:r w:rsidRPr="00224747">
        <w:rPr>
          <w:szCs w:val="22"/>
          <w:lang w:val="sq-AL"/>
        </w:rPr>
        <w:t xml:space="preserve"> Numri i përgjithshëm i popullsisë së pritshme banuese dhe përdoruese në zonë;</w:t>
      </w:r>
    </w:p>
    <w:p w:rsidR="00F10F21" w:rsidRPr="00224747" w:rsidRDefault="00F10F21" w:rsidP="0023732B">
      <w:pPr>
        <w:pStyle w:val="Paragrafi"/>
        <w:rPr>
          <w:szCs w:val="22"/>
          <w:lang w:val="sq-AL"/>
        </w:rPr>
      </w:pPr>
      <w:r w:rsidRPr="00224747">
        <w:rPr>
          <w:szCs w:val="22"/>
          <w:lang w:val="sq-AL"/>
        </w:rPr>
        <w:t>l</w:t>
      </w:r>
      <w:r w:rsidR="000261C9" w:rsidRPr="00224747">
        <w:rPr>
          <w:szCs w:val="22"/>
          <w:lang w:val="sq-AL"/>
        </w:rPr>
        <w:t>)</w:t>
      </w:r>
      <w:r w:rsidRPr="00224747">
        <w:rPr>
          <w:szCs w:val="22"/>
          <w:lang w:val="sq-AL"/>
        </w:rPr>
        <w:t xml:space="preserve"> Sipas rastit, distancat e ndërtesave nga njëra-tjetra për përdorime të ndryshme që lejohen në nënnjësinë strukturore. Nëse këto distanca nuk përcaktohen, atëherë zbatohen distancat minimale të përcaktuara në këtë rregullore;</w:t>
      </w:r>
    </w:p>
    <w:p w:rsidR="00F10F21" w:rsidRPr="00224747" w:rsidRDefault="00F10F21" w:rsidP="0023732B">
      <w:pPr>
        <w:pStyle w:val="Paragrafi"/>
        <w:rPr>
          <w:szCs w:val="22"/>
          <w:lang w:val="sq-AL"/>
        </w:rPr>
      </w:pPr>
      <w:r w:rsidRPr="00224747">
        <w:rPr>
          <w:szCs w:val="22"/>
          <w:lang w:val="sq-AL"/>
        </w:rPr>
        <w:t>ll</w:t>
      </w:r>
      <w:r w:rsidR="000261C9" w:rsidRPr="00224747">
        <w:rPr>
          <w:szCs w:val="22"/>
          <w:lang w:val="sq-AL"/>
        </w:rPr>
        <w:t>)</w:t>
      </w:r>
      <w:r w:rsidRPr="00224747">
        <w:rPr>
          <w:szCs w:val="22"/>
          <w:lang w:val="sq-AL"/>
        </w:rPr>
        <w:t xml:space="preserve"> Sipas rastit, distancat e ndërtesave të caktuara nga kufiri i pronës dhe nga trupi i rrugës në përputhje me përcaktimet e kësaj rregulloreje. Nëse këto distanca nuk përcaktohen në rregulloret vendore, atëherë zbatohen distancat minimale të përcaktuara në këtë rregullore; </w:t>
      </w:r>
    </w:p>
    <w:p w:rsidR="00F10F21" w:rsidRPr="00224747" w:rsidRDefault="00F10F21" w:rsidP="0023732B">
      <w:pPr>
        <w:pStyle w:val="Paragrafi"/>
        <w:rPr>
          <w:szCs w:val="22"/>
          <w:lang w:val="sq-AL"/>
        </w:rPr>
      </w:pPr>
      <w:r w:rsidRPr="00224747">
        <w:rPr>
          <w:szCs w:val="22"/>
          <w:lang w:val="sq-AL"/>
        </w:rPr>
        <w:t>m</w:t>
      </w:r>
      <w:r w:rsidR="000261C9" w:rsidRPr="00224747">
        <w:rPr>
          <w:szCs w:val="22"/>
          <w:lang w:val="sq-AL"/>
        </w:rPr>
        <w:t>)</w:t>
      </w:r>
      <w:r w:rsidRPr="00224747">
        <w:rPr>
          <w:szCs w:val="22"/>
          <w:lang w:val="sq-AL"/>
        </w:rPr>
        <w:t xml:space="preserve"> Numri minimal i vendparkimeve në rrugë, të përqendruara në nivel ose në ndërtesa të dedikuara për këtë qëllim me disa nivele;</w:t>
      </w:r>
    </w:p>
    <w:p w:rsidR="00F10F21" w:rsidRPr="00224747" w:rsidRDefault="00F10F21" w:rsidP="0023732B">
      <w:pPr>
        <w:pStyle w:val="Paragrafi"/>
        <w:rPr>
          <w:szCs w:val="22"/>
          <w:lang w:val="sq-AL"/>
        </w:rPr>
      </w:pPr>
      <w:r w:rsidRPr="00224747">
        <w:rPr>
          <w:szCs w:val="22"/>
          <w:lang w:val="sq-AL"/>
        </w:rPr>
        <w:t>n</w:t>
      </w:r>
      <w:r w:rsidR="000261C9" w:rsidRPr="00224747">
        <w:rPr>
          <w:szCs w:val="22"/>
          <w:lang w:val="sq-AL"/>
        </w:rPr>
        <w:t>)</w:t>
      </w:r>
      <w:r w:rsidRPr="00224747">
        <w:rPr>
          <w:szCs w:val="22"/>
          <w:lang w:val="sq-AL"/>
        </w:rPr>
        <w:t xml:space="preserve"> Tregues të rëndësishëm për përdorime jo banim, në varësi të normave, kushteve dhe rregullave të përdorura dhe të sipërfaqeve të ndërtimit të planifikuara për këtë qëllim në instrumentin e përgjithshëm të planifikimit;</w:t>
      </w:r>
    </w:p>
    <w:p w:rsidR="00F10F21" w:rsidRPr="00224747" w:rsidRDefault="00F10F21" w:rsidP="0023732B">
      <w:pPr>
        <w:pStyle w:val="Paragrafi"/>
        <w:rPr>
          <w:szCs w:val="22"/>
          <w:lang w:val="sq-AL"/>
        </w:rPr>
      </w:pPr>
      <w:r w:rsidRPr="00224747">
        <w:rPr>
          <w:szCs w:val="22"/>
          <w:lang w:val="sq-AL"/>
        </w:rPr>
        <w:t>nj</w:t>
      </w:r>
      <w:r w:rsidR="000261C9" w:rsidRPr="00224747">
        <w:rPr>
          <w:szCs w:val="22"/>
          <w:lang w:val="sq-AL"/>
        </w:rPr>
        <w:t>)</w:t>
      </w:r>
      <w:r w:rsidRPr="00224747">
        <w:rPr>
          <w:szCs w:val="22"/>
          <w:lang w:val="sq-AL"/>
        </w:rPr>
        <w:t xml:space="preserve"> Përcaktime të nivele kufi për zhurmat, ndotësit e ajrit, ujit dhe tokës, dhe të ndërhyrjeve të ndaluara për mjedisin dhe trashëgiminë kulturore, veçanërisht për zonat ku parashikohet rigjenerimi ose konservimi;</w:t>
      </w:r>
    </w:p>
    <w:p w:rsidR="00F10F21" w:rsidRPr="00224747" w:rsidRDefault="00F10F21" w:rsidP="0023732B">
      <w:pPr>
        <w:pStyle w:val="Paragrafi"/>
        <w:rPr>
          <w:szCs w:val="22"/>
          <w:lang w:val="sq-AL"/>
        </w:rPr>
      </w:pPr>
      <w:r w:rsidRPr="00224747">
        <w:rPr>
          <w:szCs w:val="22"/>
          <w:lang w:val="sq-AL"/>
        </w:rPr>
        <w:t>o</w:t>
      </w:r>
      <w:r w:rsidR="000261C9" w:rsidRPr="00224747">
        <w:rPr>
          <w:szCs w:val="22"/>
          <w:lang w:val="sq-AL"/>
        </w:rPr>
        <w:t>)</w:t>
      </w:r>
      <w:r w:rsidRPr="00224747">
        <w:rPr>
          <w:szCs w:val="22"/>
          <w:lang w:val="sq-AL"/>
        </w:rPr>
        <w:t xml:space="preserve"> Lista e përdorimeve të lejuara, të ndaluara dhe të kushtëzuara dhe sipas rastit të papërputhshme për nënnjësitë strukturore me të cilën kufizohet zona që është subjekt i këtij neni;</w:t>
      </w:r>
    </w:p>
    <w:p w:rsidR="00DF0B88" w:rsidRDefault="00F10F21" w:rsidP="00DF0B88">
      <w:pPr>
        <w:pStyle w:val="Paragrafi"/>
        <w:rPr>
          <w:szCs w:val="22"/>
          <w:lang w:val="sq-AL"/>
        </w:rPr>
      </w:pPr>
      <w:r w:rsidRPr="00224747">
        <w:rPr>
          <w:szCs w:val="22"/>
          <w:lang w:val="sq-AL"/>
        </w:rPr>
        <w:t>p</w:t>
      </w:r>
      <w:r w:rsidR="000261C9" w:rsidRPr="00224747">
        <w:rPr>
          <w:szCs w:val="22"/>
          <w:lang w:val="sq-AL"/>
        </w:rPr>
        <w:t>)</w:t>
      </w:r>
      <w:r w:rsidRPr="00224747">
        <w:rPr>
          <w:szCs w:val="22"/>
          <w:lang w:val="sq-AL"/>
        </w:rPr>
        <w:t xml:space="preserve"> Në rastet kur zbatohet një program i intensitetit të ndërtimit me kushte, transferim të drejtash zhvillimi, ose </w:t>
      </w:r>
      <w:r w:rsidR="00DF0B88">
        <w:rPr>
          <w:szCs w:val="22"/>
          <w:lang w:val="sq-AL"/>
        </w:rPr>
        <w:t xml:space="preserve"> </w:t>
      </w:r>
      <w:r w:rsidRPr="00224747">
        <w:rPr>
          <w:szCs w:val="22"/>
          <w:lang w:val="sq-AL"/>
        </w:rPr>
        <w:t xml:space="preserve">një </w:t>
      </w:r>
      <w:r w:rsidR="00DF0B88">
        <w:rPr>
          <w:szCs w:val="22"/>
          <w:lang w:val="sq-AL"/>
        </w:rPr>
        <w:t xml:space="preserve"> </w:t>
      </w:r>
      <w:r w:rsidRPr="00224747">
        <w:rPr>
          <w:szCs w:val="22"/>
          <w:lang w:val="sq-AL"/>
        </w:rPr>
        <w:t xml:space="preserve">nga </w:t>
      </w:r>
      <w:r w:rsidR="00DF0B88">
        <w:rPr>
          <w:szCs w:val="22"/>
          <w:lang w:val="sq-AL"/>
        </w:rPr>
        <w:t xml:space="preserve"> </w:t>
      </w:r>
      <w:r w:rsidRPr="00224747">
        <w:rPr>
          <w:szCs w:val="22"/>
          <w:lang w:val="sq-AL"/>
        </w:rPr>
        <w:t xml:space="preserve">instrumentet </w:t>
      </w:r>
      <w:r w:rsidR="00DF0B88">
        <w:rPr>
          <w:szCs w:val="22"/>
          <w:lang w:val="sq-AL"/>
        </w:rPr>
        <w:t xml:space="preserve"> </w:t>
      </w:r>
      <w:r w:rsidRPr="00224747">
        <w:rPr>
          <w:szCs w:val="22"/>
          <w:lang w:val="sq-AL"/>
        </w:rPr>
        <w:t xml:space="preserve">e veçanta të kontrollit të zhvillimit, bëhen përcaktimet </w:t>
      </w:r>
    </w:p>
    <w:p w:rsidR="00F10F21" w:rsidRPr="00224747" w:rsidRDefault="00F10F21" w:rsidP="00DF0B88">
      <w:pPr>
        <w:pStyle w:val="Paragrafi"/>
        <w:ind w:firstLine="0"/>
        <w:rPr>
          <w:szCs w:val="22"/>
          <w:lang w:val="sq-AL"/>
        </w:rPr>
      </w:pPr>
      <w:r w:rsidRPr="00224747">
        <w:rPr>
          <w:szCs w:val="22"/>
          <w:lang w:val="sq-AL"/>
        </w:rPr>
        <w:t>dhe kushtëzimet përkatëse sqaruese në përputhje me dispozitat e ligjit nr.10</w:t>
      </w:r>
      <w:r w:rsidR="00B91B3B" w:rsidRPr="00224747">
        <w:rPr>
          <w:szCs w:val="22"/>
          <w:lang w:val="sq-AL"/>
        </w:rPr>
        <w:t xml:space="preserve"> </w:t>
      </w:r>
      <w:r w:rsidRPr="00224747">
        <w:rPr>
          <w:szCs w:val="22"/>
          <w:lang w:val="sq-AL"/>
        </w:rPr>
        <w:t xml:space="preserve">119, datë 23.4.2009 “Për planifikimin e territorit”, dhe të akteve nënligjore në zbatim të tij. </w:t>
      </w:r>
    </w:p>
    <w:p w:rsidR="00F10F21" w:rsidRPr="00224747" w:rsidRDefault="00F10F21" w:rsidP="0023732B">
      <w:pPr>
        <w:pStyle w:val="Paragrafi"/>
        <w:rPr>
          <w:szCs w:val="22"/>
          <w:lang w:val="sq-AL"/>
        </w:rPr>
      </w:pPr>
    </w:p>
    <w:p w:rsidR="00F10F21" w:rsidRPr="00224747" w:rsidRDefault="00F10F21" w:rsidP="007F1CEE">
      <w:pPr>
        <w:pStyle w:val="NeniNr"/>
        <w:rPr>
          <w:szCs w:val="22"/>
        </w:rPr>
      </w:pPr>
      <w:r w:rsidRPr="00224747">
        <w:rPr>
          <w:szCs w:val="22"/>
        </w:rPr>
        <w:t>Neni 40</w:t>
      </w:r>
    </w:p>
    <w:p w:rsidR="00F10F21" w:rsidRPr="00224747" w:rsidRDefault="00F10F21" w:rsidP="007F1CEE">
      <w:pPr>
        <w:pStyle w:val="NeniTitull"/>
        <w:rPr>
          <w:szCs w:val="22"/>
        </w:rPr>
      </w:pPr>
      <w:r w:rsidRPr="00224747">
        <w:rPr>
          <w:szCs w:val="22"/>
        </w:rPr>
        <w:t>Treguesit e distancave</w:t>
      </w:r>
    </w:p>
    <w:p w:rsidR="008138C4" w:rsidRPr="00224747" w:rsidRDefault="008138C4" w:rsidP="0023732B">
      <w:pPr>
        <w:pStyle w:val="Paragrafi"/>
        <w:rPr>
          <w:b/>
          <w:szCs w:val="22"/>
          <w:lang w:val="sq-AL"/>
        </w:rPr>
      </w:pPr>
    </w:p>
    <w:p w:rsidR="00F10F21" w:rsidRPr="00224747" w:rsidRDefault="00F10F21" w:rsidP="0023732B">
      <w:pPr>
        <w:pStyle w:val="Paragrafi"/>
        <w:rPr>
          <w:szCs w:val="22"/>
          <w:lang w:val="sq-AL"/>
        </w:rPr>
      </w:pPr>
      <w:r w:rsidRPr="00224747">
        <w:rPr>
          <w:szCs w:val="22"/>
          <w:lang w:val="sq-AL"/>
        </w:rPr>
        <w:t>1. Përcaktimi i distancave midis strukturave, pemëve dhe rrugëve, bëhet nga autoriteti i planifikimit në rregulloret e planifikimit për planet e përgjithshme territoriale, dhe sipas rastit në PDV, në përputhje me përcaktimet e këtij neni, për sa kohë që nuk parashikohet ndryshe në dispozitat e legjislacionit të posaçëm në fuqi. Për përcaktimin e distancave ndërmjet strukturave vlerësohen:</w:t>
      </w:r>
    </w:p>
    <w:p w:rsidR="00F10F21" w:rsidRPr="00224747" w:rsidRDefault="00F10F21" w:rsidP="0023732B">
      <w:pPr>
        <w:pStyle w:val="Paragrafi"/>
        <w:rPr>
          <w:szCs w:val="22"/>
          <w:lang w:val="sq-AL"/>
        </w:rPr>
      </w:pPr>
      <w:r w:rsidRPr="00224747">
        <w:rPr>
          <w:szCs w:val="22"/>
          <w:lang w:val="sq-AL"/>
        </w:rPr>
        <w:t>a</w:t>
      </w:r>
      <w:r w:rsidR="000261C9" w:rsidRPr="00224747">
        <w:rPr>
          <w:szCs w:val="22"/>
          <w:lang w:val="sq-AL"/>
        </w:rPr>
        <w:t>)</w:t>
      </w:r>
      <w:r w:rsidRPr="00224747">
        <w:rPr>
          <w:szCs w:val="22"/>
          <w:lang w:val="sq-AL"/>
        </w:rPr>
        <w:t xml:space="preserve"> orientimi dhe diellëzimi;</w:t>
      </w:r>
    </w:p>
    <w:p w:rsidR="00F10F21" w:rsidRPr="00224747" w:rsidRDefault="00F10F21" w:rsidP="0023732B">
      <w:pPr>
        <w:pStyle w:val="Paragrafi"/>
        <w:rPr>
          <w:szCs w:val="22"/>
          <w:lang w:val="sq-AL"/>
        </w:rPr>
      </w:pPr>
      <w:r w:rsidRPr="00224747">
        <w:rPr>
          <w:szCs w:val="22"/>
          <w:lang w:val="sq-AL"/>
        </w:rPr>
        <w:t>b</w:t>
      </w:r>
      <w:r w:rsidR="000261C9" w:rsidRPr="00224747">
        <w:rPr>
          <w:szCs w:val="22"/>
          <w:lang w:val="sq-AL"/>
        </w:rPr>
        <w:t>)</w:t>
      </w:r>
      <w:r w:rsidRPr="00224747">
        <w:rPr>
          <w:szCs w:val="22"/>
          <w:lang w:val="sq-AL"/>
        </w:rPr>
        <w:t xml:space="preserve"> gjendja e strukturave kufitare;</w:t>
      </w:r>
    </w:p>
    <w:p w:rsidR="00F10F21" w:rsidRPr="00224747" w:rsidRDefault="00F10F21" w:rsidP="0023732B">
      <w:pPr>
        <w:pStyle w:val="Paragrafi"/>
        <w:rPr>
          <w:szCs w:val="22"/>
          <w:lang w:val="sq-AL"/>
        </w:rPr>
      </w:pPr>
      <w:r w:rsidRPr="00224747">
        <w:rPr>
          <w:szCs w:val="22"/>
          <w:lang w:val="sq-AL"/>
        </w:rPr>
        <w:t>c</w:t>
      </w:r>
      <w:r w:rsidR="000261C9" w:rsidRPr="00224747">
        <w:rPr>
          <w:szCs w:val="22"/>
          <w:lang w:val="sq-AL"/>
        </w:rPr>
        <w:t>)</w:t>
      </w:r>
      <w:r w:rsidRPr="00224747">
        <w:rPr>
          <w:szCs w:val="22"/>
          <w:lang w:val="sq-AL"/>
        </w:rPr>
        <w:t xml:space="preserve"> respektimi i kërkesave higjieno-sanitare, sipas legjislacionit të posaçëm në fuqi;</w:t>
      </w:r>
    </w:p>
    <w:p w:rsidR="00F10F21" w:rsidRPr="00224747" w:rsidRDefault="00F10F21" w:rsidP="0023732B">
      <w:pPr>
        <w:pStyle w:val="Paragrafi"/>
        <w:rPr>
          <w:szCs w:val="22"/>
          <w:lang w:val="sq-AL"/>
        </w:rPr>
      </w:pPr>
      <w:r w:rsidRPr="00224747">
        <w:rPr>
          <w:szCs w:val="22"/>
          <w:lang w:val="sq-AL"/>
        </w:rPr>
        <w:t>ç</w:t>
      </w:r>
      <w:r w:rsidR="000261C9" w:rsidRPr="00224747">
        <w:rPr>
          <w:szCs w:val="22"/>
          <w:lang w:val="sq-AL"/>
        </w:rPr>
        <w:t>)</w:t>
      </w:r>
      <w:r w:rsidRPr="00224747">
        <w:rPr>
          <w:szCs w:val="22"/>
          <w:lang w:val="sq-AL"/>
        </w:rPr>
        <w:t xml:space="preserve"> respektimi i kërkesave mjedisore, sipas legjislacionit të posaçëm në fuqi</w:t>
      </w:r>
      <w:r w:rsidR="00FC7C16"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2. Orientimi, sipas përcaktimit të g</w:t>
      </w:r>
      <w:r w:rsidR="000261C9" w:rsidRPr="00224747">
        <w:rPr>
          <w:szCs w:val="22"/>
          <w:lang w:val="sq-AL"/>
        </w:rPr>
        <w:t>e</w:t>
      </w:r>
      <w:r w:rsidRPr="00224747">
        <w:rPr>
          <w:szCs w:val="22"/>
          <w:lang w:val="sq-AL"/>
        </w:rPr>
        <w:t xml:space="preserve">rmës </w:t>
      </w:r>
      <w:r w:rsidR="000261C9" w:rsidRPr="00224747">
        <w:rPr>
          <w:szCs w:val="22"/>
          <w:lang w:val="sq-AL"/>
        </w:rPr>
        <w:t>“</w:t>
      </w:r>
      <w:r w:rsidRPr="00224747">
        <w:rPr>
          <w:szCs w:val="22"/>
          <w:lang w:val="sq-AL"/>
        </w:rPr>
        <w:t>a</w:t>
      </w:r>
      <w:r w:rsidR="000261C9" w:rsidRPr="00224747">
        <w:rPr>
          <w:szCs w:val="22"/>
          <w:lang w:val="sq-AL"/>
        </w:rPr>
        <w:t>”</w:t>
      </w:r>
      <w:r w:rsidRPr="00224747">
        <w:rPr>
          <w:szCs w:val="22"/>
          <w:lang w:val="sq-AL"/>
        </w:rPr>
        <w:t xml:space="preserve"> të pikës 1, të këtij neni, bëhet drejt jugut në kufijtë deri 40 gradë të tij, sipas rastit duke preferuar drejtimin gjatësor të strukturës përkundrejt orientimit, si dhe garantimi i 3 orë diell në periudhën 22 mars – 22 shtator, për strukturën.</w:t>
      </w:r>
    </w:p>
    <w:p w:rsidR="00F10F21" w:rsidRPr="00224747" w:rsidRDefault="00F10F21" w:rsidP="0023732B">
      <w:pPr>
        <w:pStyle w:val="Paragrafi"/>
        <w:rPr>
          <w:szCs w:val="22"/>
          <w:lang w:val="sq-AL"/>
        </w:rPr>
      </w:pPr>
      <w:r w:rsidRPr="00224747">
        <w:rPr>
          <w:szCs w:val="22"/>
          <w:lang w:val="sq-AL"/>
        </w:rPr>
        <w:t>3. Vlerësimi i gjendjes së objekteve me të cilat kufizohet sipas përcaktimit të g</w:t>
      </w:r>
      <w:r w:rsidR="000261C9" w:rsidRPr="00224747">
        <w:rPr>
          <w:szCs w:val="22"/>
          <w:lang w:val="sq-AL"/>
        </w:rPr>
        <w:t>e</w:t>
      </w:r>
      <w:r w:rsidRPr="00224747">
        <w:rPr>
          <w:szCs w:val="22"/>
          <w:lang w:val="sq-AL"/>
        </w:rPr>
        <w:t xml:space="preserve">rmës </w:t>
      </w:r>
      <w:r w:rsidR="000261C9" w:rsidRPr="00224747">
        <w:rPr>
          <w:szCs w:val="22"/>
          <w:lang w:val="sq-AL"/>
        </w:rPr>
        <w:t>“</w:t>
      </w:r>
      <w:r w:rsidRPr="00224747">
        <w:rPr>
          <w:szCs w:val="22"/>
          <w:lang w:val="sq-AL"/>
        </w:rPr>
        <w:t>b</w:t>
      </w:r>
      <w:r w:rsidR="000261C9" w:rsidRPr="00224747">
        <w:rPr>
          <w:szCs w:val="22"/>
          <w:lang w:val="sq-AL"/>
        </w:rPr>
        <w:t>”</w:t>
      </w:r>
      <w:r w:rsidRPr="00224747">
        <w:rPr>
          <w:szCs w:val="22"/>
          <w:lang w:val="sq-AL"/>
        </w:rPr>
        <w:t xml:space="preserve"> të pikës 1 (një), të këtij neni, kryhet në mënyrë të tillë që të mundësohet krijimi i hapësirave të nevojshme funksionale ndërmjet ndërtimeve.</w:t>
      </w:r>
    </w:p>
    <w:p w:rsidR="00F10F21" w:rsidRPr="00224747" w:rsidRDefault="00F10F21" w:rsidP="0023732B">
      <w:pPr>
        <w:pStyle w:val="Paragrafi"/>
        <w:rPr>
          <w:szCs w:val="22"/>
          <w:lang w:val="sq-AL"/>
        </w:rPr>
      </w:pPr>
      <w:r w:rsidRPr="00224747">
        <w:rPr>
          <w:szCs w:val="22"/>
          <w:lang w:val="sq-AL"/>
        </w:rPr>
        <w:t xml:space="preserve">4. Në kuptim të këtij neni, distancat minimale maten gjithmonë midis faqeve që përballin njëra-tjetrën në dy struktura që përballin njëra-tjetrën. Nëse dy faqet që përballin njëra-tjetrën kanë në përbërje të tyre plane të ndryshme, qoftë edhe konsol, distanca minimale është ajo e përcaktuar për dy planet, një nga çdo strukturë, që ndodhen më afër njëri-tjetrit, dhe e matur nga pikat që ndodhen më afër njëra-tjetrës në secilin nga planet. Rastet kryesore të matjes së distancave sipas përcaktimit të kësaj pike përshkruhen në </w:t>
      </w:r>
      <w:r w:rsidR="00FC7C16" w:rsidRPr="00224747">
        <w:rPr>
          <w:szCs w:val="22"/>
          <w:lang w:val="sq-AL"/>
        </w:rPr>
        <w:t>s</w:t>
      </w:r>
      <w:r w:rsidRPr="00224747">
        <w:rPr>
          <w:szCs w:val="22"/>
          <w:lang w:val="sq-AL"/>
        </w:rPr>
        <w:t xml:space="preserve">htojcën 3 të këtij vendimi. </w:t>
      </w:r>
    </w:p>
    <w:p w:rsidR="00F10F21" w:rsidRPr="00224747" w:rsidRDefault="00F10F21" w:rsidP="0023732B">
      <w:pPr>
        <w:pStyle w:val="Paragrafi"/>
        <w:rPr>
          <w:szCs w:val="22"/>
          <w:lang w:val="sq-AL"/>
        </w:rPr>
      </w:pPr>
      <w:r w:rsidRPr="00224747">
        <w:rPr>
          <w:szCs w:val="22"/>
          <w:lang w:val="sq-AL"/>
        </w:rPr>
        <w:t>5. Distanca minimale për faqet pa dritare dhe pa çarje fasade të çdo lloji tjetër, të cilat ndodhen përballë njëra-tjetrës, duhet të jetë 4 metra. Në rast se zgjidhja arkitektonike është e tillë që ndërtesat janë në bashkim të plotë në këto dy faqe, zgjidhja arkitektonike në planimetri dhe volum duhet të ofrojë të gjitha zgjidhjet e nevojshme për mbrojtjen nga zjarri, në përpu</w:t>
      </w:r>
      <w:r w:rsidR="007F1CEE" w:rsidRPr="00224747">
        <w:rPr>
          <w:szCs w:val="22"/>
          <w:lang w:val="sq-AL"/>
        </w:rPr>
        <w:t>thje me dispozitat e ligjit nr.</w:t>
      </w:r>
      <w:r w:rsidRPr="00224747">
        <w:rPr>
          <w:szCs w:val="22"/>
          <w:lang w:val="sq-AL"/>
        </w:rPr>
        <w:t>7707, datë 17.5.1993 “Për mbrojtjen nga zjarri”, dhe duhet të sigurojë nënkalime më përmasa minimale prej 4 metra gjerësi dhe 6 metra lartësi. Në çdo rast, dy strukturat duhet të sigurojnë hapësirën e nevojshme publike sipas të gjithë treguesve të kërkuar të zhvillimit nga kjo rregullore dhe nga rregulloret vendore të planifikimit dhe të kontrollit të zhvillimit.</w:t>
      </w:r>
    </w:p>
    <w:p w:rsidR="00F10F21" w:rsidRPr="00224747" w:rsidRDefault="00F10F21" w:rsidP="0023732B">
      <w:pPr>
        <w:pStyle w:val="Paragrafi"/>
        <w:rPr>
          <w:szCs w:val="22"/>
          <w:lang w:val="sq-AL"/>
        </w:rPr>
      </w:pPr>
      <w:r w:rsidRPr="00224747">
        <w:rPr>
          <w:szCs w:val="22"/>
          <w:lang w:val="sq-AL"/>
        </w:rPr>
        <w:t xml:space="preserve">6. Në zonat historike dhe të mbrojtura, ku ka ndërtime banimi apo të përdorimeve të tjera përveç ndërtesave historike, distanca minimale midis ndërtesave është ajo midis strukturave ekzistuese, dhe llogaritet duke mos marrë në vlerësim ndërtesat e reja dhe pa vlerë historike dhe kulturore. </w:t>
      </w:r>
    </w:p>
    <w:p w:rsidR="00F10F21" w:rsidRPr="00224747" w:rsidRDefault="00F10F21" w:rsidP="0023732B">
      <w:pPr>
        <w:pStyle w:val="Paragrafi"/>
        <w:rPr>
          <w:szCs w:val="22"/>
          <w:lang w:val="sq-AL"/>
        </w:rPr>
      </w:pPr>
      <w:r w:rsidRPr="00224747">
        <w:rPr>
          <w:szCs w:val="22"/>
          <w:lang w:val="sq-AL"/>
        </w:rPr>
        <w:t xml:space="preserve">7. Në nënnjësitë strukturore të urbanizuara, të konsoliduara me ndërtime, ose në proces mbushjeje urbane, distanca minimale midis faqeve që shohin njëra-tjetrën, të dy strukturave që qëndrojnë përballë njëra-tjetrës është 10 metra, dhe nënkupton që të paktën njëra nga faqet është me dritare ose çarje të çfarëdo lloji, ose të dy faqet janë me dritare dhe/ose çarje të llojeve të ndryshme. Kjo distancë nënkupton që midis dy faqeve të dy ndërtesave nuk ka rrugë ose shesh, pasi në të kundërt distanca do të ishte më e madhe dhe në përputhje me pikën 13 të këtij neni .   </w:t>
      </w:r>
    </w:p>
    <w:p w:rsidR="00825DDA" w:rsidRDefault="00F10F21" w:rsidP="0023732B">
      <w:pPr>
        <w:pStyle w:val="Paragrafi"/>
        <w:rPr>
          <w:szCs w:val="22"/>
          <w:lang w:val="sq-AL"/>
        </w:rPr>
      </w:pPr>
      <w:r w:rsidRPr="00224747">
        <w:rPr>
          <w:szCs w:val="22"/>
          <w:lang w:val="sq-AL"/>
        </w:rPr>
        <w:t xml:space="preserve">8. Në zonat që ndërtohen rishtazi, në përputhje me përcaktimin e tyre si zona të sistemit të urbanizueshëm, ose zona të sistemit urban ku do të ndodhë rizhvillim, sipas </w:t>
      </w:r>
      <w:r w:rsidR="00FC7C16" w:rsidRPr="00224747">
        <w:rPr>
          <w:szCs w:val="22"/>
          <w:lang w:val="sq-AL"/>
        </w:rPr>
        <w:t>v</w:t>
      </w:r>
      <w:r w:rsidRPr="00224747">
        <w:rPr>
          <w:szCs w:val="22"/>
          <w:lang w:val="sq-AL"/>
        </w:rPr>
        <w:t>endimit të Këshillit të Ministrave “P</w:t>
      </w:r>
      <w:r w:rsidR="00FC7C16" w:rsidRPr="00224747">
        <w:rPr>
          <w:rFonts w:ascii="Times New Roman" w:hAnsi="Times New Roman"/>
          <w:szCs w:val="22"/>
          <w:lang w:val="sq-AL"/>
        </w:rPr>
        <w:t>ë</w:t>
      </w:r>
      <w:r w:rsidRPr="00224747">
        <w:rPr>
          <w:szCs w:val="22"/>
          <w:lang w:val="sq-AL"/>
        </w:rPr>
        <w:t xml:space="preserve">r miratimin e rregullores uniforme të instrumenteve të  planifikimit”, distanca minimale midis ndërtesave, sikurse përshkruhet në pikën 7 të këtij neni, është e barabartë me lartësinë e ndërtesës më të lartë, të shprehur në metra dhe të matur në përputhje me sa përcaktohet në </w:t>
      </w:r>
      <w:r w:rsidR="00996D04" w:rsidRPr="00224747">
        <w:rPr>
          <w:szCs w:val="22"/>
          <w:lang w:val="sq-AL"/>
        </w:rPr>
        <w:t xml:space="preserve">shtojcën </w:t>
      </w:r>
      <w:r w:rsidRPr="00224747">
        <w:rPr>
          <w:szCs w:val="22"/>
          <w:lang w:val="sq-AL"/>
        </w:rPr>
        <w:t xml:space="preserve">3 të këtij </w:t>
      </w:r>
      <w:r w:rsidR="00FC7C16" w:rsidRPr="00224747">
        <w:rPr>
          <w:szCs w:val="22"/>
          <w:lang w:val="sq-AL"/>
        </w:rPr>
        <w:t>v</w:t>
      </w:r>
      <w:r w:rsidRPr="00224747">
        <w:rPr>
          <w:szCs w:val="22"/>
          <w:lang w:val="sq-AL"/>
        </w:rPr>
        <w:t>endimi.</w:t>
      </w:r>
    </w:p>
    <w:p w:rsidR="00825DDA" w:rsidRDefault="00825DDA"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9. Pa rënë ndesh me sa përcaktohet në pikat 7 dhe 8 të këtij neni, distanca minimale midis faqes së një strukture dhe kufirit të pronës parcelë ku është vendosur kjo strukturë është 4 metra. Në rast se parcela minimale e nënnjësisë strukturore, sipas instrumentit të përgjithshëm të planifikimit, është 600 m</w:t>
      </w:r>
      <w:r w:rsidRPr="00224747">
        <w:rPr>
          <w:szCs w:val="22"/>
          <w:vertAlign w:val="superscript"/>
          <w:lang w:val="sq-AL"/>
        </w:rPr>
        <w:t>2</w:t>
      </w:r>
      <w:r w:rsidRPr="00224747">
        <w:rPr>
          <w:szCs w:val="22"/>
          <w:lang w:val="sq-AL"/>
        </w:rPr>
        <w:t xml:space="preserve"> ose më shumë, distanca minimale e strukturës nga kufiri i pronës, sipas kësaj pike, është 5 metra. Mënyra e llogaritjes të distancës minimale të strukturës nga kufiri i pronës, përcaktohet në </w:t>
      </w:r>
      <w:r w:rsidR="00996D04" w:rsidRPr="00224747">
        <w:rPr>
          <w:szCs w:val="22"/>
          <w:lang w:val="sq-AL"/>
        </w:rPr>
        <w:t xml:space="preserve">shtojcën </w:t>
      </w:r>
      <w:r w:rsidRPr="00224747">
        <w:rPr>
          <w:szCs w:val="22"/>
          <w:lang w:val="sq-AL"/>
        </w:rPr>
        <w:t xml:space="preserve">3 të këtij </w:t>
      </w:r>
      <w:r w:rsidR="00996D04" w:rsidRPr="00224747">
        <w:rPr>
          <w:szCs w:val="22"/>
          <w:lang w:val="sq-AL"/>
        </w:rPr>
        <w:t>vendimi</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10. Në ndërtimet për qëllime banimi në banesa individuale të shkëputura tip vilë 1-2 kate mbi tokë, ose të bashkangjitura dy e nga dy, ose të vendosura në radhë dhe me më shumë se 2 (dy) banesa të bashkangjitura, gjithmonë 1-4 kate mbi tokë, distanca minimale nga kufiri i pronës është 2 metra kur banesat nuk janë të bashkangjitura dhe në çdo rast duhet të sigurohet që banesa ose grupi i banesave të sigurojë hyrje të lirshme për shërbimin e mbrojtjes nga zjarri nga të paktën dy faqe të strukturës, të kundërta, ose më kënd 90 gradë ose më të vogël midis tyre, përveç banesave në radhë për të cilat duhet të sigurohet hyrje e lirshme për shërbimin e mbrojtjes nga zjarri të paktën nga një faqe e strukturës.</w:t>
      </w:r>
    </w:p>
    <w:p w:rsidR="00F10F21" w:rsidRPr="00224747" w:rsidRDefault="00F10F21" w:rsidP="0023732B">
      <w:pPr>
        <w:pStyle w:val="Paragrafi"/>
        <w:rPr>
          <w:szCs w:val="22"/>
          <w:lang w:val="sq-AL"/>
        </w:rPr>
      </w:pPr>
      <w:r w:rsidRPr="00224747">
        <w:rPr>
          <w:szCs w:val="22"/>
          <w:lang w:val="sq-AL"/>
        </w:rPr>
        <w:t xml:space="preserve">11. Distancat nga kufiri i pronës nuk respektojnë përcaktimet e pikës 9 dhe 10 të këtij neni, vetëm për rastet kur në instrumentin e përgjithshëm vendor, në zonat me dendësi dhe/ose intensitet të lartë ndërtimi, parashikohet që strukturat të vendosen në një nga kufijtë e pronës, që është vija e cila ndan pronën parcelë të ndërtueshme nga trupi i rrugës sipas përcaktimit të </w:t>
      </w:r>
      <w:r w:rsidR="0059445F" w:rsidRPr="00224747">
        <w:rPr>
          <w:szCs w:val="22"/>
          <w:lang w:val="sq-AL"/>
        </w:rPr>
        <w:t>s</w:t>
      </w:r>
      <w:r w:rsidRPr="00224747">
        <w:rPr>
          <w:szCs w:val="22"/>
          <w:lang w:val="sq-AL"/>
        </w:rPr>
        <w:t xml:space="preserve">htojcës 3 të këtij </w:t>
      </w:r>
      <w:r w:rsidR="0059445F" w:rsidRPr="00224747">
        <w:rPr>
          <w:szCs w:val="22"/>
          <w:lang w:val="sq-AL"/>
        </w:rPr>
        <w:t>v</w:t>
      </w:r>
      <w:r w:rsidRPr="00224747">
        <w:rPr>
          <w:szCs w:val="22"/>
          <w:lang w:val="sq-AL"/>
        </w:rPr>
        <w:t>endimi.</w:t>
      </w:r>
    </w:p>
    <w:p w:rsidR="00F10F21" w:rsidRPr="00224747" w:rsidRDefault="00F10F21" w:rsidP="0023732B">
      <w:pPr>
        <w:pStyle w:val="Paragrafi"/>
        <w:rPr>
          <w:szCs w:val="22"/>
          <w:lang w:val="sq-AL"/>
        </w:rPr>
      </w:pPr>
      <w:r w:rsidRPr="00224747">
        <w:rPr>
          <w:szCs w:val="22"/>
          <w:lang w:val="sq-AL"/>
        </w:rPr>
        <w:t xml:space="preserve">12. Distancat e strukturave të ndryshme nga çerdhet, kopshtet, shkollat dhe objektet </w:t>
      </w:r>
      <w:r w:rsidR="00242E94" w:rsidRPr="00224747">
        <w:rPr>
          <w:szCs w:val="22"/>
          <w:lang w:val="sq-AL"/>
        </w:rPr>
        <w:t>shëndetësore</w:t>
      </w:r>
      <w:r w:rsidRPr="00224747">
        <w:rPr>
          <w:szCs w:val="22"/>
          <w:lang w:val="sq-AL"/>
        </w:rPr>
        <w:t xml:space="preserve"> duhet të jenë në drejtimin </w:t>
      </w:r>
      <w:r w:rsidR="0059445F" w:rsidRPr="00224747">
        <w:rPr>
          <w:szCs w:val="22"/>
          <w:lang w:val="sq-AL"/>
        </w:rPr>
        <w:t>j</w:t>
      </w:r>
      <w:r w:rsidRPr="00224747">
        <w:rPr>
          <w:szCs w:val="22"/>
          <w:lang w:val="sq-AL"/>
        </w:rPr>
        <w:t>ug, jo më pak se 1,5 herë e lartësisë së përgjithshm</w:t>
      </w:r>
      <w:r w:rsidR="0059445F" w:rsidRPr="00224747">
        <w:rPr>
          <w:szCs w:val="22"/>
          <w:lang w:val="sq-AL"/>
        </w:rPr>
        <w:t>e</w:t>
      </w:r>
      <w:r w:rsidRPr="00224747">
        <w:rPr>
          <w:szCs w:val="22"/>
          <w:lang w:val="sq-AL"/>
        </w:rPr>
        <w:t xml:space="preserve"> të ndërtesës më të lartë të shprehur në metra, dhe në çdo rast jo më pak se 10 metra sipas përcaktimeve të pikës 7 të këtij neni, ndërsa në drejtimet e tjera të horizontit zbatohen distancat e caktuara në pikën 7 të këtij neni. </w:t>
      </w:r>
    </w:p>
    <w:p w:rsidR="00F10F21" w:rsidRPr="00224747" w:rsidRDefault="00F10F21" w:rsidP="0023732B">
      <w:pPr>
        <w:pStyle w:val="Paragrafi"/>
        <w:rPr>
          <w:szCs w:val="22"/>
          <w:lang w:val="sq-AL"/>
        </w:rPr>
      </w:pPr>
      <w:r w:rsidRPr="00224747">
        <w:rPr>
          <w:szCs w:val="22"/>
          <w:lang w:val="sq-AL"/>
        </w:rPr>
        <w:t>13. Për strukturat gjatë rrugëve çdo dalje konsol, vlerësohet si faqe ndërtimi dhe duhet të respektojë normat minimale për distancën e strukturave nga kufiri i trupit të rrugës.</w:t>
      </w:r>
    </w:p>
    <w:p w:rsidR="00F10F21" w:rsidRPr="00224747" w:rsidRDefault="00F10F21" w:rsidP="0023732B">
      <w:pPr>
        <w:pStyle w:val="Paragrafi"/>
        <w:rPr>
          <w:szCs w:val="22"/>
          <w:lang w:val="sq-AL"/>
        </w:rPr>
      </w:pPr>
      <w:r w:rsidRPr="00224747">
        <w:rPr>
          <w:szCs w:val="22"/>
          <w:lang w:val="sq-AL"/>
        </w:rPr>
        <w:t xml:space="preserve">14. Distancat minimale të faqeve të strukturave nga kufiri i trupit të rrugës apo kufiri i pronës parcelë me trupin e rrugës, brenda zonave të sistemit urban ekzistues ose ato që urbanizohen, përcaktohen mbi bazën e gjendjes faktike të trupit të rrugës, por në çdo rast jo më pak se përcaktimi ligjor në Regjistrin e Pasurive të Paluajtshme për trupin e rrugës dhe, </w:t>
      </w:r>
      <w:r w:rsidR="00242E94" w:rsidRPr="00224747">
        <w:rPr>
          <w:szCs w:val="22"/>
          <w:lang w:val="sq-AL"/>
        </w:rPr>
        <w:t>nëse</w:t>
      </w:r>
      <w:r w:rsidRPr="00224747">
        <w:rPr>
          <w:szCs w:val="22"/>
          <w:lang w:val="sq-AL"/>
        </w:rPr>
        <w:t xml:space="preserve"> nuk përcaktohet ndryshe në ligjin nr. 8378, datë 22.7.1998 “Kodi rrugor i Republikës së Shqipërisë”, janë:</w:t>
      </w:r>
    </w:p>
    <w:p w:rsidR="00F10F21" w:rsidRPr="00224747" w:rsidRDefault="00F10F21" w:rsidP="0023732B">
      <w:pPr>
        <w:pStyle w:val="Paragrafi"/>
        <w:rPr>
          <w:szCs w:val="22"/>
          <w:lang w:val="sq-AL"/>
        </w:rPr>
      </w:pPr>
      <w:r w:rsidRPr="00224747">
        <w:rPr>
          <w:szCs w:val="22"/>
          <w:lang w:val="sq-AL"/>
        </w:rPr>
        <w:t>a</w:t>
      </w:r>
      <w:r w:rsidR="00242E94" w:rsidRPr="00224747">
        <w:rPr>
          <w:szCs w:val="22"/>
          <w:lang w:val="sq-AL"/>
        </w:rPr>
        <w:t>)</w:t>
      </w:r>
      <w:r w:rsidRPr="00224747">
        <w:rPr>
          <w:szCs w:val="22"/>
          <w:lang w:val="sq-AL"/>
        </w:rPr>
        <w:t xml:space="preserve"> për gjerësi rruge, me ose pa trotuare, më të vogël se 7 metra, distanca minimale është 5 metra;</w:t>
      </w:r>
    </w:p>
    <w:p w:rsidR="00F10F21" w:rsidRPr="00224747" w:rsidRDefault="00F10F21" w:rsidP="0023732B">
      <w:pPr>
        <w:pStyle w:val="Paragrafi"/>
        <w:rPr>
          <w:szCs w:val="22"/>
          <w:lang w:val="sq-AL"/>
        </w:rPr>
      </w:pPr>
      <w:r w:rsidRPr="00224747">
        <w:rPr>
          <w:szCs w:val="22"/>
          <w:lang w:val="sq-AL"/>
        </w:rPr>
        <w:t>b</w:t>
      </w:r>
      <w:r w:rsidR="00242E94" w:rsidRPr="00224747">
        <w:rPr>
          <w:szCs w:val="22"/>
          <w:lang w:val="sq-AL"/>
        </w:rPr>
        <w:t>)</w:t>
      </w:r>
      <w:r w:rsidRPr="00224747">
        <w:rPr>
          <w:szCs w:val="22"/>
          <w:lang w:val="sq-AL"/>
        </w:rPr>
        <w:t xml:space="preserve"> për gjerësi rruge, përfshirë trotuaret, 7 deri në 15 metra, distanca minimale është 7.5 metra;</w:t>
      </w:r>
    </w:p>
    <w:p w:rsidR="00F10F21" w:rsidRPr="00224747" w:rsidRDefault="00F10F21" w:rsidP="0023732B">
      <w:pPr>
        <w:pStyle w:val="Paragrafi"/>
        <w:rPr>
          <w:szCs w:val="22"/>
          <w:lang w:val="sq-AL"/>
        </w:rPr>
      </w:pPr>
      <w:r w:rsidRPr="00224747">
        <w:rPr>
          <w:szCs w:val="22"/>
          <w:lang w:val="sq-AL"/>
        </w:rPr>
        <w:t>c</w:t>
      </w:r>
      <w:r w:rsidR="00242E94" w:rsidRPr="00224747">
        <w:rPr>
          <w:szCs w:val="22"/>
          <w:lang w:val="sq-AL"/>
        </w:rPr>
        <w:t>)</w:t>
      </w:r>
      <w:r w:rsidRPr="00224747">
        <w:rPr>
          <w:szCs w:val="22"/>
          <w:lang w:val="sq-AL"/>
        </w:rPr>
        <w:t xml:space="preserve"> për gjerësi rruge, përfshirë trotuaret, më të madhe se 15 metra, distanca minimale është 10 metra. </w:t>
      </w:r>
    </w:p>
    <w:p w:rsidR="00F10F21" w:rsidRPr="00224747" w:rsidRDefault="00F10F21" w:rsidP="0023732B">
      <w:pPr>
        <w:pStyle w:val="Paragrafi"/>
        <w:rPr>
          <w:szCs w:val="22"/>
          <w:lang w:val="sq-AL"/>
        </w:rPr>
      </w:pPr>
      <w:r w:rsidRPr="00224747">
        <w:rPr>
          <w:szCs w:val="22"/>
          <w:lang w:val="sq-AL"/>
        </w:rPr>
        <w:t>15. Nuk lejohet të ndërtohen struktura apo kryhen punime në një brez prej 25 metra të gjerë nga kufiri i jashtëm i trasesë së hekurudhës në të dy anët e saj. Përtej kësaj zonë dhe deri në 100 metra, duhet të merret leje nga autoritetet përgjegjëse për hekurudhat.</w:t>
      </w:r>
    </w:p>
    <w:p w:rsidR="00F10F21" w:rsidRPr="00224747" w:rsidRDefault="00F10F21" w:rsidP="0023732B">
      <w:pPr>
        <w:pStyle w:val="Paragrafi"/>
        <w:rPr>
          <w:szCs w:val="22"/>
          <w:lang w:val="sq-AL"/>
        </w:rPr>
      </w:pPr>
      <w:r w:rsidRPr="00224747">
        <w:rPr>
          <w:szCs w:val="22"/>
          <w:lang w:val="sq-AL"/>
        </w:rPr>
        <w:t xml:space="preserve">16. Për zhvillime që mund të prekin rrugët e kategorisë “A” autostrada, të kategorisë “B” rrugë interurbane kryesore, dhe të kategorisë “C” rrugë interurbane dytësore, përcaktohet se: </w:t>
      </w:r>
    </w:p>
    <w:p w:rsidR="00F10F21" w:rsidRPr="00224747" w:rsidRDefault="00F10F21" w:rsidP="0023732B">
      <w:pPr>
        <w:pStyle w:val="Paragrafi"/>
        <w:rPr>
          <w:szCs w:val="22"/>
          <w:lang w:val="sq-AL"/>
        </w:rPr>
      </w:pPr>
      <w:r w:rsidRPr="00224747">
        <w:rPr>
          <w:szCs w:val="22"/>
          <w:lang w:val="sq-AL"/>
        </w:rPr>
        <w:t>a</w:t>
      </w:r>
      <w:r w:rsidR="00242E94" w:rsidRPr="00224747">
        <w:rPr>
          <w:szCs w:val="22"/>
          <w:lang w:val="sq-AL"/>
        </w:rPr>
        <w:t>)</w:t>
      </w:r>
      <w:r w:rsidRPr="00224747">
        <w:rPr>
          <w:szCs w:val="22"/>
          <w:lang w:val="sq-AL"/>
        </w:rPr>
        <w:t xml:space="preserve"> nuk lejohen hyrjet dhe daljet, përveç atyre të parashikuara dhe miratuara në projektin e rrugës, për të tre kategoritë;</w:t>
      </w:r>
    </w:p>
    <w:p w:rsidR="00F10F21" w:rsidRPr="00224747" w:rsidRDefault="00F10F21" w:rsidP="0023732B">
      <w:pPr>
        <w:pStyle w:val="Paragrafi"/>
        <w:rPr>
          <w:szCs w:val="22"/>
          <w:lang w:val="sq-AL"/>
        </w:rPr>
      </w:pPr>
      <w:r w:rsidRPr="00224747">
        <w:rPr>
          <w:szCs w:val="22"/>
          <w:lang w:val="sq-AL"/>
        </w:rPr>
        <w:t>b</w:t>
      </w:r>
      <w:r w:rsidR="00242E94" w:rsidRPr="00224747">
        <w:rPr>
          <w:szCs w:val="22"/>
          <w:lang w:val="sq-AL"/>
        </w:rPr>
        <w:t>)</w:t>
      </w:r>
      <w:r w:rsidRPr="00224747">
        <w:rPr>
          <w:szCs w:val="22"/>
          <w:lang w:val="sq-AL"/>
        </w:rPr>
        <w:t xml:space="preserve"> ndalohet zhvillimi i çdo lloj strukture, me përjashtim të pikave të karburantit në një distancë jo më të vogël se 30 metra nga kufiri rrugor për kategorinë “A” dhe jo më të vogël se 25 metra nga kufiri rrugor për kategoritë “B” dhe “C”. </w:t>
      </w:r>
    </w:p>
    <w:p w:rsidR="00F10F21" w:rsidRPr="00224747" w:rsidRDefault="00F10F21" w:rsidP="0023732B">
      <w:pPr>
        <w:pStyle w:val="Paragrafi"/>
        <w:rPr>
          <w:szCs w:val="22"/>
          <w:lang w:val="sq-AL"/>
        </w:rPr>
      </w:pPr>
      <w:r w:rsidRPr="00224747">
        <w:rPr>
          <w:szCs w:val="22"/>
          <w:lang w:val="sq-AL"/>
        </w:rPr>
        <w:t>c</w:t>
      </w:r>
      <w:r w:rsidR="00242E94" w:rsidRPr="00224747">
        <w:rPr>
          <w:szCs w:val="22"/>
          <w:lang w:val="sq-AL"/>
        </w:rPr>
        <w:t>)</w:t>
      </w:r>
      <w:r w:rsidRPr="00224747">
        <w:rPr>
          <w:szCs w:val="22"/>
          <w:lang w:val="sq-AL"/>
        </w:rPr>
        <w:t xml:space="preserve"> Pikat e karburantit vendosen në një distancë jo më të vogël se 10 metra nga kufiri rrugor i kategorive “A”, “B” dhe “C”; </w:t>
      </w:r>
    </w:p>
    <w:p w:rsidR="007F1CEE" w:rsidRPr="00224747" w:rsidRDefault="007F1CEE" w:rsidP="0023732B">
      <w:pPr>
        <w:pStyle w:val="Paragrafi"/>
        <w:rPr>
          <w:szCs w:val="22"/>
          <w:lang w:val="sq-AL"/>
        </w:rPr>
      </w:pPr>
    </w:p>
    <w:p w:rsidR="007F1CEE" w:rsidRPr="00224747" w:rsidRDefault="007F1CEE" w:rsidP="0023732B">
      <w:pPr>
        <w:pStyle w:val="Paragrafi"/>
        <w:rPr>
          <w:szCs w:val="22"/>
          <w:lang w:val="sq-AL"/>
        </w:rPr>
      </w:pPr>
    </w:p>
    <w:p w:rsidR="007F1CEE" w:rsidRDefault="007F1CEE"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ç</w:t>
      </w:r>
      <w:r w:rsidR="00242E94" w:rsidRPr="00224747">
        <w:rPr>
          <w:szCs w:val="22"/>
          <w:lang w:val="sq-AL"/>
        </w:rPr>
        <w:t>)</w:t>
      </w:r>
      <w:r w:rsidRPr="00224747">
        <w:rPr>
          <w:szCs w:val="22"/>
          <w:lang w:val="sq-AL"/>
        </w:rPr>
        <w:t xml:space="preserve"> Kufi rrugor është fundi i pronësisë rrugore ose trupi i rrugës, referuar titujve të pronësisë dhe/ose brezave të shpronësimit sipas projektit të miratuar. Në mungesë të tyre, kufiri formohet nga vija e jashtme e hendekut të sigurimit të kanalit, kur ai ekziston, ose përkatësisht nga vija e sipërme dhe e poshtme e skarpatës, nëse rruga shtrihet në terren të pjerrët; </w:t>
      </w:r>
    </w:p>
    <w:p w:rsidR="00F10F21" w:rsidRPr="00224747" w:rsidRDefault="00F10F21" w:rsidP="0023732B">
      <w:pPr>
        <w:pStyle w:val="Paragrafi"/>
        <w:rPr>
          <w:szCs w:val="22"/>
          <w:lang w:val="sq-AL"/>
        </w:rPr>
      </w:pPr>
      <w:r w:rsidRPr="00224747">
        <w:rPr>
          <w:szCs w:val="22"/>
          <w:lang w:val="sq-AL"/>
        </w:rPr>
        <w:t>d</w:t>
      </w:r>
      <w:r w:rsidR="00242E94" w:rsidRPr="00224747">
        <w:rPr>
          <w:szCs w:val="22"/>
          <w:lang w:val="sq-AL"/>
        </w:rPr>
        <w:t>)</w:t>
      </w:r>
      <w:r w:rsidRPr="00224747">
        <w:rPr>
          <w:szCs w:val="22"/>
          <w:lang w:val="sq-AL"/>
        </w:rPr>
        <w:t xml:space="preserve"> Për të gjitha ndërtimet përgjatë rrugëve urbane që ndërlidhin autostradat apo rrugët interurbane kryesore e dytësore, si unazat e jashtme dhe/ose rrugët hyrëse në qendrat urbane, për miratimin e lejes së infrastrukturës, subjekti duhet të paraqesë edhe projektin teknik për hyrjen dhe daljen e autorizuar, i cili miratohet nga enti përgjegjës për administrimin dhe mirëmbajtjen e autostradave dhe rrugëve interurbane kryesore e atyre dytësore</w:t>
      </w:r>
      <w:r w:rsidR="00242E94"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dh</w:t>
      </w:r>
      <w:r w:rsidR="00242E94" w:rsidRPr="00224747">
        <w:rPr>
          <w:szCs w:val="22"/>
          <w:lang w:val="sq-AL"/>
        </w:rPr>
        <w:t>)</w:t>
      </w:r>
      <w:r w:rsidRPr="00224747">
        <w:rPr>
          <w:szCs w:val="22"/>
          <w:lang w:val="sq-AL"/>
        </w:rPr>
        <w:t xml:space="preserve"> Ndalohet mbjellja e pemëve të larta në distancë më të vogël se 10 m nga vija kufizuese e autostradës.</w:t>
      </w:r>
    </w:p>
    <w:p w:rsidR="00F10F21" w:rsidRPr="00224747" w:rsidRDefault="00F10F21" w:rsidP="0023732B">
      <w:pPr>
        <w:pStyle w:val="Paragrafi"/>
        <w:rPr>
          <w:szCs w:val="22"/>
          <w:lang w:val="sq-AL"/>
        </w:rPr>
      </w:pPr>
      <w:r w:rsidRPr="00224747">
        <w:rPr>
          <w:szCs w:val="22"/>
          <w:lang w:val="sq-AL"/>
        </w:rPr>
        <w:t>17. Hidrantët e jashtëm të zjarrit duhet të vendosen gjatë rrugës n</w:t>
      </w:r>
      <w:r w:rsidR="000C7D5B" w:rsidRPr="00224747">
        <w:rPr>
          <w:rFonts w:ascii="Times New Roman" w:hAnsi="Times New Roman"/>
          <w:szCs w:val="22"/>
          <w:lang w:val="sq-AL"/>
        </w:rPr>
        <w:t>ë</w:t>
      </w:r>
      <w:r w:rsidRPr="00224747">
        <w:rPr>
          <w:szCs w:val="22"/>
          <w:lang w:val="sq-AL"/>
        </w:rPr>
        <w:t xml:space="preserve"> afërsi të kryqëzimit të saj, në largësi jo m</w:t>
      </w:r>
      <w:r w:rsidR="000C7D5B" w:rsidRPr="00224747">
        <w:rPr>
          <w:rFonts w:ascii="Times New Roman" w:hAnsi="Times New Roman"/>
          <w:szCs w:val="22"/>
          <w:lang w:val="sq-AL"/>
        </w:rPr>
        <w:t>ë</w:t>
      </w:r>
      <w:r w:rsidRPr="00224747">
        <w:rPr>
          <w:szCs w:val="22"/>
          <w:lang w:val="sq-AL"/>
        </w:rPr>
        <w:t xml:space="preserve"> shum</w:t>
      </w:r>
      <w:r w:rsidR="000C7D5B" w:rsidRPr="00224747">
        <w:rPr>
          <w:rFonts w:ascii="Times New Roman" w:hAnsi="Times New Roman"/>
          <w:szCs w:val="22"/>
          <w:lang w:val="sq-AL"/>
        </w:rPr>
        <w:t>ë</w:t>
      </w:r>
      <w:r w:rsidRPr="00224747">
        <w:rPr>
          <w:szCs w:val="22"/>
          <w:lang w:val="sq-AL"/>
        </w:rPr>
        <w:t xml:space="preserve"> se 200 m nga njëri-tjetri, jo me afër se 5 metra nga muret e jashtme t</w:t>
      </w:r>
      <w:r w:rsidR="000C7D5B" w:rsidRPr="00224747">
        <w:rPr>
          <w:rFonts w:ascii="Times New Roman" w:hAnsi="Times New Roman"/>
          <w:szCs w:val="22"/>
          <w:lang w:val="sq-AL"/>
        </w:rPr>
        <w:t>ë</w:t>
      </w:r>
      <w:r w:rsidRPr="00224747">
        <w:rPr>
          <w:szCs w:val="22"/>
          <w:lang w:val="sq-AL"/>
        </w:rPr>
        <w:t xml:space="preserve"> ndërtesave dhe jo m</w:t>
      </w:r>
      <w:r w:rsidR="000C7D5B" w:rsidRPr="00224747">
        <w:rPr>
          <w:rFonts w:ascii="Times New Roman" w:hAnsi="Times New Roman"/>
          <w:szCs w:val="22"/>
          <w:lang w:val="sq-AL"/>
        </w:rPr>
        <w:t>ë</w:t>
      </w:r>
      <w:r w:rsidRPr="00224747">
        <w:rPr>
          <w:szCs w:val="22"/>
          <w:lang w:val="sq-AL"/>
        </w:rPr>
        <w:t xml:space="preserve"> larg se 2 metra nga bordura e rrugëve. </w:t>
      </w:r>
    </w:p>
    <w:p w:rsidR="00F10F21" w:rsidRPr="00807422" w:rsidRDefault="00F10F21" w:rsidP="0023732B">
      <w:pPr>
        <w:pStyle w:val="Paragrafi"/>
        <w:rPr>
          <w:sz w:val="18"/>
          <w:szCs w:val="22"/>
          <w:lang w:val="sq-AL"/>
        </w:rPr>
      </w:pPr>
    </w:p>
    <w:p w:rsidR="00F10F21" w:rsidRPr="00224747" w:rsidRDefault="00F10F21" w:rsidP="000E69BD">
      <w:pPr>
        <w:pStyle w:val="NeniNr"/>
        <w:rPr>
          <w:szCs w:val="22"/>
        </w:rPr>
      </w:pPr>
      <w:r w:rsidRPr="00224747">
        <w:rPr>
          <w:szCs w:val="22"/>
        </w:rPr>
        <w:t>Neni 41</w:t>
      </w:r>
    </w:p>
    <w:p w:rsidR="00F10F21" w:rsidRPr="00224747" w:rsidRDefault="00F10F21" w:rsidP="000E69BD">
      <w:pPr>
        <w:pStyle w:val="NeniTitull"/>
        <w:rPr>
          <w:szCs w:val="22"/>
        </w:rPr>
      </w:pPr>
      <w:r w:rsidRPr="00224747">
        <w:rPr>
          <w:szCs w:val="22"/>
        </w:rPr>
        <w:t>Lartësia e strukturave</w:t>
      </w:r>
    </w:p>
    <w:p w:rsidR="008138C4" w:rsidRPr="00807422" w:rsidRDefault="008138C4" w:rsidP="0023732B">
      <w:pPr>
        <w:pStyle w:val="Paragrafi"/>
        <w:rPr>
          <w:b/>
          <w:sz w:val="14"/>
          <w:szCs w:val="22"/>
          <w:lang w:val="sq-AL"/>
        </w:rPr>
      </w:pPr>
    </w:p>
    <w:p w:rsidR="00F10F21" w:rsidRPr="00224747" w:rsidRDefault="00F10F21" w:rsidP="0023732B">
      <w:pPr>
        <w:pStyle w:val="Paragrafi"/>
        <w:rPr>
          <w:szCs w:val="22"/>
          <w:lang w:val="sq-AL"/>
        </w:rPr>
      </w:pPr>
      <w:r w:rsidRPr="00224747">
        <w:rPr>
          <w:szCs w:val="22"/>
          <w:lang w:val="sq-AL"/>
        </w:rPr>
        <w:t xml:space="preserve">1. Për llogaritjen apo vlerësimin sipas përcaktimeve të kësaj rregulloreje, lartësia e strukturave shprehet gjithmonë njëkohësisht në numër katesh dhe në metra. </w:t>
      </w:r>
    </w:p>
    <w:p w:rsidR="00F10F21" w:rsidRPr="00224747" w:rsidRDefault="00F10F21" w:rsidP="0023732B">
      <w:pPr>
        <w:pStyle w:val="Paragrafi"/>
        <w:rPr>
          <w:szCs w:val="22"/>
          <w:lang w:val="sq-AL"/>
        </w:rPr>
      </w:pPr>
      <w:r w:rsidRPr="00224747">
        <w:rPr>
          <w:szCs w:val="22"/>
          <w:lang w:val="sq-AL"/>
        </w:rPr>
        <w:t>2. Lartësia e përgjithshme e strukturës, e shprehur në numër të përgjithshëm katesh, është e barabartë me shumën e kateve nën tokë, me të gjitha katet mbi tokë, përfshirë katin ose hapësirën nën çati, kate jo të plota, dhe sipas rastit edhe papafingon në përputhje me këtë nen. Për llogaritjen e lartësisë së përgjithshme, për sa kohë që nuk përcaktohet ndryshe nga rregulloret e ndërtimit në fuqi, vlerësohet sipas ra</w:t>
      </w:r>
      <w:r w:rsidR="00242E94" w:rsidRPr="00224747">
        <w:rPr>
          <w:szCs w:val="22"/>
          <w:lang w:val="sq-AL"/>
        </w:rPr>
        <w:t>s</w:t>
      </w:r>
      <w:r w:rsidRPr="00224747">
        <w:rPr>
          <w:szCs w:val="22"/>
          <w:lang w:val="sq-AL"/>
        </w:rPr>
        <w:t xml:space="preserve">tit: </w:t>
      </w:r>
    </w:p>
    <w:p w:rsidR="00F10F21" w:rsidRPr="00224747" w:rsidRDefault="00F10F21" w:rsidP="0023732B">
      <w:pPr>
        <w:pStyle w:val="Paragrafi"/>
        <w:rPr>
          <w:szCs w:val="22"/>
          <w:lang w:val="sq-AL"/>
        </w:rPr>
      </w:pPr>
      <w:r w:rsidRPr="00224747">
        <w:rPr>
          <w:szCs w:val="22"/>
          <w:lang w:val="sq-AL"/>
        </w:rPr>
        <w:t>a</w:t>
      </w:r>
      <w:r w:rsidR="00242E94" w:rsidRPr="00224747">
        <w:rPr>
          <w:szCs w:val="22"/>
          <w:lang w:val="sq-AL"/>
        </w:rPr>
        <w:t>)</w:t>
      </w:r>
      <w:r w:rsidRPr="00224747">
        <w:rPr>
          <w:szCs w:val="22"/>
          <w:lang w:val="sq-AL"/>
        </w:rPr>
        <w:t xml:space="preserve"> Lartësia e brendshme, e shfrytëzueshme dhe minimale e katit për përdorim banimi është 2.7 metra për dhomat e gjumit, hapësirën e ndenjes, hapësirën e ngrënies dhe hapësirën e gatimit; </w:t>
      </w:r>
    </w:p>
    <w:p w:rsidR="00F10F21" w:rsidRPr="00224747" w:rsidRDefault="00F10F21" w:rsidP="0023732B">
      <w:pPr>
        <w:pStyle w:val="Paragrafi"/>
        <w:rPr>
          <w:szCs w:val="22"/>
          <w:lang w:val="sq-AL"/>
        </w:rPr>
      </w:pPr>
      <w:r w:rsidRPr="00224747">
        <w:rPr>
          <w:szCs w:val="22"/>
          <w:lang w:val="sq-AL"/>
        </w:rPr>
        <w:t>b</w:t>
      </w:r>
      <w:r w:rsidR="00242E94" w:rsidRPr="00224747">
        <w:rPr>
          <w:szCs w:val="22"/>
          <w:lang w:val="sq-AL"/>
        </w:rPr>
        <w:t>)</w:t>
      </w:r>
      <w:r w:rsidRPr="00224747">
        <w:rPr>
          <w:szCs w:val="22"/>
          <w:lang w:val="sq-AL"/>
        </w:rPr>
        <w:t xml:space="preserve"> Lartësia e brendshme, e shfrytëzueshme dhe minimale e katit për përdorim banimi është 2.5 metra për korridore, hapësira magazinimi brenda banesës, banj</w:t>
      </w:r>
      <w:r w:rsidR="00242E94" w:rsidRPr="00224747">
        <w:rPr>
          <w:rFonts w:ascii="Times New Roman" w:hAnsi="Times New Roman"/>
          <w:szCs w:val="22"/>
          <w:lang w:val="sq-AL"/>
        </w:rPr>
        <w:t>ë</w:t>
      </w:r>
      <w:r w:rsidRPr="00224747">
        <w:rPr>
          <w:szCs w:val="22"/>
          <w:lang w:val="sq-AL"/>
        </w:rPr>
        <w:t xml:space="preserve">, bodrum, dhe hapësira të tjera ndihmëse brenda në banesë; </w:t>
      </w:r>
    </w:p>
    <w:p w:rsidR="00F10F21" w:rsidRPr="00224747" w:rsidRDefault="00F10F21" w:rsidP="0023732B">
      <w:pPr>
        <w:pStyle w:val="Paragrafi"/>
        <w:rPr>
          <w:szCs w:val="22"/>
          <w:lang w:val="sq-AL"/>
        </w:rPr>
      </w:pPr>
      <w:r w:rsidRPr="00224747">
        <w:rPr>
          <w:szCs w:val="22"/>
          <w:lang w:val="sq-AL"/>
        </w:rPr>
        <w:t>c</w:t>
      </w:r>
      <w:r w:rsidR="00242E94" w:rsidRPr="00224747">
        <w:rPr>
          <w:szCs w:val="22"/>
          <w:lang w:val="sq-AL"/>
        </w:rPr>
        <w:t>)</w:t>
      </w:r>
      <w:r w:rsidRPr="00224747">
        <w:rPr>
          <w:szCs w:val="22"/>
          <w:lang w:val="sq-AL"/>
        </w:rPr>
        <w:t xml:space="preserve"> Kati nëntokë, që sipas rastit mund të jetë emërtuar edhe “Bodrum”, është vëllimi i ndërtimit të katit të strukturës, i cili vendoset tërësisht ose kryesisht nëntokë, me kusht që kuota e sipërme e tij e matur në dyshemenë e përfunduar të katit mbi katin nëntokë, të mos jetë më shumë se 1 metër mbi nivelin e kuotës së sistemuar të trotuarit ose sheshit rrethues të jashtëm të strukturës; </w:t>
      </w:r>
    </w:p>
    <w:p w:rsidR="00F10F21" w:rsidRPr="00224747" w:rsidRDefault="00F10F21" w:rsidP="0023732B">
      <w:pPr>
        <w:pStyle w:val="Paragrafi"/>
        <w:rPr>
          <w:szCs w:val="22"/>
          <w:lang w:val="sq-AL"/>
        </w:rPr>
      </w:pPr>
      <w:r w:rsidRPr="00224747">
        <w:rPr>
          <w:szCs w:val="22"/>
          <w:lang w:val="sq-AL"/>
        </w:rPr>
        <w:t>ç</w:t>
      </w:r>
      <w:r w:rsidR="00242E94" w:rsidRPr="00224747">
        <w:rPr>
          <w:szCs w:val="22"/>
          <w:lang w:val="sq-AL"/>
        </w:rPr>
        <w:t>)</w:t>
      </w:r>
      <w:r w:rsidRPr="00224747">
        <w:rPr>
          <w:szCs w:val="22"/>
          <w:lang w:val="sq-AL"/>
        </w:rPr>
        <w:t xml:space="preserve"> Katet jo të plota, të cilat janë vëllime ndërtimi që krijohen brenda hapësirës së një kati, kanë përmasa më të vogla se sa volumi i ndërtimit të katit brenda të cilit ndërtohen, por janë në përputhje me kushtet teknike dhe ndërtimore për qëllimin e përdorimit për të cilin krijohen;</w:t>
      </w:r>
    </w:p>
    <w:p w:rsidR="00F10F21" w:rsidRPr="00224747" w:rsidRDefault="00F10F21" w:rsidP="0023732B">
      <w:pPr>
        <w:pStyle w:val="Paragrafi"/>
        <w:rPr>
          <w:szCs w:val="22"/>
          <w:lang w:val="sq-AL"/>
        </w:rPr>
      </w:pPr>
      <w:r w:rsidRPr="00224747">
        <w:rPr>
          <w:szCs w:val="22"/>
          <w:lang w:val="sq-AL"/>
        </w:rPr>
        <w:t>d</w:t>
      </w:r>
      <w:r w:rsidR="00242E94" w:rsidRPr="00224747">
        <w:rPr>
          <w:szCs w:val="22"/>
          <w:lang w:val="sq-AL"/>
        </w:rPr>
        <w:t>)</w:t>
      </w:r>
      <w:r w:rsidRPr="00224747">
        <w:rPr>
          <w:szCs w:val="22"/>
          <w:lang w:val="sq-AL"/>
        </w:rPr>
        <w:t xml:space="preserve"> Kati nën çati, i cili është hapësira e shfrytëzueshme për banim ose aktivitet njerëzor, që përbën volumin e ndërtimit fundor në skajin e sipërm të një strukture dhe mbulohet nga mbulesa e pjerrët e strukturës;</w:t>
      </w:r>
    </w:p>
    <w:p w:rsidR="00F10F21" w:rsidRPr="00224747" w:rsidRDefault="00F10F21" w:rsidP="0023732B">
      <w:pPr>
        <w:pStyle w:val="Paragrafi"/>
        <w:rPr>
          <w:szCs w:val="22"/>
          <w:lang w:val="sq-AL"/>
        </w:rPr>
      </w:pPr>
      <w:r w:rsidRPr="00224747">
        <w:rPr>
          <w:szCs w:val="22"/>
          <w:lang w:val="sq-AL"/>
        </w:rPr>
        <w:t>dh</w:t>
      </w:r>
      <w:r w:rsidR="00242E94" w:rsidRPr="00224747">
        <w:rPr>
          <w:szCs w:val="22"/>
          <w:lang w:val="sq-AL"/>
        </w:rPr>
        <w:t>)</w:t>
      </w:r>
      <w:r w:rsidRPr="00224747">
        <w:rPr>
          <w:szCs w:val="22"/>
          <w:lang w:val="sq-AL"/>
        </w:rPr>
        <w:t xml:space="preserve"> Papafingo, e cila është një strukturë e krijuar me materiale të lehta dhe të çmontueshme, e vendosur mbi mbulesën e sheshtë të një strukture, që zë jo më shumë se 40% të sipërfaqes së ndërtimit të mbulesës së sheshtë të strukturës, me një lartësi maksimale të brendshme jo më pak se 1.8 metra dhe jo më shumë se 2.2 metra. Papafingo nuk konsiderohet kat, por merret gjithmonë në konsideratë në llogaritjen e lartësisë maksimale në metra të strukturës. Në rast se struktura  e vendosur mbi mbulesën e sheshtë të një strukture ka sipërfaqe ndërtimi të barabartë ose më të madhe se sa 20 m</w:t>
      </w:r>
      <w:r w:rsidRPr="00224747">
        <w:rPr>
          <w:szCs w:val="22"/>
          <w:vertAlign w:val="superscript"/>
          <w:lang w:val="sq-AL"/>
        </w:rPr>
        <w:t xml:space="preserve">2 </w:t>
      </w:r>
      <w:r w:rsidRPr="00224747">
        <w:rPr>
          <w:szCs w:val="22"/>
          <w:lang w:val="sq-AL"/>
        </w:rPr>
        <w:t xml:space="preserve"> dhe/ose është e rrethuar me mure në të gjitha drejtimet, ajo nuk konsiderohet papafingo por kat</w:t>
      </w:r>
      <w:r w:rsidR="00B8249A"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 xml:space="preserve">3. Për përdorime, funksione dhe aktivitete të tjera, lartësia e katit përcaktohet nga legjislacioni i posaçëm në fuqi dhe nga </w:t>
      </w:r>
      <w:r w:rsidR="0059445F" w:rsidRPr="00224747">
        <w:rPr>
          <w:szCs w:val="22"/>
          <w:lang w:val="sq-AL"/>
        </w:rPr>
        <w:t>rregullorja e ndërtimit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4. Lartësia maksimale e strukturës e shprehur në metra vlerësohet nga matja e krahasu</w:t>
      </w:r>
      <w:r w:rsidR="00B8249A" w:rsidRPr="00224747">
        <w:rPr>
          <w:szCs w:val="22"/>
          <w:lang w:val="sq-AL"/>
        </w:rPr>
        <w:t>a</w:t>
      </w:r>
      <w:r w:rsidRPr="00224747">
        <w:rPr>
          <w:szCs w:val="22"/>
          <w:lang w:val="sq-AL"/>
        </w:rPr>
        <w:t xml:space="preserve">r e lartësive të fasadave të ndryshme të vetë strukturës, dhe në mënyrë të posaçme për çdo faqe që rezulton në një plan të ndryshëm brenda një fasade, dhe në përputhje me përcaktimet e </w:t>
      </w:r>
      <w:r w:rsidR="00B8249A" w:rsidRPr="00224747">
        <w:rPr>
          <w:szCs w:val="22"/>
          <w:lang w:val="sq-AL"/>
        </w:rPr>
        <w:t>s</w:t>
      </w:r>
      <w:r w:rsidRPr="00224747">
        <w:rPr>
          <w:szCs w:val="22"/>
          <w:lang w:val="sq-AL"/>
        </w:rPr>
        <w:t>htojcës 3 të këtij vendimi. Lartësia e secilës fasadë matet sipas rastit:</w:t>
      </w:r>
    </w:p>
    <w:p w:rsidR="00F10F21" w:rsidRPr="00224747" w:rsidRDefault="00F10F21" w:rsidP="0023732B">
      <w:pPr>
        <w:pStyle w:val="Paragrafi"/>
        <w:rPr>
          <w:szCs w:val="22"/>
          <w:lang w:val="sq-AL"/>
        </w:rPr>
      </w:pPr>
      <w:r w:rsidRPr="00224747">
        <w:rPr>
          <w:szCs w:val="22"/>
          <w:lang w:val="sq-AL"/>
        </w:rPr>
        <w:t>a</w:t>
      </w:r>
      <w:r w:rsidR="00B8249A" w:rsidRPr="00224747">
        <w:rPr>
          <w:szCs w:val="22"/>
          <w:lang w:val="sq-AL"/>
        </w:rPr>
        <w:t>)</w:t>
      </w:r>
      <w:r w:rsidRPr="00224747">
        <w:rPr>
          <w:szCs w:val="22"/>
          <w:lang w:val="sq-AL"/>
        </w:rPr>
        <w:t xml:space="preserve"> Nga kuota mesatare e sistemimit të trotuarit rrethues të strukturës, në përputhje me përcaktimet e </w:t>
      </w:r>
      <w:r w:rsidR="00B8249A" w:rsidRPr="00224747">
        <w:rPr>
          <w:szCs w:val="22"/>
          <w:lang w:val="sq-AL"/>
        </w:rPr>
        <w:t>s</w:t>
      </w:r>
      <w:r w:rsidRPr="00224747">
        <w:rPr>
          <w:szCs w:val="22"/>
          <w:lang w:val="sq-AL"/>
        </w:rPr>
        <w:t>htojcës 3 të këtij vendimi, deri në tavanin e katit të fundit, për ndërtesa me mbulesë të sheshtë;</w:t>
      </w:r>
    </w:p>
    <w:p w:rsidR="00F10F21" w:rsidRPr="00224747" w:rsidRDefault="00F10F21" w:rsidP="0023732B">
      <w:pPr>
        <w:pStyle w:val="Paragrafi"/>
        <w:rPr>
          <w:szCs w:val="22"/>
          <w:lang w:val="sq-AL"/>
        </w:rPr>
      </w:pPr>
      <w:r w:rsidRPr="00224747">
        <w:rPr>
          <w:szCs w:val="22"/>
          <w:lang w:val="sq-AL"/>
        </w:rPr>
        <w:t>b</w:t>
      </w:r>
      <w:r w:rsidR="00B8249A" w:rsidRPr="00224747">
        <w:rPr>
          <w:szCs w:val="22"/>
          <w:lang w:val="sq-AL"/>
        </w:rPr>
        <w:t>)</w:t>
      </w:r>
      <w:r w:rsidRPr="00224747">
        <w:rPr>
          <w:szCs w:val="22"/>
          <w:lang w:val="sq-AL"/>
        </w:rPr>
        <w:t xml:space="preserve"> Nga kuota mesatare e sistemimit të trotuarit rrethues të strukturës, në përputhje me përcaktimet e </w:t>
      </w:r>
      <w:r w:rsidR="00B8249A" w:rsidRPr="00224747">
        <w:rPr>
          <w:szCs w:val="22"/>
          <w:lang w:val="sq-AL"/>
        </w:rPr>
        <w:t>s</w:t>
      </w:r>
      <w:r w:rsidRPr="00224747">
        <w:rPr>
          <w:szCs w:val="22"/>
          <w:lang w:val="sq-AL"/>
        </w:rPr>
        <w:t>htojcës 3 të këtij vendimi, deri në pikën mesatare të strukturës së mbulesës nga brenda, për mbulesa me pjerrësi;</w:t>
      </w:r>
    </w:p>
    <w:p w:rsidR="00F10F21" w:rsidRPr="00224747" w:rsidRDefault="00F10F21" w:rsidP="0023732B">
      <w:pPr>
        <w:pStyle w:val="Paragrafi"/>
        <w:rPr>
          <w:szCs w:val="22"/>
          <w:lang w:val="sq-AL"/>
        </w:rPr>
      </w:pPr>
      <w:r w:rsidRPr="00224747">
        <w:rPr>
          <w:szCs w:val="22"/>
          <w:lang w:val="sq-AL"/>
        </w:rPr>
        <w:t>c</w:t>
      </w:r>
      <w:r w:rsidR="00B8249A" w:rsidRPr="00224747">
        <w:rPr>
          <w:szCs w:val="22"/>
          <w:lang w:val="sq-AL"/>
        </w:rPr>
        <w:t>)</w:t>
      </w:r>
      <w:r w:rsidRPr="00224747">
        <w:rPr>
          <w:szCs w:val="22"/>
          <w:lang w:val="sq-AL"/>
        </w:rPr>
        <w:t xml:space="preserve"> Në rastin e ndërtesave me mbulesë të pjerrët të vendosura në terrene me pjerrësi, në skajin e sipërm lartësia maksimale matet nga kulmi më i lartë i mbulesës së pjerrët në tavanin e saj, ndërsa në skajin e poshtëm matet nga niveli mesatar midis niveleve të ndryshme të dy kuotave të sistemimit të trotuarit rrethues, kur faqet e mbulesës së pjerrët janë të barabarta. Nëse faqet e mbulesës së pjerrët nuk janë të barabarta, skaji i poshtëm i lartësisë maksimale përcaktohet nga pika e përbashkët e prerjes së vijës që kalon nga kulmi më i lartë i mbulesës së pjerrët në tavanin e saj, me planin e rrafshët që qëndron në drejtimin normal me këtë vijë dhe me planin e pjerrët që krijohet nga bashkimi i dy kuotave të sistemuara të trotuarit rrethues të strukturës. Përcaktimi i lartësisë maksimale par</w:t>
      </w:r>
      <w:r w:rsidR="00B8249A" w:rsidRPr="00224747">
        <w:rPr>
          <w:szCs w:val="22"/>
          <w:lang w:val="sq-AL"/>
        </w:rPr>
        <w:t>a</w:t>
      </w:r>
      <w:r w:rsidRPr="00224747">
        <w:rPr>
          <w:szCs w:val="22"/>
          <w:lang w:val="sq-AL"/>
        </w:rPr>
        <w:t xml:space="preserve">qitet vizualisht në </w:t>
      </w:r>
      <w:r w:rsidR="00B8249A" w:rsidRPr="00224747">
        <w:rPr>
          <w:szCs w:val="22"/>
          <w:lang w:val="sq-AL"/>
        </w:rPr>
        <w:t>s</w:t>
      </w:r>
      <w:r w:rsidRPr="00224747">
        <w:rPr>
          <w:szCs w:val="22"/>
          <w:lang w:val="sq-AL"/>
        </w:rPr>
        <w:t>htojcën 3 të këtij vendimi;</w:t>
      </w:r>
    </w:p>
    <w:p w:rsidR="00F10F21" w:rsidRPr="00224747" w:rsidRDefault="00F10F21" w:rsidP="0023732B">
      <w:pPr>
        <w:pStyle w:val="Paragrafi"/>
        <w:rPr>
          <w:szCs w:val="22"/>
          <w:lang w:val="sq-AL"/>
        </w:rPr>
      </w:pPr>
      <w:r w:rsidRPr="00224747">
        <w:rPr>
          <w:szCs w:val="22"/>
          <w:lang w:val="sq-AL"/>
        </w:rPr>
        <w:t>ç</w:t>
      </w:r>
      <w:r w:rsidR="00B8249A" w:rsidRPr="00224747">
        <w:rPr>
          <w:szCs w:val="22"/>
          <w:lang w:val="sq-AL"/>
        </w:rPr>
        <w:t>)</w:t>
      </w:r>
      <w:r w:rsidRPr="00224747">
        <w:rPr>
          <w:szCs w:val="22"/>
          <w:lang w:val="sq-AL"/>
        </w:rPr>
        <w:t xml:space="preserve"> Në rastin e ndërtesave me mbulesë të sheshtë, të vendosura në terrene me pjerrësi, lartësia maksimale e lejuar e strukturës matet në skajin e sipërm në përputhje me përcaktimin e g</w:t>
      </w:r>
      <w:r w:rsidR="00B8249A" w:rsidRPr="00224747">
        <w:rPr>
          <w:szCs w:val="22"/>
          <w:lang w:val="sq-AL"/>
        </w:rPr>
        <w:t>e</w:t>
      </w:r>
      <w:r w:rsidRPr="00224747">
        <w:rPr>
          <w:szCs w:val="22"/>
          <w:lang w:val="sq-AL"/>
        </w:rPr>
        <w:t xml:space="preserve">rmës </w:t>
      </w:r>
      <w:r w:rsidR="00B8249A" w:rsidRPr="00224747">
        <w:rPr>
          <w:szCs w:val="22"/>
          <w:lang w:val="sq-AL"/>
        </w:rPr>
        <w:t>“</w:t>
      </w:r>
      <w:r w:rsidRPr="00224747">
        <w:rPr>
          <w:szCs w:val="22"/>
          <w:lang w:val="sq-AL"/>
        </w:rPr>
        <w:t>a</w:t>
      </w:r>
      <w:r w:rsidR="00B8249A" w:rsidRPr="00224747">
        <w:rPr>
          <w:szCs w:val="22"/>
          <w:lang w:val="sq-AL"/>
        </w:rPr>
        <w:t>”</w:t>
      </w:r>
      <w:r w:rsidRPr="00224747">
        <w:rPr>
          <w:szCs w:val="22"/>
          <w:lang w:val="sq-AL"/>
        </w:rPr>
        <w:t xml:space="preserve"> të kësaj pike, ndërsa në skajin e poshtëm matet nga niveli mesatar midis kuotave të niveleve të ndryshme të dy trotuareve rrethuese që ndodhen nga çdo anë e strukturës. Përcaktimi i lartësisë maksimale par</w:t>
      </w:r>
      <w:r w:rsidR="00B8249A" w:rsidRPr="00224747">
        <w:rPr>
          <w:szCs w:val="22"/>
          <w:lang w:val="sq-AL"/>
        </w:rPr>
        <w:t>a</w:t>
      </w:r>
      <w:r w:rsidRPr="00224747">
        <w:rPr>
          <w:szCs w:val="22"/>
          <w:lang w:val="sq-AL"/>
        </w:rPr>
        <w:t xml:space="preserve">qitet vizualisht në </w:t>
      </w:r>
      <w:r w:rsidR="00B8249A" w:rsidRPr="00224747">
        <w:rPr>
          <w:szCs w:val="22"/>
          <w:lang w:val="sq-AL"/>
        </w:rPr>
        <w:t>s</w:t>
      </w:r>
      <w:r w:rsidRPr="00224747">
        <w:rPr>
          <w:szCs w:val="22"/>
          <w:lang w:val="sq-AL"/>
        </w:rPr>
        <w:t>htojcën 3 të këtij vendimi</w:t>
      </w:r>
      <w:r w:rsidR="00B8249A" w:rsidRPr="00224747">
        <w:rPr>
          <w:szCs w:val="22"/>
          <w:lang w:val="sq-AL"/>
        </w:rPr>
        <w:t>.</w:t>
      </w:r>
    </w:p>
    <w:p w:rsidR="00F10F21" w:rsidRPr="00224747" w:rsidRDefault="00F10F21" w:rsidP="0023732B">
      <w:pPr>
        <w:pStyle w:val="Paragrafi"/>
        <w:rPr>
          <w:szCs w:val="22"/>
          <w:lang w:val="sq-AL"/>
        </w:rPr>
      </w:pPr>
      <w:r w:rsidRPr="00224747">
        <w:rPr>
          <w:szCs w:val="22"/>
          <w:lang w:val="sq-AL"/>
        </w:rPr>
        <w:t>5. Lartësia maksimale e strukturës e shprehur në metra përfshin edhe strukturat e përkohshme dhe të çmontueshme të vendosura mbi mbulesën e një strukture, me përjashtim të rasteve kur këto struktura kanë vetëm mbulesë të lehtë dhe nuk kanë mure të çdo lloj materiali.</w:t>
      </w:r>
    </w:p>
    <w:p w:rsidR="00F10F21" w:rsidRPr="00224747" w:rsidRDefault="00F10F21" w:rsidP="0023732B">
      <w:pPr>
        <w:pStyle w:val="Paragrafi"/>
        <w:rPr>
          <w:szCs w:val="22"/>
          <w:lang w:val="sq-AL"/>
        </w:rPr>
      </w:pPr>
      <w:r w:rsidRPr="00224747">
        <w:rPr>
          <w:szCs w:val="22"/>
          <w:lang w:val="sq-AL"/>
        </w:rPr>
        <w:t>6. Lartësia maksimale e strukturës është lartësia maksimale e lejuar. E shprehur në kate, ajo është numri maksimal i kateve të lejuara mbi tokë, qoftë edhe pjesërisht mbi tokë, përfshirë katin nën çati dhe/ose papafingon, ose gjysm</w:t>
      </w:r>
      <w:r w:rsidR="00B8249A" w:rsidRPr="00224747">
        <w:rPr>
          <w:szCs w:val="22"/>
          <w:lang w:val="sq-AL"/>
        </w:rPr>
        <w:t>ë</w:t>
      </w:r>
      <w:r w:rsidRPr="00224747">
        <w:rPr>
          <w:szCs w:val="22"/>
          <w:lang w:val="sq-AL"/>
        </w:rPr>
        <w:t xml:space="preserve"> katet. E shprehur në metra ajo përputhet, sipas rastit, me përcaktimet e pikës 4 të këtij neni.</w:t>
      </w:r>
    </w:p>
    <w:p w:rsidR="00F10F21" w:rsidRPr="00224747" w:rsidRDefault="00F10F21" w:rsidP="0023732B">
      <w:pPr>
        <w:pStyle w:val="Paragrafi"/>
        <w:rPr>
          <w:szCs w:val="22"/>
          <w:lang w:val="sq-AL"/>
        </w:rPr>
      </w:pPr>
      <w:r w:rsidRPr="00224747">
        <w:rPr>
          <w:szCs w:val="22"/>
          <w:lang w:val="sq-AL"/>
        </w:rPr>
        <w:t xml:space="preserve">7. Çatia vlerësohet si një kat kur, </w:t>
      </w:r>
      <w:r w:rsidR="000C7D5B" w:rsidRPr="00224747">
        <w:rPr>
          <w:szCs w:val="22"/>
          <w:lang w:val="sq-AL"/>
        </w:rPr>
        <w:t>pjerrësia</w:t>
      </w:r>
      <w:r w:rsidRPr="00224747">
        <w:rPr>
          <w:szCs w:val="22"/>
          <w:lang w:val="sq-AL"/>
        </w:rPr>
        <w:t xml:space="preserve"> e saj lejon mundësinë e </w:t>
      </w:r>
      <w:r w:rsidR="000C7D5B" w:rsidRPr="00224747">
        <w:rPr>
          <w:szCs w:val="22"/>
          <w:lang w:val="sq-AL"/>
        </w:rPr>
        <w:t>shfrytëzimit</w:t>
      </w:r>
      <w:r w:rsidRPr="00224747">
        <w:rPr>
          <w:szCs w:val="22"/>
          <w:lang w:val="sq-AL"/>
        </w:rPr>
        <w:t xml:space="preserve"> të mbi 50% të sipërfaqes së </w:t>
      </w:r>
      <w:r w:rsidR="000C7D5B" w:rsidRPr="00224747">
        <w:rPr>
          <w:szCs w:val="22"/>
          <w:lang w:val="sq-AL"/>
        </w:rPr>
        <w:t>përgjithshme</w:t>
      </w:r>
      <w:r w:rsidRPr="00224747">
        <w:rPr>
          <w:szCs w:val="22"/>
          <w:lang w:val="sq-AL"/>
        </w:rPr>
        <w:t xml:space="preserve"> të banueshme të katit të strukturës që mbulohet, për efekt të llogaritjes së numrit maksimal të kateve mbi tokë. Kur </w:t>
      </w:r>
      <w:r w:rsidR="000C7D5B" w:rsidRPr="00224747">
        <w:rPr>
          <w:szCs w:val="22"/>
          <w:lang w:val="sq-AL"/>
        </w:rPr>
        <w:t>shfrytëzimi</w:t>
      </w:r>
      <w:r w:rsidRPr="00224747">
        <w:rPr>
          <w:szCs w:val="22"/>
          <w:lang w:val="sq-AL"/>
        </w:rPr>
        <w:t xml:space="preserve"> i çatisë është 30-50%, ajo vlerësohet si </w:t>
      </w:r>
      <w:r w:rsidR="000C7D5B" w:rsidRPr="00224747">
        <w:rPr>
          <w:szCs w:val="22"/>
          <w:lang w:val="sq-AL"/>
        </w:rPr>
        <w:t>gjysmë</w:t>
      </w:r>
      <w:r w:rsidRPr="00224747">
        <w:rPr>
          <w:szCs w:val="22"/>
          <w:lang w:val="sq-AL"/>
        </w:rPr>
        <w:t xml:space="preserve"> kati. Kur pjerrësia e çatisë është mbi 45 gradë dhe çatia nuk ka dritare, ajo vlerësohet si </w:t>
      </w:r>
      <w:r w:rsidR="000C7D5B" w:rsidRPr="00224747">
        <w:rPr>
          <w:szCs w:val="22"/>
          <w:lang w:val="sq-AL"/>
        </w:rPr>
        <w:t>gjysmë</w:t>
      </w:r>
      <w:r w:rsidRPr="00224747">
        <w:rPr>
          <w:szCs w:val="22"/>
          <w:lang w:val="sq-AL"/>
        </w:rPr>
        <w:t xml:space="preserve"> kati.</w:t>
      </w:r>
    </w:p>
    <w:p w:rsidR="00F10F21" w:rsidRPr="00224747" w:rsidRDefault="00F10F21" w:rsidP="0023732B">
      <w:pPr>
        <w:pStyle w:val="Paragrafi"/>
        <w:rPr>
          <w:szCs w:val="22"/>
          <w:lang w:val="sq-AL"/>
        </w:rPr>
      </w:pPr>
      <w:r w:rsidRPr="00224747">
        <w:rPr>
          <w:szCs w:val="22"/>
          <w:lang w:val="sq-AL"/>
        </w:rPr>
        <w:t>8. Lartësia maksimale e lejuar në zona historike është gjithmonë më e vogël se sa lartësia e strukturës më të lartë monument kulture ose me vlera historike, e shprehur në metra, dhe nuk duhet të tejkalojë lartësinë mesatare të strukturave në nivel zone.</w:t>
      </w:r>
    </w:p>
    <w:p w:rsidR="00F10F21" w:rsidRPr="00224747" w:rsidRDefault="00F10F21" w:rsidP="0023732B">
      <w:pPr>
        <w:pStyle w:val="Paragrafi"/>
        <w:rPr>
          <w:szCs w:val="22"/>
          <w:lang w:val="sq-AL"/>
        </w:rPr>
      </w:pPr>
      <w:r w:rsidRPr="00224747">
        <w:rPr>
          <w:szCs w:val="22"/>
          <w:lang w:val="sq-AL"/>
        </w:rPr>
        <w:t xml:space="preserve"> 9. Lartësia maksimale e lejuar në zona të konsoliduara urbane me përdorim banim ose të përzier, është e barabartë ose më e vogël se sa lartësia maksimale ekzistuese, e shprehur në metra, në atë zonë në momentin e kërkesës për zhvillim, për sa kohë që nuk është përcaktuar ndryshe nga rregullorja e planifikimit në fuqi në nivel vendor;</w:t>
      </w:r>
    </w:p>
    <w:p w:rsidR="00F10F21" w:rsidRPr="00224747" w:rsidRDefault="00F10F21" w:rsidP="0023732B">
      <w:pPr>
        <w:pStyle w:val="Paragrafi"/>
        <w:rPr>
          <w:szCs w:val="22"/>
          <w:lang w:val="sq-AL"/>
        </w:rPr>
      </w:pPr>
      <w:r w:rsidRPr="00224747">
        <w:rPr>
          <w:szCs w:val="22"/>
          <w:lang w:val="sq-AL"/>
        </w:rPr>
        <w:t xml:space="preserve">10. Në zonat e reja, që i përkasin sistemit të urbanizueshëm, ose në zona që rizhvillohen në mbi 60% të </w:t>
      </w:r>
      <w:r w:rsidR="000C7D5B" w:rsidRPr="00224747">
        <w:rPr>
          <w:szCs w:val="22"/>
          <w:lang w:val="sq-AL"/>
        </w:rPr>
        <w:t>sipërfaqes</w:t>
      </w:r>
      <w:r w:rsidRPr="00224747">
        <w:rPr>
          <w:szCs w:val="22"/>
          <w:lang w:val="sq-AL"/>
        </w:rPr>
        <w:t xml:space="preserve"> së tyre bruto, lartësia maksimale e lejuar, e shprehur në metra, krijohet vetëm nga instrumenti i përgjithshëm vendor i planifikimit në fuqi dhe rregullorja përkatëse e planifikimit. </w:t>
      </w:r>
    </w:p>
    <w:p w:rsidR="00F10F21" w:rsidRPr="00224747" w:rsidRDefault="00F10F21" w:rsidP="0023732B">
      <w:pPr>
        <w:pStyle w:val="Paragrafi"/>
        <w:rPr>
          <w:szCs w:val="22"/>
          <w:lang w:val="sq-AL"/>
        </w:rPr>
      </w:pPr>
      <w:r w:rsidRPr="00224747">
        <w:rPr>
          <w:szCs w:val="22"/>
          <w:lang w:val="sq-AL"/>
        </w:rPr>
        <w:t>11. Përzgjedhja e lartësisë maksimale të lejuar, të shprehur në metra, në një zonë nga instrumenti i përgjithshëm vendor i planifikimit bëhet n</w:t>
      </w:r>
      <w:r w:rsidR="000C7D5B" w:rsidRPr="00224747">
        <w:rPr>
          <w:rFonts w:ascii="Times New Roman" w:hAnsi="Times New Roman"/>
          <w:szCs w:val="22"/>
          <w:lang w:val="sq-AL"/>
        </w:rPr>
        <w:t>ë</w:t>
      </w:r>
      <w:r w:rsidRPr="00224747">
        <w:rPr>
          <w:szCs w:val="22"/>
          <w:lang w:val="sq-AL"/>
        </w:rPr>
        <w:t xml:space="preserve"> çdo rast duke respektuar:</w:t>
      </w:r>
    </w:p>
    <w:p w:rsidR="00F10F21" w:rsidRPr="00224747" w:rsidRDefault="00F10F21" w:rsidP="0023732B">
      <w:pPr>
        <w:pStyle w:val="Paragrafi"/>
        <w:rPr>
          <w:szCs w:val="22"/>
          <w:lang w:val="sq-AL"/>
        </w:rPr>
      </w:pPr>
      <w:r w:rsidRPr="00224747">
        <w:rPr>
          <w:szCs w:val="22"/>
          <w:lang w:val="sq-AL"/>
        </w:rPr>
        <w:t>a</w:t>
      </w:r>
      <w:r w:rsidR="000C7D5B" w:rsidRPr="00224747">
        <w:rPr>
          <w:szCs w:val="22"/>
          <w:lang w:val="sq-AL"/>
        </w:rPr>
        <w:t>)</w:t>
      </w:r>
      <w:r w:rsidRPr="00224747">
        <w:rPr>
          <w:szCs w:val="22"/>
          <w:lang w:val="sq-AL"/>
        </w:rPr>
        <w:t xml:space="preserve"> lartësinë e strukturave ekzistuese përreth strukturës së re</w:t>
      </w:r>
      <w:r w:rsidR="000C7D5B"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b</w:t>
      </w:r>
      <w:r w:rsidR="000C7D5B" w:rsidRPr="00224747">
        <w:rPr>
          <w:szCs w:val="22"/>
          <w:lang w:val="sq-AL"/>
        </w:rPr>
        <w:t>)</w:t>
      </w:r>
      <w:r w:rsidRPr="00224747">
        <w:rPr>
          <w:szCs w:val="22"/>
          <w:lang w:val="sq-AL"/>
        </w:rPr>
        <w:t xml:space="preserve"> normat e lejuara të distancave</w:t>
      </w:r>
      <w:r w:rsidR="000C7D5B"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c</w:t>
      </w:r>
      <w:r w:rsidR="000C7D5B" w:rsidRPr="00224747">
        <w:rPr>
          <w:szCs w:val="22"/>
          <w:lang w:val="sq-AL"/>
        </w:rPr>
        <w:t>)</w:t>
      </w:r>
      <w:r w:rsidRPr="00224747">
        <w:rPr>
          <w:szCs w:val="22"/>
          <w:lang w:val="sq-AL"/>
        </w:rPr>
        <w:t xml:space="preserve"> vlerat mjedisore dhe ekologjike në zonë</w:t>
      </w:r>
      <w:r w:rsidR="000C7D5B"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ç</w:t>
      </w:r>
      <w:r w:rsidR="000C7D5B" w:rsidRPr="00224747">
        <w:rPr>
          <w:szCs w:val="22"/>
          <w:lang w:val="sq-AL"/>
        </w:rPr>
        <w:t>)</w:t>
      </w:r>
      <w:r w:rsidRPr="00224747">
        <w:rPr>
          <w:szCs w:val="22"/>
          <w:lang w:val="sq-AL"/>
        </w:rPr>
        <w:t xml:space="preserve"> vlerat e trashëgimisë kulturore në zonë</w:t>
      </w:r>
      <w:r w:rsidR="000C7D5B" w:rsidRPr="00224747">
        <w:rPr>
          <w:szCs w:val="22"/>
          <w:lang w:val="sq-AL"/>
        </w:rPr>
        <w:t>;</w:t>
      </w:r>
    </w:p>
    <w:p w:rsidR="000E69BD" w:rsidRDefault="000E69BD" w:rsidP="0023732B">
      <w:pPr>
        <w:pStyle w:val="Paragrafi"/>
        <w:rPr>
          <w:szCs w:val="22"/>
          <w:lang w:val="sq-AL"/>
        </w:rPr>
      </w:pPr>
    </w:p>
    <w:p w:rsidR="001E11AF" w:rsidRPr="00224747" w:rsidRDefault="001E11AF"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d</w:t>
      </w:r>
      <w:r w:rsidR="000C7D5B" w:rsidRPr="00224747">
        <w:rPr>
          <w:szCs w:val="22"/>
          <w:lang w:val="sq-AL"/>
        </w:rPr>
        <w:t>)</w:t>
      </w:r>
      <w:r w:rsidRPr="00224747">
        <w:rPr>
          <w:szCs w:val="22"/>
          <w:lang w:val="sq-AL"/>
        </w:rPr>
        <w:t xml:space="preserve"> diellëzimin dhe orientimin</w:t>
      </w:r>
      <w:r w:rsidR="000C7D5B"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dh</w:t>
      </w:r>
      <w:r w:rsidR="000C7D5B" w:rsidRPr="00224747">
        <w:rPr>
          <w:szCs w:val="22"/>
          <w:lang w:val="sq-AL"/>
        </w:rPr>
        <w:t>)</w:t>
      </w:r>
      <w:r w:rsidRPr="00224747">
        <w:rPr>
          <w:szCs w:val="22"/>
          <w:lang w:val="sq-AL"/>
        </w:rPr>
        <w:t xml:space="preserve"> respektimin e normave mjedisore. </w:t>
      </w:r>
    </w:p>
    <w:p w:rsidR="006D0760" w:rsidRPr="00224747" w:rsidRDefault="006D0760" w:rsidP="000C7D5B">
      <w:pPr>
        <w:pStyle w:val="Paragrafi"/>
        <w:jc w:val="center"/>
        <w:rPr>
          <w:szCs w:val="22"/>
          <w:lang w:val="sq-AL"/>
        </w:rPr>
      </w:pPr>
    </w:p>
    <w:p w:rsidR="00F10F21" w:rsidRPr="00224747" w:rsidRDefault="00F10F21" w:rsidP="000E69BD">
      <w:pPr>
        <w:pStyle w:val="NeniNr"/>
        <w:rPr>
          <w:szCs w:val="22"/>
        </w:rPr>
      </w:pPr>
      <w:r w:rsidRPr="00224747">
        <w:rPr>
          <w:szCs w:val="22"/>
        </w:rPr>
        <w:t>Neni 42</w:t>
      </w:r>
    </w:p>
    <w:p w:rsidR="00F10F21" w:rsidRPr="00224747" w:rsidRDefault="00F10F21" w:rsidP="000E69BD">
      <w:pPr>
        <w:pStyle w:val="NeniTitull"/>
        <w:rPr>
          <w:szCs w:val="22"/>
        </w:rPr>
      </w:pPr>
      <w:r w:rsidRPr="00224747">
        <w:rPr>
          <w:szCs w:val="22"/>
        </w:rPr>
        <w:t>Koefi</w:t>
      </w:r>
      <w:r w:rsidR="000C7D5B" w:rsidRPr="00224747">
        <w:rPr>
          <w:szCs w:val="22"/>
        </w:rPr>
        <w:t>c</w:t>
      </w:r>
      <w:r w:rsidRPr="00224747">
        <w:rPr>
          <w:szCs w:val="22"/>
        </w:rPr>
        <w:t>ienti i shfrytëzimit të tokës për ndërtim</w:t>
      </w:r>
    </w:p>
    <w:p w:rsidR="008138C4" w:rsidRPr="00224747" w:rsidRDefault="008138C4" w:rsidP="0023732B">
      <w:pPr>
        <w:pStyle w:val="Paragrafi"/>
        <w:rPr>
          <w:b/>
          <w:szCs w:val="22"/>
          <w:lang w:val="sq-AL"/>
        </w:rPr>
      </w:pPr>
    </w:p>
    <w:p w:rsidR="00F10F21" w:rsidRPr="00224747" w:rsidRDefault="00F10F21" w:rsidP="0023732B">
      <w:pPr>
        <w:pStyle w:val="Paragrafi"/>
        <w:rPr>
          <w:szCs w:val="22"/>
          <w:lang w:val="sq-AL"/>
        </w:rPr>
      </w:pPr>
      <w:r w:rsidRPr="00224747">
        <w:rPr>
          <w:szCs w:val="22"/>
          <w:lang w:val="sq-AL"/>
        </w:rPr>
        <w:t>1. Koefi</w:t>
      </w:r>
      <w:r w:rsidR="000C7D5B" w:rsidRPr="00224747">
        <w:rPr>
          <w:szCs w:val="22"/>
          <w:lang w:val="sq-AL"/>
        </w:rPr>
        <w:t>c</w:t>
      </w:r>
      <w:r w:rsidRPr="00224747">
        <w:rPr>
          <w:szCs w:val="22"/>
          <w:lang w:val="sq-AL"/>
        </w:rPr>
        <w:t>ienti i shfrytëzimit të tokës (Ksht) për ndërtim është raporti i sipërfaqes së gjurmës së strukturës në parcelë me sipërfaqen e përgjithshme të parcelës.</w:t>
      </w:r>
    </w:p>
    <w:p w:rsidR="00F10F21" w:rsidRPr="00224747" w:rsidRDefault="00F10F21" w:rsidP="0023732B">
      <w:pPr>
        <w:pStyle w:val="Paragrafi"/>
        <w:rPr>
          <w:szCs w:val="22"/>
          <w:lang w:val="sq-AL"/>
        </w:rPr>
      </w:pPr>
      <w:r w:rsidRPr="00224747">
        <w:rPr>
          <w:szCs w:val="22"/>
          <w:lang w:val="sq-AL"/>
        </w:rPr>
        <w:t xml:space="preserve"> 2. Ksht-ja matet në përqindje (%).</w:t>
      </w:r>
    </w:p>
    <w:p w:rsidR="00F10F21" w:rsidRPr="00224747" w:rsidRDefault="00F10F21" w:rsidP="0023732B">
      <w:pPr>
        <w:pStyle w:val="Paragrafi"/>
        <w:rPr>
          <w:szCs w:val="22"/>
          <w:lang w:val="sq-AL"/>
        </w:rPr>
      </w:pPr>
      <w:r w:rsidRPr="00224747">
        <w:rPr>
          <w:szCs w:val="22"/>
          <w:lang w:val="sq-AL"/>
        </w:rPr>
        <w:t>3. Parcela ose parcelat që përfshihen në llogaritjen e Ksht-s</w:t>
      </w:r>
      <w:r w:rsidR="000C7D5B" w:rsidRPr="00224747">
        <w:rPr>
          <w:rFonts w:ascii="Times New Roman" w:hAnsi="Times New Roman"/>
          <w:szCs w:val="22"/>
          <w:lang w:val="sq-AL"/>
        </w:rPr>
        <w:t>ë</w:t>
      </w:r>
      <w:r w:rsidRPr="00224747">
        <w:rPr>
          <w:szCs w:val="22"/>
          <w:lang w:val="sq-AL"/>
        </w:rPr>
        <w:t xml:space="preserve"> për ndërtim janë ato që mbeten pasi zbritet sipërfaqja e rrugëve, shesheve, hapësirave të hapura dhe përdorimeve të tjera me karakter publik. Parcela ose parcelat e ndërtueshme për shërbime publike, nuk përfshihen në asnjë rast në llogaritjen e Ksht</w:t>
      </w:r>
      <w:r w:rsidR="000C7D5B" w:rsidRPr="00224747">
        <w:rPr>
          <w:szCs w:val="22"/>
          <w:lang w:val="sq-AL"/>
        </w:rPr>
        <w:t>-s</w:t>
      </w:r>
      <w:r w:rsidR="000C7D5B" w:rsidRPr="00224747">
        <w:rPr>
          <w:rFonts w:ascii="Times New Roman" w:hAnsi="Times New Roman"/>
          <w:szCs w:val="22"/>
          <w:lang w:val="sq-AL"/>
        </w:rPr>
        <w:t>ë</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4. Ksht-ja për ndërtim i zonës (nënnjësi strukturore ose zonë me prioritet zhvillimi) është i barabartë me  raportin e shumës së sipërfaqeve të të gjitha gjurm</w:t>
      </w:r>
      <w:r w:rsidR="00FC7C16" w:rsidRPr="00224747">
        <w:rPr>
          <w:rFonts w:ascii="Times New Roman" w:hAnsi="Times New Roman"/>
          <w:szCs w:val="22"/>
          <w:lang w:val="sq-AL"/>
        </w:rPr>
        <w:t>ë</w:t>
      </w:r>
      <w:r w:rsidRPr="00224747">
        <w:rPr>
          <w:szCs w:val="22"/>
          <w:lang w:val="sq-AL"/>
        </w:rPr>
        <w:t xml:space="preserve">ve të strukturave (sipërfaqe gjurme strukture - Sgj) në parcelat e ndërtueshme me shumën e sipërfaqes të të gjitha parcelave të ndërtueshme (sipërfaqe parcele të ndërtueshme -Sp), ose Ksht e zonës për ndërtim (%) = (Sgj1+Sgj2+...+Sgjn)/(Sp1+Sp2+...+Spn). Mënyra e llogaritjes së Ksht-së  për ndërtim për një parcelë, kur Ksht-ja për ndërtim paracaktohet nga instrumenti i përgjithshëm i planifikimit, përcaktohet në </w:t>
      </w:r>
      <w:r w:rsidR="00996D04" w:rsidRPr="00224747">
        <w:rPr>
          <w:szCs w:val="22"/>
          <w:lang w:val="sq-AL"/>
        </w:rPr>
        <w:t xml:space="preserve">shtojcën </w:t>
      </w:r>
      <w:r w:rsidRPr="00224747">
        <w:rPr>
          <w:szCs w:val="22"/>
          <w:lang w:val="sq-AL"/>
        </w:rPr>
        <w:t>3 të këtij vendimi.</w:t>
      </w:r>
    </w:p>
    <w:p w:rsidR="00F10F21" w:rsidRPr="00224747" w:rsidRDefault="00F10F21" w:rsidP="0023732B">
      <w:pPr>
        <w:pStyle w:val="Paragrafi"/>
        <w:rPr>
          <w:szCs w:val="22"/>
          <w:lang w:val="sq-AL"/>
        </w:rPr>
      </w:pPr>
      <w:r w:rsidRPr="00224747">
        <w:rPr>
          <w:szCs w:val="22"/>
          <w:lang w:val="sq-AL"/>
        </w:rPr>
        <w:t>5. Ksht-ja maksimale e lejuar për struktura për përdorim banimi, të vazhduara, në radhë dhe të bashkangjitura ose jo, dhe në nën</w:t>
      </w:r>
      <w:r w:rsidR="00FC7C16" w:rsidRPr="00224747">
        <w:rPr>
          <w:szCs w:val="22"/>
          <w:lang w:val="sq-AL"/>
        </w:rPr>
        <w:t>n</w:t>
      </w:r>
      <w:r w:rsidRPr="00224747">
        <w:rPr>
          <w:szCs w:val="22"/>
          <w:lang w:val="sq-AL"/>
        </w:rPr>
        <w:t>jësi strukt</w:t>
      </w:r>
      <w:r w:rsidR="00697614" w:rsidRPr="00224747">
        <w:rPr>
          <w:szCs w:val="22"/>
          <w:lang w:val="sq-AL"/>
        </w:rPr>
        <w:t>ur</w:t>
      </w:r>
      <w:r w:rsidRPr="00224747">
        <w:rPr>
          <w:szCs w:val="22"/>
          <w:lang w:val="sq-AL"/>
        </w:rPr>
        <w:t>ore të llojit zona të konsoliduara urbane dhe qendrore, është 70%.</w:t>
      </w:r>
    </w:p>
    <w:p w:rsidR="00F10F21" w:rsidRPr="00224747" w:rsidRDefault="00F10F21" w:rsidP="0023732B">
      <w:pPr>
        <w:pStyle w:val="Paragrafi"/>
        <w:rPr>
          <w:szCs w:val="22"/>
          <w:lang w:val="sq-AL"/>
        </w:rPr>
      </w:pPr>
      <w:r w:rsidRPr="00224747">
        <w:rPr>
          <w:szCs w:val="22"/>
          <w:lang w:val="sq-AL"/>
        </w:rPr>
        <w:t>6. Ksht-ja maksimale e lejuar për struktura të përdorimit industrial në nën</w:t>
      </w:r>
      <w:r w:rsidR="00FC7C16" w:rsidRPr="00224747">
        <w:rPr>
          <w:szCs w:val="22"/>
          <w:lang w:val="sq-AL"/>
        </w:rPr>
        <w:t>n</w:t>
      </w:r>
      <w:r w:rsidRPr="00224747">
        <w:rPr>
          <w:szCs w:val="22"/>
          <w:lang w:val="sq-AL"/>
        </w:rPr>
        <w:t>jësi strukturore homogjene të këtij lloji, është 70%.</w:t>
      </w:r>
    </w:p>
    <w:p w:rsidR="00F10F21" w:rsidRPr="00224747" w:rsidRDefault="00F10F21" w:rsidP="0023732B">
      <w:pPr>
        <w:pStyle w:val="Paragrafi"/>
        <w:rPr>
          <w:szCs w:val="22"/>
          <w:lang w:val="sq-AL"/>
        </w:rPr>
      </w:pPr>
      <w:r w:rsidRPr="00224747">
        <w:rPr>
          <w:szCs w:val="22"/>
          <w:lang w:val="sq-AL"/>
        </w:rPr>
        <w:t>7. Ksht-ja maksimale e lejuar për zona me përdorim banim, por jo llojet e përmendura në pikën 5 të këtij neni, është 50%.</w:t>
      </w:r>
    </w:p>
    <w:p w:rsidR="00F10F21" w:rsidRPr="00224747" w:rsidRDefault="00F10F21" w:rsidP="0023732B">
      <w:pPr>
        <w:pStyle w:val="Paragrafi"/>
        <w:rPr>
          <w:szCs w:val="22"/>
          <w:lang w:val="sq-AL"/>
        </w:rPr>
      </w:pPr>
      <w:r w:rsidRPr="00224747">
        <w:rPr>
          <w:szCs w:val="22"/>
          <w:lang w:val="sq-AL"/>
        </w:rPr>
        <w:t>8. Ksht-ja maksimale e lejuar për përdorime të tjera, përveç atyre të përmendura në pikat 5 deri në 7 të këtij neni, por jo të kategorisë baze B.Bujqësi dhe N.Natyrore, është 60%.</w:t>
      </w:r>
    </w:p>
    <w:p w:rsidR="00F10F21" w:rsidRPr="00224747" w:rsidRDefault="00F10F21" w:rsidP="0023732B">
      <w:pPr>
        <w:pStyle w:val="Paragrafi"/>
        <w:rPr>
          <w:szCs w:val="22"/>
          <w:lang w:val="sq-AL"/>
        </w:rPr>
      </w:pPr>
      <w:r w:rsidRPr="00224747">
        <w:rPr>
          <w:szCs w:val="22"/>
          <w:lang w:val="sq-AL"/>
        </w:rPr>
        <w:t>9. Ksht-ja maksimale e lejuar për struktura për përdorim në zona turistike, është 30%.</w:t>
      </w:r>
    </w:p>
    <w:p w:rsidR="00F10F21" w:rsidRPr="00224747" w:rsidRDefault="00F10F21" w:rsidP="0023732B">
      <w:pPr>
        <w:pStyle w:val="Paragrafi"/>
        <w:rPr>
          <w:szCs w:val="22"/>
          <w:lang w:val="sq-AL"/>
        </w:rPr>
      </w:pPr>
      <w:r w:rsidRPr="00224747">
        <w:rPr>
          <w:szCs w:val="22"/>
          <w:lang w:val="sq-AL"/>
        </w:rPr>
        <w:t xml:space="preserve"> 10. çdo projekt zhvillimi përcakton Ksht-në për ndërtim për parcelën e ndërtueshme përkatëse në raport të drejtë me Ksht</w:t>
      </w:r>
      <w:r w:rsidR="0059445F" w:rsidRPr="00224747">
        <w:rPr>
          <w:szCs w:val="22"/>
          <w:lang w:val="sq-AL"/>
        </w:rPr>
        <w:t>-n</w:t>
      </w:r>
      <w:r w:rsidR="0059445F" w:rsidRPr="00224747">
        <w:rPr>
          <w:rFonts w:ascii="Times New Roman" w:hAnsi="Times New Roman"/>
          <w:szCs w:val="22"/>
          <w:lang w:val="sq-AL"/>
        </w:rPr>
        <w:t>ë</w:t>
      </w:r>
      <w:r w:rsidRPr="00224747">
        <w:rPr>
          <w:szCs w:val="22"/>
          <w:lang w:val="sq-AL"/>
        </w:rPr>
        <w:t xml:space="preserve"> e nënnjësisë strukturore përkatëse. Në këtë rast, nëse parkimi i parashikuar për përdorimet në parcelën e ndërtueshme, zgjidhet me strukturë me disa nivele, atëherë kjo strukturë përfshihet në llogaritjen e Ksht-së të parcelës së ndërtueshme. </w:t>
      </w:r>
    </w:p>
    <w:p w:rsidR="00F10F21" w:rsidRPr="00224747" w:rsidRDefault="00F10F21" w:rsidP="0023732B">
      <w:pPr>
        <w:pStyle w:val="Paragrafi"/>
        <w:rPr>
          <w:szCs w:val="22"/>
          <w:lang w:val="sq-AL"/>
        </w:rPr>
      </w:pPr>
      <w:r w:rsidRPr="00224747">
        <w:rPr>
          <w:szCs w:val="22"/>
          <w:lang w:val="sq-AL"/>
        </w:rPr>
        <w:t>11. Metodologjia e përcaktimit të Ksht-së për çdo strukturë ndihmëse ose të dytë, në rast se këto janë struktura me mbulesë dhe mure, pavarësisht nga materialet, dhe kur zgjidhja arkitektonike parashikon disa ndërtesa në funksion të përdorimit apo përdorimeve të lejuara në parcelën e ndërtueshme është e njëjtë me atë të përcaktuar në pikën 10 të këtij nenit.</w:t>
      </w:r>
    </w:p>
    <w:p w:rsidR="00F10F21" w:rsidRPr="00224747" w:rsidRDefault="00F10F21" w:rsidP="0023732B">
      <w:pPr>
        <w:pStyle w:val="Paragrafi"/>
        <w:rPr>
          <w:szCs w:val="22"/>
          <w:lang w:val="sq-AL"/>
        </w:rPr>
      </w:pPr>
      <w:r w:rsidRPr="00224747">
        <w:rPr>
          <w:szCs w:val="22"/>
          <w:lang w:val="sq-AL"/>
        </w:rPr>
        <w:t xml:space="preserve"> 12. Për parcelën e ndërtueshme në të cilën parashikohet të vendosen disa struktura dhe/ose të krijohen hapësira të hapura për gjelbërim, sheshe dhe parkim të hapur në funksion të përdorimit të ri, përgatitet plani i sistemimit të parcelës së ndërtueshme si pjesë e projektit teknik të zhvillimit dhe llogariten përqindjet (%) që zënë këto hapësira të hapura në parcelën e ndërtueshme.</w:t>
      </w:r>
    </w:p>
    <w:p w:rsidR="00F10F21" w:rsidRPr="00224747" w:rsidRDefault="00F10F21" w:rsidP="0023732B">
      <w:pPr>
        <w:pStyle w:val="Paragrafi"/>
        <w:rPr>
          <w:szCs w:val="22"/>
          <w:lang w:val="sq-AL"/>
        </w:rPr>
      </w:pPr>
      <w:r w:rsidRPr="00224747">
        <w:rPr>
          <w:szCs w:val="22"/>
          <w:lang w:val="sq-AL"/>
        </w:rPr>
        <w:t>13. Ksht-ja e lejuar për çdo nënnjësi strukturore, për çdo lloj përdorimi, përcaktohet nga instrumenti i përgjithshëm i planifikimit vendor dhe rregullorja përkatëse e planifikimit, në përputhje me dispozitat e këtij neni dhe duke respektuar:</w:t>
      </w:r>
    </w:p>
    <w:p w:rsidR="00F10F21" w:rsidRPr="00224747" w:rsidRDefault="00F10F21" w:rsidP="0023732B">
      <w:pPr>
        <w:pStyle w:val="Paragrafi"/>
        <w:rPr>
          <w:szCs w:val="22"/>
          <w:lang w:val="sq-AL"/>
        </w:rPr>
      </w:pPr>
      <w:r w:rsidRPr="00224747">
        <w:rPr>
          <w:szCs w:val="22"/>
          <w:lang w:val="sq-AL"/>
        </w:rPr>
        <w:t>a</w:t>
      </w:r>
      <w:r w:rsidR="00FC7C16" w:rsidRPr="00224747">
        <w:rPr>
          <w:szCs w:val="22"/>
          <w:lang w:val="sq-AL"/>
        </w:rPr>
        <w:t>)</w:t>
      </w:r>
      <w:r w:rsidRPr="00224747">
        <w:rPr>
          <w:szCs w:val="22"/>
          <w:lang w:val="sq-AL"/>
        </w:rPr>
        <w:t xml:space="preserve"> lartësinë e strukturave ekzistuese përreth strukturës së re</w:t>
      </w:r>
      <w:r w:rsidR="00FC7C16"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b</w:t>
      </w:r>
      <w:r w:rsidR="00FC7C16" w:rsidRPr="00224747">
        <w:rPr>
          <w:szCs w:val="22"/>
          <w:lang w:val="sq-AL"/>
        </w:rPr>
        <w:t>)</w:t>
      </w:r>
      <w:r w:rsidRPr="00224747">
        <w:rPr>
          <w:szCs w:val="22"/>
          <w:lang w:val="sq-AL"/>
        </w:rPr>
        <w:t xml:space="preserve"> normat e lejuara të distancave</w:t>
      </w:r>
      <w:r w:rsidR="00FC7C16"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c</w:t>
      </w:r>
      <w:r w:rsidR="00FC7C16" w:rsidRPr="00224747">
        <w:rPr>
          <w:szCs w:val="22"/>
          <w:lang w:val="sq-AL"/>
        </w:rPr>
        <w:t>)</w:t>
      </w:r>
      <w:r w:rsidRPr="00224747">
        <w:rPr>
          <w:szCs w:val="22"/>
          <w:lang w:val="sq-AL"/>
        </w:rPr>
        <w:t xml:space="preserve"> vlerat mjedisore dhe ekologjike në zonë</w:t>
      </w:r>
      <w:r w:rsidR="00FC7C16"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ç</w:t>
      </w:r>
      <w:r w:rsidR="00FC7C16" w:rsidRPr="00224747">
        <w:rPr>
          <w:szCs w:val="22"/>
          <w:lang w:val="sq-AL"/>
        </w:rPr>
        <w:t>)</w:t>
      </w:r>
      <w:r w:rsidRPr="00224747">
        <w:rPr>
          <w:szCs w:val="22"/>
          <w:lang w:val="sq-AL"/>
        </w:rPr>
        <w:t xml:space="preserve"> vlerat e trashëgimisë kulturore në zonë</w:t>
      </w:r>
      <w:r w:rsidR="00FC7C16" w:rsidRPr="00224747">
        <w:rPr>
          <w:szCs w:val="22"/>
          <w:lang w:val="sq-AL"/>
        </w:rPr>
        <w:t>;</w:t>
      </w:r>
    </w:p>
    <w:p w:rsidR="00F10F21" w:rsidRPr="00224747" w:rsidRDefault="00F10F21" w:rsidP="0023732B">
      <w:pPr>
        <w:pStyle w:val="Paragrafi"/>
        <w:rPr>
          <w:szCs w:val="22"/>
          <w:lang w:val="sq-AL"/>
        </w:rPr>
      </w:pPr>
      <w:r w:rsidRPr="00224747">
        <w:rPr>
          <w:szCs w:val="22"/>
          <w:lang w:val="sq-AL"/>
        </w:rPr>
        <w:t>d</w:t>
      </w:r>
      <w:r w:rsidR="00FC7C16" w:rsidRPr="00224747">
        <w:rPr>
          <w:szCs w:val="22"/>
          <w:lang w:val="sq-AL"/>
        </w:rPr>
        <w:t>)</w:t>
      </w:r>
      <w:r w:rsidRPr="00224747">
        <w:rPr>
          <w:szCs w:val="22"/>
          <w:lang w:val="sq-AL"/>
        </w:rPr>
        <w:t xml:space="preserve"> diellëzimin dhe orientimin</w:t>
      </w:r>
      <w:r w:rsidR="00FC7C16" w:rsidRPr="00224747">
        <w:rPr>
          <w:szCs w:val="22"/>
          <w:lang w:val="sq-AL"/>
        </w:rPr>
        <w:t>;</w:t>
      </w:r>
    </w:p>
    <w:p w:rsidR="00F10F21" w:rsidRPr="00224747" w:rsidRDefault="00F10F21" w:rsidP="0023732B">
      <w:pPr>
        <w:pStyle w:val="Paragrafi"/>
        <w:rPr>
          <w:szCs w:val="22"/>
          <w:lang w:val="sq-AL"/>
        </w:rPr>
      </w:pPr>
      <w:r w:rsidRPr="00224747">
        <w:rPr>
          <w:szCs w:val="22"/>
          <w:lang w:val="sq-AL"/>
        </w:rPr>
        <w:t>dh</w:t>
      </w:r>
      <w:r w:rsidR="00FC7C16" w:rsidRPr="00224747">
        <w:rPr>
          <w:szCs w:val="22"/>
          <w:lang w:val="sq-AL"/>
        </w:rPr>
        <w:t>)</w:t>
      </w:r>
      <w:r w:rsidRPr="00224747">
        <w:rPr>
          <w:szCs w:val="22"/>
          <w:lang w:val="sq-AL"/>
        </w:rPr>
        <w:t xml:space="preserve"> respektimin e normave mjedisore. </w:t>
      </w:r>
    </w:p>
    <w:p w:rsidR="00F10F21" w:rsidRPr="00224747" w:rsidRDefault="00F10F21" w:rsidP="000E69BD">
      <w:pPr>
        <w:pStyle w:val="NeniNr"/>
        <w:rPr>
          <w:szCs w:val="22"/>
        </w:rPr>
      </w:pPr>
      <w:r w:rsidRPr="00224747">
        <w:rPr>
          <w:szCs w:val="22"/>
        </w:rPr>
        <w:t>Neni 43</w:t>
      </w:r>
    </w:p>
    <w:p w:rsidR="00F10F21" w:rsidRPr="00224747" w:rsidRDefault="00F10F21" w:rsidP="000E69BD">
      <w:pPr>
        <w:pStyle w:val="NeniTitull"/>
        <w:rPr>
          <w:szCs w:val="22"/>
        </w:rPr>
      </w:pPr>
      <w:r w:rsidRPr="00224747">
        <w:rPr>
          <w:szCs w:val="22"/>
        </w:rPr>
        <w:t>Intensiteti i ndërtimit</w:t>
      </w:r>
    </w:p>
    <w:p w:rsidR="008138C4" w:rsidRPr="00224747" w:rsidRDefault="008138C4"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1. Intensiteti i ndërtimit (I) është raporti i sipërfaqes së përgjithshme të ndërtimit në një parcelë të ndërtueshme me sipërfaqen e parcelës së ndërtueshme.</w:t>
      </w:r>
    </w:p>
    <w:p w:rsidR="00F10F21" w:rsidRPr="00224747" w:rsidRDefault="00F10F21" w:rsidP="0023732B">
      <w:pPr>
        <w:pStyle w:val="Paragrafi"/>
        <w:rPr>
          <w:szCs w:val="22"/>
          <w:lang w:val="sq-AL"/>
        </w:rPr>
      </w:pPr>
      <w:r w:rsidRPr="00224747">
        <w:rPr>
          <w:szCs w:val="22"/>
          <w:lang w:val="sq-AL"/>
        </w:rPr>
        <w:t xml:space="preserve"> 2. (I) matet në m</w:t>
      </w:r>
      <w:r w:rsidRPr="00224747">
        <w:rPr>
          <w:szCs w:val="22"/>
          <w:vertAlign w:val="superscript"/>
          <w:lang w:val="sq-AL"/>
        </w:rPr>
        <w:t>2</w:t>
      </w:r>
      <w:r w:rsidRPr="00224747">
        <w:rPr>
          <w:szCs w:val="22"/>
          <w:lang w:val="sq-AL"/>
        </w:rPr>
        <w:t xml:space="preserve"> /m . Për struktura industriale dhe për disa nga përdorimet e veçanta të tokës mund të parashikohet edhe në m</w:t>
      </w:r>
      <w:r w:rsidRPr="00224747">
        <w:rPr>
          <w:szCs w:val="22"/>
          <w:vertAlign w:val="superscript"/>
          <w:lang w:val="sq-AL"/>
        </w:rPr>
        <w:t>3</w:t>
      </w:r>
      <w:r w:rsidRPr="00224747">
        <w:rPr>
          <w:szCs w:val="22"/>
          <w:lang w:val="sq-AL"/>
        </w:rPr>
        <w:t xml:space="preserve"> /m</w:t>
      </w:r>
      <w:r w:rsidRPr="00224747">
        <w:rPr>
          <w:szCs w:val="22"/>
          <w:vertAlign w:val="superscript"/>
          <w:lang w:val="sq-AL"/>
        </w:rPr>
        <w:t>2</w:t>
      </w:r>
      <w:r w:rsidRPr="00224747">
        <w:rPr>
          <w:szCs w:val="22"/>
          <w:lang w:val="sq-AL"/>
        </w:rPr>
        <w:t xml:space="preserve"> , e cila kupton raportin e volumit të përgjithshëm që mund të ndërtohet në një parcelë të ndërtueshme. </w:t>
      </w:r>
    </w:p>
    <w:p w:rsidR="00F10F21" w:rsidRPr="00224747" w:rsidRDefault="00F10F21" w:rsidP="0023732B">
      <w:pPr>
        <w:pStyle w:val="Paragrafi"/>
        <w:rPr>
          <w:szCs w:val="22"/>
          <w:lang w:val="sq-AL"/>
        </w:rPr>
      </w:pPr>
      <w:r w:rsidRPr="00224747">
        <w:rPr>
          <w:szCs w:val="22"/>
          <w:lang w:val="sq-AL"/>
        </w:rPr>
        <w:t xml:space="preserve">3. Kur (I) paracaktohet për një zonë, (nënnjësi strukturore ose zonë me prioritet zhvillimi), (I) është i barabartë me raportin e sipërfaqes së përgjithshme të pritshme të ndërtimit në zonë me sipërfaqen e parcelës së ndërtueshme, ose (I) në nivel zone = (Sn1+Sn2+ …+Snn)/ (Sp1+Sp2+...+Spn), ku Sn është sipërfaqja e ndërtimit të një strukture dhe është e barabartë me shumën e sipërfaqeve të ndërtuara në çdo kat dhe nivel të strukturës. Mënyra e llogaritjes së e (I) për një strukturë ose parcelë, kur instrumenti i përgjithshëm i planifikimit ka paracaktuar (I) për zonën, përcaktohet në </w:t>
      </w:r>
      <w:r w:rsidR="00996D04" w:rsidRPr="00224747">
        <w:rPr>
          <w:szCs w:val="22"/>
          <w:lang w:val="sq-AL"/>
        </w:rPr>
        <w:t xml:space="preserve">shtojcën </w:t>
      </w:r>
      <w:r w:rsidRPr="00224747">
        <w:rPr>
          <w:szCs w:val="22"/>
          <w:lang w:val="sq-AL"/>
        </w:rPr>
        <w:t>3 të këtij vendimi.</w:t>
      </w:r>
    </w:p>
    <w:p w:rsidR="00F10F21" w:rsidRPr="00224747" w:rsidRDefault="00F10F21" w:rsidP="0023732B">
      <w:pPr>
        <w:pStyle w:val="Paragrafi"/>
        <w:rPr>
          <w:szCs w:val="22"/>
          <w:lang w:val="sq-AL"/>
        </w:rPr>
      </w:pPr>
      <w:r w:rsidRPr="00224747">
        <w:rPr>
          <w:szCs w:val="22"/>
          <w:lang w:val="sq-AL"/>
        </w:rPr>
        <w:t>4. Çdo ndërtim i ri në zonat historike, në mbrojtje dhe me monumente kulture, nuk duhet të tejkalojë 50% të intensitetit ekzistues të ndërtimit të zonës. Në këtë rast intensiteti ekzistues matet duke mos vlerësuar strukturat që nuk paraqesin vlera historike dhe kulturore</w:t>
      </w:r>
      <w:r w:rsidR="00FC7C16" w:rsidRPr="00224747">
        <w:rPr>
          <w:szCs w:val="22"/>
          <w:lang w:val="sq-AL"/>
        </w:rPr>
        <w:t>,</w:t>
      </w:r>
      <w:r w:rsidRPr="00224747">
        <w:rPr>
          <w:szCs w:val="22"/>
          <w:lang w:val="sq-AL"/>
        </w:rPr>
        <w:t xml:space="preserve"> si dhe parcelat ku janë ndërtuar këto struktura.</w:t>
      </w:r>
    </w:p>
    <w:p w:rsidR="00F10F21" w:rsidRPr="00224747" w:rsidRDefault="00F10F21" w:rsidP="0023732B">
      <w:pPr>
        <w:pStyle w:val="Paragrafi"/>
        <w:rPr>
          <w:szCs w:val="22"/>
          <w:lang w:val="sq-AL"/>
        </w:rPr>
      </w:pPr>
      <w:r w:rsidRPr="00224747">
        <w:rPr>
          <w:szCs w:val="22"/>
          <w:lang w:val="sq-AL"/>
        </w:rPr>
        <w:t xml:space="preserve"> 5. Me përjashtim të rasteve kur instrumenti i përgjithshëm vendor i planifikimit e parashikon dhe përcakton ndryshe për struktura të veçanta rast pas rasti, ose për çështje të rëndësisë kombëtare, (I) nuk mund të jetë më i lartë se:</w:t>
      </w:r>
    </w:p>
    <w:p w:rsidR="00F10F21" w:rsidRPr="00224747" w:rsidRDefault="00F10F21" w:rsidP="0023732B">
      <w:pPr>
        <w:pStyle w:val="Paragrafi"/>
        <w:rPr>
          <w:szCs w:val="22"/>
          <w:lang w:val="sq-AL"/>
        </w:rPr>
      </w:pPr>
      <w:r w:rsidRPr="00224747">
        <w:rPr>
          <w:szCs w:val="22"/>
          <w:lang w:val="sq-AL"/>
        </w:rPr>
        <w:t>a</w:t>
      </w:r>
      <w:r w:rsidR="00FC7C16" w:rsidRPr="00224747">
        <w:rPr>
          <w:szCs w:val="22"/>
          <w:lang w:val="sq-AL"/>
        </w:rPr>
        <w:t>)</w:t>
      </w:r>
      <w:r w:rsidRPr="00224747">
        <w:rPr>
          <w:szCs w:val="22"/>
          <w:lang w:val="sq-AL"/>
        </w:rPr>
        <w:t xml:space="preserve"> 1.5 për njësitë administrative të qeverisjes vendore deri në 50,000 banorë;</w:t>
      </w:r>
    </w:p>
    <w:p w:rsidR="00F10F21" w:rsidRPr="00224747" w:rsidRDefault="00F10F21" w:rsidP="0023732B">
      <w:pPr>
        <w:pStyle w:val="Paragrafi"/>
        <w:rPr>
          <w:szCs w:val="22"/>
          <w:lang w:val="sq-AL"/>
        </w:rPr>
      </w:pPr>
      <w:r w:rsidRPr="00224747">
        <w:rPr>
          <w:szCs w:val="22"/>
          <w:lang w:val="sq-AL"/>
        </w:rPr>
        <w:t>b</w:t>
      </w:r>
      <w:r w:rsidR="00FC7C16" w:rsidRPr="00224747">
        <w:rPr>
          <w:szCs w:val="22"/>
          <w:lang w:val="sq-AL"/>
        </w:rPr>
        <w:t>)</w:t>
      </w:r>
      <w:r w:rsidRPr="00224747">
        <w:rPr>
          <w:szCs w:val="22"/>
          <w:lang w:val="sq-AL"/>
        </w:rPr>
        <w:t xml:space="preserve"> 2.2 për njësitë administrative të qeverisjes vendore mbi 50,000 banorë dhe deri në 100,000 banorë;</w:t>
      </w:r>
    </w:p>
    <w:p w:rsidR="00F10F21" w:rsidRPr="00224747" w:rsidRDefault="00F10F21" w:rsidP="0023732B">
      <w:pPr>
        <w:pStyle w:val="Paragrafi"/>
        <w:rPr>
          <w:szCs w:val="22"/>
          <w:lang w:val="sq-AL"/>
        </w:rPr>
      </w:pPr>
      <w:r w:rsidRPr="00224747">
        <w:rPr>
          <w:szCs w:val="22"/>
          <w:lang w:val="sq-AL"/>
        </w:rPr>
        <w:t>c</w:t>
      </w:r>
      <w:r w:rsidR="00FC7C16" w:rsidRPr="00224747">
        <w:rPr>
          <w:szCs w:val="22"/>
          <w:lang w:val="sq-AL"/>
        </w:rPr>
        <w:t>)</w:t>
      </w:r>
      <w:r w:rsidRPr="00224747">
        <w:rPr>
          <w:szCs w:val="22"/>
          <w:lang w:val="sq-AL"/>
        </w:rPr>
        <w:t xml:space="preserve"> 2.6 për njësitë administrative të qeverisjes vendore mbi 100,000 banorë; </w:t>
      </w:r>
    </w:p>
    <w:p w:rsidR="00F10F21" w:rsidRPr="00224747" w:rsidRDefault="00F10F21" w:rsidP="0023732B">
      <w:pPr>
        <w:pStyle w:val="Paragrafi"/>
        <w:rPr>
          <w:szCs w:val="22"/>
          <w:lang w:val="sq-AL"/>
        </w:rPr>
      </w:pPr>
      <w:r w:rsidRPr="00224747">
        <w:rPr>
          <w:szCs w:val="22"/>
          <w:lang w:val="sq-AL"/>
        </w:rPr>
        <w:t>ç</w:t>
      </w:r>
      <w:r w:rsidR="00FC7C16" w:rsidRPr="00224747">
        <w:rPr>
          <w:szCs w:val="22"/>
          <w:lang w:val="sq-AL"/>
        </w:rPr>
        <w:t>)</w:t>
      </w:r>
      <w:r w:rsidRPr="00224747">
        <w:rPr>
          <w:szCs w:val="22"/>
          <w:lang w:val="sq-AL"/>
        </w:rPr>
        <w:t xml:space="preserve"> 1 për banim në zona rurale dhe në zona të reja jo me banesa shumëfamiljare</w:t>
      </w:r>
      <w:r w:rsidR="000C7D5B" w:rsidRPr="00224747">
        <w:rPr>
          <w:szCs w:val="22"/>
          <w:lang w:val="sq-AL"/>
        </w:rPr>
        <w:t>.</w:t>
      </w:r>
    </w:p>
    <w:p w:rsidR="00F10F21" w:rsidRPr="00224747" w:rsidRDefault="00F10F21" w:rsidP="0023732B">
      <w:pPr>
        <w:pStyle w:val="Paragrafi"/>
        <w:rPr>
          <w:szCs w:val="22"/>
          <w:lang w:val="sq-AL"/>
        </w:rPr>
      </w:pPr>
      <w:r w:rsidRPr="00224747">
        <w:rPr>
          <w:szCs w:val="22"/>
          <w:lang w:val="sq-AL"/>
        </w:rPr>
        <w:t>6. (I) për çdo nënnjësi strukturore përcaktohet nga instrumenti i përgjithshëm vendor i planifikimit dhe rregullorja përkatëse e planifikimit, në përputhje me dispozitat e këtij neni dhe duke respektuar:</w:t>
      </w:r>
    </w:p>
    <w:p w:rsidR="00F10F21" w:rsidRPr="00224747" w:rsidRDefault="00F10F21" w:rsidP="0023732B">
      <w:pPr>
        <w:pStyle w:val="Paragrafi"/>
        <w:rPr>
          <w:szCs w:val="22"/>
          <w:lang w:val="sq-AL"/>
        </w:rPr>
      </w:pPr>
      <w:r w:rsidRPr="00224747">
        <w:rPr>
          <w:szCs w:val="22"/>
          <w:lang w:val="sq-AL"/>
        </w:rPr>
        <w:t>a</w:t>
      </w:r>
      <w:r w:rsidR="00FC7C16" w:rsidRPr="00224747">
        <w:rPr>
          <w:szCs w:val="22"/>
          <w:lang w:val="sq-AL"/>
        </w:rPr>
        <w:t>)</w:t>
      </w:r>
      <w:r w:rsidRPr="00224747">
        <w:rPr>
          <w:szCs w:val="22"/>
          <w:lang w:val="sq-AL"/>
        </w:rPr>
        <w:t xml:space="preserve"> lartësinë e strukturave ekzistuese përreth strukturës së re</w:t>
      </w:r>
      <w:r w:rsidR="000C7D5B"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b</w:t>
      </w:r>
      <w:r w:rsidR="00FC7C16" w:rsidRPr="00224747">
        <w:rPr>
          <w:szCs w:val="22"/>
          <w:lang w:val="sq-AL"/>
        </w:rPr>
        <w:t>)</w:t>
      </w:r>
      <w:r w:rsidRPr="00224747">
        <w:rPr>
          <w:szCs w:val="22"/>
          <w:lang w:val="sq-AL"/>
        </w:rPr>
        <w:t xml:space="preserve"> normat e lejuara të distancave</w:t>
      </w:r>
      <w:r w:rsidR="000C7D5B"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c</w:t>
      </w:r>
      <w:r w:rsidR="00FC7C16" w:rsidRPr="00224747">
        <w:rPr>
          <w:szCs w:val="22"/>
          <w:lang w:val="sq-AL"/>
        </w:rPr>
        <w:t>)</w:t>
      </w:r>
      <w:r w:rsidRPr="00224747">
        <w:rPr>
          <w:szCs w:val="22"/>
          <w:lang w:val="sq-AL"/>
        </w:rPr>
        <w:t xml:space="preserve"> vlerat mjedisore dhe ekologjike në zonë</w:t>
      </w:r>
      <w:r w:rsidR="000C7D5B"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ç</w:t>
      </w:r>
      <w:r w:rsidR="00FC7C16" w:rsidRPr="00224747">
        <w:rPr>
          <w:szCs w:val="22"/>
          <w:lang w:val="sq-AL"/>
        </w:rPr>
        <w:t>)</w:t>
      </w:r>
      <w:r w:rsidRPr="00224747">
        <w:rPr>
          <w:szCs w:val="22"/>
          <w:lang w:val="sq-AL"/>
        </w:rPr>
        <w:t xml:space="preserve"> vlerat e trashëgimisë kulturore në zonë</w:t>
      </w:r>
      <w:r w:rsidR="000C7D5B" w:rsidRPr="00224747">
        <w:rPr>
          <w:szCs w:val="22"/>
          <w:lang w:val="sq-AL"/>
        </w:rPr>
        <w:t>;</w:t>
      </w:r>
    </w:p>
    <w:p w:rsidR="00F10F21" w:rsidRPr="00224747" w:rsidRDefault="00F10F21" w:rsidP="0023732B">
      <w:pPr>
        <w:pStyle w:val="Paragrafi"/>
        <w:rPr>
          <w:szCs w:val="22"/>
          <w:lang w:val="sq-AL"/>
        </w:rPr>
      </w:pPr>
      <w:r w:rsidRPr="00224747">
        <w:rPr>
          <w:szCs w:val="22"/>
          <w:lang w:val="sq-AL"/>
        </w:rPr>
        <w:t>d</w:t>
      </w:r>
      <w:r w:rsidR="00FC7C16" w:rsidRPr="00224747">
        <w:rPr>
          <w:szCs w:val="22"/>
          <w:lang w:val="sq-AL"/>
        </w:rPr>
        <w:t>)</w:t>
      </w:r>
      <w:r w:rsidRPr="00224747">
        <w:rPr>
          <w:szCs w:val="22"/>
          <w:lang w:val="sq-AL"/>
        </w:rPr>
        <w:t xml:space="preserve"> diellëzimin dhe orientimin</w:t>
      </w:r>
      <w:r w:rsidR="000C7D5B" w:rsidRPr="00224747">
        <w:rPr>
          <w:szCs w:val="22"/>
          <w:lang w:val="sq-AL"/>
        </w:rPr>
        <w:t>;</w:t>
      </w:r>
      <w:r w:rsidRPr="00224747">
        <w:rPr>
          <w:szCs w:val="22"/>
          <w:lang w:val="sq-AL"/>
        </w:rPr>
        <w:t xml:space="preserve"> </w:t>
      </w:r>
    </w:p>
    <w:p w:rsidR="00F10F21" w:rsidRPr="00224747" w:rsidRDefault="00F10F21" w:rsidP="0023732B">
      <w:pPr>
        <w:pStyle w:val="Paragrafi"/>
        <w:rPr>
          <w:szCs w:val="22"/>
          <w:lang w:val="sq-AL"/>
        </w:rPr>
      </w:pPr>
      <w:r w:rsidRPr="00224747">
        <w:rPr>
          <w:szCs w:val="22"/>
          <w:lang w:val="sq-AL"/>
        </w:rPr>
        <w:t>dh</w:t>
      </w:r>
      <w:r w:rsidR="00FC7C16" w:rsidRPr="00224747">
        <w:rPr>
          <w:szCs w:val="22"/>
          <w:lang w:val="sq-AL"/>
        </w:rPr>
        <w:t>)</w:t>
      </w:r>
      <w:r w:rsidRPr="00224747">
        <w:rPr>
          <w:szCs w:val="22"/>
          <w:lang w:val="sq-AL"/>
        </w:rPr>
        <w:t xml:space="preserve"> respektimin e normave mjedisore. </w:t>
      </w:r>
    </w:p>
    <w:p w:rsidR="00F10F21" w:rsidRPr="00224747" w:rsidRDefault="00F10F21" w:rsidP="0023732B">
      <w:pPr>
        <w:pStyle w:val="Paragrafi"/>
        <w:ind w:firstLine="0"/>
        <w:rPr>
          <w:szCs w:val="22"/>
          <w:lang w:val="sq-AL"/>
        </w:rPr>
      </w:pPr>
    </w:p>
    <w:p w:rsidR="00F10F21" w:rsidRPr="00224747" w:rsidRDefault="00F10F21" w:rsidP="000E69BD">
      <w:pPr>
        <w:pStyle w:val="NeniNr"/>
        <w:rPr>
          <w:szCs w:val="22"/>
        </w:rPr>
      </w:pPr>
      <w:r w:rsidRPr="00224747">
        <w:rPr>
          <w:szCs w:val="22"/>
        </w:rPr>
        <w:t>Neni 44</w:t>
      </w:r>
    </w:p>
    <w:p w:rsidR="00F10F21" w:rsidRPr="00224747" w:rsidRDefault="00F10F21" w:rsidP="000E69BD">
      <w:pPr>
        <w:pStyle w:val="NeniTitull"/>
        <w:rPr>
          <w:szCs w:val="22"/>
        </w:rPr>
      </w:pPr>
      <w:r w:rsidRPr="00224747">
        <w:rPr>
          <w:szCs w:val="22"/>
        </w:rPr>
        <w:t>Koefi</w:t>
      </w:r>
      <w:r w:rsidR="00FC7C16" w:rsidRPr="00224747">
        <w:rPr>
          <w:szCs w:val="22"/>
        </w:rPr>
        <w:t>c</w:t>
      </w:r>
      <w:r w:rsidRPr="00224747">
        <w:rPr>
          <w:szCs w:val="22"/>
        </w:rPr>
        <w:t>ientët e shfrytëzimit të tokës për rrugë dhe hapësira publike</w:t>
      </w:r>
    </w:p>
    <w:p w:rsidR="00F10F21" w:rsidRPr="00224747" w:rsidRDefault="00F10F21" w:rsidP="0023732B">
      <w:pPr>
        <w:pStyle w:val="Paragrafi"/>
        <w:rPr>
          <w:szCs w:val="22"/>
          <w:lang w:val="sq-AL"/>
        </w:rPr>
      </w:pPr>
    </w:p>
    <w:p w:rsidR="00F10F21" w:rsidRPr="00224747" w:rsidRDefault="00F10F21" w:rsidP="0023732B">
      <w:pPr>
        <w:pStyle w:val="Paragrafi"/>
        <w:rPr>
          <w:szCs w:val="22"/>
          <w:lang w:val="sq-AL"/>
        </w:rPr>
      </w:pPr>
      <w:r w:rsidRPr="00224747">
        <w:rPr>
          <w:szCs w:val="22"/>
          <w:lang w:val="sq-AL"/>
        </w:rPr>
        <w:t>1. Koefi</w:t>
      </w:r>
      <w:r w:rsidR="00FC7C16" w:rsidRPr="00224747">
        <w:rPr>
          <w:szCs w:val="22"/>
          <w:lang w:val="sq-AL"/>
        </w:rPr>
        <w:t>c</w:t>
      </w:r>
      <w:r w:rsidRPr="00224747">
        <w:rPr>
          <w:szCs w:val="22"/>
          <w:lang w:val="sq-AL"/>
        </w:rPr>
        <w:t xml:space="preserve">ienti i shfrytëzimit të tokës për rrugë, ose Kshr-ja, është raporti midis sipërfaqes së gjurmës që do të zënë rrugët dhe sheshet në një zonë (nënnjësi strukturore ose zonë me prioritet zhvillimi) dhe sipërfaqes bruto të zonës. </w:t>
      </w:r>
    </w:p>
    <w:p w:rsidR="00F10F21" w:rsidRPr="00224747" w:rsidRDefault="00F10F21" w:rsidP="0023732B">
      <w:pPr>
        <w:pStyle w:val="Paragrafi"/>
        <w:rPr>
          <w:szCs w:val="22"/>
          <w:lang w:val="sq-AL"/>
        </w:rPr>
      </w:pPr>
      <w:r w:rsidRPr="00224747">
        <w:rPr>
          <w:szCs w:val="22"/>
          <w:lang w:val="sq-AL"/>
        </w:rPr>
        <w:t xml:space="preserve">2. Kshr-ja paraqitet në % për çdo nënnjësi strukturore nga instrumenti i përgjithshëm vendor i planifikimit në fuqi, duke vlerësuar: </w:t>
      </w:r>
    </w:p>
    <w:p w:rsidR="00F10F21" w:rsidRPr="00224747" w:rsidRDefault="00F10F21" w:rsidP="0023732B">
      <w:pPr>
        <w:pStyle w:val="Paragrafi"/>
        <w:rPr>
          <w:szCs w:val="22"/>
          <w:lang w:val="sq-AL"/>
        </w:rPr>
      </w:pPr>
      <w:r w:rsidRPr="00224747">
        <w:rPr>
          <w:szCs w:val="22"/>
          <w:lang w:val="sq-AL"/>
        </w:rPr>
        <w:t>a</w:t>
      </w:r>
      <w:r w:rsidR="00FC7C16" w:rsidRPr="00224747">
        <w:rPr>
          <w:szCs w:val="22"/>
          <w:lang w:val="sq-AL"/>
        </w:rPr>
        <w:t>)</w:t>
      </w:r>
      <w:r w:rsidRPr="00224747">
        <w:rPr>
          <w:szCs w:val="22"/>
          <w:lang w:val="sq-AL"/>
        </w:rPr>
        <w:t xml:space="preserve"> numrin e kërkuar të njësive të banimit, dhe të strukturave sipas përdorimeve të tjera</w:t>
      </w:r>
      <w:r w:rsidR="00FC7C16" w:rsidRPr="00224747">
        <w:rPr>
          <w:szCs w:val="22"/>
          <w:lang w:val="sq-AL"/>
        </w:rPr>
        <w:t>;</w:t>
      </w:r>
    </w:p>
    <w:p w:rsidR="00F10F21" w:rsidRPr="00224747" w:rsidRDefault="00F10F21" w:rsidP="0023732B">
      <w:pPr>
        <w:pStyle w:val="Paragrafi"/>
        <w:rPr>
          <w:szCs w:val="22"/>
          <w:lang w:val="sq-AL"/>
        </w:rPr>
      </w:pPr>
      <w:r w:rsidRPr="00224747">
        <w:rPr>
          <w:szCs w:val="22"/>
          <w:lang w:val="sq-AL"/>
        </w:rPr>
        <w:t>b</w:t>
      </w:r>
      <w:r w:rsidR="00FC7C16" w:rsidRPr="00224747">
        <w:rPr>
          <w:szCs w:val="22"/>
          <w:lang w:val="sq-AL"/>
        </w:rPr>
        <w:t>)</w:t>
      </w:r>
      <w:r w:rsidRPr="00224747">
        <w:rPr>
          <w:szCs w:val="22"/>
          <w:lang w:val="sq-AL"/>
        </w:rPr>
        <w:t xml:space="preserve"> distancat midis strukturave</w:t>
      </w:r>
      <w:r w:rsidR="00FC7C16" w:rsidRPr="00224747">
        <w:rPr>
          <w:szCs w:val="22"/>
          <w:lang w:val="sq-AL"/>
        </w:rPr>
        <w:t>;</w:t>
      </w:r>
    </w:p>
    <w:p w:rsidR="00F10F21" w:rsidRPr="00224747" w:rsidRDefault="00F10F21" w:rsidP="0023732B">
      <w:pPr>
        <w:pStyle w:val="Paragrafi"/>
        <w:rPr>
          <w:szCs w:val="22"/>
          <w:lang w:val="sq-AL"/>
        </w:rPr>
      </w:pPr>
      <w:r w:rsidRPr="00224747">
        <w:rPr>
          <w:szCs w:val="22"/>
          <w:lang w:val="sq-AL"/>
        </w:rPr>
        <w:t>c</w:t>
      </w:r>
      <w:r w:rsidR="00FC7C16" w:rsidRPr="00224747">
        <w:rPr>
          <w:szCs w:val="22"/>
          <w:lang w:val="sq-AL"/>
        </w:rPr>
        <w:t>)</w:t>
      </w:r>
      <w:r w:rsidRPr="00224747">
        <w:rPr>
          <w:szCs w:val="22"/>
          <w:lang w:val="sq-AL"/>
        </w:rPr>
        <w:t xml:space="preserve"> distancat midis rrugëve dhe strukturave</w:t>
      </w:r>
      <w:r w:rsidR="00FC7C16" w:rsidRPr="00224747">
        <w:rPr>
          <w:szCs w:val="22"/>
          <w:lang w:val="sq-AL"/>
        </w:rPr>
        <w:t>;</w:t>
      </w:r>
    </w:p>
    <w:p w:rsidR="00F10F21" w:rsidRPr="00224747" w:rsidRDefault="00F10F21" w:rsidP="0023732B">
      <w:pPr>
        <w:pStyle w:val="Paragrafi"/>
        <w:rPr>
          <w:szCs w:val="22"/>
          <w:lang w:val="sq-AL"/>
        </w:rPr>
      </w:pPr>
      <w:r w:rsidRPr="00224747">
        <w:rPr>
          <w:szCs w:val="22"/>
          <w:lang w:val="sq-AL"/>
        </w:rPr>
        <w:t>ç</w:t>
      </w:r>
      <w:r w:rsidR="00FC7C16" w:rsidRPr="00224747">
        <w:rPr>
          <w:szCs w:val="22"/>
          <w:lang w:val="sq-AL"/>
        </w:rPr>
        <w:t>)</w:t>
      </w:r>
      <w:r w:rsidRPr="00224747">
        <w:rPr>
          <w:szCs w:val="22"/>
          <w:lang w:val="sq-AL"/>
        </w:rPr>
        <w:t xml:space="preserve"> nevojën për diellëzim dhe el</w:t>
      </w:r>
      <w:r w:rsidR="00FC7C16" w:rsidRPr="00224747">
        <w:rPr>
          <w:szCs w:val="22"/>
          <w:lang w:val="sq-AL"/>
        </w:rPr>
        <w:t>i</w:t>
      </w:r>
      <w:r w:rsidRPr="00224747">
        <w:rPr>
          <w:szCs w:val="22"/>
          <w:lang w:val="sq-AL"/>
        </w:rPr>
        <w:t>minim zhurmash</w:t>
      </w:r>
      <w:r w:rsidR="00FC7C16" w:rsidRPr="00224747">
        <w:rPr>
          <w:szCs w:val="22"/>
          <w:lang w:val="sq-AL"/>
        </w:rPr>
        <w:t>;</w:t>
      </w:r>
    </w:p>
    <w:p w:rsidR="00F10F21" w:rsidRPr="00224747" w:rsidRDefault="00F10F21" w:rsidP="0023732B">
      <w:pPr>
        <w:pStyle w:val="Paragrafi"/>
        <w:rPr>
          <w:szCs w:val="22"/>
          <w:lang w:val="sq-AL"/>
        </w:rPr>
      </w:pPr>
      <w:r w:rsidRPr="00224747">
        <w:rPr>
          <w:szCs w:val="22"/>
          <w:lang w:val="sq-AL"/>
        </w:rPr>
        <w:t>d</w:t>
      </w:r>
      <w:r w:rsidR="00FC7C16" w:rsidRPr="00224747">
        <w:rPr>
          <w:szCs w:val="22"/>
          <w:lang w:val="sq-AL"/>
        </w:rPr>
        <w:t>)</w:t>
      </w:r>
      <w:r w:rsidRPr="00224747">
        <w:rPr>
          <w:szCs w:val="22"/>
          <w:lang w:val="sq-AL"/>
        </w:rPr>
        <w:t xml:space="preserve"> nevojën për të siguruar hapësirën e nevojshme për kalimin e infrastrukturave nëntokësore dhe ajrore</w:t>
      </w:r>
      <w:r w:rsidR="00FC7C16" w:rsidRPr="00224747">
        <w:rPr>
          <w:szCs w:val="22"/>
          <w:lang w:val="sq-AL"/>
        </w:rPr>
        <w:t>;</w:t>
      </w:r>
      <w:r w:rsidRPr="00224747">
        <w:rPr>
          <w:szCs w:val="22"/>
          <w:lang w:val="sq-AL"/>
        </w:rPr>
        <w:t xml:space="preserve"> </w:t>
      </w:r>
    </w:p>
    <w:p w:rsidR="00F10F21" w:rsidRDefault="00F10F21" w:rsidP="0023732B">
      <w:pPr>
        <w:pStyle w:val="Paragrafi"/>
        <w:rPr>
          <w:szCs w:val="22"/>
          <w:lang w:val="sq-AL"/>
        </w:rPr>
      </w:pPr>
      <w:r w:rsidRPr="00224747">
        <w:rPr>
          <w:szCs w:val="22"/>
          <w:lang w:val="sq-AL"/>
        </w:rPr>
        <w:t>dh</w:t>
      </w:r>
      <w:r w:rsidR="00FC7C16" w:rsidRPr="00224747">
        <w:rPr>
          <w:szCs w:val="22"/>
          <w:lang w:val="sq-AL"/>
        </w:rPr>
        <w:t>)</w:t>
      </w:r>
      <w:r w:rsidRPr="00224747">
        <w:rPr>
          <w:szCs w:val="22"/>
          <w:lang w:val="sq-AL"/>
        </w:rPr>
        <w:t xml:space="preserve"> nevojën për krijimin e lidhjes së çdo strukturë të vetme me rrugë</w:t>
      </w:r>
      <w:r w:rsidR="00FC7C16" w:rsidRPr="00224747">
        <w:rPr>
          <w:szCs w:val="22"/>
          <w:lang w:val="sq-AL"/>
        </w:rPr>
        <w:t>;</w:t>
      </w:r>
    </w:p>
    <w:p w:rsidR="00F10F21" w:rsidRPr="00224747" w:rsidRDefault="00F10F21" w:rsidP="0023732B">
      <w:pPr>
        <w:pStyle w:val="Paragrafi"/>
        <w:rPr>
          <w:szCs w:val="22"/>
          <w:lang w:val="sq-AL"/>
        </w:rPr>
      </w:pPr>
      <w:r w:rsidRPr="00224747">
        <w:rPr>
          <w:szCs w:val="22"/>
          <w:lang w:val="sq-AL"/>
        </w:rPr>
        <w:t>e</w:t>
      </w:r>
      <w:r w:rsidR="00FC7C16" w:rsidRPr="00224747">
        <w:rPr>
          <w:szCs w:val="22"/>
          <w:lang w:val="sq-AL"/>
        </w:rPr>
        <w:t>)</w:t>
      </w:r>
      <w:r w:rsidRPr="00224747">
        <w:rPr>
          <w:szCs w:val="22"/>
          <w:lang w:val="sq-AL"/>
        </w:rPr>
        <w:t xml:space="preserve"> plotësimin e kushteve për nën</w:t>
      </w:r>
      <w:r w:rsidR="00FC7C16" w:rsidRPr="00224747">
        <w:rPr>
          <w:szCs w:val="22"/>
          <w:lang w:val="sq-AL"/>
        </w:rPr>
        <w:t>n</w:t>
      </w:r>
      <w:r w:rsidRPr="00224747">
        <w:rPr>
          <w:szCs w:val="22"/>
          <w:lang w:val="sq-AL"/>
        </w:rPr>
        <w:t>darje dhe bashkim parcelash sipas përcaktimeve të kësaj rregulloreje</w:t>
      </w:r>
      <w:r w:rsidR="00FC7C16" w:rsidRPr="00224747">
        <w:rPr>
          <w:szCs w:val="22"/>
          <w:lang w:val="sq-AL"/>
        </w:rPr>
        <w:t>;</w:t>
      </w:r>
    </w:p>
    <w:p w:rsidR="00F10F21" w:rsidRPr="00224747" w:rsidRDefault="00F10F21" w:rsidP="0023732B">
      <w:pPr>
        <w:pStyle w:val="Paragrafi"/>
        <w:rPr>
          <w:szCs w:val="22"/>
          <w:lang w:val="sq-AL"/>
        </w:rPr>
      </w:pPr>
      <w:r w:rsidRPr="00224747">
        <w:rPr>
          <w:szCs w:val="22"/>
          <w:lang w:val="sq-AL"/>
        </w:rPr>
        <w:t>ë</w:t>
      </w:r>
      <w:r w:rsidR="00FC7C16" w:rsidRPr="00224747">
        <w:rPr>
          <w:szCs w:val="22"/>
          <w:lang w:val="sq-AL"/>
        </w:rPr>
        <w:t>)</w:t>
      </w:r>
      <w:r w:rsidRPr="00224747">
        <w:rPr>
          <w:szCs w:val="22"/>
          <w:lang w:val="sq-AL"/>
        </w:rPr>
        <w:t xml:space="preserve"> plotësimin e nevojave të trafikut për zonën dhe tranzitit në zonë</w:t>
      </w:r>
      <w:r w:rsidR="00FC7C16" w:rsidRPr="00224747">
        <w:rPr>
          <w:szCs w:val="22"/>
          <w:lang w:val="sq-AL"/>
        </w:rPr>
        <w:t>;</w:t>
      </w:r>
    </w:p>
    <w:p w:rsidR="00F10F21" w:rsidRPr="00224747" w:rsidRDefault="00F10F21" w:rsidP="0023732B">
      <w:pPr>
        <w:pStyle w:val="Paragrafi"/>
        <w:rPr>
          <w:szCs w:val="22"/>
          <w:lang w:val="sq-AL"/>
        </w:rPr>
      </w:pPr>
      <w:r w:rsidRPr="00224747">
        <w:rPr>
          <w:szCs w:val="22"/>
          <w:lang w:val="sq-AL"/>
        </w:rPr>
        <w:t>f</w:t>
      </w:r>
      <w:r w:rsidR="00FC7C16" w:rsidRPr="00224747">
        <w:rPr>
          <w:szCs w:val="22"/>
          <w:lang w:val="sq-AL"/>
        </w:rPr>
        <w:t>)</w:t>
      </w:r>
      <w:r w:rsidRPr="00224747">
        <w:rPr>
          <w:szCs w:val="22"/>
          <w:lang w:val="sq-AL"/>
        </w:rPr>
        <w:t xml:space="preserve"> nevojën për ta lidhur zonën me pjesët e tjera të qytetit</w:t>
      </w:r>
      <w:r w:rsidR="00FC7C16" w:rsidRPr="00224747">
        <w:rPr>
          <w:szCs w:val="22"/>
          <w:lang w:val="sq-AL"/>
        </w:rPr>
        <w:t>;</w:t>
      </w:r>
    </w:p>
    <w:p w:rsidR="00F10F21" w:rsidRPr="00224747" w:rsidRDefault="00F10F21" w:rsidP="0023732B">
      <w:pPr>
        <w:pStyle w:val="Paragrafi"/>
        <w:rPr>
          <w:szCs w:val="22"/>
          <w:lang w:val="sq-AL"/>
        </w:rPr>
      </w:pPr>
      <w:r w:rsidRPr="00224747">
        <w:rPr>
          <w:szCs w:val="22"/>
          <w:lang w:val="sq-AL"/>
        </w:rPr>
        <w:t>g</w:t>
      </w:r>
      <w:r w:rsidR="00FC7C16" w:rsidRPr="00224747">
        <w:rPr>
          <w:szCs w:val="22"/>
          <w:lang w:val="sq-AL"/>
        </w:rPr>
        <w:t>)</w:t>
      </w:r>
      <w:r w:rsidRPr="00224747">
        <w:rPr>
          <w:szCs w:val="22"/>
          <w:lang w:val="sq-AL"/>
        </w:rPr>
        <w:t xml:space="preserve"> nevojën për të krijuar hapësirën e nevojshme dhe të mjaftueshme për transport urban, lëvizje të këmbësorëve dhe lëvizje me biçikleta.</w:t>
      </w:r>
    </w:p>
    <w:p w:rsidR="00F10F21" w:rsidRPr="00224747" w:rsidRDefault="00F10F21" w:rsidP="0023732B">
      <w:pPr>
        <w:pStyle w:val="Paragrafi"/>
        <w:rPr>
          <w:szCs w:val="22"/>
          <w:lang w:val="sq-AL"/>
        </w:rPr>
      </w:pPr>
      <w:r w:rsidRPr="00224747">
        <w:rPr>
          <w:szCs w:val="22"/>
          <w:lang w:val="sq-AL"/>
        </w:rPr>
        <w:t xml:space="preserve">3. Në çdo rast, Kshr-ja duhet të jetë në përputhje me përcaktimet e kësaj rregulloreje për rrugët </w:t>
      </w:r>
      <w:r w:rsidR="000C7D5B" w:rsidRPr="00224747">
        <w:rPr>
          <w:szCs w:val="22"/>
          <w:lang w:val="sq-AL"/>
        </w:rPr>
        <w:t>dhe me përcaktimet e ligjit nr.</w:t>
      </w:r>
      <w:r w:rsidRPr="00224747">
        <w:rPr>
          <w:szCs w:val="22"/>
          <w:lang w:val="sq-AL"/>
        </w:rPr>
        <w:t>8378, datë 22.7.1998 “Kodi rrugor i Republikës së Shqipërisë”.</w:t>
      </w:r>
    </w:p>
    <w:p w:rsidR="00F10F21" w:rsidRPr="00224747" w:rsidRDefault="00F10F21" w:rsidP="0023732B">
      <w:pPr>
        <w:pStyle w:val="Paragrafi"/>
        <w:rPr>
          <w:szCs w:val="22"/>
          <w:lang w:val="sq-AL"/>
        </w:rPr>
      </w:pPr>
      <w:r w:rsidRPr="00224747">
        <w:rPr>
          <w:szCs w:val="22"/>
          <w:lang w:val="sq-AL"/>
        </w:rPr>
        <w:t xml:space="preserve"> 4. Koefi</w:t>
      </w:r>
      <w:r w:rsidR="00FC7C16" w:rsidRPr="00224747">
        <w:rPr>
          <w:szCs w:val="22"/>
          <w:lang w:val="sq-AL"/>
        </w:rPr>
        <w:t>c</w:t>
      </w:r>
      <w:r w:rsidRPr="00224747">
        <w:rPr>
          <w:szCs w:val="22"/>
          <w:lang w:val="sq-AL"/>
        </w:rPr>
        <w:t>ienti i shfrytëzimit të tokës për hapësira publike (Kshp) është raporti i sipërfaqes së gjurmës së strukturave dhe territoreve të hapura për hapësira publike, si gjelbërim, zona sportive, sheshe loj</w:t>
      </w:r>
      <w:r w:rsidR="00FC7C16" w:rsidRPr="00224747">
        <w:rPr>
          <w:rFonts w:ascii="Times New Roman" w:hAnsi="Times New Roman"/>
          <w:szCs w:val="22"/>
          <w:lang w:val="sq-AL"/>
        </w:rPr>
        <w:t>ë</w:t>
      </w:r>
      <w:r w:rsidRPr="00224747">
        <w:rPr>
          <w:szCs w:val="22"/>
          <w:lang w:val="sq-AL"/>
        </w:rPr>
        <w:t>rash etj.</w:t>
      </w:r>
      <w:r w:rsidR="00FC7C16" w:rsidRPr="00224747">
        <w:rPr>
          <w:szCs w:val="22"/>
          <w:lang w:val="sq-AL"/>
        </w:rPr>
        <w:t>,</w:t>
      </w:r>
      <w:r w:rsidRPr="00224747">
        <w:rPr>
          <w:szCs w:val="22"/>
          <w:lang w:val="sq-AL"/>
        </w:rPr>
        <w:t xml:space="preserve"> në një zonë (nënnjësi strukturore ose zonë me prioritet zhvillimi) me sipërfaqen bruto të zonës. </w:t>
      </w:r>
    </w:p>
    <w:p w:rsidR="00F10F21" w:rsidRPr="00224747" w:rsidRDefault="00F10F21" w:rsidP="0023732B">
      <w:pPr>
        <w:pStyle w:val="Paragrafi"/>
        <w:rPr>
          <w:szCs w:val="22"/>
          <w:lang w:val="sq-AL"/>
        </w:rPr>
      </w:pPr>
      <w:r w:rsidRPr="00224747">
        <w:rPr>
          <w:szCs w:val="22"/>
          <w:lang w:val="sq-AL"/>
        </w:rPr>
        <w:t>5. Kshp-ja paraqitet në % për çdo nënnjësi strukturore nga instrumenti i përgjithshëm vendor i planifikimit në fuqi, në përputhje me normat e lejuara nga kjo rregullore.</w:t>
      </w:r>
    </w:p>
    <w:p w:rsidR="00F10F21" w:rsidRPr="00224747" w:rsidRDefault="00F10F21" w:rsidP="0023732B">
      <w:pPr>
        <w:pStyle w:val="Paragrafi"/>
        <w:rPr>
          <w:szCs w:val="22"/>
          <w:lang w:val="sq-AL"/>
        </w:rPr>
      </w:pPr>
      <w:r w:rsidRPr="00224747">
        <w:rPr>
          <w:szCs w:val="22"/>
          <w:lang w:val="sq-AL"/>
        </w:rPr>
        <w:t xml:space="preserve"> 6. Shuma e përqindjes që zënë parcelat e ndërtueshme në një zonë me Ksht dhe Kshp, është e barabartë me 1 (një).</w:t>
      </w:r>
    </w:p>
    <w:p w:rsidR="00F10F21" w:rsidRPr="00224747" w:rsidRDefault="00F10F21" w:rsidP="0023732B">
      <w:pPr>
        <w:pStyle w:val="Paragrafi"/>
        <w:rPr>
          <w:szCs w:val="22"/>
          <w:lang w:val="sq-AL"/>
        </w:rPr>
      </w:pPr>
      <w:r w:rsidRPr="00224747">
        <w:rPr>
          <w:szCs w:val="22"/>
          <w:lang w:val="sq-AL"/>
        </w:rPr>
        <w:t>7. Kur në zonë parashikohet të ndërtohen struktura me përdorim publik të tilla si shkolla, qendra shëndetësore, qendra sociale, që janë për përdorim jo vetëm të zonës, por edhe të qytetit, sipërfaqja e hapur në parcelat e këtyre përdorimeve është pjesë e sipërfaqes për përdorime publike që futet n</w:t>
      </w:r>
      <w:r w:rsidR="000C7D5B" w:rsidRPr="00224747">
        <w:rPr>
          <w:rFonts w:ascii="Times New Roman" w:hAnsi="Times New Roman"/>
          <w:szCs w:val="22"/>
          <w:lang w:val="sq-AL"/>
        </w:rPr>
        <w:t>ë</w:t>
      </w:r>
      <w:r w:rsidRPr="00224747">
        <w:rPr>
          <w:szCs w:val="22"/>
          <w:lang w:val="sq-AL"/>
        </w:rPr>
        <w:t xml:space="preserve"> llogaritjen e Kshp-së. Sipërfaqja e gjurmës së këtyre strukturave në territor llogaritet në Ksht për këto përdorime në mënyrë të veçuar dhe</w:t>
      </w:r>
      <w:r w:rsidR="00580135" w:rsidRPr="00224747">
        <w:rPr>
          <w:szCs w:val="22"/>
          <w:lang w:val="sq-AL"/>
        </w:rPr>
        <w:t>,</w:t>
      </w:r>
      <w:r w:rsidRPr="00224747">
        <w:rPr>
          <w:szCs w:val="22"/>
          <w:lang w:val="sq-AL"/>
        </w:rPr>
        <w:t xml:space="preserve"> gjithashtu</w:t>
      </w:r>
      <w:r w:rsidR="00580135" w:rsidRPr="00224747">
        <w:rPr>
          <w:szCs w:val="22"/>
          <w:lang w:val="sq-AL"/>
        </w:rPr>
        <w:t>,</w:t>
      </w:r>
      <w:r w:rsidRPr="00224747">
        <w:rPr>
          <w:szCs w:val="22"/>
          <w:lang w:val="sq-AL"/>
        </w:rPr>
        <w:t xml:space="preserve"> edhe si pjesë përbërëse e Ksht-së të të gjithë zonës. </w:t>
      </w:r>
    </w:p>
    <w:p w:rsidR="00F10F21" w:rsidRPr="001E11AF" w:rsidRDefault="00F10F21" w:rsidP="0023732B">
      <w:pPr>
        <w:pStyle w:val="Paragrafi"/>
        <w:rPr>
          <w:sz w:val="16"/>
          <w:szCs w:val="22"/>
          <w:lang w:val="sq-AL"/>
        </w:rPr>
      </w:pPr>
    </w:p>
    <w:p w:rsidR="00F10F21" w:rsidRPr="00224747" w:rsidRDefault="00F10F21" w:rsidP="000E69BD">
      <w:pPr>
        <w:pStyle w:val="NeniNr"/>
        <w:rPr>
          <w:szCs w:val="22"/>
        </w:rPr>
      </w:pPr>
      <w:r w:rsidRPr="00224747">
        <w:rPr>
          <w:szCs w:val="22"/>
        </w:rPr>
        <w:t>Neni 45</w:t>
      </w:r>
    </w:p>
    <w:p w:rsidR="00F10F21" w:rsidRPr="00224747" w:rsidRDefault="00F10F21" w:rsidP="000E69BD">
      <w:pPr>
        <w:pStyle w:val="NeniTitull"/>
        <w:rPr>
          <w:szCs w:val="22"/>
        </w:rPr>
      </w:pPr>
      <w:r w:rsidRPr="00224747">
        <w:rPr>
          <w:szCs w:val="22"/>
        </w:rPr>
        <w:t>Përjashtime</w:t>
      </w:r>
    </w:p>
    <w:p w:rsidR="008138C4" w:rsidRPr="00807422" w:rsidRDefault="008138C4" w:rsidP="00FC7C16">
      <w:pPr>
        <w:pStyle w:val="Paragrafi"/>
        <w:jc w:val="center"/>
        <w:rPr>
          <w:sz w:val="14"/>
          <w:szCs w:val="22"/>
          <w:lang w:val="sq-AL"/>
        </w:rPr>
      </w:pPr>
    </w:p>
    <w:p w:rsidR="00F10F21" w:rsidRPr="00224747" w:rsidRDefault="00F10F21" w:rsidP="0023732B">
      <w:pPr>
        <w:pStyle w:val="Paragrafi"/>
        <w:rPr>
          <w:szCs w:val="22"/>
          <w:lang w:val="sq-AL"/>
        </w:rPr>
      </w:pPr>
      <w:r w:rsidRPr="00224747">
        <w:rPr>
          <w:szCs w:val="22"/>
          <w:lang w:val="sq-AL"/>
        </w:rPr>
        <w:t xml:space="preserve">1. Dispozitat e këtij </w:t>
      </w:r>
      <w:r w:rsidR="00FC7C16" w:rsidRPr="00224747">
        <w:rPr>
          <w:szCs w:val="22"/>
          <w:lang w:val="sq-AL"/>
        </w:rPr>
        <w:t>s</w:t>
      </w:r>
      <w:r w:rsidRPr="00224747">
        <w:rPr>
          <w:szCs w:val="22"/>
          <w:lang w:val="sq-AL"/>
        </w:rPr>
        <w:t>eksioni zbatohen për struktura dhe territore për zhvillim të infrastrukturave të tilla si furnizim me ujë, largim ujërash të zeza, furnizim me energji, komunikim elektronik, trajtim ujërash të ndotura, trajtim mbeturinash të ngurta, trajtim uji të pijshëm, hidrocentrale, termocentrale, porte, aeroporte, diga, damba, kanale vaditëse dhe kulluese, dhe të tjera që rregullohen me legjislacion të posaçëm, për aq sa lejohet nga legjislacioni i posaçëm, por pa rënë ndesh me dispozi</w:t>
      </w:r>
      <w:r w:rsidR="00B91B3B" w:rsidRPr="00224747">
        <w:rPr>
          <w:szCs w:val="22"/>
          <w:lang w:val="sq-AL"/>
        </w:rPr>
        <w:t>t</w:t>
      </w:r>
      <w:r w:rsidRPr="00224747">
        <w:rPr>
          <w:szCs w:val="22"/>
          <w:lang w:val="sq-AL"/>
        </w:rPr>
        <w:t>at e këtij kuadri ligjor, zbatimi i të cilit ka përparësi.</w:t>
      </w:r>
    </w:p>
    <w:p w:rsidR="00F10F21" w:rsidRPr="00224747" w:rsidRDefault="00F10F21" w:rsidP="0023732B">
      <w:pPr>
        <w:pStyle w:val="Paragrafi"/>
        <w:rPr>
          <w:szCs w:val="22"/>
          <w:lang w:val="sq-AL"/>
        </w:rPr>
      </w:pPr>
      <w:r w:rsidRPr="00224747">
        <w:rPr>
          <w:szCs w:val="22"/>
          <w:lang w:val="sq-AL"/>
        </w:rPr>
        <w:t xml:space="preserve">2. Në çdo rast, strukturat dhe territoret e planifikuara për zhvillim të infrastrukturave sipas përcaktimit të pikës 1 të këtij neni, janë subjekt i zbatimit të nenit 39 të kësaj rregulloreje. </w:t>
      </w:r>
    </w:p>
    <w:p w:rsidR="00F10F21" w:rsidRPr="001E11AF" w:rsidRDefault="00F10F21" w:rsidP="0023732B">
      <w:pPr>
        <w:pStyle w:val="Paragrafi"/>
        <w:rPr>
          <w:sz w:val="16"/>
          <w:szCs w:val="22"/>
          <w:lang w:val="sq-AL"/>
        </w:rPr>
      </w:pPr>
    </w:p>
    <w:p w:rsidR="00F10F21" w:rsidRPr="00224747" w:rsidRDefault="00F10F21" w:rsidP="000E69BD">
      <w:pPr>
        <w:pStyle w:val="KreuTitull"/>
        <w:rPr>
          <w:lang w:val="sq-AL"/>
        </w:rPr>
      </w:pPr>
      <w:r w:rsidRPr="00224747">
        <w:rPr>
          <w:lang w:val="sq-AL"/>
        </w:rPr>
        <w:t>SEKSIONI 9</w:t>
      </w:r>
    </w:p>
    <w:p w:rsidR="00F10F21" w:rsidRPr="00224747" w:rsidRDefault="00F10F21" w:rsidP="000E69BD">
      <w:pPr>
        <w:pStyle w:val="KreuTitull"/>
        <w:rPr>
          <w:lang w:val="sq-AL"/>
        </w:rPr>
      </w:pPr>
      <w:r w:rsidRPr="00224747">
        <w:rPr>
          <w:lang w:val="sq-AL"/>
        </w:rPr>
        <w:t xml:space="preserve">VËZHGIMI, INSPEKTIMI, </w:t>
      </w:r>
      <w:r w:rsidR="00B91B3B" w:rsidRPr="00224747">
        <w:rPr>
          <w:lang w:val="sq-AL"/>
        </w:rPr>
        <w:t>KUNDËRVAJTJET</w:t>
      </w:r>
      <w:r w:rsidRPr="00224747">
        <w:rPr>
          <w:lang w:val="sq-AL"/>
        </w:rPr>
        <w:t xml:space="preserve"> DHE DËNIMET</w:t>
      </w:r>
    </w:p>
    <w:p w:rsidR="008138C4" w:rsidRPr="001E11AF" w:rsidRDefault="008138C4" w:rsidP="0023732B">
      <w:pPr>
        <w:pStyle w:val="Paragrafi"/>
        <w:rPr>
          <w:sz w:val="16"/>
          <w:szCs w:val="22"/>
          <w:lang w:val="sq-AL"/>
        </w:rPr>
      </w:pPr>
    </w:p>
    <w:p w:rsidR="00F10F21" w:rsidRPr="00224747" w:rsidRDefault="00F10F21" w:rsidP="00095D84">
      <w:pPr>
        <w:pStyle w:val="NeniNr"/>
        <w:rPr>
          <w:szCs w:val="22"/>
        </w:rPr>
      </w:pPr>
      <w:r w:rsidRPr="00224747">
        <w:rPr>
          <w:szCs w:val="22"/>
        </w:rPr>
        <w:t>Neni 46</w:t>
      </w:r>
    </w:p>
    <w:p w:rsidR="00F10F21" w:rsidRPr="00224747" w:rsidRDefault="00B91B3B" w:rsidP="00095D84">
      <w:pPr>
        <w:pStyle w:val="NeniTitull"/>
        <w:rPr>
          <w:szCs w:val="22"/>
        </w:rPr>
      </w:pPr>
      <w:r w:rsidRPr="00224747">
        <w:rPr>
          <w:szCs w:val="22"/>
        </w:rPr>
        <w:t>Kallëzimet</w:t>
      </w:r>
      <w:r w:rsidR="00F10F21" w:rsidRPr="00224747">
        <w:rPr>
          <w:szCs w:val="22"/>
        </w:rPr>
        <w:t xml:space="preserve"> e </w:t>
      </w:r>
      <w:r w:rsidRPr="00224747">
        <w:rPr>
          <w:szCs w:val="22"/>
        </w:rPr>
        <w:t>kundërvajtjeve</w:t>
      </w:r>
    </w:p>
    <w:p w:rsidR="008138C4" w:rsidRPr="00807422" w:rsidRDefault="008138C4" w:rsidP="0023732B">
      <w:pPr>
        <w:pStyle w:val="Paragrafi"/>
        <w:rPr>
          <w:sz w:val="12"/>
          <w:szCs w:val="22"/>
          <w:lang w:val="sq-AL"/>
        </w:rPr>
      </w:pPr>
    </w:p>
    <w:p w:rsidR="008138C4" w:rsidRPr="00224747" w:rsidRDefault="00F10F21" w:rsidP="0023732B">
      <w:pPr>
        <w:pStyle w:val="Paragrafi"/>
        <w:rPr>
          <w:szCs w:val="22"/>
          <w:lang w:val="sq-AL"/>
        </w:rPr>
      </w:pPr>
      <w:r w:rsidRPr="00224747">
        <w:rPr>
          <w:szCs w:val="22"/>
          <w:lang w:val="sq-AL"/>
        </w:rPr>
        <w:t>1. Institucionet e përcaktuara në pikat 1 dhe 2 të nenit 83 të ligjit nr.10</w:t>
      </w:r>
      <w:r w:rsidR="00B91B3B" w:rsidRPr="00224747">
        <w:rPr>
          <w:szCs w:val="22"/>
          <w:lang w:val="sq-AL"/>
        </w:rPr>
        <w:t xml:space="preserve"> </w:t>
      </w:r>
      <w:r w:rsidRPr="00224747">
        <w:rPr>
          <w:szCs w:val="22"/>
          <w:lang w:val="sq-AL"/>
        </w:rPr>
        <w:t>119, datë 23.4.2009 “Për planifikimin e territorit”, bëjnë kall</w:t>
      </w:r>
      <w:r w:rsidR="00B91B3B" w:rsidRPr="00224747">
        <w:rPr>
          <w:rFonts w:ascii="Times New Roman" w:hAnsi="Times New Roman"/>
          <w:szCs w:val="22"/>
          <w:lang w:val="sq-AL"/>
        </w:rPr>
        <w:t>ë</w:t>
      </w:r>
      <w:r w:rsidRPr="00224747">
        <w:rPr>
          <w:szCs w:val="22"/>
          <w:lang w:val="sq-AL"/>
        </w:rPr>
        <w:t xml:space="preserve">zimin penal, në rast se konstatojnë gjatë kontrolleve të tyre në territor se shkelja i kalon kufijtë e </w:t>
      </w:r>
      <w:r w:rsidR="00B91B3B" w:rsidRPr="00224747">
        <w:rPr>
          <w:szCs w:val="22"/>
          <w:lang w:val="sq-AL"/>
        </w:rPr>
        <w:t>kundërvajtjes</w:t>
      </w:r>
      <w:r w:rsidRPr="00224747">
        <w:rPr>
          <w:szCs w:val="22"/>
          <w:lang w:val="sq-AL"/>
        </w:rPr>
        <w:t xml:space="preserve"> administrative dhe përbën vepër penale.</w:t>
      </w:r>
    </w:p>
    <w:p w:rsidR="00F10F21" w:rsidRPr="00224747" w:rsidRDefault="00F10F21" w:rsidP="0023732B">
      <w:pPr>
        <w:pStyle w:val="Paragrafi"/>
        <w:rPr>
          <w:szCs w:val="22"/>
          <w:lang w:val="sq-AL"/>
        </w:rPr>
      </w:pPr>
      <w:r w:rsidRPr="00224747">
        <w:rPr>
          <w:szCs w:val="22"/>
          <w:lang w:val="sq-AL"/>
        </w:rPr>
        <w:t xml:space="preserve"> </w:t>
      </w:r>
    </w:p>
    <w:p w:rsidR="00F10F21" w:rsidRPr="00224747" w:rsidRDefault="00F10F21" w:rsidP="00095D84">
      <w:pPr>
        <w:pStyle w:val="KapitulliTitull"/>
      </w:pPr>
      <w:r w:rsidRPr="00224747">
        <w:t>KREU IV</w:t>
      </w:r>
    </w:p>
    <w:p w:rsidR="00F10F21" w:rsidRPr="00224747" w:rsidRDefault="00F10F21" w:rsidP="00095D84">
      <w:pPr>
        <w:pStyle w:val="KapitulliTitull"/>
      </w:pPr>
      <w:r w:rsidRPr="00224747">
        <w:t>DISPOZITA KALIMTARE</w:t>
      </w:r>
    </w:p>
    <w:p w:rsidR="008138C4" w:rsidRPr="00807422" w:rsidRDefault="008138C4" w:rsidP="00B91B3B">
      <w:pPr>
        <w:pStyle w:val="Paragrafi"/>
        <w:jc w:val="center"/>
        <w:rPr>
          <w:sz w:val="14"/>
          <w:szCs w:val="22"/>
          <w:lang w:val="sq-AL"/>
        </w:rPr>
      </w:pPr>
    </w:p>
    <w:p w:rsidR="00F10F21" w:rsidRPr="00224747" w:rsidRDefault="00F10F21" w:rsidP="00095D84">
      <w:pPr>
        <w:pStyle w:val="NeniNr"/>
        <w:rPr>
          <w:szCs w:val="22"/>
        </w:rPr>
      </w:pPr>
      <w:r w:rsidRPr="00224747">
        <w:rPr>
          <w:szCs w:val="22"/>
        </w:rPr>
        <w:t>Neni 47</w:t>
      </w:r>
    </w:p>
    <w:p w:rsidR="008138C4" w:rsidRPr="001E11AF" w:rsidRDefault="008138C4" w:rsidP="00B91B3B">
      <w:pPr>
        <w:pStyle w:val="Paragrafi"/>
        <w:jc w:val="center"/>
        <w:rPr>
          <w:sz w:val="16"/>
          <w:szCs w:val="22"/>
          <w:lang w:val="sq-AL"/>
        </w:rPr>
      </w:pPr>
    </w:p>
    <w:p w:rsidR="00F10F21" w:rsidRPr="00224747" w:rsidRDefault="00F10F21" w:rsidP="0023732B">
      <w:pPr>
        <w:pStyle w:val="Paragrafi"/>
        <w:rPr>
          <w:szCs w:val="22"/>
          <w:lang w:val="sq-AL"/>
        </w:rPr>
      </w:pPr>
      <w:r w:rsidRPr="00224747">
        <w:rPr>
          <w:szCs w:val="22"/>
          <w:lang w:val="sq-AL"/>
        </w:rPr>
        <w:t xml:space="preserve">1. Studimet </w:t>
      </w:r>
      <w:r w:rsidR="00B91B3B" w:rsidRPr="00224747">
        <w:rPr>
          <w:szCs w:val="22"/>
          <w:lang w:val="sq-AL"/>
        </w:rPr>
        <w:t>urbanistike pjesore</w:t>
      </w:r>
      <w:r w:rsidR="00996D04" w:rsidRPr="00224747">
        <w:rPr>
          <w:szCs w:val="22"/>
          <w:lang w:val="sq-AL"/>
        </w:rPr>
        <w:t>,</w:t>
      </w:r>
      <w:r w:rsidR="00B91B3B" w:rsidRPr="00224747">
        <w:rPr>
          <w:szCs w:val="22"/>
          <w:lang w:val="sq-AL"/>
        </w:rPr>
        <w:t xml:space="preserve"> si dhe lejet </w:t>
      </w:r>
      <w:r w:rsidRPr="00224747">
        <w:rPr>
          <w:szCs w:val="22"/>
          <w:lang w:val="sq-AL"/>
        </w:rPr>
        <w:t xml:space="preserve">për shesh ndërtimi, të hartuara dhe të miratuara para fillimit me efekte të plota të </w:t>
      </w:r>
      <w:r w:rsidR="00B91B3B" w:rsidRPr="00224747">
        <w:rPr>
          <w:szCs w:val="22"/>
          <w:lang w:val="sq-AL"/>
        </w:rPr>
        <w:t>ligjit nr.</w:t>
      </w:r>
      <w:r w:rsidRPr="00224747">
        <w:rPr>
          <w:szCs w:val="22"/>
          <w:lang w:val="sq-AL"/>
        </w:rPr>
        <w:t>10</w:t>
      </w:r>
      <w:r w:rsidR="00B91B3B" w:rsidRPr="00224747">
        <w:rPr>
          <w:szCs w:val="22"/>
          <w:lang w:val="sq-AL"/>
        </w:rPr>
        <w:t xml:space="preserve"> </w:t>
      </w:r>
      <w:r w:rsidRPr="00224747">
        <w:rPr>
          <w:szCs w:val="22"/>
          <w:lang w:val="sq-AL"/>
        </w:rPr>
        <w:t xml:space="preserve">119, datë 23.4.2009 “Për planifikimin e territorit”, shfuqizohen. </w:t>
      </w:r>
    </w:p>
    <w:p w:rsidR="00F10F21" w:rsidRPr="00224747" w:rsidRDefault="00F10F21" w:rsidP="0023732B">
      <w:pPr>
        <w:pStyle w:val="Paragrafi"/>
        <w:rPr>
          <w:szCs w:val="22"/>
          <w:lang w:val="sq-AL"/>
        </w:rPr>
      </w:pPr>
      <w:r w:rsidRPr="00224747">
        <w:rPr>
          <w:szCs w:val="22"/>
          <w:lang w:val="sq-AL"/>
        </w:rPr>
        <w:t xml:space="preserve">2. Lejet e ndërtimit të miratuara para fillimit me efekte të plota të </w:t>
      </w:r>
      <w:r w:rsidR="00B91B3B" w:rsidRPr="00224747">
        <w:rPr>
          <w:szCs w:val="22"/>
          <w:lang w:val="sq-AL"/>
        </w:rPr>
        <w:t>l</w:t>
      </w:r>
      <w:r w:rsidRPr="00224747">
        <w:rPr>
          <w:szCs w:val="22"/>
          <w:lang w:val="sq-AL"/>
        </w:rPr>
        <w:t>igjit nr.10</w:t>
      </w:r>
      <w:r w:rsidR="00B91B3B" w:rsidRPr="00224747">
        <w:rPr>
          <w:szCs w:val="22"/>
          <w:lang w:val="sq-AL"/>
        </w:rPr>
        <w:t xml:space="preserve"> </w:t>
      </w:r>
      <w:r w:rsidRPr="00224747">
        <w:rPr>
          <w:szCs w:val="22"/>
          <w:lang w:val="sq-AL"/>
        </w:rPr>
        <w:t xml:space="preserve">119, datë 23.4.2009 “Për planifikimin e territorit”, bazuar ose jo në një </w:t>
      </w:r>
      <w:r w:rsidR="00B91B3B" w:rsidRPr="00224747">
        <w:rPr>
          <w:szCs w:val="22"/>
          <w:lang w:val="sq-AL"/>
        </w:rPr>
        <w:t>studim urbanistik pjesor</w:t>
      </w:r>
      <w:r w:rsidRPr="00224747">
        <w:rPr>
          <w:szCs w:val="22"/>
          <w:lang w:val="sq-AL"/>
        </w:rPr>
        <w:t>, zbatohen në përputhje me kushtet e përcaktuara në leje. Leja e përdorimit jepet në përputhje me kushtet e lejes së ndërtimit.</w:t>
      </w:r>
    </w:p>
    <w:p w:rsidR="008138C4" w:rsidRPr="00224747" w:rsidRDefault="00F10F21" w:rsidP="0023732B">
      <w:pPr>
        <w:pStyle w:val="Paragrafi"/>
        <w:rPr>
          <w:szCs w:val="22"/>
          <w:lang w:val="sq-AL"/>
        </w:rPr>
      </w:pPr>
      <w:r w:rsidRPr="00224747">
        <w:rPr>
          <w:szCs w:val="22"/>
          <w:lang w:val="sq-AL"/>
        </w:rPr>
        <w:t xml:space="preserve">3. Ndërtimet që janë në proces pas fillimit me efekte të plota të </w:t>
      </w:r>
      <w:r w:rsidR="00B91B3B" w:rsidRPr="00224747">
        <w:rPr>
          <w:szCs w:val="22"/>
          <w:lang w:val="sq-AL"/>
        </w:rPr>
        <w:t>l</w:t>
      </w:r>
      <w:r w:rsidRPr="00224747">
        <w:rPr>
          <w:szCs w:val="22"/>
          <w:lang w:val="sq-AL"/>
        </w:rPr>
        <w:t>igjit nr.10</w:t>
      </w:r>
      <w:r w:rsidR="00B91B3B" w:rsidRPr="00224747">
        <w:rPr>
          <w:szCs w:val="22"/>
          <w:lang w:val="sq-AL"/>
        </w:rPr>
        <w:t xml:space="preserve"> </w:t>
      </w:r>
      <w:r w:rsidRPr="00224747">
        <w:rPr>
          <w:szCs w:val="22"/>
          <w:lang w:val="sq-AL"/>
        </w:rPr>
        <w:t xml:space="preserve">119, datë 23.4.2009 “Për planifikimin e territorit”, sipas një leje ndërtimi të miratuar, ose janë të përfunduara dhe në pritje të lejes së përdorimit, e marrin këtë leje në përputhje me kushtet e lejes së ndërtimit sipas së cilës janë zbatuar ose janë në </w:t>
      </w:r>
      <w:r w:rsidR="00B91B3B" w:rsidRPr="00224747">
        <w:rPr>
          <w:szCs w:val="22"/>
          <w:lang w:val="sq-AL"/>
        </w:rPr>
        <w:t>proces</w:t>
      </w:r>
      <w:r w:rsidRPr="00224747">
        <w:rPr>
          <w:szCs w:val="22"/>
          <w:lang w:val="sq-AL"/>
        </w:rPr>
        <w:t xml:space="preserve"> zbatimi. </w:t>
      </w:r>
    </w:p>
    <w:p w:rsidR="00F10F21" w:rsidRPr="00224747" w:rsidRDefault="00F10F21" w:rsidP="0023732B">
      <w:pPr>
        <w:pStyle w:val="Paragrafi"/>
        <w:rPr>
          <w:szCs w:val="22"/>
          <w:lang w:val="sq-AL"/>
        </w:rPr>
      </w:pPr>
      <w:r w:rsidRPr="00224747">
        <w:rPr>
          <w:szCs w:val="22"/>
          <w:lang w:val="sq-AL"/>
        </w:rPr>
        <w:t xml:space="preserve"> </w:t>
      </w:r>
    </w:p>
    <w:p w:rsidR="00F10F21" w:rsidRPr="00224747" w:rsidRDefault="00F10F21" w:rsidP="00095D84">
      <w:pPr>
        <w:pStyle w:val="NeniNr"/>
        <w:rPr>
          <w:szCs w:val="22"/>
        </w:rPr>
      </w:pPr>
      <w:r w:rsidRPr="00224747">
        <w:rPr>
          <w:szCs w:val="22"/>
        </w:rPr>
        <w:t>Neni 48</w:t>
      </w:r>
    </w:p>
    <w:p w:rsidR="008138C4" w:rsidRPr="00224747" w:rsidRDefault="008138C4" w:rsidP="0023732B">
      <w:pPr>
        <w:pStyle w:val="Paragrafi"/>
        <w:rPr>
          <w:szCs w:val="22"/>
          <w:lang w:val="sq-AL"/>
        </w:rPr>
      </w:pPr>
    </w:p>
    <w:p w:rsidR="00F10F21" w:rsidRPr="00224747" w:rsidRDefault="00D508C2" w:rsidP="0023732B">
      <w:pPr>
        <w:pStyle w:val="Paragrafi"/>
        <w:rPr>
          <w:szCs w:val="22"/>
          <w:lang w:val="sq-AL"/>
        </w:rPr>
      </w:pPr>
      <w:r>
        <w:rPr>
          <w:szCs w:val="22"/>
          <w:lang w:val="sq-AL"/>
        </w:rPr>
        <w:t xml:space="preserve">1. </w:t>
      </w:r>
      <w:r w:rsidR="00F10F21" w:rsidRPr="00224747">
        <w:rPr>
          <w:szCs w:val="22"/>
          <w:lang w:val="sq-AL"/>
        </w:rPr>
        <w:t>Autoritetet vendore dhe kombëtare të planifikimit të territorit hartojnë rregullore dhe instrumente të kontrollit të zhvillimit që përmbajnë rregulla, standarde, norma dhe kushte teknike të zhvillimit dhe projektimit në përputhje me përcaktimet e kësaj rregulloreje dhe dispozitat ligjore në fuqi.</w:t>
      </w:r>
    </w:p>
    <w:p w:rsidR="008032D3" w:rsidRPr="00224747" w:rsidRDefault="008032D3" w:rsidP="0023732B">
      <w:pPr>
        <w:pStyle w:val="Paragrafi"/>
        <w:rPr>
          <w:szCs w:val="22"/>
          <w:lang w:val="sq-AL"/>
        </w:rPr>
      </w:pPr>
    </w:p>
    <w:p w:rsidR="008032D3" w:rsidRPr="00224747" w:rsidRDefault="008032D3" w:rsidP="0023732B">
      <w:pPr>
        <w:pStyle w:val="Paragrafi"/>
        <w:rPr>
          <w:szCs w:val="22"/>
          <w:lang w:val="sq-AL"/>
        </w:rPr>
      </w:pPr>
    </w:p>
    <w:p w:rsidR="008032D3" w:rsidRPr="00B91B3B" w:rsidRDefault="008032D3" w:rsidP="0023732B">
      <w:pPr>
        <w:pStyle w:val="Paragrafi"/>
        <w:rPr>
          <w:lang w:val="sq-AL"/>
        </w:rPr>
      </w:pPr>
    </w:p>
    <w:p w:rsidR="008032D3" w:rsidRPr="00B91B3B" w:rsidRDefault="008032D3" w:rsidP="0023732B">
      <w:pPr>
        <w:pStyle w:val="Paragrafi"/>
        <w:rPr>
          <w:lang w:val="sq-AL"/>
        </w:rPr>
      </w:pPr>
    </w:p>
    <w:p w:rsidR="00D22FCE" w:rsidRPr="00B91B3B" w:rsidRDefault="00D22FCE" w:rsidP="0023732B">
      <w:pPr>
        <w:pStyle w:val="Paragrafi"/>
        <w:rPr>
          <w:lang w:val="sq-AL"/>
        </w:rPr>
      </w:pPr>
    </w:p>
    <w:p w:rsidR="00D22FCE" w:rsidRPr="00B91B3B" w:rsidRDefault="00D22FCE" w:rsidP="0023732B">
      <w:pPr>
        <w:pStyle w:val="Paragrafi"/>
        <w:rPr>
          <w:lang w:val="sq-AL"/>
        </w:rPr>
      </w:pPr>
    </w:p>
    <w:p w:rsidR="00D22FCE" w:rsidRPr="00B91B3B" w:rsidRDefault="00D22FCE" w:rsidP="0023732B">
      <w:pPr>
        <w:pStyle w:val="Paragrafi"/>
        <w:rPr>
          <w:lang w:val="sq-AL"/>
        </w:rPr>
      </w:pPr>
    </w:p>
    <w:p w:rsidR="00D22FCE" w:rsidRPr="00B91B3B" w:rsidRDefault="00D22FCE" w:rsidP="0023732B">
      <w:pPr>
        <w:pStyle w:val="Paragrafi"/>
        <w:rPr>
          <w:lang w:val="sq-AL"/>
        </w:rPr>
      </w:pPr>
    </w:p>
    <w:p w:rsidR="00D22FCE" w:rsidRPr="00B91B3B" w:rsidRDefault="00D22FCE" w:rsidP="0023732B">
      <w:pPr>
        <w:pStyle w:val="Paragrafi"/>
        <w:rPr>
          <w:lang w:val="sq-AL"/>
        </w:rPr>
      </w:pPr>
    </w:p>
    <w:p w:rsidR="00D22FCE" w:rsidRPr="00B91B3B" w:rsidRDefault="00D22FCE" w:rsidP="0023732B">
      <w:pPr>
        <w:pStyle w:val="Paragrafi"/>
        <w:rPr>
          <w:lang w:val="sq-AL"/>
        </w:rPr>
      </w:pPr>
    </w:p>
    <w:p w:rsidR="00D22FCE" w:rsidRPr="00B91B3B" w:rsidRDefault="00D22FCE" w:rsidP="0023732B">
      <w:pPr>
        <w:pStyle w:val="Paragrafi"/>
        <w:rPr>
          <w:lang w:val="sq-AL"/>
        </w:rPr>
      </w:pPr>
    </w:p>
    <w:p w:rsidR="00D22FCE" w:rsidRPr="00B91B3B" w:rsidRDefault="00D22FCE" w:rsidP="0023732B">
      <w:pPr>
        <w:pStyle w:val="Paragrafi"/>
        <w:rPr>
          <w:lang w:val="sq-AL"/>
        </w:rPr>
      </w:pPr>
    </w:p>
    <w:p w:rsidR="00D22FCE" w:rsidRPr="00B91B3B" w:rsidRDefault="00D22FCE" w:rsidP="0023732B">
      <w:pPr>
        <w:pStyle w:val="Paragrafi"/>
        <w:rPr>
          <w:lang w:val="sq-AL"/>
        </w:rPr>
      </w:pPr>
    </w:p>
    <w:p w:rsidR="00D22FCE" w:rsidRDefault="00D22FC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Default="003B607E" w:rsidP="0023732B">
      <w:pPr>
        <w:pStyle w:val="Paragrafi"/>
        <w:rPr>
          <w:lang w:val="sq-AL"/>
        </w:rPr>
      </w:pPr>
    </w:p>
    <w:p w:rsidR="003B607E" w:rsidRPr="00B91B3B" w:rsidRDefault="003B607E" w:rsidP="0023732B">
      <w:pPr>
        <w:pStyle w:val="Paragrafi"/>
        <w:rPr>
          <w:lang w:val="sq-AL"/>
        </w:rPr>
      </w:pPr>
    </w:p>
    <w:p w:rsidR="00D22FCE" w:rsidRPr="00B91B3B" w:rsidRDefault="00D22FCE" w:rsidP="0023732B">
      <w:pPr>
        <w:pStyle w:val="Paragrafi"/>
        <w:rPr>
          <w:lang w:val="sq-AL"/>
        </w:rPr>
      </w:pPr>
    </w:p>
    <w:p w:rsidR="00175790" w:rsidRPr="00B91B3B" w:rsidRDefault="00D22FCE" w:rsidP="00095D84">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00095D84">
        <w:rPr>
          <w:lang w:val="sq-AL"/>
        </w:rPr>
        <w:tab/>
      </w:r>
      <w:r w:rsidRPr="00B91B3B">
        <w:rPr>
          <w:i/>
          <w:lang w:val="sq-AL"/>
        </w:rPr>
        <w:t>Formular</w:t>
      </w:r>
      <w:r w:rsidRPr="00B91B3B">
        <w:rPr>
          <w:lang w:val="sq-AL"/>
        </w:rPr>
        <w:t xml:space="preserve"> TIP 1</w:t>
      </w:r>
    </w:p>
    <w:p w:rsidR="00D22FCE" w:rsidRPr="00B91B3B" w:rsidRDefault="002A3F3F" w:rsidP="00D22FCE">
      <w:pPr>
        <w:pStyle w:val="Paragrafi"/>
        <w:jc w:val="left"/>
        <w:rPr>
          <w:lang w:val="sq-AL"/>
        </w:rPr>
      </w:pPr>
      <w:r w:rsidRPr="00B91B3B">
        <w:rPr>
          <w:noProof/>
        </w:rPr>
        <mc:AlternateContent>
          <mc:Choice Requires="wps">
            <w:drawing>
              <wp:anchor distT="0" distB="0" distL="114300" distR="114300" simplePos="0" relativeHeight="251662336" behindDoc="0" locked="0" layoutInCell="1" allowOverlap="1">
                <wp:simplePos x="0" y="0"/>
                <wp:positionH relativeFrom="column">
                  <wp:posOffset>2628900</wp:posOffset>
                </wp:positionH>
                <wp:positionV relativeFrom="paragraph">
                  <wp:posOffset>0</wp:posOffset>
                </wp:positionV>
                <wp:extent cx="571500" cy="579120"/>
                <wp:effectExtent l="9525" t="9525" r="9525" b="11430"/>
                <wp:wrapNone/>
                <wp:docPr id="3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9120"/>
                        </a:xfrm>
                        <a:prstGeom prst="rect">
                          <a:avLst/>
                        </a:prstGeom>
                        <a:solidFill>
                          <a:srgbClr val="FFFFFF"/>
                        </a:solidFill>
                        <a:ln w="9525">
                          <a:solidFill>
                            <a:srgbClr val="000000"/>
                          </a:solidFill>
                          <a:miter lim="800000"/>
                          <a:headEnd/>
                          <a:tailEnd/>
                        </a:ln>
                      </wps:spPr>
                      <wps:txbx>
                        <w:txbxContent>
                          <w:p w:rsidR="00C632B6" w:rsidRPr="004C7064" w:rsidRDefault="00C632B6" w:rsidP="00E914F6">
                            <w:pPr>
                              <w:jc w:val="center"/>
                              <w:rPr>
                                <w:sz w:val="10"/>
                                <w:szCs w:val="10"/>
                              </w:rPr>
                            </w:pPr>
                            <w:r w:rsidRPr="004C7064">
                              <w:rPr>
                                <w:sz w:val="10"/>
                                <w:szCs w:val="10"/>
                              </w:rPr>
                              <w:t>Stema</w:t>
                            </w:r>
                          </w:p>
                          <w:p w:rsidR="00C632B6" w:rsidRPr="00AE67ED" w:rsidRDefault="00C632B6" w:rsidP="00E914F6">
                            <w:pPr>
                              <w:jc w:val="center"/>
                              <w:rPr>
                                <w:sz w:val="14"/>
                                <w:szCs w:val="14"/>
                              </w:rPr>
                            </w:pPr>
                            <w:r w:rsidRPr="004C7064">
                              <w:rPr>
                                <w:sz w:val="10"/>
                                <w:szCs w:val="10"/>
                              </w:rPr>
                              <w:t xml:space="preserve"> e </w:t>
                            </w:r>
                            <w:r>
                              <w:rPr>
                                <w:sz w:val="10"/>
                                <w:szCs w:val="10"/>
                              </w:rPr>
                              <w:t xml:space="preserve">Ministrisë/ </w:t>
                            </w:r>
                            <w:r w:rsidRPr="004C7064">
                              <w:rPr>
                                <w:sz w:val="10"/>
                                <w:szCs w:val="10"/>
                              </w:rPr>
                              <w:t>Bashkisë/ Komunës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207pt;margin-top:0;width:45pt;height:4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">
                <v:textbox>
                  <w:txbxContent>
                    <w:p w:rsidR="00C632B6" w:rsidRPr="004C7064" w:rsidRDefault="00C632B6" w:rsidP="00E914F6">
                      <w:pPr>
                        <w:jc w:val="center"/>
                        <w:rPr>
                          <w:sz w:val="10"/>
                          <w:szCs w:val="10"/>
                        </w:rPr>
                      </w:pPr>
                      <w:r w:rsidRPr="004C7064">
                        <w:rPr>
                          <w:sz w:val="10"/>
                          <w:szCs w:val="10"/>
                        </w:rPr>
                        <w:t>Stema</w:t>
                      </w:r>
                    </w:p>
                    <w:p w:rsidR="00C632B6" w:rsidRPr="00AE67ED" w:rsidRDefault="00C632B6" w:rsidP="00E914F6">
                      <w:pPr>
                        <w:jc w:val="center"/>
                        <w:rPr>
                          <w:sz w:val="14"/>
                          <w:szCs w:val="14"/>
                        </w:rPr>
                      </w:pPr>
                      <w:r w:rsidRPr="004C7064">
                        <w:rPr>
                          <w:sz w:val="10"/>
                          <w:szCs w:val="10"/>
                        </w:rPr>
                        <w:t xml:space="preserve"> e </w:t>
                      </w:r>
                      <w:r>
                        <w:rPr>
                          <w:sz w:val="10"/>
                          <w:szCs w:val="10"/>
                        </w:rPr>
                        <w:t xml:space="preserve">Ministrisë/ </w:t>
                      </w:r>
                      <w:r w:rsidRPr="004C7064">
                        <w:rPr>
                          <w:sz w:val="10"/>
                          <w:szCs w:val="10"/>
                        </w:rPr>
                        <w:t>Bashkisë/ Komunës</w:t>
                      </w:r>
                    </w:p>
                  </w:txbxContent>
                </v:textbox>
              </v:rect>
            </w:pict>
          </mc:Fallback>
        </mc:AlternateContent>
      </w:r>
    </w:p>
    <w:p w:rsidR="00E914F6" w:rsidRPr="00B91B3B" w:rsidRDefault="00E914F6" w:rsidP="0023732B">
      <w:pPr>
        <w:pStyle w:val="Default"/>
        <w:widowControl w:val="0"/>
        <w:jc w:val="both"/>
        <w:rPr>
          <w:lang w:val="sq-AL"/>
        </w:rPr>
      </w:pPr>
    </w:p>
    <w:p w:rsidR="00E914F6" w:rsidRPr="00B91B3B" w:rsidRDefault="00E914F6" w:rsidP="0023732B">
      <w:pPr>
        <w:widowControl w:val="0"/>
        <w:rPr>
          <w:rFonts w:ascii="Arial Narrow" w:hAnsi="Arial Narrow" w:cs="Arial Narrow"/>
          <w:sz w:val="16"/>
          <w:szCs w:val="16"/>
          <w:lang w:val="sq-AL"/>
        </w:rPr>
      </w:pPr>
    </w:p>
    <w:p w:rsidR="00E914F6" w:rsidRPr="00B91B3B" w:rsidRDefault="00E914F6" w:rsidP="0023732B">
      <w:pPr>
        <w:widowControl w:val="0"/>
        <w:rPr>
          <w:rFonts w:ascii="Arial Narrow" w:hAnsi="Arial Narrow" w:cs="Arial Narrow"/>
          <w:sz w:val="16"/>
          <w:szCs w:val="16"/>
          <w:lang w:val="sq-AL"/>
        </w:rPr>
      </w:pPr>
    </w:p>
    <w:p w:rsidR="00E914F6" w:rsidRPr="00B91B3B" w:rsidRDefault="00E914F6" w:rsidP="0023732B">
      <w:pPr>
        <w:widowControl w:val="0"/>
        <w:jc w:val="center"/>
        <w:rPr>
          <w:rFonts w:ascii="Arial Narrow" w:hAnsi="Arial Narrow" w:cs="Arial Narrow"/>
          <w:b/>
          <w:bCs/>
          <w:sz w:val="16"/>
          <w:szCs w:val="16"/>
          <w:lang w:val="sq-AL"/>
        </w:rPr>
      </w:pPr>
    </w:p>
    <w:p w:rsidR="00E914F6" w:rsidRPr="00B91B3B" w:rsidRDefault="00E914F6"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REPUBLIKA E SHQIPËRISË</w:t>
      </w:r>
    </w:p>
    <w:p w:rsidR="00E914F6" w:rsidRPr="00B91B3B" w:rsidRDefault="00E914F6"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MINISTRIA/ BASHKIA/ KOMUNA</w:t>
      </w:r>
    </w:p>
    <w:p w:rsidR="00044315" w:rsidRPr="00044315" w:rsidRDefault="00E914F6" w:rsidP="00044315">
      <w:pPr>
        <w:widowControl w:val="0"/>
        <w:pBdr>
          <w:top w:val="single" w:sz="4" w:space="1" w:color="auto"/>
        </w:pBdr>
        <w:jc w:val="center"/>
        <w:rPr>
          <w:rFonts w:ascii="Arial Narrow" w:hAnsi="Arial Narrow" w:cs="Arial Narrow"/>
          <w:i/>
          <w:iCs/>
          <w:sz w:val="16"/>
          <w:szCs w:val="16"/>
          <w:lang w:val="sq-AL"/>
        </w:rPr>
      </w:pPr>
      <w:r w:rsidRPr="00B91B3B">
        <w:rPr>
          <w:rFonts w:ascii="Arial Narrow" w:hAnsi="Arial Narrow" w:cs="Arial Narrow"/>
          <w:i/>
          <w:iCs/>
          <w:sz w:val="16"/>
          <w:szCs w:val="16"/>
          <w:lang w:val="sq-AL"/>
        </w:rPr>
        <w:t xml:space="preserve">Adresa zyrtare e </w:t>
      </w:r>
      <w:r w:rsidR="00996D04" w:rsidRPr="00B91B3B">
        <w:rPr>
          <w:rFonts w:ascii="Arial Narrow" w:hAnsi="Arial Narrow" w:cs="Arial Narrow"/>
          <w:i/>
          <w:iCs/>
          <w:sz w:val="16"/>
          <w:szCs w:val="16"/>
          <w:lang w:val="sq-AL"/>
        </w:rPr>
        <w:t>ministrisë/ bashkisë/ komunës</w:t>
      </w:r>
    </w:p>
    <w:tbl>
      <w:tblPr>
        <w:tblStyle w:val="PageNumber"/>
        <w:tblW w:w="0" w:type="auto"/>
        <w:tblLook w:val="01E0" w:firstRow="1" w:lastRow="1" w:firstColumn="1" w:lastColumn="1" w:noHBand="0" w:noVBand="0"/>
      </w:tblPr>
      <w:tblGrid>
        <w:gridCol w:w="9287"/>
      </w:tblGrid>
      <w:tr w:rsidR="00044315">
        <w:tc>
          <w:tcPr>
            <w:tcW w:w="9287" w:type="dxa"/>
          </w:tcPr>
          <w:p w:rsidR="00044315" w:rsidRDefault="00044315" w:rsidP="0047082E">
            <w:pPr>
              <w:jc w:val="center"/>
            </w:pPr>
            <w:r>
              <w:t>KËRKESË PËR KRYERJE PUNIMESH</w:t>
            </w:r>
          </w:p>
        </w:tc>
      </w:tr>
    </w:tbl>
    <w:p w:rsidR="00044315" w:rsidRPr="00B91B3B" w:rsidRDefault="00044315" w:rsidP="00044315">
      <w:pPr>
        <w:widowControl w:val="0"/>
        <w:pBdr>
          <w:top w:val="single" w:sz="4" w:space="1" w:color="auto"/>
        </w:pBdr>
        <w:jc w:val="center"/>
        <w:rPr>
          <w:rFonts w:ascii="Arial Narrow" w:hAnsi="Arial Narrow" w:cs="Arial Narrow"/>
          <w:i/>
          <w:iCs/>
          <w:sz w:val="14"/>
          <w:szCs w:val="14"/>
          <w:lang w:val="sq-AL"/>
        </w:rPr>
      </w:pPr>
      <w:r w:rsidRPr="00B91B3B">
        <w:rPr>
          <w:rFonts w:ascii="Arial Narrow" w:hAnsi="Arial Narrow" w:cs="Arial Narrow"/>
          <w:b/>
          <w:bCs/>
          <w:i/>
          <w:iCs/>
          <w:sz w:val="14"/>
          <w:szCs w:val="14"/>
          <w:lang w:val="sq-AL"/>
        </w:rPr>
        <w:t>Çdo kërkues duhet të konsultohet për plotësimin e kësaj kërkese me stafin e autoriteteve të planifikimit</w:t>
      </w:r>
      <w:r>
        <w:rPr>
          <w:rFonts w:ascii="Arial Narrow" w:hAnsi="Arial Narrow" w:cs="Arial Narrow"/>
          <w:b/>
          <w:bCs/>
          <w:i/>
          <w:iCs/>
          <w:sz w:val="14"/>
          <w:szCs w:val="14"/>
          <w:lang w:val="sq-AL"/>
        </w:rPr>
        <w:t>,</w:t>
      </w:r>
      <w:r w:rsidRPr="00B91B3B">
        <w:rPr>
          <w:rFonts w:ascii="Arial Narrow" w:hAnsi="Arial Narrow" w:cs="Arial Narrow"/>
          <w:b/>
          <w:bCs/>
          <w:i/>
          <w:iCs/>
          <w:sz w:val="14"/>
          <w:szCs w:val="14"/>
          <w:lang w:val="sq-AL"/>
        </w:rPr>
        <w:t xml:space="preserve"> si dhe dispozitat ligjore në fuqi.</w:t>
      </w:r>
    </w:p>
    <w:p w:rsidR="00044315" w:rsidRPr="00B91B3B" w:rsidRDefault="00044315" w:rsidP="00044315">
      <w:pPr>
        <w:widowControl w:val="0"/>
        <w:pBdr>
          <w:bottom w:val="single" w:sz="4" w:space="1" w:color="auto"/>
        </w:pBdr>
        <w:jc w:val="center"/>
        <w:rPr>
          <w:rFonts w:ascii="Arial Narrow" w:hAnsi="Arial Narrow" w:cs="Arial Narrow"/>
          <w:b/>
          <w:bCs/>
          <w:i/>
          <w:iCs/>
          <w:sz w:val="14"/>
          <w:szCs w:val="14"/>
          <w:lang w:val="sq-AL"/>
        </w:rPr>
      </w:pPr>
      <w:r w:rsidRPr="00B91B3B">
        <w:rPr>
          <w:rFonts w:ascii="Arial Narrow" w:hAnsi="Arial Narrow" w:cs="Arial Narrow"/>
          <w:b/>
          <w:bCs/>
          <w:i/>
          <w:iCs/>
          <w:sz w:val="14"/>
          <w:szCs w:val="14"/>
          <w:lang w:val="sq-AL"/>
        </w:rPr>
        <w:t>Kjo kërkesë shoqërohet sipas rastit me formularin përkatës, për llojin e lejes që aplikohet referuar dispozitave</w:t>
      </w:r>
      <w:r>
        <w:rPr>
          <w:rFonts w:ascii="Arial Narrow" w:hAnsi="Arial Narrow" w:cs="Arial Narrow"/>
          <w:b/>
          <w:bCs/>
          <w:i/>
          <w:iCs/>
          <w:sz w:val="14"/>
          <w:szCs w:val="14"/>
          <w:lang w:val="sq-AL"/>
        </w:rPr>
        <w:t xml:space="preserve"> ligjore në</w:t>
      </w:r>
      <w:r w:rsidRPr="00B91B3B">
        <w:rPr>
          <w:rFonts w:ascii="Arial Narrow" w:hAnsi="Arial Narrow" w:cs="Arial Narrow"/>
          <w:b/>
          <w:bCs/>
          <w:i/>
          <w:iCs/>
          <w:sz w:val="14"/>
          <w:szCs w:val="14"/>
          <w:lang w:val="sq-AL"/>
        </w:rPr>
        <w:t xml:space="preserve"> fuqi.</w:t>
      </w:r>
    </w:p>
    <w:p w:rsidR="00044315" w:rsidRPr="00B91B3B" w:rsidRDefault="00044315" w:rsidP="00044315">
      <w:pPr>
        <w:widowControl w:val="0"/>
        <w:pBdr>
          <w:bottom w:val="single" w:sz="4" w:space="1" w:color="auto"/>
        </w:pBdr>
        <w:jc w:val="center"/>
        <w:rPr>
          <w:rFonts w:ascii="Arial Narrow" w:hAnsi="Arial Narrow" w:cs="Arial Narrow"/>
          <w:b/>
          <w:bCs/>
          <w:i/>
          <w:iCs/>
          <w:sz w:val="14"/>
          <w:szCs w:val="14"/>
          <w:lang w:val="sq-AL"/>
        </w:rPr>
      </w:pPr>
      <w:r w:rsidRPr="00B91B3B">
        <w:rPr>
          <w:rFonts w:ascii="Arial Narrow" w:hAnsi="Arial Narrow" w:cs="Arial Narrow"/>
          <w:b/>
          <w:bCs/>
          <w:i/>
          <w:iCs/>
          <w:sz w:val="14"/>
          <w:szCs w:val="14"/>
          <w:lang w:val="sq-AL"/>
        </w:rPr>
        <w:t>*Ky formular do të pranohet vetëm pasi të jetë i plotësuar tërësisht, dhe të jetë i shoqëruar bashkëngjitur me dokumentacionin përkatës referuar seksionit 9 të kësaj kërkese, dhe faturën e pagesës së tarifës së shërbimit *</w:t>
      </w:r>
    </w:p>
    <w:p w:rsidR="00044315" w:rsidRPr="00B91B3B" w:rsidRDefault="00044315" w:rsidP="00044315">
      <w:pPr>
        <w:widowControl w:val="0"/>
        <w:rPr>
          <w:rFonts w:ascii="Arial Narrow" w:hAnsi="Arial Narrow" w:cs="Arial Narrow"/>
          <w:sz w:val="16"/>
          <w:szCs w:val="16"/>
          <w:lang w:val="sq-AL"/>
        </w:rPr>
      </w:pPr>
    </w:p>
    <w:p w:rsidR="00044315" w:rsidRPr="00B91B3B" w:rsidRDefault="00044315" w:rsidP="00044315">
      <w:pPr>
        <w:widowControl w:val="0"/>
        <w:rPr>
          <w:rFonts w:ascii="Arial Narrow" w:hAnsi="Arial Narrow" w:cs="Arial Narrow"/>
          <w:b/>
          <w:bCs/>
          <w:sz w:val="2"/>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3"/>
        <w:gridCol w:w="3158"/>
        <w:gridCol w:w="3046"/>
      </w:tblGrid>
      <w:tr w:rsidR="00044315" w:rsidRPr="00B91B3B">
        <w:tc>
          <w:tcPr>
            <w:tcW w:w="3276" w:type="dxa"/>
            <w:tcBorders>
              <w:top w:val="single" w:sz="4" w:space="0" w:color="auto"/>
              <w:left w:val="single" w:sz="4" w:space="0" w:color="auto"/>
              <w:bottom w:val="single" w:sz="4" w:space="0" w:color="auto"/>
              <w:right w:val="single" w:sz="4" w:space="0" w:color="auto"/>
            </w:tcBorders>
            <w:shd w:val="pct10" w:color="auto" w:fill="auto"/>
          </w:tcPr>
          <w:p w:rsidR="00044315" w:rsidRPr="00B91B3B" w:rsidRDefault="00044315" w:rsidP="0047082E">
            <w:pPr>
              <w:widowControl w:val="0"/>
              <w:spacing w:line="480" w:lineRule="auto"/>
              <w:rPr>
                <w:rFonts w:ascii="Arial Narrow" w:hAnsi="Arial Narrow" w:cs="Arial Narrow"/>
                <w:b/>
                <w:bCs/>
                <w:sz w:val="20"/>
                <w:szCs w:val="20"/>
                <w:lang w:val="sq-AL"/>
              </w:rPr>
            </w:pPr>
            <w:r w:rsidRPr="00B91B3B">
              <w:rPr>
                <w:rFonts w:ascii="Arial Narrow" w:hAnsi="Arial Narrow" w:cs="Arial Narrow"/>
                <w:b/>
                <w:bCs/>
                <w:sz w:val="20"/>
                <w:szCs w:val="20"/>
                <w:lang w:val="sq-AL"/>
              </w:rPr>
              <w:t>Numri i pasurisë</w:t>
            </w:r>
          </w:p>
        </w:tc>
        <w:tc>
          <w:tcPr>
            <w:tcW w:w="3384" w:type="dxa"/>
            <w:tcBorders>
              <w:top w:val="single" w:sz="4" w:space="0" w:color="auto"/>
              <w:left w:val="single" w:sz="4" w:space="0" w:color="auto"/>
              <w:bottom w:val="single" w:sz="4" w:space="0" w:color="auto"/>
              <w:right w:val="single" w:sz="4" w:space="0" w:color="auto"/>
            </w:tcBorders>
            <w:shd w:val="pct10" w:color="auto" w:fill="auto"/>
          </w:tcPr>
          <w:p w:rsidR="00044315" w:rsidRPr="00B91B3B" w:rsidRDefault="00044315" w:rsidP="0047082E">
            <w:pPr>
              <w:widowControl w:val="0"/>
              <w:spacing w:line="480" w:lineRule="auto"/>
              <w:rPr>
                <w:rFonts w:ascii="Arial Narrow" w:hAnsi="Arial Narrow" w:cs="Arial Narrow"/>
                <w:b/>
                <w:bCs/>
                <w:sz w:val="20"/>
                <w:szCs w:val="20"/>
                <w:lang w:val="sq-AL"/>
              </w:rPr>
            </w:pPr>
            <w:r w:rsidRPr="00B91B3B">
              <w:rPr>
                <w:rFonts w:ascii="Arial Narrow" w:hAnsi="Arial Narrow" w:cs="Arial Narrow"/>
                <w:b/>
                <w:bCs/>
                <w:sz w:val="20"/>
                <w:szCs w:val="20"/>
                <w:lang w:val="sq-AL"/>
              </w:rPr>
              <w:t>Nr. Prot.</w:t>
            </w:r>
          </w:p>
        </w:tc>
        <w:tc>
          <w:tcPr>
            <w:tcW w:w="3263" w:type="dxa"/>
            <w:tcBorders>
              <w:top w:val="single" w:sz="4" w:space="0" w:color="auto"/>
              <w:left w:val="single" w:sz="4" w:space="0" w:color="auto"/>
              <w:bottom w:val="single" w:sz="4" w:space="0" w:color="auto"/>
              <w:right w:val="single" w:sz="4" w:space="0" w:color="auto"/>
            </w:tcBorders>
            <w:shd w:val="pct10" w:color="auto" w:fill="auto"/>
          </w:tcPr>
          <w:p w:rsidR="00044315" w:rsidRPr="00B91B3B" w:rsidRDefault="00044315" w:rsidP="0047082E">
            <w:pPr>
              <w:widowControl w:val="0"/>
              <w:spacing w:line="480" w:lineRule="auto"/>
              <w:rPr>
                <w:rFonts w:ascii="Arial Narrow" w:hAnsi="Arial Narrow" w:cs="Arial Narrow"/>
                <w:b/>
                <w:bCs/>
                <w:sz w:val="20"/>
                <w:szCs w:val="20"/>
                <w:lang w:val="sq-AL"/>
              </w:rPr>
            </w:pPr>
            <w:r w:rsidRPr="00B91B3B">
              <w:rPr>
                <w:rFonts w:ascii="Arial Narrow" w:hAnsi="Arial Narrow" w:cs="Arial Narrow"/>
                <w:b/>
                <w:bCs/>
                <w:sz w:val="20"/>
                <w:szCs w:val="20"/>
                <w:lang w:val="sq-AL"/>
              </w:rPr>
              <w:t>Data</w:t>
            </w:r>
          </w:p>
        </w:tc>
      </w:tr>
    </w:tbl>
    <w:p w:rsidR="00044315" w:rsidRPr="00B91B3B" w:rsidRDefault="00044315" w:rsidP="00044315">
      <w:pPr>
        <w:widowControl w:val="0"/>
        <w:rPr>
          <w:rFonts w:ascii="Arial Narrow" w:hAnsi="Arial Narrow" w:cs="Arial Narrow"/>
          <w:b/>
          <w:bCs/>
          <w:sz w:val="6"/>
          <w:szCs w:val="16"/>
          <w:lang w:val="sq-AL"/>
        </w:rPr>
      </w:pPr>
    </w:p>
    <w:p w:rsidR="00044315" w:rsidRPr="00B91B3B" w:rsidRDefault="00044315" w:rsidP="00044315">
      <w:pPr>
        <w:widowControl w:val="0"/>
        <w:rPr>
          <w:rFonts w:ascii="Arial Narrow" w:hAnsi="Arial Narrow" w:cs="Arial Narrow"/>
          <w:b/>
          <w:bCs/>
          <w:sz w:val="6"/>
          <w:szCs w:val="16"/>
          <w:lang w:val="sq-AL"/>
        </w:rPr>
      </w:pPr>
    </w:p>
    <w:p w:rsidR="00044315" w:rsidRPr="00B91B3B" w:rsidRDefault="00044315" w:rsidP="00044315">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1 – INFORMACION MBI PROJEKTIN (PUNIMET)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66"/>
        <w:gridCol w:w="8421"/>
      </w:tblGrid>
      <w:tr w:rsidR="00044315" w:rsidRPr="00B91B3B">
        <w:trPr>
          <w:trHeight w:val="320"/>
        </w:trPr>
        <w:tc>
          <w:tcPr>
            <w:tcW w:w="900" w:type="dxa"/>
            <w:vMerge w:val="restart"/>
            <w:tcBorders>
              <w:top w:val="single" w:sz="12" w:space="0" w:color="auto"/>
              <w:left w:val="nil"/>
              <w:bottom w:val="single" w:sz="12" w:space="0" w:color="auto"/>
              <w:right w:val="single" w:sz="12" w:space="0" w:color="auto"/>
            </w:tcBorders>
            <w:shd w:val="clear" w:color="auto" w:fill="E0E0E0"/>
            <w:textDirection w:val="btLr"/>
            <w:vAlign w:val="center"/>
          </w:tcPr>
          <w:p w:rsidR="00044315" w:rsidRPr="00B91B3B" w:rsidRDefault="00044315" w:rsidP="0047082E">
            <w:pPr>
              <w:widowControl w:val="0"/>
              <w:ind w:left="113" w:right="113"/>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Projekti</w:t>
            </w:r>
          </w:p>
        </w:tc>
        <w:tc>
          <w:tcPr>
            <w:tcW w:w="9000" w:type="dxa"/>
            <w:tcBorders>
              <w:top w:val="single" w:sz="12"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Emri i projektit (punimit)</w:t>
            </w:r>
          </w:p>
        </w:tc>
      </w:tr>
      <w:tr w:rsidR="00044315" w:rsidRPr="00B91B3B">
        <w:trPr>
          <w:trHeight w:val="32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tcBorders>
              <w:top w:val="single" w:sz="4"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Adresa</w:t>
            </w:r>
          </w:p>
        </w:tc>
      </w:tr>
      <w:tr w:rsidR="00044315" w:rsidRPr="00B91B3B">
        <w:trPr>
          <w:trHeight w:val="32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tcBorders>
              <w:top w:val="single" w:sz="4"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Përdorimi ekzistues i territorit     </w:t>
            </w:r>
          </w:p>
        </w:tc>
      </w:tr>
      <w:tr w:rsidR="00044315" w:rsidRPr="00B91B3B">
        <w:trPr>
          <w:trHeight w:val="32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tcBorders>
              <w:top w:val="single" w:sz="4" w:space="0" w:color="auto"/>
              <w:left w:val="single" w:sz="12" w:space="0" w:color="auto"/>
              <w:bottom w:val="single" w:sz="12"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Përshkrimi i projektit  </w:t>
            </w:r>
          </w:p>
        </w:tc>
      </w:tr>
    </w:tbl>
    <w:p w:rsidR="00044315" w:rsidRPr="00B91B3B" w:rsidRDefault="00044315" w:rsidP="00044315">
      <w:pPr>
        <w:widowControl w:val="0"/>
        <w:rPr>
          <w:rFonts w:ascii="Arial Narrow" w:hAnsi="Arial Narrow" w:cs="Arial Narrow"/>
          <w:b/>
          <w:bCs/>
          <w:sz w:val="8"/>
          <w:szCs w:val="16"/>
          <w:lang w:val="sq-AL"/>
        </w:rPr>
      </w:pPr>
    </w:p>
    <w:p w:rsidR="00044315" w:rsidRPr="00B91B3B" w:rsidRDefault="00044315" w:rsidP="00044315">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2 - INFORMACION MBI APLIKANTIN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67"/>
        <w:gridCol w:w="8420"/>
      </w:tblGrid>
      <w:tr w:rsidR="00044315" w:rsidRPr="00B91B3B">
        <w:trPr>
          <w:trHeight w:val="320"/>
        </w:trPr>
        <w:tc>
          <w:tcPr>
            <w:tcW w:w="900" w:type="dxa"/>
            <w:vMerge w:val="restart"/>
            <w:tcBorders>
              <w:top w:val="single" w:sz="12" w:space="0" w:color="auto"/>
              <w:left w:val="nil"/>
              <w:bottom w:val="single" w:sz="12" w:space="0" w:color="auto"/>
              <w:right w:val="single" w:sz="12" w:space="0" w:color="auto"/>
            </w:tcBorders>
            <w:shd w:val="clear" w:color="auto" w:fill="E0E0E0"/>
            <w:textDirection w:val="btLr"/>
            <w:vAlign w:val="center"/>
          </w:tcPr>
          <w:p w:rsidR="00044315" w:rsidRPr="00B91B3B" w:rsidRDefault="00044315" w:rsidP="0047082E">
            <w:pPr>
              <w:widowControl w:val="0"/>
              <w:ind w:left="113" w:right="113"/>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Aplikanti</w:t>
            </w:r>
          </w:p>
        </w:tc>
        <w:tc>
          <w:tcPr>
            <w:tcW w:w="9000" w:type="dxa"/>
            <w:tcBorders>
              <w:top w:val="single" w:sz="12"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Emri </w:t>
            </w:r>
          </w:p>
        </w:tc>
      </w:tr>
      <w:tr w:rsidR="00044315" w:rsidRPr="00B91B3B">
        <w:trPr>
          <w:trHeight w:val="32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tcBorders>
              <w:top w:val="single" w:sz="4"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Adresa</w:t>
            </w:r>
          </w:p>
        </w:tc>
      </w:tr>
      <w:tr w:rsidR="00044315" w:rsidRPr="00B91B3B">
        <w:trPr>
          <w:trHeight w:val="32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tcBorders>
              <w:top w:val="single" w:sz="4" w:space="0" w:color="auto"/>
              <w:left w:val="single" w:sz="12" w:space="0" w:color="auto"/>
              <w:bottom w:val="single" w:sz="12"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Tel. #                                                Cel.#                                                          email.     </w:t>
            </w:r>
          </w:p>
        </w:tc>
      </w:tr>
    </w:tbl>
    <w:p w:rsidR="00044315" w:rsidRPr="00B91B3B" w:rsidRDefault="00044315" w:rsidP="00044315">
      <w:pPr>
        <w:widowControl w:val="0"/>
        <w:rPr>
          <w:rFonts w:ascii="Arial Narrow" w:hAnsi="Arial Narrow" w:cs="Arial Narrow"/>
          <w:b/>
          <w:bCs/>
          <w:sz w:val="8"/>
          <w:szCs w:val="16"/>
          <w:lang w:val="sq-AL"/>
        </w:rPr>
      </w:pPr>
    </w:p>
    <w:p w:rsidR="00044315" w:rsidRPr="00B91B3B" w:rsidRDefault="00044315" w:rsidP="00044315">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3 - INFORMACION MBI ZHVILLUESIN, PRONAR(IN/ËT) </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34"/>
        <w:gridCol w:w="8453"/>
      </w:tblGrid>
      <w:tr w:rsidR="00044315" w:rsidRPr="00B91B3B">
        <w:trPr>
          <w:trHeight w:val="320"/>
        </w:trPr>
        <w:tc>
          <w:tcPr>
            <w:tcW w:w="900" w:type="dxa"/>
            <w:vMerge w:val="restart"/>
            <w:tcBorders>
              <w:top w:val="single" w:sz="12" w:space="0" w:color="auto"/>
              <w:left w:val="nil"/>
              <w:bottom w:val="single" w:sz="12" w:space="0" w:color="auto"/>
              <w:right w:val="single" w:sz="12" w:space="0" w:color="auto"/>
            </w:tcBorders>
            <w:shd w:val="clear" w:color="auto" w:fill="E0E0E0"/>
            <w:textDirection w:val="btLr"/>
            <w:vAlign w:val="center"/>
          </w:tcPr>
          <w:p w:rsidR="00044315" w:rsidRPr="00B91B3B" w:rsidRDefault="00044315" w:rsidP="0047082E">
            <w:pPr>
              <w:widowControl w:val="0"/>
              <w:ind w:left="113" w:right="113"/>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Zhvilluesi¹</w:t>
            </w:r>
          </w:p>
        </w:tc>
        <w:tc>
          <w:tcPr>
            <w:tcW w:w="9000" w:type="dxa"/>
            <w:tcBorders>
              <w:top w:val="single" w:sz="12"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Emri i subjektit </w:t>
            </w:r>
            <w:r w:rsidRPr="00B91B3B">
              <w:rPr>
                <w:rFonts w:ascii="Arial Narrow" w:hAnsi="Arial Narrow" w:cs="Arial Narrow"/>
                <w:color w:val="FFFFFF"/>
                <w:sz w:val="16"/>
                <w:szCs w:val="16"/>
                <w:lang w:val="sq-AL"/>
              </w:rPr>
              <w:t>....................................................................................................................................</w:t>
            </w:r>
            <w:r w:rsidRPr="00B91B3B">
              <w:rPr>
                <w:rFonts w:ascii="Arial Narrow" w:hAnsi="Arial Narrow" w:cs="Arial Narrow"/>
                <w:sz w:val="16"/>
                <w:szCs w:val="16"/>
                <w:lang w:val="sq-AL"/>
              </w:rPr>
              <w:t xml:space="preserve"> NIPT </w:t>
            </w:r>
            <w:r w:rsidRPr="00B91B3B">
              <w:rPr>
                <w:rFonts w:ascii="Arial Narrow" w:hAnsi="Arial Narrow" w:cs="Arial Narrow"/>
                <w:color w:val="FFFFFF"/>
                <w:sz w:val="16"/>
                <w:szCs w:val="16"/>
                <w:lang w:val="sq-AL"/>
              </w:rPr>
              <w:t>..........................................................................</w:t>
            </w:r>
          </w:p>
        </w:tc>
      </w:tr>
      <w:tr w:rsidR="00044315" w:rsidRPr="00B91B3B">
        <w:trPr>
          <w:trHeight w:val="32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tcBorders>
              <w:top w:val="single" w:sz="4"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Adresa</w:t>
            </w:r>
          </w:p>
        </w:tc>
      </w:tr>
      <w:tr w:rsidR="00044315" w:rsidRPr="00B91B3B">
        <w:trPr>
          <w:trHeight w:val="32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tcBorders>
              <w:top w:val="single" w:sz="4"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Tel. #                                                Cel.#                                                          email.     </w:t>
            </w:r>
          </w:p>
        </w:tc>
      </w:tr>
      <w:tr w:rsidR="00044315" w:rsidRPr="00B91B3B">
        <w:trPr>
          <w:trHeight w:val="32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tcBorders>
              <w:top w:val="single" w:sz="4" w:space="0" w:color="auto"/>
              <w:left w:val="single" w:sz="12" w:space="0" w:color="auto"/>
              <w:bottom w:val="single" w:sz="12"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Lloji i dokumentit të identifikimit që paraqet kërkuesi                                                                      Nr.  </w:t>
            </w:r>
          </w:p>
        </w:tc>
      </w:tr>
    </w:tbl>
    <w:p w:rsidR="00044315" w:rsidRPr="00B91B3B" w:rsidRDefault="00044315" w:rsidP="00044315">
      <w:pPr>
        <w:widowControl w:val="0"/>
        <w:jc w:val="both"/>
        <w:rPr>
          <w:rFonts w:ascii="Arial Narrow" w:hAnsi="Arial Narrow" w:cs="Arial Narrow"/>
          <w:i/>
          <w:iCs/>
          <w:sz w:val="12"/>
          <w:szCs w:val="12"/>
          <w:lang w:val="sq-AL"/>
        </w:rPr>
      </w:pPr>
      <w:r w:rsidRPr="00B91B3B">
        <w:rPr>
          <w:rFonts w:ascii="Arial Narrow" w:hAnsi="Arial Narrow" w:cs="Arial Narrow"/>
          <w:i/>
          <w:iCs/>
          <w:sz w:val="12"/>
          <w:szCs w:val="12"/>
          <w:lang w:val="sq-AL"/>
        </w:rPr>
        <w:t>¹Nëse zhvilluesi nuk është pronari, atëherë plotësohet edhe informacioni mbi pronar(in/ët), dhe i bashkëngjitet kësaj kërkese marrëveshja ligjore që eksiston midis palëve dhe autorizimi nga pronar(i/ët).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67"/>
        <w:gridCol w:w="8420"/>
      </w:tblGrid>
      <w:tr w:rsidR="00044315" w:rsidRPr="00B91B3B">
        <w:trPr>
          <w:trHeight w:val="310"/>
        </w:trPr>
        <w:tc>
          <w:tcPr>
            <w:tcW w:w="900" w:type="dxa"/>
            <w:vMerge w:val="restart"/>
            <w:tcBorders>
              <w:top w:val="single" w:sz="12" w:space="0" w:color="auto"/>
              <w:left w:val="nil"/>
              <w:bottom w:val="single" w:sz="12" w:space="0" w:color="auto"/>
              <w:right w:val="single" w:sz="12" w:space="0" w:color="auto"/>
            </w:tcBorders>
            <w:shd w:val="clear" w:color="auto" w:fill="E0E0E0"/>
            <w:textDirection w:val="btLr"/>
            <w:vAlign w:val="center"/>
          </w:tcPr>
          <w:p w:rsidR="00044315" w:rsidRPr="00B91B3B" w:rsidRDefault="00044315" w:rsidP="0047082E">
            <w:pPr>
              <w:widowControl w:val="0"/>
              <w:ind w:left="113" w:right="113"/>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Pronari²</w:t>
            </w:r>
          </w:p>
        </w:tc>
        <w:tc>
          <w:tcPr>
            <w:tcW w:w="9000" w:type="dxa"/>
            <w:tcBorders>
              <w:top w:val="single" w:sz="12"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Emri</w:t>
            </w:r>
          </w:p>
        </w:tc>
      </w:tr>
      <w:tr w:rsidR="00044315" w:rsidRPr="00B91B3B">
        <w:trPr>
          <w:trHeight w:val="31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tcBorders>
              <w:top w:val="single" w:sz="4"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Adresa</w:t>
            </w:r>
          </w:p>
        </w:tc>
      </w:tr>
      <w:tr w:rsidR="00044315" w:rsidRPr="00B91B3B">
        <w:trPr>
          <w:trHeight w:val="31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tcBorders>
              <w:top w:val="single" w:sz="4" w:space="0" w:color="auto"/>
              <w:left w:val="single" w:sz="12" w:space="0" w:color="auto"/>
              <w:bottom w:val="single" w:sz="12"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Tel. #                                                Cel.#                                          email.     </w:t>
            </w:r>
          </w:p>
        </w:tc>
      </w:tr>
    </w:tbl>
    <w:p w:rsidR="00044315" w:rsidRPr="00B91B3B" w:rsidRDefault="00044315" w:rsidP="00044315">
      <w:pPr>
        <w:widowControl w:val="0"/>
        <w:jc w:val="both"/>
        <w:rPr>
          <w:rFonts w:ascii="Arial Narrow" w:hAnsi="Arial Narrow" w:cs="Arial Narrow"/>
          <w:i/>
          <w:iCs/>
          <w:sz w:val="12"/>
          <w:szCs w:val="12"/>
          <w:lang w:val="sq-AL"/>
        </w:rPr>
      </w:pPr>
      <w:r w:rsidRPr="00B91B3B">
        <w:rPr>
          <w:rFonts w:ascii="Arial Narrow" w:hAnsi="Arial Narrow" w:cs="Arial Narrow"/>
          <w:i/>
          <w:iCs/>
          <w:sz w:val="12"/>
          <w:szCs w:val="12"/>
          <w:lang w:val="sq-AL"/>
        </w:rPr>
        <w:t xml:space="preserve">²Nëse pronarët janë më tepër se një, i bashkëngjitet kësaj kërkese lista e tyre me të dhënat përkatëse si më sipër. </w:t>
      </w:r>
    </w:p>
    <w:p w:rsidR="00044315" w:rsidRPr="00B91B3B" w:rsidRDefault="00044315" w:rsidP="00044315">
      <w:pPr>
        <w:widowControl w:val="0"/>
        <w:jc w:val="both"/>
        <w:rPr>
          <w:rFonts w:ascii="Arial Narrow" w:hAnsi="Arial Narrow" w:cs="Arial Narrow"/>
          <w:i/>
          <w:iCs/>
          <w:sz w:val="12"/>
          <w:szCs w:val="12"/>
          <w:lang w:val="sq-AL"/>
        </w:rPr>
      </w:pPr>
      <w:r w:rsidRPr="00B91B3B">
        <w:rPr>
          <w:rFonts w:ascii="Arial Narrow" w:hAnsi="Arial Narrow" w:cs="Arial Narrow"/>
          <w:i/>
          <w:iCs/>
          <w:sz w:val="12"/>
          <w:szCs w:val="12"/>
          <w:lang w:val="sq-AL"/>
        </w:rPr>
        <w:t>Nëse pronarët autorizojnë një përfaqësues të tyre të ndërmarrë marrëveshje me zhvilluesin, gjithashtu</w:t>
      </w:r>
      <w:r>
        <w:rPr>
          <w:rFonts w:ascii="Arial Narrow" w:hAnsi="Arial Narrow" w:cs="Arial Narrow"/>
          <w:i/>
          <w:iCs/>
          <w:sz w:val="12"/>
          <w:szCs w:val="12"/>
          <w:lang w:val="sq-AL"/>
        </w:rPr>
        <w:t>,</w:t>
      </w:r>
      <w:r w:rsidRPr="00B91B3B">
        <w:rPr>
          <w:rFonts w:ascii="Arial Narrow" w:hAnsi="Arial Narrow" w:cs="Arial Narrow"/>
          <w:i/>
          <w:iCs/>
          <w:sz w:val="12"/>
          <w:szCs w:val="12"/>
          <w:lang w:val="sq-AL"/>
        </w:rPr>
        <w:t xml:space="preserve"> i bashkëngjitet kësaj kërkese dokumenti ligjor përkatës.</w:t>
      </w:r>
    </w:p>
    <w:p w:rsidR="00044315" w:rsidRPr="00B91B3B" w:rsidRDefault="00044315" w:rsidP="00044315">
      <w:pPr>
        <w:widowControl w:val="0"/>
        <w:jc w:val="both"/>
        <w:rPr>
          <w:rFonts w:ascii="Arial Narrow" w:hAnsi="Arial Narrow" w:cs="Arial Narrow"/>
          <w:i/>
          <w:iCs/>
          <w:sz w:val="4"/>
          <w:szCs w:val="12"/>
          <w:lang w:val="sq-AL"/>
        </w:rPr>
      </w:pPr>
    </w:p>
    <w:p w:rsidR="00044315" w:rsidRPr="00B91B3B" w:rsidRDefault="00044315" w:rsidP="00044315">
      <w:pPr>
        <w:widowControl w:val="0"/>
        <w:rPr>
          <w:rFonts w:ascii="Arial Narrow" w:hAnsi="Arial Narrow" w:cs="Arial Narrow"/>
          <w:i/>
          <w:iCs/>
          <w:sz w:val="12"/>
          <w:szCs w:val="12"/>
          <w:lang w:val="sq-AL"/>
        </w:rPr>
      </w:pPr>
      <w:r w:rsidRPr="00B91B3B">
        <w:rPr>
          <w:rFonts w:ascii="Arial Narrow" w:hAnsi="Arial Narrow" w:cs="Arial Narrow"/>
          <w:b/>
          <w:bCs/>
          <w:sz w:val="16"/>
          <w:szCs w:val="16"/>
          <w:lang w:val="sq-AL"/>
        </w:rPr>
        <w:t>4 - INFORMACION MBI PASURI(NË/TË) KU PROPOZOHET TË KRYHEN PUNIMET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59"/>
        <w:gridCol w:w="2093"/>
        <w:gridCol w:w="2120"/>
        <w:gridCol w:w="2111"/>
        <w:gridCol w:w="2104"/>
      </w:tblGrid>
      <w:tr w:rsidR="00044315" w:rsidRPr="00B91B3B">
        <w:trPr>
          <w:trHeight w:val="270"/>
        </w:trPr>
        <w:tc>
          <w:tcPr>
            <w:tcW w:w="900" w:type="dxa"/>
            <w:vMerge w:val="restart"/>
            <w:tcBorders>
              <w:top w:val="single" w:sz="12" w:space="0" w:color="auto"/>
              <w:left w:val="nil"/>
              <w:bottom w:val="single" w:sz="12" w:space="0" w:color="auto"/>
              <w:right w:val="single" w:sz="12" w:space="0" w:color="auto"/>
            </w:tcBorders>
            <w:shd w:val="clear" w:color="auto" w:fill="E0E0E0"/>
            <w:textDirection w:val="btLr"/>
            <w:vAlign w:val="center"/>
          </w:tcPr>
          <w:p w:rsidR="00044315" w:rsidRPr="00B91B3B" w:rsidRDefault="00044315" w:rsidP="0047082E">
            <w:pPr>
              <w:widowControl w:val="0"/>
              <w:ind w:left="113" w:right="113"/>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Të dhëna mbi pasuri(në/të)³</w:t>
            </w:r>
          </w:p>
        </w:tc>
        <w:tc>
          <w:tcPr>
            <w:tcW w:w="2250" w:type="dxa"/>
            <w:tcBorders>
              <w:top w:val="single" w:sz="12" w:space="0" w:color="auto"/>
              <w:left w:val="single" w:sz="12" w:space="0" w:color="auto"/>
              <w:bottom w:val="single" w:sz="4" w:space="0" w:color="auto"/>
              <w:right w:val="single" w:sz="4" w:space="0" w:color="auto"/>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Nr. Z.K.</w:t>
            </w:r>
          </w:p>
        </w:tc>
        <w:tc>
          <w:tcPr>
            <w:tcW w:w="2250" w:type="dxa"/>
            <w:tcBorders>
              <w:top w:val="single" w:sz="12" w:space="0" w:color="auto"/>
              <w:left w:val="single" w:sz="4" w:space="0" w:color="auto"/>
              <w:bottom w:val="single" w:sz="4" w:space="0" w:color="auto"/>
              <w:right w:val="single" w:sz="4" w:space="0" w:color="auto"/>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Nr. Pasurisë:</w:t>
            </w:r>
          </w:p>
        </w:tc>
        <w:tc>
          <w:tcPr>
            <w:tcW w:w="2250" w:type="dxa"/>
            <w:tcBorders>
              <w:top w:val="single" w:sz="12" w:space="0" w:color="auto"/>
              <w:left w:val="single" w:sz="4" w:space="0" w:color="auto"/>
              <w:bottom w:val="single" w:sz="4" w:space="0" w:color="auto"/>
              <w:right w:val="single" w:sz="4" w:space="0" w:color="auto"/>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Volumi:</w:t>
            </w:r>
          </w:p>
        </w:tc>
        <w:tc>
          <w:tcPr>
            <w:tcW w:w="2250" w:type="dxa"/>
            <w:tcBorders>
              <w:top w:val="single" w:sz="12" w:space="0" w:color="auto"/>
              <w:left w:val="single" w:sz="4"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Faqja:</w:t>
            </w:r>
          </w:p>
        </w:tc>
      </w:tr>
      <w:tr w:rsidR="00044315" w:rsidRPr="00B91B3B">
        <w:trPr>
          <w:trHeight w:val="27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gridSpan w:val="4"/>
            <w:tcBorders>
              <w:top w:val="single" w:sz="4"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Ardesa e pasurisë                                                                                                                   Data e lëshimit të dokumentit</w:t>
            </w:r>
          </w:p>
        </w:tc>
      </w:tr>
      <w:tr w:rsidR="00044315" w:rsidRPr="00B91B3B">
        <w:trPr>
          <w:trHeight w:val="27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2250" w:type="dxa"/>
            <w:tcBorders>
              <w:top w:val="single" w:sz="4" w:space="0" w:color="auto"/>
              <w:left w:val="single" w:sz="12" w:space="0" w:color="auto"/>
              <w:bottom w:val="single" w:sz="4" w:space="0" w:color="auto"/>
              <w:right w:val="single" w:sz="4" w:space="0" w:color="auto"/>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Nr. Z.K.</w:t>
            </w:r>
          </w:p>
        </w:tc>
        <w:tc>
          <w:tcPr>
            <w:tcW w:w="2250" w:type="dxa"/>
            <w:tcBorders>
              <w:top w:val="single" w:sz="4" w:space="0" w:color="auto"/>
              <w:left w:val="single" w:sz="4" w:space="0" w:color="auto"/>
              <w:bottom w:val="single" w:sz="4" w:space="0" w:color="auto"/>
              <w:right w:val="single" w:sz="4" w:space="0" w:color="auto"/>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Nr. Pasurisë:</w:t>
            </w:r>
          </w:p>
        </w:tc>
        <w:tc>
          <w:tcPr>
            <w:tcW w:w="2250" w:type="dxa"/>
            <w:tcBorders>
              <w:top w:val="single" w:sz="4" w:space="0" w:color="auto"/>
              <w:left w:val="single" w:sz="4" w:space="0" w:color="auto"/>
              <w:bottom w:val="single" w:sz="4" w:space="0" w:color="auto"/>
              <w:right w:val="single" w:sz="4" w:space="0" w:color="auto"/>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Volumi:</w:t>
            </w:r>
          </w:p>
        </w:tc>
        <w:tc>
          <w:tcPr>
            <w:tcW w:w="2250" w:type="dxa"/>
            <w:tcBorders>
              <w:top w:val="single" w:sz="4" w:space="0" w:color="auto"/>
              <w:left w:val="single" w:sz="4"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Faqja:</w:t>
            </w:r>
          </w:p>
        </w:tc>
      </w:tr>
      <w:tr w:rsidR="00044315" w:rsidRPr="00B91B3B">
        <w:trPr>
          <w:trHeight w:val="27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gridSpan w:val="4"/>
            <w:tcBorders>
              <w:top w:val="single" w:sz="4"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Ardesa e pasurisë                                                                                                                   Data e lëshimit të dokumentit</w:t>
            </w:r>
          </w:p>
        </w:tc>
      </w:tr>
      <w:tr w:rsidR="00044315" w:rsidRPr="00B91B3B">
        <w:trPr>
          <w:trHeight w:val="27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2250" w:type="dxa"/>
            <w:tcBorders>
              <w:top w:val="single" w:sz="4" w:space="0" w:color="auto"/>
              <w:left w:val="single" w:sz="12" w:space="0" w:color="auto"/>
              <w:bottom w:val="single" w:sz="2" w:space="0" w:color="auto"/>
              <w:right w:val="single" w:sz="2" w:space="0" w:color="auto"/>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Nr. Z.K.</w:t>
            </w:r>
          </w:p>
        </w:tc>
        <w:tc>
          <w:tcPr>
            <w:tcW w:w="2250" w:type="dxa"/>
            <w:tcBorders>
              <w:top w:val="single" w:sz="4" w:space="0" w:color="auto"/>
              <w:left w:val="single" w:sz="2" w:space="0" w:color="auto"/>
              <w:bottom w:val="single" w:sz="2" w:space="0" w:color="auto"/>
              <w:right w:val="single" w:sz="2" w:space="0" w:color="auto"/>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Nr. Pasurisë:</w:t>
            </w:r>
          </w:p>
        </w:tc>
        <w:tc>
          <w:tcPr>
            <w:tcW w:w="2250" w:type="dxa"/>
            <w:tcBorders>
              <w:top w:val="single" w:sz="4" w:space="0" w:color="auto"/>
              <w:left w:val="single" w:sz="2" w:space="0" w:color="auto"/>
              <w:bottom w:val="single" w:sz="2" w:space="0" w:color="auto"/>
              <w:right w:val="single" w:sz="2" w:space="0" w:color="auto"/>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Volumi:</w:t>
            </w:r>
          </w:p>
        </w:tc>
        <w:tc>
          <w:tcPr>
            <w:tcW w:w="2250" w:type="dxa"/>
            <w:tcBorders>
              <w:top w:val="single" w:sz="4" w:space="0" w:color="auto"/>
              <w:left w:val="single" w:sz="2" w:space="0" w:color="auto"/>
              <w:bottom w:val="single" w:sz="2"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Faqja:</w:t>
            </w:r>
          </w:p>
        </w:tc>
      </w:tr>
      <w:tr w:rsidR="00044315" w:rsidRPr="00B91B3B">
        <w:trPr>
          <w:trHeight w:val="27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gridSpan w:val="4"/>
            <w:tcBorders>
              <w:top w:val="single" w:sz="2"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Ardesa e pasurisë                                                                                                                   Data e lëshimit të dokumentit</w:t>
            </w:r>
          </w:p>
        </w:tc>
      </w:tr>
      <w:tr w:rsidR="00044315" w:rsidRPr="00B91B3B">
        <w:trPr>
          <w:trHeight w:val="27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gridSpan w:val="4"/>
            <w:tcBorders>
              <w:top w:val="single" w:sz="4" w:space="0" w:color="auto"/>
              <w:left w:val="single" w:sz="12" w:space="0" w:color="auto"/>
              <w:bottom w:val="single" w:sz="4"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Sip. në m² e pasuri(së/ve)</w:t>
            </w:r>
          </w:p>
        </w:tc>
      </w:tr>
      <w:tr w:rsidR="00044315" w:rsidRPr="00B91B3B">
        <w:trPr>
          <w:trHeight w:val="270"/>
        </w:trPr>
        <w:tc>
          <w:tcPr>
            <w:tcW w:w="900" w:type="dxa"/>
            <w:vMerge/>
            <w:tcBorders>
              <w:top w:val="single" w:sz="12" w:space="0" w:color="auto"/>
              <w:left w:val="nil"/>
              <w:bottom w:val="single" w:sz="12" w:space="0" w:color="auto"/>
              <w:right w:val="single" w:sz="12" w:space="0" w:color="auto"/>
            </w:tcBorders>
            <w:shd w:val="clear" w:color="auto" w:fill="E0E0E0"/>
            <w:vAlign w:val="center"/>
          </w:tcPr>
          <w:p w:rsidR="00044315" w:rsidRPr="00B91B3B" w:rsidRDefault="00044315" w:rsidP="0047082E">
            <w:pPr>
              <w:widowControl w:val="0"/>
              <w:jc w:val="center"/>
              <w:rPr>
                <w:rFonts w:ascii="Arial Narrow" w:hAnsi="Arial Narrow" w:cs="Arial Narrow"/>
                <w:sz w:val="16"/>
                <w:szCs w:val="16"/>
                <w:lang w:val="sq-AL"/>
              </w:rPr>
            </w:pPr>
          </w:p>
        </w:tc>
        <w:tc>
          <w:tcPr>
            <w:tcW w:w="9000" w:type="dxa"/>
            <w:gridSpan w:val="4"/>
            <w:tcBorders>
              <w:top w:val="single" w:sz="4" w:space="0" w:color="auto"/>
              <w:left w:val="single" w:sz="12" w:space="0" w:color="auto"/>
              <w:bottom w:val="single" w:sz="12" w:space="0" w:color="auto"/>
              <w:right w:val="nil"/>
            </w:tcBorders>
            <w:vAlign w:val="center"/>
          </w:tcPr>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A ka ndërtesa ekzistuese në këtë pasuri   PO </w:t>
            </w:r>
            <w:r w:rsidRPr="00B91B3B">
              <w:rPr>
                <w:rFonts w:ascii="Arial Narrow" w:hAnsi="Arial Narrow" w:cs="Arial Narrow"/>
                <w:b/>
                <w:bCs/>
                <w:sz w:val="16"/>
                <w:szCs w:val="16"/>
                <w:lang w:val="sq-AL"/>
              </w:rPr>
              <w:t xml:space="preserve">□    </w:t>
            </w:r>
            <w:r w:rsidRPr="00B91B3B">
              <w:rPr>
                <w:rFonts w:ascii="Arial Narrow" w:hAnsi="Arial Narrow" w:cs="Arial Narrow"/>
                <w:sz w:val="16"/>
                <w:szCs w:val="16"/>
                <w:lang w:val="sq-AL"/>
              </w:rPr>
              <w:t xml:space="preserve">JO </w:t>
            </w:r>
            <w:r w:rsidRPr="00B91B3B">
              <w:rPr>
                <w:rFonts w:ascii="Arial Narrow" w:hAnsi="Arial Narrow" w:cs="Arial Narrow"/>
                <w:b/>
                <w:bCs/>
                <w:sz w:val="16"/>
                <w:szCs w:val="16"/>
                <w:lang w:val="sq-AL"/>
              </w:rPr>
              <w:t xml:space="preserve">□   </w:t>
            </w:r>
            <w:r w:rsidRPr="00B91B3B">
              <w:rPr>
                <w:rFonts w:ascii="Arial Narrow" w:hAnsi="Arial Narrow" w:cs="Arial Narrow"/>
                <w:sz w:val="16"/>
                <w:szCs w:val="16"/>
                <w:lang w:val="sq-AL"/>
              </w:rPr>
              <w:t xml:space="preserve">Nëse PO, jepni funksionin për secilën </w:t>
            </w:r>
          </w:p>
          <w:p w:rsidR="00044315" w:rsidRPr="00B91B3B" w:rsidRDefault="00044315" w:rsidP="0047082E">
            <w:pPr>
              <w:widowControl w:val="0"/>
              <w:rPr>
                <w:rFonts w:ascii="Arial Narrow" w:hAnsi="Arial Narrow" w:cs="Arial Narrow"/>
                <w:sz w:val="16"/>
                <w:szCs w:val="16"/>
                <w:lang w:val="sq-AL"/>
              </w:rPr>
            </w:pPr>
            <w:r w:rsidRPr="00B91B3B">
              <w:rPr>
                <w:rFonts w:ascii="Arial Narrow" w:hAnsi="Arial Narrow" w:cs="Arial Narrow"/>
                <w:sz w:val="16"/>
                <w:szCs w:val="16"/>
                <w:lang w:val="sq-AL"/>
              </w:rPr>
              <w:t>--------------------------------------------------------------------------------------------------------------------------------------------------------------------------------------------</w:t>
            </w:r>
          </w:p>
          <w:p w:rsidR="00044315" w:rsidRPr="00B91B3B" w:rsidRDefault="00044315" w:rsidP="0047082E">
            <w:pPr>
              <w:widowControl w:val="0"/>
              <w:pBdr>
                <w:bottom w:val="single" w:sz="4" w:space="1" w:color="auto"/>
              </w:pBdr>
              <w:rPr>
                <w:rFonts w:ascii="Arial Narrow" w:hAnsi="Arial Narrow" w:cs="Arial Narrow"/>
                <w:sz w:val="16"/>
                <w:szCs w:val="16"/>
                <w:lang w:val="sq-AL"/>
              </w:rPr>
            </w:pPr>
            <w:r w:rsidRPr="00B91B3B">
              <w:rPr>
                <w:rFonts w:ascii="Arial Narrow" w:hAnsi="Arial Narrow" w:cs="Arial Narrow"/>
                <w:sz w:val="16"/>
                <w:szCs w:val="16"/>
                <w:lang w:val="sq-AL"/>
              </w:rPr>
              <w:t xml:space="preserve">Informacion mbi pronat kufitare, </w:t>
            </w:r>
            <w:r>
              <w:rPr>
                <w:rFonts w:ascii="Arial Narrow" w:hAnsi="Arial Narrow" w:cs="Arial Narrow"/>
                <w:sz w:val="16"/>
                <w:szCs w:val="16"/>
                <w:lang w:val="sq-AL"/>
              </w:rPr>
              <w:t xml:space="preserve"> për </w:t>
            </w:r>
            <w:r w:rsidRPr="00B91B3B">
              <w:rPr>
                <w:rFonts w:ascii="Arial Narrow" w:hAnsi="Arial Narrow" w:cs="Arial Narrow"/>
                <w:sz w:val="16"/>
                <w:szCs w:val="16"/>
                <w:lang w:val="sq-AL"/>
              </w:rPr>
              <w:t>territoret q</w:t>
            </w:r>
            <w:r w:rsidRPr="000C7D5B">
              <w:rPr>
                <w:sz w:val="16"/>
                <w:szCs w:val="16"/>
                <w:lang w:val="sq-AL"/>
              </w:rPr>
              <w:t>ë</w:t>
            </w:r>
            <w:r w:rsidRPr="00B91B3B">
              <w:rPr>
                <w:rFonts w:ascii="Arial Narrow" w:hAnsi="Arial Narrow" w:cs="Arial Narrow"/>
                <w:sz w:val="16"/>
                <w:szCs w:val="16"/>
                <w:lang w:val="sq-AL"/>
              </w:rPr>
              <w:t xml:space="preserve"> kufizojnë  pronën</w:t>
            </w:r>
            <w:r>
              <w:rPr>
                <w:rFonts w:ascii="Arial Narrow" w:hAnsi="Arial Narrow" w:cs="Arial Narrow"/>
                <w:sz w:val="16"/>
                <w:szCs w:val="16"/>
                <w:lang w:val="sq-AL"/>
              </w:rPr>
              <w:t xml:space="preserve"> për </w:t>
            </w:r>
            <w:r w:rsidRPr="00B91B3B">
              <w:rPr>
                <w:rFonts w:ascii="Arial Narrow" w:hAnsi="Arial Narrow" w:cs="Arial Narrow"/>
                <w:sz w:val="16"/>
                <w:szCs w:val="16"/>
                <w:lang w:val="sq-AL"/>
              </w:rPr>
              <w:t>t</w:t>
            </w:r>
            <w:r w:rsidRPr="000C7D5B">
              <w:rPr>
                <w:sz w:val="16"/>
                <w:szCs w:val="16"/>
                <w:lang w:val="sq-AL"/>
              </w:rPr>
              <w:t>ë</w:t>
            </w:r>
            <w:r w:rsidRPr="00B91B3B">
              <w:rPr>
                <w:rFonts w:ascii="Arial Narrow" w:hAnsi="Arial Narrow" w:cs="Arial Narrow"/>
                <w:sz w:val="16"/>
                <w:szCs w:val="16"/>
                <w:lang w:val="sq-AL"/>
              </w:rPr>
              <w:t xml:space="preserve"> cilën kërkohet zhvillimi, n</w:t>
            </w:r>
            <w:r w:rsidRPr="000C7D5B">
              <w:rPr>
                <w:sz w:val="16"/>
                <w:szCs w:val="16"/>
                <w:lang w:val="sq-AL"/>
              </w:rPr>
              <w:t>ë</w:t>
            </w:r>
            <w:r w:rsidRPr="00B91B3B">
              <w:rPr>
                <w:rFonts w:ascii="Arial Narrow" w:hAnsi="Arial Narrow" w:cs="Arial Narrow"/>
                <w:sz w:val="16"/>
                <w:szCs w:val="16"/>
                <w:lang w:val="sq-AL"/>
              </w:rPr>
              <w:t xml:space="preserve"> nj</w:t>
            </w:r>
            <w:r w:rsidRPr="000C7D5B">
              <w:rPr>
                <w:sz w:val="16"/>
                <w:szCs w:val="16"/>
                <w:lang w:val="sq-AL"/>
              </w:rPr>
              <w:t>ë</w:t>
            </w:r>
            <w:r w:rsidRPr="00B91B3B">
              <w:rPr>
                <w:rFonts w:ascii="Arial Narrow" w:hAnsi="Arial Narrow" w:cs="Arial Narrow"/>
                <w:sz w:val="16"/>
                <w:szCs w:val="16"/>
                <w:lang w:val="sq-AL"/>
              </w:rPr>
              <w:t xml:space="preserve"> distanc</w:t>
            </w:r>
            <w:r w:rsidRPr="000C7D5B">
              <w:rPr>
                <w:sz w:val="16"/>
                <w:szCs w:val="16"/>
                <w:lang w:val="sq-AL"/>
              </w:rPr>
              <w:t>ë</w:t>
            </w:r>
            <w:r w:rsidRPr="00B91B3B">
              <w:rPr>
                <w:rFonts w:ascii="Arial Narrow" w:hAnsi="Arial Narrow" w:cs="Arial Narrow"/>
                <w:sz w:val="16"/>
                <w:szCs w:val="16"/>
                <w:lang w:val="sq-AL"/>
              </w:rPr>
              <w:t xml:space="preserve"> deri  30 m  nga kufiri i pronës q</w:t>
            </w:r>
            <w:r w:rsidRPr="000C7D5B">
              <w:rPr>
                <w:sz w:val="16"/>
                <w:szCs w:val="16"/>
                <w:lang w:val="sq-AL"/>
              </w:rPr>
              <w:t>ë</w:t>
            </w:r>
            <w:r w:rsidRPr="00B91B3B">
              <w:rPr>
                <w:rFonts w:ascii="Arial Narrow" w:hAnsi="Arial Narrow" w:cs="Arial Narrow"/>
                <w:sz w:val="16"/>
                <w:szCs w:val="16"/>
                <w:lang w:val="sq-AL"/>
              </w:rPr>
              <w:t xml:space="preserve"> zhvillohet (distanca e diskutueshme)</w:t>
            </w:r>
          </w:p>
          <w:p w:rsidR="00044315" w:rsidRPr="00B91B3B" w:rsidRDefault="00044315" w:rsidP="0047082E">
            <w:pPr>
              <w:widowControl w:val="0"/>
              <w:rPr>
                <w:rFonts w:ascii="Arial Narrow" w:hAnsi="Arial Narrow" w:cs="Arial Narrow"/>
                <w:sz w:val="16"/>
                <w:szCs w:val="16"/>
                <w:lang w:val="sq-AL"/>
              </w:rPr>
            </w:pPr>
          </w:p>
        </w:tc>
      </w:tr>
    </w:tbl>
    <w:p w:rsidR="00044315" w:rsidRPr="00B91B3B" w:rsidRDefault="00044315" w:rsidP="00044315">
      <w:pPr>
        <w:widowControl w:val="0"/>
        <w:jc w:val="both"/>
        <w:rPr>
          <w:rFonts w:ascii="Arial Narrow" w:hAnsi="Arial Narrow" w:cs="Arial Narrow"/>
          <w:i/>
          <w:iCs/>
          <w:sz w:val="12"/>
          <w:szCs w:val="12"/>
          <w:lang w:val="sq-AL"/>
        </w:rPr>
      </w:pPr>
      <w:r w:rsidRPr="00B91B3B">
        <w:rPr>
          <w:rFonts w:ascii="Arial Narrow" w:hAnsi="Arial Narrow" w:cs="Arial Narrow"/>
          <w:i/>
          <w:iCs/>
          <w:sz w:val="12"/>
          <w:szCs w:val="12"/>
          <w:lang w:val="sq-AL"/>
        </w:rPr>
        <w:t>³Nëse pasuritë janë më tepër se një, merret informacioni i detajuar me sipër për secilën më vete.</w:t>
      </w:r>
    </w:p>
    <w:p w:rsidR="00E914F6" w:rsidRPr="00B91B3B" w:rsidRDefault="00E914F6" w:rsidP="00044315">
      <w:pPr>
        <w:widowControl w:val="0"/>
        <w:pBdr>
          <w:top w:val="single" w:sz="4" w:space="1" w:color="auto"/>
        </w:pBdr>
        <w:rPr>
          <w:rFonts w:ascii="Arial Narrow" w:hAnsi="Arial Narrow" w:cs="Arial Narrow"/>
          <w:i/>
          <w:iCs/>
          <w:sz w:val="16"/>
          <w:szCs w:val="16"/>
          <w:lang w:val="sq-AL"/>
        </w:rPr>
      </w:pPr>
    </w:p>
    <w:p w:rsidR="00B56399" w:rsidRPr="00B91B3B" w:rsidRDefault="00B56399" w:rsidP="00095D84">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00095D84">
        <w:rPr>
          <w:lang w:val="sq-AL"/>
        </w:rPr>
        <w:tab/>
      </w:r>
      <w:r w:rsidRPr="00B91B3B">
        <w:rPr>
          <w:i/>
          <w:lang w:val="sq-AL"/>
        </w:rPr>
        <w:t>Formular</w:t>
      </w:r>
      <w:r w:rsidRPr="00B91B3B">
        <w:rPr>
          <w:lang w:val="sq-AL"/>
        </w:rPr>
        <w:t xml:space="preserve"> TIP 1</w:t>
      </w:r>
    </w:p>
    <w:p w:rsidR="00B56399" w:rsidRPr="00B91B3B" w:rsidRDefault="00B56399" w:rsidP="0023732B">
      <w:pPr>
        <w:widowControl w:val="0"/>
        <w:pBdr>
          <w:bottom w:val="single" w:sz="4" w:space="1" w:color="auto"/>
        </w:pBdr>
        <w:rPr>
          <w:rFonts w:ascii="Arial Narrow" w:hAnsi="Arial Narrow" w:cs="Arial Narrow"/>
          <w:b/>
          <w:bCs/>
          <w:sz w:val="16"/>
          <w:szCs w:val="16"/>
          <w:lang w:val="sq-AL"/>
        </w:rPr>
      </w:pPr>
    </w:p>
    <w:p w:rsidR="00B56399" w:rsidRPr="00B91B3B" w:rsidRDefault="00B56399" w:rsidP="0023732B">
      <w:pPr>
        <w:widowControl w:val="0"/>
        <w:pBdr>
          <w:bottom w:val="single" w:sz="4" w:space="1" w:color="auto"/>
        </w:pBdr>
        <w:rPr>
          <w:rFonts w:ascii="Arial Narrow" w:hAnsi="Arial Narrow" w:cs="Arial Narrow"/>
          <w:b/>
          <w:bCs/>
          <w:sz w:val="16"/>
          <w:szCs w:val="16"/>
          <w:lang w:val="sq-AL"/>
        </w:rPr>
      </w:pPr>
    </w:p>
    <w:p w:rsidR="00F10F21" w:rsidRPr="00B91B3B" w:rsidRDefault="00F10F21" w:rsidP="0023732B">
      <w:pPr>
        <w:widowControl w:val="0"/>
        <w:pBdr>
          <w:bottom w:val="single" w:sz="4" w:space="1" w:color="auto"/>
        </w:pBdr>
        <w:rPr>
          <w:rFonts w:ascii="Arial Narrow" w:hAnsi="Arial Narrow" w:cs="Arial Narrow"/>
          <w:b/>
          <w:bCs/>
          <w:sz w:val="16"/>
          <w:szCs w:val="16"/>
          <w:lang w:val="sq-AL"/>
        </w:rPr>
      </w:pPr>
      <w:r w:rsidRPr="00B91B3B">
        <w:rPr>
          <w:rFonts w:ascii="Arial Narrow" w:hAnsi="Arial Narrow" w:cs="Arial Narrow"/>
          <w:b/>
          <w:bCs/>
          <w:sz w:val="16"/>
          <w:szCs w:val="16"/>
          <w:lang w:val="sq-AL"/>
        </w:rPr>
        <w:t>SEKSIONI   – TË DHËNA TË PËRGJITHSHME</w:t>
      </w:r>
    </w:p>
    <w:p w:rsidR="00F10F21" w:rsidRPr="00B91B3B" w:rsidRDefault="00F10F21" w:rsidP="0023732B">
      <w:pPr>
        <w:widowControl w:val="0"/>
        <w:pBdr>
          <w:bottom w:val="single" w:sz="4" w:space="1" w:color="auto"/>
        </w:pBdr>
        <w:rPr>
          <w:rFonts w:ascii="Arial Narrow" w:hAnsi="Arial Narrow" w:cs="Arial Narrow"/>
          <w:sz w:val="16"/>
          <w:szCs w:val="16"/>
          <w:lang w:val="sq-AL"/>
        </w:rPr>
      </w:pPr>
    </w:p>
    <w:p w:rsidR="00F10F21" w:rsidRPr="00B91B3B" w:rsidRDefault="00F10F21" w:rsidP="0023732B">
      <w:pPr>
        <w:widowControl w:val="0"/>
        <w:pBdr>
          <w:bottom w:val="single" w:sz="4" w:space="1" w:color="auto"/>
        </w:pBdr>
        <w:rPr>
          <w:rFonts w:ascii="Arial Narrow" w:hAnsi="Arial Narrow" w:cs="Arial Narrow"/>
          <w:b/>
          <w:bCs/>
          <w:sz w:val="16"/>
          <w:szCs w:val="16"/>
          <w:lang w:val="sq-AL"/>
        </w:rPr>
      </w:pPr>
      <w:r w:rsidRPr="00B91B3B">
        <w:rPr>
          <w:rFonts w:ascii="Arial Narrow" w:hAnsi="Arial Narrow" w:cs="Arial Narrow"/>
          <w:b/>
          <w:bCs/>
          <w:sz w:val="16"/>
          <w:szCs w:val="16"/>
          <w:lang w:val="sq-AL"/>
        </w:rPr>
        <w:t>A.</w:t>
      </w:r>
      <w:r w:rsidR="00D948BB">
        <w:rPr>
          <w:rFonts w:ascii="Arial Narrow" w:hAnsi="Arial Narrow" w:cs="Arial Narrow"/>
          <w:b/>
          <w:bCs/>
          <w:sz w:val="16"/>
          <w:szCs w:val="16"/>
          <w:lang w:val="sq-AL"/>
        </w:rPr>
        <w:t xml:space="preserve"> </w:t>
      </w:r>
      <w:r w:rsidRPr="00B91B3B">
        <w:rPr>
          <w:rFonts w:ascii="Arial Narrow" w:hAnsi="Arial Narrow" w:cs="Arial Narrow"/>
          <w:b/>
          <w:bCs/>
          <w:sz w:val="16"/>
          <w:szCs w:val="16"/>
          <w:lang w:val="sq-AL"/>
        </w:rPr>
        <w:t xml:space="preserve">LLOJI I LEJES PËR PUNIME </w:t>
      </w: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2448"/>
        <w:gridCol w:w="3600"/>
      </w:tblGrid>
      <w:tr w:rsidR="00F10F21" w:rsidRPr="00B91B3B">
        <w:trPr>
          <w:trHeight w:val="378"/>
        </w:trPr>
        <w:tc>
          <w:tcPr>
            <w:tcW w:w="2448" w:type="dxa"/>
            <w:vMerge w:val="restart"/>
            <w:tcBorders>
              <w:top w:val="nil"/>
              <w:bottom w:val="single" w:sz="4" w:space="0" w:color="auto"/>
              <w:right w:val="nil"/>
            </w:tcBorders>
          </w:tcPr>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LEJE ZHVILLIMI</w:t>
            </w:r>
          </w:p>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LEJE INFRASTRUKTURE</w:t>
            </w:r>
          </w:p>
          <w:p w:rsidR="00F10F21" w:rsidRPr="00B91B3B" w:rsidRDefault="00F10F21" w:rsidP="0023732B">
            <w:pPr>
              <w:widowControl w:val="0"/>
              <w:numPr>
                <w:ilvl w:val="0"/>
                <w:numId w:val="6"/>
              </w:numPr>
              <w:rPr>
                <w:rFonts w:ascii="Arial Narrow" w:hAnsi="Arial Narrow" w:cs="Arial Narrow"/>
                <w:sz w:val="16"/>
                <w:szCs w:val="16"/>
                <w:lang w:val="sq-AL"/>
              </w:rPr>
            </w:pPr>
            <w:r w:rsidRPr="00B91B3B">
              <w:rPr>
                <w:rFonts w:ascii="Arial Narrow" w:hAnsi="Arial Narrow" w:cs="Arial Narrow"/>
                <w:b/>
                <w:bCs/>
                <w:sz w:val="16"/>
                <w:szCs w:val="16"/>
                <w:lang w:val="sq-AL"/>
              </w:rPr>
              <w:t>DEKLARIM PARAPRAK</w:t>
            </w:r>
          </w:p>
        </w:tc>
        <w:tc>
          <w:tcPr>
            <w:tcW w:w="3600" w:type="dxa"/>
            <w:vMerge w:val="restart"/>
            <w:tcBorders>
              <w:top w:val="nil"/>
              <w:left w:val="nil"/>
              <w:bottom w:val="single" w:sz="4" w:space="0" w:color="auto"/>
              <w:right w:val="nil"/>
            </w:tcBorders>
          </w:tcPr>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LEJE NDËRTIMI</w:t>
            </w:r>
          </w:p>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LEJE ZHVILLIMI + NDËRTIMI</w:t>
            </w:r>
          </w:p>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LEJE ZHVILLIMI PËR PUNIME TË RREZIKSHME</w:t>
            </w:r>
          </w:p>
        </w:tc>
      </w:tr>
      <w:tr w:rsidR="00F10F21" w:rsidRPr="00B91B3B">
        <w:trPr>
          <w:trHeight w:val="378"/>
        </w:trPr>
        <w:tc>
          <w:tcPr>
            <w:tcW w:w="2448" w:type="dxa"/>
            <w:vMerge/>
            <w:tcBorders>
              <w:top w:val="single" w:sz="4" w:space="0" w:color="auto"/>
              <w:bottom w:val="single" w:sz="4" w:space="0" w:color="auto"/>
              <w:right w:val="nil"/>
            </w:tcBorders>
            <w:vAlign w:val="center"/>
          </w:tcPr>
          <w:p w:rsidR="00F10F21" w:rsidRPr="00B91B3B" w:rsidRDefault="00F10F21" w:rsidP="0023732B">
            <w:pPr>
              <w:widowControl w:val="0"/>
              <w:numPr>
                <w:ilvl w:val="0"/>
                <w:numId w:val="5"/>
              </w:numPr>
              <w:rPr>
                <w:rFonts w:ascii="Arial Narrow" w:hAnsi="Arial Narrow" w:cs="Arial Narrow"/>
                <w:sz w:val="16"/>
                <w:szCs w:val="16"/>
                <w:lang w:val="sq-AL"/>
              </w:rPr>
            </w:pPr>
          </w:p>
        </w:tc>
        <w:tc>
          <w:tcPr>
            <w:tcW w:w="3600" w:type="dxa"/>
            <w:vMerge/>
            <w:tcBorders>
              <w:top w:val="single" w:sz="4" w:space="0" w:color="auto"/>
              <w:left w:val="nil"/>
              <w:bottom w:val="single" w:sz="4" w:space="0" w:color="auto"/>
              <w:right w:val="nil"/>
            </w:tcBorders>
            <w:vAlign w:val="center"/>
          </w:tcPr>
          <w:p w:rsidR="00F10F21" w:rsidRPr="00B91B3B" w:rsidRDefault="00F10F21" w:rsidP="0023732B">
            <w:pPr>
              <w:widowControl w:val="0"/>
              <w:rPr>
                <w:rFonts w:ascii="Arial Narrow" w:hAnsi="Arial Narrow" w:cs="Arial Narrow"/>
                <w:sz w:val="16"/>
                <w:szCs w:val="16"/>
                <w:lang w:val="sq-AL"/>
              </w:rPr>
            </w:pPr>
          </w:p>
        </w:tc>
      </w:tr>
      <w:tr w:rsidR="00F10F21" w:rsidRPr="00B91B3B">
        <w:trPr>
          <w:trHeight w:val="378"/>
        </w:trPr>
        <w:tc>
          <w:tcPr>
            <w:tcW w:w="2448" w:type="dxa"/>
            <w:vMerge/>
            <w:tcBorders>
              <w:top w:val="single" w:sz="4" w:space="0" w:color="auto"/>
              <w:bottom w:val="nil"/>
              <w:right w:val="nil"/>
            </w:tcBorders>
            <w:vAlign w:val="center"/>
          </w:tcPr>
          <w:p w:rsidR="00F10F21" w:rsidRPr="00B91B3B" w:rsidRDefault="00F10F21" w:rsidP="0023732B">
            <w:pPr>
              <w:widowControl w:val="0"/>
              <w:numPr>
                <w:ilvl w:val="0"/>
                <w:numId w:val="5"/>
              </w:numPr>
              <w:rPr>
                <w:rFonts w:ascii="Arial Narrow" w:hAnsi="Arial Narrow" w:cs="Arial Narrow"/>
                <w:sz w:val="16"/>
                <w:szCs w:val="16"/>
                <w:lang w:val="sq-AL"/>
              </w:rPr>
            </w:pPr>
          </w:p>
        </w:tc>
        <w:tc>
          <w:tcPr>
            <w:tcW w:w="3600" w:type="dxa"/>
            <w:vMerge/>
            <w:tcBorders>
              <w:top w:val="single" w:sz="4" w:space="0" w:color="auto"/>
              <w:left w:val="nil"/>
              <w:bottom w:val="nil"/>
              <w:right w:val="nil"/>
            </w:tcBorders>
            <w:vAlign w:val="center"/>
          </w:tcPr>
          <w:p w:rsidR="00F10F21" w:rsidRPr="00B91B3B" w:rsidRDefault="00F10F21" w:rsidP="0023732B">
            <w:pPr>
              <w:widowControl w:val="0"/>
              <w:rPr>
                <w:rFonts w:ascii="Arial Narrow" w:hAnsi="Arial Narrow" w:cs="Arial Narrow"/>
                <w:sz w:val="16"/>
                <w:szCs w:val="16"/>
                <w:lang w:val="sq-AL"/>
              </w:rPr>
            </w:pPr>
          </w:p>
        </w:tc>
      </w:tr>
    </w:tbl>
    <w:p w:rsidR="00F10F21" w:rsidRPr="00B91B3B" w:rsidRDefault="00F10F21" w:rsidP="0023732B">
      <w:pPr>
        <w:widowControl w:val="0"/>
        <w:pBdr>
          <w:bottom w:val="single" w:sz="4" w:space="1" w:color="auto"/>
        </w:pBdr>
        <w:rPr>
          <w:rFonts w:ascii="Arial Narrow" w:hAnsi="Arial Narrow" w:cs="Arial Narrow"/>
          <w:b/>
          <w:bCs/>
          <w:sz w:val="16"/>
          <w:szCs w:val="16"/>
          <w:lang w:val="sq-AL"/>
        </w:rPr>
      </w:pPr>
    </w:p>
    <w:p w:rsidR="00F10F21" w:rsidRPr="00B91B3B" w:rsidRDefault="00F10F21" w:rsidP="0023732B">
      <w:pPr>
        <w:widowControl w:val="0"/>
        <w:pBdr>
          <w:bottom w:val="single" w:sz="4" w:space="1" w:color="auto"/>
        </w:pBdr>
        <w:rPr>
          <w:rFonts w:ascii="Arial Narrow" w:hAnsi="Arial Narrow" w:cs="Arial Narrow"/>
          <w:b/>
          <w:bCs/>
          <w:sz w:val="16"/>
          <w:szCs w:val="16"/>
          <w:lang w:val="sq-AL"/>
        </w:rPr>
      </w:pPr>
      <w:r w:rsidRPr="00B91B3B">
        <w:rPr>
          <w:rFonts w:ascii="Arial Narrow" w:hAnsi="Arial Narrow" w:cs="Arial Narrow"/>
          <w:b/>
          <w:bCs/>
          <w:sz w:val="16"/>
          <w:szCs w:val="16"/>
          <w:lang w:val="sq-AL"/>
        </w:rPr>
        <w:t>B.</w:t>
      </w:r>
      <w:r w:rsidR="00D948BB">
        <w:rPr>
          <w:rFonts w:ascii="Arial Narrow" w:hAnsi="Arial Narrow" w:cs="Arial Narrow"/>
          <w:b/>
          <w:bCs/>
          <w:sz w:val="16"/>
          <w:szCs w:val="16"/>
          <w:lang w:val="sq-AL"/>
        </w:rPr>
        <w:t xml:space="preserve"> </w:t>
      </w:r>
      <w:r w:rsidRPr="00B91B3B">
        <w:rPr>
          <w:rFonts w:ascii="Arial Narrow" w:hAnsi="Arial Narrow" w:cs="Arial Narrow"/>
          <w:b/>
          <w:bCs/>
          <w:sz w:val="16"/>
          <w:szCs w:val="16"/>
          <w:lang w:val="sq-AL"/>
        </w:rPr>
        <w:t>KATEGORIA E PUNIMEVE</w:t>
      </w:r>
    </w:p>
    <w:tbl>
      <w:tblPr>
        <w:tblW w:w="0" w:type="auto"/>
        <w:tblBorders>
          <w:insideH w:val="single" w:sz="4" w:space="0" w:color="auto"/>
        </w:tblBorders>
        <w:tblLook w:val="01E0" w:firstRow="1" w:lastRow="1" w:firstColumn="1" w:lastColumn="1" w:noHBand="0" w:noVBand="0"/>
      </w:tblPr>
      <w:tblGrid>
        <w:gridCol w:w="2357"/>
        <w:gridCol w:w="2354"/>
        <w:gridCol w:w="2350"/>
        <w:gridCol w:w="2226"/>
      </w:tblGrid>
      <w:tr w:rsidR="00F10F21" w:rsidRPr="00B91B3B">
        <w:tc>
          <w:tcPr>
            <w:tcW w:w="2538" w:type="dxa"/>
          </w:tcPr>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NDËRTIM </w:t>
            </w:r>
          </w:p>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GËRMIM</w:t>
            </w:r>
          </w:p>
        </w:tc>
        <w:tc>
          <w:tcPr>
            <w:tcW w:w="2538" w:type="dxa"/>
          </w:tcPr>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PRISHJE</w:t>
            </w:r>
          </w:p>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ZGJERIM</w:t>
            </w:r>
          </w:p>
        </w:tc>
        <w:tc>
          <w:tcPr>
            <w:tcW w:w="2538" w:type="dxa"/>
          </w:tcPr>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RIPARIM</w:t>
            </w:r>
          </w:p>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PRERJE DRURËSH</w:t>
            </w:r>
          </w:p>
        </w:tc>
        <w:tc>
          <w:tcPr>
            <w:tcW w:w="2394" w:type="dxa"/>
          </w:tcPr>
          <w:p w:rsidR="00F10F21" w:rsidRPr="00B91B3B" w:rsidRDefault="00F10F21" w:rsidP="0023732B">
            <w:pPr>
              <w:widowControl w:val="0"/>
              <w:numPr>
                <w:ilvl w:val="0"/>
                <w:numId w:val="6"/>
              </w:numPr>
              <w:rPr>
                <w:rFonts w:ascii="Arial Narrow" w:hAnsi="Arial Narrow" w:cs="Arial Narrow"/>
                <w:sz w:val="16"/>
                <w:szCs w:val="16"/>
                <w:lang w:val="sq-AL"/>
              </w:rPr>
            </w:pPr>
            <w:r w:rsidRPr="00B91B3B">
              <w:rPr>
                <w:rFonts w:ascii="Arial Narrow" w:hAnsi="Arial Narrow" w:cs="Arial Narrow"/>
                <w:b/>
                <w:bCs/>
                <w:sz w:val="16"/>
                <w:szCs w:val="16"/>
                <w:lang w:val="sq-AL"/>
              </w:rPr>
              <w:t>TJETËR*</w:t>
            </w:r>
          </w:p>
          <w:p w:rsidR="00F10F21" w:rsidRPr="00B91B3B" w:rsidRDefault="00F10F21" w:rsidP="0023732B">
            <w:pPr>
              <w:widowControl w:val="0"/>
              <w:rPr>
                <w:rFonts w:ascii="Arial Narrow" w:hAnsi="Arial Narrow" w:cs="Arial Narrow"/>
                <w:sz w:val="16"/>
                <w:szCs w:val="16"/>
                <w:lang w:val="sq-AL"/>
              </w:rPr>
            </w:pPr>
          </w:p>
        </w:tc>
      </w:tr>
    </w:tbl>
    <w:p w:rsidR="00F10F21" w:rsidRPr="00B91B3B" w:rsidRDefault="00F10F21" w:rsidP="0023732B">
      <w:pPr>
        <w:widowControl w:val="0"/>
        <w:rPr>
          <w:rFonts w:ascii="Arial Narrow" w:hAnsi="Arial Narrow" w:cs="Arial Narrow"/>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*Nëse kategoria e </w:t>
      </w:r>
      <w:r w:rsidR="00D948BB" w:rsidRPr="00B91B3B">
        <w:rPr>
          <w:rFonts w:ascii="Arial Narrow" w:hAnsi="Arial Narrow" w:cs="Arial Narrow"/>
          <w:b/>
          <w:bCs/>
          <w:sz w:val="16"/>
          <w:szCs w:val="16"/>
          <w:lang w:val="sq-AL"/>
        </w:rPr>
        <w:t>përzgjedhur</w:t>
      </w:r>
      <w:r w:rsidRPr="00B91B3B">
        <w:rPr>
          <w:rFonts w:ascii="Arial Narrow" w:hAnsi="Arial Narrow" w:cs="Arial Narrow"/>
          <w:b/>
          <w:bCs/>
          <w:sz w:val="16"/>
          <w:szCs w:val="16"/>
          <w:lang w:val="sq-AL"/>
        </w:rPr>
        <w:t xml:space="preserve"> është TJETËR specifikoni ______________________________________________________</w:t>
      </w:r>
      <w:r w:rsidR="00A3252F">
        <w:rPr>
          <w:rFonts w:ascii="Arial Narrow" w:hAnsi="Arial Narrow" w:cs="Arial Narrow"/>
          <w:b/>
          <w:bCs/>
          <w:sz w:val="16"/>
          <w:szCs w:val="16"/>
          <w:lang w:val="sq-AL"/>
        </w:rPr>
        <w:t>_____________________</w:t>
      </w:r>
    </w:p>
    <w:p w:rsidR="00F10F21" w:rsidRPr="00B91B3B" w:rsidRDefault="00F10F21" w:rsidP="0023732B">
      <w:pPr>
        <w:widowControl w:val="0"/>
        <w:rPr>
          <w:rFonts w:ascii="Arial Narrow" w:hAnsi="Arial Narrow" w:cs="Arial Narrow"/>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F10F21" w:rsidRPr="00B91B3B">
        <w:tc>
          <w:tcPr>
            <w:tcW w:w="10008" w:type="dxa"/>
            <w:tcBorders>
              <w:top w:val="nil"/>
              <w:left w:val="nil"/>
              <w:bottom w:val="single" w:sz="12" w:space="0" w:color="auto"/>
              <w:right w:val="nil"/>
            </w:tcBorders>
          </w:tcPr>
          <w:p w:rsidR="00F10F21" w:rsidRPr="00B91B3B" w:rsidRDefault="00F10F21" w:rsidP="0023732B">
            <w:pPr>
              <w:widowControl w:val="0"/>
              <w:rPr>
                <w:rFonts w:ascii="Arial Narrow" w:hAnsi="Arial Narrow" w:cs="Arial Narrow"/>
                <w:sz w:val="20"/>
                <w:szCs w:val="20"/>
                <w:lang w:val="sq-AL"/>
              </w:rPr>
            </w:pPr>
          </w:p>
          <w:p w:rsidR="00F10F21" w:rsidRPr="00B91B3B" w:rsidRDefault="00F10F21" w:rsidP="0023732B">
            <w:pPr>
              <w:widowControl w:val="0"/>
              <w:rPr>
                <w:rFonts w:ascii="Arial Narrow" w:hAnsi="Arial Narrow" w:cs="Arial Narrow"/>
                <w:sz w:val="20"/>
                <w:szCs w:val="20"/>
                <w:lang w:val="sq-AL"/>
              </w:rPr>
            </w:pPr>
          </w:p>
        </w:tc>
      </w:tr>
    </w:tbl>
    <w:p w:rsidR="00F10F21" w:rsidRPr="00B91B3B" w:rsidRDefault="00F10F21" w:rsidP="0023732B">
      <w:pPr>
        <w:widowControl w:val="0"/>
        <w:pBdr>
          <w:bottom w:val="single" w:sz="4" w:space="1" w:color="auto"/>
        </w:pBdr>
        <w:jc w:val="both"/>
        <w:rPr>
          <w:rFonts w:ascii="Arial Narrow" w:hAnsi="Arial Narrow" w:cs="Arial Narrow"/>
          <w:b/>
          <w:bCs/>
          <w:sz w:val="16"/>
          <w:szCs w:val="16"/>
          <w:lang w:val="sq-AL"/>
        </w:rPr>
      </w:pPr>
    </w:p>
    <w:p w:rsidR="00F10F21" w:rsidRPr="00B91B3B" w:rsidRDefault="00F10F21" w:rsidP="0023732B">
      <w:pPr>
        <w:widowControl w:val="0"/>
        <w:pBdr>
          <w:bottom w:val="single" w:sz="4" w:space="1" w:color="auto"/>
        </w:pBdr>
        <w:jc w:val="both"/>
        <w:rPr>
          <w:rFonts w:ascii="Arial Narrow" w:hAnsi="Arial Narrow" w:cs="Arial Narrow"/>
          <w:b/>
          <w:bCs/>
          <w:sz w:val="16"/>
          <w:szCs w:val="16"/>
          <w:lang w:val="sq-AL"/>
        </w:rPr>
      </w:pPr>
      <w:r w:rsidRPr="00B91B3B">
        <w:rPr>
          <w:rFonts w:ascii="Arial Narrow" w:hAnsi="Arial Narrow" w:cs="Arial Narrow"/>
          <w:b/>
          <w:bCs/>
          <w:sz w:val="16"/>
          <w:szCs w:val="16"/>
          <w:lang w:val="sq-AL"/>
        </w:rPr>
        <w:t>5. TË DHËNA MBI REALIZUESHMËRINË E PUNIMEVE</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5.1. Kohëzgjatja e realizimit të punimeve ____________________ muaj TOTAL (paraqit fazat e zbatimit në grafikun e punimeve)</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5.2. Financimi i punimeve</w:t>
      </w:r>
    </w:p>
    <w:p w:rsidR="00F10F21" w:rsidRPr="00B91B3B" w:rsidRDefault="00F10F21" w:rsidP="0023732B">
      <w:pPr>
        <w:widowControl w:val="0"/>
        <w:pBdr>
          <w:top w:val="single" w:sz="4" w:space="1" w:color="auto"/>
          <w:left w:val="single" w:sz="4" w:space="4" w:color="auto"/>
          <w:bottom w:val="single" w:sz="4" w:space="0" w:color="auto"/>
          <w:right w:val="single" w:sz="4" w:space="0" w:color="auto"/>
        </w:pBdr>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Lloji i financimit të punimeve të propozuara -               PUBLIK  </w:t>
      </w:r>
      <w:r w:rsidRPr="00B91B3B">
        <w:rPr>
          <w:rFonts w:ascii="Arial Narrow" w:hAnsi="Arial Narrow" w:cs="Arial Narrow"/>
          <w:b/>
          <w:bCs/>
          <w:lang w:val="sq-AL"/>
        </w:rPr>
        <w:t>□</w:t>
      </w:r>
      <w:r w:rsidRPr="00B91B3B">
        <w:rPr>
          <w:rFonts w:ascii="Arial Narrow" w:hAnsi="Arial Narrow" w:cs="Arial Narrow"/>
          <w:b/>
          <w:bCs/>
          <w:sz w:val="16"/>
          <w:szCs w:val="16"/>
          <w:lang w:val="sq-AL"/>
        </w:rPr>
        <w:t xml:space="preserve">                 PRIVAT </w:t>
      </w:r>
      <w:r w:rsidRPr="00B91B3B">
        <w:rPr>
          <w:rFonts w:ascii="Arial Narrow" w:hAnsi="Arial Narrow" w:cs="Arial Narrow"/>
          <w:b/>
          <w:bCs/>
          <w:lang w:val="sq-AL"/>
        </w:rPr>
        <w:t>□</w:t>
      </w:r>
      <w:r w:rsidRPr="00B91B3B">
        <w:rPr>
          <w:rFonts w:ascii="Arial Narrow" w:hAnsi="Arial Narrow" w:cs="Arial Narrow"/>
          <w:b/>
          <w:bCs/>
          <w:sz w:val="16"/>
          <w:szCs w:val="16"/>
          <w:lang w:val="sq-AL"/>
        </w:rPr>
        <w:t xml:space="preserve">              PARTNERITET PUBLIK-PRIVAT </w:t>
      </w:r>
      <w:r w:rsidRPr="00B91B3B">
        <w:rPr>
          <w:rFonts w:ascii="Arial Narrow" w:hAnsi="Arial Narrow" w:cs="Arial Narrow"/>
          <w:b/>
          <w:bCs/>
          <w:lang w:val="sq-AL"/>
        </w:rPr>
        <w:t>□</w:t>
      </w:r>
    </w:p>
    <w:p w:rsidR="00F10F21" w:rsidRPr="00B91B3B" w:rsidRDefault="00F10F21" w:rsidP="0023732B">
      <w:pPr>
        <w:widowControl w:val="0"/>
        <w:pBdr>
          <w:top w:val="single" w:sz="4" w:space="1" w:color="auto"/>
          <w:left w:val="single" w:sz="4" w:space="4" w:color="auto"/>
          <w:bottom w:val="single" w:sz="4" w:space="0" w:color="auto"/>
          <w:right w:val="single" w:sz="4" w:space="0" w:color="auto"/>
        </w:pBdr>
        <w:spacing w:line="360" w:lineRule="auto"/>
        <w:jc w:val="both"/>
        <w:rPr>
          <w:rFonts w:ascii="Arial Narrow" w:hAnsi="Arial Narrow" w:cs="Arial Narrow"/>
          <w:sz w:val="16"/>
          <w:szCs w:val="16"/>
          <w:lang w:val="sq-AL"/>
        </w:rPr>
      </w:pPr>
      <w:r w:rsidRPr="00B91B3B">
        <w:rPr>
          <w:rFonts w:ascii="Arial Narrow" w:hAnsi="Arial Narrow" w:cs="Arial Narrow"/>
          <w:b/>
          <w:bCs/>
          <w:sz w:val="16"/>
          <w:szCs w:val="16"/>
          <w:lang w:val="sq-AL"/>
        </w:rPr>
        <w:t xml:space="preserve">Kosto TOTALE e financimit të punimeve në LEK </w:t>
      </w:r>
      <w:r w:rsidRPr="00B91B3B">
        <w:rPr>
          <w:rFonts w:ascii="Arial Narrow" w:hAnsi="Arial Narrow" w:cs="Arial Narrow"/>
          <w:sz w:val="16"/>
          <w:szCs w:val="16"/>
          <w:lang w:val="sq-AL"/>
        </w:rPr>
        <w:t>____________________________________(lek)</w:t>
      </w:r>
      <w:r w:rsidRPr="00B91B3B">
        <w:rPr>
          <w:rFonts w:ascii="Arial Narrow" w:hAnsi="Arial Narrow" w:cs="Arial Narrow"/>
          <w:b/>
          <w:bCs/>
          <w:sz w:val="16"/>
          <w:szCs w:val="16"/>
          <w:lang w:val="sq-AL"/>
        </w:rPr>
        <w:t xml:space="preserve">     Burimi i </w:t>
      </w:r>
      <w:r w:rsidR="00D948BB" w:rsidRPr="00B91B3B">
        <w:rPr>
          <w:rFonts w:ascii="Arial Narrow" w:hAnsi="Arial Narrow" w:cs="Arial Narrow"/>
          <w:b/>
          <w:bCs/>
          <w:sz w:val="16"/>
          <w:szCs w:val="16"/>
          <w:lang w:val="sq-AL"/>
        </w:rPr>
        <w:t>financimit</w:t>
      </w:r>
      <w:r w:rsidRPr="00B91B3B">
        <w:rPr>
          <w:rFonts w:ascii="Arial Narrow" w:hAnsi="Arial Narrow" w:cs="Arial Narrow"/>
          <w:b/>
          <w:bCs/>
          <w:sz w:val="16"/>
          <w:szCs w:val="16"/>
          <w:lang w:val="sq-AL"/>
        </w:rPr>
        <w:t>________________________</w:t>
      </w: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Pr="00B91B3B" w:rsidRDefault="00B56399" w:rsidP="0023732B">
      <w:pPr>
        <w:widowControl w:val="0"/>
        <w:jc w:val="both"/>
        <w:rPr>
          <w:rFonts w:ascii="Arial Narrow" w:hAnsi="Arial Narrow" w:cs="Arial Narrow"/>
          <w:b/>
          <w:bCs/>
          <w:sz w:val="16"/>
          <w:szCs w:val="16"/>
          <w:lang w:val="sq-AL"/>
        </w:rPr>
      </w:pPr>
    </w:p>
    <w:p w:rsidR="00B56399" w:rsidRDefault="00B56399" w:rsidP="0023732B">
      <w:pPr>
        <w:widowControl w:val="0"/>
        <w:jc w:val="both"/>
        <w:rPr>
          <w:rFonts w:ascii="Arial Narrow" w:hAnsi="Arial Narrow" w:cs="Arial Narrow"/>
          <w:b/>
          <w:bCs/>
          <w:sz w:val="16"/>
          <w:szCs w:val="16"/>
          <w:lang w:val="sq-AL"/>
        </w:rPr>
      </w:pPr>
    </w:p>
    <w:p w:rsidR="00BA2E4E" w:rsidRDefault="00BA2E4E" w:rsidP="0023732B">
      <w:pPr>
        <w:widowControl w:val="0"/>
        <w:jc w:val="both"/>
        <w:rPr>
          <w:rFonts w:ascii="Arial Narrow" w:hAnsi="Arial Narrow" w:cs="Arial Narrow"/>
          <w:b/>
          <w:bCs/>
          <w:sz w:val="16"/>
          <w:szCs w:val="16"/>
          <w:lang w:val="sq-AL"/>
        </w:rPr>
      </w:pPr>
    </w:p>
    <w:p w:rsidR="000E269C" w:rsidRDefault="000E269C" w:rsidP="0023732B">
      <w:pPr>
        <w:widowControl w:val="0"/>
        <w:jc w:val="both"/>
        <w:rPr>
          <w:rFonts w:ascii="Arial Narrow" w:hAnsi="Arial Narrow" w:cs="Arial Narrow"/>
          <w:b/>
          <w:bCs/>
          <w:sz w:val="16"/>
          <w:szCs w:val="16"/>
          <w:lang w:val="sq-AL"/>
        </w:rPr>
      </w:pPr>
    </w:p>
    <w:p w:rsidR="00BA2E4E" w:rsidRPr="00B91B3B" w:rsidRDefault="00BA2E4E" w:rsidP="0023732B">
      <w:pPr>
        <w:widowControl w:val="0"/>
        <w:jc w:val="both"/>
        <w:rPr>
          <w:rFonts w:ascii="Arial Narrow" w:hAnsi="Arial Narrow" w:cs="Arial Narrow"/>
          <w:b/>
          <w:bCs/>
          <w:sz w:val="16"/>
          <w:szCs w:val="16"/>
          <w:lang w:val="sq-AL"/>
        </w:rPr>
      </w:pPr>
    </w:p>
    <w:p w:rsidR="00B56399" w:rsidRPr="00B91B3B" w:rsidRDefault="00B56399" w:rsidP="00095D84">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00095D84">
        <w:rPr>
          <w:lang w:val="sq-AL"/>
        </w:rPr>
        <w:tab/>
      </w:r>
      <w:r w:rsidR="00095D84" w:rsidRPr="00095D84">
        <w:rPr>
          <w:i/>
          <w:lang w:val="sq-AL"/>
        </w:rPr>
        <w:t>F</w:t>
      </w:r>
      <w:r w:rsidRPr="00095D84">
        <w:rPr>
          <w:i/>
          <w:lang w:val="sq-AL"/>
        </w:rPr>
        <w:t>ormula</w:t>
      </w:r>
      <w:r w:rsidRPr="00B91B3B">
        <w:rPr>
          <w:i/>
          <w:lang w:val="sq-AL"/>
        </w:rPr>
        <w:t>r</w:t>
      </w:r>
      <w:r w:rsidRPr="00B91B3B">
        <w:rPr>
          <w:lang w:val="sq-AL"/>
        </w:rPr>
        <w:t xml:space="preserve"> TIP 1</w:t>
      </w:r>
    </w:p>
    <w:p w:rsidR="006D0760" w:rsidRDefault="006D0760"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6. NDIKIMI I ZHVILLIMIT NË INFRASTRUKTURËN DHE SHËRBIMET E ZONËS KU PROPOZOHET TË KRYHEN PUNIMET</w:t>
      </w:r>
    </w:p>
    <w:p w:rsidR="00F10F21" w:rsidRPr="00B91B3B" w:rsidRDefault="00F10F21" w:rsidP="0023732B">
      <w:pPr>
        <w:widowControl w:val="0"/>
        <w:jc w:val="both"/>
        <w:rPr>
          <w:rFonts w:ascii="Arial Narrow" w:hAnsi="Arial Narrow" w:cs="Arial Narrow"/>
          <w:b/>
          <w:bCs/>
          <w:sz w:val="16"/>
          <w:szCs w:val="16"/>
          <w:lang w:val="sq-AL"/>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4660"/>
        <w:gridCol w:w="4627"/>
      </w:tblGrid>
      <w:tr w:rsidR="00F10F21" w:rsidRPr="00B91B3B">
        <w:tc>
          <w:tcPr>
            <w:tcW w:w="10152" w:type="dxa"/>
            <w:gridSpan w:val="2"/>
            <w:tcBorders>
              <w:top w:val="single" w:sz="4" w:space="0" w:color="auto"/>
              <w:left w:val="single" w:sz="4" w:space="0" w:color="auto"/>
              <w:bottom w:val="single" w:sz="4" w:space="0" w:color="auto"/>
              <w:right w:val="single" w:sz="4" w:space="0" w:color="auto"/>
            </w:tcBorders>
            <w:shd w:val="clear" w:color="auto" w:fill="E0E0E0"/>
          </w:tcPr>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6.1. Lidhja me rrjetin rrugor</w:t>
            </w:r>
          </w:p>
        </w:tc>
      </w:tr>
      <w:tr w:rsidR="00F10F21" w:rsidRPr="00B91B3B">
        <w:tc>
          <w:tcPr>
            <w:tcW w:w="10152" w:type="dxa"/>
            <w:gridSpan w:val="2"/>
            <w:tcBorders>
              <w:top w:val="single" w:sz="4" w:space="0" w:color="auto"/>
              <w:bottom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p>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sz w:val="16"/>
                <w:szCs w:val="16"/>
                <w:lang w:val="sq-AL"/>
              </w:rPr>
              <w:t xml:space="preserve">Shfrytëzohet lidhja, pa ndërhyrë, në një rrugë </w:t>
            </w:r>
            <w:r w:rsidR="007F2F7F" w:rsidRPr="00B91B3B">
              <w:rPr>
                <w:rFonts w:ascii="Arial Narrow" w:hAnsi="Arial Narrow" w:cs="Arial Narrow"/>
                <w:sz w:val="16"/>
                <w:szCs w:val="16"/>
                <w:lang w:val="sq-AL"/>
              </w:rPr>
              <w:t>ekzistuese</w:t>
            </w:r>
            <w:r w:rsidRPr="00B91B3B">
              <w:rPr>
                <w:rFonts w:ascii="Arial Narrow" w:hAnsi="Arial Narrow" w:cs="Arial Narrow"/>
                <w:sz w:val="16"/>
                <w:szCs w:val="16"/>
                <w:lang w:val="sq-AL"/>
              </w:rPr>
              <w:t>?</w:t>
            </w:r>
            <w:r w:rsidRPr="00B91B3B">
              <w:rPr>
                <w:rFonts w:ascii="Arial Narrow" w:hAnsi="Arial Narrow" w:cs="Arial Narrow"/>
                <w:b/>
                <w:bCs/>
                <w:sz w:val="16"/>
                <w:szCs w:val="16"/>
                <w:lang w:val="sq-AL"/>
              </w:rPr>
              <w:t xml:space="preserve"> </w:t>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r>
            <w:r w:rsidRPr="00B91B3B">
              <w:rPr>
                <w:rFonts w:ascii="Courier New" w:hAnsi="Courier New" w:cs="Courier New"/>
                <w:b/>
                <w:bCs/>
                <w:sz w:val="16"/>
                <w:szCs w:val="16"/>
                <w:lang w:val="sq-AL"/>
              </w:rPr>
              <w:t xml:space="preserve">□ </w:t>
            </w:r>
            <w:r w:rsidRPr="00B91B3B">
              <w:rPr>
                <w:rFonts w:ascii="Arial Narrow" w:hAnsi="Arial Narrow" w:cs="Arial Narrow"/>
                <w:b/>
                <w:bCs/>
                <w:sz w:val="16"/>
                <w:szCs w:val="16"/>
                <w:lang w:val="sq-AL"/>
              </w:rPr>
              <w:t>Emri i rrugës_____________________</w:t>
            </w:r>
            <w:r w:rsidR="00A3252F">
              <w:rPr>
                <w:rFonts w:ascii="Arial Narrow" w:hAnsi="Arial Narrow" w:cs="Arial Narrow"/>
                <w:b/>
                <w:bCs/>
                <w:sz w:val="16"/>
                <w:szCs w:val="16"/>
                <w:lang w:val="sq-AL"/>
              </w:rPr>
              <w:t>____________________</w:t>
            </w:r>
          </w:p>
          <w:p w:rsidR="00F10F21" w:rsidRPr="00B91B3B" w:rsidRDefault="00F10F21" w:rsidP="0023732B">
            <w:pPr>
              <w:widowControl w:val="0"/>
              <w:spacing w:line="360" w:lineRule="auto"/>
              <w:ind w:left="5040" w:hanging="5040"/>
              <w:jc w:val="both"/>
              <w:rPr>
                <w:rFonts w:ascii="Arial Narrow" w:hAnsi="Arial Narrow" w:cs="Arial Narrow"/>
                <w:b/>
                <w:bCs/>
                <w:sz w:val="16"/>
                <w:szCs w:val="16"/>
                <w:lang w:val="sq-AL"/>
              </w:rPr>
            </w:pPr>
            <w:r w:rsidRPr="00B91B3B">
              <w:rPr>
                <w:rFonts w:ascii="Arial Narrow" w:hAnsi="Arial Narrow" w:cs="Arial Narrow"/>
                <w:sz w:val="16"/>
                <w:szCs w:val="16"/>
                <w:lang w:val="sq-AL"/>
              </w:rPr>
              <w:t>Nevojitet ndërtimi i një rrugë të re?</w:t>
            </w:r>
            <w:r w:rsidRPr="00B91B3B">
              <w:rPr>
                <w:rFonts w:ascii="Courier New" w:hAnsi="Courier New" w:cs="Courier New"/>
                <w:b/>
                <w:bCs/>
                <w:sz w:val="16"/>
                <w:szCs w:val="16"/>
                <w:lang w:val="sq-AL"/>
              </w:rPr>
              <w:t xml:space="preserve"> </w:t>
            </w:r>
            <w:r w:rsidRPr="00B91B3B">
              <w:rPr>
                <w:rFonts w:ascii="Courier New" w:hAnsi="Courier New" w:cs="Courier New"/>
                <w:b/>
                <w:bCs/>
                <w:sz w:val="16"/>
                <w:szCs w:val="16"/>
                <w:lang w:val="sq-AL"/>
              </w:rPr>
              <w:tab/>
              <w:t xml:space="preserve">□ </w:t>
            </w:r>
            <w:r w:rsidRPr="00B91B3B">
              <w:rPr>
                <w:rFonts w:ascii="Arial Narrow" w:hAnsi="Arial Narrow" w:cs="Arial Narrow"/>
                <w:b/>
                <w:bCs/>
                <w:sz w:val="16"/>
                <w:szCs w:val="16"/>
                <w:lang w:val="sq-AL"/>
              </w:rPr>
              <w:t>Specifiko gjatësinë në metra _______</w:t>
            </w:r>
            <w:r w:rsidR="00A3252F">
              <w:rPr>
                <w:rFonts w:ascii="Arial Narrow" w:hAnsi="Arial Narrow" w:cs="Arial Narrow"/>
                <w:b/>
                <w:bCs/>
                <w:sz w:val="16"/>
                <w:szCs w:val="16"/>
                <w:lang w:val="sq-AL"/>
              </w:rPr>
              <w:t>____________________</w:t>
            </w:r>
          </w:p>
          <w:p w:rsidR="00F10F21" w:rsidRPr="00B91B3B" w:rsidRDefault="00F10F21" w:rsidP="0023732B">
            <w:pPr>
              <w:widowControl w:val="0"/>
              <w:spacing w:line="360" w:lineRule="auto"/>
              <w:ind w:left="5040"/>
              <w:jc w:val="both"/>
              <w:rPr>
                <w:rFonts w:ascii="Arial Narrow" w:hAnsi="Arial Narrow" w:cs="Arial Narrow"/>
                <w:sz w:val="16"/>
                <w:szCs w:val="16"/>
                <w:lang w:val="sq-AL"/>
              </w:rPr>
            </w:pPr>
            <w:r w:rsidRPr="00B91B3B">
              <w:rPr>
                <w:rFonts w:ascii="Arial Narrow" w:hAnsi="Arial Narrow" w:cs="Arial Narrow"/>
                <w:i/>
                <w:iCs/>
                <w:sz w:val="16"/>
                <w:szCs w:val="16"/>
                <w:lang w:val="sq-AL"/>
              </w:rPr>
              <w:t xml:space="preserve">(Të evidentohet në </w:t>
            </w:r>
            <w:r w:rsidR="00D948BB" w:rsidRPr="00B91B3B">
              <w:rPr>
                <w:rFonts w:ascii="Arial Narrow" w:hAnsi="Arial Narrow" w:cs="Arial Narrow"/>
                <w:i/>
                <w:iCs/>
                <w:sz w:val="16"/>
                <w:szCs w:val="16"/>
                <w:lang w:val="sq-AL"/>
              </w:rPr>
              <w:t xml:space="preserve">planin </w:t>
            </w:r>
            <w:r w:rsidRPr="00B91B3B">
              <w:rPr>
                <w:rFonts w:ascii="Arial Narrow" w:hAnsi="Arial Narrow" w:cs="Arial Narrow"/>
                <w:i/>
                <w:iCs/>
                <w:sz w:val="16"/>
                <w:szCs w:val="16"/>
                <w:lang w:val="sq-AL"/>
              </w:rPr>
              <w:t>e vendosjes së strukturës)</w:t>
            </w:r>
          </w:p>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sz w:val="16"/>
                <w:szCs w:val="16"/>
                <w:lang w:val="sq-AL"/>
              </w:rPr>
              <w:t>Ndërhy</w:t>
            </w:r>
            <w:r w:rsidR="007F2F7F">
              <w:rPr>
                <w:rFonts w:ascii="Arial Narrow" w:hAnsi="Arial Narrow" w:cs="Arial Narrow"/>
                <w:sz w:val="16"/>
                <w:szCs w:val="16"/>
                <w:lang w:val="sq-AL"/>
              </w:rPr>
              <w:t>h</w:t>
            </w:r>
            <w:r w:rsidRPr="00B91B3B">
              <w:rPr>
                <w:rFonts w:ascii="Arial Narrow" w:hAnsi="Arial Narrow" w:cs="Arial Narrow"/>
                <w:sz w:val="16"/>
                <w:szCs w:val="16"/>
                <w:lang w:val="sq-AL"/>
              </w:rPr>
              <w:t>et në një rrugë ekzistuese?</w:t>
            </w:r>
            <w:r w:rsidR="00A3252F">
              <w:rPr>
                <w:rFonts w:ascii="Courier New" w:hAnsi="Courier New" w:cs="Courier New"/>
                <w:b/>
                <w:bCs/>
                <w:sz w:val="16"/>
                <w:szCs w:val="16"/>
                <w:lang w:val="sq-AL"/>
              </w:rPr>
              <w:t xml:space="preserve"> </w:t>
            </w:r>
            <w:r w:rsidR="00A3252F">
              <w:rPr>
                <w:rFonts w:ascii="Courier New" w:hAnsi="Courier New" w:cs="Courier New"/>
                <w:b/>
                <w:bCs/>
                <w:sz w:val="16"/>
                <w:szCs w:val="16"/>
                <w:lang w:val="sq-AL"/>
              </w:rPr>
              <w:tab/>
            </w:r>
            <w:r w:rsidR="00A3252F">
              <w:rPr>
                <w:rFonts w:ascii="Courier New" w:hAnsi="Courier New" w:cs="Courier New"/>
                <w:b/>
                <w:bCs/>
                <w:sz w:val="16"/>
                <w:szCs w:val="16"/>
                <w:lang w:val="sq-AL"/>
              </w:rPr>
              <w:tab/>
            </w:r>
            <w:r w:rsidR="00A3252F">
              <w:rPr>
                <w:rFonts w:ascii="Courier New" w:hAnsi="Courier New" w:cs="Courier New"/>
                <w:b/>
                <w:bCs/>
                <w:sz w:val="16"/>
                <w:szCs w:val="16"/>
                <w:lang w:val="sq-AL"/>
              </w:rPr>
              <w:tab/>
            </w:r>
            <w:r w:rsidR="00A3252F">
              <w:rPr>
                <w:rFonts w:ascii="Courier New" w:hAnsi="Courier New" w:cs="Courier New"/>
                <w:b/>
                <w:bCs/>
                <w:sz w:val="16"/>
                <w:szCs w:val="16"/>
                <w:lang w:val="sq-AL"/>
              </w:rPr>
              <w:tab/>
            </w:r>
            <w:r w:rsidRPr="00B91B3B">
              <w:rPr>
                <w:rFonts w:ascii="Courier New" w:hAnsi="Courier New" w:cs="Courier New"/>
                <w:b/>
                <w:bCs/>
                <w:sz w:val="16"/>
                <w:szCs w:val="16"/>
                <w:lang w:val="sq-AL"/>
              </w:rPr>
              <w:t xml:space="preserve">□ </w:t>
            </w:r>
            <w:r w:rsidRPr="00B91B3B">
              <w:rPr>
                <w:rFonts w:ascii="Arial Narrow" w:hAnsi="Arial Narrow" w:cs="Arial Narrow"/>
                <w:b/>
                <w:bCs/>
                <w:sz w:val="16"/>
                <w:szCs w:val="16"/>
                <w:lang w:val="sq-AL"/>
              </w:rPr>
              <w:t>Emri i rrugës_____________________</w:t>
            </w:r>
            <w:r w:rsidR="00A3252F">
              <w:rPr>
                <w:rFonts w:ascii="Arial Narrow" w:hAnsi="Arial Narrow" w:cs="Arial Narrow"/>
                <w:b/>
                <w:bCs/>
                <w:sz w:val="16"/>
                <w:szCs w:val="16"/>
                <w:lang w:val="sq-AL"/>
              </w:rPr>
              <w:t>__________</w:t>
            </w:r>
          </w:p>
          <w:p w:rsidR="00F10F21" w:rsidRPr="00B91B3B" w:rsidRDefault="00F10F21" w:rsidP="0023732B">
            <w:pPr>
              <w:widowControl w:val="0"/>
              <w:spacing w:line="360" w:lineRule="auto"/>
              <w:jc w:val="both"/>
              <w:rPr>
                <w:rFonts w:ascii="Arial Narrow" w:hAnsi="Arial Narrow" w:cs="Arial Narrow"/>
                <w:i/>
                <w:iCs/>
                <w:sz w:val="16"/>
                <w:szCs w:val="16"/>
                <w:lang w:val="sq-AL"/>
              </w:rPr>
            </w:pP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r>
            <w:r w:rsidRPr="00B91B3B">
              <w:rPr>
                <w:rFonts w:ascii="Arial Narrow" w:hAnsi="Arial Narrow" w:cs="Arial Narrow"/>
                <w:sz w:val="16"/>
                <w:szCs w:val="16"/>
                <w:lang w:val="sq-AL"/>
              </w:rPr>
              <w:t>(</w:t>
            </w:r>
            <w:r w:rsidRPr="00B91B3B">
              <w:rPr>
                <w:rFonts w:ascii="Arial Narrow" w:hAnsi="Arial Narrow" w:cs="Arial Narrow"/>
                <w:i/>
                <w:iCs/>
                <w:sz w:val="16"/>
                <w:szCs w:val="16"/>
                <w:lang w:val="sq-AL"/>
              </w:rPr>
              <w:t xml:space="preserve">Të evidentohet në </w:t>
            </w:r>
            <w:r w:rsidR="007F2F7F" w:rsidRPr="00B91B3B">
              <w:rPr>
                <w:rFonts w:ascii="Arial Narrow" w:hAnsi="Arial Narrow" w:cs="Arial Narrow"/>
                <w:i/>
                <w:iCs/>
                <w:sz w:val="16"/>
                <w:szCs w:val="16"/>
                <w:lang w:val="sq-AL"/>
              </w:rPr>
              <w:t xml:space="preserve">planin </w:t>
            </w:r>
            <w:r w:rsidRPr="00B91B3B">
              <w:rPr>
                <w:rFonts w:ascii="Arial Narrow" w:hAnsi="Arial Narrow" w:cs="Arial Narrow"/>
                <w:i/>
                <w:iCs/>
                <w:sz w:val="16"/>
                <w:szCs w:val="16"/>
                <w:lang w:val="sq-AL"/>
              </w:rPr>
              <w:t xml:space="preserve">e vendosjes së </w:t>
            </w:r>
            <w:r w:rsidR="007F2F7F" w:rsidRPr="00B91B3B">
              <w:rPr>
                <w:rFonts w:ascii="Arial Narrow" w:hAnsi="Arial Narrow" w:cs="Arial Narrow"/>
                <w:i/>
                <w:iCs/>
                <w:sz w:val="16"/>
                <w:szCs w:val="16"/>
                <w:lang w:val="sq-AL"/>
              </w:rPr>
              <w:t>strukturës</w:t>
            </w:r>
            <w:r w:rsidRPr="00B91B3B">
              <w:rPr>
                <w:rFonts w:ascii="Arial Narrow" w:hAnsi="Arial Narrow" w:cs="Arial Narrow"/>
                <w:i/>
                <w:iCs/>
                <w:sz w:val="16"/>
                <w:szCs w:val="16"/>
                <w:lang w:val="sq-AL"/>
              </w:rPr>
              <w:t>)</w:t>
            </w:r>
          </w:p>
          <w:p w:rsidR="00F10F21" w:rsidRPr="00B91B3B" w:rsidRDefault="00F10F21" w:rsidP="0023732B">
            <w:pPr>
              <w:widowControl w:val="0"/>
              <w:spacing w:line="360" w:lineRule="auto"/>
              <w:jc w:val="both"/>
              <w:rPr>
                <w:rFonts w:ascii="Courier New" w:hAnsi="Courier New" w:cs="Courier New"/>
                <w:b/>
                <w:bCs/>
                <w:sz w:val="28"/>
                <w:szCs w:val="28"/>
                <w:lang w:val="sq-AL"/>
              </w:rPr>
            </w:pPr>
            <w:r w:rsidRPr="00B91B3B">
              <w:rPr>
                <w:rFonts w:ascii="Arial Narrow" w:hAnsi="Arial Narrow" w:cs="Arial Narrow"/>
                <w:sz w:val="16"/>
                <w:szCs w:val="16"/>
                <w:lang w:val="sq-AL"/>
              </w:rPr>
              <w:t xml:space="preserve">Lidhja nevojitet për </w:t>
            </w:r>
            <w:r w:rsidR="00D948BB" w:rsidRPr="00B91B3B">
              <w:rPr>
                <w:rFonts w:ascii="Arial Narrow" w:hAnsi="Arial Narrow" w:cs="Arial Narrow"/>
                <w:sz w:val="16"/>
                <w:szCs w:val="16"/>
                <w:lang w:val="sq-AL"/>
              </w:rPr>
              <w:t>lëvizjen</w:t>
            </w:r>
            <w:r w:rsidRPr="00B91B3B">
              <w:rPr>
                <w:rFonts w:ascii="Arial Narrow" w:hAnsi="Arial Narrow" w:cs="Arial Narrow"/>
                <w:sz w:val="16"/>
                <w:szCs w:val="16"/>
                <w:lang w:val="sq-AL"/>
              </w:rPr>
              <w:t xml:space="preserve"> e:</w:t>
            </w:r>
            <w:r w:rsidRPr="00B91B3B">
              <w:rPr>
                <w:rFonts w:ascii="Arial Narrow" w:hAnsi="Arial Narrow" w:cs="Arial Narrow"/>
                <w:b/>
                <w:bCs/>
                <w:sz w:val="16"/>
                <w:szCs w:val="16"/>
                <w:lang w:val="sq-AL"/>
              </w:rPr>
              <w:t xml:space="preserve"> </w:t>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t xml:space="preserve">Automjeteve </w:t>
            </w:r>
            <w:r w:rsidRPr="00B91B3B">
              <w:rPr>
                <w:rFonts w:ascii="Courier New" w:hAnsi="Courier New" w:cs="Courier New"/>
                <w:b/>
                <w:bCs/>
                <w:sz w:val="28"/>
                <w:szCs w:val="28"/>
                <w:lang w:val="sq-AL"/>
              </w:rPr>
              <w:t>□</w:t>
            </w:r>
            <w:r w:rsidRPr="00B91B3B">
              <w:rPr>
                <w:rFonts w:ascii="Arial Narrow" w:hAnsi="Arial Narrow" w:cs="Arial Narrow"/>
                <w:b/>
                <w:bCs/>
                <w:sz w:val="16"/>
                <w:szCs w:val="16"/>
                <w:lang w:val="sq-AL"/>
              </w:rPr>
              <w:t xml:space="preserve">   </w:t>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t xml:space="preserve">Këmbësorëve </w:t>
            </w:r>
            <w:r w:rsidRPr="00B91B3B">
              <w:rPr>
                <w:rFonts w:ascii="Courier New" w:hAnsi="Courier New" w:cs="Courier New"/>
                <w:b/>
                <w:bCs/>
                <w:sz w:val="28"/>
                <w:szCs w:val="28"/>
                <w:lang w:val="sq-AL"/>
              </w:rPr>
              <w:t>□</w:t>
            </w:r>
            <w:r w:rsidRPr="00B91B3B">
              <w:rPr>
                <w:rFonts w:ascii="Arial Narrow" w:hAnsi="Arial Narrow" w:cs="Arial Narrow"/>
                <w:b/>
                <w:bCs/>
                <w:sz w:val="16"/>
                <w:szCs w:val="16"/>
                <w:lang w:val="sq-AL"/>
              </w:rPr>
              <w:t xml:space="preserve"> </w:t>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t xml:space="preserve">Të dyja </w:t>
            </w:r>
            <w:r w:rsidRPr="00B91B3B">
              <w:rPr>
                <w:rFonts w:ascii="Courier New" w:hAnsi="Courier New" w:cs="Courier New"/>
                <w:b/>
                <w:bCs/>
                <w:sz w:val="28"/>
                <w:szCs w:val="28"/>
                <w:lang w:val="sq-AL"/>
              </w:rPr>
              <w:t>□</w:t>
            </w:r>
          </w:p>
        </w:tc>
      </w:tr>
      <w:tr w:rsidR="00F10F21" w:rsidRPr="00B91B3B">
        <w:tc>
          <w:tcPr>
            <w:tcW w:w="10152" w:type="dxa"/>
            <w:gridSpan w:val="2"/>
            <w:tcBorders>
              <w:top w:val="single" w:sz="4" w:space="0" w:color="auto"/>
              <w:left w:val="single" w:sz="4" w:space="0" w:color="auto"/>
              <w:bottom w:val="single" w:sz="4" w:space="0" w:color="auto"/>
              <w:right w:val="single" w:sz="4" w:space="0" w:color="auto"/>
            </w:tcBorders>
            <w:shd w:val="clear" w:color="auto" w:fill="E0E0E0"/>
          </w:tcPr>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6.2. Infrastrukturat inxhinierike në zonë</w:t>
            </w:r>
          </w:p>
        </w:tc>
      </w:tr>
      <w:tr w:rsidR="00F10F21" w:rsidRPr="00B91B3B">
        <w:tc>
          <w:tcPr>
            <w:tcW w:w="10152" w:type="dxa"/>
            <w:gridSpan w:val="2"/>
            <w:tcBorders>
              <w:top w:val="single" w:sz="4" w:space="0" w:color="auto"/>
              <w:left w:val="single" w:sz="4" w:space="0" w:color="auto"/>
              <w:bottom w:val="single" w:sz="4" w:space="0" w:color="auto"/>
              <w:right w:val="single" w:sz="4" w:space="0" w:color="auto"/>
            </w:tcBorders>
            <w:shd w:val="clear" w:color="auto" w:fill="E0E0E0"/>
          </w:tcPr>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A. Gjendja </w:t>
            </w:r>
            <w:r w:rsidR="00D948BB" w:rsidRPr="00B91B3B">
              <w:rPr>
                <w:rFonts w:ascii="Arial Narrow" w:hAnsi="Arial Narrow" w:cs="Arial Narrow"/>
                <w:b/>
                <w:bCs/>
                <w:sz w:val="16"/>
                <w:szCs w:val="16"/>
                <w:lang w:val="sq-AL"/>
              </w:rPr>
              <w:t>ekzistuese</w:t>
            </w:r>
            <w:r w:rsidRPr="00B91B3B">
              <w:rPr>
                <w:rFonts w:ascii="Arial Narrow" w:hAnsi="Arial Narrow" w:cs="Arial Narrow"/>
                <w:b/>
                <w:bCs/>
                <w:sz w:val="16"/>
                <w:szCs w:val="16"/>
                <w:lang w:val="sq-AL"/>
              </w:rPr>
              <w:t xml:space="preserve"> e infrastrukturave në zonë:</w:t>
            </w:r>
          </w:p>
        </w:tc>
      </w:tr>
      <w:tr w:rsidR="00F10F21" w:rsidRPr="00B91B3B">
        <w:tc>
          <w:tcPr>
            <w:tcW w:w="10152" w:type="dxa"/>
            <w:gridSpan w:val="2"/>
            <w:tcBorders>
              <w:top w:val="single" w:sz="4" w:space="0" w:color="auto"/>
              <w:bottom w:val="single" w:sz="4" w:space="0" w:color="auto"/>
            </w:tcBorders>
          </w:tcPr>
          <w:p w:rsidR="00F10F21" w:rsidRPr="00B91B3B" w:rsidRDefault="00F10F21" w:rsidP="0023732B">
            <w:pPr>
              <w:widowControl w:val="0"/>
              <w:spacing w:line="360" w:lineRule="auto"/>
              <w:jc w:val="both"/>
              <w:rPr>
                <w:rFonts w:ascii="Arial Narrow" w:hAnsi="Arial Narrow" w:cs="Arial Narrow"/>
                <w:b/>
                <w:bCs/>
                <w:sz w:val="16"/>
                <w:szCs w:val="16"/>
                <w:lang w:val="sq-AL"/>
              </w:rPr>
            </w:pPr>
          </w:p>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 xml:space="preserve">Furnizimi me ujë: </w:t>
            </w:r>
            <w:r w:rsidRPr="00B91B3B">
              <w:rPr>
                <w:rFonts w:ascii="Arial Narrow" w:hAnsi="Arial Narrow" w:cs="Arial Narrow"/>
                <w:sz w:val="16"/>
                <w:szCs w:val="16"/>
                <w:lang w:val="sq-AL"/>
              </w:rPr>
              <w:tab/>
            </w:r>
            <w:r w:rsidRPr="00B91B3B">
              <w:rPr>
                <w:rFonts w:ascii="Arial Narrow" w:hAnsi="Arial Narrow" w:cs="Arial Narrow"/>
                <w:sz w:val="16"/>
                <w:szCs w:val="16"/>
                <w:lang w:val="sq-AL"/>
              </w:rPr>
              <w:tab/>
              <w:t xml:space="preserve">Rrjeti i </w:t>
            </w:r>
            <w:r w:rsidR="00D948BB" w:rsidRPr="00B91B3B">
              <w:rPr>
                <w:rFonts w:ascii="Arial Narrow" w:hAnsi="Arial Narrow" w:cs="Arial Narrow"/>
                <w:sz w:val="16"/>
                <w:szCs w:val="16"/>
                <w:lang w:val="sq-AL"/>
              </w:rPr>
              <w:t>Ujësjellësit</w:t>
            </w:r>
            <w:r w:rsidRPr="00B91B3B">
              <w:rPr>
                <w:rFonts w:ascii="Arial Narrow" w:hAnsi="Arial Narrow" w:cs="Arial Narrow"/>
                <w:sz w:val="16"/>
                <w:szCs w:val="16"/>
                <w:lang w:val="sq-AL"/>
              </w:rPr>
              <w:t xml:space="preserve"> </w:t>
            </w:r>
            <w:r w:rsidRPr="00B91B3B">
              <w:rPr>
                <w:rFonts w:ascii="Arial Narrow" w:hAnsi="Arial Narrow" w:cs="Arial Narrow"/>
                <w:sz w:val="16"/>
                <w:szCs w:val="16"/>
                <w:lang w:val="sq-AL"/>
              </w:rPr>
              <w:tab/>
            </w:r>
            <w:r w:rsidRPr="00B91B3B">
              <w:rPr>
                <w:rFonts w:ascii="Courier New" w:hAnsi="Courier New" w:cs="Courier New"/>
                <w:sz w:val="16"/>
                <w:szCs w:val="16"/>
                <w:lang w:val="sq-AL"/>
              </w:rPr>
              <w:t xml:space="preserve">□ </w:t>
            </w:r>
            <w:r w:rsidRPr="00B91B3B">
              <w:rPr>
                <w:rFonts w:ascii="Arial Narrow" w:hAnsi="Arial Narrow" w:cs="Arial Narrow"/>
                <w:sz w:val="16"/>
                <w:szCs w:val="16"/>
                <w:lang w:val="sq-AL"/>
              </w:rPr>
              <w:t>___________________</w:t>
            </w:r>
            <w:r w:rsidRPr="00B91B3B">
              <w:rPr>
                <w:rFonts w:ascii="Courier New" w:hAnsi="Courier New" w:cs="Courier New"/>
                <w:sz w:val="16"/>
                <w:szCs w:val="16"/>
                <w:lang w:val="sq-AL"/>
              </w:rPr>
              <w:t xml:space="preserve"> </w:t>
            </w:r>
            <w:r w:rsidRPr="00B91B3B">
              <w:rPr>
                <w:rFonts w:ascii="Arial Narrow" w:hAnsi="Arial Narrow" w:cs="Arial Narrow"/>
                <w:sz w:val="16"/>
                <w:szCs w:val="16"/>
                <w:lang w:val="sq-AL"/>
              </w:rPr>
              <w:t xml:space="preserve">Pus uji </w:t>
            </w:r>
            <w:r w:rsidRPr="00B91B3B">
              <w:rPr>
                <w:rFonts w:ascii="Arial Narrow" w:hAnsi="Arial Narrow" w:cs="Arial Narrow"/>
                <w:sz w:val="16"/>
                <w:szCs w:val="16"/>
                <w:lang w:val="sq-AL"/>
              </w:rPr>
              <w:tab/>
            </w:r>
            <w:r w:rsidRPr="00B91B3B">
              <w:rPr>
                <w:rFonts w:ascii="Arial Narrow" w:hAnsi="Arial Narrow" w:cs="Arial Narrow"/>
                <w:sz w:val="16"/>
                <w:szCs w:val="16"/>
                <w:lang w:val="sq-AL"/>
              </w:rPr>
              <w:tab/>
            </w:r>
            <w:r w:rsidRPr="00B91B3B">
              <w:rPr>
                <w:rFonts w:ascii="Courier New" w:hAnsi="Courier New" w:cs="Courier New"/>
                <w:sz w:val="16"/>
                <w:szCs w:val="16"/>
                <w:lang w:val="sq-AL"/>
              </w:rPr>
              <w:t xml:space="preserve">□ </w:t>
            </w:r>
            <w:r w:rsidRPr="00B91B3B">
              <w:rPr>
                <w:rFonts w:ascii="Arial Narrow" w:hAnsi="Arial Narrow" w:cs="Arial Narrow"/>
                <w:sz w:val="16"/>
                <w:szCs w:val="16"/>
                <w:lang w:val="sq-AL"/>
              </w:rPr>
              <w:tab/>
              <w:t xml:space="preserve">Tjetër </w:t>
            </w:r>
            <w:r w:rsidRPr="00B91B3B">
              <w:rPr>
                <w:rFonts w:ascii="Courier New" w:hAnsi="Courier New" w:cs="Courier New"/>
                <w:sz w:val="16"/>
                <w:szCs w:val="16"/>
                <w:lang w:val="sq-AL"/>
              </w:rPr>
              <w:t xml:space="preserve">□ </w:t>
            </w:r>
            <w:r w:rsidRPr="00B91B3B">
              <w:rPr>
                <w:rFonts w:ascii="Arial Narrow" w:hAnsi="Arial Narrow" w:cs="Arial Narrow"/>
                <w:sz w:val="16"/>
                <w:szCs w:val="16"/>
                <w:lang w:val="sq-AL"/>
              </w:rPr>
              <w:t>_____________________________</w:t>
            </w:r>
          </w:p>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 xml:space="preserve">Kanalizimet: </w:t>
            </w:r>
            <w:r w:rsidRPr="00B91B3B">
              <w:rPr>
                <w:rFonts w:ascii="Arial Narrow" w:hAnsi="Arial Narrow" w:cs="Arial Narrow"/>
                <w:sz w:val="16"/>
                <w:szCs w:val="16"/>
                <w:lang w:val="sq-AL"/>
              </w:rPr>
              <w:tab/>
            </w:r>
            <w:r w:rsidRPr="00B91B3B">
              <w:rPr>
                <w:rFonts w:ascii="Arial Narrow" w:hAnsi="Arial Narrow" w:cs="Arial Narrow"/>
                <w:sz w:val="16"/>
                <w:szCs w:val="16"/>
                <w:lang w:val="sq-AL"/>
              </w:rPr>
              <w:tab/>
            </w:r>
            <w:r w:rsidR="00D948BB" w:rsidRPr="00B91B3B">
              <w:rPr>
                <w:rFonts w:ascii="Arial Narrow" w:hAnsi="Arial Narrow" w:cs="Arial Narrow"/>
                <w:sz w:val="16"/>
                <w:szCs w:val="16"/>
                <w:lang w:val="sq-AL"/>
              </w:rPr>
              <w:t>Rrjeti</w:t>
            </w:r>
            <w:r w:rsidRPr="00B91B3B">
              <w:rPr>
                <w:rFonts w:ascii="Arial Narrow" w:hAnsi="Arial Narrow" w:cs="Arial Narrow"/>
                <w:sz w:val="16"/>
                <w:szCs w:val="16"/>
                <w:lang w:val="sq-AL"/>
              </w:rPr>
              <w:t xml:space="preserve"> i Kanalizimeve </w:t>
            </w:r>
            <w:r w:rsidRPr="00B91B3B">
              <w:rPr>
                <w:rFonts w:ascii="Arial Narrow" w:hAnsi="Arial Narrow" w:cs="Arial Narrow"/>
                <w:sz w:val="16"/>
                <w:szCs w:val="16"/>
                <w:lang w:val="sq-AL"/>
              </w:rPr>
              <w:tab/>
            </w:r>
            <w:r w:rsidRPr="00B91B3B">
              <w:rPr>
                <w:rFonts w:ascii="Courier New" w:hAnsi="Courier New" w:cs="Courier New"/>
                <w:sz w:val="16"/>
                <w:szCs w:val="16"/>
                <w:lang w:val="sq-AL"/>
              </w:rPr>
              <w:t xml:space="preserve">□ </w:t>
            </w:r>
            <w:r w:rsidRPr="00B91B3B">
              <w:rPr>
                <w:rFonts w:ascii="Arial Narrow" w:hAnsi="Arial Narrow" w:cs="Arial Narrow"/>
                <w:sz w:val="16"/>
                <w:szCs w:val="16"/>
                <w:lang w:val="sq-AL"/>
              </w:rPr>
              <w:t>___________________</w:t>
            </w:r>
            <w:r w:rsidRPr="00B91B3B">
              <w:rPr>
                <w:rFonts w:ascii="Courier New" w:hAnsi="Courier New" w:cs="Courier New"/>
                <w:sz w:val="16"/>
                <w:szCs w:val="16"/>
                <w:lang w:val="sq-AL"/>
              </w:rPr>
              <w:t xml:space="preserve"> </w:t>
            </w:r>
            <w:r w:rsidRPr="00B91B3B">
              <w:rPr>
                <w:rFonts w:ascii="Arial Narrow" w:hAnsi="Arial Narrow" w:cs="Arial Narrow"/>
                <w:sz w:val="16"/>
                <w:szCs w:val="16"/>
                <w:lang w:val="sq-AL"/>
              </w:rPr>
              <w:t xml:space="preserve">Gropë septike </w:t>
            </w:r>
            <w:r w:rsidRPr="00B91B3B">
              <w:rPr>
                <w:rFonts w:ascii="Arial Narrow" w:hAnsi="Arial Narrow" w:cs="Arial Narrow"/>
                <w:sz w:val="16"/>
                <w:szCs w:val="16"/>
                <w:lang w:val="sq-AL"/>
              </w:rPr>
              <w:tab/>
            </w:r>
            <w:r w:rsidRPr="00B91B3B">
              <w:rPr>
                <w:rFonts w:ascii="Courier New" w:hAnsi="Courier New" w:cs="Courier New"/>
                <w:sz w:val="16"/>
                <w:szCs w:val="16"/>
                <w:lang w:val="sq-AL"/>
              </w:rPr>
              <w:t xml:space="preserve">□   </w:t>
            </w:r>
            <w:r w:rsidRPr="00B91B3B">
              <w:rPr>
                <w:rFonts w:ascii="Courier New" w:hAnsi="Courier New" w:cs="Courier New"/>
                <w:sz w:val="16"/>
                <w:szCs w:val="16"/>
                <w:lang w:val="sq-AL"/>
              </w:rPr>
              <w:tab/>
            </w:r>
            <w:r w:rsidRPr="00B91B3B">
              <w:rPr>
                <w:rFonts w:ascii="Arial Narrow" w:hAnsi="Arial Narrow" w:cs="Arial Narrow"/>
                <w:sz w:val="16"/>
                <w:szCs w:val="16"/>
                <w:lang w:val="sq-AL"/>
              </w:rPr>
              <w:t xml:space="preserve">Tjetër </w:t>
            </w:r>
            <w:r w:rsidRPr="00B91B3B">
              <w:rPr>
                <w:rFonts w:ascii="Courier New" w:hAnsi="Courier New" w:cs="Courier New"/>
                <w:sz w:val="16"/>
                <w:szCs w:val="16"/>
                <w:lang w:val="sq-AL"/>
              </w:rPr>
              <w:t xml:space="preserve">□ </w:t>
            </w:r>
            <w:r w:rsidRPr="00B91B3B">
              <w:rPr>
                <w:rFonts w:ascii="Arial Narrow" w:hAnsi="Arial Narrow" w:cs="Arial Narrow"/>
                <w:sz w:val="16"/>
                <w:szCs w:val="16"/>
                <w:lang w:val="sq-AL"/>
              </w:rPr>
              <w:t>_____________________________</w:t>
            </w:r>
          </w:p>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 xml:space="preserve">Furnizimi me energji </w:t>
            </w:r>
            <w:r w:rsidR="00D948BB" w:rsidRPr="00B91B3B">
              <w:rPr>
                <w:rFonts w:ascii="Arial Narrow" w:hAnsi="Arial Narrow" w:cs="Arial Narrow"/>
                <w:sz w:val="16"/>
                <w:szCs w:val="16"/>
                <w:lang w:val="sq-AL"/>
              </w:rPr>
              <w:t>elektrike</w:t>
            </w:r>
            <w:r w:rsidRPr="00B91B3B">
              <w:rPr>
                <w:rFonts w:ascii="Arial Narrow" w:hAnsi="Arial Narrow" w:cs="Arial Narrow"/>
                <w:sz w:val="16"/>
                <w:szCs w:val="16"/>
                <w:lang w:val="sq-AL"/>
              </w:rPr>
              <w:t xml:space="preserve">: </w:t>
            </w:r>
            <w:r w:rsidRPr="00B91B3B">
              <w:rPr>
                <w:rFonts w:ascii="Arial Narrow" w:hAnsi="Arial Narrow" w:cs="Arial Narrow"/>
                <w:sz w:val="16"/>
                <w:szCs w:val="16"/>
                <w:lang w:val="sq-AL"/>
              </w:rPr>
              <w:tab/>
              <w:t xml:space="preserve">Rrjeti i Elektrik </w:t>
            </w:r>
            <w:r w:rsidRPr="00B91B3B">
              <w:rPr>
                <w:rFonts w:ascii="Arial Narrow" w:hAnsi="Arial Narrow" w:cs="Arial Narrow"/>
                <w:sz w:val="16"/>
                <w:szCs w:val="16"/>
                <w:lang w:val="sq-AL"/>
              </w:rPr>
              <w:tab/>
            </w:r>
            <w:r w:rsidRPr="00B91B3B">
              <w:rPr>
                <w:rFonts w:ascii="Courier New" w:hAnsi="Courier New" w:cs="Courier New"/>
                <w:sz w:val="16"/>
                <w:szCs w:val="16"/>
                <w:lang w:val="sq-AL"/>
              </w:rPr>
              <w:t xml:space="preserve">□ </w:t>
            </w:r>
            <w:r w:rsidRPr="00B91B3B">
              <w:rPr>
                <w:rFonts w:ascii="Arial Narrow" w:hAnsi="Arial Narrow" w:cs="Arial Narrow"/>
                <w:sz w:val="16"/>
                <w:szCs w:val="16"/>
                <w:lang w:val="sq-AL"/>
              </w:rPr>
              <w:t>___________________</w:t>
            </w:r>
            <w:r w:rsidRPr="00B91B3B">
              <w:rPr>
                <w:rFonts w:ascii="Courier New" w:hAnsi="Courier New" w:cs="Courier New"/>
                <w:sz w:val="16"/>
                <w:szCs w:val="16"/>
                <w:lang w:val="sq-AL"/>
              </w:rPr>
              <w:t xml:space="preserve"> </w:t>
            </w:r>
            <w:r w:rsidRPr="00B91B3B">
              <w:rPr>
                <w:rFonts w:ascii="Arial Narrow" w:hAnsi="Arial Narrow" w:cs="Arial Narrow"/>
                <w:sz w:val="16"/>
                <w:szCs w:val="16"/>
                <w:lang w:val="sq-AL"/>
              </w:rPr>
              <w:t xml:space="preserve">Tjetër </w:t>
            </w:r>
            <w:r w:rsidRPr="00B91B3B">
              <w:rPr>
                <w:rFonts w:ascii="Arial Narrow" w:hAnsi="Arial Narrow" w:cs="Arial Narrow"/>
                <w:sz w:val="16"/>
                <w:szCs w:val="16"/>
                <w:lang w:val="sq-AL"/>
              </w:rPr>
              <w:tab/>
            </w:r>
            <w:r w:rsidRPr="00B91B3B">
              <w:rPr>
                <w:rFonts w:ascii="Arial Narrow" w:hAnsi="Arial Narrow" w:cs="Arial Narrow"/>
                <w:sz w:val="16"/>
                <w:szCs w:val="16"/>
                <w:lang w:val="sq-AL"/>
              </w:rPr>
              <w:tab/>
            </w:r>
            <w:r w:rsidRPr="00B91B3B">
              <w:rPr>
                <w:rFonts w:ascii="Courier New" w:hAnsi="Courier New" w:cs="Courier New"/>
                <w:sz w:val="16"/>
                <w:szCs w:val="16"/>
                <w:lang w:val="sq-AL"/>
              </w:rPr>
              <w:t xml:space="preserve">□ </w:t>
            </w:r>
            <w:r w:rsidRPr="00B91B3B">
              <w:rPr>
                <w:rFonts w:ascii="Courier New" w:hAnsi="Courier New" w:cs="Courier New"/>
                <w:sz w:val="16"/>
                <w:szCs w:val="16"/>
                <w:lang w:val="sq-AL"/>
              </w:rPr>
              <w:tab/>
            </w:r>
            <w:r w:rsidRPr="00B91B3B">
              <w:rPr>
                <w:rFonts w:ascii="Arial Narrow" w:hAnsi="Arial Narrow" w:cs="Arial Narrow"/>
                <w:sz w:val="16"/>
                <w:szCs w:val="16"/>
                <w:lang w:val="sq-AL"/>
              </w:rPr>
              <w:t>_____</w:t>
            </w:r>
            <w:r w:rsidR="00A3252F">
              <w:rPr>
                <w:rFonts w:ascii="Arial Narrow" w:hAnsi="Arial Narrow" w:cs="Arial Narrow"/>
                <w:sz w:val="16"/>
                <w:szCs w:val="16"/>
                <w:lang w:val="sq-AL"/>
              </w:rPr>
              <w:t>____________________</w:t>
            </w:r>
          </w:p>
        </w:tc>
      </w:tr>
      <w:tr w:rsidR="00F10F21" w:rsidRPr="00B91B3B">
        <w:tc>
          <w:tcPr>
            <w:tcW w:w="10152" w:type="dxa"/>
            <w:gridSpan w:val="2"/>
            <w:tcBorders>
              <w:top w:val="single" w:sz="4" w:space="0" w:color="auto"/>
              <w:left w:val="single" w:sz="4" w:space="0" w:color="auto"/>
              <w:bottom w:val="single" w:sz="4" w:space="0" w:color="auto"/>
              <w:right w:val="single" w:sz="4" w:space="0" w:color="auto"/>
            </w:tcBorders>
            <w:shd w:val="clear" w:color="auto" w:fill="E0E0E0"/>
          </w:tcPr>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B. Lidhja e strukturës që propozohet me infrastrukturën në zonë:</w:t>
            </w:r>
          </w:p>
        </w:tc>
      </w:tr>
      <w:tr w:rsidR="00F10F21" w:rsidRPr="00B91B3B">
        <w:tc>
          <w:tcPr>
            <w:tcW w:w="10152" w:type="dxa"/>
            <w:gridSpan w:val="2"/>
            <w:tcBorders>
              <w:top w:val="single" w:sz="4" w:space="0" w:color="auto"/>
              <w:bottom w:val="nil"/>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 xml:space="preserve">Trego në </w:t>
            </w:r>
            <w:r w:rsidR="00BF6559" w:rsidRPr="00B91B3B">
              <w:rPr>
                <w:rFonts w:ascii="Arial Narrow" w:hAnsi="Arial Narrow" w:cs="Arial Narrow"/>
                <w:b/>
                <w:bCs/>
                <w:i/>
                <w:iCs/>
                <w:sz w:val="16"/>
                <w:szCs w:val="16"/>
                <w:lang w:val="sq-AL"/>
              </w:rPr>
              <w:t xml:space="preserve">planin </w:t>
            </w:r>
            <w:r w:rsidRPr="00B91B3B">
              <w:rPr>
                <w:rFonts w:ascii="Arial Narrow" w:hAnsi="Arial Narrow" w:cs="Arial Narrow"/>
                <w:b/>
                <w:bCs/>
                <w:i/>
                <w:iCs/>
                <w:sz w:val="16"/>
                <w:szCs w:val="16"/>
                <w:lang w:val="sq-AL"/>
              </w:rPr>
              <w:t>e lidhjes së strukturës me infrastrukturat</w:t>
            </w:r>
            <w:r w:rsidRPr="00B91B3B">
              <w:rPr>
                <w:rFonts w:ascii="Arial Narrow" w:hAnsi="Arial Narrow" w:cs="Arial Narrow"/>
                <w:sz w:val="16"/>
                <w:szCs w:val="16"/>
                <w:lang w:val="sq-AL"/>
              </w:rPr>
              <w:t xml:space="preserve">, dhe </w:t>
            </w:r>
            <w:r w:rsidR="00D948BB" w:rsidRPr="00B91B3B">
              <w:rPr>
                <w:rFonts w:ascii="Arial Narrow" w:hAnsi="Arial Narrow" w:cs="Arial Narrow"/>
                <w:sz w:val="16"/>
                <w:szCs w:val="16"/>
                <w:lang w:val="sq-AL"/>
              </w:rPr>
              <w:t>bashkëngjit</w:t>
            </w:r>
            <w:r w:rsidRPr="00B91B3B">
              <w:rPr>
                <w:rFonts w:ascii="Arial Narrow" w:hAnsi="Arial Narrow" w:cs="Arial Narrow"/>
                <w:sz w:val="16"/>
                <w:szCs w:val="16"/>
                <w:lang w:val="sq-AL"/>
              </w:rPr>
              <w:t xml:space="preserve"> të dhënat teknike dhe vërtetimin lëshuar nga institucioni përkatës, për kategoritë e infrastrukturës si më poshtë:</w:t>
            </w:r>
          </w:p>
        </w:tc>
      </w:tr>
      <w:tr w:rsidR="00F10F21" w:rsidRPr="00B91B3B">
        <w:tc>
          <w:tcPr>
            <w:tcW w:w="5076" w:type="dxa"/>
            <w:tcBorders>
              <w:top w:val="nil"/>
              <w:bottom w:val="single" w:sz="4" w:space="0" w:color="auto"/>
              <w:right w:val="nil"/>
            </w:tcBorders>
          </w:tcPr>
          <w:p w:rsidR="00F10F21" w:rsidRPr="00B91B3B" w:rsidRDefault="00F10F21" w:rsidP="0023732B">
            <w:pPr>
              <w:widowControl w:val="0"/>
              <w:numPr>
                <w:ilvl w:val="0"/>
                <w:numId w:val="9"/>
              </w:numPr>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Lidhja e strukturës me rrjetin e </w:t>
            </w:r>
            <w:r w:rsidR="00D948BB" w:rsidRPr="00B91B3B">
              <w:rPr>
                <w:rFonts w:ascii="Arial Narrow" w:hAnsi="Arial Narrow" w:cs="Arial Narrow"/>
                <w:b/>
                <w:bCs/>
                <w:sz w:val="16"/>
                <w:szCs w:val="16"/>
                <w:lang w:val="sq-AL"/>
              </w:rPr>
              <w:t>ujësjellësit</w:t>
            </w:r>
          </w:p>
          <w:p w:rsidR="00F10F21" w:rsidRPr="00B91B3B" w:rsidRDefault="00F10F21" w:rsidP="0023732B">
            <w:pPr>
              <w:widowControl w:val="0"/>
              <w:numPr>
                <w:ilvl w:val="0"/>
                <w:numId w:val="9"/>
              </w:numPr>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Lidhja e strukturës me rrjetin e  kanalizimeve</w:t>
            </w:r>
          </w:p>
        </w:tc>
        <w:tc>
          <w:tcPr>
            <w:tcW w:w="5076" w:type="dxa"/>
            <w:tcBorders>
              <w:top w:val="nil"/>
              <w:left w:val="nil"/>
              <w:bottom w:val="single" w:sz="4" w:space="0" w:color="auto"/>
            </w:tcBorders>
          </w:tcPr>
          <w:p w:rsidR="00F10F21" w:rsidRPr="00B91B3B" w:rsidRDefault="00F10F21" w:rsidP="0023732B">
            <w:pPr>
              <w:widowControl w:val="0"/>
              <w:numPr>
                <w:ilvl w:val="0"/>
                <w:numId w:val="9"/>
              </w:numPr>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Lidhja e strukturës me rrjetin elektrik </w:t>
            </w:r>
          </w:p>
          <w:p w:rsidR="00F10F21" w:rsidRPr="00B91B3B" w:rsidRDefault="00F10F21" w:rsidP="0023732B">
            <w:pPr>
              <w:widowControl w:val="0"/>
              <w:numPr>
                <w:ilvl w:val="0"/>
                <w:numId w:val="9"/>
              </w:numPr>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Lidhja e strukturës me rrjetin telefonik</w:t>
            </w:r>
          </w:p>
        </w:tc>
      </w:tr>
      <w:tr w:rsidR="00F10F21" w:rsidRPr="00B91B3B">
        <w:tc>
          <w:tcPr>
            <w:tcW w:w="10152" w:type="dxa"/>
            <w:gridSpan w:val="2"/>
            <w:tcBorders>
              <w:top w:val="single" w:sz="4" w:space="0" w:color="auto"/>
              <w:left w:val="single" w:sz="4" w:space="0" w:color="auto"/>
              <w:bottom w:val="single" w:sz="4" w:space="0" w:color="auto"/>
              <w:right w:val="single" w:sz="4" w:space="0" w:color="auto"/>
            </w:tcBorders>
            <w:shd w:val="clear" w:color="auto" w:fill="E0E0E0"/>
          </w:tcPr>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6.3. Depozitimi dhe mbledhja e mbetjeve</w:t>
            </w:r>
          </w:p>
        </w:tc>
      </w:tr>
      <w:tr w:rsidR="00F10F21" w:rsidRPr="00B91B3B">
        <w:tc>
          <w:tcPr>
            <w:tcW w:w="10152" w:type="dxa"/>
            <w:gridSpan w:val="2"/>
            <w:tcBorders>
              <w:top w:val="single" w:sz="4" w:space="0" w:color="auto"/>
              <w:bottom w:val="nil"/>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Trego në Planin e lidhjes së strukturës me infrastrukturat, pikën më të afërt të depozitimit dhe llojin.</w:t>
            </w:r>
          </w:p>
        </w:tc>
      </w:tr>
      <w:tr w:rsidR="00F10F21" w:rsidRPr="00B91B3B">
        <w:tc>
          <w:tcPr>
            <w:tcW w:w="5076" w:type="dxa"/>
            <w:tcBorders>
              <w:top w:val="nil"/>
              <w:bottom w:val="nil"/>
              <w:right w:val="nil"/>
            </w:tcBorders>
          </w:tcPr>
          <w:p w:rsidR="00F10F21" w:rsidRPr="00B91B3B" w:rsidRDefault="00F10F21" w:rsidP="00BF6559">
            <w:pPr>
              <w:widowControl w:val="0"/>
              <w:spacing w:line="360" w:lineRule="auto"/>
              <w:rPr>
                <w:rFonts w:ascii="Arial Narrow" w:hAnsi="Arial Narrow" w:cs="Arial Narrow"/>
                <w:sz w:val="16"/>
                <w:szCs w:val="16"/>
                <w:lang w:val="sq-AL"/>
              </w:rPr>
            </w:pPr>
            <w:r w:rsidRPr="00B91B3B">
              <w:rPr>
                <w:rFonts w:ascii="Arial Narrow" w:hAnsi="Arial Narrow" w:cs="Arial Narrow"/>
                <w:sz w:val="16"/>
                <w:szCs w:val="16"/>
                <w:lang w:val="sq-AL"/>
              </w:rPr>
              <w:t xml:space="preserve">Distanca e strukturës nga pika më e afërt e depozitimit të mbetjeve  </w:t>
            </w:r>
          </w:p>
          <w:p w:rsidR="00F10F21" w:rsidRPr="00B91B3B" w:rsidRDefault="00F10F21" w:rsidP="0023732B">
            <w:pPr>
              <w:widowControl w:val="0"/>
              <w:spacing w:line="360" w:lineRule="auto"/>
              <w:rPr>
                <w:rFonts w:ascii="Arial Narrow" w:hAnsi="Arial Narrow" w:cs="Arial Narrow"/>
                <w:sz w:val="16"/>
                <w:szCs w:val="16"/>
                <w:lang w:val="sq-AL"/>
              </w:rPr>
            </w:pPr>
            <w:r w:rsidRPr="00B91B3B">
              <w:rPr>
                <w:rFonts w:ascii="Arial Narrow" w:hAnsi="Arial Narrow" w:cs="Arial Narrow"/>
                <w:sz w:val="16"/>
                <w:szCs w:val="16"/>
                <w:lang w:val="sq-AL"/>
              </w:rPr>
              <w:t>_____________metra</w:t>
            </w:r>
          </w:p>
        </w:tc>
        <w:tc>
          <w:tcPr>
            <w:tcW w:w="5076" w:type="dxa"/>
            <w:tcBorders>
              <w:top w:val="nil"/>
              <w:left w:val="nil"/>
              <w:bottom w:val="nil"/>
            </w:tcBorders>
          </w:tcPr>
          <w:p w:rsidR="00F10F21" w:rsidRPr="00B91B3B" w:rsidRDefault="00F10F21" w:rsidP="00BF6559">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sz w:val="16"/>
                <w:szCs w:val="16"/>
                <w:lang w:val="sq-AL"/>
              </w:rPr>
              <w:t xml:space="preserve">Lloji i pikës së depozitimit të </w:t>
            </w:r>
            <w:r w:rsidR="00D948BB" w:rsidRPr="00B91B3B">
              <w:rPr>
                <w:rFonts w:ascii="Arial Narrow" w:hAnsi="Arial Narrow" w:cs="Arial Narrow"/>
                <w:sz w:val="16"/>
                <w:szCs w:val="16"/>
                <w:lang w:val="sq-AL"/>
              </w:rPr>
              <w:t>mbetjeve</w:t>
            </w:r>
            <w:r w:rsidR="00BF6559">
              <w:rPr>
                <w:rFonts w:ascii="Arial Narrow" w:hAnsi="Arial Narrow" w:cs="Arial Narrow"/>
                <w:sz w:val="16"/>
                <w:szCs w:val="16"/>
                <w:lang w:val="sq-AL"/>
              </w:rPr>
              <w:t xml:space="preserve"> </w:t>
            </w:r>
          </w:p>
        </w:tc>
      </w:tr>
      <w:tr w:rsidR="00F10F21" w:rsidRPr="00B91B3B">
        <w:tc>
          <w:tcPr>
            <w:tcW w:w="10152" w:type="dxa"/>
            <w:gridSpan w:val="2"/>
            <w:tcBorders>
              <w:top w:val="nil"/>
              <w:bottom w:val="single" w:sz="4" w:space="0" w:color="auto"/>
            </w:tcBorders>
          </w:tcPr>
          <w:p w:rsidR="00F10F21" w:rsidRPr="00B91B3B" w:rsidRDefault="00F10F21" w:rsidP="0023732B">
            <w:pPr>
              <w:widowControl w:val="0"/>
              <w:spacing w:line="360" w:lineRule="auto"/>
              <w:jc w:val="both"/>
              <w:rPr>
                <w:rFonts w:ascii="Arial Narrow" w:hAnsi="Arial Narrow" w:cs="Arial Narrow"/>
                <w:b/>
                <w:bCs/>
                <w:i/>
                <w:iCs/>
                <w:sz w:val="16"/>
                <w:szCs w:val="16"/>
                <w:lang w:val="sq-AL"/>
              </w:rPr>
            </w:pPr>
            <w:r w:rsidRPr="00B91B3B">
              <w:rPr>
                <w:rFonts w:ascii="Arial Narrow" w:hAnsi="Arial Narrow" w:cs="Arial Narrow"/>
                <w:b/>
                <w:bCs/>
                <w:i/>
                <w:iCs/>
                <w:sz w:val="16"/>
                <w:szCs w:val="16"/>
                <w:lang w:val="sq-AL"/>
              </w:rPr>
              <w:t>Nëse pika më e afërt e venddepozitimit të mbetjeve nuk përmbush kushtet teknike për shërbimin dhe mbrojtjen e mjedisit, bazuar në rritjen e ngarkesës pas realizimit të zhvillimit, detyrimisht në projekt duhet të përcaktohet pika e re e grumbullimit dhe lloji.</w:t>
            </w:r>
          </w:p>
        </w:tc>
      </w:tr>
      <w:tr w:rsidR="00F10F21" w:rsidRPr="00B91B3B">
        <w:tc>
          <w:tcPr>
            <w:tcW w:w="10152" w:type="dxa"/>
            <w:gridSpan w:val="2"/>
            <w:tcBorders>
              <w:top w:val="single" w:sz="4" w:space="0" w:color="auto"/>
              <w:left w:val="single" w:sz="4" w:space="0" w:color="auto"/>
              <w:bottom w:val="single" w:sz="4" w:space="0" w:color="auto"/>
              <w:right w:val="single" w:sz="4" w:space="0" w:color="auto"/>
            </w:tcBorders>
            <w:shd w:val="clear" w:color="auto" w:fill="E0E0E0"/>
          </w:tcPr>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6.4. Servitutet publike</w:t>
            </w:r>
          </w:p>
        </w:tc>
      </w:tr>
      <w:tr w:rsidR="00F10F21" w:rsidRPr="00B91B3B">
        <w:tc>
          <w:tcPr>
            <w:tcW w:w="10152" w:type="dxa"/>
            <w:gridSpan w:val="2"/>
            <w:tcBorders>
              <w:top w:val="single" w:sz="4" w:space="0" w:color="auto"/>
              <w:bottom w:val="nil"/>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Trego në Planin e lidhjes së strukturës me infrastrukturës vendndodhjen e servituteve dhe llojin.</w:t>
            </w:r>
          </w:p>
        </w:tc>
      </w:tr>
      <w:tr w:rsidR="00F10F21" w:rsidRPr="00B91B3B">
        <w:tc>
          <w:tcPr>
            <w:tcW w:w="10152" w:type="dxa"/>
            <w:gridSpan w:val="2"/>
            <w:tcBorders>
              <w:top w:val="nil"/>
              <w:bottom w:val="nil"/>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Shpjego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F10F21" w:rsidRPr="00B91B3B" w:rsidRDefault="00F10F21" w:rsidP="0023732B">
      <w:pPr>
        <w:widowControl w:val="0"/>
        <w:pBdr>
          <w:bottom w:val="single" w:sz="4" w:space="1" w:color="auto"/>
        </w:pBdr>
        <w:jc w:val="both"/>
        <w:rPr>
          <w:rFonts w:ascii="Arial Narrow" w:hAnsi="Arial Narrow" w:cs="Arial Narrow"/>
          <w:b/>
          <w:bCs/>
          <w:sz w:val="16"/>
          <w:szCs w:val="16"/>
          <w:lang w:val="sq-AL"/>
        </w:rPr>
      </w:pPr>
      <w:r w:rsidRPr="00B91B3B">
        <w:rPr>
          <w:rFonts w:ascii="Arial Narrow" w:hAnsi="Arial Narrow" w:cs="Arial Narrow"/>
          <w:b/>
          <w:bCs/>
          <w:sz w:val="16"/>
          <w:szCs w:val="16"/>
          <w:lang w:val="sq-AL"/>
        </w:rPr>
        <w:t>7. INFORMACION MBI PROJEKTUESIT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3"/>
        <w:gridCol w:w="2332"/>
        <w:gridCol w:w="2307"/>
        <w:gridCol w:w="2335"/>
      </w:tblGrid>
      <w:tr w:rsidR="00F10F21" w:rsidRPr="00B91B3B">
        <w:trPr>
          <w:trHeight w:val="510"/>
        </w:trPr>
        <w:tc>
          <w:tcPr>
            <w:tcW w:w="2313" w:type="dxa"/>
            <w:tcBorders>
              <w:top w:val="single" w:sz="4" w:space="0" w:color="auto"/>
              <w:left w:val="single" w:sz="4" w:space="0" w:color="auto"/>
              <w:bottom w:val="single" w:sz="4" w:space="0" w:color="auto"/>
              <w:right w:val="single" w:sz="4" w:space="0" w:color="auto"/>
            </w:tcBorders>
            <w:shd w:val="clear" w:color="auto" w:fill="D9D9D9"/>
          </w:tcPr>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Emër Mbiemër</w:t>
            </w:r>
          </w:p>
        </w:tc>
        <w:tc>
          <w:tcPr>
            <w:tcW w:w="2332" w:type="dxa"/>
            <w:tcBorders>
              <w:top w:val="single" w:sz="4" w:space="0" w:color="auto"/>
              <w:left w:val="single" w:sz="4" w:space="0" w:color="auto"/>
              <w:bottom w:val="single" w:sz="4" w:space="0" w:color="auto"/>
              <w:right w:val="single" w:sz="4" w:space="0" w:color="auto"/>
            </w:tcBorders>
            <w:shd w:val="clear" w:color="auto" w:fill="D9D9D9"/>
          </w:tcPr>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Specialiteti</w:t>
            </w:r>
          </w:p>
        </w:tc>
        <w:tc>
          <w:tcPr>
            <w:tcW w:w="2307" w:type="dxa"/>
            <w:tcBorders>
              <w:top w:val="single" w:sz="4" w:space="0" w:color="auto"/>
              <w:left w:val="single" w:sz="4" w:space="0" w:color="auto"/>
              <w:bottom w:val="single" w:sz="4" w:space="0" w:color="auto"/>
              <w:right w:val="single" w:sz="4" w:space="0" w:color="auto"/>
            </w:tcBorders>
            <w:shd w:val="clear" w:color="auto" w:fill="D9D9D9"/>
          </w:tcPr>
          <w:p w:rsidR="00F10F21" w:rsidRPr="00B91B3B" w:rsidRDefault="008A0AE0" w:rsidP="0023732B">
            <w:pPr>
              <w:widowControl w:val="0"/>
              <w:jc w:val="both"/>
              <w:rPr>
                <w:rFonts w:ascii="Arial Narrow" w:hAnsi="Arial Narrow" w:cs="Arial Narrow"/>
                <w:b/>
                <w:bCs/>
                <w:sz w:val="16"/>
                <w:szCs w:val="16"/>
                <w:lang w:val="sq-AL"/>
              </w:rPr>
            </w:pPr>
            <w:r>
              <w:rPr>
                <w:rFonts w:ascii="Arial Narrow" w:hAnsi="Arial Narrow" w:cs="Arial Narrow"/>
                <w:b/>
                <w:bCs/>
                <w:sz w:val="16"/>
                <w:szCs w:val="16"/>
                <w:lang w:val="sq-AL"/>
              </w:rPr>
              <w:t>Lic</w:t>
            </w:r>
            <w:r w:rsidR="00F10F21" w:rsidRPr="00B91B3B">
              <w:rPr>
                <w:rFonts w:ascii="Arial Narrow" w:hAnsi="Arial Narrow" w:cs="Arial Narrow"/>
                <w:b/>
                <w:bCs/>
                <w:sz w:val="16"/>
                <w:szCs w:val="16"/>
                <w:lang w:val="sq-AL"/>
              </w:rPr>
              <w:t>enca</w:t>
            </w:r>
          </w:p>
        </w:tc>
        <w:tc>
          <w:tcPr>
            <w:tcW w:w="2335" w:type="dxa"/>
            <w:tcBorders>
              <w:top w:val="single" w:sz="4" w:space="0" w:color="auto"/>
              <w:left w:val="single" w:sz="4" w:space="0" w:color="auto"/>
              <w:bottom w:val="single" w:sz="4" w:space="0" w:color="auto"/>
              <w:right w:val="single" w:sz="4" w:space="0" w:color="auto"/>
            </w:tcBorders>
            <w:shd w:val="clear" w:color="auto" w:fill="D9D9D9"/>
          </w:tcPr>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Nënshkrimi</w:t>
            </w:r>
          </w:p>
        </w:tc>
      </w:tr>
      <w:tr w:rsidR="00F10F21" w:rsidRPr="00B91B3B">
        <w:trPr>
          <w:trHeight w:val="235"/>
        </w:trPr>
        <w:tc>
          <w:tcPr>
            <w:tcW w:w="231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32"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0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35"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177"/>
        </w:trPr>
        <w:tc>
          <w:tcPr>
            <w:tcW w:w="231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32"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0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35"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162"/>
        </w:trPr>
        <w:tc>
          <w:tcPr>
            <w:tcW w:w="231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32"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0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35"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145"/>
        </w:trPr>
        <w:tc>
          <w:tcPr>
            <w:tcW w:w="231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32"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0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35"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129"/>
        </w:trPr>
        <w:tc>
          <w:tcPr>
            <w:tcW w:w="231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32"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0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335"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bl>
    <w:p w:rsidR="008A0AE0" w:rsidRDefault="008A0AE0" w:rsidP="00B56399">
      <w:pPr>
        <w:pStyle w:val="Paragrafi"/>
        <w:ind w:firstLine="0"/>
        <w:jc w:val="left"/>
        <w:rPr>
          <w:lang w:val="sq-AL"/>
        </w:rPr>
      </w:pPr>
    </w:p>
    <w:p w:rsidR="008A0AE0" w:rsidRDefault="008A0AE0" w:rsidP="00B56399">
      <w:pPr>
        <w:pStyle w:val="Paragrafi"/>
        <w:ind w:firstLine="0"/>
        <w:jc w:val="left"/>
        <w:rPr>
          <w:lang w:val="sq-AL"/>
        </w:rPr>
      </w:pPr>
    </w:p>
    <w:p w:rsidR="008A0AE0" w:rsidRDefault="008A0AE0" w:rsidP="00B56399">
      <w:pPr>
        <w:pStyle w:val="Paragrafi"/>
        <w:ind w:firstLine="0"/>
        <w:jc w:val="left"/>
        <w:rPr>
          <w:lang w:val="sq-AL"/>
        </w:rPr>
      </w:pPr>
    </w:p>
    <w:p w:rsidR="008A0AE0" w:rsidRDefault="008A0AE0" w:rsidP="00B56399">
      <w:pPr>
        <w:pStyle w:val="Paragrafi"/>
        <w:ind w:firstLine="0"/>
        <w:jc w:val="left"/>
        <w:rPr>
          <w:lang w:val="sq-AL"/>
        </w:rPr>
      </w:pPr>
    </w:p>
    <w:p w:rsidR="00B56399" w:rsidRPr="00B91B3B" w:rsidRDefault="00B56399" w:rsidP="00B56399">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00095D84">
        <w:rPr>
          <w:lang w:val="sq-AL"/>
        </w:rPr>
        <w:tab/>
      </w:r>
      <w:r w:rsidRPr="00B91B3B">
        <w:rPr>
          <w:i/>
          <w:lang w:val="sq-AL"/>
        </w:rPr>
        <w:t>Formular</w:t>
      </w:r>
      <w:r w:rsidRPr="00B91B3B">
        <w:rPr>
          <w:lang w:val="sq-AL"/>
        </w:rPr>
        <w:t xml:space="preserve"> TIP 1</w:t>
      </w:r>
    </w:p>
    <w:p w:rsidR="00B56399" w:rsidRPr="00B91B3B" w:rsidRDefault="00B56399"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SEKSIONI 2 – TË DHËNA MBI ZHVILLIMIN E KËRKUAR PËR PAJISJEN ME LEJE ZHVILLIMI OSE NDËRTIMI</w:t>
      </w:r>
    </w:p>
    <w:p w:rsidR="00F10F21" w:rsidRPr="00B91B3B" w:rsidRDefault="00F10F21" w:rsidP="0023732B">
      <w:pPr>
        <w:widowControl w:val="0"/>
        <w:jc w:val="both"/>
        <w:rPr>
          <w:rFonts w:ascii="Arial Narrow" w:hAnsi="Arial Narrow" w:cs="Arial Narrow"/>
          <w:b/>
          <w:bCs/>
          <w:sz w:val="20"/>
          <w:szCs w:val="20"/>
          <w:lang w:val="sq-AL"/>
        </w:rPr>
      </w:pPr>
    </w:p>
    <w:p w:rsidR="00F10F21" w:rsidRPr="00B91B3B" w:rsidRDefault="00F10F21" w:rsidP="0023732B">
      <w:pPr>
        <w:widowControl w:val="0"/>
        <w:pBdr>
          <w:bottom w:val="single" w:sz="4" w:space="1" w:color="auto"/>
        </w:pBdr>
        <w:jc w:val="both"/>
        <w:rPr>
          <w:rFonts w:ascii="Arial Narrow" w:hAnsi="Arial Narrow" w:cs="Arial Narrow"/>
          <w:b/>
          <w:bCs/>
          <w:sz w:val="16"/>
          <w:szCs w:val="16"/>
          <w:lang w:val="sq-AL"/>
        </w:rPr>
      </w:pPr>
      <w:r w:rsidRPr="00B91B3B">
        <w:rPr>
          <w:rFonts w:ascii="Arial Narrow" w:hAnsi="Arial Narrow" w:cs="Arial Narrow"/>
          <w:b/>
          <w:bCs/>
          <w:sz w:val="16"/>
          <w:szCs w:val="16"/>
          <w:lang w:val="sq-AL"/>
        </w:rPr>
        <w:t>1. KATEGORIA BAZË E PËRDORIMIT TË TOKËS DHE STRUKTURËS PËR PUNIMIN E KËRKUAR</w:t>
      </w:r>
    </w:p>
    <w:p w:rsidR="00F10F21" w:rsidRPr="00B91B3B" w:rsidRDefault="00F10F21" w:rsidP="0023732B">
      <w:pPr>
        <w:widowControl w:val="0"/>
        <w:jc w:val="both"/>
        <w:rPr>
          <w:rFonts w:ascii="Arial Narrow" w:hAnsi="Arial Narrow" w:cs="Arial Narrow"/>
          <w:b/>
          <w:bCs/>
          <w:sz w:val="16"/>
          <w:szCs w:val="16"/>
          <w:lang w:val="sq-AL"/>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08"/>
        <w:gridCol w:w="2319"/>
        <w:gridCol w:w="2321"/>
        <w:gridCol w:w="2339"/>
      </w:tblGrid>
      <w:tr w:rsidR="00F10F21" w:rsidRPr="00B91B3B">
        <w:trPr>
          <w:trHeight w:val="553"/>
        </w:trPr>
        <w:tc>
          <w:tcPr>
            <w:tcW w:w="2502" w:type="dxa"/>
            <w:tcBorders>
              <w:top w:val="single" w:sz="12" w:space="0" w:color="auto"/>
              <w:left w:val="single" w:sz="12" w:space="0" w:color="auto"/>
              <w:bottom w:val="single" w:sz="4" w:space="0" w:color="auto"/>
              <w:right w:val="single" w:sz="4"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BANIM</w:t>
            </w:r>
          </w:p>
        </w:tc>
        <w:tc>
          <w:tcPr>
            <w:tcW w:w="2502" w:type="dxa"/>
            <w:tcBorders>
              <w:top w:val="single" w:sz="12"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BUJQËSI</w:t>
            </w:r>
          </w:p>
        </w:tc>
        <w:tc>
          <w:tcPr>
            <w:tcW w:w="2502" w:type="dxa"/>
            <w:tcBorders>
              <w:top w:val="single" w:sz="12"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PËRDORIM I VEÇANTË</w:t>
            </w:r>
          </w:p>
        </w:tc>
        <w:tc>
          <w:tcPr>
            <w:tcW w:w="2502" w:type="dxa"/>
            <w:tcBorders>
              <w:top w:val="single" w:sz="12" w:space="0" w:color="auto"/>
              <w:left w:val="single" w:sz="4" w:space="0" w:color="auto"/>
              <w:bottom w:val="single" w:sz="4" w:space="0" w:color="auto"/>
              <w:right w:val="single" w:sz="12" w:space="0" w:color="auto"/>
            </w:tcBorders>
            <w:vAlign w:val="center"/>
          </w:tcPr>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MONUMENT KULTURE DHE HISTORIKE</w:t>
            </w:r>
          </w:p>
        </w:tc>
      </w:tr>
      <w:tr w:rsidR="00F10F21" w:rsidRPr="00B91B3B">
        <w:trPr>
          <w:trHeight w:val="553"/>
        </w:trPr>
        <w:tc>
          <w:tcPr>
            <w:tcW w:w="2502" w:type="dxa"/>
            <w:tcBorders>
              <w:top w:val="single" w:sz="4" w:space="0" w:color="auto"/>
              <w:left w:val="single" w:sz="12" w:space="0" w:color="auto"/>
              <w:bottom w:val="single" w:sz="12" w:space="0" w:color="auto"/>
              <w:right w:val="single" w:sz="4"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INDUSTRI</w:t>
            </w:r>
          </w:p>
        </w:tc>
        <w:tc>
          <w:tcPr>
            <w:tcW w:w="2502" w:type="dxa"/>
            <w:tcBorders>
              <w:top w:val="single" w:sz="4" w:space="0" w:color="auto"/>
              <w:left w:val="single" w:sz="4" w:space="0" w:color="auto"/>
              <w:bottom w:val="single" w:sz="12" w:space="0" w:color="auto"/>
              <w:right w:val="single" w:sz="4"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SHËRBIME</w:t>
            </w:r>
          </w:p>
        </w:tc>
        <w:tc>
          <w:tcPr>
            <w:tcW w:w="2502" w:type="dxa"/>
            <w:tcBorders>
              <w:top w:val="single" w:sz="4" w:space="0" w:color="auto"/>
              <w:left w:val="single" w:sz="4" w:space="0" w:color="auto"/>
              <w:bottom w:val="single" w:sz="12" w:space="0" w:color="auto"/>
              <w:right w:val="single" w:sz="4" w:space="0" w:color="auto"/>
            </w:tcBorders>
            <w:vAlign w:val="center"/>
          </w:tcPr>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NATYROR</w:t>
            </w:r>
          </w:p>
        </w:tc>
        <w:tc>
          <w:tcPr>
            <w:tcW w:w="2502" w:type="dxa"/>
            <w:tcBorders>
              <w:top w:val="single" w:sz="4" w:space="0" w:color="auto"/>
              <w:left w:val="single" w:sz="4" w:space="0" w:color="auto"/>
              <w:bottom w:val="single" w:sz="12" w:space="0" w:color="auto"/>
              <w:right w:val="single" w:sz="12" w:space="0" w:color="auto"/>
            </w:tcBorders>
            <w:vAlign w:val="center"/>
          </w:tcPr>
          <w:p w:rsidR="00F10F21" w:rsidRPr="00B91B3B" w:rsidRDefault="00F10F21" w:rsidP="0023732B">
            <w:pPr>
              <w:widowControl w:val="0"/>
              <w:numPr>
                <w:ilvl w:val="0"/>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USHTARAKE</w:t>
            </w:r>
          </w:p>
        </w:tc>
      </w:tr>
    </w:tbl>
    <w:p w:rsidR="00F10F21" w:rsidRPr="00B91B3B" w:rsidRDefault="00F10F21" w:rsidP="0023732B">
      <w:pPr>
        <w:widowControl w:val="0"/>
        <w:spacing w:line="360" w:lineRule="auto"/>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i/>
          <w:i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sz w:val="16"/>
          <w:szCs w:val="16"/>
          <w:lang w:val="sq-AL"/>
        </w:rPr>
        <w:t>Specifiko përdorimin dhe funksionimin e</w:t>
      </w:r>
      <w:r w:rsidRPr="00B91B3B">
        <w:rPr>
          <w:rFonts w:ascii="Arial Narrow" w:hAnsi="Arial Narrow" w:cs="Arial Narrow"/>
          <w:b/>
          <w:bCs/>
          <w:sz w:val="16"/>
          <w:szCs w:val="16"/>
          <w:lang w:val="sq-AL"/>
        </w:rPr>
        <w:t xml:space="preserve"> STRUKTURËS ___________________________________________________________________________________________</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ind w:left="720" w:firstLine="720"/>
        <w:jc w:val="both"/>
        <w:rPr>
          <w:rFonts w:ascii="Arial Narrow" w:hAnsi="Arial Narrow" w:cs="Arial Narrow"/>
          <w:b/>
          <w:bCs/>
          <w:color w:val="C0C0C0"/>
          <w:sz w:val="16"/>
          <w:szCs w:val="16"/>
          <w:bdr w:val="single" w:sz="4" w:space="0" w:color="auto"/>
          <w:lang w:val="sq-AL"/>
        </w:rPr>
      </w:pPr>
      <w:r w:rsidRPr="00B91B3B">
        <w:rPr>
          <w:rFonts w:ascii="Arial Narrow" w:hAnsi="Arial Narrow" w:cs="Arial Narrow"/>
          <w:sz w:val="16"/>
          <w:szCs w:val="16"/>
          <w:lang w:val="sq-AL"/>
        </w:rPr>
        <w:t>Kodi i nënnjësisë strukturore</w:t>
      </w:r>
      <w:r w:rsidRPr="00B91B3B">
        <w:rPr>
          <w:rFonts w:ascii="Arial Narrow" w:hAnsi="Arial Narrow" w:cs="Arial Narrow"/>
          <w:b/>
          <w:bCs/>
          <w:sz w:val="16"/>
          <w:szCs w:val="16"/>
          <w:lang w:val="sq-AL"/>
        </w:rPr>
        <w:t xml:space="preserve"> </w:t>
      </w:r>
      <w:r w:rsidRPr="00B91B3B">
        <w:rPr>
          <w:rFonts w:ascii="Arial Narrow" w:hAnsi="Arial Narrow" w:cs="Arial Narrow"/>
          <w:b/>
          <w:bCs/>
          <w:color w:val="C0C0C0"/>
          <w:sz w:val="16"/>
          <w:szCs w:val="16"/>
          <w:highlight w:val="lightGray"/>
          <w:bdr w:val="single" w:sz="4" w:space="0" w:color="auto"/>
          <w:lang w:val="sq-AL"/>
        </w:rPr>
        <w:t>.......................................</w:t>
      </w:r>
      <w:r w:rsidRPr="00B91B3B">
        <w:rPr>
          <w:rFonts w:ascii="Arial Narrow" w:hAnsi="Arial Narrow" w:cs="Arial Narrow"/>
          <w:b/>
          <w:bCs/>
          <w:sz w:val="16"/>
          <w:szCs w:val="16"/>
          <w:lang w:val="sq-AL"/>
        </w:rPr>
        <w:t xml:space="preserve"> </w:t>
      </w:r>
      <w:r w:rsidRPr="00B91B3B">
        <w:rPr>
          <w:rFonts w:ascii="Arial Narrow" w:hAnsi="Arial Narrow" w:cs="Arial Narrow"/>
          <w:b/>
          <w:bCs/>
          <w:sz w:val="16"/>
          <w:szCs w:val="16"/>
          <w:lang w:val="sq-AL"/>
        </w:rPr>
        <w:tab/>
      </w:r>
      <w:r w:rsidRPr="00B91B3B">
        <w:rPr>
          <w:rFonts w:ascii="Arial Narrow" w:hAnsi="Arial Narrow" w:cs="Arial Narrow"/>
          <w:sz w:val="16"/>
          <w:szCs w:val="16"/>
          <w:lang w:val="sq-AL"/>
        </w:rPr>
        <w:t>Kodi i përdorimit sipas planit</w:t>
      </w:r>
      <w:r w:rsidRPr="00B91B3B">
        <w:rPr>
          <w:rFonts w:ascii="Arial Narrow" w:hAnsi="Arial Narrow" w:cs="Arial Narrow"/>
          <w:b/>
          <w:bCs/>
          <w:sz w:val="16"/>
          <w:szCs w:val="16"/>
          <w:lang w:val="sq-AL"/>
        </w:rPr>
        <w:t xml:space="preserve"> </w:t>
      </w:r>
      <w:r w:rsidRPr="00B91B3B">
        <w:rPr>
          <w:rFonts w:ascii="Arial Narrow" w:hAnsi="Arial Narrow" w:cs="Arial Narrow"/>
          <w:b/>
          <w:bCs/>
          <w:color w:val="C0C0C0"/>
          <w:sz w:val="16"/>
          <w:szCs w:val="16"/>
          <w:highlight w:val="lightGray"/>
          <w:bdr w:val="single" w:sz="4" w:space="0" w:color="auto"/>
          <w:lang w:val="sq-AL"/>
        </w:rPr>
        <w:t>........................................</w:t>
      </w:r>
    </w:p>
    <w:p w:rsidR="00F10F21" w:rsidRPr="00B91B3B" w:rsidRDefault="00F10F21" w:rsidP="0023732B">
      <w:pPr>
        <w:widowControl w:val="0"/>
        <w:ind w:left="720" w:firstLine="720"/>
        <w:jc w:val="both"/>
        <w:rPr>
          <w:rFonts w:ascii="Arial Narrow" w:hAnsi="Arial Narrow" w:cs="Arial Narrow"/>
          <w:b/>
          <w:bCs/>
          <w:sz w:val="16"/>
          <w:szCs w:val="16"/>
          <w:bdr w:val="single" w:sz="4" w:space="0" w:color="auto"/>
          <w:lang w:val="sq-AL"/>
        </w:rPr>
      </w:pPr>
    </w:p>
    <w:p w:rsidR="00F10F21" w:rsidRPr="00B91B3B" w:rsidRDefault="00F10F21" w:rsidP="0023732B">
      <w:pPr>
        <w:widowControl w:val="0"/>
        <w:pBdr>
          <w:bottom w:val="single" w:sz="4" w:space="1" w:color="auto"/>
        </w:pBdr>
        <w:jc w:val="both"/>
        <w:rPr>
          <w:rFonts w:ascii="Arial Narrow" w:hAnsi="Arial Narrow" w:cs="Arial Narrow"/>
          <w:b/>
          <w:bCs/>
          <w:sz w:val="16"/>
          <w:szCs w:val="16"/>
          <w:lang w:val="sq-AL"/>
        </w:rPr>
      </w:pPr>
      <w:r w:rsidRPr="00B91B3B">
        <w:rPr>
          <w:rFonts w:ascii="Arial Narrow" w:hAnsi="Arial Narrow" w:cs="Arial Narrow"/>
          <w:b/>
          <w:bCs/>
          <w:sz w:val="16"/>
          <w:szCs w:val="16"/>
          <w:lang w:val="sq-AL"/>
        </w:rPr>
        <w:t>2. TREGUESIT E ZHVILLIMIT TË PROPOZUAR</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2.1. Tregues për çdo lloj përdorimi të strukturës</w:t>
      </w:r>
    </w:p>
    <w:p w:rsidR="00F10F21" w:rsidRPr="00B91B3B" w:rsidRDefault="00F10F21" w:rsidP="0023732B">
      <w:pPr>
        <w:widowControl w:val="0"/>
        <w:jc w:val="both"/>
        <w:rPr>
          <w:rFonts w:ascii="Arial Narrow" w:hAnsi="Arial Narrow" w:cs="Arial Narrow"/>
          <w:b/>
          <w:bCs/>
          <w:sz w:val="16"/>
          <w:szCs w:val="16"/>
          <w:lang w:val="sq-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1980"/>
        <w:gridCol w:w="1980"/>
      </w:tblGrid>
      <w:tr w:rsidR="00F10F21" w:rsidRPr="00B91B3B">
        <w:tc>
          <w:tcPr>
            <w:tcW w:w="6048"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Treguesit e zhvillimit</w:t>
            </w:r>
          </w:p>
        </w:tc>
        <w:tc>
          <w:tcPr>
            <w:tcW w:w="1980"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D948BB"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Ekzistues</w:t>
            </w:r>
          </w:p>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(nëse ndërtimi kryhet në një strukturë </w:t>
            </w:r>
            <w:r w:rsidR="00D948BB" w:rsidRPr="00B91B3B">
              <w:rPr>
                <w:rFonts w:ascii="Arial Narrow" w:hAnsi="Arial Narrow" w:cs="Arial Narrow"/>
                <w:b/>
                <w:bCs/>
                <w:sz w:val="16"/>
                <w:szCs w:val="16"/>
                <w:lang w:val="sq-AL"/>
              </w:rPr>
              <w:t>ekzistuese</w:t>
            </w:r>
            <w:r w:rsidRPr="00B91B3B">
              <w:rPr>
                <w:rFonts w:ascii="Arial Narrow" w:hAnsi="Arial Narrow" w:cs="Arial Narrow"/>
                <w:b/>
                <w:bCs/>
                <w:sz w:val="16"/>
                <w:szCs w:val="16"/>
                <w:lang w:val="sq-AL"/>
              </w:rPr>
              <w:t>)</w:t>
            </w:r>
          </w:p>
        </w:tc>
        <w:tc>
          <w:tcPr>
            <w:tcW w:w="1980"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Të propozuar</w:t>
            </w:r>
          </w:p>
        </w:tc>
      </w:tr>
      <w:tr w:rsidR="00F10F21" w:rsidRPr="00B91B3B">
        <w:tc>
          <w:tcPr>
            <w:tcW w:w="604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Sipërfaqja e tokës që zhvillohet në m²</w:t>
            </w: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604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Sipërfaqja e tokës e zënë nga struktura në m²</w:t>
            </w: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604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Lartësia e maksimale e strukturës nga niveli i kuotës së sistemuar në m</w:t>
            </w: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604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Sipërfaqja e përgjithshme e ndërtimit në m²</w:t>
            </w: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604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Numri i kateve mbi tokë</w:t>
            </w: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604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Numri i kateve nën tokë</w:t>
            </w: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604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Numri i vendparkimeve të automjeteve</w:t>
            </w: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604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Hapësirat për kalimin e personave me aftësi të kufizuar</w:t>
            </w: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604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Lloji i mbulesës</w:t>
            </w: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604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Lloji i ngrohjes qendrore</w:t>
            </w: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19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10008" w:type="dxa"/>
            <w:gridSpan w:val="3"/>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Kutitë postare në hyrjen kryesore</w:t>
            </w:r>
          </w:p>
        </w:tc>
      </w:tr>
      <w:tr w:rsidR="00F10F21" w:rsidRPr="00B91B3B">
        <w:tc>
          <w:tcPr>
            <w:tcW w:w="10008" w:type="dxa"/>
            <w:gridSpan w:val="3"/>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Sistemi i paneleve diellore për ngrohjen e ujit sanitar</w:t>
            </w:r>
          </w:p>
        </w:tc>
      </w:tr>
      <w:tr w:rsidR="00F10F21" w:rsidRPr="00B91B3B">
        <w:tc>
          <w:tcPr>
            <w:tcW w:w="10008" w:type="dxa"/>
            <w:gridSpan w:val="3"/>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Shkallët e emergjencës nga</w:t>
            </w:r>
          </w:p>
        </w:tc>
      </w:tr>
      <w:tr w:rsidR="00F10F21" w:rsidRPr="00B91B3B">
        <w:tc>
          <w:tcPr>
            <w:tcW w:w="10008" w:type="dxa"/>
            <w:gridSpan w:val="3"/>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Hyrjet e shërbimit nga</w:t>
            </w:r>
          </w:p>
        </w:tc>
      </w:tr>
    </w:tbl>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2.2. Nëse struktura e propozuar përdoret </w:t>
      </w:r>
      <w:r w:rsidR="00D948BB" w:rsidRPr="00B91B3B">
        <w:rPr>
          <w:rFonts w:ascii="Arial Narrow" w:hAnsi="Arial Narrow" w:cs="Arial Narrow"/>
          <w:b/>
          <w:bCs/>
          <w:sz w:val="16"/>
          <w:szCs w:val="16"/>
          <w:lang w:val="sq-AL"/>
        </w:rPr>
        <w:t>përgjithësisht</w:t>
      </w:r>
      <w:r w:rsidRPr="00B91B3B">
        <w:rPr>
          <w:rFonts w:ascii="Arial Narrow" w:hAnsi="Arial Narrow" w:cs="Arial Narrow"/>
          <w:b/>
          <w:bCs/>
          <w:sz w:val="16"/>
          <w:szCs w:val="16"/>
          <w:lang w:val="sq-AL"/>
        </w:rPr>
        <w:t xml:space="preserve"> ose pjesërisht për qëllime BANIMI</w:t>
      </w:r>
    </w:p>
    <w:p w:rsidR="00F10F21" w:rsidRPr="00B91B3B" w:rsidRDefault="00F10F21" w:rsidP="0023732B">
      <w:pPr>
        <w:widowControl w:val="0"/>
        <w:jc w:val="both"/>
        <w:rPr>
          <w:rFonts w:ascii="Arial Narrow" w:hAnsi="Arial Narrow" w:cs="Arial Narrow"/>
          <w:b/>
          <w:bCs/>
          <w:sz w:val="16"/>
          <w:szCs w:val="16"/>
          <w:lang w:val="sq-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6"/>
        <w:gridCol w:w="2239"/>
        <w:gridCol w:w="2043"/>
      </w:tblGrid>
      <w:tr w:rsidR="00F10F21" w:rsidRPr="00B91B3B">
        <w:tc>
          <w:tcPr>
            <w:tcW w:w="5726"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Treguesit e zhvillimit</w:t>
            </w:r>
          </w:p>
        </w:tc>
        <w:tc>
          <w:tcPr>
            <w:tcW w:w="2239"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D948BB"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Ekzistues</w:t>
            </w:r>
          </w:p>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(nëse ndërtimi kryhet në një strukturë </w:t>
            </w:r>
            <w:r w:rsidR="00D948BB" w:rsidRPr="00B91B3B">
              <w:rPr>
                <w:rFonts w:ascii="Arial Narrow" w:hAnsi="Arial Narrow" w:cs="Arial Narrow"/>
                <w:b/>
                <w:bCs/>
                <w:sz w:val="16"/>
                <w:szCs w:val="16"/>
                <w:lang w:val="sq-AL"/>
              </w:rPr>
              <w:t>ekzistuese</w:t>
            </w:r>
            <w:r w:rsidRPr="00B91B3B">
              <w:rPr>
                <w:rFonts w:ascii="Arial Narrow" w:hAnsi="Arial Narrow" w:cs="Arial Narrow"/>
                <w:b/>
                <w:bCs/>
                <w:sz w:val="16"/>
                <w:szCs w:val="16"/>
                <w:lang w:val="sq-AL"/>
              </w:rPr>
              <w:t>)</w:t>
            </w:r>
          </w:p>
        </w:tc>
        <w:tc>
          <w:tcPr>
            <w:tcW w:w="2043"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Të propozuar</w:t>
            </w:r>
          </w:p>
        </w:tc>
      </w:tr>
      <w:tr w:rsidR="00F10F21" w:rsidRPr="00B91B3B">
        <w:tc>
          <w:tcPr>
            <w:tcW w:w="5726"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Numri i njësive të banimit</w:t>
            </w:r>
          </w:p>
        </w:tc>
        <w:tc>
          <w:tcPr>
            <w:tcW w:w="2239"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204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5726"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Sipërfaqja e përgjithshme që përdoret për banim</w:t>
            </w:r>
          </w:p>
        </w:tc>
        <w:tc>
          <w:tcPr>
            <w:tcW w:w="2239"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204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5726"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Sipërfaqja e përgjithshme që nuk përdoret për qëllime banimi</w:t>
            </w:r>
          </w:p>
        </w:tc>
        <w:tc>
          <w:tcPr>
            <w:tcW w:w="2239"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204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5726"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 xml:space="preserve">Sipërfaqja në </w:t>
            </w:r>
            <w:r w:rsidR="00D948BB" w:rsidRPr="00B91B3B">
              <w:rPr>
                <w:rFonts w:ascii="Arial Narrow" w:hAnsi="Arial Narrow" w:cs="Arial Narrow"/>
                <w:sz w:val="16"/>
                <w:szCs w:val="16"/>
                <w:lang w:val="sq-AL"/>
              </w:rPr>
              <w:t>bashkëpronësi</w:t>
            </w:r>
            <w:r w:rsidRPr="00B91B3B">
              <w:rPr>
                <w:rFonts w:ascii="Arial Narrow" w:hAnsi="Arial Narrow" w:cs="Arial Narrow"/>
                <w:sz w:val="16"/>
                <w:szCs w:val="16"/>
                <w:lang w:val="sq-AL"/>
              </w:rPr>
              <w:t xml:space="preserve"> në përdorim të përbashkët (për banesat me dy ose më shumë pronarë)</w:t>
            </w:r>
          </w:p>
        </w:tc>
        <w:tc>
          <w:tcPr>
            <w:tcW w:w="2239"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c>
          <w:tcPr>
            <w:tcW w:w="204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sz w:val="16"/>
                <w:szCs w:val="16"/>
                <w:lang w:val="sq-AL"/>
              </w:rPr>
            </w:pPr>
          </w:p>
        </w:tc>
      </w:tr>
      <w:tr w:rsidR="00F10F21" w:rsidRPr="00B91B3B">
        <w:tc>
          <w:tcPr>
            <w:tcW w:w="10008" w:type="dxa"/>
            <w:gridSpan w:val="3"/>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i/>
                <w:iCs/>
                <w:sz w:val="16"/>
                <w:szCs w:val="16"/>
                <w:lang w:val="sq-AL"/>
              </w:rPr>
            </w:pPr>
            <w:r w:rsidRPr="00B91B3B">
              <w:rPr>
                <w:rFonts w:ascii="Arial Narrow" w:hAnsi="Arial Narrow" w:cs="Arial Narrow"/>
                <w:i/>
                <w:iCs/>
                <w:sz w:val="16"/>
                <w:szCs w:val="16"/>
                <w:lang w:val="sq-AL"/>
              </w:rPr>
              <w:t xml:space="preserve">Kushte të </w:t>
            </w:r>
            <w:r w:rsidR="00D948BB" w:rsidRPr="00B91B3B">
              <w:rPr>
                <w:rFonts w:ascii="Arial Narrow" w:hAnsi="Arial Narrow" w:cs="Arial Narrow"/>
                <w:i/>
                <w:iCs/>
                <w:sz w:val="16"/>
                <w:szCs w:val="16"/>
                <w:lang w:val="sq-AL"/>
              </w:rPr>
              <w:t>tjera</w:t>
            </w:r>
            <w:r w:rsidRPr="00B91B3B">
              <w:rPr>
                <w:rFonts w:ascii="Arial Narrow" w:hAnsi="Arial Narrow" w:cs="Arial Narrow"/>
                <w:i/>
                <w:iCs/>
                <w:sz w:val="16"/>
                <w:szCs w:val="16"/>
                <w:lang w:val="sq-AL"/>
              </w:rPr>
              <w:t xml:space="preserve"> shtesë sipas përcaktimeve të autoritetit përgjegjës dhe miratues:</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____________________________________________________________________________________________________________________________</w:t>
            </w:r>
          </w:p>
          <w:p w:rsidR="00F10F21" w:rsidRPr="00B91B3B" w:rsidRDefault="00F10F21" w:rsidP="0023732B">
            <w:pPr>
              <w:widowControl w:val="0"/>
              <w:jc w:val="both"/>
              <w:rPr>
                <w:rFonts w:ascii="Arial Narrow" w:hAnsi="Arial Narrow" w:cs="Arial Narrow"/>
                <w:sz w:val="16"/>
                <w:szCs w:val="16"/>
                <w:lang w:val="sq-AL"/>
              </w:rPr>
            </w:pPr>
          </w:p>
        </w:tc>
      </w:tr>
    </w:tbl>
    <w:p w:rsidR="00F10F21" w:rsidRPr="00B91B3B" w:rsidRDefault="00F10F21" w:rsidP="0023732B">
      <w:pPr>
        <w:widowControl w:val="0"/>
        <w:spacing w:line="360" w:lineRule="auto"/>
        <w:jc w:val="both"/>
        <w:rPr>
          <w:rFonts w:ascii="Arial Narrow" w:hAnsi="Arial Narrow" w:cs="Arial Narrow"/>
          <w:i/>
          <w:iCs/>
          <w:sz w:val="16"/>
          <w:szCs w:val="16"/>
          <w:lang w:val="sq-AL"/>
        </w:rPr>
      </w:pPr>
    </w:p>
    <w:p w:rsidR="00B56399" w:rsidRPr="00B91B3B" w:rsidRDefault="00B56399" w:rsidP="00095D84">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00095D84">
        <w:rPr>
          <w:lang w:val="sq-AL"/>
        </w:rPr>
        <w:tab/>
      </w:r>
      <w:r w:rsidRPr="00B91B3B">
        <w:rPr>
          <w:i/>
          <w:lang w:val="sq-AL"/>
        </w:rPr>
        <w:t>Formular</w:t>
      </w:r>
      <w:r w:rsidRPr="00B91B3B">
        <w:rPr>
          <w:lang w:val="sq-AL"/>
        </w:rPr>
        <w:t xml:space="preserve"> TIP 1</w:t>
      </w:r>
    </w:p>
    <w:p w:rsidR="00B56399" w:rsidRPr="00B91B3B" w:rsidRDefault="00B56399"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2.2. Nëse struktura e propozuar përdoret për lloj tjetër përdorimi jo banim.</w:t>
      </w:r>
    </w:p>
    <w:p w:rsidR="00F10F21" w:rsidRPr="00B91B3B" w:rsidRDefault="00F10F21" w:rsidP="0023732B">
      <w:pPr>
        <w:widowControl w:val="0"/>
        <w:jc w:val="both"/>
        <w:rPr>
          <w:rFonts w:ascii="Arial Narrow" w:hAnsi="Arial Narrow" w:cs="Arial Narrow"/>
          <w:b/>
          <w:bCs/>
          <w:sz w:val="16"/>
          <w:szCs w:val="16"/>
          <w:lang w:val="sq-AL"/>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7"/>
        <w:gridCol w:w="2903"/>
        <w:gridCol w:w="1240"/>
        <w:gridCol w:w="1240"/>
        <w:gridCol w:w="1240"/>
        <w:gridCol w:w="1241"/>
      </w:tblGrid>
      <w:tr w:rsidR="00F10F21" w:rsidRPr="00B91B3B">
        <w:trPr>
          <w:jc w:val="center"/>
        </w:trPr>
        <w:tc>
          <w:tcPr>
            <w:tcW w:w="2167"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Lloji i </w:t>
            </w:r>
            <w:r w:rsidR="00D948BB" w:rsidRPr="00B91B3B">
              <w:rPr>
                <w:rFonts w:ascii="Arial Narrow" w:hAnsi="Arial Narrow" w:cs="Arial Narrow"/>
                <w:b/>
                <w:bCs/>
                <w:sz w:val="16"/>
                <w:szCs w:val="16"/>
                <w:lang w:val="sq-AL"/>
              </w:rPr>
              <w:t>strukturës</w:t>
            </w:r>
          </w:p>
        </w:tc>
        <w:tc>
          <w:tcPr>
            <w:tcW w:w="2903"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Specifikimi</w:t>
            </w:r>
          </w:p>
        </w:tc>
        <w:tc>
          <w:tcPr>
            <w:tcW w:w="1240"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Njësi</w:t>
            </w:r>
          </w:p>
        </w:tc>
        <w:tc>
          <w:tcPr>
            <w:tcW w:w="1240"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D948B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Sipërfaqe ndërtimi </w:t>
            </w:r>
            <w:r w:rsidR="00D948BB" w:rsidRPr="00B91B3B">
              <w:rPr>
                <w:rFonts w:ascii="Arial Narrow" w:hAnsi="Arial Narrow" w:cs="Arial Narrow"/>
                <w:b/>
                <w:bCs/>
                <w:sz w:val="16"/>
                <w:szCs w:val="16"/>
                <w:lang w:val="sq-AL"/>
              </w:rPr>
              <w:t>ek</w:t>
            </w:r>
            <w:r w:rsidR="00D948BB">
              <w:rPr>
                <w:rFonts w:ascii="Arial Narrow" w:hAnsi="Arial Narrow" w:cs="Arial Narrow"/>
                <w:b/>
                <w:bCs/>
                <w:sz w:val="16"/>
                <w:szCs w:val="16"/>
                <w:lang w:val="sq-AL"/>
              </w:rPr>
              <w:t>zis</w:t>
            </w:r>
            <w:r w:rsidR="00D948BB" w:rsidRPr="00B91B3B">
              <w:rPr>
                <w:rFonts w:ascii="Arial Narrow" w:hAnsi="Arial Narrow" w:cs="Arial Narrow"/>
                <w:b/>
                <w:bCs/>
                <w:sz w:val="16"/>
                <w:szCs w:val="16"/>
                <w:lang w:val="sq-AL"/>
              </w:rPr>
              <w:t>tuese</w:t>
            </w:r>
            <w:r w:rsidRPr="00B91B3B">
              <w:rPr>
                <w:rFonts w:ascii="Arial Narrow" w:hAnsi="Arial Narrow" w:cs="Arial Narrow"/>
                <w:b/>
                <w:bCs/>
                <w:sz w:val="16"/>
                <w:szCs w:val="16"/>
                <w:lang w:val="sq-AL"/>
              </w:rPr>
              <w:t xml:space="preserve"> në m²</w:t>
            </w:r>
          </w:p>
        </w:tc>
        <w:tc>
          <w:tcPr>
            <w:tcW w:w="1240"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Sipërfaqe ndërtimi e propozuar në m²</w:t>
            </w:r>
          </w:p>
        </w:tc>
        <w:tc>
          <w:tcPr>
            <w:tcW w:w="1241"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Sipërfaqe publike e propozuar në m²</w:t>
            </w:r>
          </w:p>
        </w:tc>
      </w:tr>
      <w:tr w:rsidR="00F10F21" w:rsidRPr="00B91B3B">
        <w:trPr>
          <w:jc w:val="center"/>
        </w:trPr>
        <w:tc>
          <w:tcPr>
            <w:tcW w:w="216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Industriale</w:t>
            </w:r>
          </w:p>
        </w:tc>
        <w:tc>
          <w:tcPr>
            <w:tcW w:w="290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r>
      <w:tr w:rsidR="00F10F21" w:rsidRPr="00B91B3B">
        <w:trPr>
          <w:jc w:val="center"/>
        </w:trPr>
        <w:tc>
          <w:tcPr>
            <w:tcW w:w="2167" w:type="dxa"/>
            <w:tcBorders>
              <w:top w:val="single" w:sz="4" w:space="0" w:color="auto"/>
              <w:left w:val="single" w:sz="4" w:space="0" w:color="auto"/>
              <w:bottom w:val="single" w:sz="4" w:space="0" w:color="auto"/>
              <w:right w:val="single" w:sz="4" w:space="0" w:color="auto"/>
            </w:tcBorders>
          </w:tcPr>
          <w:p w:rsidR="00F10F21" w:rsidRPr="00B91B3B" w:rsidRDefault="00D948BB" w:rsidP="0023732B">
            <w:pPr>
              <w:widowControl w:val="0"/>
              <w:spacing w:line="360" w:lineRule="auto"/>
              <w:jc w:val="both"/>
              <w:rPr>
                <w:rFonts w:ascii="Arial Narrow" w:hAnsi="Arial Narrow" w:cs="Arial Narrow"/>
                <w:sz w:val="16"/>
                <w:szCs w:val="16"/>
                <w:lang w:val="sq-AL"/>
              </w:rPr>
            </w:pPr>
            <w:r>
              <w:rPr>
                <w:rFonts w:ascii="Arial Narrow" w:hAnsi="Arial Narrow" w:cs="Arial Narrow"/>
                <w:sz w:val="16"/>
                <w:szCs w:val="16"/>
                <w:lang w:val="sq-AL"/>
              </w:rPr>
              <w:t>Treg</w:t>
            </w:r>
            <w:r w:rsidR="00F10F21" w:rsidRPr="00B91B3B">
              <w:rPr>
                <w:rFonts w:ascii="Arial Narrow" w:hAnsi="Arial Narrow" w:cs="Arial Narrow"/>
                <w:sz w:val="16"/>
                <w:szCs w:val="16"/>
                <w:lang w:val="sq-AL"/>
              </w:rPr>
              <w:t>tare</w:t>
            </w:r>
          </w:p>
        </w:tc>
        <w:tc>
          <w:tcPr>
            <w:tcW w:w="290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r>
      <w:tr w:rsidR="00F10F21" w:rsidRPr="00B91B3B">
        <w:trPr>
          <w:jc w:val="center"/>
        </w:trPr>
        <w:tc>
          <w:tcPr>
            <w:tcW w:w="216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Shërbimi</w:t>
            </w:r>
          </w:p>
        </w:tc>
        <w:tc>
          <w:tcPr>
            <w:tcW w:w="290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r>
      <w:tr w:rsidR="00F10F21" w:rsidRPr="00B91B3B">
        <w:trPr>
          <w:jc w:val="center"/>
        </w:trPr>
        <w:tc>
          <w:tcPr>
            <w:tcW w:w="216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Arsimore</w:t>
            </w:r>
          </w:p>
        </w:tc>
        <w:tc>
          <w:tcPr>
            <w:tcW w:w="290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r>
      <w:tr w:rsidR="00F10F21" w:rsidRPr="00B91B3B">
        <w:trPr>
          <w:jc w:val="center"/>
        </w:trPr>
        <w:tc>
          <w:tcPr>
            <w:tcW w:w="216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Sociale</w:t>
            </w:r>
          </w:p>
        </w:tc>
        <w:tc>
          <w:tcPr>
            <w:tcW w:w="290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r>
      <w:tr w:rsidR="00F10F21" w:rsidRPr="00B91B3B">
        <w:trPr>
          <w:jc w:val="center"/>
        </w:trPr>
        <w:tc>
          <w:tcPr>
            <w:tcW w:w="216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Sportive</w:t>
            </w:r>
          </w:p>
        </w:tc>
        <w:tc>
          <w:tcPr>
            <w:tcW w:w="290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r>
      <w:tr w:rsidR="00F10F21" w:rsidRPr="00B91B3B">
        <w:trPr>
          <w:jc w:val="center"/>
        </w:trPr>
        <w:tc>
          <w:tcPr>
            <w:tcW w:w="216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Institucionale</w:t>
            </w:r>
          </w:p>
        </w:tc>
        <w:tc>
          <w:tcPr>
            <w:tcW w:w="290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r>
      <w:tr w:rsidR="00F10F21" w:rsidRPr="00B91B3B">
        <w:trPr>
          <w:jc w:val="center"/>
        </w:trPr>
        <w:tc>
          <w:tcPr>
            <w:tcW w:w="216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r w:rsidRPr="00B91B3B">
              <w:rPr>
                <w:rFonts w:ascii="Arial Narrow" w:hAnsi="Arial Narrow" w:cs="Arial Narrow"/>
                <w:sz w:val="16"/>
                <w:szCs w:val="16"/>
                <w:lang w:val="sq-AL"/>
              </w:rPr>
              <w:t>Hoteliere/ Rezidenciale</w:t>
            </w:r>
          </w:p>
        </w:tc>
        <w:tc>
          <w:tcPr>
            <w:tcW w:w="290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r>
      <w:tr w:rsidR="00F10F21" w:rsidRPr="00B91B3B">
        <w:trPr>
          <w:jc w:val="center"/>
        </w:trPr>
        <w:tc>
          <w:tcPr>
            <w:tcW w:w="2167"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r w:rsidRPr="00B91B3B">
              <w:rPr>
                <w:rFonts w:ascii="Arial Narrow" w:hAnsi="Arial Narrow" w:cs="Arial Narrow"/>
                <w:sz w:val="16"/>
                <w:szCs w:val="16"/>
                <w:lang w:val="sq-AL"/>
              </w:rPr>
              <w:t>Tjetër</w:t>
            </w:r>
          </w:p>
        </w:tc>
        <w:tc>
          <w:tcPr>
            <w:tcW w:w="2903"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c>
          <w:tcPr>
            <w:tcW w:w="124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highlight w:val="yellow"/>
                <w:lang w:val="sq-AL"/>
              </w:rPr>
            </w:pPr>
          </w:p>
        </w:tc>
      </w:tr>
      <w:tr w:rsidR="00F10F21" w:rsidRPr="00B91B3B">
        <w:trPr>
          <w:jc w:val="center"/>
        </w:trPr>
        <w:tc>
          <w:tcPr>
            <w:tcW w:w="10031" w:type="dxa"/>
            <w:gridSpan w:val="6"/>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Përshkruaj strukturën që propozohet:</w:t>
            </w:r>
          </w:p>
          <w:p w:rsidR="00F10F21" w:rsidRPr="00B91B3B" w:rsidRDefault="00F10F21" w:rsidP="0023732B">
            <w:pPr>
              <w:widowControl w:val="0"/>
              <w:spacing w:line="360" w:lineRule="auto"/>
              <w:jc w:val="both"/>
              <w:rPr>
                <w:rFonts w:ascii="Arial Narrow" w:hAnsi="Arial Narrow" w:cs="Arial Narrow"/>
                <w:sz w:val="16"/>
                <w:szCs w:val="16"/>
                <w:lang w:val="sq-AL"/>
              </w:rPr>
            </w:pPr>
            <w:r w:rsidRPr="00B91B3B">
              <w:rPr>
                <w:rFonts w:ascii="Arial Narrow" w:hAnsi="Arial Narrow" w:cs="Arial Narrow"/>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0F21" w:rsidRPr="00B91B3B" w:rsidRDefault="00F10F21" w:rsidP="0023732B">
            <w:pPr>
              <w:widowControl w:val="0"/>
              <w:spacing w:line="360" w:lineRule="auto"/>
              <w:jc w:val="both"/>
              <w:rPr>
                <w:rFonts w:ascii="Arial Narrow" w:hAnsi="Arial Narrow" w:cs="Arial Narrow"/>
                <w:sz w:val="16"/>
                <w:szCs w:val="16"/>
                <w:lang w:val="sq-AL"/>
              </w:rPr>
            </w:pPr>
          </w:p>
        </w:tc>
      </w:tr>
    </w:tbl>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2A3F3F" w:rsidP="0023732B">
      <w:pPr>
        <w:widowControl w:val="0"/>
        <w:jc w:val="both"/>
        <w:rPr>
          <w:rFonts w:ascii="Arial Narrow" w:hAnsi="Arial Narrow" w:cs="Arial Narrow"/>
          <w:b/>
          <w:bCs/>
          <w:sz w:val="16"/>
          <w:szCs w:val="16"/>
          <w:lang w:val="sq-AL"/>
        </w:rPr>
      </w:pPr>
      <w:r w:rsidRPr="00B91B3B">
        <w:rPr>
          <w:noProof/>
        </w:rPr>
        <mc:AlternateContent>
          <mc:Choice Requires="wps">
            <w:drawing>
              <wp:anchor distT="0" distB="0" distL="114300" distR="114300" simplePos="0" relativeHeight="251657216" behindDoc="0" locked="0" layoutInCell="1" allowOverlap="1">
                <wp:simplePos x="0" y="0"/>
                <wp:positionH relativeFrom="column">
                  <wp:posOffset>-102870</wp:posOffset>
                </wp:positionH>
                <wp:positionV relativeFrom="paragraph">
                  <wp:posOffset>212725</wp:posOffset>
                </wp:positionV>
                <wp:extent cx="6388100" cy="1461135"/>
                <wp:effectExtent l="11430" t="12700" r="10795" b="12065"/>
                <wp:wrapSquare wrapText="bothSides"/>
                <wp:docPr id="3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0" cy="1461135"/>
                        </a:xfrm>
                        <a:prstGeom prst="rect">
                          <a:avLst/>
                        </a:prstGeom>
                        <a:solidFill>
                          <a:srgbClr val="FFFFFF"/>
                        </a:solidFill>
                        <a:ln w="9525">
                          <a:solidFill>
                            <a:srgbClr val="000000"/>
                          </a:solidFill>
                          <a:miter lim="800000"/>
                          <a:headEnd/>
                          <a:tailEnd/>
                        </a:ln>
                      </wps:spPr>
                      <wps:txbx>
                        <w:txbxContent>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6F145D"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left:0;text-align:left;margin-left:-8.1pt;margin-top:16.75pt;width:503pt;height:11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">
                <v:textbox>
                  <w:txbxContent>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6F145D"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txbxContent>
                </v:textbox>
                <w10:wrap type="square"/>
              </v:rect>
            </w:pict>
          </mc:Fallback>
        </mc:AlternateContent>
      </w:r>
      <w:r w:rsidR="00F10F21" w:rsidRPr="00B91B3B">
        <w:rPr>
          <w:rFonts w:ascii="Arial Narrow" w:hAnsi="Arial Narrow" w:cs="Arial Narrow"/>
          <w:b/>
          <w:bCs/>
          <w:sz w:val="16"/>
          <w:szCs w:val="16"/>
          <w:lang w:val="sq-AL"/>
        </w:rPr>
        <w:t>2.3. Kushte shtesë sipas llojit të strukturës të përzgjedhur më sipër, të përcaktuara nga autoriteti përgjegjës dhe miratues:</w:t>
      </w:r>
    </w:p>
    <w:p w:rsidR="00F10F21" w:rsidRPr="00B91B3B" w:rsidRDefault="00F10F21" w:rsidP="0023732B">
      <w:pPr>
        <w:widowControl w:val="0"/>
        <w:jc w:val="both"/>
        <w:rPr>
          <w:rFonts w:ascii="Arial Narrow" w:hAnsi="Arial Narrow" w:cs="Arial Narrow"/>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2.4. Nëse struktura e propozuar është infrastrukturë publike</w:t>
      </w: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Kushte shtesë sipas llojit të strukturës, të përcaktuara nga autoriteti përgjegjës dhe miratues konform dispozitave sektoriale në fuqi. </w:t>
      </w:r>
    </w:p>
    <w:p w:rsidR="00F10F21" w:rsidRPr="00B91B3B" w:rsidRDefault="002A3F3F" w:rsidP="0023732B">
      <w:pPr>
        <w:widowControl w:val="0"/>
        <w:jc w:val="both"/>
        <w:rPr>
          <w:rFonts w:ascii="Arial Narrow" w:hAnsi="Arial Narrow" w:cs="Arial Narrow"/>
          <w:b/>
          <w:bCs/>
          <w:sz w:val="16"/>
          <w:szCs w:val="16"/>
          <w:lang w:val="sq-AL"/>
        </w:rPr>
      </w:pPr>
      <w:r w:rsidRPr="00B91B3B">
        <w:rPr>
          <w:noProof/>
        </w:rPr>
        <mc:AlternateContent>
          <mc:Choice Requires="wps">
            <w:drawing>
              <wp:anchor distT="0" distB="0" distL="114300" distR="114300" simplePos="0" relativeHeight="251658240" behindDoc="0" locked="0" layoutInCell="1" allowOverlap="1">
                <wp:simplePos x="0" y="0"/>
                <wp:positionH relativeFrom="column">
                  <wp:posOffset>-102870</wp:posOffset>
                </wp:positionH>
                <wp:positionV relativeFrom="paragraph">
                  <wp:posOffset>259080</wp:posOffset>
                </wp:positionV>
                <wp:extent cx="6388100" cy="1461135"/>
                <wp:effectExtent l="11430" t="11430" r="10795" b="13335"/>
                <wp:wrapSquare wrapText="bothSides"/>
                <wp:docPr id="3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0" cy="1461135"/>
                        </a:xfrm>
                        <a:prstGeom prst="rect">
                          <a:avLst/>
                        </a:prstGeom>
                        <a:solidFill>
                          <a:srgbClr val="FFFFFF"/>
                        </a:solidFill>
                        <a:ln w="9525">
                          <a:solidFill>
                            <a:srgbClr val="000000"/>
                          </a:solidFill>
                          <a:miter lim="800000"/>
                          <a:headEnd/>
                          <a:tailEnd/>
                        </a:ln>
                      </wps:spPr>
                      <wps:txbx>
                        <w:txbxContent>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Default="00C632B6" w:rsidP="00F10F2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8" style="position:absolute;left:0;text-align:left;margin-left:-8.1pt;margin-top:20.4pt;width:503pt;height:115.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">
                <v:textbox>
                  <w:txbxContent>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Pr="0072176F" w:rsidRDefault="00C632B6" w:rsidP="00F10F21">
                      <w:pPr>
                        <w:numPr>
                          <w:ilvl w:val="0"/>
                          <w:numId w:val="7"/>
                        </w:numPr>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w:t>
                      </w:r>
                    </w:p>
                    <w:p w:rsidR="00C632B6" w:rsidRDefault="00C632B6" w:rsidP="00F10F21"/>
                  </w:txbxContent>
                </v:textbox>
                <w10:wrap type="square"/>
              </v:rect>
            </w:pict>
          </mc:Fallback>
        </mc:AlternateContent>
      </w:r>
      <w:r w:rsidR="00F10F21" w:rsidRPr="00B91B3B">
        <w:rPr>
          <w:rFonts w:ascii="Arial Narrow" w:hAnsi="Arial Narrow" w:cs="Arial Narrow"/>
          <w:b/>
          <w:bCs/>
          <w:sz w:val="16"/>
          <w:szCs w:val="16"/>
          <w:lang w:val="sq-AL"/>
        </w:rPr>
        <w:t>Për punimet që realizojnë infrastruktura publike, kjo kërkesë plotësohet sipas udhëzimit të Ministrit përgjegjës për Lejen e Infrastrukturës.</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3. LLOJI I KONSTRUKSIONIT TË STRUKTURËS</w:t>
      </w:r>
    </w:p>
    <w:p w:rsidR="00F10F21" w:rsidRPr="00B91B3B" w:rsidRDefault="00F10F21" w:rsidP="0023732B">
      <w:pPr>
        <w:widowControl w:val="0"/>
        <w:jc w:val="both"/>
        <w:rPr>
          <w:rFonts w:ascii="Arial Narrow" w:hAnsi="Arial Narrow" w:cs="Arial Narrow"/>
          <w:b/>
          <w:bCs/>
          <w:sz w:val="16"/>
          <w:szCs w:val="16"/>
          <w:lang w:val="sq-AL"/>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04"/>
        <w:gridCol w:w="2305"/>
        <w:gridCol w:w="2379"/>
        <w:gridCol w:w="2299"/>
      </w:tblGrid>
      <w:tr w:rsidR="00F10F21" w:rsidRPr="00B91B3B">
        <w:trPr>
          <w:trHeight w:val="490"/>
        </w:trPr>
        <w:tc>
          <w:tcPr>
            <w:tcW w:w="2502" w:type="dxa"/>
            <w:tcBorders>
              <w:top w:val="single" w:sz="12" w:space="0" w:color="auto"/>
              <w:left w:val="single" w:sz="12" w:space="0" w:color="auto"/>
              <w:bottom w:val="single" w:sz="4" w:space="0" w:color="auto"/>
              <w:right w:val="single" w:sz="4"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BETON-ARME</w:t>
            </w:r>
          </w:p>
        </w:tc>
        <w:tc>
          <w:tcPr>
            <w:tcW w:w="2502" w:type="dxa"/>
            <w:tcBorders>
              <w:top w:val="single" w:sz="12"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BLLOQE</w:t>
            </w:r>
          </w:p>
        </w:tc>
        <w:tc>
          <w:tcPr>
            <w:tcW w:w="2502" w:type="dxa"/>
            <w:tcBorders>
              <w:top w:val="single" w:sz="12"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KONSTRUKSION METALIK</w:t>
            </w:r>
          </w:p>
        </w:tc>
        <w:tc>
          <w:tcPr>
            <w:tcW w:w="2502" w:type="dxa"/>
            <w:tcBorders>
              <w:top w:val="single" w:sz="12" w:space="0" w:color="auto"/>
              <w:left w:val="single" w:sz="4" w:space="0" w:color="auto"/>
              <w:bottom w:val="single" w:sz="4" w:space="0" w:color="auto"/>
              <w:right w:val="single" w:sz="12"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TULLË</w:t>
            </w:r>
          </w:p>
        </w:tc>
      </w:tr>
      <w:tr w:rsidR="00F10F21" w:rsidRPr="00B91B3B">
        <w:trPr>
          <w:trHeight w:val="490"/>
        </w:trPr>
        <w:tc>
          <w:tcPr>
            <w:tcW w:w="2502" w:type="dxa"/>
            <w:tcBorders>
              <w:top w:val="single" w:sz="4" w:space="0" w:color="auto"/>
              <w:left w:val="single" w:sz="12" w:space="0" w:color="auto"/>
              <w:bottom w:val="single" w:sz="12" w:space="0" w:color="auto"/>
              <w:right w:val="single" w:sz="4"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BETON-ARME+TULLA</w:t>
            </w:r>
          </w:p>
        </w:tc>
        <w:tc>
          <w:tcPr>
            <w:tcW w:w="2502" w:type="dxa"/>
            <w:tcBorders>
              <w:top w:val="single" w:sz="4" w:space="0" w:color="auto"/>
              <w:left w:val="single" w:sz="4" w:space="0" w:color="auto"/>
              <w:bottom w:val="single" w:sz="12" w:space="0" w:color="auto"/>
              <w:right w:val="single" w:sz="4"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GURË</w:t>
            </w:r>
          </w:p>
        </w:tc>
        <w:tc>
          <w:tcPr>
            <w:tcW w:w="2502" w:type="dxa"/>
            <w:tcBorders>
              <w:top w:val="single" w:sz="4" w:space="0" w:color="auto"/>
              <w:left w:val="single" w:sz="4" w:space="0" w:color="auto"/>
              <w:bottom w:val="single" w:sz="12" w:space="0" w:color="auto"/>
              <w:right w:val="single" w:sz="4"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DRU</w:t>
            </w:r>
          </w:p>
        </w:tc>
        <w:tc>
          <w:tcPr>
            <w:tcW w:w="2502" w:type="dxa"/>
            <w:tcBorders>
              <w:top w:val="single" w:sz="4" w:space="0" w:color="auto"/>
              <w:left w:val="single" w:sz="4" w:space="0" w:color="auto"/>
              <w:bottom w:val="single" w:sz="12" w:space="0" w:color="auto"/>
              <w:right w:val="single" w:sz="12" w:space="0" w:color="auto"/>
            </w:tcBorders>
            <w:vAlign w:val="center"/>
          </w:tcPr>
          <w:p w:rsidR="00F10F21" w:rsidRPr="00B91B3B" w:rsidRDefault="00F10F21" w:rsidP="0023732B">
            <w:pPr>
              <w:widowControl w:val="0"/>
              <w:numPr>
                <w:ilvl w:val="1"/>
                <w:numId w:val="6"/>
              </w:numPr>
              <w:rPr>
                <w:rFonts w:ascii="Arial Narrow" w:hAnsi="Arial Narrow" w:cs="Arial Narrow"/>
                <w:b/>
                <w:bCs/>
                <w:sz w:val="16"/>
                <w:szCs w:val="16"/>
                <w:lang w:val="sq-AL"/>
              </w:rPr>
            </w:pPr>
            <w:r w:rsidRPr="00B91B3B">
              <w:rPr>
                <w:rFonts w:ascii="Arial Narrow" w:hAnsi="Arial Narrow" w:cs="Arial Narrow"/>
                <w:b/>
                <w:bCs/>
                <w:sz w:val="16"/>
                <w:szCs w:val="16"/>
                <w:lang w:val="sq-AL"/>
              </w:rPr>
              <w:t>TJETËR</w:t>
            </w:r>
          </w:p>
        </w:tc>
      </w:tr>
    </w:tbl>
    <w:p w:rsidR="00F10F21" w:rsidRPr="00B91B3B" w:rsidRDefault="00F10F21" w:rsidP="0023732B">
      <w:pPr>
        <w:widowControl w:val="0"/>
        <w:spacing w:line="360" w:lineRule="auto"/>
        <w:jc w:val="both"/>
        <w:rPr>
          <w:rFonts w:ascii="Arial Narrow" w:hAnsi="Arial Narrow" w:cs="Arial Narrow"/>
          <w:b/>
          <w:bCs/>
          <w:sz w:val="16"/>
          <w:szCs w:val="16"/>
          <w:lang w:val="sq-AL"/>
        </w:rPr>
      </w:pPr>
    </w:p>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Specifiko____________________________________________________________________________________________________________________</w:t>
      </w:r>
    </w:p>
    <w:p w:rsidR="00B56399" w:rsidRPr="00B91B3B" w:rsidRDefault="00B56399" w:rsidP="00B56399">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i/>
          <w:lang w:val="sq-AL"/>
        </w:rPr>
        <w:t>Formular</w:t>
      </w:r>
      <w:r w:rsidRPr="00B91B3B">
        <w:rPr>
          <w:lang w:val="sq-AL"/>
        </w:rPr>
        <w:t xml:space="preserve"> TIP 1</w:t>
      </w:r>
    </w:p>
    <w:p w:rsidR="00B56399" w:rsidRPr="00B91B3B" w:rsidRDefault="00B56399"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SEKSIONI 3. TË DHËNA SHTESË PËR PUNIME PËR PRISHJE</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Realizimi i zhvillimit të propozuar kërkon prishjen e një/disa strukturave ekzistuese    Po </w:t>
      </w:r>
      <w:r w:rsidRPr="00B91B3B">
        <w:rPr>
          <w:rFonts w:ascii="Arial Narrow" w:hAnsi="Arial Narrow" w:cs="Arial Narrow"/>
          <w:b/>
          <w:bCs/>
          <w:sz w:val="32"/>
          <w:szCs w:val="32"/>
          <w:lang w:val="sq-AL"/>
        </w:rPr>
        <w:t>□</w:t>
      </w:r>
      <w:r w:rsidRPr="00B91B3B">
        <w:rPr>
          <w:rFonts w:ascii="Arial Narrow" w:hAnsi="Arial Narrow" w:cs="Arial Narrow"/>
          <w:b/>
          <w:bCs/>
          <w:sz w:val="16"/>
          <w:szCs w:val="16"/>
          <w:lang w:val="sq-AL"/>
        </w:rPr>
        <w:t xml:space="preserve">   Jo </w:t>
      </w:r>
      <w:r w:rsidRPr="00B91B3B">
        <w:rPr>
          <w:rFonts w:ascii="Arial Narrow" w:hAnsi="Arial Narrow" w:cs="Arial Narrow"/>
          <w:b/>
          <w:bCs/>
          <w:sz w:val="32"/>
          <w:szCs w:val="32"/>
          <w:lang w:val="sq-AL"/>
        </w:rPr>
        <w:t>□</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Nëse PO procesi i prishjes përfshin:</w:t>
      </w:r>
    </w:p>
    <w:p w:rsidR="00F10F21" w:rsidRPr="00B91B3B" w:rsidRDefault="00F10F21" w:rsidP="0023732B">
      <w:pPr>
        <w:widowControl w:val="0"/>
        <w:ind w:left="216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a) Gjithë strukturën </w:t>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t xml:space="preserve">Po </w:t>
      </w:r>
      <w:r w:rsidRPr="00B91B3B">
        <w:rPr>
          <w:rFonts w:ascii="Arial Narrow" w:hAnsi="Arial Narrow" w:cs="Arial Narrow"/>
          <w:b/>
          <w:bCs/>
          <w:sz w:val="32"/>
          <w:szCs w:val="32"/>
          <w:lang w:val="sq-AL"/>
        </w:rPr>
        <w:t>□</w:t>
      </w:r>
      <w:r w:rsidRPr="00B91B3B">
        <w:rPr>
          <w:rFonts w:ascii="Arial Narrow" w:hAnsi="Arial Narrow" w:cs="Arial Narrow"/>
          <w:b/>
          <w:bCs/>
          <w:sz w:val="16"/>
          <w:szCs w:val="16"/>
          <w:lang w:val="sq-AL"/>
        </w:rPr>
        <w:t xml:space="preserve">   </w:t>
      </w:r>
      <w:r w:rsidRPr="00B91B3B">
        <w:rPr>
          <w:rFonts w:ascii="Arial Narrow" w:hAnsi="Arial Narrow" w:cs="Arial Narrow"/>
          <w:b/>
          <w:bCs/>
          <w:sz w:val="16"/>
          <w:szCs w:val="16"/>
          <w:lang w:val="sq-AL"/>
        </w:rPr>
        <w:tab/>
        <w:t xml:space="preserve">Jo </w:t>
      </w:r>
      <w:r w:rsidRPr="00B91B3B">
        <w:rPr>
          <w:rFonts w:ascii="Arial Narrow" w:hAnsi="Arial Narrow" w:cs="Arial Narrow"/>
          <w:b/>
          <w:bCs/>
          <w:sz w:val="32"/>
          <w:szCs w:val="32"/>
          <w:lang w:val="sq-AL"/>
        </w:rPr>
        <w:t>□</w:t>
      </w:r>
    </w:p>
    <w:p w:rsidR="00F10F21" w:rsidRPr="00B91B3B" w:rsidRDefault="00F10F21" w:rsidP="0023732B">
      <w:pPr>
        <w:widowControl w:val="0"/>
        <w:ind w:left="216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b) Një pjesë të strukturës </w:t>
      </w:r>
      <w:r w:rsidRPr="00B91B3B">
        <w:rPr>
          <w:rFonts w:ascii="Arial Narrow" w:hAnsi="Arial Narrow" w:cs="Arial Narrow"/>
          <w:b/>
          <w:bCs/>
          <w:sz w:val="16"/>
          <w:szCs w:val="16"/>
          <w:lang w:val="sq-AL"/>
        </w:rPr>
        <w:tab/>
      </w:r>
      <w:r w:rsidRPr="00B91B3B">
        <w:rPr>
          <w:rFonts w:ascii="Arial Narrow" w:hAnsi="Arial Narrow" w:cs="Arial Narrow"/>
          <w:b/>
          <w:bCs/>
          <w:sz w:val="16"/>
          <w:szCs w:val="16"/>
          <w:lang w:val="sq-AL"/>
        </w:rPr>
        <w:tab/>
        <w:t xml:space="preserve">Po </w:t>
      </w:r>
      <w:r w:rsidRPr="00B91B3B">
        <w:rPr>
          <w:rFonts w:ascii="Arial Narrow" w:hAnsi="Arial Narrow" w:cs="Arial Narrow"/>
          <w:b/>
          <w:bCs/>
          <w:sz w:val="32"/>
          <w:szCs w:val="32"/>
          <w:lang w:val="sq-AL"/>
        </w:rPr>
        <w:t>□</w:t>
      </w:r>
      <w:r w:rsidRPr="00B91B3B">
        <w:rPr>
          <w:rFonts w:ascii="Arial Narrow" w:hAnsi="Arial Narrow" w:cs="Arial Narrow"/>
          <w:b/>
          <w:bCs/>
          <w:sz w:val="16"/>
          <w:szCs w:val="16"/>
          <w:lang w:val="sq-AL"/>
        </w:rPr>
        <w:t xml:space="preserve">   </w:t>
      </w:r>
      <w:r w:rsidRPr="00B91B3B">
        <w:rPr>
          <w:rFonts w:ascii="Arial Narrow" w:hAnsi="Arial Narrow" w:cs="Arial Narrow"/>
          <w:b/>
          <w:bCs/>
          <w:sz w:val="16"/>
          <w:szCs w:val="16"/>
          <w:lang w:val="sq-AL"/>
        </w:rPr>
        <w:tab/>
        <w:t xml:space="preserve">Jo </w:t>
      </w:r>
      <w:r w:rsidRPr="00B91B3B">
        <w:rPr>
          <w:rFonts w:ascii="Arial Narrow" w:hAnsi="Arial Narrow" w:cs="Arial Narrow"/>
          <w:b/>
          <w:bCs/>
          <w:sz w:val="32"/>
          <w:szCs w:val="32"/>
          <w:lang w:val="sq-AL"/>
        </w:rPr>
        <w:t>□</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Nëse përgjigjia është PO më sipër, saktësoni:</w:t>
      </w:r>
    </w:p>
    <w:p w:rsidR="00F10F21" w:rsidRPr="00B91B3B" w:rsidRDefault="00F10F21" w:rsidP="0023732B">
      <w:pPr>
        <w:widowControl w:val="0"/>
        <w:jc w:val="both"/>
        <w:rPr>
          <w:rFonts w:ascii="Arial Narrow" w:hAnsi="Arial Narrow" w:cs="Arial Narrow"/>
          <w:b/>
          <w:bCs/>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2"/>
        <w:gridCol w:w="4455"/>
      </w:tblGrid>
      <w:tr w:rsidR="00F10F21" w:rsidRPr="00B91B3B">
        <w:trPr>
          <w:trHeight w:val="675"/>
        </w:trPr>
        <w:tc>
          <w:tcPr>
            <w:tcW w:w="50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48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Volumi total i strukturës në m³</w:t>
            </w:r>
          </w:p>
        </w:tc>
        <w:tc>
          <w:tcPr>
            <w:tcW w:w="46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rPr>
                <w:rFonts w:ascii="Arial Narrow" w:hAnsi="Arial Narrow" w:cs="Arial Narrow"/>
                <w:sz w:val="16"/>
                <w:szCs w:val="16"/>
                <w:lang w:val="sq-AL"/>
              </w:rPr>
            </w:pPr>
          </w:p>
        </w:tc>
      </w:tr>
      <w:tr w:rsidR="00F10F21" w:rsidRPr="00B91B3B">
        <w:trPr>
          <w:trHeight w:val="675"/>
        </w:trPr>
        <w:tc>
          <w:tcPr>
            <w:tcW w:w="50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48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Volumi i pjesës së strukturës që propozohet të prishet në m³</w:t>
            </w:r>
          </w:p>
        </w:tc>
        <w:tc>
          <w:tcPr>
            <w:tcW w:w="468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rPr>
                <w:rFonts w:ascii="Arial Narrow" w:hAnsi="Arial Narrow" w:cs="Arial Narrow"/>
                <w:sz w:val="16"/>
                <w:szCs w:val="16"/>
                <w:lang w:val="sq-AL"/>
              </w:rPr>
            </w:pPr>
          </w:p>
        </w:tc>
      </w:tr>
    </w:tbl>
    <w:p w:rsidR="00F10F21" w:rsidRPr="00B91B3B" w:rsidRDefault="00F10F21" w:rsidP="0023732B">
      <w:pPr>
        <w:widowControl w:val="0"/>
        <w:rPr>
          <w:rFonts w:ascii="Arial Narrow" w:hAnsi="Arial Narrow" w:cs="Arial Narrow"/>
          <w:b/>
          <w:bCs/>
          <w:sz w:val="16"/>
          <w:szCs w:val="16"/>
          <w:lang w:val="sq-AL"/>
        </w:rPr>
      </w:pPr>
    </w:p>
    <w:p w:rsidR="00F10F21" w:rsidRPr="00B91B3B" w:rsidRDefault="00F10F21" w:rsidP="0023732B">
      <w:pPr>
        <w:widowControl w:val="0"/>
        <w:rPr>
          <w:rFonts w:ascii="Arial Narrow" w:hAnsi="Arial Narrow" w:cs="Arial Narrow"/>
          <w:b/>
          <w:bCs/>
          <w:sz w:val="16"/>
          <w:szCs w:val="16"/>
          <w:lang w:val="sq-AL"/>
        </w:rPr>
      </w:pPr>
    </w:p>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Nëse struktura që propozohet për prishje ka si përdorim ekzistues banim, jepni numrin e familjeve që zhvendosen</w:t>
      </w:r>
    </w:p>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w:t>
      </w:r>
    </w:p>
    <w:p w:rsidR="00F10F21" w:rsidRPr="00B91B3B" w:rsidRDefault="00F10F21" w:rsidP="0023732B">
      <w:pPr>
        <w:widowControl w:val="0"/>
        <w:spacing w:line="360" w:lineRule="auto"/>
        <w:rPr>
          <w:rFonts w:ascii="Arial Narrow" w:hAnsi="Arial Narrow" w:cs="Arial Narrow"/>
          <w:b/>
          <w:bCs/>
          <w:sz w:val="16"/>
          <w:szCs w:val="16"/>
          <w:lang w:val="sq-AL"/>
        </w:rPr>
      </w:pPr>
    </w:p>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Argumentoni arsyen e propozimit për prishje</w:t>
      </w:r>
    </w:p>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________________________________________________________________________________________________________________________________________________________________________________________________________________________________________________________</w:t>
      </w:r>
    </w:p>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w:t>
      </w:r>
    </w:p>
    <w:p w:rsidR="00F10F21" w:rsidRPr="00B91B3B" w:rsidRDefault="00F10F21" w:rsidP="0023732B">
      <w:pPr>
        <w:widowControl w:val="0"/>
        <w:spacing w:line="360" w:lineRule="auto"/>
        <w:jc w:val="both"/>
        <w:rPr>
          <w:rFonts w:ascii="Arial Narrow" w:hAnsi="Arial Narrow" w:cs="Arial Narrow"/>
          <w:i/>
          <w:iCs/>
          <w:sz w:val="16"/>
          <w:szCs w:val="16"/>
          <w:lang w:val="sq-AL"/>
        </w:rPr>
      </w:pPr>
    </w:p>
    <w:p w:rsidR="00F10F21" w:rsidRPr="00B91B3B" w:rsidRDefault="00F10F21" w:rsidP="0023732B">
      <w:pPr>
        <w:widowControl w:val="0"/>
        <w:spacing w:line="360" w:lineRule="auto"/>
        <w:jc w:val="both"/>
        <w:rPr>
          <w:rFonts w:ascii="Arial Narrow" w:hAnsi="Arial Narrow" w:cs="Arial Narrow"/>
          <w:b/>
          <w:bCs/>
          <w:i/>
          <w:iCs/>
          <w:sz w:val="16"/>
          <w:szCs w:val="16"/>
          <w:lang w:val="sq-AL"/>
        </w:rPr>
      </w:pPr>
      <w:r w:rsidRPr="00B91B3B">
        <w:rPr>
          <w:rFonts w:ascii="Arial Narrow" w:hAnsi="Arial Narrow" w:cs="Arial Narrow"/>
          <w:b/>
          <w:bCs/>
          <w:i/>
          <w:iCs/>
          <w:sz w:val="16"/>
          <w:szCs w:val="16"/>
          <w:lang w:val="sq-AL"/>
        </w:rPr>
        <w:t>Kushte të tj</w:t>
      </w:r>
      <w:r w:rsidR="00D948BB">
        <w:rPr>
          <w:rFonts w:ascii="Arial Narrow" w:hAnsi="Arial Narrow" w:cs="Arial Narrow"/>
          <w:b/>
          <w:bCs/>
          <w:i/>
          <w:iCs/>
          <w:sz w:val="16"/>
          <w:szCs w:val="16"/>
          <w:lang w:val="sq-AL"/>
        </w:rPr>
        <w:t>e</w:t>
      </w:r>
      <w:r w:rsidRPr="00B91B3B">
        <w:rPr>
          <w:rFonts w:ascii="Arial Narrow" w:hAnsi="Arial Narrow" w:cs="Arial Narrow"/>
          <w:b/>
          <w:bCs/>
          <w:i/>
          <w:iCs/>
          <w:sz w:val="16"/>
          <w:szCs w:val="16"/>
          <w:lang w:val="sq-AL"/>
        </w:rPr>
        <w:t>ra shtesë sipas përcaktimeve të autoritetit përgjegjës dhe miratues:</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w:t>
      </w:r>
      <w:r w:rsidR="00B56399" w:rsidRPr="00B91B3B">
        <w:rPr>
          <w:rFonts w:ascii="Arial Narrow" w:hAnsi="Arial Narrow" w:cs="Arial Narrow"/>
          <w:i/>
          <w:iCs/>
          <w:sz w:val="16"/>
          <w:szCs w:val="16"/>
          <w:lang w:val="sq-AL"/>
        </w:rPr>
        <w:t>____________</w:t>
      </w:r>
      <w:r w:rsidRPr="00B91B3B">
        <w:rPr>
          <w:rFonts w:ascii="Arial Narrow" w:hAnsi="Arial Narrow" w:cs="Arial Narrow"/>
          <w:i/>
          <w:iCs/>
          <w:sz w:val="16"/>
          <w:szCs w:val="16"/>
          <w:lang w:val="sq-AL"/>
        </w:rPr>
        <w:t>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ind w:left="720"/>
        <w:jc w:val="both"/>
        <w:rPr>
          <w:rFonts w:ascii="Arial Narrow" w:hAnsi="Arial Narrow" w:cs="Arial Narrow"/>
          <w:sz w:val="16"/>
          <w:szCs w:val="16"/>
          <w:lang w:val="sq-AL"/>
        </w:rPr>
      </w:pPr>
    </w:p>
    <w:p w:rsidR="00F10F21" w:rsidRPr="00B91B3B" w:rsidRDefault="00F10F21" w:rsidP="0023732B">
      <w:pPr>
        <w:widowControl w:val="0"/>
        <w:ind w:left="720"/>
        <w:jc w:val="both"/>
        <w:rPr>
          <w:rFonts w:ascii="Arial Narrow" w:hAnsi="Arial Narrow" w:cs="Arial Narrow"/>
          <w:i/>
          <w:i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23732B">
      <w:pPr>
        <w:widowControl w:val="0"/>
        <w:jc w:val="both"/>
        <w:rPr>
          <w:rFonts w:ascii="Arial Narrow" w:hAnsi="Arial Narrow" w:cs="Arial Narrow"/>
          <w:b/>
          <w:bCs/>
          <w:sz w:val="16"/>
          <w:szCs w:val="16"/>
          <w:lang w:val="sq-AL"/>
        </w:rPr>
      </w:pPr>
    </w:p>
    <w:p w:rsidR="00A11A67" w:rsidRPr="00B91B3B" w:rsidRDefault="00A11A67" w:rsidP="00A11A67">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00095D84">
        <w:rPr>
          <w:lang w:val="sq-AL"/>
        </w:rPr>
        <w:tab/>
      </w:r>
      <w:r w:rsidRPr="00B91B3B">
        <w:rPr>
          <w:i/>
          <w:lang w:val="sq-AL"/>
        </w:rPr>
        <w:t>Formular</w:t>
      </w:r>
      <w:r w:rsidRPr="00B91B3B">
        <w:rPr>
          <w:lang w:val="sq-AL"/>
        </w:rPr>
        <w:t xml:space="preserve"> TIP 1</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SEKSIONI 4. TË DHËNA SHTESË PËR PUNIME PËR GËRMIM</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Argumentoni arsyen e propozimit për kryerjen e punimeve të gërmimit____________________________________________________________________________</w:t>
      </w:r>
    </w:p>
    <w:p w:rsidR="00F10F21" w:rsidRPr="00B91B3B" w:rsidRDefault="00F10F21" w:rsidP="0023732B">
      <w:pPr>
        <w:widowControl w:val="0"/>
        <w:rPr>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w:t>
      </w:r>
    </w:p>
    <w:p w:rsidR="00F10F21" w:rsidRPr="00B91B3B" w:rsidRDefault="00F10F21" w:rsidP="0023732B">
      <w:pPr>
        <w:widowControl w:val="0"/>
        <w:spacing w:line="360" w:lineRule="auto"/>
        <w:rPr>
          <w:rFonts w:ascii="Arial Narrow" w:hAnsi="Arial Narrow" w:cs="Arial Narrow"/>
          <w:b/>
          <w:bCs/>
          <w:sz w:val="16"/>
          <w:szCs w:val="16"/>
          <w:lang w:val="sq-AL"/>
        </w:rPr>
      </w:pPr>
    </w:p>
    <w:p w:rsidR="00F10F21" w:rsidRPr="00B91B3B" w:rsidRDefault="00F10F21" w:rsidP="0023732B">
      <w:pPr>
        <w:widowControl w:val="0"/>
        <w:spacing w:line="360" w:lineRule="auto"/>
        <w:rPr>
          <w:b/>
          <w:bCs/>
          <w:sz w:val="16"/>
          <w:szCs w:val="16"/>
          <w:lang w:val="sq-AL"/>
        </w:rPr>
      </w:pPr>
      <w:r w:rsidRPr="00B91B3B">
        <w:rPr>
          <w:rFonts w:ascii="Arial Narrow" w:hAnsi="Arial Narrow" w:cs="Arial Narrow"/>
          <w:b/>
          <w:bCs/>
          <w:sz w:val="16"/>
          <w:szCs w:val="16"/>
          <w:lang w:val="sq-AL"/>
        </w:rPr>
        <w:t>Dimensionet e sipërfaqes që propozohet për gërmim ________________m x ________________m      Volumi ____________________________m</w:t>
      </w:r>
      <w:r w:rsidRPr="00B91B3B">
        <w:rPr>
          <w:b/>
          <w:bCs/>
          <w:sz w:val="16"/>
          <w:szCs w:val="16"/>
          <w:lang w:val="sq-AL"/>
        </w:rPr>
        <w:t>³</w:t>
      </w:r>
    </w:p>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Distancat nga kufizuesit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2"/>
        <w:gridCol w:w="5053"/>
        <w:gridCol w:w="2622"/>
      </w:tblGrid>
      <w:tr w:rsidR="00F10F21" w:rsidRPr="00B91B3B">
        <w:trPr>
          <w:trHeight w:val="688"/>
        </w:trPr>
        <w:tc>
          <w:tcPr>
            <w:tcW w:w="1526"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spacing w:line="360" w:lineRule="auto"/>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Orientimi</w:t>
            </w:r>
          </w:p>
        </w:tc>
        <w:tc>
          <w:tcPr>
            <w:tcW w:w="581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spacing w:line="360" w:lineRule="auto"/>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Specifiko me çfarë kufizohet?</w:t>
            </w:r>
          </w:p>
        </w:tc>
        <w:tc>
          <w:tcPr>
            <w:tcW w:w="2814"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spacing w:line="360" w:lineRule="auto"/>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Distanca në metra midis tyre</w:t>
            </w:r>
          </w:p>
        </w:tc>
      </w:tr>
      <w:tr w:rsidR="00F10F21" w:rsidRPr="00B91B3B">
        <w:trPr>
          <w:trHeight w:val="688"/>
        </w:trPr>
        <w:tc>
          <w:tcPr>
            <w:tcW w:w="1526"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Nga </w:t>
            </w:r>
            <w:r w:rsidR="00D948BB" w:rsidRPr="00B91B3B">
              <w:rPr>
                <w:rFonts w:ascii="Arial Narrow" w:hAnsi="Arial Narrow" w:cs="Arial Narrow"/>
                <w:b/>
                <w:bCs/>
                <w:sz w:val="16"/>
                <w:szCs w:val="16"/>
                <w:lang w:val="sq-AL"/>
              </w:rPr>
              <w:t>veriu</w:t>
            </w:r>
          </w:p>
        </w:tc>
        <w:tc>
          <w:tcPr>
            <w:tcW w:w="5812"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rPr>
                <w:rFonts w:ascii="Arial Narrow" w:hAnsi="Arial Narrow" w:cs="Arial Narrow"/>
                <w:b/>
                <w:bCs/>
                <w:sz w:val="16"/>
                <w:szCs w:val="16"/>
                <w:lang w:val="sq-AL"/>
              </w:rPr>
            </w:pPr>
          </w:p>
        </w:tc>
        <w:tc>
          <w:tcPr>
            <w:tcW w:w="2814"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rPr>
                <w:rFonts w:ascii="Arial Narrow" w:hAnsi="Arial Narrow" w:cs="Arial Narrow"/>
                <w:b/>
                <w:bCs/>
                <w:sz w:val="16"/>
                <w:szCs w:val="16"/>
                <w:lang w:val="sq-AL"/>
              </w:rPr>
            </w:pPr>
          </w:p>
        </w:tc>
      </w:tr>
      <w:tr w:rsidR="00F10F21" w:rsidRPr="00B91B3B">
        <w:trPr>
          <w:trHeight w:val="688"/>
        </w:trPr>
        <w:tc>
          <w:tcPr>
            <w:tcW w:w="1526"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Nga </w:t>
            </w:r>
            <w:r w:rsidR="00D948BB" w:rsidRPr="00B91B3B">
              <w:rPr>
                <w:rFonts w:ascii="Arial Narrow" w:hAnsi="Arial Narrow" w:cs="Arial Narrow"/>
                <w:b/>
                <w:bCs/>
                <w:sz w:val="16"/>
                <w:szCs w:val="16"/>
                <w:lang w:val="sq-AL"/>
              </w:rPr>
              <w:t>jugu</w:t>
            </w:r>
          </w:p>
        </w:tc>
        <w:tc>
          <w:tcPr>
            <w:tcW w:w="5812"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rPr>
                <w:rFonts w:ascii="Arial Narrow" w:hAnsi="Arial Narrow" w:cs="Arial Narrow"/>
                <w:b/>
                <w:bCs/>
                <w:sz w:val="16"/>
                <w:szCs w:val="16"/>
                <w:lang w:val="sq-AL"/>
              </w:rPr>
            </w:pPr>
          </w:p>
        </w:tc>
        <w:tc>
          <w:tcPr>
            <w:tcW w:w="2814"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rPr>
                <w:rFonts w:ascii="Arial Narrow" w:hAnsi="Arial Narrow" w:cs="Arial Narrow"/>
                <w:b/>
                <w:bCs/>
                <w:sz w:val="16"/>
                <w:szCs w:val="16"/>
                <w:lang w:val="sq-AL"/>
              </w:rPr>
            </w:pPr>
          </w:p>
        </w:tc>
      </w:tr>
      <w:tr w:rsidR="00F10F21" w:rsidRPr="00B91B3B">
        <w:trPr>
          <w:trHeight w:val="688"/>
        </w:trPr>
        <w:tc>
          <w:tcPr>
            <w:tcW w:w="1526"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Nga </w:t>
            </w:r>
            <w:r w:rsidR="00D948BB" w:rsidRPr="00B91B3B">
              <w:rPr>
                <w:rFonts w:ascii="Arial Narrow" w:hAnsi="Arial Narrow" w:cs="Arial Narrow"/>
                <w:b/>
                <w:bCs/>
                <w:sz w:val="16"/>
                <w:szCs w:val="16"/>
                <w:lang w:val="sq-AL"/>
              </w:rPr>
              <w:t>lindja</w:t>
            </w:r>
          </w:p>
        </w:tc>
        <w:tc>
          <w:tcPr>
            <w:tcW w:w="5812"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rPr>
                <w:rFonts w:ascii="Arial Narrow" w:hAnsi="Arial Narrow" w:cs="Arial Narrow"/>
                <w:b/>
                <w:bCs/>
                <w:sz w:val="16"/>
                <w:szCs w:val="16"/>
                <w:lang w:val="sq-AL"/>
              </w:rPr>
            </w:pPr>
          </w:p>
        </w:tc>
        <w:tc>
          <w:tcPr>
            <w:tcW w:w="2814"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rPr>
                <w:rFonts w:ascii="Arial Narrow" w:hAnsi="Arial Narrow" w:cs="Arial Narrow"/>
                <w:b/>
                <w:bCs/>
                <w:sz w:val="16"/>
                <w:szCs w:val="16"/>
                <w:lang w:val="sq-AL"/>
              </w:rPr>
            </w:pPr>
          </w:p>
        </w:tc>
      </w:tr>
      <w:tr w:rsidR="00F10F21" w:rsidRPr="00B91B3B">
        <w:trPr>
          <w:trHeight w:val="688"/>
        </w:trPr>
        <w:tc>
          <w:tcPr>
            <w:tcW w:w="1526"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Nga </w:t>
            </w:r>
            <w:r w:rsidR="00D948BB" w:rsidRPr="00B91B3B">
              <w:rPr>
                <w:rFonts w:ascii="Arial Narrow" w:hAnsi="Arial Narrow" w:cs="Arial Narrow"/>
                <w:b/>
                <w:bCs/>
                <w:sz w:val="16"/>
                <w:szCs w:val="16"/>
                <w:lang w:val="sq-AL"/>
              </w:rPr>
              <w:t>perëndimi</w:t>
            </w:r>
          </w:p>
        </w:tc>
        <w:tc>
          <w:tcPr>
            <w:tcW w:w="5812"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rPr>
                <w:rFonts w:ascii="Arial Narrow" w:hAnsi="Arial Narrow" w:cs="Arial Narrow"/>
                <w:b/>
                <w:bCs/>
                <w:sz w:val="16"/>
                <w:szCs w:val="16"/>
                <w:lang w:val="sq-AL"/>
              </w:rPr>
            </w:pPr>
          </w:p>
        </w:tc>
        <w:tc>
          <w:tcPr>
            <w:tcW w:w="2814"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rPr>
                <w:rFonts w:ascii="Arial Narrow" w:hAnsi="Arial Narrow" w:cs="Arial Narrow"/>
                <w:b/>
                <w:bCs/>
                <w:sz w:val="16"/>
                <w:szCs w:val="16"/>
                <w:lang w:val="sq-AL"/>
              </w:rPr>
            </w:pPr>
          </w:p>
        </w:tc>
      </w:tr>
      <w:tr w:rsidR="00F10F21" w:rsidRPr="00B91B3B">
        <w:trPr>
          <w:trHeight w:val="1502"/>
        </w:trPr>
        <w:tc>
          <w:tcPr>
            <w:tcW w:w="10152" w:type="dxa"/>
            <w:gridSpan w:val="3"/>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Përshkruaj strukturat e zonës ku propozohet të kryhen punimet në një rreze mbulimi prej 100m.</w:t>
            </w:r>
          </w:p>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F10F21" w:rsidRPr="00B91B3B" w:rsidRDefault="00F10F21" w:rsidP="0023732B">
      <w:pPr>
        <w:widowControl w:val="0"/>
        <w:spacing w:line="360" w:lineRule="auto"/>
        <w:rPr>
          <w:rFonts w:ascii="Arial Narrow" w:hAnsi="Arial Narrow" w:cs="Arial Narrow"/>
          <w:b/>
          <w:bCs/>
          <w:sz w:val="16"/>
          <w:szCs w:val="16"/>
          <w:lang w:val="sq-AL"/>
        </w:rPr>
      </w:pPr>
    </w:p>
    <w:p w:rsidR="00F10F21" w:rsidRPr="00B91B3B" w:rsidRDefault="00F10F21" w:rsidP="0023732B">
      <w:pPr>
        <w:widowControl w:val="0"/>
        <w:spacing w:line="48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Studim sizmologo-inxhinierik, gjeologo-inxhinierik dhe hidrogjeologjik  i zonës ku propozohet të kryhet gërmimi</w:t>
      </w:r>
      <w:r w:rsidRPr="00B91B3B">
        <w:rPr>
          <w:rFonts w:ascii="Arial Narrow" w:hAnsi="Arial Narrow" w:cs="Arial Narrow"/>
          <w:b/>
          <w:bCs/>
          <w:i/>
          <w:iCs/>
          <w:sz w:val="16"/>
          <w:szCs w:val="16"/>
          <w:lang w:val="sq-AL"/>
        </w:rPr>
        <w:t xml:space="preserve"> (referuar </w:t>
      </w:r>
      <w:r w:rsidR="00D948BB" w:rsidRPr="00B91B3B">
        <w:rPr>
          <w:rFonts w:ascii="Arial Narrow" w:hAnsi="Arial Narrow" w:cs="Arial Narrow"/>
          <w:b/>
          <w:bCs/>
          <w:i/>
          <w:iCs/>
          <w:sz w:val="16"/>
          <w:szCs w:val="16"/>
          <w:lang w:val="sq-AL"/>
        </w:rPr>
        <w:t xml:space="preserve">seksionit </w:t>
      </w:r>
      <w:r w:rsidRPr="00B91B3B">
        <w:rPr>
          <w:rFonts w:ascii="Arial Narrow" w:hAnsi="Arial Narrow" w:cs="Arial Narrow"/>
          <w:b/>
          <w:bCs/>
          <w:i/>
          <w:iCs/>
          <w:sz w:val="16"/>
          <w:szCs w:val="16"/>
          <w:lang w:val="sq-AL"/>
        </w:rPr>
        <w:t>9 të kësaj kërkese)</w:t>
      </w:r>
    </w:p>
    <w:p w:rsidR="00F10F21" w:rsidRPr="00B91B3B" w:rsidRDefault="00F10F21" w:rsidP="0023732B">
      <w:pPr>
        <w:widowControl w:val="0"/>
        <w:spacing w:line="48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w:t>
      </w:r>
      <w:r w:rsidR="00A11A67" w:rsidRPr="00B91B3B">
        <w:rPr>
          <w:rFonts w:ascii="Arial Narrow" w:hAnsi="Arial Narrow" w:cs="Arial Narrow"/>
          <w:b/>
          <w:bCs/>
          <w:sz w:val="16"/>
          <w:szCs w:val="16"/>
          <w:lang w:val="sq-AL"/>
        </w:rPr>
        <w:t>________________</w:t>
      </w:r>
    </w:p>
    <w:p w:rsidR="00F10F21" w:rsidRPr="00B91B3B" w:rsidRDefault="00F10F21" w:rsidP="0023732B">
      <w:pPr>
        <w:widowControl w:val="0"/>
        <w:spacing w:line="48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Vlerësim nga Agjen</w:t>
      </w:r>
      <w:r w:rsidR="00D948BB">
        <w:rPr>
          <w:rFonts w:ascii="Arial Narrow" w:hAnsi="Arial Narrow" w:cs="Arial Narrow"/>
          <w:b/>
          <w:bCs/>
          <w:sz w:val="16"/>
          <w:szCs w:val="16"/>
          <w:lang w:val="sq-AL"/>
        </w:rPr>
        <w:t>c</w:t>
      </w:r>
      <w:r w:rsidRPr="00B91B3B">
        <w:rPr>
          <w:rFonts w:ascii="Arial Narrow" w:hAnsi="Arial Narrow" w:cs="Arial Narrow"/>
          <w:b/>
          <w:bCs/>
          <w:sz w:val="16"/>
          <w:szCs w:val="16"/>
          <w:lang w:val="sq-AL"/>
        </w:rPr>
        <w:t xml:space="preserve">ia Rajonale e Mbrojtjes së Mjedisit për përdorimin e propozuar të gërmimit </w:t>
      </w:r>
      <w:r w:rsidRPr="00B91B3B">
        <w:rPr>
          <w:rFonts w:ascii="Arial Narrow" w:hAnsi="Arial Narrow" w:cs="Arial Narrow"/>
          <w:b/>
          <w:bCs/>
          <w:i/>
          <w:iCs/>
          <w:sz w:val="16"/>
          <w:szCs w:val="16"/>
          <w:lang w:val="sq-AL"/>
        </w:rPr>
        <w:t xml:space="preserve">(referuar </w:t>
      </w:r>
      <w:r w:rsidR="00D948BB" w:rsidRPr="00B91B3B">
        <w:rPr>
          <w:rFonts w:ascii="Arial Narrow" w:hAnsi="Arial Narrow" w:cs="Arial Narrow"/>
          <w:b/>
          <w:bCs/>
          <w:i/>
          <w:iCs/>
          <w:sz w:val="16"/>
          <w:szCs w:val="16"/>
          <w:lang w:val="sq-AL"/>
        </w:rPr>
        <w:t xml:space="preserve">seksionit </w:t>
      </w:r>
      <w:r w:rsidRPr="00B91B3B">
        <w:rPr>
          <w:rFonts w:ascii="Arial Narrow" w:hAnsi="Arial Narrow" w:cs="Arial Narrow"/>
          <w:b/>
          <w:bCs/>
          <w:i/>
          <w:iCs/>
          <w:sz w:val="16"/>
          <w:szCs w:val="16"/>
          <w:lang w:val="sq-AL"/>
        </w:rPr>
        <w:t>9 të kësaj kërkese)</w:t>
      </w:r>
    </w:p>
    <w:p w:rsidR="00F10F21" w:rsidRPr="00B91B3B" w:rsidRDefault="00F10F21" w:rsidP="0023732B">
      <w:pPr>
        <w:widowControl w:val="0"/>
        <w:spacing w:line="48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w:t>
      </w:r>
      <w:r w:rsidR="00A11A67" w:rsidRPr="00B91B3B">
        <w:rPr>
          <w:rFonts w:ascii="Arial Narrow" w:hAnsi="Arial Narrow" w:cs="Arial Narrow"/>
          <w:b/>
          <w:bCs/>
          <w:sz w:val="16"/>
          <w:szCs w:val="16"/>
          <w:lang w:val="sq-AL"/>
        </w:rPr>
        <w:t>________________</w:t>
      </w:r>
    </w:p>
    <w:p w:rsidR="00F10F21" w:rsidRPr="00B91B3B" w:rsidRDefault="00F10F21" w:rsidP="0023732B">
      <w:pPr>
        <w:widowControl w:val="0"/>
        <w:spacing w:line="360" w:lineRule="auto"/>
        <w:jc w:val="both"/>
        <w:rPr>
          <w:rFonts w:ascii="Arial Narrow" w:hAnsi="Arial Narrow" w:cs="Arial Narrow"/>
          <w:i/>
          <w:iCs/>
          <w:sz w:val="16"/>
          <w:szCs w:val="16"/>
          <w:lang w:val="sq-AL"/>
        </w:rPr>
      </w:pPr>
    </w:p>
    <w:p w:rsidR="00F10F21" w:rsidRPr="00B91B3B" w:rsidRDefault="00F10F21" w:rsidP="0023732B">
      <w:pPr>
        <w:widowControl w:val="0"/>
        <w:spacing w:line="360" w:lineRule="auto"/>
        <w:jc w:val="both"/>
        <w:rPr>
          <w:rFonts w:ascii="Arial Narrow" w:hAnsi="Arial Narrow" w:cs="Arial Narrow"/>
          <w:b/>
          <w:bCs/>
          <w:i/>
          <w:iCs/>
          <w:sz w:val="16"/>
          <w:szCs w:val="16"/>
          <w:lang w:val="sq-AL"/>
        </w:rPr>
      </w:pPr>
      <w:r w:rsidRPr="00B91B3B">
        <w:rPr>
          <w:rFonts w:ascii="Arial Narrow" w:hAnsi="Arial Narrow" w:cs="Arial Narrow"/>
          <w:b/>
          <w:bCs/>
          <w:i/>
          <w:iCs/>
          <w:sz w:val="16"/>
          <w:szCs w:val="16"/>
          <w:lang w:val="sq-AL"/>
        </w:rPr>
        <w:t>Kushte dhe Autorizime të tj</w:t>
      </w:r>
      <w:r w:rsidR="00D948BB">
        <w:rPr>
          <w:rFonts w:ascii="Arial Narrow" w:hAnsi="Arial Narrow" w:cs="Arial Narrow"/>
          <w:b/>
          <w:bCs/>
          <w:i/>
          <w:iCs/>
          <w:sz w:val="16"/>
          <w:szCs w:val="16"/>
          <w:lang w:val="sq-AL"/>
        </w:rPr>
        <w:t>e</w:t>
      </w:r>
      <w:r w:rsidRPr="00B91B3B">
        <w:rPr>
          <w:rFonts w:ascii="Arial Narrow" w:hAnsi="Arial Narrow" w:cs="Arial Narrow"/>
          <w:b/>
          <w:bCs/>
          <w:i/>
          <w:iCs/>
          <w:sz w:val="16"/>
          <w:szCs w:val="16"/>
          <w:lang w:val="sq-AL"/>
        </w:rPr>
        <w:t xml:space="preserve">ra shtesë përcaktuar sipas rastit  nga autoriteti përgjegjës dhe miratues referuar </w:t>
      </w:r>
      <w:r w:rsidR="00D948BB" w:rsidRPr="00B91B3B">
        <w:rPr>
          <w:rFonts w:ascii="Arial Narrow" w:hAnsi="Arial Narrow" w:cs="Arial Narrow"/>
          <w:b/>
          <w:bCs/>
          <w:i/>
          <w:iCs/>
          <w:sz w:val="16"/>
          <w:szCs w:val="16"/>
          <w:lang w:val="sq-AL"/>
        </w:rPr>
        <w:t xml:space="preserve">seksionit </w:t>
      </w:r>
      <w:r w:rsidRPr="00B91B3B">
        <w:rPr>
          <w:rFonts w:ascii="Arial Narrow" w:hAnsi="Arial Narrow" w:cs="Arial Narrow"/>
          <w:b/>
          <w:bCs/>
          <w:i/>
          <w:iCs/>
          <w:sz w:val="16"/>
          <w:szCs w:val="16"/>
          <w:lang w:val="sq-AL"/>
        </w:rPr>
        <w:t>9 të kësaj kërkese:</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jc w:val="both"/>
        <w:rPr>
          <w:rFonts w:ascii="Arial Narrow" w:hAnsi="Arial Narrow" w:cs="Arial Narrow"/>
          <w:b/>
          <w:bCs/>
          <w:sz w:val="20"/>
          <w:szCs w:val="20"/>
          <w:lang w:val="sq-AL"/>
        </w:rPr>
      </w:pPr>
    </w:p>
    <w:p w:rsidR="00A11A67" w:rsidRPr="00B91B3B" w:rsidRDefault="00A11A67" w:rsidP="0023732B">
      <w:pPr>
        <w:widowControl w:val="0"/>
        <w:jc w:val="both"/>
        <w:rPr>
          <w:rFonts w:ascii="Arial Narrow" w:hAnsi="Arial Narrow" w:cs="Arial Narrow"/>
          <w:b/>
          <w:bCs/>
          <w:sz w:val="20"/>
          <w:szCs w:val="20"/>
          <w:lang w:val="sq-AL"/>
        </w:rPr>
      </w:pPr>
    </w:p>
    <w:p w:rsidR="00A11A67" w:rsidRPr="00B91B3B" w:rsidRDefault="00A11A67" w:rsidP="0023732B">
      <w:pPr>
        <w:widowControl w:val="0"/>
        <w:jc w:val="both"/>
        <w:rPr>
          <w:rFonts w:ascii="Arial Narrow" w:hAnsi="Arial Narrow" w:cs="Arial Narrow"/>
          <w:b/>
          <w:bCs/>
          <w:sz w:val="20"/>
          <w:szCs w:val="20"/>
          <w:lang w:val="sq-AL"/>
        </w:rPr>
      </w:pPr>
    </w:p>
    <w:p w:rsidR="00A11A67" w:rsidRPr="00B91B3B" w:rsidRDefault="00A11A67" w:rsidP="0023732B">
      <w:pPr>
        <w:widowControl w:val="0"/>
        <w:jc w:val="both"/>
        <w:rPr>
          <w:rFonts w:ascii="Arial Narrow" w:hAnsi="Arial Narrow" w:cs="Arial Narrow"/>
          <w:b/>
          <w:bCs/>
          <w:sz w:val="20"/>
          <w:szCs w:val="20"/>
          <w:lang w:val="sq-AL"/>
        </w:rPr>
      </w:pPr>
    </w:p>
    <w:p w:rsidR="00A11A67" w:rsidRPr="00B91B3B" w:rsidRDefault="00A11A67" w:rsidP="0023732B">
      <w:pPr>
        <w:widowControl w:val="0"/>
        <w:jc w:val="both"/>
        <w:rPr>
          <w:rFonts w:ascii="Arial Narrow" w:hAnsi="Arial Narrow" w:cs="Arial Narrow"/>
          <w:b/>
          <w:bCs/>
          <w:sz w:val="20"/>
          <w:szCs w:val="20"/>
          <w:lang w:val="sq-AL"/>
        </w:rPr>
      </w:pPr>
    </w:p>
    <w:p w:rsidR="00A11A67" w:rsidRPr="00B91B3B" w:rsidRDefault="00A11A67" w:rsidP="0023732B">
      <w:pPr>
        <w:widowControl w:val="0"/>
        <w:jc w:val="both"/>
        <w:rPr>
          <w:rFonts w:ascii="Arial Narrow" w:hAnsi="Arial Narrow" w:cs="Arial Narrow"/>
          <w:b/>
          <w:bCs/>
          <w:sz w:val="20"/>
          <w:szCs w:val="20"/>
          <w:lang w:val="sq-AL"/>
        </w:rPr>
      </w:pPr>
    </w:p>
    <w:p w:rsidR="00A11A67" w:rsidRPr="00B91B3B" w:rsidRDefault="00A11A67" w:rsidP="00A11A67">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00095D84">
        <w:rPr>
          <w:lang w:val="sq-AL"/>
        </w:rPr>
        <w:tab/>
      </w:r>
      <w:r w:rsidRPr="00B91B3B">
        <w:rPr>
          <w:i/>
          <w:lang w:val="sq-AL"/>
        </w:rPr>
        <w:t>Formular</w:t>
      </w:r>
      <w:r w:rsidRPr="00B91B3B">
        <w:rPr>
          <w:lang w:val="sq-AL"/>
        </w:rPr>
        <w:t xml:space="preserve"> TIP 1</w:t>
      </w:r>
    </w:p>
    <w:p w:rsidR="00A11A67" w:rsidRPr="00B91B3B" w:rsidRDefault="00A11A67" w:rsidP="0023732B">
      <w:pPr>
        <w:widowControl w:val="0"/>
        <w:jc w:val="both"/>
        <w:rPr>
          <w:rFonts w:ascii="Arial Narrow" w:hAnsi="Arial Narrow" w:cs="Arial Narrow"/>
          <w:b/>
          <w:bCs/>
          <w:sz w:val="20"/>
          <w:szCs w:val="20"/>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SEKSIONI 5. TË DHËNA SHTESË PËR PUNIME RIPARIMI</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30"/>
        <w:gridCol w:w="1415"/>
        <w:gridCol w:w="3095"/>
      </w:tblGrid>
      <w:tr w:rsidR="00F10F21" w:rsidRPr="00B91B3B">
        <w:trPr>
          <w:trHeight w:val="380"/>
        </w:trPr>
        <w:tc>
          <w:tcPr>
            <w:tcW w:w="10152" w:type="dxa"/>
            <w:gridSpan w:val="3"/>
            <w:tcBorders>
              <w:top w:val="nil"/>
              <w:left w:val="nil"/>
              <w:bottom w:val="single" w:sz="4" w:space="0" w:color="auto"/>
              <w:right w:val="nil"/>
            </w:tcBorders>
            <w:vAlign w:val="center"/>
          </w:tcPr>
          <w:p w:rsidR="00F10F21" w:rsidRPr="00B91B3B" w:rsidRDefault="00F10F21" w:rsidP="0023732B">
            <w:pPr>
              <w:widowControl w:val="0"/>
              <w:spacing w:line="360" w:lineRule="auto"/>
              <w:jc w:val="both"/>
              <w:rPr>
                <w:rFonts w:ascii="Arial Narrow" w:hAnsi="Arial Narrow" w:cs="Arial Narrow"/>
                <w:b/>
                <w:bCs/>
                <w:sz w:val="16"/>
                <w:szCs w:val="16"/>
                <w:lang w:val="sq-AL"/>
              </w:rPr>
            </w:pPr>
          </w:p>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Specifiko llojin e riparimit__________________________________________________________________________________________________________________</w:t>
            </w:r>
          </w:p>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________________________________________________________________________________________________________________________________________</w:t>
            </w:r>
          </w:p>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________________________________________________________________________________________________________________________________________</w:t>
            </w:r>
          </w:p>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________________________________________________________________________________________________________________________________________</w:t>
            </w:r>
          </w:p>
          <w:p w:rsidR="00F10F21" w:rsidRPr="00B91B3B" w:rsidRDefault="00F10F21" w:rsidP="0023732B">
            <w:pPr>
              <w:widowControl w:val="0"/>
              <w:spacing w:line="360" w:lineRule="auto"/>
              <w:jc w:val="center"/>
              <w:rPr>
                <w:rFonts w:ascii="Arial Narrow" w:hAnsi="Arial Narrow" w:cs="Arial Narrow"/>
                <w:b/>
                <w:bCs/>
                <w:sz w:val="16"/>
                <w:szCs w:val="16"/>
                <w:lang w:val="sq-AL"/>
              </w:rPr>
            </w:pPr>
          </w:p>
        </w:tc>
      </w:tr>
      <w:tr w:rsidR="00F10F21" w:rsidRPr="00B91B3B">
        <w:trPr>
          <w:trHeight w:val="380"/>
        </w:trPr>
        <w:tc>
          <w:tcPr>
            <w:tcW w:w="705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spacing w:line="360" w:lineRule="auto"/>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LLOJI I PUNIMEVE TË RIPARIMIT</w:t>
            </w:r>
          </w:p>
        </w:tc>
        <w:tc>
          <w:tcPr>
            <w:tcW w:w="3098"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spacing w:line="360" w:lineRule="auto"/>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VOLUMI I PUNIMEVE</w:t>
            </w:r>
          </w:p>
        </w:tc>
      </w:tr>
      <w:tr w:rsidR="00F10F21" w:rsidRPr="00B91B3B">
        <w:trPr>
          <w:trHeight w:val="380"/>
        </w:trPr>
        <w:tc>
          <w:tcPr>
            <w:tcW w:w="56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Punimet kryhen në brendësi të strukturës</w:t>
            </w:r>
          </w:p>
        </w:tc>
        <w:tc>
          <w:tcPr>
            <w:tcW w:w="141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Po</w:t>
            </w:r>
            <w:r w:rsidRPr="00B91B3B">
              <w:rPr>
                <w:rFonts w:ascii="Arial Narrow" w:hAnsi="Arial Narrow" w:cs="Arial Narrow"/>
                <w:b/>
                <w:bCs/>
                <w:sz w:val="32"/>
                <w:szCs w:val="32"/>
                <w:lang w:val="sq-AL"/>
              </w:rPr>
              <w:t xml:space="preserve"> □</w:t>
            </w:r>
            <w:r w:rsidRPr="00B91B3B">
              <w:rPr>
                <w:rFonts w:ascii="Arial Narrow" w:hAnsi="Arial Narrow" w:cs="Arial Narrow"/>
                <w:b/>
                <w:bCs/>
                <w:sz w:val="16"/>
                <w:szCs w:val="16"/>
                <w:lang w:val="sq-AL"/>
              </w:rPr>
              <w:t xml:space="preserve">       Jo</w:t>
            </w:r>
            <w:r w:rsidRPr="00B91B3B">
              <w:rPr>
                <w:rFonts w:ascii="Arial Narrow" w:hAnsi="Arial Narrow" w:cs="Arial Narrow"/>
                <w:b/>
                <w:bCs/>
                <w:sz w:val="32"/>
                <w:szCs w:val="32"/>
                <w:lang w:val="sq-AL"/>
              </w:rPr>
              <w:t xml:space="preserve"> □</w:t>
            </w:r>
            <w:r w:rsidRPr="00B91B3B">
              <w:rPr>
                <w:rFonts w:ascii="Arial Narrow" w:hAnsi="Arial Narrow" w:cs="Arial Narrow"/>
                <w:b/>
                <w:bCs/>
                <w:sz w:val="16"/>
                <w:szCs w:val="16"/>
                <w:lang w:val="sq-AL"/>
              </w:rPr>
              <w:t xml:space="preserve">   </w:t>
            </w:r>
          </w:p>
        </w:tc>
        <w:tc>
          <w:tcPr>
            <w:tcW w:w="309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p>
        </w:tc>
      </w:tr>
      <w:tr w:rsidR="00F10F21" w:rsidRPr="00B91B3B">
        <w:trPr>
          <w:trHeight w:val="380"/>
        </w:trPr>
        <w:tc>
          <w:tcPr>
            <w:tcW w:w="56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Punimet kryhen në fasadën e strukturës</w:t>
            </w:r>
          </w:p>
        </w:tc>
        <w:tc>
          <w:tcPr>
            <w:tcW w:w="141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Po </w:t>
            </w:r>
            <w:r w:rsidRPr="00B91B3B">
              <w:rPr>
                <w:rFonts w:ascii="Arial Narrow" w:hAnsi="Arial Narrow" w:cs="Arial Narrow"/>
                <w:b/>
                <w:bCs/>
                <w:sz w:val="32"/>
                <w:szCs w:val="32"/>
                <w:lang w:val="sq-AL"/>
              </w:rPr>
              <w:t xml:space="preserve"> □</w:t>
            </w:r>
            <w:r w:rsidRPr="00B91B3B">
              <w:rPr>
                <w:rFonts w:ascii="Arial Narrow" w:hAnsi="Arial Narrow" w:cs="Arial Narrow"/>
                <w:b/>
                <w:bCs/>
                <w:sz w:val="16"/>
                <w:szCs w:val="16"/>
                <w:lang w:val="sq-AL"/>
              </w:rPr>
              <w:t xml:space="preserve">      Jo </w:t>
            </w:r>
            <w:r w:rsidRPr="00B91B3B">
              <w:rPr>
                <w:rFonts w:ascii="Arial Narrow" w:hAnsi="Arial Narrow" w:cs="Arial Narrow"/>
                <w:b/>
                <w:bCs/>
                <w:sz w:val="32"/>
                <w:szCs w:val="32"/>
                <w:lang w:val="sq-AL"/>
              </w:rPr>
              <w:t xml:space="preserve"> □</w:t>
            </w:r>
            <w:r w:rsidRPr="00B91B3B">
              <w:rPr>
                <w:rFonts w:ascii="Arial Narrow" w:hAnsi="Arial Narrow" w:cs="Arial Narrow"/>
                <w:b/>
                <w:bCs/>
                <w:sz w:val="16"/>
                <w:szCs w:val="16"/>
                <w:lang w:val="sq-AL"/>
              </w:rPr>
              <w:t xml:space="preserve">   </w:t>
            </w:r>
          </w:p>
        </w:tc>
        <w:tc>
          <w:tcPr>
            <w:tcW w:w="309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p>
        </w:tc>
      </w:tr>
      <w:tr w:rsidR="00F10F21" w:rsidRPr="00B91B3B">
        <w:trPr>
          <w:trHeight w:val="380"/>
        </w:trPr>
        <w:tc>
          <w:tcPr>
            <w:tcW w:w="56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Punimet ndryshojnë funksionin/ përdorimin e gjithë strukturës</w:t>
            </w:r>
          </w:p>
        </w:tc>
        <w:tc>
          <w:tcPr>
            <w:tcW w:w="141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Po </w:t>
            </w:r>
            <w:r w:rsidRPr="00B91B3B">
              <w:rPr>
                <w:rFonts w:ascii="Arial Narrow" w:hAnsi="Arial Narrow" w:cs="Arial Narrow"/>
                <w:b/>
                <w:bCs/>
                <w:sz w:val="32"/>
                <w:szCs w:val="32"/>
                <w:lang w:val="sq-AL"/>
              </w:rPr>
              <w:t xml:space="preserve"> □</w:t>
            </w:r>
            <w:r w:rsidRPr="00B91B3B">
              <w:rPr>
                <w:rFonts w:ascii="Arial Narrow" w:hAnsi="Arial Narrow" w:cs="Arial Narrow"/>
                <w:b/>
                <w:bCs/>
                <w:sz w:val="16"/>
                <w:szCs w:val="16"/>
                <w:lang w:val="sq-AL"/>
              </w:rPr>
              <w:t xml:space="preserve">       Jo</w:t>
            </w:r>
            <w:r w:rsidRPr="00B91B3B">
              <w:rPr>
                <w:rFonts w:ascii="Arial Narrow" w:hAnsi="Arial Narrow" w:cs="Arial Narrow"/>
                <w:b/>
                <w:bCs/>
                <w:sz w:val="32"/>
                <w:szCs w:val="32"/>
                <w:lang w:val="sq-AL"/>
              </w:rPr>
              <w:t xml:space="preserve"> □</w:t>
            </w:r>
            <w:r w:rsidRPr="00B91B3B">
              <w:rPr>
                <w:rFonts w:ascii="Arial Narrow" w:hAnsi="Arial Narrow" w:cs="Arial Narrow"/>
                <w:b/>
                <w:bCs/>
                <w:sz w:val="16"/>
                <w:szCs w:val="16"/>
                <w:lang w:val="sq-AL"/>
              </w:rPr>
              <w:t xml:space="preserve">   </w:t>
            </w:r>
          </w:p>
        </w:tc>
        <w:tc>
          <w:tcPr>
            <w:tcW w:w="309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p>
        </w:tc>
      </w:tr>
      <w:tr w:rsidR="00F10F21" w:rsidRPr="00B91B3B">
        <w:trPr>
          <w:trHeight w:val="380"/>
        </w:trPr>
        <w:tc>
          <w:tcPr>
            <w:tcW w:w="56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Punimet ndryshojnë funksionin/ përdorimin e një pjese të strukturës</w:t>
            </w:r>
          </w:p>
        </w:tc>
        <w:tc>
          <w:tcPr>
            <w:tcW w:w="141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Po </w:t>
            </w:r>
            <w:r w:rsidRPr="00B91B3B">
              <w:rPr>
                <w:rFonts w:ascii="Arial Narrow" w:hAnsi="Arial Narrow" w:cs="Arial Narrow"/>
                <w:b/>
                <w:bCs/>
                <w:sz w:val="32"/>
                <w:szCs w:val="32"/>
                <w:lang w:val="sq-AL"/>
              </w:rPr>
              <w:t xml:space="preserve"> □</w:t>
            </w:r>
            <w:r w:rsidRPr="00B91B3B">
              <w:rPr>
                <w:rFonts w:ascii="Arial Narrow" w:hAnsi="Arial Narrow" w:cs="Arial Narrow"/>
                <w:b/>
                <w:bCs/>
                <w:sz w:val="16"/>
                <w:szCs w:val="16"/>
                <w:lang w:val="sq-AL"/>
              </w:rPr>
              <w:t xml:space="preserve">       Jo</w:t>
            </w:r>
            <w:r w:rsidRPr="00B91B3B">
              <w:rPr>
                <w:rFonts w:ascii="Arial Narrow" w:hAnsi="Arial Narrow" w:cs="Arial Narrow"/>
                <w:b/>
                <w:bCs/>
                <w:sz w:val="32"/>
                <w:szCs w:val="32"/>
                <w:lang w:val="sq-AL"/>
              </w:rPr>
              <w:t xml:space="preserve"> □</w:t>
            </w:r>
            <w:r w:rsidRPr="00B91B3B">
              <w:rPr>
                <w:rFonts w:ascii="Arial Narrow" w:hAnsi="Arial Narrow" w:cs="Arial Narrow"/>
                <w:b/>
                <w:bCs/>
                <w:sz w:val="16"/>
                <w:szCs w:val="16"/>
                <w:lang w:val="sq-AL"/>
              </w:rPr>
              <w:t xml:space="preserve">   </w:t>
            </w:r>
          </w:p>
        </w:tc>
        <w:tc>
          <w:tcPr>
            <w:tcW w:w="309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p>
        </w:tc>
      </w:tr>
      <w:tr w:rsidR="00F10F21" w:rsidRPr="00B91B3B">
        <w:trPr>
          <w:trHeight w:val="380"/>
        </w:trPr>
        <w:tc>
          <w:tcPr>
            <w:tcW w:w="56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Punimet ndërhyjnë në sistemin konstruktiv të strukturës</w:t>
            </w:r>
          </w:p>
        </w:tc>
        <w:tc>
          <w:tcPr>
            <w:tcW w:w="141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Po </w:t>
            </w:r>
            <w:r w:rsidRPr="00B91B3B">
              <w:rPr>
                <w:rFonts w:ascii="Arial Narrow" w:hAnsi="Arial Narrow" w:cs="Arial Narrow"/>
                <w:b/>
                <w:bCs/>
                <w:sz w:val="32"/>
                <w:szCs w:val="32"/>
                <w:lang w:val="sq-AL"/>
              </w:rPr>
              <w:t xml:space="preserve"> □</w:t>
            </w:r>
            <w:r w:rsidRPr="00B91B3B">
              <w:rPr>
                <w:rFonts w:ascii="Arial Narrow" w:hAnsi="Arial Narrow" w:cs="Arial Narrow"/>
                <w:b/>
                <w:bCs/>
                <w:sz w:val="16"/>
                <w:szCs w:val="16"/>
                <w:lang w:val="sq-AL"/>
              </w:rPr>
              <w:t xml:space="preserve">       Jo</w:t>
            </w:r>
            <w:r w:rsidRPr="00B91B3B">
              <w:rPr>
                <w:rFonts w:ascii="Arial Narrow" w:hAnsi="Arial Narrow" w:cs="Arial Narrow"/>
                <w:b/>
                <w:bCs/>
                <w:sz w:val="32"/>
                <w:szCs w:val="32"/>
                <w:lang w:val="sq-AL"/>
              </w:rPr>
              <w:t xml:space="preserve"> □</w:t>
            </w:r>
            <w:r w:rsidRPr="00B91B3B">
              <w:rPr>
                <w:rFonts w:ascii="Arial Narrow" w:hAnsi="Arial Narrow" w:cs="Arial Narrow"/>
                <w:b/>
                <w:bCs/>
                <w:sz w:val="16"/>
                <w:szCs w:val="16"/>
                <w:lang w:val="sq-AL"/>
              </w:rPr>
              <w:t xml:space="preserve">   </w:t>
            </w:r>
          </w:p>
        </w:tc>
        <w:tc>
          <w:tcPr>
            <w:tcW w:w="309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360" w:lineRule="auto"/>
              <w:rPr>
                <w:rFonts w:ascii="Arial Narrow" w:hAnsi="Arial Narrow" w:cs="Arial Narrow"/>
                <w:b/>
                <w:bCs/>
                <w:sz w:val="16"/>
                <w:szCs w:val="16"/>
                <w:lang w:val="sq-AL"/>
              </w:rPr>
            </w:pPr>
          </w:p>
        </w:tc>
      </w:tr>
      <w:tr w:rsidR="00F10F21" w:rsidRPr="00B91B3B">
        <w:trPr>
          <w:trHeight w:val="380"/>
        </w:trPr>
        <w:tc>
          <w:tcPr>
            <w:tcW w:w="10152" w:type="dxa"/>
            <w:gridSpan w:val="3"/>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spacing w:line="48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Përshkrime të </w:t>
            </w:r>
            <w:r w:rsidR="007F2F7F" w:rsidRPr="00B91B3B">
              <w:rPr>
                <w:rFonts w:ascii="Arial Narrow" w:hAnsi="Arial Narrow" w:cs="Arial Narrow"/>
                <w:b/>
                <w:bCs/>
                <w:sz w:val="16"/>
                <w:szCs w:val="16"/>
                <w:lang w:val="sq-AL"/>
              </w:rPr>
              <w:t>nevojshme</w:t>
            </w:r>
            <w:r w:rsidRPr="00B91B3B">
              <w:rPr>
                <w:rFonts w:ascii="Arial Narrow" w:hAnsi="Arial Narrow" w:cs="Arial Narrow"/>
                <w:b/>
                <w:bCs/>
                <w:sz w:val="16"/>
                <w:szCs w:val="16"/>
                <w:lang w:val="sq-AL"/>
              </w:rPr>
              <w:t xml:space="preserve"> sipas rastit</w:t>
            </w:r>
          </w:p>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________________________________________________________________________________________________________________________________________</w:t>
            </w:r>
          </w:p>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________________________________________________________________________________________________________________________________________</w:t>
            </w:r>
          </w:p>
          <w:p w:rsidR="00F10F21" w:rsidRPr="00B91B3B" w:rsidRDefault="00F10F21" w:rsidP="0023732B">
            <w:pPr>
              <w:widowControl w:val="0"/>
              <w:spacing w:line="360" w:lineRule="auto"/>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________________________________________________________________________________________________________________________________________</w:t>
            </w:r>
          </w:p>
          <w:p w:rsidR="00F10F21" w:rsidRPr="00B91B3B" w:rsidRDefault="00F10F21" w:rsidP="0023732B">
            <w:pPr>
              <w:widowControl w:val="0"/>
              <w:spacing w:line="360" w:lineRule="auto"/>
              <w:rPr>
                <w:rFonts w:ascii="Arial Narrow" w:hAnsi="Arial Narrow" w:cs="Arial Narrow"/>
                <w:b/>
                <w:bCs/>
                <w:sz w:val="16"/>
                <w:szCs w:val="16"/>
                <w:lang w:val="sq-AL"/>
              </w:rPr>
            </w:pPr>
          </w:p>
        </w:tc>
      </w:tr>
    </w:tbl>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spacing w:line="360" w:lineRule="auto"/>
        <w:jc w:val="both"/>
        <w:rPr>
          <w:rFonts w:ascii="Arial Narrow" w:hAnsi="Arial Narrow" w:cs="Arial Narrow"/>
          <w:b/>
          <w:bCs/>
          <w:i/>
          <w:iCs/>
          <w:sz w:val="16"/>
          <w:szCs w:val="16"/>
          <w:lang w:val="sq-AL"/>
        </w:rPr>
      </w:pPr>
      <w:r w:rsidRPr="00B91B3B">
        <w:rPr>
          <w:rFonts w:ascii="Arial Narrow" w:hAnsi="Arial Narrow" w:cs="Arial Narrow"/>
          <w:b/>
          <w:bCs/>
          <w:i/>
          <w:iCs/>
          <w:sz w:val="16"/>
          <w:szCs w:val="16"/>
          <w:lang w:val="sq-AL"/>
        </w:rPr>
        <w:t xml:space="preserve">Për çdo ndërhyrje që kryhet nëpërmjet punimeve të riparimit, duhet të paraqisni dokumentacionin përkatës sipas përcaktimit për rastin kur ato konsiderohen si zhvillim, dhe kur është e nevojshme referuar përcaktimeve të </w:t>
      </w:r>
      <w:r w:rsidR="00D948BB" w:rsidRPr="00B91B3B">
        <w:rPr>
          <w:rFonts w:ascii="Arial Narrow" w:hAnsi="Arial Narrow" w:cs="Arial Narrow"/>
          <w:b/>
          <w:bCs/>
          <w:i/>
          <w:iCs/>
          <w:sz w:val="16"/>
          <w:szCs w:val="16"/>
          <w:lang w:val="sq-AL"/>
        </w:rPr>
        <w:t>rregullores së ndërtimit dhe rregullores së kontrollit të zhvillimit</w:t>
      </w:r>
      <w:r w:rsidRPr="00B91B3B">
        <w:rPr>
          <w:rFonts w:ascii="Arial Narrow" w:hAnsi="Arial Narrow" w:cs="Arial Narrow"/>
          <w:b/>
          <w:bCs/>
          <w:i/>
          <w:iCs/>
          <w:sz w:val="16"/>
          <w:szCs w:val="16"/>
          <w:lang w:val="sq-AL"/>
        </w:rPr>
        <w:t xml:space="preserve">, plotësimi i kërkesave për </w:t>
      </w:r>
      <w:r w:rsidR="00D948BB" w:rsidRPr="00B91B3B">
        <w:rPr>
          <w:rFonts w:ascii="Arial Narrow" w:hAnsi="Arial Narrow" w:cs="Arial Narrow"/>
          <w:b/>
          <w:bCs/>
          <w:i/>
          <w:iCs/>
          <w:sz w:val="16"/>
          <w:szCs w:val="16"/>
          <w:lang w:val="sq-AL"/>
        </w:rPr>
        <w:t>leje ndërtimi</w:t>
      </w:r>
      <w:r w:rsidRPr="00B91B3B">
        <w:rPr>
          <w:rFonts w:ascii="Arial Narrow" w:hAnsi="Arial Narrow" w:cs="Arial Narrow"/>
          <w:b/>
          <w:bCs/>
          <w:i/>
          <w:iCs/>
          <w:sz w:val="16"/>
          <w:szCs w:val="16"/>
          <w:lang w:val="sq-AL"/>
        </w:rPr>
        <w:t>.</w:t>
      </w:r>
    </w:p>
    <w:p w:rsidR="00F10F21" w:rsidRPr="00B91B3B" w:rsidRDefault="00F10F21" w:rsidP="0023732B">
      <w:pPr>
        <w:widowControl w:val="0"/>
        <w:spacing w:line="360" w:lineRule="auto"/>
        <w:jc w:val="both"/>
        <w:rPr>
          <w:rFonts w:ascii="Arial Narrow" w:hAnsi="Arial Narrow" w:cs="Arial Narrow"/>
          <w:b/>
          <w:bCs/>
          <w:i/>
          <w:iCs/>
          <w:sz w:val="16"/>
          <w:szCs w:val="16"/>
          <w:lang w:val="sq-AL"/>
        </w:rPr>
      </w:pPr>
    </w:p>
    <w:p w:rsidR="00F10F21" w:rsidRPr="00B91B3B" w:rsidRDefault="00F10F21" w:rsidP="0023732B">
      <w:pPr>
        <w:widowControl w:val="0"/>
        <w:spacing w:line="360" w:lineRule="auto"/>
        <w:jc w:val="both"/>
        <w:rPr>
          <w:rFonts w:ascii="Arial Narrow" w:hAnsi="Arial Narrow" w:cs="Arial Narrow"/>
          <w:b/>
          <w:bCs/>
          <w:i/>
          <w:iCs/>
          <w:sz w:val="16"/>
          <w:szCs w:val="16"/>
          <w:lang w:val="sq-AL"/>
        </w:rPr>
      </w:pPr>
      <w:r w:rsidRPr="00B91B3B">
        <w:rPr>
          <w:rFonts w:ascii="Arial Narrow" w:hAnsi="Arial Narrow" w:cs="Arial Narrow"/>
          <w:b/>
          <w:bCs/>
          <w:i/>
          <w:iCs/>
          <w:sz w:val="16"/>
          <w:szCs w:val="16"/>
          <w:lang w:val="sq-AL"/>
        </w:rPr>
        <w:t xml:space="preserve">Kushte dhe </w:t>
      </w:r>
      <w:r w:rsidR="007F2F7F" w:rsidRPr="00B91B3B">
        <w:rPr>
          <w:rFonts w:ascii="Arial Narrow" w:hAnsi="Arial Narrow" w:cs="Arial Narrow"/>
          <w:b/>
          <w:bCs/>
          <w:i/>
          <w:iCs/>
          <w:sz w:val="16"/>
          <w:szCs w:val="16"/>
          <w:lang w:val="sq-AL"/>
        </w:rPr>
        <w:t xml:space="preserve">vlerësime </w:t>
      </w:r>
      <w:r w:rsidRPr="00B91B3B">
        <w:rPr>
          <w:rFonts w:ascii="Arial Narrow" w:hAnsi="Arial Narrow" w:cs="Arial Narrow"/>
          <w:b/>
          <w:bCs/>
          <w:i/>
          <w:iCs/>
          <w:sz w:val="16"/>
          <w:szCs w:val="16"/>
          <w:lang w:val="sq-AL"/>
        </w:rPr>
        <w:t xml:space="preserve">të </w:t>
      </w:r>
      <w:r w:rsidR="007F2F7F" w:rsidRPr="00B91B3B">
        <w:rPr>
          <w:rFonts w:ascii="Arial Narrow" w:hAnsi="Arial Narrow" w:cs="Arial Narrow"/>
          <w:b/>
          <w:bCs/>
          <w:i/>
          <w:iCs/>
          <w:sz w:val="16"/>
          <w:szCs w:val="16"/>
          <w:lang w:val="sq-AL"/>
        </w:rPr>
        <w:t>tjera</w:t>
      </w:r>
      <w:r w:rsidRPr="00B91B3B">
        <w:rPr>
          <w:rFonts w:ascii="Arial Narrow" w:hAnsi="Arial Narrow" w:cs="Arial Narrow"/>
          <w:b/>
          <w:bCs/>
          <w:i/>
          <w:iCs/>
          <w:sz w:val="16"/>
          <w:szCs w:val="16"/>
          <w:lang w:val="sq-AL"/>
        </w:rPr>
        <w:t xml:space="preserve"> shtesë përcaktuar sipas rastit  nga autoriteti përgjegjës dhe miratues referuar </w:t>
      </w:r>
      <w:r w:rsidR="00D948BB" w:rsidRPr="00B91B3B">
        <w:rPr>
          <w:rFonts w:ascii="Arial Narrow" w:hAnsi="Arial Narrow" w:cs="Arial Narrow"/>
          <w:b/>
          <w:bCs/>
          <w:i/>
          <w:iCs/>
          <w:sz w:val="16"/>
          <w:szCs w:val="16"/>
          <w:lang w:val="sq-AL"/>
        </w:rPr>
        <w:t xml:space="preserve">seksionit </w:t>
      </w:r>
      <w:r w:rsidRPr="00B91B3B">
        <w:rPr>
          <w:rFonts w:ascii="Arial Narrow" w:hAnsi="Arial Narrow" w:cs="Arial Narrow"/>
          <w:b/>
          <w:bCs/>
          <w:i/>
          <w:iCs/>
          <w:sz w:val="16"/>
          <w:szCs w:val="16"/>
          <w:lang w:val="sq-AL"/>
        </w:rPr>
        <w:t>9 të kësaj kërkese</w:t>
      </w:r>
      <w:r w:rsidR="00996D04">
        <w:rPr>
          <w:rFonts w:ascii="Arial Narrow" w:hAnsi="Arial Narrow" w:cs="Arial Narrow"/>
          <w:b/>
          <w:bCs/>
          <w:i/>
          <w:iCs/>
          <w:sz w:val="16"/>
          <w:szCs w:val="16"/>
          <w:lang w:val="sq-AL"/>
        </w:rPr>
        <w:t>,</w:t>
      </w:r>
      <w:r w:rsidRPr="00B91B3B">
        <w:rPr>
          <w:rFonts w:ascii="Arial Narrow" w:hAnsi="Arial Narrow" w:cs="Arial Narrow"/>
          <w:b/>
          <w:bCs/>
          <w:i/>
          <w:iCs/>
          <w:sz w:val="16"/>
          <w:szCs w:val="16"/>
          <w:lang w:val="sq-AL"/>
        </w:rPr>
        <w:t xml:space="preserve"> si dhe kushteve të sigurisë teknike për zbatimin e punimeve në ndërtim</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F21" w:rsidRPr="00B91B3B" w:rsidRDefault="00F10F21" w:rsidP="0023732B">
      <w:pPr>
        <w:widowControl w:val="0"/>
        <w:numPr>
          <w:ilvl w:val="0"/>
          <w:numId w:val="8"/>
        </w:numPr>
        <w:jc w:val="both"/>
        <w:rPr>
          <w:rFonts w:ascii="Arial Narrow" w:hAnsi="Arial Narrow" w:cs="Arial Narrow"/>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w:t>
      </w: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23732B">
      <w:pPr>
        <w:widowControl w:val="0"/>
        <w:jc w:val="both"/>
        <w:rPr>
          <w:rFonts w:ascii="Arial Narrow" w:hAnsi="Arial Narrow" w:cs="Arial Narrow"/>
          <w:b/>
          <w:bCs/>
          <w:sz w:val="16"/>
          <w:szCs w:val="16"/>
          <w:lang w:val="sq-AL"/>
        </w:rPr>
      </w:pPr>
    </w:p>
    <w:p w:rsidR="00F1027D" w:rsidRPr="00B91B3B" w:rsidRDefault="00F1027D" w:rsidP="00F1027D">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00095D84">
        <w:rPr>
          <w:lang w:val="sq-AL"/>
        </w:rPr>
        <w:tab/>
      </w:r>
      <w:r w:rsidRPr="00B91B3B">
        <w:rPr>
          <w:i/>
          <w:lang w:val="sq-AL"/>
        </w:rPr>
        <w:t>Formular</w:t>
      </w:r>
      <w:r w:rsidRPr="00B91B3B">
        <w:rPr>
          <w:lang w:val="sq-AL"/>
        </w:rPr>
        <w:t xml:space="preserve"> TIP 1</w:t>
      </w:r>
    </w:p>
    <w:p w:rsidR="00F1027D" w:rsidRPr="00B91B3B" w:rsidRDefault="00F1027D"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SEKSIONI 6. TË DHËNA SHTESË PËR PRERJE DRURËSH</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Argumento arsyen për propozimin për prerjen e drurëve</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Pronësia e drurëve _____________________________________________________________________________________________</w:t>
      </w:r>
      <w:r w:rsidR="00880CA8">
        <w:rPr>
          <w:rFonts w:ascii="Arial Narrow" w:hAnsi="Arial Narrow" w:cs="Arial Narrow"/>
          <w:b/>
          <w:bCs/>
          <w:sz w:val="16"/>
          <w:szCs w:val="16"/>
          <w:lang w:val="sq-AL"/>
        </w:rPr>
        <w:t>_____________</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1853"/>
        <w:gridCol w:w="1853"/>
        <w:gridCol w:w="1871"/>
        <w:gridCol w:w="1857"/>
      </w:tblGrid>
      <w:tr w:rsidR="00F10F21" w:rsidRPr="00B91B3B">
        <w:trPr>
          <w:trHeight w:val="310"/>
        </w:trPr>
        <w:tc>
          <w:tcPr>
            <w:tcW w:w="2030" w:type="dxa"/>
            <w:tcBorders>
              <w:top w:val="single" w:sz="4" w:space="0" w:color="auto"/>
              <w:left w:val="single" w:sz="4" w:space="0" w:color="auto"/>
              <w:bottom w:val="single" w:sz="4" w:space="0" w:color="auto"/>
              <w:right w:val="single" w:sz="4" w:space="0" w:color="auto"/>
            </w:tcBorders>
            <w:shd w:val="clear" w:color="auto" w:fill="E0E0E0"/>
          </w:tcPr>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Lloji i drurëve</w:t>
            </w:r>
          </w:p>
        </w:tc>
        <w:tc>
          <w:tcPr>
            <w:tcW w:w="2030" w:type="dxa"/>
            <w:tcBorders>
              <w:top w:val="single" w:sz="4" w:space="0" w:color="auto"/>
              <w:left w:val="single" w:sz="4" w:space="0" w:color="auto"/>
              <w:bottom w:val="single" w:sz="4" w:space="0" w:color="auto"/>
              <w:right w:val="single" w:sz="4" w:space="0" w:color="auto"/>
            </w:tcBorders>
            <w:shd w:val="clear" w:color="auto" w:fill="E0E0E0"/>
          </w:tcPr>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Numri i drurëve</w:t>
            </w:r>
          </w:p>
        </w:tc>
        <w:tc>
          <w:tcPr>
            <w:tcW w:w="2030" w:type="dxa"/>
            <w:tcBorders>
              <w:top w:val="single" w:sz="4" w:space="0" w:color="auto"/>
              <w:left w:val="single" w:sz="4" w:space="0" w:color="auto"/>
              <w:bottom w:val="single" w:sz="4" w:space="0" w:color="auto"/>
              <w:right w:val="single" w:sz="4" w:space="0" w:color="auto"/>
            </w:tcBorders>
            <w:shd w:val="clear" w:color="auto" w:fill="E0E0E0"/>
          </w:tcPr>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Mosha e drurëve</w:t>
            </w:r>
          </w:p>
        </w:tc>
        <w:tc>
          <w:tcPr>
            <w:tcW w:w="2031" w:type="dxa"/>
            <w:tcBorders>
              <w:top w:val="single" w:sz="4" w:space="0" w:color="auto"/>
              <w:left w:val="single" w:sz="4" w:space="0" w:color="auto"/>
              <w:bottom w:val="single" w:sz="4" w:space="0" w:color="auto"/>
              <w:right w:val="single" w:sz="4" w:space="0" w:color="auto"/>
            </w:tcBorders>
            <w:shd w:val="clear" w:color="auto" w:fill="E0E0E0"/>
          </w:tcPr>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Gjendja biologjike</w:t>
            </w:r>
          </w:p>
        </w:tc>
        <w:tc>
          <w:tcPr>
            <w:tcW w:w="2031" w:type="dxa"/>
            <w:tcBorders>
              <w:top w:val="single" w:sz="4" w:space="0" w:color="auto"/>
              <w:left w:val="single" w:sz="4" w:space="0" w:color="auto"/>
              <w:bottom w:val="single" w:sz="4" w:space="0" w:color="auto"/>
              <w:right w:val="single" w:sz="4" w:space="0" w:color="auto"/>
            </w:tcBorders>
            <w:shd w:val="clear" w:color="auto" w:fill="E0E0E0"/>
          </w:tcPr>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Lartësia e drurëve</w:t>
            </w:r>
          </w:p>
        </w:tc>
      </w:tr>
      <w:tr w:rsidR="00F10F21" w:rsidRPr="00B91B3B">
        <w:trPr>
          <w:trHeight w:val="310"/>
        </w:trPr>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310"/>
        </w:trPr>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310"/>
        </w:trPr>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310"/>
        </w:trPr>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310"/>
        </w:trPr>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310"/>
        </w:trPr>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310"/>
        </w:trPr>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310"/>
        </w:trPr>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r w:rsidR="00F10F21" w:rsidRPr="00B91B3B">
        <w:trPr>
          <w:trHeight w:val="310"/>
        </w:trPr>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0"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2031"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bl>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Miratimi nga </w:t>
      </w:r>
      <w:r w:rsidR="00D948BB" w:rsidRPr="00B91B3B">
        <w:rPr>
          <w:rFonts w:ascii="Arial Narrow" w:hAnsi="Arial Narrow" w:cs="Arial Narrow"/>
          <w:sz w:val="16"/>
          <w:szCs w:val="16"/>
          <w:lang w:val="sq-AL"/>
        </w:rPr>
        <w:t>Agjencia</w:t>
      </w:r>
      <w:r w:rsidRPr="00B91B3B">
        <w:rPr>
          <w:rFonts w:ascii="Arial Narrow" w:hAnsi="Arial Narrow" w:cs="Arial Narrow"/>
          <w:sz w:val="16"/>
          <w:szCs w:val="16"/>
          <w:lang w:val="sq-AL"/>
        </w:rPr>
        <w:t xml:space="preserve"> Rajonale e Mbrojtjes së Mjedisit _____________________________________________________________ (referuar </w:t>
      </w:r>
      <w:r w:rsidR="00996D04" w:rsidRPr="00B91B3B">
        <w:rPr>
          <w:rFonts w:ascii="Arial Narrow" w:hAnsi="Arial Narrow" w:cs="Arial Narrow"/>
          <w:sz w:val="16"/>
          <w:szCs w:val="16"/>
          <w:lang w:val="sq-AL"/>
        </w:rPr>
        <w:t xml:space="preserve">seksionit </w:t>
      </w:r>
      <w:r w:rsidRPr="00B91B3B">
        <w:rPr>
          <w:rFonts w:ascii="Arial Narrow" w:hAnsi="Arial Narrow" w:cs="Arial Narrow"/>
          <w:sz w:val="16"/>
          <w:szCs w:val="16"/>
          <w:lang w:val="sq-AL"/>
        </w:rPr>
        <w:t>9 të kësaj kërkese)</w:t>
      </w:r>
    </w:p>
    <w:p w:rsidR="00F10F21" w:rsidRPr="00B91B3B" w:rsidRDefault="00F10F21" w:rsidP="0023732B">
      <w:pPr>
        <w:widowControl w:val="0"/>
        <w:rPr>
          <w:rFonts w:ascii="Arial Narrow" w:hAnsi="Arial Narrow" w:cs="Arial Narrow"/>
          <w:sz w:val="16"/>
          <w:szCs w:val="16"/>
          <w:lang w:val="sq-AL"/>
        </w:rPr>
      </w:pPr>
    </w:p>
    <w:p w:rsidR="00F10F21" w:rsidRPr="00B91B3B" w:rsidRDefault="00F10F21" w:rsidP="0023732B">
      <w:pPr>
        <w:widowControl w:val="0"/>
        <w:rPr>
          <w:rFonts w:ascii="Arial Narrow" w:hAnsi="Arial Narrow" w:cs="Arial Narrow"/>
          <w:sz w:val="16"/>
          <w:szCs w:val="16"/>
          <w:lang w:val="sq-AL"/>
        </w:rPr>
      </w:pPr>
    </w:p>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Miratimi  nga  Ndërmarrja  Pyjore  ose  e  Gjelbërimit  që  e  ka  në  pronësi  ose  në administrim  për  prerjen   e  drurëve,  rigjelbërimin  e  zonës  ku  do  të  bëhet  zhvillimi,  si  dhe  mbjellja  e  drurëve  në  një  zonë  tjetër (referuar </w:t>
      </w:r>
      <w:r w:rsidR="00996D04" w:rsidRPr="00B91B3B">
        <w:rPr>
          <w:rFonts w:ascii="Arial Narrow" w:hAnsi="Arial Narrow" w:cs="Arial Narrow"/>
          <w:sz w:val="16"/>
          <w:szCs w:val="16"/>
          <w:lang w:val="sq-AL"/>
        </w:rPr>
        <w:t>seksion</w:t>
      </w:r>
      <w:r w:rsidRPr="00B91B3B">
        <w:rPr>
          <w:rFonts w:ascii="Arial Narrow" w:hAnsi="Arial Narrow" w:cs="Arial Narrow"/>
          <w:sz w:val="16"/>
          <w:szCs w:val="16"/>
          <w:lang w:val="sq-AL"/>
        </w:rPr>
        <w:t>it 9 të kësaj kërkese)</w:t>
      </w:r>
    </w:p>
    <w:p w:rsidR="00F10F21" w:rsidRPr="00B91B3B" w:rsidRDefault="00F10F21" w:rsidP="0023732B">
      <w:pPr>
        <w:widowControl w:val="0"/>
        <w:spacing w:line="360" w:lineRule="auto"/>
        <w:rPr>
          <w:rFonts w:ascii="Arial Narrow" w:hAnsi="Arial Narrow" w:cs="Arial Narrow"/>
          <w:sz w:val="16"/>
          <w:szCs w:val="16"/>
          <w:lang w:val="sq-AL"/>
        </w:rPr>
      </w:pPr>
      <w:r w:rsidRPr="00B91B3B">
        <w:rPr>
          <w:rFonts w:ascii="Arial Narrow" w:hAnsi="Arial Narrow" w:cs="Arial Narrow"/>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          </w:t>
      </w:r>
    </w:p>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Bashkëlidhur me kërkesën për prerjen e drurëve duhet të paraqitet plani i vendosjes së strukturës për rigjelbërimin pas zhvillimit.</w:t>
      </w:r>
    </w:p>
    <w:p w:rsidR="00F10F21" w:rsidRPr="00B91B3B" w:rsidRDefault="00F10F21" w:rsidP="0023732B">
      <w:pPr>
        <w:widowControl w:val="0"/>
        <w:rPr>
          <w:rFonts w:ascii="Arial Narrow" w:hAnsi="Arial Narrow" w:cs="Arial Narrow"/>
          <w:sz w:val="16"/>
          <w:szCs w:val="16"/>
          <w:lang w:val="sq-AL"/>
        </w:rPr>
      </w:pPr>
    </w:p>
    <w:p w:rsidR="00F10F21" w:rsidRPr="00B91B3B" w:rsidRDefault="002A3F3F" w:rsidP="0023732B">
      <w:pPr>
        <w:widowControl w:val="0"/>
        <w:jc w:val="both"/>
        <w:rPr>
          <w:rFonts w:ascii="Arial Narrow" w:hAnsi="Arial Narrow" w:cs="Arial Narrow"/>
          <w:b/>
          <w:bCs/>
          <w:sz w:val="16"/>
          <w:szCs w:val="16"/>
          <w:lang w:val="sq-AL"/>
        </w:rPr>
      </w:pPr>
      <w:r w:rsidRPr="00B91B3B">
        <w:rPr>
          <w:noProof/>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-3175</wp:posOffset>
                </wp:positionV>
                <wp:extent cx="5829300" cy="1155065"/>
                <wp:effectExtent l="9525" t="6350" r="9525" b="10160"/>
                <wp:wrapNone/>
                <wp:docPr id="3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155065"/>
                        </a:xfrm>
                        <a:prstGeom prst="rect">
                          <a:avLst/>
                        </a:prstGeom>
                        <a:solidFill>
                          <a:srgbClr val="FFFFFF"/>
                        </a:solidFill>
                        <a:ln w="9525">
                          <a:solidFill>
                            <a:srgbClr val="000000"/>
                          </a:solidFill>
                          <a:miter lim="800000"/>
                          <a:headEnd/>
                          <a:tailEnd/>
                        </a:ln>
                      </wps:spPr>
                      <wps:txbx>
                        <w:txbxContent>
                          <w:p w:rsidR="00C632B6" w:rsidRPr="00C64049" w:rsidRDefault="00C632B6" w:rsidP="00F1027D">
                            <w:pPr>
                              <w:spacing w:line="480" w:lineRule="auto"/>
                              <w:jc w:val="center"/>
                              <w:rPr>
                                <w:rFonts w:ascii="Arial Narrow" w:hAnsi="Arial Narrow" w:cs="Arial Narrow"/>
                                <w:sz w:val="16"/>
                                <w:szCs w:val="16"/>
                                <w:lang w:val="it-IT"/>
                              </w:rPr>
                            </w:pPr>
                            <w:r w:rsidRPr="00C64049">
                              <w:rPr>
                                <w:rFonts w:ascii="Arial Narrow" w:hAnsi="Arial Narrow" w:cs="Arial Narrow"/>
                                <w:sz w:val="16"/>
                                <w:szCs w:val="16"/>
                                <w:lang w:val="it-IT"/>
                              </w:rPr>
                              <w:t xml:space="preserve">Përshkruani llojin dhe sasinë e drurëve </w:t>
                            </w:r>
                            <w:r>
                              <w:rPr>
                                <w:rFonts w:ascii="Arial Narrow" w:hAnsi="Arial Narrow" w:cs="Arial Narrow"/>
                                <w:sz w:val="16"/>
                                <w:szCs w:val="16"/>
                                <w:lang w:val="it-IT"/>
                              </w:rPr>
                              <w:t xml:space="preserve">që do të mbillen </w:t>
                            </w:r>
                            <w:r w:rsidRPr="00C64049">
                              <w:rPr>
                                <w:rFonts w:ascii="Arial Narrow" w:hAnsi="Arial Narrow" w:cs="Arial Narrow"/>
                                <w:sz w:val="16"/>
                                <w:szCs w:val="16"/>
                                <w:lang w:val="it-IT"/>
                              </w:rPr>
                              <w:t>me qëllim rigjelbërimin e zonës:</w:t>
                            </w:r>
                          </w:p>
                          <w:p w:rsidR="00C632B6" w:rsidRPr="009C6B0B" w:rsidRDefault="00C632B6" w:rsidP="00F10F21">
                            <w:pPr>
                              <w:spacing w:line="480" w:lineRule="auto"/>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left:0;text-align:left;margin-left:0;margin-top:-.25pt;width:459pt;height:90.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">
                <v:textbox>
                  <w:txbxContent>
                    <w:p w:rsidR="00C632B6" w:rsidRPr="00C64049" w:rsidRDefault="00C632B6" w:rsidP="00F1027D">
                      <w:pPr>
                        <w:spacing w:line="480" w:lineRule="auto"/>
                        <w:jc w:val="center"/>
                        <w:rPr>
                          <w:rFonts w:ascii="Arial Narrow" w:hAnsi="Arial Narrow" w:cs="Arial Narrow"/>
                          <w:sz w:val="16"/>
                          <w:szCs w:val="16"/>
                          <w:lang w:val="it-IT"/>
                        </w:rPr>
                      </w:pPr>
                      <w:r w:rsidRPr="00C64049">
                        <w:rPr>
                          <w:rFonts w:ascii="Arial Narrow" w:hAnsi="Arial Narrow" w:cs="Arial Narrow"/>
                          <w:sz w:val="16"/>
                          <w:szCs w:val="16"/>
                          <w:lang w:val="it-IT"/>
                        </w:rPr>
                        <w:t xml:space="preserve">Përshkruani llojin dhe sasinë e drurëve </w:t>
                      </w:r>
                      <w:r>
                        <w:rPr>
                          <w:rFonts w:ascii="Arial Narrow" w:hAnsi="Arial Narrow" w:cs="Arial Narrow"/>
                          <w:sz w:val="16"/>
                          <w:szCs w:val="16"/>
                          <w:lang w:val="it-IT"/>
                        </w:rPr>
                        <w:t xml:space="preserve">që do të mbillen </w:t>
                      </w:r>
                      <w:r w:rsidRPr="00C64049">
                        <w:rPr>
                          <w:rFonts w:ascii="Arial Narrow" w:hAnsi="Arial Narrow" w:cs="Arial Narrow"/>
                          <w:sz w:val="16"/>
                          <w:szCs w:val="16"/>
                          <w:lang w:val="it-IT"/>
                        </w:rPr>
                        <w:t>me qëllim rigjelbërimin e zonës:</w:t>
                      </w:r>
                    </w:p>
                    <w:p w:rsidR="00C632B6" w:rsidRPr="009C6B0B" w:rsidRDefault="00C632B6" w:rsidP="00F10F21">
                      <w:pPr>
                        <w:spacing w:line="480" w:lineRule="auto"/>
                        <w:rPr>
                          <w:rFonts w:ascii="Arial Narrow" w:hAnsi="Arial Narrow" w:cs="Arial Narrow"/>
                          <w:b/>
                          <w:bCs/>
                          <w:sz w:val="20"/>
                          <w:szCs w:val="20"/>
                        </w:rPr>
                      </w:pPr>
                      <w:r>
                        <w:rPr>
                          <w:rFonts w:ascii="Arial Narrow" w:hAnsi="Arial Narrow" w:cs="Arial Narrow"/>
                          <w:i/>
                          <w:iCs/>
                          <w:sz w:val="16"/>
                          <w:szCs w:val="16"/>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rect>
            </w:pict>
          </mc:Fallback>
        </mc:AlternateConten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spacing w:line="360" w:lineRule="auto"/>
        <w:jc w:val="both"/>
        <w:rPr>
          <w:rFonts w:ascii="Arial Narrow" w:hAnsi="Arial Narrow" w:cs="Arial Narrow"/>
          <w:i/>
          <w:iCs/>
          <w:sz w:val="16"/>
          <w:szCs w:val="16"/>
          <w:lang w:val="sq-AL"/>
        </w:rPr>
      </w:pPr>
      <w:r w:rsidRPr="00B91B3B">
        <w:rPr>
          <w:rFonts w:ascii="Arial Narrow" w:hAnsi="Arial Narrow" w:cs="Arial Narrow"/>
          <w:i/>
          <w:iCs/>
          <w:sz w:val="16"/>
          <w:szCs w:val="16"/>
          <w:lang w:val="sq-AL"/>
        </w:rPr>
        <w:t xml:space="preserve">Detaje të </w:t>
      </w:r>
      <w:r w:rsidR="00D948BB" w:rsidRPr="00B91B3B">
        <w:rPr>
          <w:rFonts w:ascii="Arial Narrow" w:hAnsi="Arial Narrow" w:cs="Arial Narrow"/>
          <w:i/>
          <w:iCs/>
          <w:sz w:val="16"/>
          <w:szCs w:val="16"/>
          <w:lang w:val="sq-AL"/>
        </w:rPr>
        <w:t>tjera</w:t>
      </w:r>
      <w:r w:rsidRPr="00B91B3B">
        <w:rPr>
          <w:rFonts w:ascii="Arial Narrow" w:hAnsi="Arial Narrow" w:cs="Arial Narrow"/>
          <w:i/>
          <w:iCs/>
          <w:sz w:val="16"/>
          <w:szCs w:val="16"/>
          <w:lang w:val="sq-AL"/>
        </w:rPr>
        <w:t xml:space="preserve"> shtesë sipas përcaktimeve të autoritetit përgjegjës dhe miratues:</w:t>
      </w:r>
    </w:p>
    <w:p w:rsidR="00F10F21" w:rsidRPr="00B91B3B" w:rsidRDefault="00F10F21" w:rsidP="0023732B">
      <w:pPr>
        <w:widowControl w:val="0"/>
        <w:spacing w:line="360" w:lineRule="auto"/>
        <w:jc w:val="both"/>
        <w:rPr>
          <w:rFonts w:ascii="Arial Narrow" w:hAnsi="Arial Narrow" w:cs="Arial Narrow"/>
          <w:i/>
          <w:iCs/>
          <w:sz w:val="16"/>
          <w:szCs w:val="16"/>
          <w:lang w:val="sq-AL"/>
        </w:rPr>
      </w:pPr>
      <w:r w:rsidRPr="00B91B3B">
        <w:rPr>
          <w:rFonts w:ascii="Arial Narrow" w:hAnsi="Arial Narrow" w:cs="Arial Narrow"/>
          <w:i/>
          <w:iCs/>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1027D" w:rsidRPr="00B91B3B" w:rsidRDefault="00F1027D" w:rsidP="0023732B">
      <w:pPr>
        <w:widowControl w:val="0"/>
        <w:spacing w:line="360" w:lineRule="auto"/>
        <w:jc w:val="both"/>
        <w:rPr>
          <w:rFonts w:ascii="Arial Narrow" w:hAnsi="Arial Narrow" w:cs="Arial Narrow"/>
          <w:b/>
          <w:bCs/>
          <w:sz w:val="16"/>
          <w:szCs w:val="16"/>
          <w:lang w:val="sq-AL"/>
        </w:rPr>
      </w:pPr>
    </w:p>
    <w:p w:rsidR="00C81600" w:rsidRPr="00B91B3B" w:rsidRDefault="00C81600" w:rsidP="0023732B">
      <w:pPr>
        <w:widowControl w:val="0"/>
        <w:jc w:val="both"/>
        <w:rPr>
          <w:rFonts w:ascii="Arial Narrow" w:hAnsi="Arial Narrow" w:cs="Arial Narrow"/>
          <w:b/>
          <w:bCs/>
          <w:sz w:val="16"/>
          <w:szCs w:val="16"/>
          <w:lang w:val="sq-AL"/>
        </w:rPr>
      </w:pPr>
    </w:p>
    <w:p w:rsidR="00C81600" w:rsidRPr="00B91B3B" w:rsidRDefault="00C81600" w:rsidP="0023732B">
      <w:pPr>
        <w:widowControl w:val="0"/>
        <w:jc w:val="both"/>
        <w:rPr>
          <w:rFonts w:ascii="Arial Narrow" w:hAnsi="Arial Narrow" w:cs="Arial Narrow"/>
          <w:b/>
          <w:bCs/>
          <w:sz w:val="16"/>
          <w:szCs w:val="16"/>
          <w:lang w:val="sq-AL"/>
        </w:rPr>
      </w:pPr>
    </w:p>
    <w:p w:rsidR="00C81600" w:rsidRPr="00B91B3B" w:rsidRDefault="00C81600" w:rsidP="0023732B">
      <w:pPr>
        <w:widowControl w:val="0"/>
        <w:jc w:val="both"/>
        <w:rPr>
          <w:rFonts w:ascii="Arial Narrow" w:hAnsi="Arial Narrow" w:cs="Arial Narrow"/>
          <w:b/>
          <w:bCs/>
          <w:sz w:val="16"/>
          <w:szCs w:val="16"/>
          <w:lang w:val="sq-AL"/>
        </w:rPr>
      </w:pPr>
    </w:p>
    <w:p w:rsidR="00C81600" w:rsidRDefault="00C81600" w:rsidP="0023732B">
      <w:pPr>
        <w:widowControl w:val="0"/>
        <w:jc w:val="both"/>
        <w:rPr>
          <w:rFonts w:ascii="Arial Narrow" w:hAnsi="Arial Narrow" w:cs="Arial Narrow"/>
          <w:b/>
          <w:bCs/>
          <w:sz w:val="16"/>
          <w:szCs w:val="16"/>
          <w:lang w:val="sq-AL"/>
        </w:rPr>
      </w:pPr>
    </w:p>
    <w:p w:rsidR="00880CA8" w:rsidRPr="00B91B3B" w:rsidRDefault="00880CA8" w:rsidP="0023732B">
      <w:pPr>
        <w:widowControl w:val="0"/>
        <w:jc w:val="both"/>
        <w:rPr>
          <w:rFonts w:ascii="Arial Narrow" w:hAnsi="Arial Narrow" w:cs="Arial Narrow"/>
          <w:b/>
          <w:bCs/>
          <w:sz w:val="16"/>
          <w:szCs w:val="16"/>
          <w:lang w:val="sq-AL"/>
        </w:rPr>
      </w:pPr>
    </w:p>
    <w:p w:rsidR="00916283" w:rsidRDefault="00916283" w:rsidP="00C81600">
      <w:pPr>
        <w:pStyle w:val="Paragrafi"/>
        <w:ind w:firstLine="0"/>
        <w:jc w:val="left"/>
        <w:rPr>
          <w:lang w:val="sq-AL"/>
        </w:rPr>
      </w:pPr>
    </w:p>
    <w:p w:rsidR="00C81600" w:rsidRPr="00B91B3B" w:rsidRDefault="00C81600" w:rsidP="00C81600">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i/>
          <w:lang w:val="sq-AL"/>
        </w:rPr>
        <w:t>Formular</w:t>
      </w:r>
      <w:r w:rsidRPr="00B91B3B">
        <w:rPr>
          <w:lang w:val="sq-AL"/>
        </w:rPr>
        <w:t xml:space="preserve"> TIP 1</w:t>
      </w:r>
    </w:p>
    <w:p w:rsidR="00C81600" w:rsidRPr="00B91B3B" w:rsidRDefault="00C81600" w:rsidP="0023732B">
      <w:pPr>
        <w:widowControl w:val="0"/>
        <w:jc w:val="both"/>
        <w:rPr>
          <w:rFonts w:ascii="Arial Narrow" w:hAnsi="Arial Narrow" w:cs="Arial Narrow"/>
          <w:b/>
          <w:bCs/>
          <w:sz w:val="16"/>
          <w:szCs w:val="16"/>
          <w:lang w:val="sq-AL"/>
        </w:rPr>
      </w:pPr>
    </w:p>
    <w:p w:rsidR="00F10F21" w:rsidRPr="00B91B3B" w:rsidRDefault="002A3F3F" w:rsidP="0023732B">
      <w:pPr>
        <w:widowControl w:val="0"/>
        <w:jc w:val="both"/>
        <w:rPr>
          <w:rFonts w:ascii="Arial Narrow" w:hAnsi="Arial Narrow" w:cs="Arial Narrow"/>
          <w:b/>
          <w:bCs/>
          <w:sz w:val="16"/>
          <w:szCs w:val="16"/>
          <w:lang w:val="sq-AL"/>
        </w:rPr>
      </w:pPr>
      <w:r w:rsidRPr="00B91B3B">
        <w:rPr>
          <w:noProof/>
        </w:rPr>
        <mc:AlternateContent>
          <mc:Choice Requires="wps">
            <w:drawing>
              <wp:anchor distT="0" distB="0" distL="114300" distR="114300" simplePos="0" relativeHeight="251654144" behindDoc="0" locked="0" layoutInCell="1" allowOverlap="1">
                <wp:simplePos x="0" y="0"/>
                <wp:positionH relativeFrom="column">
                  <wp:posOffset>114300</wp:posOffset>
                </wp:positionH>
                <wp:positionV relativeFrom="paragraph">
                  <wp:posOffset>228600</wp:posOffset>
                </wp:positionV>
                <wp:extent cx="2971800" cy="6625590"/>
                <wp:effectExtent l="9525" t="9525" r="9525" b="13335"/>
                <wp:wrapSquare wrapText="bothSides"/>
                <wp:docPr id="3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25590"/>
                        </a:xfrm>
                        <a:prstGeom prst="rect">
                          <a:avLst/>
                        </a:prstGeom>
                        <a:solidFill>
                          <a:srgbClr val="FFFFFF"/>
                        </a:solidFill>
                        <a:ln w="9525">
                          <a:solidFill>
                            <a:srgbClr val="000000"/>
                          </a:solidFill>
                          <a:miter lim="800000"/>
                          <a:headEnd/>
                          <a:tailEnd/>
                        </a:ln>
                      </wps:spPr>
                      <wps:txbx>
                        <w:txbxContent>
                          <w:p w:rsidR="00C632B6" w:rsidRPr="00D948BB" w:rsidRDefault="00C632B6" w:rsidP="0017310F">
                            <w:pPr>
                              <w:jc w:val="both"/>
                              <w:rPr>
                                <w:rFonts w:ascii="Arial Narrow" w:hAnsi="Arial Narrow" w:cs="Arial Narrow"/>
                                <w:b/>
                                <w:bCs/>
                                <w:sz w:val="16"/>
                                <w:szCs w:val="16"/>
                                <w:lang w:val="sq-AL"/>
                              </w:rPr>
                            </w:pPr>
                            <w:r w:rsidRPr="00D948BB">
                              <w:rPr>
                                <w:rFonts w:ascii="Arial Narrow" w:hAnsi="Arial Narrow" w:cs="Arial Narrow"/>
                                <w:b/>
                                <w:bCs/>
                                <w:sz w:val="16"/>
                                <w:szCs w:val="16"/>
                                <w:lang w:val="sq-AL"/>
                              </w:rPr>
                              <w:t>7.1. VENDOSJE REKLAMASH</w:t>
                            </w:r>
                          </w:p>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Specifiko llojin e reklamës së propozuar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tblGrid>
                            <w:tr w:rsidR="00C632B6" w:rsidRPr="00D948BB">
                              <w:tc>
                                <w:tcPr>
                                  <w:tcW w:w="42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p w:rsidR="00C632B6" w:rsidRPr="00D948BB" w:rsidRDefault="00C632B6" w:rsidP="0017310F">
                                  <w:pPr>
                                    <w:jc w:val="both"/>
                                    <w:rPr>
                                      <w:rFonts w:ascii="Arial Narrow" w:hAnsi="Arial Narrow" w:cs="Arial Narrow"/>
                                      <w:sz w:val="16"/>
                                      <w:szCs w:val="16"/>
                                      <w:lang w:val="sq-AL"/>
                                    </w:rPr>
                                  </w:pPr>
                                </w:p>
                              </w:tc>
                            </w:tr>
                          </w:tbl>
                          <w:p w:rsidR="00C632B6" w:rsidRPr="00D948BB" w:rsidRDefault="00C632B6" w:rsidP="0017310F">
                            <w:pPr>
                              <w:jc w:val="both"/>
                              <w:rPr>
                                <w:rFonts w:ascii="Arial Narrow" w:hAnsi="Arial Narrow" w:cs="Arial Narrow"/>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620"/>
                            </w:tblGrid>
                            <w:tr w:rsidR="00C632B6" w:rsidRPr="00D948BB">
                              <w:tc>
                                <w:tcPr>
                                  <w:tcW w:w="2700" w:type="dxa"/>
                                  <w:tcBorders>
                                    <w:top w:val="single" w:sz="4" w:space="0" w:color="auto"/>
                                    <w:left w:val="single" w:sz="4" w:space="0" w:color="auto"/>
                                    <w:bottom w:val="single" w:sz="4" w:space="0" w:color="auto"/>
                                    <w:right w:val="single" w:sz="4" w:space="0" w:color="auto"/>
                                  </w:tcBorders>
                                  <w:shd w:val="clear" w:color="auto" w:fill="E0E0E0"/>
                                </w:tcPr>
                                <w:p w:rsidR="00C632B6" w:rsidRPr="00D948BB" w:rsidRDefault="00C632B6" w:rsidP="0017310F">
                                  <w:pPr>
                                    <w:jc w:val="both"/>
                                    <w:rPr>
                                      <w:rFonts w:ascii="Arial Narrow" w:hAnsi="Arial Narrow" w:cs="Arial Narrow"/>
                                      <w:b/>
                                      <w:bCs/>
                                      <w:sz w:val="16"/>
                                      <w:szCs w:val="16"/>
                                      <w:lang w:val="sq-AL"/>
                                    </w:rPr>
                                  </w:pPr>
                                  <w:r w:rsidRPr="00D948BB">
                                    <w:rPr>
                                      <w:rFonts w:ascii="Arial Narrow" w:hAnsi="Arial Narrow" w:cs="Arial Narrow"/>
                                      <w:b/>
                                      <w:bCs/>
                                      <w:sz w:val="16"/>
                                      <w:szCs w:val="16"/>
                                      <w:lang w:val="sq-AL"/>
                                    </w:rPr>
                                    <w:t>Lloji i reklamave</w:t>
                                  </w:r>
                                </w:p>
                              </w:tc>
                              <w:tc>
                                <w:tcPr>
                                  <w:tcW w:w="1620" w:type="dxa"/>
                                  <w:tcBorders>
                                    <w:top w:val="single" w:sz="4" w:space="0" w:color="auto"/>
                                    <w:left w:val="single" w:sz="4" w:space="0" w:color="auto"/>
                                    <w:bottom w:val="single" w:sz="4" w:space="0" w:color="auto"/>
                                    <w:right w:val="single" w:sz="4" w:space="0" w:color="auto"/>
                                  </w:tcBorders>
                                  <w:shd w:val="clear" w:color="auto" w:fill="E0E0E0"/>
                                </w:tcPr>
                                <w:p w:rsidR="00C632B6" w:rsidRPr="00D948BB" w:rsidRDefault="00C632B6" w:rsidP="0017310F">
                                  <w:pPr>
                                    <w:jc w:val="both"/>
                                    <w:rPr>
                                      <w:rFonts w:ascii="Arial Narrow" w:hAnsi="Arial Narrow" w:cs="Arial Narrow"/>
                                      <w:b/>
                                      <w:bCs/>
                                      <w:sz w:val="16"/>
                                      <w:szCs w:val="16"/>
                                      <w:lang w:val="sq-AL"/>
                                    </w:rPr>
                                  </w:pPr>
                                  <w:r w:rsidRPr="00D948BB">
                                    <w:rPr>
                                      <w:rFonts w:ascii="Arial Narrow" w:hAnsi="Arial Narrow" w:cs="Arial Narrow"/>
                                      <w:b/>
                                      <w:bCs/>
                                      <w:sz w:val="16"/>
                                      <w:szCs w:val="16"/>
                                      <w:lang w:val="sq-AL"/>
                                    </w:rPr>
                                    <w:t>Numër reklamash</w:t>
                                  </w: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Reklamë fasade</w:t>
                                  </w:r>
                                </w:p>
                              </w:tc>
                              <w:tc>
                                <w:tcPr>
                                  <w:tcW w:w="162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Reklamë mbi strukturë ekzistuese</w:t>
                                  </w:r>
                                </w:p>
                              </w:tc>
                              <w:tc>
                                <w:tcPr>
                                  <w:tcW w:w="162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Reklamë rrugore raket</w:t>
                                  </w:r>
                                </w:p>
                              </w:tc>
                              <w:tc>
                                <w:tcPr>
                                  <w:tcW w:w="162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Reklamë Billboard</w:t>
                                  </w:r>
                                </w:p>
                              </w:tc>
                              <w:tc>
                                <w:tcPr>
                                  <w:tcW w:w="162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Tjetër</w:t>
                                  </w:r>
                                </w:p>
                              </w:tc>
                              <w:tc>
                                <w:tcPr>
                                  <w:tcW w:w="162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bl>
                          <w:p w:rsidR="00C632B6" w:rsidRPr="00D948BB" w:rsidRDefault="00C632B6" w:rsidP="0017310F">
                            <w:pPr>
                              <w:jc w:val="both"/>
                              <w:rPr>
                                <w:rFonts w:ascii="Arial Narrow" w:hAnsi="Arial Narrow" w:cs="Arial Narrow"/>
                                <w:sz w:val="16"/>
                                <w:szCs w:val="16"/>
                                <w:lang w:val="sq-AL"/>
                              </w:rPr>
                            </w:pPr>
                          </w:p>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Periudha e afishimit të reklamës</w:t>
                            </w:r>
                          </w:p>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Specifikoni periudhën Nga _______________ Deri në _______________</w:t>
                            </w:r>
                          </w:p>
                          <w:p w:rsidR="00C632B6" w:rsidRPr="00D948BB" w:rsidRDefault="00C632B6" w:rsidP="0017310F">
                            <w:pPr>
                              <w:ind w:left="1440"/>
                              <w:jc w:val="both"/>
                              <w:rPr>
                                <w:rFonts w:ascii="Arial Narrow" w:hAnsi="Arial Narrow" w:cs="Arial Narrow"/>
                                <w:sz w:val="16"/>
                                <w:szCs w:val="16"/>
                                <w:lang w:val="sq-AL"/>
                              </w:rPr>
                            </w:pPr>
                            <w:r w:rsidRPr="00D948BB">
                              <w:rPr>
                                <w:rFonts w:ascii="Arial Narrow" w:hAnsi="Arial Narrow" w:cs="Arial Narrow"/>
                                <w:sz w:val="16"/>
                                <w:szCs w:val="16"/>
                                <w:lang w:val="sq-AL"/>
                              </w:rPr>
                              <w:t>(data/ muaji/ viti)                 (data/ muaji/ viti)</w:t>
                            </w:r>
                          </w:p>
                          <w:p w:rsidR="00C632B6" w:rsidRPr="00D948BB" w:rsidRDefault="00C632B6" w:rsidP="0017310F">
                            <w:pPr>
                              <w:jc w:val="both"/>
                              <w:rPr>
                                <w:rFonts w:ascii="Arial Narrow" w:hAnsi="Arial Narrow" w:cs="Arial Narrow"/>
                                <w:sz w:val="16"/>
                                <w:szCs w:val="16"/>
                                <w:lang w:val="sq-AL"/>
                              </w:rPr>
                            </w:pPr>
                          </w:p>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Detaje teknike mbi reklamën e propozuar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584"/>
                            </w:tblGrid>
                            <w:tr w:rsidR="00C632B6" w:rsidRPr="00D948BB">
                              <w:tc>
                                <w:tcPr>
                                  <w:tcW w:w="2700" w:type="dxa"/>
                                  <w:tcBorders>
                                    <w:top w:val="single" w:sz="4" w:space="0" w:color="auto"/>
                                    <w:left w:val="single" w:sz="4" w:space="0" w:color="auto"/>
                                    <w:bottom w:val="single" w:sz="4" w:space="0" w:color="auto"/>
                                    <w:right w:val="single" w:sz="4" w:space="0" w:color="auto"/>
                                  </w:tcBorders>
                                  <w:shd w:val="clear" w:color="auto" w:fill="E0E0E0"/>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Të dhëna teknike</w:t>
                                  </w:r>
                                </w:p>
                              </w:tc>
                              <w:tc>
                                <w:tcPr>
                                  <w:tcW w:w="1584" w:type="dxa"/>
                                  <w:tcBorders>
                                    <w:top w:val="single" w:sz="4" w:space="0" w:color="auto"/>
                                    <w:left w:val="single" w:sz="4" w:space="0" w:color="auto"/>
                                    <w:bottom w:val="single" w:sz="4" w:space="0" w:color="auto"/>
                                    <w:right w:val="single" w:sz="4" w:space="0" w:color="auto"/>
                                  </w:tcBorders>
                                  <w:shd w:val="clear" w:color="auto" w:fill="E0E0E0"/>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Reklama</w:t>
                                  </w: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Lloji</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0C7D5B">
                                  <w:pPr>
                                    <w:jc w:val="both"/>
                                    <w:rPr>
                                      <w:rFonts w:ascii="Arial Narrow" w:hAnsi="Arial Narrow" w:cs="Arial Narrow"/>
                                      <w:sz w:val="16"/>
                                      <w:szCs w:val="16"/>
                                      <w:lang w:val="sq-AL"/>
                                    </w:rPr>
                                  </w:pPr>
                                  <w:r w:rsidRPr="00D948BB">
                                    <w:rPr>
                                      <w:rFonts w:ascii="Arial Narrow" w:hAnsi="Arial Narrow" w:cs="Arial Narrow"/>
                                      <w:sz w:val="16"/>
                                      <w:szCs w:val="16"/>
                                      <w:lang w:val="sq-AL"/>
                                    </w:rPr>
                                    <w:t>Lartësia nga niveli i tokës te tabela e reklamës (në m)</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0C7D5B">
                                  <w:pPr>
                                    <w:jc w:val="both"/>
                                    <w:rPr>
                                      <w:rFonts w:ascii="Arial Narrow" w:hAnsi="Arial Narrow" w:cs="Arial Narrow"/>
                                      <w:sz w:val="16"/>
                                      <w:szCs w:val="16"/>
                                      <w:lang w:val="sq-AL"/>
                                    </w:rPr>
                                  </w:pPr>
                                  <w:r w:rsidRPr="00D948BB">
                                    <w:rPr>
                                      <w:rFonts w:ascii="Arial Narrow" w:hAnsi="Arial Narrow" w:cs="Arial Narrow"/>
                                      <w:sz w:val="16"/>
                                      <w:szCs w:val="16"/>
                                      <w:lang w:val="sq-AL"/>
                                    </w:rPr>
                                    <w:t>*Lartësia nga niveli i bazamentit të mbështetjes te tabela e reklamës (në m)</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*Sistemi mbajtës</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Dimensionet e reklamës</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Materiali i reklamës</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Hapësira që zë reklama në fasadën e objektit (nëse është e vendosur në një objekt)</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Mënyra e montimit në fasadë</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Pesha e reklamës</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Ndriçimi</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 xml:space="preserve">Po </w:t>
                                  </w:r>
                                  <w:r w:rsidRPr="00D948BB">
                                    <w:rPr>
                                      <w:rFonts w:ascii="Arial Narrow" w:hAnsi="Arial Narrow" w:cs="Arial Narrow"/>
                                      <w:lang w:val="sq-AL"/>
                                    </w:rPr>
                                    <w:t xml:space="preserve">□   </w:t>
                                  </w:r>
                                  <w:r w:rsidRPr="00D948BB">
                                    <w:rPr>
                                      <w:rFonts w:ascii="Arial Narrow" w:hAnsi="Arial Narrow" w:cs="Arial Narrow"/>
                                      <w:sz w:val="16"/>
                                      <w:szCs w:val="16"/>
                                      <w:lang w:val="sq-AL"/>
                                    </w:rPr>
                                    <w:t xml:space="preserve">         Jo </w:t>
                                  </w:r>
                                  <w:r w:rsidRPr="00D948BB">
                                    <w:rPr>
                                      <w:rFonts w:ascii="Arial Narrow" w:hAnsi="Arial Narrow" w:cs="Arial Narrow"/>
                                      <w:lang w:val="sq-AL"/>
                                    </w:rPr>
                                    <w:t>□</w:t>
                                  </w:r>
                                </w:p>
                              </w:tc>
                            </w:tr>
                            <w:tr w:rsidR="00C632B6" w:rsidRPr="00D948BB">
                              <w:tc>
                                <w:tcPr>
                                  <w:tcW w:w="4284" w:type="dxa"/>
                                  <w:gridSpan w:val="2"/>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Nëse përgjigjja është PO, jepni detaje për kërkesat e mëposhtme</w:t>
                                  </w: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Detaje mbi mënyrën e ndriçimit</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bl>
                          <w:p w:rsidR="00C632B6" w:rsidRPr="00D948BB" w:rsidRDefault="00C632B6" w:rsidP="0017310F">
                            <w:pPr>
                              <w:jc w:val="both"/>
                              <w:rPr>
                                <w:rFonts w:ascii="Arial Narrow" w:hAnsi="Arial Narrow" w:cs="Arial Narrow"/>
                                <w:i/>
                                <w:iCs/>
                                <w:sz w:val="16"/>
                                <w:szCs w:val="16"/>
                                <w:lang w:val="sq-AL"/>
                              </w:rPr>
                            </w:pPr>
                            <w:r w:rsidRPr="00D948BB">
                              <w:rPr>
                                <w:rFonts w:ascii="Arial Narrow" w:hAnsi="Arial Narrow" w:cs="Arial Narrow"/>
                                <w:i/>
                                <w:iCs/>
                                <w:sz w:val="16"/>
                                <w:szCs w:val="16"/>
                                <w:lang w:val="sq-AL"/>
                              </w:rPr>
                              <w:t>*Kur reklama montohet mbi struktura ekzistuese</w:t>
                            </w:r>
                          </w:p>
                          <w:p w:rsidR="00C632B6" w:rsidRPr="00D948BB" w:rsidRDefault="00C632B6" w:rsidP="0017310F">
                            <w:pPr>
                              <w:jc w:val="both"/>
                              <w:rPr>
                                <w:rFonts w:ascii="Arial Narrow" w:hAnsi="Arial Narrow" w:cs="Arial Narrow"/>
                                <w:i/>
                                <w:iCs/>
                                <w:sz w:val="16"/>
                                <w:szCs w:val="16"/>
                                <w:lang w:val="sq-AL"/>
                              </w:rPr>
                            </w:pPr>
                          </w:p>
                          <w:p w:rsidR="00C632B6" w:rsidRPr="00D948BB" w:rsidRDefault="00C632B6" w:rsidP="0017310F">
                            <w:pPr>
                              <w:numPr>
                                <w:ilvl w:val="0"/>
                                <w:numId w:val="12"/>
                              </w:numPr>
                              <w:jc w:val="both"/>
                              <w:rPr>
                                <w:rFonts w:ascii="Arial Narrow" w:hAnsi="Arial Narrow" w:cs="Arial Narrow"/>
                                <w:i/>
                                <w:iCs/>
                                <w:sz w:val="16"/>
                                <w:szCs w:val="16"/>
                                <w:lang w:val="sq-AL"/>
                              </w:rPr>
                            </w:pPr>
                            <w:r w:rsidRPr="00D948BB">
                              <w:rPr>
                                <w:rFonts w:ascii="Arial Narrow" w:hAnsi="Arial Narrow" w:cs="Arial Narrow"/>
                                <w:i/>
                                <w:iCs/>
                                <w:sz w:val="16"/>
                                <w:szCs w:val="16"/>
                                <w:lang w:val="sq-AL"/>
                              </w:rPr>
                              <w:t>Nëse numri i reklamave është më shumë se një dhe ato kanë të dhëna teknike të ndryshme, kërkesa shoqërohet me informacionet e mësipërme për çdo lloj prej tyre.</w:t>
                            </w:r>
                          </w:p>
                          <w:p w:rsidR="00C632B6" w:rsidRPr="00D948BB" w:rsidRDefault="00C632B6" w:rsidP="0017310F">
                            <w:pPr>
                              <w:numPr>
                                <w:ilvl w:val="0"/>
                                <w:numId w:val="12"/>
                              </w:numPr>
                              <w:jc w:val="both"/>
                              <w:rPr>
                                <w:rFonts w:ascii="Arial Narrow" w:hAnsi="Arial Narrow" w:cs="Arial Narrow"/>
                                <w:i/>
                                <w:iCs/>
                                <w:sz w:val="16"/>
                                <w:szCs w:val="16"/>
                                <w:lang w:val="sq-AL"/>
                              </w:rPr>
                            </w:pPr>
                            <w:r w:rsidRPr="00D948BB">
                              <w:rPr>
                                <w:rFonts w:ascii="Arial Narrow" w:hAnsi="Arial Narrow" w:cs="Arial Narrow"/>
                                <w:i/>
                                <w:iCs/>
                                <w:sz w:val="16"/>
                                <w:szCs w:val="16"/>
                                <w:lang w:val="sq-AL"/>
                              </w:rPr>
                              <w:t>Kërkesa për vendosje reklamash shoqërohet përveç planit të vendosjes së tyre në territor si çdo zhvillim tjetër edhe me foto/ imazh/ përmbajtjen e produktit që reklamohet.</w:t>
                            </w:r>
                          </w:p>
                          <w:p w:rsidR="00C632B6" w:rsidRPr="00D948BB" w:rsidRDefault="00C632B6" w:rsidP="0017310F">
                            <w:pPr>
                              <w:numPr>
                                <w:ilvl w:val="0"/>
                                <w:numId w:val="12"/>
                              </w:numPr>
                              <w:jc w:val="both"/>
                              <w:rPr>
                                <w:rFonts w:ascii="Arial Narrow" w:hAnsi="Arial Narrow" w:cs="Arial Narrow"/>
                                <w:i/>
                                <w:iCs/>
                                <w:sz w:val="16"/>
                                <w:szCs w:val="16"/>
                                <w:lang w:val="sq-AL"/>
                              </w:rPr>
                            </w:pPr>
                            <w:r w:rsidRPr="00D948BB">
                              <w:rPr>
                                <w:rFonts w:ascii="Arial Narrow" w:hAnsi="Arial Narrow" w:cs="Arial Narrow"/>
                                <w:i/>
                                <w:iCs/>
                                <w:sz w:val="16"/>
                                <w:szCs w:val="16"/>
                                <w:lang w:val="sq-AL"/>
                              </w:rPr>
                              <w:t>Nëse kërkuesi nuk është pronari i tokës ku propozohet të vendosen reklamat, kërkesës i bashkëlidhet autorizimi i pronar(it/ëve) që e lejojnë të kryejë zhvillimin përkatës.</w:t>
                            </w:r>
                          </w:p>
                          <w:p w:rsidR="00C632B6" w:rsidRPr="00D948BB" w:rsidRDefault="00C632B6" w:rsidP="0017310F">
                            <w:pPr>
                              <w:numPr>
                                <w:ilvl w:val="0"/>
                                <w:numId w:val="12"/>
                              </w:numPr>
                              <w:jc w:val="both"/>
                              <w:rPr>
                                <w:rFonts w:ascii="Arial Narrow" w:hAnsi="Arial Narrow" w:cs="Arial Narrow"/>
                                <w:i/>
                                <w:iCs/>
                                <w:sz w:val="16"/>
                                <w:szCs w:val="16"/>
                                <w:lang w:val="sq-AL"/>
                              </w:rPr>
                            </w:pPr>
                            <w:r w:rsidRPr="00D948BB">
                              <w:rPr>
                                <w:rFonts w:ascii="Arial Narrow" w:hAnsi="Arial Narrow" w:cs="Arial Narrow"/>
                                <w:i/>
                                <w:iCs/>
                                <w:sz w:val="16"/>
                                <w:szCs w:val="16"/>
                                <w:lang w:val="sq-AL"/>
                              </w:rPr>
                              <w:t>Detaje të tjera shtesë sipas përcaktimeve të autoritetit përgjegjës dhe miratues:</w:t>
                            </w:r>
                          </w:p>
                          <w:p w:rsidR="00C632B6" w:rsidRPr="00D948BB" w:rsidRDefault="00C632B6" w:rsidP="0017310F">
                            <w:pPr>
                              <w:spacing w:line="360" w:lineRule="auto"/>
                              <w:jc w:val="both"/>
                              <w:rPr>
                                <w:rFonts w:ascii="Arial Narrow" w:hAnsi="Arial Narrow" w:cs="Arial Narrow"/>
                                <w:i/>
                                <w:iCs/>
                                <w:sz w:val="16"/>
                                <w:szCs w:val="16"/>
                                <w:lang w:val="sq-AL"/>
                              </w:rPr>
                            </w:pPr>
                            <w:r w:rsidRPr="00D948BB">
                              <w:rPr>
                                <w:rFonts w:ascii="Arial Narrow" w:hAnsi="Arial Narrow" w:cs="Arial Narrow"/>
                                <w:i/>
                                <w:iCs/>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w:t>
                            </w:r>
                          </w:p>
                          <w:p w:rsidR="00C632B6" w:rsidRPr="00D948BB" w:rsidRDefault="00C632B6" w:rsidP="0017310F">
                            <w:pPr>
                              <w:jc w:val="both"/>
                              <w:rPr>
                                <w:rFonts w:ascii="Arial Narrow" w:hAnsi="Arial Narrow" w:cs="Arial Narrow"/>
                                <w:sz w:val="16"/>
                                <w:szCs w:val="16"/>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left:0;text-align:left;margin-left:9pt;margin-top:18pt;width:234pt;height:521.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">
                <v:textbox>
                  <w:txbxContent>
                    <w:p w:rsidR="00C632B6" w:rsidRPr="00D948BB" w:rsidRDefault="00C632B6" w:rsidP="0017310F">
                      <w:pPr>
                        <w:jc w:val="both"/>
                        <w:rPr>
                          <w:rFonts w:ascii="Arial Narrow" w:hAnsi="Arial Narrow" w:cs="Arial Narrow"/>
                          <w:b/>
                          <w:bCs/>
                          <w:sz w:val="16"/>
                          <w:szCs w:val="16"/>
                          <w:lang w:val="sq-AL"/>
                        </w:rPr>
                      </w:pPr>
                      <w:r w:rsidRPr="00D948BB">
                        <w:rPr>
                          <w:rFonts w:ascii="Arial Narrow" w:hAnsi="Arial Narrow" w:cs="Arial Narrow"/>
                          <w:b/>
                          <w:bCs/>
                          <w:sz w:val="16"/>
                          <w:szCs w:val="16"/>
                          <w:lang w:val="sq-AL"/>
                        </w:rPr>
                        <w:t>7.1. VENDOSJE REKLAMASH</w:t>
                      </w:r>
                    </w:p>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Specifiko llojin e reklamës së propozuar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tblGrid>
                      <w:tr w:rsidR="00C632B6" w:rsidRPr="00D948BB">
                        <w:tc>
                          <w:tcPr>
                            <w:tcW w:w="42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p w:rsidR="00C632B6" w:rsidRPr="00D948BB" w:rsidRDefault="00C632B6" w:rsidP="0017310F">
                            <w:pPr>
                              <w:jc w:val="both"/>
                              <w:rPr>
                                <w:rFonts w:ascii="Arial Narrow" w:hAnsi="Arial Narrow" w:cs="Arial Narrow"/>
                                <w:sz w:val="16"/>
                                <w:szCs w:val="16"/>
                                <w:lang w:val="sq-AL"/>
                              </w:rPr>
                            </w:pPr>
                          </w:p>
                        </w:tc>
                      </w:tr>
                    </w:tbl>
                    <w:p w:rsidR="00C632B6" w:rsidRPr="00D948BB" w:rsidRDefault="00C632B6" w:rsidP="0017310F">
                      <w:pPr>
                        <w:jc w:val="both"/>
                        <w:rPr>
                          <w:rFonts w:ascii="Arial Narrow" w:hAnsi="Arial Narrow" w:cs="Arial Narrow"/>
                          <w:sz w:val="16"/>
                          <w:szCs w:val="16"/>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620"/>
                      </w:tblGrid>
                      <w:tr w:rsidR="00C632B6" w:rsidRPr="00D948BB">
                        <w:tc>
                          <w:tcPr>
                            <w:tcW w:w="2700" w:type="dxa"/>
                            <w:tcBorders>
                              <w:top w:val="single" w:sz="4" w:space="0" w:color="auto"/>
                              <w:left w:val="single" w:sz="4" w:space="0" w:color="auto"/>
                              <w:bottom w:val="single" w:sz="4" w:space="0" w:color="auto"/>
                              <w:right w:val="single" w:sz="4" w:space="0" w:color="auto"/>
                            </w:tcBorders>
                            <w:shd w:val="clear" w:color="auto" w:fill="E0E0E0"/>
                          </w:tcPr>
                          <w:p w:rsidR="00C632B6" w:rsidRPr="00D948BB" w:rsidRDefault="00C632B6" w:rsidP="0017310F">
                            <w:pPr>
                              <w:jc w:val="both"/>
                              <w:rPr>
                                <w:rFonts w:ascii="Arial Narrow" w:hAnsi="Arial Narrow" w:cs="Arial Narrow"/>
                                <w:b/>
                                <w:bCs/>
                                <w:sz w:val="16"/>
                                <w:szCs w:val="16"/>
                                <w:lang w:val="sq-AL"/>
                              </w:rPr>
                            </w:pPr>
                            <w:r w:rsidRPr="00D948BB">
                              <w:rPr>
                                <w:rFonts w:ascii="Arial Narrow" w:hAnsi="Arial Narrow" w:cs="Arial Narrow"/>
                                <w:b/>
                                <w:bCs/>
                                <w:sz w:val="16"/>
                                <w:szCs w:val="16"/>
                                <w:lang w:val="sq-AL"/>
                              </w:rPr>
                              <w:t>Lloji i reklamave</w:t>
                            </w:r>
                          </w:p>
                        </w:tc>
                        <w:tc>
                          <w:tcPr>
                            <w:tcW w:w="1620" w:type="dxa"/>
                            <w:tcBorders>
                              <w:top w:val="single" w:sz="4" w:space="0" w:color="auto"/>
                              <w:left w:val="single" w:sz="4" w:space="0" w:color="auto"/>
                              <w:bottom w:val="single" w:sz="4" w:space="0" w:color="auto"/>
                              <w:right w:val="single" w:sz="4" w:space="0" w:color="auto"/>
                            </w:tcBorders>
                            <w:shd w:val="clear" w:color="auto" w:fill="E0E0E0"/>
                          </w:tcPr>
                          <w:p w:rsidR="00C632B6" w:rsidRPr="00D948BB" w:rsidRDefault="00C632B6" w:rsidP="0017310F">
                            <w:pPr>
                              <w:jc w:val="both"/>
                              <w:rPr>
                                <w:rFonts w:ascii="Arial Narrow" w:hAnsi="Arial Narrow" w:cs="Arial Narrow"/>
                                <w:b/>
                                <w:bCs/>
                                <w:sz w:val="16"/>
                                <w:szCs w:val="16"/>
                                <w:lang w:val="sq-AL"/>
                              </w:rPr>
                            </w:pPr>
                            <w:r w:rsidRPr="00D948BB">
                              <w:rPr>
                                <w:rFonts w:ascii="Arial Narrow" w:hAnsi="Arial Narrow" w:cs="Arial Narrow"/>
                                <w:b/>
                                <w:bCs/>
                                <w:sz w:val="16"/>
                                <w:szCs w:val="16"/>
                                <w:lang w:val="sq-AL"/>
                              </w:rPr>
                              <w:t>Numër reklamash</w:t>
                            </w: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Reklamë fasade</w:t>
                            </w:r>
                          </w:p>
                        </w:tc>
                        <w:tc>
                          <w:tcPr>
                            <w:tcW w:w="162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Reklamë mbi strukturë ekzistuese</w:t>
                            </w:r>
                          </w:p>
                        </w:tc>
                        <w:tc>
                          <w:tcPr>
                            <w:tcW w:w="162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Reklamë rrugore raket</w:t>
                            </w:r>
                          </w:p>
                        </w:tc>
                        <w:tc>
                          <w:tcPr>
                            <w:tcW w:w="162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Reklamë Billboard</w:t>
                            </w:r>
                          </w:p>
                        </w:tc>
                        <w:tc>
                          <w:tcPr>
                            <w:tcW w:w="162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Tjetër</w:t>
                            </w:r>
                          </w:p>
                        </w:tc>
                        <w:tc>
                          <w:tcPr>
                            <w:tcW w:w="162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bl>
                    <w:p w:rsidR="00C632B6" w:rsidRPr="00D948BB" w:rsidRDefault="00C632B6" w:rsidP="0017310F">
                      <w:pPr>
                        <w:jc w:val="both"/>
                        <w:rPr>
                          <w:rFonts w:ascii="Arial Narrow" w:hAnsi="Arial Narrow" w:cs="Arial Narrow"/>
                          <w:sz w:val="16"/>
                          <w:szCs w:val="16"/>
                          <w:lang w:val="sq-AL"/>
                        </w:rPr>
                      </w:pPr>
                    </w:p>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Periudha e afishimit të reklamës</w:t>
                      </w:r>
                    </w:p>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Specifikoni periudhën Nga _______________ Deri në _______________</w:t>
                      </w:r>
                    </w:p>
                    <w:p w:rsidR="00C632B6" w:rsidRPr="00D948BB" w:rsidRDefault="00C632B6" w:rsidP="0017310F">
                      <w:pPr>
                        <w:ind w:left="1440"/>
                        <w:jc w:val="both"/>
                        <w:rPr>
                          <w:rFonts w:ascii="Arial Narrow" w:hAnsi="Arial Narrow" w:cs="Arial Narrow"/>
                          <w:sz w:val="16"/>
                          <w:szCs w:val="16"/>
                          <w:lang w:val="sq-AL"/>
                        </w:rPr>
                      </w:pPr>
                      <w:r w:rsidRPr="00D948BB">
                        <w:rPr>
                          <w:rFonts w:ascii="Arial Narrow" w:hAnsi="Arial Narrow" w:cs="Arial Narrow"/>
                          <w:sz w:val="16"/>
                          <w:szCs w:val="16"/>
                          <w:lang w:val="sq-AL"/>
                        </w:rPr>
                        <w:t>(data/ muaji/ viti)                 (data/ muaji/ viti)</w:t>
                      </w:r>
                    </w:p>
                    <w:p w:rsidR="00C632B6" w:rsidRPr="00D948BB" w:rsidRDefault="00C632B6" w:rsidP="0017310F">
                      <w:pPr>
                        <w:jc w:val="both"/>
                        <w:rPr>
                          <w:rFonts w:ascii="Arial Narrow" w:hAnsi="Arial Narrow" w:cs="Arial Narrow"/>
                          <w:sz w:val="16"/>
                          <w:szCs w:val="16"/>
                          <w:lang w:val="sq-AL"/>
                        </w:rPr>
                      </w:pPr>
                    </w:p>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Detaje teknike mbi reklamën e propozuar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584"/>
                      </w:tblGrid>
                      <w:tr w:rsidR="00C632B6" w:rsidRPr="00D948BB">
                        <w:tc>
                          <w:tcPr>
                            <w:tcW w:w="2700" w:type="dxa"/>
                            <w:tcBorders>
                              <w:top w:val="single" w:sz="4" w:space="0" w:color="auto"/>
                              <w:left w:val="single" w:sz="4" w:space="0" w:color="auto"/>
                              <w:bottom w:val="single" w:sz="4" w:space="0" w:color="auto"/>
                              <w:right w:val="single" w:sz="4" w:space="0" w:color="auto"/>
                            </w:tcBorders>
                            <w:shd w:val="clear" w:color="auto" w:fill="E0E0E0"/>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Të dhëna teknike</w:t>
                            </w:r>
                          </w:p>
                        </w:tc>
                        <w:tc>
                          <w:tcPr>
                            <w:tcW w:w="1584" w:type="dxa"/>
                            <w:tcBorders>
                              <w:top w:val="single" w:sz="4" w:space="0" w:color="auto"/>
                              <w:left w:val="single" w:sz="4" w:space="0" w:color="auto"/>
                              <w:bottom w:val="single" w:sz="4" w:space="0" w:color="auto"/>
                              <w:right w:val="single" w:sz="4" w:space="0" w:color="auto"/>
                            </w:tcBorders>
                            <w:shd w:val="clear" w:color="auto" w:fill="E0E0E0"/>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Reklama</w:t>
                            </w: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Lloji</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0C7D5B">
                            <w:pPr>
                              <w:jc w:val="both"/>
                              <w:rPr>
                                <w:rFonts w:ascii="Arial Narrow" w:hAnsi="Arial Narrow" w:cs="Arial Narrow"/>
                                <w:sz w:val="16"/>
                                <w:szCs w:val="16"/>
                                <w:lang w:val="sq-AL"/>
                              </w:rPr>
                            </w:pPr>
                            <w:r w:rsidRPr="00D948BB">
                              <w:rPr>
                                <w:rFonts w:ascii="Arial Narrow" w:hAnsi="Arial Narrow" w:cs="Arial Narrow"/>
                                <w:sz w:val="16"/>
                                <w:szCs w:val="16"/>
                                <w:lang w:val="sq-AL"/>
                              </w:rPr>
                              <w:t>Lartësia nga niveli i tokës te tabela e reklamës (në m)</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0C7D5B">
                            <w:pPr>
                              <w:jc w:val="both"/>
                              <w:rPr>
                                <w:rFonts w:ascii="Arial Narrow" w:hAnsi="Arial Narrow" w:cs="Arial Narrow"/>
                                <w:sz w:val="16"/>
                                <w:szCs w:val="16"/>
                                <w:lang w:val="sq-AL"/>
                              </w:rPr>
                            </w:pPr>
                            <w:r w:rsidRPr="00D948BB">
                              <w:rPr>
                                <w:rFonts w:ascii="Arial Narrow" w:hAnsi="Arial Narrow" w:cs="Arial Narrow"/>
                                <w:sz w:val="16"/>
                                <w:szCs w:val="16"/>
                                <w:lang w:val="sq-AL"/>
                              </w:rPr>
                              <w:t>*Lartësia nga niveli i bazamentit të mbështetjes te tabela e reklamës (në m)</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*Sistemi mbajtës</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Dimensionet e reklamës</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Materiali i reklamës</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Hapësira që zë reklama në fasadën e objektit (nëse është e vendosur në një objekt)</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Mënyra e montimit në fasadë</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Pesha e reklamës</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Ndriçimi</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 xml:space="preserve">Po </w:t>
                            </w:r>
                            <w:r w:rsidRPr="00D948BB">
                              <w:rPr>
                                <w:rFonts w:ascii="Arial Narrow" w:hAnsi="Arial Narrow" w:cs="Arial Narrow"/>
                                <w:lang w:val="sq-AL"/>
                              </w:rPr>
                              <w:t xml:space="preserve">□   </w:t>
                            </w:r>
                            <w:r w:rsidRPr="00D948BB">
                              <w:rPr>
                                <w:rFonts w:ascii="Arial Narrow" w:hAnsi="Arial Narrow" w:cs="Arial Narrow"/>
                                <w:sz w:val="16"/>
                                <w:szCs w:val="16"/>
                                <w:lang w:val="sq-AL"/>
                              </w:rPr>
                              <w:t xml:space="preserve">         Jo </w:t>
                            </w:r>
                            <w:r w:rsidRPr="00D948BB">
                              <w:rPr>
                                <w:rFonts w:ascii="Arial Narrow" w:hAnsi="Arial Narrow" w:cs="Arial Narrow"/>
                                <w:lang w:val="sq-AL"/>
                              </w:rPr>
                              <w:t>□</w:t>
                            </w:r>
                          </w:p>
                        </w:tc>
                      </w:tr>
                      <w:tr w:rsidR="00C632B6" w:rsidRPr="00D948BB">
                        <w:tc>
                          <w:tcPr>
                            <w:tcW w:w="4284" w:type="dxa"/>
                            <w:gridSpan w:val="2"/>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Nëse përgjigjja është PO, jepni detaje për kërkesat e mëposhtme</w:t>
                            </w:r>
                          </w:p>
                        </w:tc>
                      </w:tr>
                      <w:tr w:rsidR="00C632B6" w:rsidRPr="00D948BB">
                        <w:tc>
                          <w:tcPr>
                            <w:tcW w:w="2700"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r w:rsidRPr="00D948BB">
                              <w:rPr>
                                <w:rFonts w:ascii="Arial Narrow" w:hAnsi="Arial Narrow" w:cs="Arial Narrow"/>
                                <w:sz w:val="16"/>
                                <w:szCs w:val="16"/>
                                <w:lang w:val="sq-AL"/>
                              </w:rPr>
                              <w:t>Detaje mbi mënyrën e ndriçimit</w:t>
                            </w:r>
                          </w:p>
                        </w:tc>
                        <w:tc>
                          <w:tcPr>
                            <w:tcW w:w="1584" w:type="dxa"/>
                            <w:tcBorders>
                              <w:top w:val="single" w:sz="4" w:space="0" w:color="auto"/>
                              <w:left w:val="single" w:sz="4" w:space="0" w:color="auto"/>
                              <w:bottom w:val="single" w:sz="4" w:space="0" w:color="auto"/>
                              <w:right w:val="single" w:sz="4" w:space="0" w:color="auto"/>
                            </w:tcBorders>
                          </w:tcPr>
                          <w:p w:rsidR="00C632B6" w:rsidRPr="00D948BB" w:rsidRDefault="00C632B6" w:rsidP="0017310F">
                            <w:pPr>
                              <w:jc w:val="both"/>
                              <w:rPr>
                                <w:rFonts w:ascii="Arial Narrow" w:hAnsi="Arial Narrow" w:cs="Arial Narrow"/>
                                <w:sz w:val="16"/>
                                <w:szCs w:val="16"/>
                                <w:lang w:val="sq-AL"/>
                              </w:rPr>
                            </w:pPr>
                          </w:p>
                        </w:tc>
                      </w:tr>
                    </w:tbl>
                    <w:p w:rsidR="00C632B6" w:rsidRPr="00D948BB" w:rsidRDefault="00C632B6" w:rsidP="0017310F">
                      <w:pPr>
                        <w:jc w:val="both"/>
                        <w:rPr>
                          <w:rFonts w:ascii="Arial Narrow" w:hAnsi="Arial Narrow" w:cs="Arial Narrow"/>
                          <w:i/>
                          <w:iCs/>
                          <w:sz w:val="16"/>
                          <w:szCs w:val="16"/>
                          <w:lang w:val="sq-AL"/>
                        </w:rPr>
                      </w:pPr>
                      <w:r w:rsidRPr="00D948BB">
                        <w:rPr>
                          <w:rFonts w:ascii="Arial Narrow" w:hAnsi="Arial Narrow" w:cs="Arial Narrow"/>
                          <w:i/>
                          <w:iCs/>
                          <w:sz w:val="16"/>
                          <w:szCs w:val="16"/>
                          <w:lang w:val="sq-AL"/>
                        </w:rPr>
                        <w:t>*Kur reklama montohet mbi struktura ekzistuese</w:t>
                      </w:r>
                    </w:p>
                    <w:p w:rsidR="00C632B6" w:rsidRPr="00D948BB" w:rsidRDefault="00C632B6" w:rsidP="0017310F">
                      <w:pPr>
                        <w:jc w:val="both"/>
                        <w:rPr>
                          <w:rFonts w:ascii="Arial Narrow" w:hAnsi="Arial Narrow" w:cs="Arial Narrow"/>
                          <w:i/>
                          <w:iCs/>
                          <w:sz w:val="16"/>
                          <w:szCs w:val="16"/>
                          <w:lang w:val="sq-AL"/>
                        </w:rPr>
                      </w:pPr>
                    </w:p>
                    <w:p w:rsidR="00C632B6" w:rsidRPr="00D948BB" w:rsidRDefault="00C632B6" w:rsidP="0017310F">
                      <w:pPr>
                        <w:numPr>
                          <w:ilvl w:val="0"/>
                          <w:numId w:val="12"/>
                        </w:numPr>
                        <w:jc w:val="both"/>
                        <w:rPr>
                          <w:rFonts w:ascii="Arial Narrow" w:hAnsi="Arial Narrow" w:cs="Arial Narrow"/>
                          <w:i/>
                          <w:iCs/>
                          <w:sz w:val="16"/>
                          <w:szCs w:val="16"/>
                          <w:lang w:val="sq-AL"/>
                        </w:rPr>
                      </w:pPr>
                      <w:r w:rsidRPr="00D948BB">
                        <w:rPr>
                          <w:rFonts w:ascii="Arial Narrow" w:hAnsi="Arial Narrow" w:cs="Arial Narrow"/>
                          <w:i/>
                          <w:iCs/>
                          <w:sz w:val="16"/>
                          <w:szCs w:val="16"/>
                          <w:lang w:val="sq-AL"/>
                        </w:rPr>
                        <w:t>Nëse numri i reklamave është më shumë se një dhe ato kanë të dhëna teknike të ndryshme, kërkesa shoqërohet me informacionet e mësipërme për çdo lloj prej tyre.</w:t>
                      </w:r>
                    </w:p>
                    <w:p w:rsidR="00C632B6" w:rsidRPr="00D948BB" w:rsidRDefault="00C632B6" w:rsidP="0017310F">
                      <w:pPr>
                        <w:numPr>
                          <w:ilvl w:val="0"/>
                          <w:numId w:val="12"/>
                        </w:numPr>
                        <w:jc w:val="both"/>
                        <w:rPr>
                          <w:rFonts w:ascii="Arial Narrow" w:hAnsi="Arial Narrow" w:cs="Arial Narrow"/>
                          <w:i/>
                          <w:iCs/>
                          <w:sz w:val="16"/>
                          <w:szCs w:val="16"/>
                          <w:lang w:val="sq-AL"/>
                        </w:rPr>
                      </w:pPr>
                      <w:r w:rsidRPr="00D948BB">
                        <w:rPr>
                          <w:rFonts w:ascii="Arial Narrow" w:hAnsi="Arial Narrow" w:cs="Arial Narrow"/>
                          <w:i/>
                          <w:iCs/>
                          <w:sz w:val="16"/>
                          <w:szCs w:val="16"/>
                          <w:lang w:val="sq-AL"/>
                        </w:rPr>
                        <w:t>Kërkesa për vendosje reklamash shoqërohet përveç planit të vendosjes së tyre në territor si çdo zhvillim tjetër edhe me foto/ imazh/ përmbajtjen e produktit që reklamohet.</w:t>
                      </w:r>
                    </w:p>
                    <w:p w:rsidR="00C632B6" w:rsidRPr="00D948BB" w:rsidRDefault="00C632B6" w:rsidP="0017310F">
                      <w:pPr>
                        <w:numPr>
                          <w:ilvl w:val="0"/>
                          <w:numId w:val="12"/>
                        </w:numPr>
                        <w:jc w:val="both"/>
                        <w:rPr>
                          <w:rFonts w:ascii="Arial Narrow" w:hAnsi="Arial Narrow" w:cs="Arial Narrow"/>
                          <w:i/>
                          <w:iCs/>
                          <w:sz w:val="16"/>
                          <w:szCs w:val="16"/>
                          <w:lang w:val="sq-AL"/>
                        </w:rPr>
                      </w:pPr>
                      <w:r w:rsidRPr="00D948BB">
                        <w:rPr>
                          <w:rFonts w:ascii="Arial Narrow" w:hAnsi="Arial Narrow" w:cs="Arial Narrow"/>
                          <w:i/>
                          <w:iCs/>
                          <w:sz w:val="16"/>
                          <w:szCs w:val="16"/>
                          <w:lang w:val="sq-AL"/>
                        </w:rPr>
                        <w:t>Nëse kërkuesi nuk është pronari i tokës ku propozohet të vendosen reklamat, kërkesës i bashkëlidhet autorizimi i pronar(it/ëve) që e lejojnë të kryejë zhvillimin përkatës.</w:t>
                      </w:r>
                    </w:p>
                    <w:p w:rsidR="00C632B6" w:rsidRPr="00D948BB" w:rsidRDefault="00C632B6" w:rsidP="0017310F">
                      <w:pPr>
                        <w:numPr>
                          <w:ilvl w:val="0"/>
                          <w:numId w:val="12"/>
                        </w:numPr>
                        <w:jc w:val="both"/>
                        <w:rPr>
                          <w:rFonts w:ascii="Arial Narrow" w:hAnsi="Arial Narrow" w:cs="Arial Narrow"/>
                          <w:i/>
                          <w:iCs/>
                          <w:sz w:val="16"/>
                          <w:szCs w:val="16"/>
                          <w:lang w:val="sq-AL"/>
                        </w:rPr>
                      </w:pPr>
                      <w:r w:rsidRPr="00D948BB">
                        <w:rPr>
                          <w:rFonts w:ascii="Arial Narrow" w:hAnsi="Arial Narrow" w:cs="Arial Narrow"/>
                          <w:i/>
                          <w:iCs/>
                          <w:sz w:val="16"/>
                          <w:szCs w:val="16"/>
                          <w:lang w:val="sq-AL"/>
                        </w:rPr>
                        <w:t>Detaje të tjera shtesë sipas përcaktimeve të autoritetit përgjegjës dhe miratues:</w:t>
                      </w:r>
                    </w:p>
                    <w:p w:rsidR="00C632B6" w:rsidRPr="00D948BB" w:rsidRDefault="00C632B6" w:rsidP="0017310F">
                      <w:pPr>
                        <w:spacing w:line="360" w:lineRule="auto"/>
                        <w:jc w:val="both"/>
                        <w:rPr>
                          <w:rFonts w:ascii="Arial Narrow" w:hAnsi="Arial Narrow" w:cs="Arial Narrow"/>
                          <w:i/>
                          <w:iCs/>
                          <w:sz w:val="16"/>
                          <w:szCs w:val="16"/>
                          <w:lang w:val="sq-AL"/>
                        </w:rPr>
                      </w:pPr>
                      <w:r w:rsidRPr="00D948BB">
                        <w:rPr>
                          <w:rFonts w:ascii="Arial Narrow" w:hAnsi="Arial Narrow" w:cs="Arial Narrow"/>
                          <w:i/>
                          <w:iCs/>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w:t>
                      </w:r>
                    </w:p>
                    <w:p w:rsidR="00C632B6" w:rsidRPr="00D948BB" w:rsidRDefault="00C632B6" w:rsidP="0017310F">
                      <w:pPr>
                        <w:jc w:val="both"/>
                        <w:rPr>
                          <w:rFonts w:ascii="Arial Narrow" w:hAnsi="Arial Narrow" w:cs="Arial Narrow"/>
                          <w:sz w:val="16"/>
                          <w:szCs w:val="16"/>
                          <w:lang w:val="sq-AL"/>
                        </w:rPr>
                      </w:pPr>
                    </w:p>
                  </w:txbxContent>
                </v:textbox>
                <w10:wrap type="square"/>
              </v:rect>
            </w:pict>
          </mc:Fallback>
        </mc:AlternateContent>
      </w:r>
      <w:r w:rsidRPr="00B91B3B">
        <w:rPr>
          <w:noProof/>
        </w:rPr>
        <mc:AlternateContent>
          <mc:Choice Requires="wps">
            <w:drawing>
              <wp:anchor distT="0" distB="0" distL="114300" distR="114300" simplePos="0" relativeHeight="251653120" behindDoc="0" locked="0" layoutInCell="1" allowOverlap="1">
                <wp:simplePos x="0" y="0"/>
                <wp:positionH relativeFrom="column">
                  <wp:posOffset>3314700</wp:posOffset>
                </wp:positionH>
                <wp:positionV relativeFrom="paragraph">
                  <wp:posOffset>232410</wp:posOffset>
                </wp:positionV>
                <wp:extent cx="2971800" cy="6625590"/>
                <wp:effectExtent l="9525" t="13335" r="9525" b="9525"/>
                <wp:wrapSquare wrapText="bothSides"/>
                <wp:docPr id="2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6625590"/>
                        </a:xfrm>
                        <a:prstGeom prst="rect">
                          <a:avLst/>
                        </a:prstGeom>
                        <a:solidFill>
                          <a:srgbClr val="FFFFFF"/>
                        </a:solidFill>
                        <a:ln w="9525">
                          <a:solidFill>
                            <a:srgbClr val="000000"/>
                          </a:solidFill>
                          <a:miter lim="800000"/>
                          <a:headEnd/>
                          <a:tailEnd/>
                        </a:ln>
                      </wps:spPr>
                      <wps:txbx>
                        <w:txbxContent>
                          <w:p w:rsidR="00C632B6" w:rsidRPr="00D948BB" w:rsidRDefault="00C632B6" w:rsidP="00F10F21">
                            <w:pPr>
                              <w:rPr>
                                <w:rFonts w:ascii="Arial Narrow" w:hAnsi="Arial Narrow" w:cs="Arial Narrow"/>
                                <w:b/>
                                <w:bCs/>
                                <w:sz w:val="16"/>
                                <w:szCs w:val="16"/>
                                <w:lang w:val="sq-AL"/>
                              </w:rPr>
                            </w:pPr>
                            <w:r w:rsidRPr="00D948BB">
                              <w:rPr>
                                <w:rFonts w:ascii="Arial Narrow" w:hAnsi="Arial Narrow" w:cs="Arial Narrow"/>
                                <w:b/>
                                <w:bCs/>
                                <w:sz w:val="16"/>
                                <w:szCs w:val="16"/>
                                <w:lang w:val="sq-AL"/>
                              </w:rPr>
                              <w:t>7.2. VENDOSJE ANTENASH</w:t>
                            </w: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Specifiko llojin e antenës së propozuar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tblGrid>
                            <w:tr w:rsidR="00C632B6" w:rsidRPr="00D948BB">
                              <w:tc>
                                <w:tcPr>
                                  <w:tcW w:w="4284" w:type="dxa"/>
                                  <w:tcBorders>
                                    <w:top w:val="single" w:sz="4" w:space="0" w:color="auto"/>
                                    <w:left w:val="single" w:sz="4" w:space="0" w:color="auto"/>
                                    <w:bottom w:val="single" w:sz="4" w:space="0" w:color="auto"/>
                                    <w:right w:val="single" w:sz="4" w:space="0" w:color="auto"/>
                                  </w:tcBorders>
                                </w:tcPr>
                                <w:p w:rsidR="00C632B6" w:rsidRPr="00D948BB" w:rsidRDefault="00C632B6">
                                  <w:pPr>
                                    <w:rPr>
                                      <w:rFonts w:ascii="Arial Narrow" w:hAnsi="Arial Narrow" w:cs="Arial Narrow"/>
                                      <w:sz w:val="16"/>
                                      <w:szCs w:val="16"/>
                                      <w:lang w:val="sq-AL"/>
                                    </w:rPr>
                                  </w:pPr>
                                </w:p>
                                <w:p w:rsidR="00C632B6" w:rsidRPr="00D948BB" w:rsidRDefault="00C632B6">
                                  <w:pPr>
                                    <w:rPr>
                                      <w:rFonts w:ascii="Arial Narrow" w:hAnsi="Arial Narrow" w:cs="Arial Narrow"/>
                                      <w:sz w:val="16"/>
                                      <w:szCs w:val="16"/>
                                      <w:lang w:val="sq-AL"/>
                                    </w:rPr>
                                  </w:pPr>
                                </w:p>
                              </w:tc>
                            </w:tr>
                          </w:tbl>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Numri i antenave_____________________________________________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Periudha e pozicionimit të antenës në vendndodhjen e propozuar</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Specifikoni periudhën Nga _______________ Deri në ________________</w:t>
                            </w:r>
                          </w:p>
                          <w:p w:rsidR="00C632B6" w:rsidRPr="00D948BB" w:rsidRDefault="00C632B6" w:rsidP="00F10F21">
                            <w:pPr>
                              <w:ind w:left="720" w:firstLine="720"/>
                              <w:rPr>
                                <w:rFonts w:ascii="Arial Narrow" w:hAnsi="Arial Narrow" w:cs="Arial Narrow"/>
                                <w:sz w:val="16"/>
                                <w:szCs w:val="16"/>
                                <w:lang w:val="sq-AL"/>
                              </w:rPr>
                            </w:pPr>
                            <w:r w:rsidRPr="00D948BB">
                              <w:rPr>
                                <w:rFonts w:ascii="Arial Narrow" w:hAnsi="Arial Narrow" w:cs="Arial Narrow"/>
                                <w:sz w:val="16"/>
                                <w:szCs w:val="16"/>
                                <w:lang w:val="sq-AL"/>
                              </w:rPr>
                              <w:t xml:space="preserve">      (data/ muaji/ viti)                 (data/ muaji/ viti)</w:t>
                            </w: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Sipërfaqja e bazamentit në m</w:t>
                            </w:r>
                            <w:r w:rsidRPr="00D948BB">
                              <w:rPr>
                                <w:rFonts w:ascii="Courier New" w:hAnsi="Courier New" w:cs="Courier New"/>
                                <w:sz w:val="16"/>
                                <w:szCs w:val="16"/>
                                <w:lang w:val="sq-AL"/>
                              </w:rPr>
                              <w:t>²</w:t>
                            </w:r>
                            <w:r w:rsidRPr="00D948BB">
                              <w:rPr>
                                <w:rFonts w:ascii="Arial Narrow" w:hAnsi="Arial Narrow" w:cs="Arial Narrow"/>
                                <w:sz w:val="16"/>
                                <w:szCs w:val="16"/>
                                <w:lang w:val="sq-AL"/>
                              </w:rPr>
                              <w:t>__________________________________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Lloji i strukturës së bazamentit 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Volumi i hapësirës që zë antena së bashku me bazamentin në m</w:t>
                            </w:r>
                            <w:r w:rsidRPr="00D948BB">
                              <w:rPr>
                                <w:sz w:val="16"/>
                                <w:szCs w:val="16"/>
                                <w:lang w:val="sq-AL"/>
                              </w:rPr>
                              <w:t>³</w:t>
                            </w:r>
                            <w:r w:rsidRPr="00D948BB">
                              <w:rPr>
                                <w:rFonts w:ascii="Arial Narrow" w:hAnsi="Arial Narrow" w:cs="Arial Narrow"/>
                                <w:sz w:val="16"/>
                                <w:szCs w:val="16"/>
                                <w:lang w:val="sq-AL"/>
                              </w:rPr>
                              <w:t xml:space="preserve"> </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___________________________________________________________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Rrezja e mbulimit _____________________________________________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Çdo e dhënë tjetër teknike që kërkohet bazuar në legjislacionin sektorial mjedisor dhe të ndërtimit.</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spacing w:line="480" w:lineRule="auto"/>
                              <w:rPr>
                                <w:rFonts w:ascii="Arial Narrow" w:hAnsi="Arial Narrow" w:cs="Arial Narrow"/>
                                <w:sz w:val="16"/>
                                <w:szCs w:val="16"/>
                                <w:lang w:val="sq-AL"/>
                              </w:rPr>
                            </w:pPr>
                            <w:r w:rsidRPr="00D948BB">
                              <w:rPr>
                                <w:rFonts w:ascii="Arial Narrow" w:hAnsi="Arial Narrow" w:cs="Arial Narrow"/>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w:t>
                            </w: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___________________________________________________________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i/>
                                <w:iCs/>
                                <w:sz w:val="16"/>
                                <w:szCs w:val="16"/>
                                <w:lang w:val="sq-AL"/>
                              </w:rPr>
                            </w:pPr>
                          </w:p>
                          <w:p w:rsidR="00C632B6" w:rsidRPr="00D948BB" w:rsidRDefault="00C632B6" w:rsidP="00F10F21">
                            <w:pPr>
                              <w:rPr>
                                <w:rFonts w:ascii="Arial Narrow" w:hAnsi="Arial Narrow" w:cs="Arial Narrow"/>
                                <w:i/>
                                <w:iCs/>
                                <w:sz w:val="16"/>
                                <w:szCs w:val="16"/>
                                <w:lang w:val="sq-AL"/>
                              </w:rPr>
                            </w:pPr>
                          </w:p>
                          <w:p w:rsidR="00C632B6" w:rsidRPr="00D948BB" w:rsidRDefault="00C632B6" w:rsidP="00F10F21">
                            <w:pPr>
                              <w:numPr>
                                <w:ilvl w:val="0"/>
                                <w:numId w:val="13"/>
                              </w:numPr>
                              <w:rPr>
                                <w:rFonts w:ascii="Arial Narrow" w:hAnsi="Arial Narrow" w:cs="Arial Narrow"/>
                                <w:i/>
                                <w:iCs/>
                                <w:sz w:val="16"/>
                                <w:szCs w:val="16"/>
                                <w:lang w:val="sq-AL"/>
                              </w:rPr>
                            </w:pPr>
                            <w:r w:rsidRPr="00D948BB">
                              <w:rPr>
                                <w:rFonts w:ascii="Arial Narrow" w:hAnsi="Arial Narrow" w:cs="Arial Narrow"/>
                                <w:i/>
                                <w:iCs/>
                                <w:sz w:val="16"/>
                                <w:szCs w:val="16"/>
                                <w:lang w:val="sq-AL"/>
                              </w:rPr>
                              <w:t>Nëse numri i antenave është më shumë se një dhe ato kanë të dhëna teknike të ndryshme, kërkesa shoqërohet me informacionet e mësipërme për çdo lloj prej tyre.</w:t>
                            </w:r>
                          </w:p>
                          <w:p w:rsidR="00C632B6" w:rsidRPr="00D948BB" w:rsidRDefault="00C632B6" w:rsidP="00F10F21">
                            <w:pPr>
                              <w:numPr>
                                <w:ilvl w:val="0"/>
                                <w:numId w:val="13"/>
                              </w:numPr>
                              <w:rPr>
                                <w:rFonts w:ascii="Arial Narrow" w:hAnsi="Arial Narrow" w:cs="Arial Narrow"/>
                                <w:i/>
                                <w:iCs/>
                                <w:sz w:val="16"/>
                                <w:szCs w:val="16"/>
                                <w:lang w:val="sq-AL"/>
                              </w:rPr>
                            </w:pPr>
                            <w:r w:rsidRPr="00D948BB">
                              <w:rPr>
                                <w:rFonts w:ascii="Arial Narrow" w:hAnsi="Arial Narrow" w:cs="Arial Narrow"/>
                                <w:i/>
                                <w:iCs/>
                                <w:sz w:val="16"/>
                                <w:szCs w:val="16"/>
                                <w:lang w:val="sq-AL"/>
                              </w:rPr>
                              <w:t>Kërkesa për vendosje antenash shoqërohet detyrimisht me vlerësimin e ndikimit në mjedis.</w:t>
                            </w:r>
                          </w:p>
                          <w:p w:rsidR="00C632B6" w:rsidRPr="00D948BB" w:rsidRDefault="00C632B6" w:rsidP="00F10F21">
                            <w:pPr>
                              <w:numPr>
                                <w:ilvl w:val="0"/>
                                <w:numId w:val="13"/>
                              </w:numPr>
                              <w:rPr>
                                <w:rFonts w:ascii="Arial Narrow" w:hAnsi="Arial Narrow" w:cs="Arial Narrow"/>
                                <w:i/>
                                <w:iCs/>
                                <w:sz w:val="16"/>
                                <w:szCs w:val="16"/>
                                <w:lang w:val="sq-AL"/>
                              </w:rPr>
                            </w:pPr>
                            <w:r w:rsidRPr="00D948BB">
                              <w:rPr>
                                <w:rFonts w:ascii="Arial Narrow" w:hAnsi="Arial Narrow" w:cs="Arial Narrow"/>
                                <w:i/>
                                <w:iCs/>
                                <w:sz w:val="16"/>
                                <w:szCs w:val="16"/>
                                <w:lang w:val="sq-AL"/>
                              </w:rPr>
                              <w:t>Nëse kërkuesi nuk është pronari i tokës ku propozohet të vendosen antenat, kërkesës i bashkëlidhet autorizimi i pronar(it/ëve) që e lejojnë të kryejë zhvillimin përkatës.</w:t>
                            </w:r>
                          </w:p>
                          <w:p w:rsidR="00C632B6" w:rsidRPr="00D948BB" w:rsidRDefault="00C632B6" w:rsidP="00F10F21">
                            <w:pPr>
                              <w:numPr>
                                <w:ilvl w:val="0"/>
                                <w:numId w:val="13"/>
                              </w:numPr>
                              <w:rPr>
                                <w:rFonts w:ascii="Arial Narrow" w:hAnsi="Arial Narrow" w:cs="Arial Narrow"/>
                                <w:i/>
                                <w:iCs/>
                                <w:sz w:val="16"/>
                                <w:szCs w:val="16"/>
                                <w:lang w:val="sq-AL"/>
                              </w:rPr>
                            </w:pPr>
                            <w:r w:rsidRPr="00D948BB">
                              <w:rPr>
                                <w:rFonts w:ascii="Arial Narrow" w:hAnsi="Arial Narrow" w:cs="Arial Narrow"/>
                                <w:i/>
                                <w:iCs/>
                                <w:sz w:val="16"/>
                                <w:szCs w:val="16"/>
                                <w:lang w:val="sq-AL"/>
                              </w:rPr>
                              <w:t xml:space="preserve">Plotëso kushtet shtesë, të vendosura në </w:t>
                            </w:r>
                            <w:r w:rsidRPr="00D948BB">
                              <w:rPr>
                                <w:rFonts w:ascii="Arial Narrow" w:hAnsi="Arial Narrow" w:cs="Arial Narrow"/>
                                <w:b/>
                                <w:bCs/>
                                <w:i/>
                                <w:iCs/>
                                <w:sz w:val="16"/>
                                <w:szCs w:val="16"/>
                                <w:lang w:val="sq-AL"/>
                              </w:rPr>
                              <w:t xml:space="preserve">pikën 2.4  të seksionit 2 </w:t>
                            </w:r>
                            <w:r w:rsidRPr="00D948BB">
                              <w:rPr>
                                <w:rFonts w:ascii="Arial Narrow" w:hAnsi="Arial Narrow" w:cs="Arial Narrow"/>
                                <w:i/>
                                <w:iCs/>
                                <w:sz w:val="16"/>
                                <w:szCs w:val="16"/>
                                <w:lang w:val="sq-AL"/>
                              </w:rPr>
                              <w:t xml:space="preserve"> të kësaj Kërkese</w:t>
                            </w:r>
                          </w:p>
                          <w:p w:rsidR="00C632B6" w:rsidRPr="00D948BB" w:rsidRDefault="00C632B6" w:rsidP="00F10F21">
                            <w:pPr>
                              <w:numPr>
                                <w:ilvl w:val="0"/>
                                <w:numId w:val="13"/>
                              </w:numPr>
                              <w:rPr>
                                <w:rFonts w:ascii="Arial Narrow" w:hAnsi="Arial Narrow" w:cs="Arial Narrow"/>
                                <w:i/>
                                <w:iCs/>
                                <w:sz w:val="16"/>
                                <w:szCs w:val="16"/>
                                <w:lang w:val="sq-AL"/>
                              </w:rPr>
                            </w:pPr>
                            <w:r w:rsidRPr="00D948BB">
                              <w:rPr>
                                <w:rFonts w:ascii="Arial Narrow" w:hAnsi="Arial Narrow" w:cs="Arial Narrow"/>
                                <w:i/>
                                <w:iCs/>
                                <w:sz w:val="16"/>
                                <w:szCs w:val="16"/>
                                <w:lang w:val="sq-AL"/>
                              </w:rPr>
                              <w:t>Detaje të tjera shtesë sipas përcaktimeve të autoritetit përgjegjës dhe miratues:</w:t>
                            </w:r>
                          </w:p>
                          <w:p w:rsidR="00C632B6" w:rsidRPr="00D948BB" w:rsidRDefault="00C632B6" w:rsidP="00F10F21">
                            <w:pPr>
                              <w:spacing w:line="360" w:lineRule="auto"/>
                              <w:rPr>
                                <w:rFonts w:ascii="Arial Narrow" w:hAnsi="Arial Narrow" w:cs="Arial Narrow"/>
                                <w:i/>
                                <w:iCs/>
                                <w:sz w:val="16"/>
                                <w:szCs w:val="16"/>
                                <w:lang w:val="sq-AL"/>
                              </w:rPr>
                            </w:pPr>
                            <w:r w:rsidRPr="00D948BB">
                              <w:rPr>
                                <w:rFonts w:ascii="Arial Narrow" w:hAnsi="Arial Narrow" w:cs="Arial Narrow"/>
                                <w:i/>
                                <w:iCs/>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1" style="position:absolute;left:0;text-align:left;margin-left:261pt;margin-top:18.3pt;width:234pt;height:52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">
                <v:textbox>
                  <w:txbxContent>
                    <w:p w:rsidR="00C632B6" w:rsidRPr="00D948BB" w:rsidRDefault="00C632B6" w:rsidP="00F10F21">
                      <w:pPr>
                        <w:rPr>
                          <w:rFonts w:ascii="Arial Narrow" w:hAnsi="Arial Narrow" w:cs="Arial Narrow"/>
                          <w:b/>
                          <w:bCs/>
                          <w:sz w:val="16"/>
                          <w:szCs w:val="16"/>
                          <w:lang w:val="sq-AL"/>
                        </w:rPr>
                      </w:pPr>
                      <w:r w:rsidRPr="00D948BB">
                        <w:rPr>
                          <w:rFonts w:ascii="Arial Narrow" w:hAnsi="Arial Narrow" w:cs="Arial Narrow"/>
                          <w:b/>
                          <w:bCs/>
                          <w:sz w:val="16"/>
                          <w:szCs w:val="16"/>
                          <w:lang w:val="sq-AL"/>
                        </w:rPr>
                        <w:t>7.2. VENDOSJE ANTENASH</w:t>
                      </w: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Specifiko llojin e antenës së propozuar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tblGrid>
                      <w:tr w:rsidR="00C632B6" w:rsidRPr="00D948BB">
                        <w:tc>
                          <w:tcPr>
                            <w:tcW w:w="4284" w:type="dxa"/>
                            <w:tcBorders>
                              <w:top w:val="single" w:sz="4" w:space="0" w:color="auto"/>
                              <w:left w:val="single" w:sz="4" w:space="0" w:color="auto"/>
                              <w:bottom w:val="single" w:sz="4" w:space="0" w:color="auto"/>
                              <w:right w:val="single" w:sz="4" w:space="0" w:color="auto"/>
                            </w:tcBorders>
                          </w:tcPr>
                          <w:p w:rsidR="00C632B6" w:rsidRPr="00D948BB" w:rsidRDefault="00C632B6">
                            <w:pPr>
                              <w:rPr>
                                <w:rFonts w:ascii="Arial Narrow" w:hAnsi="Arial Narrow" w:cs="Arial Narrow"/>
                                <w:sz w:val="16"/>
                                <w:szCs w:val="16"/>
                                <w:lang w:val="sq-AL"/>
                              </w:rPr>
                            </w:pPr>
                          </w:p>
                          <w:p w:rsidR="00C632B6" w:rsidRPr="00D948BB" w:rsidRDefault="00C632B6">
                            <w:pPr>
                              <w:rPr>
                                <w:rFonts w:ascii="Arial Narrow" w:hAnsi="Arial Narrow" w:cs="Arial Narrow"/>
                                <w:sz w:val="16"/>
                                <w:szCs w:val="16"/>
                                <w:lang w:val="sq-AL"/>
                              </w:rPr>
                            </w:pPr>
                          </w:p>
                        </w:tc>
                      </w:tr>
                    </w:tbl>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Numri i antenave_____________________________________________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Periudha e pozicionimit të antenës në vendndodhjen e propozuar</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Specifikoni periudhën Nga _______________ Deri në ________________</w:t>
                      </w:r>
                    </w:p>
                    <w:p w:rsidR="00C632B6" w:rsidRPr="00D948BB" w:rsidRDefault="00C632B6" w:rsidP="00F10F21">
                      <w:pPr>
                        <w:ind w:left="720" w:firstLine="720"/>
                        <w:rPr>
                          <w:rFonts w:ascii="Arial Narrow" w:hAnsi="Arial Narrow" w:cs="Arial Narrow"/>
                          <w:sz w:val="16"/>
                          <w:szCs w:val="16"/>
                          <w:lang w:val="sq-AL"/>
                        </w:rPr>
                      </w:pPr>
                      <w:r w:rsidRPr="00D948BB">
                        <w:rPr>
                          <w:rFonts w:ascii="Arial Narrow" w:hAnsi="Arial Narrow" w:cs="Arial Narrow"/>
                          <w:sz w:val="16"/>
                          <w:szCs w:val="16"/>
                          <w:lang w:val="sq-AL"/>
                        </w:rPr>
                        <w:t xml:space="preserve">      (data/ muaji/ viti)                 (data/ muaji/ viti)</w:t>
                      </w: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Sipërfaqja e bazamentit në m</w:t>
                      </w:r>
                      <w:r w:rsidRPr="00D948BB">
                        <w:rPr>
                          <w:rFonts w:ascii="Courier New" w:hAnsi="Courier New" w:cs="Courier New"/>
                          <w:sz w:val="16"/>
                          <w:szCs w:val="16"/>
                          <w:lang w:val="sq-AL"/>
                        </w:rPr>
                        <w:t>²</w:t>
                      </w:r>
                      <w:r w:rsidRPr="00D948BB">
                        <w:rPr>
                          <w:rFonts w:ascii="Arial Narrow" w:hAnsi="Arial Narrow" w:cs="Arial Narrow"/>
                          <w:sz w:val="16"/>
                          <w:szCs w:val="16"/>
                          <w:lang w:val="sq-AL"/>
                        </w:rPr>
                        <w:t>__________________________________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Lloji i strukturës së bazamentit 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Volumi i hapësirës që zë antena së bashku me bazamentin në m</w:t>
                      </w:r>
                      <w:r w:rsidRPr="00D948BB">
                        <w:rPr>
                          <w:sz w:val="16"/>
                          <w:szCs w:val="16"/>
                          <w:lang w:val="sq-AL"/>
                        </w:rPr>
                        <w:t>³</w:t>
                      </w:r>
                      <w:r w:rsidRPr="00D948BB">
                        <w:rPr>
                          <w:rFonts w:ascii="Arial Narrow" w:hAnsi="Arial Narrow" w:cs="Arial Narrow"/>
                          <w:sz w:val="16"/>
                          <w:szCs w:val="16"/>
                          <w:lang w:val="sq-AL"/>
                        </w:rPr>
                        <w:t xml:space="preserve"> </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___________________________________________________________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Rrezja e mbulimit _____________________________________________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Çdo e dhënë tjetër teknike që kërkohet bazuar në legjislacionin sektorial mjedisor dhe të ndërtimit.</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spacing w:line="480" w:lineRule="auto"/>
                        <w:rPr>
                          <w:rFonts w:ascii="Arial Narrow" w:hAnsi="Arial Narrow" w:cs="Arial Narrow"/>
                          <w:sz w:val="16"/>
                          <w:szCs w:val="16"/>
                          <w:lang w:val="sq-AL"/>
                        </w:rPr>
                      </w:pPr>
                      <w:r w:rsidRPr="00D948BB">
                        <w:rPr>
                          <w:rFonts w:ascii="Arial Narrow" w:hAnsi="Arial Narrow" w:cs="Arial Narrow"/>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w:t>
                      </w: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___________________________________________________________</w:t>
                      </w:r>
                    </w:p>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i/>
                          <w:iCs/>
                          <w:sz w:val="16"/>
                          <w:szCs w:val="16"/>
                          <w:lang w:val="sq-AL"/>
                        </w:rPr>
                      </w:pPr>
                    </w:p>
                    <w:p w:rsidR="00C632B6" w:rsidRPr="00D948BB" w:rsidRDefault="00C632B6" w:rsidP="00F10F21">
                      <w:pPr>
                        <w:rPr>
                          <w:rFonts w:ascii="Arial Narrow" w:hAnsi="Arial Narrow" w:cs="Arial Narrow"/>
                          <w:i/>
                          <w:iCs/>
                          <w:sz w:val="16"/>
                          <w:szCs w:val="16"/>
                          <w:lang w:val="sq-AL"/>
                        </w:rPr>
                      </w:pPr>
                    </w:p>
                    <w:p w:rsidR="00C632B6" w:rsidRPr="00D948BB" w:rsidRDefault="00C632B6" w:rsidP="00F10F21">
                      <w:pPr>
                        <w:numPr>
                          <w:ilvl w:val="0"/>
                          <w:numId w:val="13"/>
                        </w:numPr>
                        <w:rPr>
                          <w:rFonts w:ascii="Arial Narrow" w:hAnsi="Arial Narrow" w:cs="Arial Narrow"/>
                          <w:i/>
                          <w:iCs/>
                          <w:sz w:val="16"/>
                          <w:szCs w:val="16"/>
                          <w:lang w:val="sq-AL"/>
                        </w:rPr>
                      </w:pPr>
                      <w:r w:rsidRPr="00D948BB">
                        <w:rPr>
                          <w:rFonts w:ascii="Arial Narrow" w:hAnsi="Arial Narrow" w:cs="Arial Narrow"/>
                          <w:i/>
                          <w:iCs/>
                          <w:sz w:val="16"/>
                          <w:szCs w:val="16"/>
                          <w:lang w:val="sq-AL"/>
                        </w:rPr>
                        <w:t>Nëse numri i antenave është më shumë se një dhe ato kanë të dhëna teknike të ndryshme, kërkesa shoqërohet me informacionet e mësipërme për çdo lloj prej tyre.</w:t>
                      </w:r>
                    </w:p>
                    <w:p w:rsidR="00C632B6" w:rsidRPr="00D948BB" w:rsidRDefault="00C632B6" w:rsidP="00F10F21">
                      <w:pPr>
                        <w:numPr>
                          <w:ilvl w:val="0"/>
                          <w:numId w:val="13"/>
                        </w:numPr>
                        <w:rPr>
                          <w:rFonts w:ascii="Arial Narrow" w:hAnsi="Arial Narrow" w:cs="Arial Narrow"/>
                          <w:i/>
                          <w:iCs/>
                          <w:sz w:val="16"/>
                          <w:szCs w:val="16"/>
                          <w:lang w:val="sq-AL"/>
                        </w:rPr>
                      </w:pPr>
                      <w:r w:rsidRPr="00D948BB">
                        <w:rPr>
                          <w:rFonts w:ascii="Arial Narrow" w:hAnsi="Arial Narrow" w:cs="Arial Narrow"/>
                          <w:i/>
                          <w:iCs/>
                          <w:sz w:val="16"/>
                          <w:szCs w:val="16"/>
                          <w:lang w:val="sq-AL"/>
                        </w:rPr>
                        <w:t>Kërkesa për vendosje antenash shoqërohet detyrimisht me vlerësimin e ndikimit në mjedis.</w:t>
                      </w:r>
                    </w:p>
                    <w:p w:rsidR="00C632B6" w:rsidRPr="00D948BB" w:rsidRDefault="00C632B6" w:rsidP="00F10F21">
                      <w:pPr>
                        <w:numPr>
                          <w:ilvl w:val="0"/>
                          <w:numId w:val="13"/>
                        </w:numPr>
                        <w:rPr>
                          <w:rFonts w:ascii="Arial Narrow" w:hAnsi="Arial Narrow" w:cs="Arial Narrow"/>
                          <w:i/>
                          <w:iCs/>
                          <w:sz w:val="16"/>
                          <w:szCs w:val="16"/>
                          <w:lang w:val="sq-AL"/>
                        </w:rPr>
                      </w:pPr>
                      <w:r w:rsidRPr="00D948BB">
                        <w:rPr>
                          <w:rFonts w:ascii="Arial Narrow" w:hAnsi="Arial Narrow" w:cs="Arial Narrow"/>
                          <w:i/>
                          <w:iCs/>
                          <w:sz w:val="16"/>
                          <w:szCs w:val="16"/>
                          <w:lang w:val="sq-AL"/>
                        </w:rPr>
                        <w:t>Nëse kërkuesi nuk është pronari i tokës ku propozohet të vendosen antenat, kërkesës i bashkëlidhet autorizimi i pronar(it/ëve) që e lejojnë të kryejë zhvillimin përkatës.</w:t>
                      </w:r>
                    </w:p>
                    <w:p w:rsidR="00C632B6" w:rsidRPr="00D948BB" w:rsidRDefault="00C632B6" w:rsidP="00F10F21">
                      <w:pPr>
                        <w:numPr>
                          <w:ilvl w:val="0"/>
                          <w:numId w:val="13"/>
                        </w:numPr>
                        <w:rPr>
                          <w:rFonts w:ascii="Arial Narrow" w:hAnsi="Arial Narrow" w:cs="Arial Narrow"/>
                          <w:i/>
                          <w:iCs/>
                          <w:sz w:val="16"/>
                          <w:szCs w:val="16"/>
                          <w:lang w:val="sq-AL"/>
                        </w:rPr>
                      </w:pPr>
                      <w:r w:rsidRPr="00D948BB">
                        <w:rPr>
                          <w:rFonts w:ascii="Arial Narrow" w:hAnsi="Arial Narrow" w:cs="Arial Narrow"/>
                          <w:i/>
                          <w:iCs/>
                          <w:sz w:val="16"/>
                          <w:szCs w:val="16"/>
                          <w:lang w:val="sq-AL"/>
                        </w:rPr>
                        <w:t xml:space="preserve">Plotëso kushtet shtesë, të vendosura në </w:t>
                      </w:r>
                      <w:r w:rsidRPr="00D948BB">
                        <w:rPr>
                          <w:rFonts w:ascii="Arial Narrow" w:hAnsi="Arial Narrow" w:cs="Arial Narrow"/>
                          <w:b/>
                          <w:bCs/>
                          <w:i/>
                          <w:iCs/>
                          <w:sz w:val="16"/>
                          <w:szCs w:val="16"/>
                          <w:lang w:val="sq-AL"/>
                        </w:rPr>
                        <w:t xml:space="preserve">pikën 2.4  të seksionit 2 </w:t>
                      </w:r>
                      <w:r w:rsidRPr="00D948BB">
                        <w:rPr>
                          <w:rFonts w:ascii="Arial Narrow" w:hAnsi="Arial Narrow" w:cs="Arial Narrow"/>
                          <w:i/>
                          <w:iCs/>
                          <w:sz w:val="16"/>
                          <w:szCs w:val="16"/>
                          <w:lang w:val="sq-AL"/>
                        </w:rPr>
                        <w:t xml:space="preserve"> të kësaj Kërkese</w:t>
                      </w:r>
                    </w:p>
                    <w:p w:rsidR="00C632B6" w:rsidRPr="00D948BB" w:rsidRDefault="00C632B6" w:rsidP="00F10F21">
                      <w:pPr>
                        <w:numPr>
                          <w:ilvl w:val="0"/>
                          <w:numId w:val="13"/>
                        </w:numPr>
                        <w:rPr>
                          <w:rFonts w:ascii="Arial Narrow" w:hAnsi="Arial Narrow" w:cs="Arial Narrow"/>
                          <w:i/>
                          <w:iCs/>
                          <w:sz w:val="16"/>
                          <w:szCs w:val="16"/>
                          <w:lang w:val="sq-AL"/>
                        </w:rPr>
                      </w:pPr>
                      <w:r w:rsidRPr="00D948BB">
                        <w:rPr>
                          <w:rFonts w:ascii="Arial Narrow" w:hAnsi="Arial Narrow" w:cs="Arial Narrow"/>
                          <w:i/>
                          <w:iCs/>
                          <w:sz w:val="16"/>
                          <w:szCs w:val="16"/>
                          <w:lang w:val="sq-AL"/>
                        </w:rPr>
                        <w:t>Detaje të tjera shtesë sipas përcaktimeve të autoritetit përgjegjës dhe miratues:</w:t>
                      </w:r>
                    </w:p>
                    <w:p w:rsidR="00C632B6" w:rsidRPr="00D948BB" w:rsidRDefault="00C632B6" w:rsidP="00F10F21">
                      <w:pPr>
                        <w:spacing w:line="360" w:lineRule="auto"/>
                        <w:rPr>
                          <w:rFonts w:ascii="Arial Narrow" w:hAnsi="Arial Narrow" w:cs="Arial Narrow"/>
                          <w:i/>
                          <w:iCs/>
                          <w:sz w:val="16"/>
                          <w:szCs w:val="16"/>
                          <w:lang w:val="sq-AL"/>
                        </w:rPr>
                      </w:pPr>
                      <w:r w:rsidRPr="00D948BB">
                        <w:rPr>
                          <w:rFonts w:ascii="Arial Narrow" w:hAnsi="Arial Narrow" w:cs="Arial Narrow"/>
                          <w:i/>
                          <w:iCs/>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w:t>
                      </w:r>
                    </w:p>
                  </w:txbxContent>
                </v:textbox>
                <w10:wrap type="square"/>
              </v:rect>
            </w:pict>
          </mc:Fallback>
        </mc:AlternateContent>
      </w:r>
      <w:r w:rsidR="00F10F21" w:rsidRPr="00B91B3B">
        <w:rPr>
          <w:rFonts w:ascii="Arial Narrow" w:hAnsi="Arial Narrow" w:cs="Arial Narrow"/>
          <w:b/>
          <w:bCs/>
          <w:sz w:val="16"/>
          <w:szCs w:val="16"/>
          <w:lang w:val="sq-AL"/>
        </w:rPr>
        <w:t>SEKSIONI 7. TË DHËNA SHTESË NËSE KËRKESA ËSHTË PËR PUNIME TË TJERA (</w:t>
      </w:r>
      <w:r w:rsidR="00D948BB" w:rsidRPr="00B91B3B">
        <w:rPr>
          <w:rFonts w:ascii="Arial Narrow" w:hAnsi="Arial Narrow" w:cs="Arial Narrow"/>
          <w:b/>
          <w:bCs/>
          <w:sz w:val="16"/>
          <w:szCs w:val="16"/>
          <w:lang w:val="sq-AL"/>
        </w:rPr>
        <w:t>vendosje</w:t>
      </w:r>
      <w:r w:rsidR="00F10F21" w:rsidRPr="00B91B3B">
        <w:rPr>
          <w:rFonts w:ascii="Arial Narrow" w:hAnsi="Arial Narrow" w:cs="Arial Narrow"/>
          <w:b/>
          <w:bCs/>
          <w:sz w:val="16"/>
          <w:szCs w:val="16"/>
          <w:lang w:val="sq-AL"/>
        </w:rPr>
        <w:t xml:space="preserve"> reklamash, antenash etj.)</w:t>
      </w:r>
    </w:p>
    <w:p w:rsidR="00F10F21" w:rsidRPr="00B91B3B" w:rsidRDefault="002A3F3F" w:rsidP="0023732B">
      <w:pPr>
        <w:widowControl w:val="0"/>
        <w:jc w:val="both"/>
        <w:rPr>
          <w:rFonts w:ascii="Arial Narrow" w:hAnsi="Arial Narrow" w:cs="Arial Narrow"/>
          <w:b/>
          <w:bCs/>
          <w:sz w:val="20"/>
          <w:szCs w:val="20"/>
          <w:lang w:val="sq-AL"/>
        </w:rPr>
      </w:pPr>
      <w:r w:rsidRPr="00B91B3B">
        <w:rPr>
          <w:noProof/>
        </w:rPr>
        <mc:AlternateContent>
          <mc:Choice Requires="wps">
            <w:drawing>
              <wp:anchor distT="0" distB="0" distL="114300" distR="114300" simplePos="0" relativeHeight="251655168" behindDoc="0" locked="0" layoutInCell="1" allowOverlap="1">
                <wp:simplePos x="0" y="0"/>
                <wp:positionH relativeFrom="column">
                  <wp:posOffset>114300</wp:posOffset>
                </wp:positionH>
                <wp:positionV relativeFrom="paragraph">
                  <wp:posOffset>6826885</wp:posOffset>
                </wp:positionV>
                <wp:extent cx="6172200" cy="1459230"/>
                <wp:effectExtent l="9525" t="6985" r="9525" b="10160"/>
                <wp:wrapNone/>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459230"/>
                        </a:xfrm>
                        <a:prstGeom prst="rect">
                          <a:avLst/>
                        </a:prstGeom>
                        <a:solidFill>
                          <a:srgbClr val="FFFFFF"/>
                        </a:solidFill>
                        <a:ln w="9525">
                          <a:solidFill>
                            <a:srgbClr val="000000"/>
                          </a:solidFill>
                          <a:miter lim="800000"/>
                          <a:headEnd/>
                          <a:tailEnd/>
                        </a:ln>
                      </wps:spPr>
                      <wps:txbx>
                        <w:txbxContent>
                          <w:p w:rsidR="00C632B6" w:rsidRPr="00D948BB" w:rsidRDefault="00C632B6" w:rsidP="00F10F21">
                            <w:pPr>
                              <w:rPr>
                                <w:rFonts w:ascii="Arial Narrow" w:hAnsi="Arial Narrow" w:cs="Arial Narrow"/>
                                <w:b/>
                                <w:bCs/>
                                <w:sz w:val="16"/>
                                <w:szCs w:val="16"/>
                                <w:lang w:val="sq-AL"/>
                              </w:rPr>
                            </w:pPr>
                            <w:r w:rsidRPr="00D948BB">
                              <w:rPr>
                                <w:rFonts w:ascii="Arial Narrow" w:hAnsi="Arial Narrow" w:cs="Arial Narrow"/>
                                <w:b/>
                                <w:bCs/>
                                <w:sz w:val="16"/>
                                <w:szCs w:val="16"/>
                                <w:lang w:val="sq-AL"/>
                              </w:rPr>
                              <w:t>7.3. TJETËR</w:t>
                            </w: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Specifiko llojin e punimit të kërkuar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632B6" w:rsidRPr="00D948BB">
                              <w:tc>
                                <w:tcPr>
                                  <w:tcW w:w="9360" w:type="dxa"/>
                                  <w:tcBorders>
                                    <w:top w:val="single" w:sz="4" w:space="0" w:color="auto"/>
                                    <w:left w:val="single" w:sz="4" w:space="0" w:color="auto"/>
                                    <w:bottom w:val="single" w:sz="4" w:space="0" w:color="auto"/>
                                    <w:right w:val="single" w:sz="4" w:space="0" w:color="auto"/>
                                  </w:tcBorders>
                                </w:tcPr>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 xml:space="preserve">               </w:t>
                                  </w:r>
                                </w:p>
                              </w:tc>
                            </w:tr>
                          </w:tbl>
                          <w:p w:rsidR="00C632B6" w:rsidRPr="00D948BB" w:rsidRDefault="00C632B6" w:rsidP="00F10F21">
                            <w:pPr>
                              <w:rPr>
                                <w:rFonts w:ascii="Arial Narrow" w:hAnsi="Arial Narrow" w:cs="Arial Narrow"/>
                                <w:b/>
                                <w:bCs/>
                                <w:sz w:val="20"/>
                                <w:szCs w:val="20"/>
                                <w:lang w:val="sq-AL"/>
                              </w:rPr>
                            </w:pPr>
                          </w:p>
                          <w:p w:rsidR="00C632B6" w:rsidRPr="00D948BB" w:rsidRDefault="00C632B6" w:rsidP="00F10F21">
                            <w:pPr>
                              <w:spacing w:line="360" w:lineRule="auto"/>
                              <w:rPr>
                                <w:rFonts w:ascii="Arial Narrow" w:hAnsi="Arial Narrow" w:cs="Arial Narrow"/>
                                <w:i/>
                                <w:iCs/>
                                <w:sz w:val="16"/>
                                <w:szCs w:val="16"/>
                                <w:lang w:val="sq-AL"/>
                              </w:rPr>
                            </w:pPr>
                            <w:r w:rsidRPr="00D948BB">
                              <w:rPr>
                                <w:rFonts w:ascii="Arial Narrow" w:hAnsi="Arial Narrow" w:cs="Arial Narrow"/>
                                <w:i/>
                                <w:iCs/>
                                <w:sz w:val="16"/>
                                <w:szCs w:val="16"/>
                                <w:lang w:val="sq-AL"/>
                              </w:rPr>
                              <w:t>Kërkesat plotësohen sipas udhëzimeve të autoritetit përgjegjës dhe miratues:</w:t>
                            </w:r>
                          </w:p>
                          <w:p w:rsidR="00C632B6" w:rsidRPr="00D948BB" w:rsidRDefault="00C632B6" w:rsidP="00F10F21">
                            <w:pPr>
                              <w:spacing w:line="360" w:lineRule="auto"/>
                              <w:rPr>
                                <w:rFonts w:ascii="Arial Narrow" w:hAnsi="Arial Narrow" w:cs="Arial Narrow"/>
                                <w:b/>
                                <w:bCs/>
                                <w:sz w:val="20"/>
                                <w:szCs w:val="20"/>
                                <w:lang w:val="sq-AL"/>
                              </w:rPr>
                            </w:pPr>
                            <w:r w:rsidRPr="00D948BB">
                              <w:rPr>
                                <w:rFonts w:ascii="Arial Narrow" w:hAnsi="Arial Narrow" w:cs="Arial Narrow"/>
                                <w:i/>
                                <w:iCs/>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2" style="position:absolute;left:0;text-align:left;margin-left:9pt;margin-top:537.55pt;width:486pt;height:114.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">
                <v:textbox>
                  <w:txbxContent>
                    <w:p w:rsidR="00C632B6" w:rsidRPr="00D948BB" w:rsidRDefault="00C632B6" w:rsidP="00F10F21">
                      <w:pPr>
                        <w:rPr>
                          <w:rFonts w:ascii="Arial Narrow" w:hAnsi="Arial Narrow" w:cs="Arial Narrow"/>
                          <w:b/>
                          <w:bCs/>
                          <w:sz w:val="16"/>
                          <w:szCs w:val="16"/>
                          <w:lang w:val="sq-AL"/>
                        </w:rPr>
                      </w:pPr>
                      <w:r w:rsidRPr="00D948BB">
                        <w:rPr>
                          <w:rFonts w:ascii="Arial Narrow" w:hAnsi="Arial Narrow" w:cs="Arial Narrow"/>
                          <w:b/>
                          <w:bCs/>
                          <w:sz w:val="16"/>
                          <w:szCs w:val="16"/>
                          <w:lang w:val="sq-AL"/>
                        </w:rPr>
                        <w:t>7.3. TJETËR</w:t>
                      </w: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Specifiko llojin e punimit të kërkuar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632B6" w:rsidRPr="00D948BB">
                        <w:tc>
                          <w:tcPr>
                            <w:tcW w:w="9360" w:type="dxa"/>
                            <w:tcBorders>
                              <w:top w:val="single" w:sz="4" w:space="0" w:color="auto"/>
                              <w:left w:val="single" w:sz="4" w:space="0" w:color="auto"/>
                              <w:bottom w:val="single" w:sz="4" w:space="0" w:color="auto"/>
                              <w:right w:val="single" w:sz="4" w:space="0" w:color="auto"/>
                            </w:tcBorders>
                          </w:tcPr>
                          <w:p w:rsidR="00C632B6" w:rsidRPr="00D948BB" w:rsidRDefault="00C632B6" w:rsidP="00F10F21">
                            <w:pPr>
                              <w:rPr>
                                <w:rFonts w:ascii="Arial Narrow" w:hAnsi="Arial Narrow" w:cs="Arial Narrow"/>
                                <w:sz w:val="16"/>
                                <w:szCs w:val="16"/>
                                <w:lang w:val="sq-AL"/>
                              </w:rPr>
                            </w:pPr>
                          </w:p>
                          <w:p w:rsidR="00C632B6" w:rsidRPr="00D948BB" w:rsidRDefault="00C632B6" w:rsidP="00F10F21">
                            <w:pPr>
                              <w:rPr>
                                <w:rFonts w:ascii="Arial Narrow" w:hAnsi="Arial Narrow" w:cs="Arial Narrow"/>
                                <w:sz w:val="16"/>
                                <w:szCs w:val="16"/>
                                <w:lang w:val="sq-AL"/>
                              </w:rPr>
                            </w:pPr>
                            <w:r w:rsidRPr="00D948BB">
                              <w:rPr>
                                <w:rFonts w:ascii="Arial Narrow" w:hAnsi="Arial Narrow" w:cs="Arial Narrow"/>
                                <w:sz w:val="16"/>
                                <w:szCs w:val="16"/>
                                <w:lang w:val="sq-AL"/>
                              </w:rPr>
                              <w:t xml:space="preserve">               </w:t>
                            </w:r>
                          </w:p>
                        </w:tc>
                      </w:tr>
                    </w:tbl>
                    <w:p w:rsidR="00C632B6" w:rsidRPr="00D948BB" w:rsidRDefault="00C632B6" w:rsidP="00F10F21">
                      <w:pPr>
                        <w:rPr>
                          <w:rFonts w:ascii="Arial Narrow" w:hAnsi="Arial Narrow" w:cs="Arial Narrow"/>
                          <w:b/>
                          <w:bCs/>
                          <w:sz w:val="20"/>
                          <w:szCs w:val="20"/>
                          <w:lang w:val="sq-AL"/>
                        </w:rPr>
                      </w:pPr>
                    </w:p>
                    <w:p w:rsidR="00C632B6" w:rsidRPr="00D948BB" w:rsidRDefault="00C632B6" w:rsidP="00F10F21">
                      <w:pPr>
                        <w:spacing w:line="360" w:lineRule="auto"/>
                        <w:rPr>
                          <w:rFonts w:ascii="Arial Narrow" w:hAnsi="Arial Narrow" w:cs="Arial Narrow"/>
                          <w:i/>
                          <w:iCs/>
                          <w:sz w:val="16"/>
                          <w:szCs w:val="16"/>
                          <w:lang w:val="sq-AL"/>
                        </w:rPr>
                      </w:pPr>
                      <w:r w:rsidRPr="00D948BB">
                        <w:rPr>
                          <w:rFonts w:ascii="Arial Narrow" w:hAnsi="Arial Narrow" w:cs="Arial Narrow"/>
                          <w:i/>
                          <w:iCs/>
                          <w:sz w:val="16"/>
                          <w:szCs w:val="16"/>
                          <w:lang w:val="sq-AL"/>
                        </w:rPr>
                        <w:t>Kërkesat plotësohen sipas udhëzimeve të autoritetit përgjegjës dhe miratues:</w:t>
                      </w:r>
                    </w:p>
                    <w:p w:rsidR="00C632B6" w:rsidRPr="00D948BB" w:rsidRDefault="00C632B6" w:rsidP="00F10F21">
                      <w:pPr>
                        <w:spacing w:line="360" w:lineRule="auto"/>
                        <w:rPr>
                          <w:rFonts w:ascii="Arial Narrow" w:hAnsi="Arial Narrow" w:cs="Arial Narrow"/>
                          <w:b/>
                          <w:bCs/>
                          <w:sz w:val="20"/>
                          <w:szCs w:val="20"/>
                          <w:lang w:val="sq-AL"/>
                        </w:rPr>
                      </w:pPr>
                      <w:r w:rsidRPr="00D948BB">
                        <w:rPr>
                          <w:rFonts w:ascii="Arial Narrow" w:hAnsi="Arial Narrow" w:cs="Arial Narrow"/>
                          <w:i/>
                          <w:iCs/>
                          <w:sz w:val="16"/>
                          <w:szCs w:val="16"/>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rect>
            </w:pict>
          </mc:Fallback>
        </mc:AlternateContent>
      </w:r>
    </w:p>
    <w:p w:rsidR="00F10F21" w:rsidRPr="00B91B3B" w:rsidRDefault="00F10F21" w:rsidP="0023732B">
      <w:pPr>
        <w:widowControl w:val="0"/>
        <w:jc w:val="both"/>
        <w:rPr>
          <w:rFonts w:ascii="Arial Narrow" w:hAnsi="Arial Narrow" w:cs="Arial Narrow"/>
          <w:b/>
          <w:bCs/>
          <w:sz w:val="20"/>
          <w:szCs w:val="20"/>
          <w:lang w:val="sq-AL"/>
        </w:rPr>
      </w:pPr>
    </w:p>
    <w:p w:rsidR="00F10F21" w:rsidRPr="00B91B3B" w:rsidRDefault="00F10F21" w:rsidP="0023732B">
      <w:pPr>
        <w:widowControl w:val="0"/>
        <w:jc w:val="both"/>
        <w:rPr>
          <w:rFonts w:ascii="Arial Narrow" w:hAnsi="Arial Narrow" w:cs="Arial Narrow"/>
          <w:b/>
          <w:bCs/>
          <w:sz w:val="20"/>
          <w:szCs w:val="20"/>
          <w:lang w:val="sq-AL"/>
        </w:rPr>
      </w:pPr>
    </w:p>
    <w:p w:rsidR="00F10F21" w:rsidRPr="00B91B3B" w:rsidRDefault="00F10F21" w:rsidP="0023732B">
      <w:pPr>
        <w:widowControl w:val="0"/>
        <w:jc w:val="both"/>
        <w:rPr>
          <w:rFonts w:ascii="Arial Narrow" w:hAnsi="Arial Narrow" w:cs="Arial Narrow"/>
          <w:b/>
          <w:bCs/>
          <w:sz w:val="22"/>
          <w:szCs w:val="22"/>
          <w:lang w:val="sq-AL"/>
        </w:rPr>
      </w:pPr>
    </w:p>
    <w:p w:rsidR="00F10F21" w:rsidRPr="00B91B3B" w:rsidRDefault="00F10F21" w:rsidP="0023732B">
      <w:pPr>
        <w:widowControl w:val="0"/>
        <w:jc w:val="both"/>
        <w:rPr>
          <w:rFonts w:ascii="Arial Narrow" w:hAnsi="Arial Narrow" w:cs="Arial Narrow"/>
          <w:b/>
          <w:bCs/>
          <w:sz w:val="22"/>
          <w:szCs w:val="22"/>
          <w:lang w:val="sq-AL"/>
        </w:rPr>
      </w:pPr>
    </w:p>
    <w:p w:rsidR="00C81600" w:rsidRPr="00B91B3B" w:rsidRDefault="00C81600" w:rsidP="0023732B">
      <w:pPr>
        <w:widowControl w:val="0"/>
        <w:jc w:val="both"/>
        <w:rPr>
          <w:rFonts w:ascii="Arial Narrow" w:hAnsi="Arial Narrow" w:cs="Arial Narrow"/>
          <w:b/>
          <w:bCs/>
          <w:sz w:val="16"/>
          <w:szCs w:val="16"/>
          <w:lang w:val="sq-AL"/>
        </w:rPr>
      </w:pPr>
    </w:p>
    <w:p w:rsidR="00C81600" w:rsidRPr="00B91B3B" w:rsidRDefault="00C81600" w:rsidP="0023732B">
      <w:pPr>
        <w:widowControl w:val="0"/>
        <w:jc w:val="both"/>
        <w:rPr>
          <w:rFonts w:ascii="Arial Narrow" w:hAnsi="Arial Narrow" w:cs="Arial Narrow"/>
          <w:b/>
          <w:bCs/>
          <w:sz w:val="16"/>
          <w:szCs w:val="16"/>
          <w:lang w:val="sq-AL"/>
        </w:rPr>
      </w:pPr>
    </w:p>
    <w:p w:rsidR="00C81600" w:rsidRPr="00B91B3B" w:rsidRDefault="00C81600" w:rsidP="0023732B">
      <w:pPr>
        <w:widowControl w:val="0"/>
        <w:jc w:val="both"/>
        <w:rPr>
          <w:rFonts w:ascii="Arial Narrow" w:hAnsi="Arial Narrow" w:cs="Arial Narrow"/>
          <w:b/>
          <w:bCs/>
          <w:sz w:val="16"/>
          <w:szCs w:val="16"/>
          <w:lang w:val="sq-AL"/>
        </w:rPr>
      </w:pPr>
    </w:p>
    <w:p w:rsidR="00C81600" w:rsidRPr="00B91B3B" w:rsidRDefault="00C81600" w:rsidP="0023732B">
      <w:pPr>
        <w:widowControl w:val="0"/>
        <w:jc w:val="both"/>
        <w:rPr>
          <w:rFonts w:ascii="Arial Narrow" w:hAnsi="Arial Narrow" w:cs="Arial Narrow"/>
          <w:b/>
          <w:bCs/>
          <w:sz w:val="16"/>
          <w:szCs w:val="16"/>
          <w:lang w:val="sq-AL"/>
        </w:rPr>
      </w:pPr>
    </w:p>
    <w:p w:rsidR="00C81600" w:rsidRPr="00B91B3B" w:rsidRDefault="00C81600" w:rsidP="0023732B">
      <w:pPr>
        <w:widowControl w:val="0"/>
        <w:jc w:val="both"/>
        <w:rPr>
          <w:rFonts w:ascii="Arial Narrow" w:hAnsi="Arial Narrow" w:cs="Arial Narrow"/>
          <w:b/>
          <w:bCs/>
          <w:sz w:val="16"/>
          <w:szCs w:val="16"/>
          <w:lang w:val="sq-AL"/>
        </w:rPr>
      </w:pPr>
    </w:p>
    <w:p w:rsidR="00C81600" w:rsidRPr="00B91B3B" w:rsidRDefault="00C81600" w:rsidP="0023732B">
      <w:pPr>
        <w:widowControl w:val="0"/>
        <w:jc w:val="both"/>
        <w:rPr>
          <w:rFonts w:ascii="Arial Narrow" w:hAnsi="Arial Narrow" w:cs="Arial Narrow"/>
          <w:b/>
          <w:bCs/>
          <w:sz w:val="16"/>
          <w:szCs w:val="16"/>
          <w:lang w:val="sq-AL"/>
        </w:rPr>
      </w:pPr>
    </w:p>
    <w:p w:rsidR="00C81600" w:rsidRPr="00B91B3B" w:rsidRDefault="00C81600" w:rsidP="0023732B">
      <w:pPr>
        <w:widowControl w:val="0"/>
        <w:jc w:val="both"/>
        <w:rPr>
          <w:rFonts w:ascii="Arial Narrow" w:hAnsi="Arial Narrow" w:cs="Arial Narrow"/>
          <w:b/>
          <w:bCs/>
          <w:sz w:val="16"/>
          <w:szCs w:val="16"/>
          <w:lang w:val="sq-AL"/>
        </w:rPr>
      </w:pPr>
    </w:p>
    <w:p w:rsidR="008B60C3" w:rsidRPr="00B91B3B" w:rsidRDefault="008B60C3" w:rsidP="008B60C3">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i/>
          <w:lang w:val="sq-AL"/>
        </w:rPr>
        <w:t>Formular</w:t>
      </w:r>
      <w:r w:rsidRPr="00B91B3B">
        <w:rPr>
          <w:lang w:val="sq-AL"/>
        </w:rPr>
        <w:t xml:space="preserve"> TIP 1</w:t>
      </w:r>
    </w:p>
    <w:p w:rsidR="00C81600" w:rsidRPr="00B91B3B" w:rsidRDefault="00C81600"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SEKSIONI 8. DEKLARIMET</w:t>
      </w:r>
    </w:p>
    <w:p w:rsidR="00F10F21" w:rsidRPr="00B91B3B" w:rsidRDefault="002A3F3F" w:rsidP="0023732B">
      <w:pPr>
        <w:widowControl w:val="0"/>
        <w:jc w:val="both"/>
        <w:rPr>
          <w:rFonts w:ascii="Arial Narrow" w:hAnsi="Arial Narrow" w:cs="Arial Narrow"/>
          <w:b/>
          <w:bCs/>
          <w:sz w:val="20"/>
          <w:szCs w:val="20"/>
          <w:lang w:val="sq-AL"/>
        </w:rPr>
      </w:pPr>
      <w:r w:rsidRPr="00B91B3B">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111760</wp:posOffset>
                </wp:positionV>
                <wp:extent cx="6090920" cy="3984625"/>
                <wp:effectExtent l="9525" t="6985" r="5080" b="8890"/>
                <wp:wrapSquare wrapText="bothSides"/>
                <wp:docPr id="2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0920" cy="3984625"/>
                        </a:xfrm>
                        <a:prstGeom prst="rect">
                          <a:avLst/>
                        </a:prstGeom>
                        <a:solidFill>
                          <a:srgbClr val="FFFFFF"/>
                        </a:solidFill>
                        <a:ln w="9525">
                          <a:solidFill>
                            <a:srgbClr val="000000"/>
                          </a:solidFill>
                          <a:miter lim="800000"/>
                          <a:headEnd/>
                          <a:tailEnd/>
                        </a:ln>
                      </wps:spPr>
                      <wps:txbx>
                        <w:txbxContent>
                          <w:p w:rsidR="00C632B6" w:rsidRPr="00B26B9F"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Kjo kërkesë është konform përcaktimeve të ligjit nr.10</w:t>
                            </w:r>
                            <w:r>
                              <w:rPr>
                                <w:rFonts w:ascii="Arial Narrow" w:hAnsi="Arial Narrow" w:cs="Arial Narrow"/>
                                <w:b/>
                                <w:bCs/>
                                <w:sz w:val="20"/>
                                <w:szCs w:val="20"/>
                                <w:lang w:val="sq-AL"/>
                              </w:rPr>
                              <w:t xml:space="preserve"> </w:t>
                            </w:r>
                            <w:r w:rsidRPr="00B26B9F">
                              <w:rPr>
                                <w:rFonts w:ascii="Arial Narrow" w:hAnsi="Arial Narrow" w:cs="Arial Narrow"/>
                                <w:b/>
                                <w:bCs/>
                                <w:sz w:val="20"/>
                                <w:szCs w:val="20"/>
                                <w:lang w:val="sq-AL"/>
                              </w:rPr>
                              <w:t>119 datë 23</w:t>
                            </w:r>
                            <w:r>
                              <w:rPr>
                                <w:rFonts w:ascii="Arial Narrow" w:hAnsi="Arial Narrow" w:cs="Arial Narrow"/>
                                <w:b/>
                                <w:bCs/>
                                <w:sz w:val="20"/>
                                <w:szCs w:val="20"/>
                                <w:lang w:val="sq-AL"/>
                              </w:rPr>
                              <w:t>,4.</w:t>
                            </w:r>
                            <w:r w:rsidRPr="00B26B9F">
                              <w:rPr>
                                <w:rFonts w:ascii="Arial Narrow" w:hAnsi="Arial Narrow" w:cs="Arial Narrow"/>
                                <w:b/>
                                <w:bCs/>
                                <w:sz w:val="20"/>
                                <w:szCs w:val="20"/>
                                <w:lang w:val="sq-AL"/>
                              </w:rPr>
                              <w:t xml:space="preserve">2009 “Për planifikimin e territorit” i ndryshuar </w:t>
                            </w:r>
                            <w:r>
                              <w:rPr>
                                <w:rFonts w:ascii="Arial Narrow" w:hAnsi="Arial Narrow" w:cs="Arial Narrow"/>
                                <w:b/>
                                <w:bCs/>
                                <w:sz w:val="20"/>
                                <w:szCs w:val="20"/>
                                <w:lang w:val="sq-AL"/>
                              </w:rPr>
                              <w:t xml:space="preserve">dhe  </w:t>
                            </w:r>
                            <w:r w:rsidRPr="00B26B9F">
                              <w:rPr>
                                <w:rFonts w:ascii="Arial Narrow" w:hAnsi="Arial Narrow" w:cs="Arial Narrow"/>
                                <w:b/>
                                <w:bCs/>
                                <w:sz w:val="20"/>
                                <w:szCs w:val="20"/>
                                <w:lang w:val="sq-AL"/>
                              </w:rPr>
                              <w:t>akteve nënligjorë përkatës.</w:t>
                            </w:r>
                          </w:p>
                          <w:p w:rsidR="00C632B6" w:rsidRPr="00B26B9F" w:rsidRDefault="00C632B6" w:rsidP="00F10F21">
                            <w:pPr>
                              <w:spacing w:line="360" w:lineRule="auto"/>
                              <w:jc w:val="both"/>
                              <w:rPr>
                                <w:rFonts w:ascii="Arial Narrow" w:hAnsi="Arial Narrow" w:cs="Arial Narrow"/>
                                <w:b/>
                                <w:bCs/>
                                <w:sz w:val="20"/>
                                <w:szCs w:val="20"/>
                                <w:lang w:val="sq-AL"/>
                              </w:rPr>
                            </w:pPr>
                          </w:p>
                          <w:p w:rsidR="00C632B6" w:rsidRPr="00B26B9F"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Për kërkesat që sipas rastit, referuar përcaktimeve të rregullores së ndërtimit</w:t>
                            </w:r>
                            <w:r>
                              <w:rPr>
                                <w:rFonts w:ascii="Arial Narrow" w:hAnsi="Arial Narrow" w:cs="Arial Narrow"/>
                                <w:b/>
                                <w:bCs/>
                                <w:sz w:val="20"/>
                                <w:szCs w:val="20"/>
                                <w:lang w:val="sq-AL"/>
                              </w:rPr>
                              <w:t xml:space="preserve"> dhe rregullores uniforme të kontrollit të zhvillimit,</w:t>
                            </w:r>
                            <w:r w:rsidRPr="00B26B9F">
                              <w:rPr>
                                <w:rFonts w:ascii="Arial Narrow" w:hAnsi="Arial Narrow" w:cs="Arial Narrow"/>
                                <w:b/>
                                <w:bCs/>
                                <w:sz w:val="20"/>
                                <w:szCs w:val="20"/>
                                <w:lang w:val="sq-AL"/>
                              </w:rPr>
                              <w:t xml:space="preserve"> duhet të pajisen me leje ndërtimi, leje zhvillimi p</w:t>
                            </w:r>
                            <w:r>
                              <w:rPr>
                                <w:rFonts w:ascii="Arial Narrow" w:hAnsi="Arial Narrow" w:cs="Arial Narrow"/>
                                <w:b/>
                                <w:bCs/>
                                <w:sz w:val="20"/>
                                <w:szCs w:val="20"/>
                                <w:lang w:val="sq-AL"/>
                              </w:rPr>
                              <w:t>ë</w:t>
                            </w:r>
                            <w:r w:rsidRPr="00B26B9F">
                              <w:rPr>
                                <w:rFonts w:ascii="Arial Narrow" w:hAnsi="Arial Narrow" w:cs="Arial Narrow"/>
                                <w:b/>
                                <w:bCs/>
                                <w:sz w:val="20"/>
                                <w:szCs w:val="20"/>
                                <w:lang w:val="sq-AL"/>
                              </w:rPr>
                              <w:t>r punime t</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rrezikshme, apo me leje infrastrukture, përdoret i njëjti format kërkese i plotësuar me kërkesa</w:t>
                            </w:r>
                            <w:r>
                              <w:rPr>
                                <w:rFonts w:ascii="Arial Narrow" w:hAnsi="Arial Narrow" w:cs="Arial Narrow"/>
                                <w:b/>
                                <w:bCs/>
                                <w:sz w:val="20"/>
                                <w:szCs w:val="20"/>
                                <w:lang w:val="sq-AL"/>
                              </w:rPr>
                              <w:t>t</w:t>
                            </w:r>
                            <w:r w:rsidRPr="00B26B9F">
                              <w:rPr>
                                <w:rFonts w:ascii="Arial Narrow" w:hAnsi="Arial Narrow" w:cs="Arial Narrow"/>
                                <w:b/>
                                <w:bCs/>
                                <w:sz w:val="20"/>
                                <w:szCs w:val="20"/>
                                <w:lang w:val="sq-AL"/>
                              </w:rPr>
                              <w:t xml:space="preserve"> shtesë nën udhëzimet e autoriteteve p</w:t>
                            </w:r>
                            <w:r>
                              <w:rPr>
                                <w:rFonts w:ascii="Arial Narrow" w:hAnsi="Arial Narrow" w:cs="Arial Narrow"/>
                                <w:b/>
                                <w:bCs/>
                                <w:sz w:val="20"/>
                                <w:szCs w:val="20"/>
                                <w:lang w:val="sq-AL"/>
                              </w:rPr>
                              <w:t xml:space="preserve">ërgjegjës dhe vendimmarrës, si </w:t>
                            </w:r>
                            <w:r w:rsidRPr="00B26B9F">
                              <w:rPr>
                                <w:rFonts w:ascii="Arial Narrow" w:hAnsi="Arial Narrow" w:cs="Arial Narrow"/>
                                <w:b/>
                                <w:bCs/>
                                <w:sz w:val="20"/>
                                <w:szCs w:val="20"/>
                                <w:lang w:val="sq-AL"/>
                              </w:rPr>
                              <w:t>dhe bazuar në udhëzimin përkatës të ministrit përgjegjës.</w:t>
                            </w:r>
                          </w:p>
                          <w:p w:rsidR="00C632B6" w:rsidRPr="00B26B9F" w:rsidRDefault="00C632B6" w:rsidP="00F10F21">
                            <w:pPr>
                              <w:spacing w:line="360" w:lineRule="auto"/>
                              <w:jc w:val="both"/>
                              <w:rPr>
                                <w:rFonts w:ascii="Arial Narrow" w:hAnsi="Arial Narrow" w:cs="Arial Narrow"/>
                                <w:b/>
                                <w:bCs/>
                                <w:sz w:val="20"/>
                                <w:szCs w:val="20"/>
                                <w:lang w:val="sq-AL"/>
                              </w:rPr>
                            </w:pPr>
                          </w:p>
                          <w:p w:rsidR="00C632B6" w:rsidRPr="00B26B9F"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Për çdo lloj punimi, lejeje apo deklarimi që bëhet kërkesa, detyrimisht duhet të plotësohet seksioni 1 i kësaj kërkesë në pikat: nga 1 deri tek 5, dhe sipas llojit të punimit dhe strukturës plotësohen pikat n</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vazhdim t</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k</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tij seksioni, si dhe </w:t>
                            </w:r>
                            <w:r>
                              <w:rPr>
                                <w:rFonts w:ascii="Arial Narrow" w:hAnsi="Arial Narrow" w:cs="Arial Narrow"/>
                                <w:b/>
                                <w:bCs/>
                                <w:sz w:val="20"/>
                                <w:szCs w:val="20"/>
                                <w:lang w:val="sq-AL"/>
                              </w:rPr>
                              <w:t>s</w:t>
                            </w:r>
                            <w:r w:rsidRPr="00B26B9F">
                              <w:rPr>
                                <w:rFonts w:ascii="Arial Narrow" w:hAnsi="Arial Narrow" w:cs="Arial Narrow"/>
                                <w:b/>
                                <w:bCs/>
                                <w:sz w:val="20"/>
                                <w:szCs w:val="20"/>
                                <w:lang w:val="sq-AL"/>
                              </w:rPr>
                              <w:t>eksionet e tjera p</w:t>
                            </w:r>
                            <w:r>
                              <w:rPr>
                                <w:rFonts w:ascii="Arial Narrow" w:hAnsi="Arial Narrow" w:cs="Arial Narrow"/>
                                <w:b/>
                                <w:bCs/>
                                <w:sz w:val="20"/>
                                <w:szCs w:val="20"/>
                                <w:lang w:val="sq-AL"/>
                              </w:rPr>
                              <w:t>ë</w:t>
                            </w:r>
                            <w:r w:rsidRPr="00B26B9F">
                              <w:rPr>
                                <w:rFonts w:ascii="Arial Narrow" w:hAnsi="Arial Narrow" w:cs="Arial Narrow"/>
                                <w:b/>
                                <w:bCs/>
                                <w:sz w:val="20"/>
                                <w:szCs w:val="20"/>
                                <w:lang w:val="sq-AL"/>
                              </w:rPr>
                              <w:t>r</w:t>
                            </w:r>
                            <w:r>
                              <w:rPr>
                                <w:rFonts w:ascii="Arial Narrow" w:hAnsi="Arial Narrow" w:cs="Arial Narrow"/>
                                <w:b/>
                                <w:bCs/>
                                <w:sz w:val="20"/>
                                <w:szCs w:val="20"/>
                                <w:lang w:val="sq-AL"/>
                              </w:rPr>
                              <w:t>ka</w:t>
                            </w:r>
                            <w:r w:rsidRPr="00B26B9F">
                              <w:rPr>
                                <w:rFonts w:ascii="Arial Narrow" w:hAnsi="Arial Narrow" w:cs="Arial Narrow"/>
                                <w:b/>
                                <w:bCs/>
                                <w:sz w:val="20"/>
                                <w:szCs w:val="20"/>
                                <w:lang w:val="sq-AL"/>
                              </w:rPr>
                              <w:t>t</w:t>
                            </w:r>
                            <w:r>
                              <w:rPr>
                                <w:rFonts w:ascii="Arial Narrow" w:hAnsi="Arial Narrow" w:cs="Arial Narrow"/>
                                <w:b/>
                                <w:bCs/>
                                <w:sz w:val="20"/>
                                <w:szCs w:val="20"/>
                                <w:lang w:val="sq-AL"/>
                              </w:rPr>
                              <w:t>ë</w:t>
                            </w:r>
                            <w:r w:rsidRPr="00B26B9F">
                              <w:rPr>
                                <w:rFonts w:ascii="Arial Narrow" w:hAnsi="Arial Narrow" w:cs="Arial Narrow"/>
                                <w:b/>
                                <w:bCs/>
                                <w:sz w:val="20"/>
                                <w:szCs w:val="20"/>
                                <w:lang w:val="sq-AL"/>
                              </w:rPr>
                              <w:t>sisht sipas llojit t</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punimeve.</w:t>
                            </w:r>
                          </w:p>
                          <w:p w:rsidR="00C632B6" w:rsidRPr="00B26B9F" w:rsidRDefault="00C632B6" w:rsidP="00F10F21">
                            <w:pPr>
                              <w:spacing w:line="360" w:lineRule="auto"/>
                              <w:jc w:val="both"/>
                              <w:rPr>
                                <w:rFonts w:ascii="Arial Narrow" w:hAnsi="Arial Narrow" w:cs="Arial Narrow"/>
                                <w:b/>
                                <w:bCs/>
                                <w:sz w:val="20"/>
                                <w:szCs w:val="20"/>
                                <w:lang w:val="sq-AL"/>
                              </w:rPr>
                            </w:pPr>
                          </w:p>
                          <w:p w:rsidR="00C632B6"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Çdo kërkesë duhet të plotësohet me dokumentacionin</w:t>
                            </w:r>
                            <w:r>
                              <w:rPr>
                                <w:rFonts w:ascii="Arial Narrow" w:hAnsi="Arial Narrow" w:cs="Arial Narrow"/>
                                <w:b/>
                                <w:bCs/>
                                <w:sz w:val="20"/>
                                <w:szCs w:val="20"/>
                                <w:lang w:val="sq-AL"/>
                              </w:rPr>
                              <w:t xml:space="preserve">/ </w:t>
                            </w:r>
                            <w:r w:rsidRPr="00B26B9F">
                              <w:rPr>
                                <w:rFonts w:ascii="Arial Narrow" w:hAnsi="Arial Narrow" w:cs="Arial Narrow"/>
                                <w:b/>
                                <w:bCs/>
                                <w:sz w:val="20"/>
                                <w:szCs w:val="20"/>
                                <w:lang w:val="sq-AL"/>
                              </w:rPr>
                              <w:t xml:space="preserve">projektin përkatës referuar seksionit 9. </w:t>
                            </w:r>
                          </w:p>
                          <w:p w:rsidR="00C632B6" w:rsidRPr="00B26B9F" w:rsidRDefault="00C632B6" w:rsidP="00F10F21">
                            <w:pPr>
                              <w:spacing w:line="360" w:lineRule="auto"/>
                              <w:jc w:val="both"/>
                              <w:rPr>
                                <w:rFonts w:ascii="Arial Narrow" w:hAnsi="Arial Narrow" w:cs="Arial Narrow"/>
                                <w:b/>
                                <w:bCs/>
                                <w:sz w:val="20"/>
                                <w:szCs w:val="20"/>
                                <w:lang w:val="sq-AL"/>
                              </w:rPr>
                            </w:pPr>
                          </w:p>
                          <w:p w:rsidR="00C632B6" w:rsidRPr="00B26B9F"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N</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seksionin 9, dokumentacioni i p</w:t>
                            </w:r>
                            <w:r>
                              <w:rPr>
                                <w:rFonts w:ascii="Arial Narrow" w:hAnsi="Arial Narrow" w:cs="Arial Narrow"/>
                                <w:b/>
                                <w:bCs/>
                                <w:sz w:val="20"/>
                                <w:szCs w:val="20"/>
                                <w:lang w:val="sq-AL"/>
                              </w:rPr>
                              <w:t>ë</w:t>
                            </w:r>
                            <w:r w:rsidRPr="00B26B9F">
                              <w:rPr>
                                <w:rFonts w:ascii="Arial Narrow" w:hAnsi="Arial Narrow" w:cs="Arial Narrow"/>
                                <w:b/>
                                <w:bCs/>
                                <w:sz w:val="20"/>
                                <w:szCs w:val="20"/>
                                <w:lang w:val="sq-AL"/>
                              </w:rPr>
                              <w:t>rcaktuar si i detyruesh</w:t>
                            </w:r>
                            <w:r>
                              <w:rPr>
                                <w:rFonts w:ascii="Arial Narrow" w:hAnsi="Arial Narrow" w:cs="Arial Narrow"/>
                                <w:b/>
                                <w:bCs/>
                                <w:sz w:val="20"/>
                                <w:szCs w:val="20"/>
                                <w:lang w:val="sq-AL"/>
                              </w:rPr>
                              <w:t>ë</w:t>
                            </w:r>
                            <w:r w:rsidRPr="00B26B9F">
                              <w:rPr>
                                <w:rFonts w:ascii="Arial Narrow" w:hAnsi="Arial Narrow" w:cs="Arial Narrow"/>
                                <w:b/>
                                <w:bCs/>
                                <w:sz w:val="20"/>
                                <w:szCs w:val="20"/>
                                <w:lang w:val="sq-AL"/>
                              </w:rPr>
                              <w:t>m duhet t’i bashkëngjitet k</w:t>
                            </w:r>
                            <w:r>
                              <w:rPr>
                                <w:rFonts w:ascii="Arial Narrow" w:hAnsi="Arial Narrow" w:cs="Arial Narrow"/>
                                <w:b/>
                                <w:bCs/>
                                <w:sz w:val="20"/>
                                <w:szCs w:val="20"/>
                                <w:lang w:val="sq-AL"/>
                              </w:rPr>
                              <w:t>ë</w:t>
                            </w:r>
                            <w:r w:rsidRPr="00B26B9F">
                              <w:rPr>
                                <w:rFonts w:ascii="Arial Narrow" w:hAnsi="Arial Narrow" w:cs="Arial Narrow"/>
                                <w:b/>
                                <w:bCs/>
                                <w:sz w:val="20"/>
                                <w:szCs w:val="20"/>
                                <w:lang w:val="sq-AL"/>
                              </w:rPr>
                              <w:t>saj k</w:t>
                            </w:r>
                            <w:r>
                              <w:rPr>
                                <w:rFonts w:ascii="Arial Narrow" w:hAnsi="Arial Narrow" w:cs="Arial Narrow"/>
                                <w:b/>
                                <w:bCs/>
                                <w:sz w:val="20"/>
                                <w:szCs w:val="20"/>
                                <w:lang w:val="sq-AL"/>
                              </w:rPr>
                              <w:t>ë</w:t>
                            </w:r>
                            <w:r w:rsidRPr="00B26B9F">
                              <w:rPr>
                                <w:rFonts w:ascii="Arial Narrow" w:hAnsi="Arial Narrow" w:cs="Arial Narrow"/>
                                <w:b/>
                                <w:bCs/>
                                <w:sz w:val="20"/>
                                <w:szCs w:val="20"/>
                                <w:lang w:val="sq-AL"/>
                              </w:rPr>
                              <w:t>rkese p</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r çdo lloj leje. </w:t>
                            </w:r>
                          </w:p>
                          <w:p w:rsidR="00C632B6" w:rsidRPr="00B26B9F" w:rsidRDefault="00C632B6" w:rsidP="00F10F21">
                            <w:pPr>
                              <w:spacing w:line="360" w:lineRule="auto"/>
                              <w:jc w:val="both"/>
                              <w:rPr>
                                <w:rFonts w:ascii="Arial Narrow" w:hAnsi="Arial Narrow" w:cs="Arial Narrow"/>
                                <w:b/>
                                <w:bCs/>
                                <w:sz w:val="20"/>
                                <w:szCs w:val="20"/>
                                <w:lang w:val="sq-AL"/>
                              </w:rPr>
                            </w:pPr>
                          </w:p>
                          <w:p w:rsidR="00C632B6" w:rsidRPr="00B26B9F"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 xml:space="preserve">Përcaktimi </w:t>
                            </w:r>
                            <w:r>
                              <w:rPr>
                                <w:rFonts w:ascii="Arial Narrow" w:hAnsi="Arial Narrow" w:cs="Arial Narrow"/>
                                <w:b/>
                                <w:bCs/>
                                <w:sz w:val="20"/>
                                <w:szCs w:val="20"/>
                                <w:lang w:val="sq-AL"/>
                              </w:rPr>
                              <w:t>dokumentacionit</w:t>
                            </w:r>
                            <w:r w:rsidRPr="00B26B9F">
                              <w:rPr>
                                <w:rFonts w:ascii="Arial Narrow" w:hAnsi="Arial Narrow" w:cs="Arial Narrow"/>
                                <w:b/>
                                <w:bCs/>
                                <w:sz w:val="20"/>
                                <w:szCs w:val="20"/>
                                <w:lang w:val="sq-AL"/>
                              </w:rPr>
                              <w:t>/ projekteve t</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tjera rast pas rasti p</w:t>
                            </w:r>
                            <w:r>
                              <w:rPr>
                                <w:rFonts w:ascii="Arial Narrow" w:hAnsi="Arial Narrow" w:cs="Arial Narrow"/>
                                <w:b/>
                                <w:bCs/>
                                <w:sz w:val="20"/>
                                <w:szCs w:val="20"/>
                                <w:lang w:val="sq-AL"/>
                              </w:rPr>
                              <w:t>ë</w:t>
                            </w:r>
                            <w:r w:rsidRPr="00B26B9F">
                              <w:rPr>
                                <w:rFonts w:ascii="Arial Narrow" w:hAnsi="Arial Narrow" w:cs="Arial Narrow"/>
                                <w:b/>
                                <w:bCs/>
                                <w:sz w:val="20"/>
                                <w:szCs w:val="20"/>
                                <w:lang w:val="sq-AL"/>
                              </w:rPr>
                              <w:t>rcaktohen nga autoriteti përgjegjës vendimmarrës.</w:t>
                            </w:r>
                          </w:p>
                          <w:p w:rsidR="00C632B6" w:rsidRPr="003F641F" w:rsidRDefault="00C632B6" w:rsidP="00F10F21">
                            <w:pPr>
                              <w:rPr>
                                <w:sz w:val="18"/>
                                <w:szCs w:val="18"/>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3" style="position:absolute;left:0;text-align:left;margin-left:0;margin-top:8.8pt;width:479.6pt;height:31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">
                <v:textbox>
                  <w:txbxContent>
                    <w:p w:rsidR="00C632B6" w:rsidRPr="00B26B9F"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Kjo kërkesë është konform përcaktimeve të ligjit nr.10</w:t>
                      </w:r>
                      <w:r>
                        <w:rPr>
                          <w:rFonts w:ascii="Arial Narrow" w:hAnsi="Arial Narrow" w:cs="Arial Narrow"/>
                          <w:b/>
                          <w:bCs/>
                          <w:sz w:val="20"/>
                          <w:szCs w:val="20"/>
                          <w:lang w:val="sq-AL"/>
                        </w:rPr>
                        <w:t xml:space="preserve"> </w:t>
                      </w:r>
                      <w:r w:rsidRPr="00B26B9F">
                        <w:rPr>
                          <w:rFonts w:ascii="Arial Narrow" w:hAnsi="Arial Narrow" w:cs="Arial Narrow"/>
                          <w:b/>
                          <w:bCs/>
                          <w:sz w:val="20"/>
                          <w:szCs w:val="20"/>
                          <w:lang w:val="sq-AL"/>
                        </w:rPr>
                        <w:t>119 datë 23</w:t>
                      </w:r>
                      <w:r>
                        <w:rPr>
                          <w:rFonts w:ascii="Arial Narrow" w:hAnsi="Arial Narrow" w:cs="Arial Narrow"/>
                          <w:b/>
                          <w:bCs/>
                          <w:sz w:val="20"/>
                          <w:szCs w:val="20"/>
                          <w:lang w:val="sq-AL"/>
                        </w:rPr>
                        <w:t>,4.</w:t>
                      </w:r>
                      <w:r w:rsidRPr="00B26B9F">
                        <w:rPr>
                          <w:rFonts w:ascii="Arial Narrow" w:hAnsi="Arial Narrow" w:cs="Arial Narrow"/>
                          <w:b/>
                          <w:bCs/>
                          <w:sz w:val="20"/>
                          <w:szCs w:val="20"/>
                          <w:lang w:val="sq-AL"/>
                        </w:rPr>
                        <w:t xml:space="preserve">2009 “Për planifikimin e territorit” i ndryshuar </w:t>
                      </w:r>
                      <w:r>
                        <w:rPr>
                          <w:rFonts w:ascii="Arial Narrow" w:hAnsi="Arial Narrow" w:cs="Arial Narrow"/>
                          <w:b/>
                          <w:bCs/>
                          <w:sz w:val="20"/>
                          <w:szCs w:val="20"/>
                          <w:lang w:val="sq-AL"/>
                        </w:rPr>
                        <w:t xml:space="preserve">dhe  </w:t>
                      </w:r>
                      <w:r w:rsidRPr="00B26B9F">
                        <w:rPr>
                          <w:rFonts w:ascii="Arial Narrow" w:hAnsi="Arial Narrow" w:cs="Arial Narrow"/>
                          <w:b/>
                          <w:bCs/>
                          <w:sz w:val="20"/>
                          <w:szCs w:val="20"/>
                          <w:lang w:val="sq-AL"/>
                        </w:rPr>
                        <w:t>akteve nënligjorë përkatës.</w:t>
                      </w:r>
                    </w:p>
                    <w:p w:rsidR="00C632B6" w:rsidRPr="00B26B9F" w:rsidRDefault="00C632B6" w:rsidP="00F10F21">
                      <w:pPr>
                        <w:spacing w:line="360" w:lineRule="auto"/>
                        <w:jc w:val="both"/>
                        <w:rPr>
                          <w:rFonts w:ascii="Arial Narrow" w:hAnsi="Arial Narrow" w:cs="Arial Narrow"/>
                          <w:b/>
                          <w:bCs/>
                          <w:sz w:val="20"/>
                          <w:szCs w:val="20"/>
                          <w:lang w:val="sq-AL"/>
                        </w:rPr>
                      </w:pPr>
                    </w:p>
                    <w:p w:rsidR="00C632B6" w:rsidRPr="00B26B9F"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Për kërkesat që sipas rastit, referuar përcaktimeve të rregullores së ndërtimit</w:t>
                      </w:r>
                      <w:r>
                        <w:rPr>
                          <w:rFonts w:ascii="Arial Narrow" w:hAnsi="Arial Narrow" w:cs="Arial Narrow"/>
                          <w:b/>
                          <w:bCs/>
                          <w:sz w:val="20"/>
                          <w:szCs w:val="20"/>
                          <w:lang w:val="sq-AL"/>
                        </w:rPr>
                        <w:t xml:space="preserve"> dhe rregullores uniforme të kontrollit të zhvillimit,</w:t>
                      </w:r>
                      <w:r w:rsidRPr="00B26B9F">
                        <w:rPr>
                          <w:rFonts w:ascii="Arial Narrow" w:hAnsi="Arial Narrow" w:cs="Arial Narrow"/>
                          <w:b/>
                          <w:bCs/>
                          <w:sz w:val="20"/>
                          <w:szCs w:val="20"/>
                          <w:lang w:val="sq-AL"/>
                        </w:rPr>
                        <w:t xml:space="preserve"> duhet të pajisen me leje ndërtimi, leje zhvillimi p</w:t>
                      </w:r>
                      <w:r>
                        <w:rPr>
                          <w:rFonts w:ascii="Arial Narrow" w:hAnsi="Arial Narrow" w:cs="Arial Narrow"/>
                          <w:b/>
                          <w:bCs/>
                          <w:sz w:val="20"/>
                          <w:szCs w:val="20"/>
                          <w:lang w:val="sq-AL"/>
                        </w:rPr>
                        <w:t>ë</w:t>
                      </w:r>
                      <w:r w:rsidRPr="00B26B9F">
                        <w:rPr>
                          <w:rFonts w:ascii="Arial Narrow" w:hAnsi="Arial Narrow" w:cs="Arial Narrow"/>
                          <w:b/>
                          <w:bCs/>
                          <w:sz w:val="20"/>
                          <w:szCs w:val="20"/>
                          <w:lang w:val="sq-AL"/>
                        </w:rPr>
                        <w:t>r punime t</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rrezikshme, apo me leje infrastrukture, përdoret i njëjti format kërkese i plotësuar me kërkesa</w:t>
                      </w:r>
                      <w:r>
                        <w:rPr>
                          <w:rFonts w:ascii="Arial Narrow" w:hAnsi="Arial Narrow" w:cs="Arial Narrow"/>
                          <w:b/>
                          <w:bCs/>
                          <w:sz w:val="20"/>
                          <w:szCs w:val="20"/>
                          <w:lang w:val="sq-AL"/>
                        </w:rPr>
                        <w:t>t</w:t>
                      </w:r>
                      <w:r w:rsidRPr="00B26B9F">
                        <w:rPr>
                          <w:rFonts w:ascii="Arial Narrow" w:hAnsi="Arial Narrow" w:cs="Arial Narrow"/>
                          <w:b/>
                          <w:bCs/>
                          <w:sz w:val="20"/>
                          <w:szCs w:val="20"/>
                          <w:lang w:val="sq-AL"/>
                        </w:rPr>
                        <w:t xml:space="preserve"> shtesë nën udhëzimet e autoriteteve p</w:t>
                      </w:r>
                      <w:r>
                        <w:rPr>
                          <w:rFonts w:ascii="Arial Narrow" w:hAnsi="Arial Narrow" w:cs="Arial Narrow"/>
                          <w:b/>
                          <w:bCs/>
                          <w:sz w:val="20"/>
                          <w:szCs w:val="20"/>
                          <w:lang w:val="sq-AL"/>
                        </w:rPr>
                        <w:t xml:space="preserve">ërgjegjës dhe vendimmarrës, si </w:t>
                      </w:r>
                      <w:r w:rsidRPr="00B26B9F">
                        <w:rPr>
                          <w:rFonts w:ascii="Arial Narrow" w:hAnsi="Arial Narrow" w:cs="Arial Narrow"/>
                          <w:b/>
                          <w:bCs/>
                          <w:sz w:val="20"/>
                          <w:szCs w:val="20"/>
                          <w:lang w:val="sq-AL"/>
                        </w:rPr>
                        <w:t>dhe bazuar në udhëzimin përkatës të ministrit përgjegjës.</w:t>
                      </w:r>
                    </w:p>
                    <w:p w:rsidR="00C632B6" w:rsidRPr="00B26B9F" w:rsidRDefault="00C632B6" w:rsidP="00F10F21">
                      <w:pPr>
                        <w:spacing w:line="360" w:lineRule="auto"/>
                        <w:jc w:val="both"/>
                        <w:rPr>
                          <w:rFonts w:ascii="Arial Narrow" w:hAnsi="Arial Narrow" w:cs="Arial Narrow"/>
                          <w:b/>
                          <w:bCs/>
                          <w:sz w:val="20"/>
                          <w:szCs w:val="20"/>
                          <w:lang w:val="sq-AL"/>
                        </w:rPr>
                      </w:pPr>
                    </w:p>
                    <w:p w:rsidR="00C632B6" w:rsidRPr="00B26B9F"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Për çdo lloj punimi, lejeje apo deklarimi që bëhet kërkesa, detyrimisht duhet të plotësohet seksioni 1 i kësaj kërkesë në pikat: nga 1 deri tek 5, dhe sipas llojit të punimit dhe strukturës plotësohen pikat n</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vazhdim t</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k</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tij seksioni, si dhe </w:t>
                      </w:r>
                      <w:r>
                        <w:rPr>
                          <w:rFonts w:ascii="Arial Narrow" w:hAnsi="Arial Narrow" w:cs="Arial Narrow"/>
                          <w:b/>
                          <w:bCs/>
                          <w:sz w:val="20"/>
                          <w:szCs w:val="20"/>
                          <w:lang w:val="sq-AL"/>
                        </w:rPr>
                        <w:t>s</w:t>
                      </w:r>
                      <w:r w:rsidRPr="00B26B9F">
                        <w:rPr>
                          <w:rFonts w:ascii="Arial Narrow" w:hAnsi="Arial Narrow" w:cs="Arial Narrow"/>
                          <w:b/>
                          <w:bCs/>
                          <w:sz w:val="20"/>
                          <w:szCs w:val="20"/>
                          <w:lang w:val="sq-AL"/>
                        </w:rPr>
                        <w:t>eksionet e tjera p</w:t>
                      </w:r>
                      <w:r>
                        <w:rPr>
                          <w:rFonts w:ascii="Arial Narrow" w:hAnsi="Arial Narrow" w:cs="Arial Narrow"/>
                          <w:b/>
                          <w:bCs/>
                          <w:sz w:val="20"/>
                          <w:szCs w:val="20"/>
                          <w:lang w:val="sq-AL"/>
                        </w:rPr>
                        <w:t>ë</w:t>
                      </w:r>
                      <w:r w:rsidRPr="00B26B9F">
                        <w:rPr>
                          <w:rFonts w:ascii="Arial Narrow" w:hAnsi="Arial Narrow" w:cs="Arial Narrow"/>
                          <w:b/>
                          <w:bCs/>
                          <w:sz w:val="20"/>
                          <w:szCs w:val="20"/>
                          <w:lang w:val="sq-AL"/>
                        </w:rPr>
                        <w:t>r</w:t>
                      </w:r>
                      <w:r>
                        <w:rPr>
                          <w:rFonts w:ascii="Arial Narrow" w:hAnsi="Arial Narrow" w:cs="Arial Narrow"/>
                          <w:b/>
                          <w:bCs/>
                          <w:sz w:val="20"/>
                          <w:szCs w:val="20"/>
                          <w:lang w:val="sq-AL"/>
                        </w:rPr>
                        <w:t>ka</w:t>
                      </w:r>
                      <w:r w:rsidRPr="00B26B9F">
                        <w:rPr>
                          <w:rFonts w:ascii="Arial Narrow" w:hAnsi="Arial Narrow" w:cs="Arial Narrow"/>
                          <w:b/>
                          <w:bCs/>
                          <w:sz w:val="20"/>
                          <w:szCs w:val="20"/>
                          <w:lang w:val="sq-AL"/>
                        </w:rPr>
                        <w:t>t</w:t>
                      </w:r>
                      <w:r>
                        <w:rPr>
                          <w:rFonts w:ascii="Arial Narrow" w:hAnsi="Arial Narrow" w:cs="Arial Narrow"/>
                          <w:b/>
                          <w:bCs/>
                          <w:sz w:val="20"/>
                          <w:szCs w:val="20"/>
                          <w:lang w:val="sq-AL"/>
                        </w:rPr>
                        <w:t>ë</w:t>
                      </w:r>
                      <w:r w:rsidRPr="00B26B9F">
                        <w:rPr>
                          <w:rFonts w:ascii="Arial Narrow" w:hAnsi="Arial Narrow" w:cs="Arial Narrow"/>
                          <w:b/>
                          <w:bCs/>
                          <w:sz w:val="20"/>
                          <w:szCs w:val="20"/>
                          <w:lang w:val="sq-AL"/>
                        </w:rPr>
                        <w:t>sisht sipas llojit t</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punimeve.</w:t>
                      </w:r>
                    </w:p>
                    <w:p w:rsidR="00C632B6" w:rsidRPr="00B26B9F" w:rsidRDefault="00C632B6" w:rsidP="00F10F21">
                      <w:pPr>
                        <w:spacing w:line="360" w:lineRule="auto"/>
                        <w:jc w:val="both"/>
                        <w:rPr>
                          <w:rFonts w:ascii="Arial Narrow" w:hAnsi="Arial Narrow" w:cs="Arial Narrow"/>
                          <w:b/>
                          <w:bCs/>
                          <w:sz w:val="20"/>
                          <w:szCs w:val="20"/>
                          <w:lang w:val="sq-AL"/>
                        </w:rPr>
                      </w:pPr>
                    </w:p>
                    <w:p w:rsidR="00C632B6"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Çdo kërkesë duhet të plotësohet me dokumentacionin</w:t>
                      </w:r>
                      <w:r>
                        <w:rPr>
                          <w:rFonts w:ascii="Arial Narrow" w:hAnsi="Arial Narrow" w:cs="Arial Narrow"/>
                          <w:b/>
                          <w:bCs/>
                          <w:sz w:val="20"/>
                          <w:szCs w:val="20"/>
                          <w:lang w:val="sq-AL"/>
                        </w:rPr>
                        <w:t xml:space="preserve">/ </w:t>
                      </w:r>
                      <w:r w:rsidRPr="00B26B9F">
                        <w:rPr>
                          <w:rFonts w:ascii="Arial Narrow" w:hAnsi="Arial Narrow" w:cs="Arial Narrow"/>
                          <w:b/>
                          <w:bCs/>
                          <w:sz w:val="20"/>
                          <w:szCs w:val="20"/>
                          <w:lang w:val="sq-AL"/>
                        </w:rPr>
                        <w:t xml:space="preserve">projektin përkatës referuar seksionit 9. </w:t>
                      </w:r>
                    </w:p>
                    <w:p w:rsidR="00C632B6" w:rsidRPr="00B26B9F" w:rsidRDefault="00C632B6" w:rsidP="00F10F21">
                      <w:pPr>
                        <w:spacing w:line="360" w:lineRule="auto"/>
                        <w:jc w:val="both"/>
                        <w:rPr>
                          <w:rFonts w:ascii="Arial Narrow" w:hAnsi="Arial Narrow" w:cs="Arial Narrow"/>
                          <w:b/>
                          <w:bCs/>
                          <w:sz w:val="20"/>
                          <w:szCs w:val="20"/>
                          <w:lang w:val="sq-AL"/>
                        </w:rPr>
                      </w:pPr>
                    </w:p>
                    <w:p w:rsidR="00C632B6" w:rsidRPr="00B26B9F"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N</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seksionin 9, dokumentacioni i p</w:t>
                      </w:r>
                      <w:r>
                        <w:rPr>
                          <w:rFonts w:ascii="Arial Narrow" w:hAnsi="Arial Narrow" w:cs="Arial Narrow"/>
                          <w:b/>
                          <w:bCs/>
                          <w:sz w:val="20"/>
                          <w:szCs w:val="20"/>
                          <w:lang w:val="sq-AL"/>
                        </w:rPr>
                        <w:t>ë</w:t>
                      </w:r>
                      <w:r w:rsidRPr="00B26B9F">
                        <w:rPr>
                          <w:rFonts w:ascii="Arial Narrow" w:hAnsi="Arial Narrow" w:cs="Arial Narrow"/>
                          <w:b/>
                          <w:bCs/>
                          <w:sz w:val="20"/>
                          <w:szCs w:val="20"/>
                          <w:lang w:val="sq-AL"/>
                        </w:rPr>
                        <w:t>rcaktuar si i detyruesh</w:t>
                      </w:r>
                      <w:r>
                        <w:rPr>
                          <w:rFonts w:ascii="Arial Narrow" w:hAnsi="Arial Narrow" w:cs="Arial Narrow"/>
                          <w:b/>
                          <w:bCs/>
                          <w:sz w:val="20"/>
                          <w:szCs w:val="20"/>
                          <w:lang w:val="sq-AL"/>
                        </w:rPr>
                        <w:t>ë</w:t>
                      </w:r>
                      <w:r w:rsidRPr="00B26B9F">
                        <w:rPr>
                          <w:rFonts w:ascii="Arial Narrow" w:hAnsi="Arial Narrow" w:cs="Arial Narrow"/>
                          <w:b/>
                          <w:bCs/>
                          <w:sz w:val="20"/>
                          <w:szCs w:val="20"/>
                          <w:lang w:val="sq-AL"/>
                        </w:rPr>
                        <w:t>m duhet t’i bashkëngjitet k</w:t>
                      </w:r>
                      <w:r>
                        <w:rPr>
                          <w:rFonts w:ascii="Arial Narrow" w:hAnsi="Arial Narrow" w:cs="Arial Narrow"/>
                          <w:b/>
                          <w:bCs/>
                          <w:sz w:val="20"/>
                          <w:szCs w:val="20"/>
                          <w:lang w:val="sq-AL"/>
                        </w:rPr>
                        <w:t>ë</w:t>
                      </w:r>
                      <w:r w:rsidRPr="00B26B9F">
                        <w:rPr>
                          <w:rFonts w:ascii="Arial Narrow" w:hAnsi="Arial Narrow" w:cs="Arial Narrow"/>
                          <w:b/>
                          <w:bCs/>
                          <w:sz w:val="20"/>
                          <w:szCs w:val="20"/>
                          <w:lang w:val="sq-AL"/>
                        </w:rPr>
                        <w:t>saj k</w:t>
                      </w:r>
                      <w:r>
                        <w:rPr>
                          <w:rFonts w:ascii="Arial Narrow" w:hAnsi="Arial Narrow" w:cs="Arial Narrow"/>
                          <w:b/>
                          <w:bCs/>
                          <w:sz w:val="20"/>
                          <w:szCs w:val="20"/>
                          <w:lang w:val="sq-AL"/>
                        </w:rPr>
                        <w:t>ë</w:t>
                      </w:r>
                      <w:r w:rsidRPr="00B26B9F">
                        <w:rPr>
                          <w:rFonts w:ascii="Arial Narrow" w:hAnsi="Arial Narrow" w:cs="Arial Narrow"/>
                          <w:b/>
                          <w:bCs/>
                          <w:sz w:val="20"/>
                          <w:szCs w:val="20"/>
                          <w:lang w:val="sq-AL"/>
                        </w:rPr>
                        <w:t>rkese p</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r çdo lloj leje. </w:t>
                      </w:r>
                    </w:p>
                    <w:p w:rsidR="00C632B6" w:rsidRPr="00B26B9F" w:rsidRDefault="00C632B6" w:rsidP="00F10F21">
                      <w:pPr>
                        <w:spacing w:line="360" w:lineRule="auto"/>
                        <w:jc w:val="both"/>
                        <w:rPr>
                          <w:rFonts w:ascii="Arial Narrow" w:hAnsi="Arial Narrow" w:cs="Arial Narrow"/>
                          <w:b/>
                          <w:bCs/>
                          <w:sz w:val="20"/>
                          <w:szCs w:val="20"/>
                          <w:lang w:val="sq-AL"/>
                        </w:rPr>
                      </w:pPr>
                    </w:p>
                    <w:p w:rsidR="00C632B6" w:rsidRPr="00B26B9F" w:rsidRDefault="00C632B6" w:rsidP="00F10F21">
                      <w:pPr>
                        <w:spacing w:line="360" w:lineRule="auto"/>
                        <w:jc w:val="both"/>
                        <w:rPr>
                          <w:rFonts w:ascii="Arial Narrow" w:hAnsi="Arial Narrow" w:cs="Arial Narrow"/>
                          <w:b/>
                          <w:bCs/>
                          <w:sz w:val="20"/>
                          <w:szCs w:val="20"/>
                          <w:lang w:val="sq-AL"/>
                        </w:rPr>
                      </w:pPr>
                      <w:r w:rsidRPr="00B26B9F">
                        <w:rPr>
                          <w:rFonts w:ascii="Arial Narrow" w:hAnsi="Arial Narrow" w:cs="Arial Narrow"/>
                          <w:b/>
                          <w:bCs/>
                          <w:sz w:val="20"/>
                          <w:szCs w:val="20"/>
                          <w:lang w:val="sq-AL"/>
                        </w:rPr>
                        <w:t xml:space="preserve">Përcaktimi </w:t>
                      </w:r>
                      <w:r>
                        <w:rPr>
                          <w:rFonts w:ascii="Arial Narrow" w:hAnsi="Arial Narrow" w:cs="Arial Narrow"/>
                          <w:b/>
                          <w:bCs/>
                          <w:sz w:val="20"/>
                          <w:szCs w:val="20"/>
                          <w:lang w:val="sq-AL"/>
                        </w:rPr>
                        <w:t>dokumentacionit</w:t>
                      </w:r>
                      <w:r w:rsidRPr="00B26B9F">
                        <w:rPr>
                          <w:rFonts w:ascii="Arial Narrow" w:hAnsi="Arial Narrow" w:cs="Arial Narrow"/>
                          <w:b/>
                          <w:bCs/>
                          <w:sz w:val="20"/>
                          <w:szCs w:val="20"/>
                          <w:lang w:val="sq-AL"/>
                        </w:rPr>
                        <w:t>/ projekteve t</w:t>
                      </w:r>
                      <w:r>
                        <w:rPr>
                          <w:rFonts w:ascii="Arial Narrow" w:hAnsi="Arial Narrow" w:cs="Arial Narrow"/>
                          <w:b/>
                          <w:bCs/>
                          <w:sz w:val="20"/>
                          <w:szCs w:val="20"/>
                          <w:lang w:val="sq-AL"/>
                        </w:rPr>
                        <w:t>ë</w:t>
                      </w:r>
                      <w:r w:rsidRPr="00B26B9F">
                        <w:rPr>
                          <w:rFonts w:ascii="Arial Narrow" w:hAnsi="Arial Narrow" w:cs="Arial Narrow"/>
                          <w:b/>
                          <w:bCs/>
                          <w:sz w:val="20"/>
                          <w:szCs w:val="20"/>
                          <w:lang w:val="sq-AL"/>
                        </w:rPr>
                        <w:t xml:space="preserve"> tjera rast pas rasti p</w:t>
                      </w:r>
                      <w:r>
                        <w:rPr>
                          <w:rFonts w:ascii="Arial Narrow" w:hAnsi="Arial Narrow" w:cs="Arial Narrow"/>
                          <w:b/>
                          <w:bCs/>
                          <w:sz w:val="20"/>
                          <w:szCs w:val="20"/>
                          <w:lang w:val="sq-AL"/>
                        </w:rPr>
                        <w:t>ë</w:t>
                      </w:r>
                      <w:r w:rsidRPr="00B26B9F">
                        <w:rPr>
                          <w:rFonts w:ascii="Arial Narrow" w:hAnsi="Arial Narrow" w:cs="Arial Narrow"/>
                          <w:b/>
                          <w:bCs/>
                          <w:sz w:val="20"/>
                          <w:szCs w:val="20"/>
                          <w:lang w:val="sq-AL"/>
                        </w:rPr>
                        <w:t>rcaktohen nga autoriteti përgjegjës vendimmarrës.</w:t>
                      </w:r>
                    </w:p>
                    <w:p w:rsidR="00C632B6" w:rsidRPr="003F641F" w:rsidRDefault="00C632B6" w:rsidP="00F10F21">
                      <w:pPr>
                        <w:rPr>
                          <w:sz w:val="18"/>
                          <w:szCs w:val="18"/>
                          <w:lang w:val="sq-AL"/>
                        </w:rPr>
                      </w:pPr>
                    </w:p>
                  </w:txbxContent>
                </v:textbox>
                <w10:wrap type="square"/>
              </v:rect>
            </w:pict>
          </mc:Fallback>
        </mc:AlternateContent>
      </w:r>
    </w:p>
    <w:p w:rsidR="00F10F21" w:rsidRPr="00B91B3B" w:rsidRDefault="00F10F21" w:rsidP="0023732B">
      <w:pPr>
        <w:widowControl w:val="0"/>
        <w:jc w:val="both"/>
        <w:rPr>
          <w:rFonts w:ascii="Arial Narrow" w:hAnsi="Arial Narrow" w:cs="Arial Narrow"/>
          <w:b/>
          <w:bCs/>
          <w:sz w:val="22"/>
          <w:szCs w:val="22"/>
          <w:lang w:val="sq-AL"/>
        </w:rPr>
      </w:pPr>
    </w:p>
    <w:p w:rsidR="00F10F21" w:rsidRPr="00B91B3B" w:rsidRDefault="00F10F21" w:rsidP="0023732B">
      <w:pPr>
        <w:widowControl w:val="0"/>
        <w:jc w:val="both"/>
        <w:rPr>
          <w:rFonts w:ascii="Arial Narrow" w:hAnsi="Arial Narrow" w:cs="Arial Narrow"/>
          <w:b/>
          <w:bCs/>
          <w:sz w:val="22"/>
          <w:szCs w:val="22"/>
          <w:lang w:val="sq-AL"/>
        </w:rPr>
      </w:pPr>
    </w:p>
    <w:p w:rsidR="00F10F21" w:rsidRPr="00B91B3B" w:rsidRDefault="00F10F21" w:rsidP="0023732B">
      <w:pPr>
        <w:widowControl w:val="0"/>
        <w:jc w:val="both"/>
        <w:rPr>
          <w:rFonts w:ascii="Arial Narrow" w:hAnsi="Arial Narrow" w:cs="Arial Narrow"/>
          <w:b/>
          <w:bCs/>
          <w:sz w:val="22"/>
          <w:szCs w:val="22"/>
          <w:lang w:val="sq-AL"/>
        </w:rPr>
      </w:pPr>
    </w:p>
    <w:p w:rsidR="00F10F21" w:rsidRPr="00B91B3B" w:rsidRDefault="00DB3B91" w:rsidP="0023732B">
      <w:pPr>
        <w:widowControl w:val="0"/>
        <w:jc w:val="both"/>
        <w:rPr>
          <w:rFonts w:ascii="Arial Narrow" w:hAnsi="Arial Narrow" w:cs="Arial Narrow"/>
          <w:b/>
          <w:bCs/>
          <w:sz w:val="22"/>
          <w:szCs w:val="22"/>
          <w:lang w:val="sq-AL"/>
        </w:rPr>
      </w:pPr>
      <w:r w:rsidRPr="00B91B3B">
        <w:rPr>
          <w:rFonts w:ascii="Arial Narrow" w:hAnsi="Arial Narrow" w:cs="Arial Narrow"/>
          <w:b/>
          <w:bCs/>
          <w:sz w:val="22"/>
          <w:szCs w:val="22"/>
          <w:lang w:val="sq-AL"/>
        </w:rPr>
        <w:t>DEKLARIMI</w:t>
      </w:r>
      <w:r w:rsidR="00F10F21" w:rsidRPr="00B91B3B">
        <w:rPr>
          <w:rFonts w:ascii="Arial Narrow" w:hAnsi="Arial Narrow" w:cs="Arial Narrow"/>
          <w:b/>
          <w:bCs/>
          <w:sz w:val="22"/>
          <w:szCs w:val="22"/>
          <w:lang w:val="sq-AL"/>
        </w:rPr>
        <w:t xml:space="preserve"> I KËRKUESIT: </w:t>
      </w:r>
    </w:p>
    <w:p w:rsidR="00F10F21" w:rsidRPr="00B91B3B" w:rsidRDefault="00F10F21" w:rsidP="0023732B">
      <w:pPr>
        <w:widowControl w:val="0"/>
        <w:jc w:val="both"/>
        <w:rPr>
          <w:rFonts w:ascii="Arial Narrow" w:hAnsi="Arial Narrow" w:cs="Arial Narrow"/>
          <w:b/>
          <w:bCs/>
          <w:sz w:val="22"/>
          <w:szCs w:val="22"/>
          <w:lang w:val="sq-AL"/>
        </w:rPr>
      </w:pPr>
    </w:p>
    <w:p w:rsidR="00F10F21" w:rsidRPr="00B91B3B" w:rsidRDefault="00F10F21" w:rsidP="0023732B">
      <w:pPr>
        <w:widowControl w:val="0"/>
        <w:spacing w:line="480" w:lineRule="auto"/>
        <w:jc w:val="both"/>
        <w:rPr>
          <w:rFonts w:ascii="Arial Narrow" w:hAnsi="Arial Narrow" w:cs="Arial Narrow"/>
          <w:b/>
          <w:bCs/>
          <w:sz w:val="22"/>
          <w:szCs w:val="22"/>
          <w:lang w:val="sq-AL"/>
        </w:rPr>
      </w:pPr>
      <w:r w:rsidRPr="00B91B3B">
        <w:rPr>
          <w:rFonts w:ascii="Arial Narrow" w:hAnsi="Arial Narrow" w:cs="Arial Narrow"/>
          <w:sz w:val="22"/>
          <w:szCs w:val="22"/>
          <w:lang w:val="sq-AL"/>
        </w:rPr>
        <w:t>Unë i nënshkruari ________________________________________________________ deklaroj që i gjithë informacioni në këtë kërkesë është i vërtete dhe në dijeninë time më të mirë.</w:t>
      </w:r>
    </w:p>
    <w:p w:rsidR="00F10F21" w:rsidRPr="00B91B3B" w:rsidRDefault="00F10F21" w:rsidP="0023732B">
      <w:pPr>
        <w:widowControl w:val="0"/>
        <w:jc w:val="both"/>
        <w:rPr>
          <w:rFonts w:ascii="Arial Narrow" w:hAnsi="Arial Narrow" w:cs="Arial Narrow"/>
          <w:b/>
          <w:bCs/>
          <w:sz w:val="22"/>
          <w:szCs w:val="22"/>
          <w:lang w:val="sq-AL"/>
        </w:rPr>
      </w:pPr>
    </w:p>
    <w:p w:rsidR="00F10F21" w:rsidRPr="00B91B3B" w:rsidRDefault="00F10F21" w:rsidP="0023732B">
      <w:pPr>
        <w:widowControl w:val="0"/>
        <w:jc w:val="both"/>
        <w:rPr>
          <w:rFonts w:ascii="Arial Narrow" w:hAnsi="Arial Narrow" w:cs="Arial Narrow"/>
          <w:b/>
          <w:bCs/>
          <w:sz w:val="22"/>
          <w:szCs w:val="22"/>
          <w:lang w:val="sq-AL"/>
        </w:rPr>
      </w:pPr>
    </w:p>
    <w:p w:rsidR="00F10F21" w:rsidRPr="00B91B3B" w:rsidRDefault="00F10F21" w:rsidP="0023732B">
      <w:pPr>
        <w:widowControl w:val="0"/>
        <w:jc w:val="both"/>
        <w:rPr>
          <w:rFonts w:ascii="Arial Narrow" w:hAnsi="Arial Narrow" w:cs="Arial Narrow"/>
          <w:b/>
          <w:bCs/>
          <w:sz w:val="22"/>
          <w:szCs w:val="22"/>
          <w:lang w:val="sq-AL"/>
        </w:rPr>
      </w:pPr>
    </w:p>
    <w:p w:rsidR="00F10F21" w:rsidRPr="00B91B3B" w:rsidRDefault="00F10F21" w:rsidP="0023732B">
      <w:pPr>
        <w:widowControl w:val="0"/>
        <w:jc w:val="both"/>
        <w:rPr>
          <w:rFonts w:ascii="Arial Narrow" w:hAnsi="Arial Narrow" w:cs="Arial Narrow"/>
          <w:b/>
          <w:bCs/>
          <w:sz w:val="22"/>
          <w:szCs w:val="22"/>
          <w:lang w:val="sq-AL"/>
        </w:rPr>
      </w:pPr>
    </w:p>
    <w:p w:rsidR="00F10F21" w:rsidRPr="00B91B3B" w:rsidRDefault="00F10F21" w:rsidP="0023732B">
      <w:pPr>
        <w:widowControl w:val="0"/>
        <w:jc w:val="both"/>
        <w:rPr>
          <w:rFonts w:ascii="Arial Narrow" w:hAnsi="Arial Narrow" w:cs="Arial Narrow"/>
          <w:b/>
          <w:bCs/>
          <w:sz w:val="22"/>
          <w:szCs w:val="22"/>
          <w:lang w:val="sq-AL"/>
        </w:rPr>
      </w:pPr>
    </w:p>
    <w:p w:rsidR="00D5506F" w:rsidRPr="00B91B3B" w:rsidRDefault="00D5506F" w:rsidP="0023732B">
      <w:pPr>
        <w:widowControl w:val="0"/>
        <w:jc w:val="both"/>
        <w:rPr>
          <w:rFonts w:ascii="Arial Narrow" w:hAnsi="Arial Narrow" w:cs="Arial Narrow"/>
          <w:b/>
          <w:bCs/>
          <w:sz w:val="22"/>
          <w:szCs w:val="22"/>
          <w:lang w:val="sq-AL"/>
        </w:rPr>
      </w:pPr>
    </w:p>
    <w:p w:rsidR="00F10F21" w:rsidRPr="00B91B3B" w:rsidRDefault="00F10F21" w:rsidP="0023732B">
      <w:pPr>
        <w:widowControl w:val="0"/>
        <w:jc w:val="both"/>
        <w:rPr>
          <w:rFonts w:ascii="Arial Narrow" w:hAnsi="Arial Narrow" w:cs="Arial Narrow"/>
          <w:b/>
          <w:bCs/>
          <w:sz w:val="22"/>
          <w:szCs w:val="22"/>
          <w:lang w:val="sq-AL"/>
        </w:rPr>
      </w:pPr>
      <w:r w:rsidRPr="00B91B3B">
        <w:rPr>
          <w:rFonts w:ascii="Arial Narrow" w:hAnsi="Arial Narrow" w:cs="Arial Narrow"/>
          <w:b/>
          <w:bCs/>
          <w:sz w:val="22"/>
          <w:szCs w:val="22"/>
          <w:lang w:val="sq-AL"/>
        </w:rPr>
        <w:t xml:space="preserve">____________________________                 ______/ _______/ _________                         </w:t>
      </w:r>
      <w:r w:rsidR="0017310F" w:rsidRPr="00B91B3B">
        <w:rPr>
          <w:rFonts w:ascii="Arial Narrow" w:hAnsi="Arial Narrow" w:cs="Arial Narrow"/>
          <w:b/>
          <w:bCs/>
          <w:sz w:val="22"/>
          <w:szCs w:val="22"/>
          <w:lang w:val="sq-AL"/>
        </w:rPr>
        <w:t xml:space="preserve"> ________________</w:t>
      </w:r>
    </w:p>
    <w:p w:rsidR="00F10F21" w:rsidRPr="00B91B3B" w:rsidRDefault="00F10F21" w:rsidP="0023732B">
      <w:pPr>
        <w:widowControl w:val="0"/>
        <w:jc w:val="both"/>
        <w:rPr>
          <w:rFonts w:ascii="Arial Narrow" w:hAnsi="Arial Narrow" w:cs="Arial Narrow"/>
          <w:b/>
          <w:bCs/>
          <w:sz w:val="22"/>
          <w:szCs w:val="22"/>
          <w:lang w:val="sq-AL"/>
        </w:rPr>
      </w:pPr>
      <w:r w:rsidRPr="00B91B3B">
        <w:rPr>
          <w:rFonts w:ascii="Arial Narrow" w:hAnsi="Arial Narrow" w:cs="Arial Narrow"/>
          <w:b/>
          <w:bCs/>
          <w:sz w:val="22"/>
          <w:szCs w:val="22"/>
          <w:lang w:val="sq-AL"/>
        </w:rPr>
        <w:t>Firmosur në  (</w:t>
      </w:r>
      <w:r w:rsidRPr="00B91B3B">
        <w:rPr>
          <w:rFonts w:ascii="Arial Narrow" w:hAnsi="Arial Narrow" w:cs="Arial Narrow"/>
          <w:sz w:val="22"/>
          <w:szCs w:val="22"/>
          <w:lang w:val="sq-AL"/>
        </w:rPr>
        <w:t>Institucioni</w:t>
      </w:r>
      <w:r w:rsidRPr="00B91B3B">
        <w:rPr>
          <w:rFonts w:ascii="Arial Narrow" w:hAnsi="Arial Narrow" w:cs="Arial Narrow"/>
          <w:b/>
          <w:bCs/>
          <w:sz w:val="22"/>
          <w:szCs w:val="22"/>
          <w:lang w:val="sq-AL"/>
        </w:rPr>
        <w:t>)                                                Data                                                                  Firma</w:t>
      </w:r>
    </w:p>
    <w:p w:rsidR="00F10F21" w:rsidRPr="00B91B3B" w:rsidRDefault="00F10F21" w:rsidP="0023732B">
      <w:pPr>
        <w:widowControl w:val="0"/>
        <w:jc w:val="both"/>
        <w:rPr>
          <w:rFonts w:ascii="Arial Narrow" w:hAnsi="Arial Narrow" w:cs="Arial Narrow"/>
          <w:b/>
          <w:bCs/>
          <w:sz w:val="20"/>
          <w:szCs w:val="20"/>
          <w:lang w:val="sq-AL"/>
        </w:rPr>
      </w:pPr>
    </w:p>
    <w:p w:rsidR="00F10F21" w:rsidRPr="00B91B3B" w:rsidRDefault="00F10F21" w:rsidP="0023732B">
      <w:pPr>
        <w:widowControl w:val="0"/>
        <w:jc w:val="both"/>
        <w:rPr>
          <w:rFonts w:ascii="Arial Narrow" w:hAnsi="Arial Narrow" w:cs="Arial Narrow"/>
          <w:b/>
          <w:bCs/>
          <w:sz w:val="20"/>
          <w:szCs w:val="20"/>
          <w:lang w:val="sq-AL"/>
        </w:rPr>
      </w:pPr>
    </w:p>
    <w:p w:rsidR="00D5506F" w:rsidRPr="00B91B3B" w:rsidRDefault="00D5506F" w:rsidP="0023732B">
      <w:pPr>
        <w:widowControl w:val="0"/>
        <w:jc w:val="both"/>
        <w:rPr>
          <w:rFonts w:ascii="Arial Narrow" w:hAnsi="Arial Narrow" w:cs="Arial Narrow"/>
          <w:b/>
          <w:bCs/>
          <w:sz w:val="16"/>
          <w:szCs w:val="16"/>
          <w:lang w:val="sq-AL"/>
        </w:rPr>
      </w:pPr>
    </w:p>
    <w:p w:rsidR="00D5506F" w:rsidRPr="00B91B3B" w:rsidRDefault="00D5506F" w:rsidP="0023732B">
      <w:pPr>
        <w:widowControl w:val="0"/>
        <w:jc w:val="both"/>
        <w:rPr>
          <w:rFonts w:ascii="Arial Narrow" w:hAnsi="Arial Narrow" w:cs="Arial Narrow"/>
          <w:b/>
          <w:bCs/>
          <w:sz w:val="16"/>
          <w:szCs w:val="16"/>
          <w:lang w:val="sq-AL"/>
        </w:rPr>
      </w:pPr>
    </w:p>
    <w:p w:rsidR="00D5506F" w:rsidRPr="00B91B3B" w:rsidRDefault="00D5506F" w:rsidP="0023732B">
      <w:pPr>
        <w:widowControl w:val="0"/>
        <w:jc w:val="both"/>
        <w:rPr>
          <w:rFonts w:ascii="Arial Narrow" w:hAnsi="Arial Narrow" w:cs="Arial Narrow"/>
          <w:b/>
          <w:bCs/>
          <w:sz w:val="16"/>
          <w:szCs w:val="16"/>
          <w:lang w:val="sq-AL"/>
        </w:rPr>
      </w:pPr>
    </w:p>
    <w:p w:rsidR="00D5506F" w:rsidRPr="00B91B3B" w:rsidRDefault="00D5506F" w:rsidP="0023732B">
      <w:pPr>
        <w:widowControl w:val="0"/>
        <w:jc w:val="both"/>
        <w:rPr>
          <w:rFonts w:ascii="Arial Narrow" w:hAnsi="Arial Narrow" w:cs="Arial Narrow"/>
          <w:b/>
          <w:bCs/>
          <w:sz w:val="16"/>
          <w:szCs w:val="16"/>
          <w:lang w:val="sq-AL"/>
        </w:rPr>
      </w:pPr>
    </w:p>
    <w:p w:rsidR="00D5506F" w:rsidRPr="00B91B3B" w:rsidRDefault="00D5506F" w:rsidP="0023732B">
      <w:pPr>
        <w:widowControl w:val="0"/>
        <w:jc w:val="both"/>
        <w:rPr>
          <w:rFonts w:ascii="Arial Narrow" w:hAnsi="Arial Narrow" w:cs="Arial Narrow"/>
          <w:b/>
          <w:bCs/>
          <w:sz w:val="16"/>
          <w:szCs w:val="16"/>
          <w:lang w:val="sq-AL"/>
        </w:rPr>
      </w:pPr>
    </w:p>
    <w:p w:rsidR="00D5506F" w:rsidRPr="00B91B3B" w:rsidRDefault="00D5506F" w:rsidP="0023732B">
      <w:pPr>
        <w:widowControl w:val="0"/>
        <w:jc w:val="both"/>
        <w:rPr>
          <w:rFonts w:ascii="Arial Narrow" w:hAnsi="Arial Narrow" w:cs="Arial Narrow"/>
          <w:b/>
          <w:bCs/>
          <w:sz w:val="16"/>
          <w:szCs w:val="16"/>
          <w:lang w:val="sq-AL"/>
        </w:rPr>
      </w:pPr>
    </w:p>
    <w:p w:rsidR="00D5506F" w:rsidRPr="00B91B3B" w:rsidRDefault="00D5506F" w:rsidP="0023732B">
      <w:pPr>
        <w:widowControl w:val="0"/>
        <w:jc w:val="both"/>
        <w:rPr>
          <w:rFonts w:ascii="Arial Narrow" w:hAnsi="Arial Narrow" w:cs="Arial Narrow"/>
          <w:b/>
          <w:bCs/>
          <w:sz w:val="16"/>
          <w:szCs w:val="16"/>
          <w:lang w:val="sq-AL"/>
        </w:rPr>
      </w:pPr>
    </w:p>
    <w:p w:rsidR="00D5506F" w:rsidRPr="00B91B3B" w:rsidRDefault="00D5506F" w:rsidP="0023732B">
      <w:pPr>
        <w:widowControl w:val="0"/>
        <w:jc w:val="both"/>
        <w:rPr>
          <w:rFonts w:ascii="Arial Narrow" w:hAnsi="Arial Narrow" w:cs="Arial Narrow"/>
          <w:b/>
          <w:bCs/>
          <w:sz w:val="16"/>
          <w:szCs w:val="16"/>
          <w:lang w:val="sq-AL"/>
        </w:rPr>
      </w:pPr>
    </w:p>
    <w:p w:rsidR="00D5506F" w:rsidRPr="00B91B3B" w:rsidRDefault="00D5506F" w:rsidP="0023732B">
      <w:pPr>
        <w:widowControl w:val="0"/>
        <w:jc w:val="both"/>
        <w:rPr>
          <w:rFonts w:ascii="Arial Narrow" w:hAnsi="Arial Narrow" w:cs="Arial Narrow"/>
          <w:b/>
          <w:bCs/>
          <w:sz w:val="16"/>
          <w:szCs w:val="16"/>
          <w:lang w:val="sq-AL"/>
        </w:rPr>
      </w:pPr>
    </w:p>
    <w:p w:rsidR="00D5506F" w:rsidRPr="00B91B3B" w:rsidRDefault="00D5506F" w:rsidP="00D5506F">
      <w:pPr>
        <w:pStyle w:val="Paragrafi"/>
        <w:ind w:firstLine="0"/>
        <w:jc w:val="left"/>
        <w:rPr>
          <w:lang w:val="sq-AL"/>
        </w:rPr>
      </w:pPr>
      <w:r w:rsidRPr="00B91B3B">
        <w:rPr>
          <w:lang w:val="sq-AL"/>
        </w:rPr>
        <w:t xml:space="preserve">SHTOJCA 2 </w:t>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lang w:val="sq-AL"/>
        </w:rPr>
        <w:tab/>
      </w:r>
      <w:r w:rsidRPr="00B91B3B">
        <w:rPr>
          <w:i/>
          <w:lang w:val="sq-AL"/>
        </w:rPr>
        <w:t>Formular</w:t>
      </w:r>
      <w:r w:rsidRPr="00B91B3B">
        <w:rPr>
          <w:lang w:val="sq-AL"/>
        </w:rPr>
        <w:t xml:space="preserve"> TIP 1</w:t>
      </w:r>
    </w:p>
    <w:p w:rsidR="00D5506F" w:rsidRPr="00B91B3B" w:rsidRDefault="00D5506F"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SEKSIONI 9</w:t>
      </w:r>
    </w:p>
    <w:p w:rsidR="00F10F21" w:rsidRPr="00B91B3B" w:rsidRDefault="00F10F21" w:rsidP="0023732B">
      <w:pPr>
        <w:widowControl w:val="0"/>
        <w:jc w:val="both"/>
        <w:rPr>
          <w:rFonts w:ascii="Arial Narrow" w:hAnsi="Arial Narrow" w:cs="Arial Narrow"/>
          <w:b/>
          <w:bCs/>
          <w:sz w:val="16"/>
          <w:szCs w:val="16"/>
          <w:lang w:val="sq-AL"/>
        </w:rPr>
      </w:pPr>
    </w:p>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KJO TABELË PLOTËSOHET NGA </w:t>
      </w:r>
      <w:r w:rsidR="00D948BB" w:rsidRPr="00B91B3B">
        <w:rPr>
          <w:rFonts w:ascii="Arial Narrow" w:hAnsi="Arial Narrow" w:cs="Arial Narrow"/>
          <w:b/>
          <w:bCs/>
          <w:sz w:val="16"/>
          <w:szCs w:val="16"/>
          <w:lang w:val="sq-AL"/>
        </w:rPr>
        <w:t>PUNONJËSI</w:t>
      </w:r>
      <w:r w:rsidRPr="00B91B3B">
        <w:rPr>
          <w:rFonts w:ascii="Arial Narrow" w:hAnsi="Arial Narrow" w:cs="Arial Narrow"/>
          <w:b/>
          <w:bCs/>
          <w:sz w:val="16"/>
          <w:szCs w:val="16"/>
          <w:lang w:val="sq-AL"/>
        </w:rPr>
        <w:t xml:space="preserve"> QË PRANON APLIKIMIN PAS KONSTATIMIT TË PLOTËSIMIT TË DOKUMENTACIONIT TË </w:t>
      </w:r>
      <w:r w:rsidR="00D948BB" w:rsidRPr="00B91B3B">
        <w:rPr>
          <w:rFonts w:ascii="Arial Narrow" w:hAnsi="Arial Narrow" w:cs="Arial Narrow"/>
          <w:b/>
          <w:bCs/>
          <w:sz w:val="16"/>
          <w:szCs w:val="16"/>
          <w:lang w:val="sq-AL"/>
        </w:rPr>
        <w:t>NEVOJSHËM</w:t>
      </w:r>
    </w:p>
    <w:p w:rsidR="00F10F21" w:rsidRPr="00B91B3B" w:rsidRDefault="00F10F21" w:rsidP="0023732B">
      <w:pPr>
        <w:widowControl w:val="0"/>
        <w:jc w:val="center"/>
        <w:rPr>
          <w:rFonts w:ascii="Arial Narrow" w:hAnsi="Arial Narrow" w:cs="Arial Narrow"/>
          <w:b/>
          <w:bCs/>
          <w:sz w:val="20"/>
          <w:szCs w:val="20"/>
          <w:lang w:val="sq-AL"/>
        </w:rPr>
      </w:pPr>
    </w:p>
    <w:tbl>
      <w:tblPr>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
        <w:gridCol w:w="2937"/>
        <w:gridCol w:w="567"/>
        <w:gridCol w:w="570"/>
        <w:gridCol w:w="568"/>
        <w:gridCol w:w="377"/>
        <w:gridCol w:w="3197"/>
        <w:gridCol w:w="540"/>
        <w:gridCol w:w="720"/>
        <w:gridCol w:w="540"/>
      </w:tblGrid>
      <w:tr w:rsidR="00F10F21" w:rsidRPr="00B91B3B">
        <w:trPr>
          <w:trHeight w:val="690"/>
          <w:jc w:val="center"/>
        </w:trPr>
        <w:tc>
          <w:tcPr>
            <w:tcW w:w="3289"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Dokumentacioni/ Projekti</w:t>
            </w:r>
          </w:p>
        </w:tc>
        <w:tc>
          <w:tcPr>
            <w:tcW w:w="1137"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I detyrueshëm</w:t>
            </w:r>
          </w:p>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PO / JO</w:t>
            </w:r>
          </w:p>
        </w:tc>
        <w:tc>
          <w:tcPr>
            <w:tcW w:w="568"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40"/>
                <w:szCs w:val="40"/>
                <w:lang w:val="sq-AL"/>
              </w:rPr>
            </w:pPr>
            <w:r w:rsidRPr="00B91B3B">
              <w:rPr>
                <w:rFonts w:ascii="Arial Narrow" w:hAnsi="Arial Narrow" w:cs="Arial Narrow"/>
                <w:b/>
                <w:bCs/>
                <w:sz w:val="40"/>
                <w:szCs w:val="40"/>
                <w:lang w:val="sq-AL"/>
              </w:rPr>
              <w:t>x</w:t>
            </w:r>
          </w:p>
        </w:tc>
        <w:tc>
          <w:tcPr>
            <w:tcW w:w="3574"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Dokumentacioni/ Projekti</w:t>
            </w:r>
          </w:p>
        </w:tc>
        <w:tc>
          <w:tcPr>
            <w:tcW w:w="126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I detyrueshëm</w:t>
            </w:r>
          </w:p>
          <w:p w:rsidR="00F10F21" w:rsidRPr="00B91B3B" w:rsidRDefault="00F10F21" w:rsidP="0023732B">
            <w:pPr>
              <w:widowControl w:val="0"/>
              <w:jc w:val="center"/>
              <w:rPr>
                <w:rFonts w:ascii="Arial Narrow" w:hAnsi="Arial Narrow" w:cs="Arial Narrow"/>
                <w:b/>
                <w:bCs/>
                <w:sz w:val="16"/>
                <w:szCs w:val="16"/>
                <w:lang w:val="sq-AL"/>
              </w:rPr>
            </w:pPr>
            <w:r w:rsidRPr="00B91B3B">
              <w:rPr>
                <w:rFonts w:ascii="Arial Narrow" w:hAnsi="Arial Narrow" w:cs="Arial Narrow"/>
                <w:b/>
                <w:bCs/>
                <w:sz w:val="16"/>
                <w:szCs w:val="16"/>
                <w:lang w:val="sq-AL"/>
              </w:rPr>
              <w:t>PO / JO</w:t>
            </w:r>
          </w:p>
        </w:tc>
        <w:tc>
          <w:tcPr>
            <w:tcW w:w="540" w:type="dxa"/>
            <w:tcBorders>
              <w:top w:val="single" w:sz="4" w:space="0" w:color="auto"/>
              <w:left w:val="single" w:sz="4" w:space="0" w:color="auto"/>
              <w:bottom w:val="single" w:sz="4" w:space="0" w:color="auto"/>
              <w:right w:val="single" w:sz="4" w:space="0" w:color="auto"/>
            </w:tcBorders>
            <w:shd w:val="clear" w:color="auto" w:fill="E0E0E0"/>
            <w:vAlign w:val="center"/>
          </w:tcPr>
          <w:p w:rsidR="00F10F21" w:rsidRPr="00B91B3B" w:rsidRDefault="00F10F21" w:rsidP="0023732B">
            <w:pPr>
              <w:widowControl w:val="0"/>
              <w:jc w:val="center"/>
              <w:rPr>
                <w:rFonts w:ascii="Arial Narrow" w:hAnsi="Arial Narrow" w:cs="Arial Narrow"/>
                <w:b/>
                <w:bCs/>
                <w:sz w:val="40"/>
                <w:szCs w:val="40"/>
                <w:lang w:val="sq-AL"/>
              </w:rPr>
            </w:pPr>
            <w:r w:rsidRPr="00B91B3B">
              <w:rPr>
                <w:rFonts w:ascii="Arial Narrow" w:hAnsi="Arial Narrow" w:cs="Arial Narrow"/>
                <w:b/>
                <w:bCs/>
                <w:sz w:val="40"/>
                <w:szCs w:val="40"/>
                <w:lang w:val="sq-AL"/>
              </w:rPr>
              <w:t>x</w:t>
            </w: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A</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D948BB" w:rsidP="0023732B">
            <w:pPr>
              <w:widowControl w:val="0"/>
              <w:rPr>
                <w:rFonts w:ascii="Arial Narrow" w:hAnsi="Arial Narrow" w:cs="Arial Narrow"/>
                <w:b/>
                <w:bCs/>
                <w:sz w:val="16"/>
                <w:szCs w:val="16"/>
                <w:lang w:val="sq-AL"/>
              </w:rPr>
            </w:pPr>
            <w:r w:rsidRPr="00B91B3B">
              <w:rPr>
                <w:rFonts w:ascii="Arial Narrow" w:hAnsi="Arial Narrow" w:cs="Arial Narrow"/>
                <w:sz w:val="16"/>
                <w:szCs w:val="16"/>
                <w:lang w:val="sq-AL"/>
              </w:rPr>
              <w:t>Certifikata</w:t>
            </w:r>
            <w:r w:rsidR="00F10F21" w:rsidRPr="00B91B3B">
              <w:rPr>
                <w:rFonts w:ascii="Arial Narrow" w:hAnsi="Arial Narrow" w:cs="Arial Narrow"/>
                <w:sz w:val="16"/>
                <w:szCs w:val="16"/>
                <w:lang w:val="sq-AL"/>
              </w:rPr>
              <w:t xml:space="preserve"> e pronësisë</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56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377"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N</w:t>
            </w:r>
          </w:p>
        </w:tc>
        <w:tc>
          <w:tcPr>
            <w:tcW w:w="319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Studim gjeologo-inxhinierik dhe hidro-gjeologjik</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72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B</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sz w:val="16"/>
                <w:szCs w:val="16"/>
                <w:lang w:val="sq-AL"/>
              </w:rPr>
              <w:t>Autorizimi i pronar(it/ëve)</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56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377"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O</w:t>
            </w:r>
          </w:p>
        </w:tc>
        <w:tc>
          <w:tcPr>
            <w:tcW w:w="319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Studim sizmologo-inxhinierik</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72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C</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sz w:val="16"/>
                <w:szCs w:val="16"/>
                <w:lang w:val="sq-AL"/>
              </w:rPr>
              <w:t>Fatura e pagesës së tarifës së aplikimit</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56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377"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w:t>
            </w:r>
          </w:p>
        </w:tc>
        <w:tc>
          <w:tcPr>
            <w:tcW w:w="319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Vërtetim i kategorisë së bonitetit të tokës</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72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D</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sz w:val="16"/>
                <w:szCs w:val="16"/>
                <w:lang w:val="sq-AL"/>
              </w:rPr>
              <w:t xml:space="preserve">Vërtetim i </w:t>
            </w:r>
            <w:r w:rsidR="00D948BB" w:rsidRPr="00B91B3B">
              <w:rPr>
                <w:rFonts w:ascii="Arial Narrow" w:hAnsi="Arial Narrow" w:cs="Arial Narrow"/>
                <w:sz w:val="16"/>
                <w:szCs w:val="16"/>
                <w:lang w:val="sq-AL"/>
              </w:rPr>
              <w:t>kryerjes</w:t>
            </w:r>
            <w:r w:rsidRPr="00B91B3B">
              <w:rPr>
                <w:rFonts w:ascii="Arial Narrow" w:hAnsi="Arial Narrow" w:cs="Arial Narrow"/>
                <w:sz w:val="16"/>
                <w:szCs w:val="16"/>
                <w:lang w:val="sq-AL"/>
              </w:rPr>
              <w:t xml:space="preserve"> së pagesës për taksat dhe tarifat vendore</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56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377"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Q</w:t>
            </w:r>
          </w:p>
        </w:tc>
        <w:tc>
          <w:tcPr>
            <w:tcW w:w="319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Vlerësimin e Ndikimit në Mjedis</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72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E</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sz w:val="16"/>
                <w:szCs w:val="16"/>
                <w:lang w:val="sq-AL"/>
              </w:rPr>
              <w:t>Plani i detajuar vendor (PDV)</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6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377"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R</w:t>
            </w:r>
          </w:p>
        </w:tc>
        <w:tc>
          <w:tcPr>
            <w:tcW w:w="319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Miratim nga </w:t>
            </w:r>
            <w:r w:rsidR="00D948BB" w:rsidRPr="00B91B3B">
              <w:rPr>
                <w:rFonts w:ascii="Arial Narrow" w:hAnsi="Arial Narrow" w:cs="Arial Narrow"/>
                <w:sz w:val="16"/>
                <w:szCs w:val="16"/>
                <w:lang w:val="sq-AL"/>
              </w:rPr>
              <w:t>Agjencia</w:t>
            </w:r>
            <w:r w:rsidRPr="00B91B3B">
              <w:rPr>
                <w:rFonts w:ascii="Arial Narrow" w:hAnsi="Arial Narrow" w:cs="Arial Narrow"/>
                <w:sz w:val="16"/>
                <w:szCs w:val="16"/>
                <w:lang w:val="sq-AL"/>
              </w:rPr>
              <w:t xml:space="preserve"> Rajonale e Mbrojtjes së Mjedisit</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72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F</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sz w:val="16"/>
                <w:szCs w:val="16"/>
                <w:lang w:val="sq-AL"/>
              </w:rPr>
              <w:t>Plani i vendosjes së strukturës</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56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377"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S</w:t>
            </w:r>
          </w:p>
        </w:tc>
        <w:tc>
          <w:tcPr>
            <w:tcW w:w="319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Miratim  nga  </w:t>
            </w:r>
            <w:r w:rsidR="00D948BB" w:rsidRPr="00B91B3B">
              <w:rPr>
                <w:rFonts w:ascii="Arial Narrow" w:hAnsi="Arial Narrow" w:cs="Arial Narrow"/>
                <w:sz w:val="16"/>
                <w:szCs w:val="16"/>
                <w:lang w:val="sq-AL"/>
              </w:rPr>
              <w:t xml:space="preserve">autoriteti administrues i   pyjeve  </w:t>
            </w:r>
            <w:r w:rsidRPr="00B91B3B">
              <w:rPr>
                <w:rFonts w:ascii="Arial Narrow" w:hAnsi="Arial Narrow" w:cs="Arial Narrow"/>
                <w:sz w:val="16"/>
                <w:szCs w:val="16"/>
                <w:lang w:val="sq-AL"/>
              </w:rPr>
              <w:t xml:space="preserve">ose  </w:t>
            </w:r>
            <w:r w:rsidR="00D948BB" w:rsidRPr="00B91B3B">
              <w:rPr>
                <w:rFonts w:ascii="Arial Narrow" w:hAnsi="Arial Narrow" w:cs="Arial Narrow"/>
                <w:sz w:val="16"/>
                <w:szCs w:val="16"/>
                <w:lang w:val="sq-AL"/>
              </w:rPr>
              <w:t>gjelbërim</w:t>
            </w:r>
            <w:r w:rsidRPr="00B91B3B">
              <w:rPr>
                <w:rFonts w:ascii="Arial Narrow" w:hAnsi="Arial Narrow" w:cs="Arial Narrow"/>
                <w:sz w:val="16"/>
                <w:szCs w:val="16"/>
                <w:lang w:val="sq-AL"/>
              </w:rPr>
              <w:t>it në nivel vendor</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72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G</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sz w:val="16"/>
                <w:szCs w:val="16"/>
                <w:lang w:val="sq-AL"/>
              </w:rPr>
              <w:t xml:space="preserve">Plani i lidhjes së strukturës me </w:t>
            </w:r>
            <w:r w:rsidR="00D948BB" w:rsidRPr="00B91B3B">
              <w:rPr>
                <w:rFonts w:ascii="Arial Narrow" w:hAnsi="Arial Narrow" w:cs="Arial Narrow"/>
                <w:sz w:val="16"/>
                <w:szCs w:val="16"/>
                <w:lang w:val="sq-AL"/>
              </w:rPr>
              <w:t>infrastrukturat</w:t>
            </w:r>
            <w:r w:rsidRPr="00B91B3B">
              <w:rPr>
                <w:rFonts w:ascii="Arial Narrow" w:hAnsi="Arial Narrow" w:cs="Arial Narrow"/>
                <w:sz w:val="16"/>
                <w:szCs w:val="16"/>
                <w:lang w:val="sq-AL"/>
              </w:rPr>
              <w:t xml:space="preserve"> në zonë</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56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377"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T</w:t>
            </w:r>
          </w:p>
        </w:tc>
        <w:tc>
          <w:tcPr>
            <w:tcW w:w="319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Vërtetim nga Instituti i Monumenteve të Kulturës</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72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H</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Grafiku i punimeve dhe </w:t>
            </w:r>
            <w:r w:rsidR="00D948BB" w:rsidRPr="00B91B3B">
              <w:rPr>
                <w:rFonts w:ascii="Arial Narrow" w:hAnsi="Arial Narrow" w:cs="Arial Narrow"/>
                <w:sz w:val="16"/>
                <w:szCs w:val="16"/>
                <w:lang w:val="sq-AL"/>
              </w:rPr>
              <w:t>mbikëqyrjes</w:t>
            </w:r>
            <w:r w:rsidRPr="00B91B3B">
              <w:rPr>
                <w:rFonts w:ascii="Arial Narrow" w:hAnsi="Arial Narrow" w:cs="Arial Narrow"/>
                <w:sz w:val="16"/>
                <w:szCs w:val="16"/>
                <w:lang w:val="sq-AL"/>
              </w:rPr>
              <w:t xml:space="preserve"> në objekt</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56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377"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U</w:t>
            </w:r>
          </w:p>
        </w:tc>
        <w:tc>
          <w:tcPr>
            <w:tcW w:w="319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Dokument vërtetues, autorizues ose leje apo </w:t>
            </w:r>
            <w:r w:rsidR="00D948BB" w:rsidRPr="00B91B3B">
              <w:rPr>
                <w:rFonts w:ascii="Arial Narrow" w:hAnsi="Arial Narrow" w:cs="Arial Narrow"/>
                <w:sz w:val="16"/>
                <w:szCs w:val="16"/>
                <w:lang w:val="sq-AL"/>
              </w:rPr>
              <w:t>licencë</w:t>
            </w:r>
            <w:r w:rsidRPr="00B91B3B">
              <w:rPr>
                <w:rFonts w:ascii="Arial Narrow" w:hAnsi="Arial Narrow" w:cs="Arial Narrow"/>
                <w:sz w:val="16"/>
                <w:szCs w:val="16"/>
                <w:lang w:val="sq-AL"/>
              </w:rPr>
              <w:t xml:space="preserve"> i </w:t>
            </w:r>
            <w:r w:rsidR="00D948BB" w:rsidRPr="00B91B3B">
              <w:rPr>
                <w:rFonts w:ascii="Arial Narrow" w:hAnsi="Arial Narrow" w:cs="Arial Narrow"/>
                <w:sz w:val="16"/>
                <w:szCs w:val="16"/>
                <w:lang w:val="sq-AL"/>
              </w:rPr>
              <w:t>autoriteteve të ujit</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72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I</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Plani i organizimit të punimeve</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56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377"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V</w:t>
            </w:r>
          </w:p>
        </w:tc>
        <w:tc>
          <w:tcPr>
            <w:tcW w:w="319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Dokument vërtetues, autorizues ose leje apo </w:t>
            </w:r>
            <w:r w:rsidR="00D948BB" w:rsidRPr="00B91B3B">
              <w:rPr>
                <w:rFonts w:ascii="Arial Narrow" w:hAnsi="Arial Narrow" w:cs="Arial Narrow"/>
                <w:sz w:val="16"/>
                <w:szCs w:val="16"/>
                <w:lang w:val="sq-AL"/>
              </w:rPr>
              <w:t>licencë</w:t>
            </w:r>
            <w:r w:rsidRPr="00B91B3B">
              <w:rPr>
                <w:rFonts w:ascii="Arial Narrow" w:hAnsi="Arial Narrow" w:cs="Arial Narrow"/>
                <w:sz w:val="16"/>
                <w:szCs w:val="16"/>
                <w:lang w:val="sq-AL"/>
              </w:rPr>
              <w:t xml:space="preserve"> i </w:t>
            </w:r>
            <w:r w:rsidR="00D948BB" w:rsidRPr="00B91B3B">
              <w:rPr>
                <w:rFonts w:ascii="Arial Narrow" w:hAnsi="Arial Narrow" w:cs="Arial Narrow"/>
                <w:sz w:val="16"/>
                <w:szCs w:val="16"/>
                <w:lang w:val="sq-AL"/>
              </w:rPr>
              <w:t>autoriteteve të pyjeve</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72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Projekti arkitektonik</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6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377"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X</w:t>
            </w:r>
          </w:p>
        </w:tc>
        <w:tc>
          <w:tcPr>
            <w:tcW w:w="319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 xml:space="preserve">Dokument vërtetues, autorizues ose leje apo </w:t>
            </w:r>
            <w:r w:rsidR="00D948BB" w:rsidRPr="00B91B3B">
              <w:rPr>
                <w:rFonts w:ascii="Arial Narrow" w:hAnsi="Arial Narrow" w:cs="Arial Narrow"/>
                <w:sz w:val="16"/>
                <w:szCs w:val="16"/>
                <w:lang w:val="sq-AL"/>
              </w:rPr>
              <w:t>licencë</w:t>
            </w:r>
            <w:r w:rsidRPr="00B91B3B">
              <w:rPr>
                <w:rFonts w:ascii="Arial Narrow" w:hAnsi="Arial Narrow" w:cs="Arial Narrow"/>
                <w:sz w:val="16"/>
                <w:szCs w:val="16"/>
                <w:lang w:val="sq-AL"/>
              </w:rPr>
              <w:t xml:space="preserve"> i </w:t>
            </w:r>
            <w:r w:rsidR="00D948BB" w:rsidRPr="00B91B3B">
              <w:rPr>
                <w:rFonts w:ascii="Arial Narrow" w:hAnsi="Arial Narrow" w:cs="Arial Narrow"/>
                <w:sz w:val="16"/>
                <w:szCs w:val="16"/>
                <w:lang w:val="sq-AL"/>
              </w:rPr>
              <w:t>autoritetit të kullota/ livadheve</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72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K</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Projekti teknik të ndërtimit</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68"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c>
          <w:tcPr>
            <w:tcW w:w="377"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Y</w:t>
            </w:r>
          </w:p>
        </w:tc>
        <w:tc>
          <w:tcPr>
            <w:tcW w:w="319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Vërtetim për zonat me përparësi turizmin</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72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4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L</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Projekti i mbrojtjes kundra zjarrit</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6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377" w:type="dxa"/>
            <w:vMerge w:val="restart"/>
            <w:tcBorders>
              <w:top w:val="single" w:sz="4" w:space="0" w:color="auto"/>
              <w:left w:val="single" w:sz="4" w:space="0" w:color="auto"/>
              <w:bottom w:val="single" w:sz="4" w:space="0" w:color="auto"/>
              <w:right w:val="single" w:sz="4" w:space="0" w:color="auto"/>
            </w:tcBorders>
            <w:shd w:val="clear" w:color="auto" w:fill="D9D9D9"/>
          </w:tcPr>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Z</w:t>
            </w:r>
          </w:p>
        </w:tc>
        <w:tc>
          <w:tcPr>
            <w:tcW w:w="4997" w:type="dxa"/>
            <w:gridSpan w:val="4"/>
            <w:vMerge w:val="restart"/>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r w:rsidRPr="00B91B3B">
              <w:rPr>
                <w:rFonts w:ascii="Arial Narrow" w:hAnsi="Arial Narrow" w:cs="Arial Narrow"/>
                <w:b/>
                <w:bCs/>
                <w:sz w:val="16"/>
                <w:szCs w:val="16"/>
                <w:lang w:val="sq-AL"/>
              </w:rPr>
              <w:t>Të tjera (specifiko)</w:t>
            </w:r>
          </w:p>
          <w:p w:rsidR="00F10F21" w:rsidRPr="00B91B3B" w:rsidRDefault="00F10F21" w:rsidP="0023732B">
            <w:pPr>
              <w:widowControl w:val="0"/>
              <w:numPr>
                <w:ilvl w:val="0"/>
                <w:numId w:val="10"/>
              </w:numPr>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w:t>
            </w:r>
          </w:p>
          <w:p w:rsidR="00F10F21" w:rsidRPr="00B91B3B" w:rsidRDefault="00F10F21" w:rsidP="0023732B">
            <w:pPr>
              <w:widowControl w:val="0"/>
              <w:numPr>
                <w:ilvl w:val="0"/>
                <w:numId w:val="10"/>
              </w:numPr>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w:t>
            </w:r>
          </w:p>
          <w:p w:rsidR="00F10F21" w:rsidRPr="00B91B3B" w:rsidRDefault="00F10F21" w:rsidP="0023732B">
            <w:pPr>
              <w:widowControl w:val="0"/>
              <w:numPr>
                <w:ilvl w:val="0"/>
                <w:numId w:val="10"/>
              </w:numPr>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w:t>
            </w:r>
          </w:p>
          <w:p w:rsidR="00F10F21" w:rsidRPr="00B91B3B" w:rsidRDefault="00F10F21" w:rsidP="0023732B">
            <w:pPr>
              <w:widowControl w:val="0"/>
              <w:numPr>
                <w:ilvl w:val="0"/>
                <w:numId w:val="10"/>
              </w:numPr>
              <w:spacing w:line="360" w:lineRule="auto"/>
              <w:jc w:val="both"/>
              <w:rPr>
                <w:rFonts w:ascii="Arial Narrow" w:hAnsi="Arial Narrow" w:cs="Arial Narrow"/>
                <w:b/>
                <w:bCs/>
                <w:sz w:val="16"/>
                <w:szCs w:val="16"/>
                <w:lang w:val="sq-AL"/>
              </w:rPr>
            </w:pPr>
            <w:r w:rsidRPr="00B91B3B">
              <w:rPr>
                <w:rFonts w:ascii="Arial Narrow" w:hAnsi="Arial Narrow" w:cs="Arial Narrow"/>
                <w:b/>
                <w:bCs/>
                <w:sz w:val="16"/>
                <w:szCs w:val="16"/>
                <w:lang w:val="sq-AL"/>
              </w:rPr>
              <w:t>____________________________________________________________</w:t>
            </w:r>
          </w:p>
        </w:tc>
      </w:tr>
      <w:tr w:rsidR="00F10F21" w:rsidRPr="00B91B3B">
        <w:trPr>
          <w:trHeight w:val="690"/>
          <w:jc w:val="center"/>
        </w:trPr>
        <w:tc>
          <w:tcPr>
            <w:tcW w:w="352" w:type="dxa"/>
            <w:tcBorders>
              <w:top w:val="single" w:sz="4" w:space="0" w:color="auto"/>
              <w:left w:val="single" w:sz="4" w:space="0" w:color="auto"/>
              <w:bottom w:val="single" w:sz="4" w:space="0" w:color="auto"/>
              <w:right w:val="single" w:sz="4" w:space="0" w:color="auto"/>
            </w:tcBorders>
            <w:shd w:val="clear" w:color="auto" w:fill="D9D9D9"/>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M</w:t>
            </w:r>
          </w:p>
        </w:tc>
        <w:tc>
          <w:tcPr>
            <w:tcW w:w="293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sz w:val="16"/>
                <w:szCs w:val="16"/>
                <w:lang w:val="sq-AL"/>
              </w:rPr>
              <w:t>Preventivi i realizimit të punimeve</w:t>
            </w:r>
          </w:p>
        </w:tc>
        <w:tc>
          <w:tcPr>
            <w:tcW w:w="567"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Po</w:t>
            </w:r>
          </w:p>
        </w:tc>
        <w:tc>
          <w:tcPr>
            <w:tcW w:w="570" w:type="dxa"/>
            <w:tcBorders>
              <w:top w:val="single" w:sz="4" w:space="0" w:color="auto"/>
              <w:left w:val="single" w:sz="4" w:space="0" w:color="auto"/>
              <w:bottom w:val="single" w:sz="4" w:space="0" w:color="auto"/>
              <w:right w:val="single" w:sz="4" w:space="0" w:color="auto"/>
            </w:tcBorders>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Jo</w:t>
            </w:r>
          </w:p>
        </w:tc>
        <w:tc>
          <w:tcPr>
            <w:tcW w:w="568" w:type="dxa"/>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c>
          <w:tcPr>
            <w:tcW w:w="377" w:type="dxa"/>
            <w:vMerge/>
            <w:tcBorders>
              <w:top w:val="single" w:sz="4" w:space="0" w:color="auto"/>
              <w:left w:val="single" w:sz="4" w:space="0" w:color="auto"/>
              <w:bottom w:val="single" w:sz="4" w:space="0" w:color="auto"/>
              <w:right w:val="single" w:sz="4" w:space="0" w:color="auto"/>
            </w:tcBorders>
            <w:shd w:val="clear" w:color="auto" w:fill="D9D9D9"/>
          </w:tcPr>
          <w:p w:rsidR="00F10F21" w:rsidRPr="00B91B3B" w:rsidRDefault="00F10F21" w:rsidP="0023732B">
            <w:pPr>
              <w:widowControl w:val="0"/>
              <w:jc w:val="both"/>
              <w:rPr>
                <w:rFonts w:ascii="Arial Narrow" w:hAnsi="Arial Narrow" w:cs="Arial Narrow"/>
                <w:b/>
                <w:bCs/>
                <w:sz w:val="16"/>
                <w:szCs w:val="16"/>
                <w:lang w:val="sq-AL"/>
              </w:rPr>
            </w:pPr>
          </w:p>
        </w:tc>
        <w:tc>
          <w:tcPr>
            <w:tcW w:w="4997" w:type="dxa"/>
            <w:gridSpan w:val="4"/>
            <w:vMerge/>
            <w:tcBorders>
              <w:top w:val="single" w:sz="4" w:space="0" w:color="auto"/>
              <w:left w:val="single" w:sz="4" w:space="0" w:color="auto"/>
              <w:bottom w:val="single" w:sz="4" w:space="0" w:color="auto"/>
              <w:right w:val="single" w:sz="4" w:space="0" w:color="auto"/>
            </w:tcBorders>
          </w:tcPr>
          <w:p w:rsidR="00F10F21" w:rsidRPr="00B91B3B" w:rsidRDefault="00F10F21" w:rsidP="0023732B">
            <w:pPr>
              <w:widowControl w:val="0"/>
              <w:jc w:val="both"/>
              <w:rPr>
                <w:rFonts w:ascii="Arial Narrow" w:hAnsi="Arial Narrow" w:cs="Arial Narrow"/>
                <w:b/>
                <w:bCs/>
                <w:sz w:val="16"/>
                <w:szCs w:val="16"/>
                <w:lang w:val="sq-AL"/>
              </w:rPr>
            </w:pPr>
          </w:p>
        </w:tc>
      </w:tr>
    </w:tbl>
    <w:p w:rsidR="00F10F21" w:rsidRPr="00B91B3B" w:rsidRDefault="00F10F21" w:rsidP="0023732B">
      <w:pPr>
        <w:widowControl w:val="0"/>
        <w:jc w:val="both"/>
        <w:rPr>
          <w:rFonts w:ascii="Arial Narrow" w:hAnsi="Arial Narrow" w:cs="Arial Narrow"/>
          <w:b/>
          <w:bCs/>
          <w:sz w:val="20"/>
          <w:szCs w:val="20"/>
          <w:lang w:val="sq-AL"/>
        </w:rPr>
      </w:pPr>
    </w:p>
    <w:tbl>
      <w:tblPr>
        <w:tblW w:w="0" w:type="auto"/>
        <w:jc w:val="right"/>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1800"/>
        <w:gridCol w:w="5254"/>
      </w:tblGrid>
      <w:tr w:rsidR="00F10F21" w:rsidRPr="00B91B3B">
        <w:trPr>
          <w:trHeight w:val="378"/>
          <w:jc w:val="right"/>
        </w:trPr>
        <w:tc>
          <w:tcPr>
            <w:tcW w:w="1800" w:type="dxa"/>
            <w:tcBorders>
              <w:top w:val="single" w:sz="12" w:space="0" w:color="auto"/>
              <w:left w:val="nil"/>
              <w:bottom w:val="single" w:sz="4" w:space="0" w:color="auto"/>
              <w:right w:val="single" w:sz="12" w:space="0" w:color="auto"/>
            </w:tcBorders>
            <w:shd w:val="clear" w:color="auto" w:fill="E0E0E0"/>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b/>
                <w:bCs/>
                <w:sz w:val="16"/>
                <w:szCs w:val="16"/>
                <w:lang w:val="sq-AL"/>
              </w:rPr>
              <w:t>Numri i kërkesës</w:t>
            </w:r>
          </w:p>
        </w:tc>
        <w:tc>
          <w:tcPr>
            <w:tcW w:w="5254" w:type="dxa"/>
            <w:tcBorders>
              <w:top w:val="single" w:sz="12" w:space="0" w:color="auto"/>
              <w:left w:val="single" w:sz="12" w:space="0" w:color="auto"/>
              <w:bottom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p>
        </w:tc>
      </w:tr>
      <w:tr w:rsidR="00F10F21" w:rsidRPr="00B91B3B">
        <w:trPr>
          <w:trHeight w:val="378"/>
          <w:jc w:val="right"/>
        </w:trPr>
        <w:tc>
          <w:tcPr>
            <w:tcW w:w="1800" w:type="dxa"/>
            <w:tcBorders>
              <w:top w:val="single" w:sz="4" w:space="0" w:color="auto"/>
              <w:left w:val="nil"/>
              <w:bottom w:val="single" w:sz="4" w:space="0" w:color="auto"/>
              <w:right w:val="single" w:sz="12" w:space="0" w:color="auto"/>
            </w:tcBorders>
            <w:shd w:val="clear" w:color="auto" w:fill="E0E0E0"/>
            <w:vAlign w:val="center"/>
          </w:tcPr>
          <w:p w:rsidR="00F10F21" w:rsidRPr="00B91B3B" w:rsidRDefault="00F10F21" w:rsidP="0023732B">
            <w:pPr>
              <w:widowControl w:val="0"/>
              <w:rPr>
                <w:rFonts w:ascii="Arial Narrow" w:hAnsi="Arial Narrow" w:cs="Arial Narrow"/>
                <w:sz w:val="16"/>
                <w:szCs w:val="16"/>
                <w:lang w:val="sq-AL"/>
              </w:rPr>
            </w:pPr>
            <w:r w:rsidRPr="00B91B3B">
              <w:rPr>
                <w:rFonts w:ascii="Arial Narrow" w:hAnsi="Arial Narrow" w:cs="Arial Narrow"/>
                <w:b/>
                <w:bCs/>
                <w:sz w:val="16"/>
                <w:szCs w:val="16"/>
                <w:lang w:val="sq-AL"/>
              </w:rPr>
              <w:t>Data e dorëzimit të kërkesës</w:t>
            </w:r>
          </w:p>
        </w:tc>
        <w:tc>
          <w:tcPr>
            <w:tcW w:w="5254" w:type="dxa"/>
            <w:tcBorders>
              <w:top w:val="single" w:sz="4" w:space="0" w:color="auto"/>
              <w:left w:val="single" w:sz="12" w:space="0" w:color="auto"/>
              <w:bottom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p>
        </w:tc>
      </w:tr>
      <w:tr w:rsidR="00F10F21" w:rsidRPr="00B91B3B">
        <w:trPr>
          <w:trHeight w:val="378"/>
          <w:jc w:val="right"/>
        </w:trPr>
        <w:tc>
          <w:tcPr>
            <w:tcW w:w="1800" w:type="dxa"/>
            <w:tcBorders>
              <w:top w:val="single" w:sz="4" w:space="0" w:color="auto"/>
              <w:left w:val="nil"/>
              <w:bottom w:val="single" w:sz="4" w:space="0" w:color="auto"/>
              <w:right w:val="single" w:sz="12" w:space="0" w:color="auto"/>
            </w:tcBorders>
            <w:shd w:val="clear" w:color="auto" w:fill="E0E0E0"/>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Tarifa e shërbimit (lek)</w:t>
            </w:r>
          </w:p>
        </w:tc>
        <w:tc>
          <w:tcPr>
            <w:tcW w:w="5254" w:type="dxa"/>
            <w:tcBorders>
              <w:top w:val="single" w:sz="4" w:space="0" w:color="auto"/>
              <w:left w:val="single" w:sz="12" w:space="0" w:color="auto"/>
              <w:bottom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p>
        </w:tc>
      </w:tr>
      <w:tr w:rsidR="00F10F21" w:rsidRPr="00B91B3B">
        <w:trPr>
          <w:trHeight w:val="378"/>
          <w:jc w:val="right"/>
        </w:trPr>
        <w:tc>
          <w:tcPr>
            <w:tcW w:w="1800" w:type="dxa"/>
            <w:tcBorders>
              <w:top w:val="single" w:sz="4" w:space="0" w:color="auto"/>
              <w:left w:val="nil"/>
              <w:bottom w:val="single" w:sz="4" w:space="0" w:color="auto"/>
              <w:right w:val="single" w:sz="12" w:space="0" w:color="auto"/>
            </w:tcBorders>
            <w:shd w:val="clear" w:color="auto" w:fill="E0E0E0"/>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Nëpunësi që pranon kërkesën</w:t>
            </w:r>
          </w:p>
        </w:tc>
        <w:tc>
          <w:tcPr>
            <w:tcW w:w="5254" w:type="dxa"/>
            <w:tcBorders>
              <w:top w:val="single" w:sz="4" w:space="0" w:color="auto"/>
              <w:left w:val="single" w:sz="12" w:space="0" w:color="auto"/>
              <w:bottom w:val="single" w:sz="4" w:space="0" w:color="auto"/>
            </w:tcBorders>
            <w:vAlign w:val="center"/>
          </w:tcPr>
          <w:p w:rsidR="00F10F21" w:rsidRPr="00B91B3B" w:rsidRDefault="00F10F21" w:rsidP="0023732B">
            <w:pPr>
              <w:widowControl w:val="0"/>
              <w:rPr>
                <w:rFonts w:ascii="Arial Narrow" w:hAnsi="Arial Narrow" w:cs="Arial Narrow"/>
                <w:sz w:val="16"/>
                <w:szCs w:val="16"/>
                <w:lang w:val="sq-AL"/>
              </w:rPr>
            </w:pPr>
          </w:p>
        </w:tc>
      </w:tr>
      <w:tr w:rsidR="00F10F21" w:rsidRPr="00B91B3B">
        <w:trPr>
          <w:trHeight w:val="378"/>
          <w:jc w:val="right"/>
        </w:trPr>
        <w:tc>
          <w:tcPr>
            <w:tcW w:w="1800" w:type="dxa"/>
            <w:tcBorders>
              <w:top w:val="single" w:sz="4" w:space="0" w:color="auto"/>
              <w:left w:val="nil"/>
              <w:bottom w:val="single" w:sz="12" w:space="0" w:color="auto"/>
              <w:right w:val="single" w:sz="12" w:space="0" w:color="auto"/>
            </w:tcBorders>
            <w:shd w:val="clear" w:color="auto" w:fill="E0E0E0"/>
            <w:vAlign w:val="center"/>
          </w:tcPr>
          <w:p w:rsidR="00F10F21" w:rsidRPr="00B91B3B" w:rsidRDefault="00F10F21" w:rsidP="0023732B">
            <w:pPr>
              <w:widowControl w:val="0"/>
              <w:rPr>
                <w:rFonts w:ascii="Arial Narrow" w:hAnsi="Arial Narrow" w:cs="Arial Narrow"/>
                <w:b/>
                <w:bCs/>
                <w:sz w:val="16"/>
                <w:szCs w:val="16"/>
                <w:lang w:val="sq-AL"/>
              </w:rPr>
            </w:pPr>
            <w:r w:rsidRPr="00B91B3B">
              <w:rPr>
                <w:rFonts w:ascii="Arial Narrow" w:hAnsi="Arial Narrow" w:cs="Arial Narrow"/>
                <w:b/>
                <w:bCs/>
                <w:sz w:val="16"/>
                <w:szCs w:val="16"/>
                <w:lang w:val="sq-AL"/>
              </w:rPr>
              <w:t xml:space="preserve">Nënshkrimi </w:t>
            </w:r>
          </w:p>
        </w:tc>
        <w:tc>
          <w:tcPr>
            <w:tcW w:w="5254" w:type="dxa"/>
            <w:tcBorders>
              <w:top w:val="single" w:sz="4" w:space="0" w:color="auto"/>
              <w:left w:val="single" w:sz="12" w:space="0" w:color="auto"/>
              <w:bottom w:val="single" w:sz="12" w:space="0" w:color="auto"/>
            </w:tcBorders>
            <w:vAlign w:val="center"/>
          </w:tcPr>
          <w:p w:rsidR="00F10F21" w:rsidRPr="00B91B3B" w:rsidRDefault="00F10F21" w:rsidP="0023732B">
            <w:pPr>
              <w:widowControl w:val="0"/>
              <w:rPr>
                <w:rFonts w:ascii="Arial Narrow" w:hAnsi="Arial Narrow" w:cs="Arial Narrow"/>
                <w:sz w:val="16"/>
                <w:szCs w:val="16"/>
                <w:lang w:val="sq-AL"/>
              </w:rPr>
            </w:pPr>
          </w:p>
          <w:p w:rsidR="00F10F21" w:rsidRPr="00B91B3B" w:rsidRDefault="00F10F21" w:rsidP="0023732B">
            <w:pPr>
              <w:widowControl w:val="0"/>
              <w:rPr>
                <w:rFonts w:ascii="Arial Narrow" w:hAnsi="Arial Narrow" w:cs="Arial Narrow"/>
                <w:sz w:val="16"/>
                <w:szCs w:val="16"/>
                <w:lang w:val="sq-AL"/>
              </w:rPr>
            </w:pPr>
          </w:p>
          <w:p w:rsidR="00F10F21" w:rsidRPr="00B91B3B" w:rsidRDefault="00F10F21" w:rsidP="0023732B">
            <w:pPr>
              <w:widowControl w:val="0"/>
              <w:rPr>
                <w:rFonts w:ascii="Arial Narrow" w:hAnsi="Arial Narrow" w:cs="Arial Narrow"/>
                <w:sz w:val="16"/>
                <w:szCs w:val="16"/>
                <w:lang w:val="sq-AL"/>
              </w:rPr>
            </w:pPr>
          </w:p>
        </w:tc>
      </w:tr>
    </w:tbl>
    <w:p w:rsidR="00F10F21" w:rsidRPr="00B91B3B" w:rsidRDefault="00F10F21" w:rsidP="0023732B">
      <w:pPr>
        <w:widowControl w:val="0"/>
        <w:jc w:val="both"/>
        <w:rPr>
          <w:rFonts w:ascii="Arial Narrow" w:hAnsi="Arial Narrow" w:cs="Arial Narrow"/>
          <w:b/>
          <w:bCs/>
          <w:sz w:val="20"/>
          <w:szCs w:val="20"/>
          <w:lang w:val="sq-AL"/>
        </w:rPr>
      </w:pPr>
    </w:p>
    <w:p w:rsidR="00F10F21" w:rsidRPr="00B91B3B" w:rsidRDefault="002A3F3F" w:rsidP="0023732B">
      <w:pPr>
        <w:widowControl w:val="0"/>
        <w:rPr>
          <w:sz w:val="18"/>
          <w:szCs w:val="18"/>
          <w:lang w:val="sq-AL"/>
        </w:rPr>
      </w:pPr>
      <w:r w:rsidRPr="00B91B3B">
        <w:rPr>
          <w:noProof/>
          <w:sz w:val="18"/>
          <w:szCs w:val="1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-457200</wp:posOffset>
                </wp:positionV>
                <wp:extent cx="571500" cy="685800"/>
                <wp:effectExtent l="9525" t="9525" r="9525" b="9525"/>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685800"/>
                        </a:xfrm>
                        <a:prstGeom prst="rect">
                          <a:avLst/>
                        </a:prstGeom>
                        <a:solidFill>
                          <a:srgbClr val="FFFFFF"/>
                        </a:solidFill>
                        <a:ln w="9525">
                          <a:solidFill>
                            <a:srgbClr val="000000"/>
                          </a:solidFill>
                          <a:miter lim="800000"/>
                          <a:headEnd/>
                          <a:tailEnd/>
                        </a:ln>
                      </wps:spPr>
                      <wps:txbx>
                        <w:txbxContent>
                          <w:p w:rsidR="00C632B6" w:rsidRDefault="00C632B6" w:rsidP="00F10F21">
                            <w:pPr>
                              <w:jc w:val="center"/>
                              <w:rPr>
                                <w:sz w:val="14"/>
                                <w:szCs w:val="14"/>
                              </w:rPr>
                            </w:pPr>
                            <w:r>
                              <w:rPr>
                                <w:sz w:val="14"/>
                                <w:szCs w:val="14"/>
                              </w:rPr>
                              <w:t>Stema</w:t>
                            </w:r>
                          </w:p>
                          <w:p w:rsidR="00C632B6" w:rsidRPr="00AE67ED" w:rsidRDefault="00C632B6" w:rsidP="00F10F21">
                            <w:pPr>
                              <w:jc w:val="center"/>
                              <w:rPr>
                                <w:sz w:val="14"/>
                                <w:szCs w:val="14"/>
                              </w:rPr>
                            </w:pPr>
                            <w:r w:rsidRPr="00AE67ED">
                              <w:rPr>
                                <w:sz w:val="14"/>
                                <w:szCs w:val="14"/>
                              </w:rPr>
                              <w:t xml:space="preserve"> e Bashkis</w:t>
                            </w:r>
                            <w:r w:rsidRPr="00D948BB">
                              <w:rPr>
                                <w:sz w:val="14"/>
                                <w:szCs w:val="14"/>
                              </w:rPr>
                              <w:t>ë</w:t>
                            </w:r>
                            <w:r w:rsidRPr="00AE67ED">
                              <w:rPr>
                                <w:sz w:val="14"/>
                                <w:szCs w:val="14"/>
                              </w:rPr>
                              <w:t>/ Komun</w:t>
                            </w:r>
                            <w:r w:rsidRPr="00D948BB">
                              <w:rPr>
                                <w:sz w:val="14"/>
                                <w:szCs w:val="14"/>
                              </w:rPr>
                              <w:t>ë</w:t>
                            </w:r>
                            <w:r w:rsidRPr="00AE67ED">
                              <w:rPr>
                                <w:sz w:val="14"/>
                                <w:szCs w:val="14"/>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4" style="position:absolute;margin-left:189pt;margin-top:-36pt;width:45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">
                <v:textbox>
                  <w:txbxContent>
                    <w:p w:rsidR="00C632B6" w:rsidRDefault="00C632B6" w:rsidP="00F10F21">
                      <w:pPr>
                        <w:jc w:val="center"/>
                        <w:rPr>
                          <w:sz w:val="14"/>
                          <w:szCs w:val="14"/>
                        </w:rPr>
                      </w:pPr>
                      <w:r>
                        <w:rPr>
                          <w:sz w:val="14"/>
                          <w:szCs w:val="14"/>
                        </w:rPr>
                        <w:t>Stema</w:t>
                      </w:r>
                    </w:p>
                    <w:p w:rsidR="00C632B6" w:rsidRPr="00AE67ED" w:rsidRDefault="00C632B6" w:rsidP="00F10F21">
                      <w:pPr>
                        <w:jc w:val="center"/>
                        <w:rPr>
                          <w:sz w:val="14"/>
                          <w:szCs w:val="14"/>
                        </w:rPr>
                      </w:pPr>
                      <w:r w:rsidRPr="00AE67ED">
                        <w:rPr>
                          <w:sz w:val="14"/>
                          <w:szCs w:val="14"/>
                        </w:rPr>
                        <w:t xml:space="preserve"> e Bashkis</w:t>
                      </w:r>
                      <w:r w:rsidRPr="00D948BB">
                        <w:rPr>
                          <w:sz w:val="14"/>
                          <w:szCs w:val="14"/>
                        </w:rPr>
                        <w:t>ë</w:t>
                      </w:r>
                      <w:r w:rsidRPr="00AE67ED">
                        <w:rPr>
                          <w:sz w:val="14"/>
                          <w:szCs w:val="14"/>
                        </w:rPr>
                        <w:t>/ Komun</w:t>
                      </w:r>
                      <w:r w:rsidRPr="00D948BB">
                        <w:rPr>
                          <w:sz w:val="14"/>
                          <w:szCs w:val="14"/>
                        </w:rPr>
                        <w:t>ë</w:t>
                      </w:r>
                      <w:r w:rsidRPr="00AE67ED">
                        <w:rPr>
                          <w:sz w:val="14"/>
                          <w:szCs w:val="14"/>
                        </w:rPr>
                        <w:t>s</w:t>
                      </w:r>
                    </w:p>
                  </w:txbxContent>
                </v:textbox>
              </v:rect>
            </w:pict>
          </mc:Fallback>
        </mc:AlternateContent>
      </w:r>
    </w:p>
    <w:p w:rsidR="00F10F21" w:rsidRPr="00B91B3B" w:rsidRDefault="00F10F21" w:rsidP="0023732B">
      <w:pPr>
        <w:widowControl w:val="0"/>
        <w:rPr>
          <w:sz w:val="18"/>
          <w:szCs w:val="18"/>
          <w:lang w:val="sq-AL"/>
        </w:rPr>
      </w:pPr>
    </w:p>
    <w:p w:rsidR="00D5506F" w:rsidRPr="00B91B3B" w:rsidRDefault="00D5506F" w:rsidP="0023732B">
      <w:pPr>
        <w:widowControl w:val="0"/>
        <w:jc w:val="center"/>
        <w:rPr>
          <w:b/>
          <w:sz w:val="18"/>
          <w:szCs w:val="18"/>
          <w:lang w:val="sq-AL"/>
        </w:rPr>
      </w:pPr>
    </w:p>
    <w:p w:rsidR="00F10F21" w:rsidRPr="00B91B3B" w:rsidRDefault="00F10F21" w:rsidP="0023732B">
      <w:pPr>
        <w:widowControl w:val="0"/>
        <w:jc w:val="center"/>
        <w:rPr>
          <w:b/>
          <w:sz w:val="18"/>
          <w:szCs w:val="18"/>
          <w:lang w:val="sq-AL"/>
        </w:rPr>
      </w:pPr>
      <w:r w:rsidRPr="00B91B3B">
        <w:rPr>
          <w:b/>
          <w:sz w:val="18"/>
          <w:szCs w:val="18"/>
          <w:lang w:val="sq-AL"/>
        </w:rPr>
        <w:t>REPUBLIKA E SHQIPËRISË</w:t>
      </w:r>
    </w:p>
    <w:p w:rsidR="00F10F21" w:rsidRPr="00B91B3B" w:rsidRDefault="00F10F21" w:rsidP="0023732B">
      <w:pPr>
        <w:widowControl w:val="0"/>
        <w:jc w:val="center"/>
        <w:rPr>
          <w:b/>
          <w:sz w:val="18"/>
          <w:szCs w:val="18"/>
          <w:lang w:val="sq-AL"/>
        </w:rPr>
      </w:pPr>
      <w:r w:rsidRPr="00B91B3B">
        <w:rPr>
          <w:b/>
          <w:sz w:val="18"/>
          <w:szCs w:val="18"/>
          <w:lang w:val="sq-AL"/>
        </w:rPr>
        <w:t>BASHKIA/ KOMUNA _______________</w:t>
      </w:r>
    </w:p>
    <w:p w:rsidR="00F10F21" w:rsidRPr="00B91B3B" w:rsidRDefault="00F10F21" w:rsidP="0023732B">
      <w:pPr>
        <w:widowControl w:val="0"/>
        <w:jc w:val="both"/>
        <w:rPr>
          <w:lang w:val="sq-AL"/>
        </w:rPr>
      </w:pPr>
    </w:p>
    <w:p w:rsidR="00F10F21" w:rsidRPr="00B91B3B" w:rsidRDefault="00F10F21" w:rsidP="0023732B">
      <w:pPr>
        <w:widowControl w:val="0"/>
        <w:jc w:val="center"/>
        <w:rPr>
          <w:b/>
          <w:sz w:val="40"/>
          <w:szCs w:val="40"/>
          <w:lang w:val="sq-AL"/>
        </w:rPr>
      </w:pPr>
      <w:r w:rsidRPr="00B91B3B">
        <w:rPr>
          <w:b/>
          <w:sz w:val="40"/>
          <w:szCs w:val="40"/>
          <w:lang w:val="sq-AL"/>
        </w:rPr>
        <w:t>LEJE ZHVILLIMI</w:t>
      </w:r>
    </w:p>
    <w:p w:rsidR="00F10F21" w:rsidRPr="00B91B3B" w:rsidRDefault="00F10F21" w:rsidP="0023732B">
      <w:pPr>
        <w:widowControl w:val="0"/>
        <w:pBdr>
          <w:bottom w:val="single" w:sz="12" w:space="1" w:color="auto"/>
        </w:pBdr>
        <w:rPr>
          <w:rFonts w:ascii="Arial Narrow" w:hAnsi="Arial Narrow"/>
          <w:b/>
          <w:i/>
          <w:sz w:val="18"/>
          <w:szCs w:val="18"/>
          <w:lang w:val="sq-AL"/>
        </w:rPr>
      </w:pPr>
      <w:r w:rsidRPr="00B91B3B">
        <w:rPr>
          <w:rFonts w:ascii="Arial Narrow" w:hAnsi="Arial Narrow"/>
          <w:b/>
          <w:i/>
          <w:sz w:val="18"/>
          <w:szCs w:val="18"/>
          <w:lang w:val="sq-AL"/>
        </w:rPr>
        <w:t xml:space="preserve">Nr. </w:t>
      </w:r>
      <w:r w:rsidR="00D948BB">
        <w:rPr>
          <w:rFonts w:ascii="Arial Narrow" w:hAnsi="Arial Narrow"/>
          <w:b/>
          <w:i/>
          <w:sz w:val="18"/>
          <w:szCs w:val="18"/>
          <w:lang w:val="sq-AL"/>
        </w:rPr>
        <w:t>p</w:t>
      </w:r>
      <w:r w:rsidRPr="00B91B3B">
        <w:rPr>
          <w:rFonts w:ascii="Arial Narrow" w:hAnsi="Arial Narrow"/>
          <w:b/>
          <w:i/>
          <w:sz w:val="18"/>
          <w:szCs w:val="18"/>
          <w:lang w:val="sq-AL"/>
        </w:rPr>
        <w:t>rotokolli</w:t>
      </w: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23732B">
      <w:pPr>
        <w:widowControl w:val="0"/>
        <w:spacing w:line="276" w:lineRule="auto"/>
        <w:jc w:val="both"/>
        <w:rPr>
          <w:rFonts w:ascii="Arial Narrow" w:hAnsi="Arial Narrow"/>
          <w:b/>
          <w:lang w:val="sq-AL"/>
        </w:rPr>
      </w:pPr>
      <w:r w:rsidRPr="00B91B3B">
        <w:rPr>
          <w:rFonts w:ascii="Arial Narrow" w:hAnsi="Arial Narrow"/>
          <w:b/>
          <w:lang w:val="sq-AL"/>
        </w:rPr>
        <w:t>I JEPET:</w:t>
      </w:r>
    </w:p>
    <w:p w:rsidR="00F10F21" w:rsidRPr="00B91B3B" w:rsidRDefault="00F10F21" w:rsidP="0023732B">
      <w:pPr>
        <w:widowControl w:val="0"/>
        <w:spacing w:line="276" w:lineRule="auto"/>
        <w:jc w:val="both"/>
        <w:rPr>
          <w:rFonts w:ascii="Arial Narrow" w:hAnsi="Arial Narrow"/>
          <w:b/>
          <w:lang w:val="sq-AL"/>
        </w:rPr>
      </w:pPr>
    </w:p>
    <w:p w:rsidR="00F10F21" w:rsidRPr="00B91B3B" w:rsidRDefault="00F10F21" w:rsidP="0023732B">
      <w:pPr>
        <w:widowControl w:val="0"/>
        <w:spacing w:line="276" w:lineRule="auto"/>
        <w:jc w:val="both"/>
        <w:rPr>
          <w:rFonts w:ascii="Arial Narrow" w:hAnsi="Arial Narrow"/>
          <w:b/>
          <w:lang w:val="sq-AL"/>
        </w:rPr>
      </w:pPr>
      <w:r w:rsidRPr="00B91B3B">
        <w:rPr>
          <w:rFonts w:ascii="Arial Narrow" w:hAnsi="Arial Narrow"/>
          <w:b/>
          <w:lang w:val="sq-AL"/>
        </w:rPr>
        <w:t xml:space="preserve">ZHVILLUESIT __________________________________________________________________ </w:t>
      </w:r>
    </w:p>
    <w:p w:rsidR="00F10F21" w:rsidRPr="00B91B3B" w:rsidRDefault="00F10F21" w:rsidP="0023732B">
      <w:pPr>
        <w:widowControl w:val="0"/>
        <w:spacing w:line="276" w:lineRule="auto"/>
        <w:jc w:val="both"/>
        <w:rPr>
          <w:rFonts w:ascii="Arial Narrow" w:hAnsi="Arial Narrow"/>
          <w:b/>
          <w:lang w:val="sq-AL"/>
        </w:rPr>
      </w:pPr>
      <w:r w:rsidRPr="00B91B3B">
        <w:rPr>
          <w:rFonts w:ascii="Arial Narrow" w:hAnsi="Arial Narrow"/>
          <w:b/>
          <w:lang w:val="sq-AL"/>
        </w:rPr>
        <w:t>I REGJISTRUAR SI SUBJEKT ME T</w:t>
      </w:r>
      <w:r w:rsidR="000C7D5B">
        <w:rPr>
          <w:rFonts w:ascii="Arial Narrow" w:hAnsi="Arial Narrow"/>
          <w:b/>
          <w:lang w:val="sq-AL"/>
        </w:rPr>
        <w:t>Ë</w:t>
      </w:r>
      <w:r w:rsidRPr="00B91B3B">
        <w:rPr>
          <w:rFonts w:ascii="Arial Narrow" w:hAnsi="Arial Narrow"/>
          <w:b/>
          <w:lang w:val="sq-AL"/>
        </w:rPr>
        <w:t xml:space="preserve"> DH</w:t>
      </w:r>
      <w:r w:rsidR="000C7D5B">
        <w:rPr>
          <w:rFonts w:ascii="Arial Narrow" w:hAnsi="Arial Narrow"/>
          <w:b/>
          <w:lang w:val="sq-AL"/>
        </w:rPr>
        <w:t>Ë</w:t>
      </w:r>
      <w:r w:rsidRPr="00B91B3B">
        <w:rPr>
          <w:rFonts w:ascii="Arial Narrow" w:hAnsi="Arial Narrow"/>
          <w:b/>
          <w:lang w:val="sq-AL"/>
        </w:rPr>
        <w:t>NAT E M</w:t>
      </w:r>
      <w:r w:rsidR="000C7D5B">
        <w:rPr>
          <w:rFonts w:ascii="Arial Narrow" w:hAnsi="Arial Narrow"/>
          <w:b/>
          <w:lang w:val="sq-AL"/>
        </w:rPr>
        <w:t>Ë</w:t>
      </w:r>
      <w:r w:rsidRPr="00B91B3B">
        <w:rPr>
          <w:rFonts w:ascii="Arial Narrow" w:hAnsi="Arial Narrow"/>
          <w:b/>
          <w:lang w:val="sq-AL"/>
        </w:rPr>
        <w:t>POSHTME:</w:t>
      </w: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lang w:val="sq-AL"/>
        </w:rPr>
        <w:t>____________________________________________________________________________________________________________________________________________________________</w:t>
      </w: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b/>
          <w:lang w:val="sq-AL"/>
        </w:rPr>
        <w:t>LEJA E ZHVILLIMIT</w:t>
      </w:r>
      <w:r w:rsidR="00DB3B91">
        <w:rPr>
          <w:rFonts w:ascii="Arial Narrow" w:hAnsi="Arial Narrow"/>
          <w:b/>
          <w:lang w:val="sq-AL"/>
        </w:rPr>
        <w:t xml:space="preserve"> </w:t>
      </w:r>
      <w:r w:rsidR="000C7D5B">
        <w:rPr>
          <w:rFonts w:ascii="Arial Narrow" w:hAnsi="Arial Narrow"/>
          <w:b/>
          <w:lang w:val="sq-AL"/>
        </w:rPr>
        <w:t xml:space="preserve">PËR </w:t>
      </w:r>
      <w:r w:rsidRPr="00B91B3B">
        <w:rPr>
          <w:rFonts w:ascii="Arial Narrow" w:hAnsi="Arial Narrow"/>
          <w:b/>
          <w:lang w:val="sq-AL"/>
        </w:rPr>
        <w:t xml:space="preserve">PUNIMET: </w:t>
      </w:r>
      <w:r w:rsidRPr="00B91B3B">
        <w:rPr>
          <w:rFonts w:ascii="Arial Narrow" w:hAnsi="Arial Narrow"/>
          <w:lang w:val="sq-AL"/>
        </w:rPr>
        <w:t>________________________________________________</w:t>
      </w: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lang w:val="sq-AL"/>
        </w:rPr>
        <w:t>______________________________________________________________________________</w:t>
      </w: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b/>
          <w:lang w:val="sq-AL"/>
        </w:rPr>
        <w:t>ADRESA E REALIZIMIT T</w:t>
      </w:r>
      <w:r w:rsidR="000C7D5B">
        <w:rPr>
          <w:rFonts w:ascii="Arial Narrow" w:hAnsi="Arial Narrow"/>
          <w:b/>
          <w:lang w:val="sq-AL"/>
        </w:rPr>
        <w:t>Ë</w:t>
      </w:r>
      <w:r w:rsidRPr="00B91B3B">
        <w:rPr>
          <w:rFonts w:ascii="Arial Narrow" w:hAnsi="Arial Narrow"/>
          <w:b/>
          <w:lang w:val="sq-AL"/>
        </w:rPr>
        <w:t xml:space="preserve"> PUNIMEVE</w:t>
      </w:r>
      <w:r w:rsidRPr="00B91B3B">
        <w:rPr>
          <w:rFonts w:ascii="Arial Narrow" w:hAnsi="Arial Narrow"/>
          <w:lang w:val="sq-AL"/>
        </w:rPr>
        <w:t xml:space="preserve"> _____________________________________________</w:t>
      </w: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lang w:val="sq-AL"/>
        </w:rPr>
        <w:t>______________________________________________________________________________</w:t>
      </w: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b/>
          <w:lang w:val="sq-AL"/>
        </w:rPr>
        <w:t>AFATI KOHOR I K</w:t>
      </w:r>
      <w:r w:rsidR="000C7D5B">
        <w:rPr>
          <w:rFonts w:ascii="Arial Narrow" w:hAnsi="Arial Narrow"/>
          <w:b/>
          <w:lang w:val="sq-AL"/>
        </w:rPr>
        <w:t>Ë</w:t>
      </w:r>
      <w:r w:rsidRPr="00B91B3B">
        <w:rPr>
          <w:rFonts w:ascii="Arial Narrow" w:hAnsi="Arial Narrow"/>
          <w:b/>
          <w:lang w:val="sq-AL"/>
        </w:rPr>
        <w:t xml:space="preserve">SAJ LEJE </w:t>
      </w:r>
      <w:r w:rsidR="000C7D5B">
        <w:rPr>
          <w:rFonts w:ascii="Arial Narrow" w:hAnsi="Arial Narrow"/>
          <w:b/>
          <w:lang w:val="sq-AL"/>
        </w:rPr>
        <w:t>Ë</w:t>
      </w:r>
      <w:r w:rsidRPr="00B91B3B">
        <w:rPr>
          <w:rFonts w:ascii="Arial Narrow" w:hAnsi="Arial Narrow"/>
          <w:b/>
          <w:lang w:val="sq-AL"/>
        </w:rPr>
        <w:t>SHT</w:t>
      </w:r>
      <w:r w:rsidR="000C7D5B">
        <w:rPr>
          <w:rFonts w:ascii="Arial Narrow" w:hAnsi="Arial Narrow"/>
          <w:b/>
          <w:lang w:val="sq-AL"/>
        </w:rPr>
        <w:t>Ë</w:t>
      </w:r>
      <w:r w:rsidRPr="00B91B3B">
        <w:rPr>
          <w:rFonts w:ascii="Arial Narrow" w:hAnsi="Arial Narrow"/>
          <w:b/>
          <w:lang w:val="sq-AL"/>
        </w:rPr>
        <w:t xml:space="preserve"> DERI N</w:t>
      </w:r>
      <w:r w:rsidR="000C7D5B">
        <w:rPr>
          <w:rFonts w:ascii="Arial Narrow" w:hAnsi="Arial Narrow"/>
          <w:b/>
          <w:lang w:val="sq-AL"/>
        </w:rPr>
        <w:t>Ë</w:t>
      </w:r>
      <w:r w:rsidRPr="00B91B3B">
        <w:rPr>
          <w:rFonts w:ascii="Arial Narrow" w:hAnsi="Arial Narrow"/>
          <w:b/>
          <w:lang w:val="sq-AL"/>
        </w:rPr>
        <w:t xml:space="preserve"> DAT</w:t>
      </w:r>
      <w:r w:rsidR="000C7D5B">
        <w:rPr>
          <w:rFonts w:ascii="Arial Narrow" w:hAnsi="Arial Narrow"/>
          <w:b/>
          <w:lang w:val="sq-AL"/>
        </w:rPr>
        <w:t>Ë</w:t>
      </w:r>
      <w:r w:rsidRPr="00B91B3B">
        <w:rPr>
          <w:rFonts w:ascii="Arial Narrow" w:hAnsi="Arial Narrow"/>
          <w:b/>
          <w:lang w:val="sq-AL"/>
        </w:rPr>
        <w:t>N</w:t>
      </w:r>
      <w:r w:rsidRPr="00B91B3B">
        <w:rPr>
          <w:rFonts w:ascii="Arial Narrow" w:hAnsi="Arial Narrow"/>
          <w:lang w:val="sq-AL"/>
        </w:rPr>
        <w:t xml:space="preserve"> ________________________________</w:t>
      </w: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lang w:val="sq-AL"/>
        </w:rPr>
        <w:t>Leja e zhvillimit jepet me këto kushte:</w:t>
      </w: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23732B">
      <w:pPr>
        <w:widowControl w:val="0"/>
        <w:numPr>
          <w:ilvl w:val="0"/>
          <w:numId w:val="14"/>
        </w:numPr>
        <w:jc w:val="both"/>
        <w:rPr>
          <w:rFonts w:ascii="Arial Narrow" w:hAnsi="Arial Narrow"/>
          <w:lang w:val="sq-AL"/>
        </w:rPr>
      </w:pPr>
      <w:r w:rsidRPr="00B91B3B">
        <w:rPr>
          <w:rFonts w:ascii="Arial Narrow" w:hAnsi="Arial Narrow"/>
          <w:lang w:val="sq-AL"/>
        </w:rPr>
        <w:t>Të respektohet destinacioni i zhvillimit për ndërtimin e strukturës, si dhe treguesit e zhvillimit</w:t>
      </w:r>
      <w:r w:rsidR="00996D04">
        <w:rPr>
          <w:rFonts w:ascii="Arial Narrow" w:hAnsi="Arial Narrow"/>
          <w:lang w:val="sq-AL"/>
        </w:rPr>
        <w:t>.</w:t>
      </w:r>
    </w:p>
    <w:p w:rsidR="00F10F21" w:rsidRPr="00B91B3B" w:rsidRDefault="00F10F21" w:rsidP="0023732B">
      <w:pPr>
        <w:widowControl w:val="0"/>
        <w:numPr>
          <w:ilvl w:val="0"/>
          <w:numId w:val="14"/>
        </w:numPr>
        <w:jc w:val="both"/>
        <w:rPr>
          <w:rFonts w:ascii="Arial Narrow" w:hAnsi="Arial Narrow"/>
          <w:lang w:val="sq-AL"/>
        </w:rPr>
      </w:pPr>
      <w:r w:rsidRPr="00B91B3B">
        <w:rPr>
          <w:rFonts w:ascii="Arial Narrow" w:hAnsi="Arial Narrow"/>
          <w:lang w:val="sq-AL"/>
        </w:rPr>
        <w:t>Të respektohet radha e punimeve sipas projektit të miratuar dhe grafikut të punimeve</w:t>
      </w:r>
      <w:r w:rsidR="00996D04">
        <w:rPr>
          <w:rFonts w:ascii="Arial Narrow" w:hAnsi="Arial Narrow"/>
          <w:lang w:val="sq-AL"/>
        </w:rPr>
        <w:t>.</w:t>
      </w:r>
    </w:p>
    <w:p w:rsidR="00F10F21" w:rsidRPr="00B91B3B" w:rsidRDefault="00F10F21" w:rsidP="0023732B">
      <w:pPr>
        <w:widowControl w:val="0"/>
        <w:numPr>
          <w:ilvl w:val="0"/>
          <w:numId w:val="14"/>
        </w:numPr>
        <w:jc w:val="both"/>
        <w:rPr>
          <w:rFonts w:ascii="Arial Narrow" w:hAnsi="Arial Narrow"/>
          <w:lang w:val="sq-AL"/>
        </w:rPr>
      </w:pPr>
      <w:r w:rsidRPr="00B91B3B">
        <w:rPr>
          <w:rFonts w:ascii="Arial Narrow" w:hAnsi="Arial Narrow"/>
          <w:lang w:val="sq-AL"/>
        </w:rPr>
        <w:t>Të rrethohet zona ku ndërtohet dhe të mbahet pastër mjedisi përreth</w:t>
      </w:r>
      <w:r w:rsidR="00996D04">
        <w:rPr>
          <w:rFonts w:ascii="Arial Narrow" w:hAnsi="Arial Narrow"/>
          <w:lang w:val="sq-AL"/>
        </w:rPr>
        <w:t>.</w:t>
      </w:r>
    </w:p>
    <w:p w:rsidR="00F10F21" w:rsidRPr="00B91B3B" w:rsidRDefault="00F10F21" w:rsidP="0023732B">
      <w:pPr>
        <w:widowControl w:val="0"/>
        <w:numPr>
          <w:ilvl w:val="0"/>
          <w:numId w:val="14"/>
        </w:numPr>
        <w:jc w:val="both"/>
        <w:rPr>
          <w:rFonts w:ascii="Arial Narrow" w:hAnsi="Arial Narrow"/>
          <w:lang w:val="sq-AL"/>
        </w:rPr>
      </w:pPr>
      <w:r w:rsidRPr="00B91B3B">
        <w:rPr>
          <w:rFonts w:ascii="Arial Narrow" w:hAnsi="Arial Narrow"/>
          <w:lang w:val="sq-AL"/>
        </w:rPr>
        <w:t xml:space="preserve">Për çdo ndërhyrje në rrjetin e infrastrukturës publike, sipas projektit të miratuar të kontaktohet me </w:t>
      </w:r>
      <w:r w:rsidR="000C7D5B" w:rsidRPr="00B91B3B">
        <w:rPr>
          <w:rFonts w:ascii="Arial Narrow" w:hAnsi="Arial Narrow"/>
          <w:lang w:val="sq-AL"/>
        </w:rPr>
        <w:t>institucionet</w:t>
      </w:r>
      <w:r w:rsidRPr="00B91B3B">
        <w:rPr>
          <w:rFonts w:ascii="Arial Narrow" w:hAnsi="Arial Narrow"/>
          <w:lang w:val="sq-AL"/>
        </w:rPr>
        <w:t xml:space="preserve"> përkatëse, në mënyrë që të mos krijohen shqetësime në rrjetin publik</w:t>
      </w:r>
      <w:r w:rsidR="00996D04">
        <w:rPr>
          <w:rFonts w:ascii="Arial Narrow" w:hAnsi="Arial Narrow"/>
          <w:lang w:val="sq-AL"/>
        </w:rPr>
        <w:t>.</w:t>
      </w:r>
    </w:p>
    <w:p w:rsidR="00F10F21" w:rsidRPr="00B91B3B" w:rsidRDefault="00F10F21" w:rsidP="0023732B">
      <w:pPr>
        <w:widowControl w:val="0"/>
        <w:numPr>
          <w:ilvl w:val="0"/>
          <w:numId w:val="14"/>
        </w:numPr>
        <w:jc w:val="both"/>
        <w:rPr>
          <w:rFonts w:ascii="Arial Narrow" w:hAnsi="Arial Narrow"/>
          <w:lang w:val="sq-AL"/>
        </w:rPr>
      </w:pPr>
      <w:r w:rsidRPr="00B91B3B">
        <w:rPr>
          <w:rFonts w:ascii="Arial Narrow" w:hAnsi="Arial Narrow"/>
          <w:lang w:val="sq-AL"/>
        </w:rPr>
        <w:t xml:space="preserve">Gjatë zbatimit të punimeve objekti do të kontrollohet nga </w:t>
      </w:r>
      <w:r w:rsidR="000C7D5B" w:rsidRPr="00B91B3B">
        <w:rPr>
          <w:rFonts w:ascii="Arial Narrow" w:hAnsi="Arial Narrow"/>
          <w:lang w:val="sq-AL"/>
        </w:rPr>
        <w:t>autoritetet</w:t>
      </w:r>
      <w:r w:rsidRPr="00B91B3B">
        <w:rPr>
          <w:rFonts w:ascii="Arial Narrow" w:hAnsi="Arial Narrow"/>
          <w:lang w:val="sq-AL"/>
        </w:rPr>
        <w:t xml:space="preserve"> e Kontrollit të Zhvillimit dhe </w:t>
      </w:r>
      <w:r w:rsidR="000C7D5B" w:rsidRPr="00B91B3B">
        <w:rPr>
          <w:rFonts w:ascii="Arial Narrow" w:hAnsi="Arial Narrow"/>
          <w:lang w:val="sq-AL"/>
        </w:rPr>
        <w:t>Inspektorati</w:t>
      </w:r>
      <w:r w:rsidRPr="00B91B3B">
        <w:rPr>
          <w:rFonts w:ascii="Arial Narrow" w:hAnsi="Arial Narrow"/>
          <w:lang w:val="sq-AL"/>
        </w:rPr>
        <w:t xml:space="preserve"> Ndërtimor pranë njësisë vendore përkatëse</w:t>
      </w:r>
      <w:r w:rsidR="00996D04">
        <w:rPr>
          <w:rFonts w:ascii="Arial Narrow" w:hAnsi="Arial Narrow"/>
          <w:lang w:val="sq-AL"/>
        </w:rPr>
        <w:t>.</w:t>
      </w:r>
    </w:p>
    <w:p w:rsidR="00F10F21" w:rsidRPr="00B91B3B" w:rsidRDefault="00F10F21" w:rsidP="0023732B">
      <w:pPr>
        <w:widowControl w:val="0"/>
        <w:numPr>
          <w:ilvl w:val="0"/>
          <w:numId w:val="14"/>
        </w:numPr>
        <w:jc w:val="both"/>
        <w:rPr>
          <w:rFonts w:ascii="Arial Narrow" w:hAnsi="Arial Narrow"/>
          <w:lang w:val="sq-AL"/>
        </w:rPr>
      </w:pPr>
      <w:r w:rsidRPr="00B91B3B">
        <w:rPr>
          <w:rFonts w:ascii="Arial Narrow" w:hAnsi="Arial Narrow"/>
          <w:lang w:val="sq-AL"/>
        </w:rPr>
        <w:t>Në shkelje të kushteve ligjore të kësaj leje do të merren masa konform ligjit deri në prishje të saj dhe/ose të strukturës.</w:t>
      </w:r>
    </w:p>
    <w:p w:rsidR="00F10F21" w:rsidRPr="00B91B3B" w:rsidRDefault="00F10F21" w:rsidP="0023732B">
      <w:pPr>
        <w:widowControl w:val="0"/>
        <w:numPr>
          <w:ilvl w:val="0"/>
          <w:numId w:val="14"/>
        </w:numPr>
        <w:jc w:val="both"/>
        <w:rPr>
          <w:rFonts w:ascii="Arial Narrow" w:hAnsi="Arial Narrow"/>
          <w:lang w:val="sq-AL"/>
        </w:rPr>
      </w:pPr>
      <w:r w:rsidRPr="00B91B3B">
        <w:rPr>
          <w:rFonts w:ascii="Arial Narrow" w:hAnsi="Arial Narrow"/>
          <w:lang w:val="sq-AL"/>
        </w:rPr>
        <w:t>Afati i fillimit të punimeve është 1 (një) vit nga data e lëshimit të kësaj leje</w:t>
      </w:r>
      <w:r w:rsidR="00D948BB">
        <w:rPr>
          <w:rFonts w:ascii="Arial Narrow" w:hAnsi="Arial Narrow"/>
          <w:lang w:val="sq-AL"/>
        </w:rPr>
        <w:t>.</w:t>
      </w:r>
    </w:p>
    <w:p w:rsidR="00F10F21" w:rsidRPr="00B91B3B" w:rsidRDefault="00F10F21" w:rsidP="0023732B">
      <w:pPr>
        <w:widowControl w:val="0"/>
        <w:numPr>
          <w:ilvl w:val="0"/>
          <w:numId w:val="14"/>
        </w:numPr>
        <w:jc w:val="both"/>
        <w:rPr>
          <w:rFonts w:ascii="Arial Narrow" w:hAnsi="Arial Narrow"/>
          <w:lang w:val="sq-AL"/>
        </w:rPr>
      </w:pPr>
      <w:r w:rsidRPr="00B91B3B">
        <w:rPr>
          <w:rFonts w:ascii="Arial Narrow" w:hAnsi="Arial Narrow"/>
          <w:lang w:val="sq-AL"/>
        </w:rPr>
        <w:t>Kjo leje është e vlefshm</w:t>
      </w:r>
      <w:r w:rsidR="000C7D5B">
        <w:rPr>
          <w:rFonts w:ascii="Arial Narrow" w:hAnsi="Arial Narrow"/>
          <w:lang w:val="sq-AL"/>
        </w:rPr>
        <w:t>e</w:t>
      </w:r>
      <w:r w:rsidRPr="00B91B3B">
        <w:rPr>
          <w:rFonts w:ascii="Arial Narrow" w:hAnsi="Arial Narrow"/>
          <w:lang w:val="sq-AL"/>
        </w:rPr>
        <w:t xml:space="preserve"> për një periudhë __________mujore  nga data e lëshimit të saj, referuar grafikut të punimeve bashkangjitur.</w:t>
      </w:r>
    </w:p>
    <w:p w:rsidR="00F10F21" w:rsidRPr="00B91B3B" w:rsidRDefault="00F10F21" w:rsidP="0023732B">
      <w:pPr>
        <w:widowControl w:val="0"/>
        <w:spacing w:line="480" w:lineRule="auto"/>
        <w:jc w:val="both"/>
        <w:rPr>
          <w:rFonts w:ascii="Arial Narrow" w:hAnsi="Arial Narrow"/>
          <w:lang w:val="sq-AL"/>
        </w:rPr>
      </w:pPr>
    </w:p>
    <w:p w:rsidR="00F10F21" w:rsidRPr="00B91B3B" w:rsidRDefault="00F10F21" w:rsidP="0023732B">
      <w:pPr>
        <w:widowControl w:val="0"/>
        <w:spacing w:line="360" w:lineRule="auto"/>
        <w:jc w:val="both"/>
        <w:rPr>
          <w:rFonts w:ascii="Arial Narrow" w:hAnsi="Arial Narrow"/>
          <w:lang w:val="sq-AL"/>
        </w:rPr>
      </w:pPr>
      <w:r w:rsidRPr="00B91B3B">
        <w:rPr>
          <w:rFonts w:ascii="Arial Narrow" w:hAnsi="Arial Narrow"/>
          <w:lang w:val="sq-AL"/>
        </w:rPr>
        <w:t xml:space="preserve">Data e miratimit të lejes </w:t>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t xml:space="preserve">Kryetari i </w:t>
      </w:r>
      <w:r w:rsidR="000C7D5B" w:rsidRPr="00B91B3B">
        <w:rPr>
          <w:rFonts w:ascii="Arial Narrow" w:hAnsi="Arial Narrow"/>
          <w:lang w:val="sq-AL"/>
        </w:rPr>
        <w:t>bashkisë/ komunës</w:t>
      </w:r>
    </w:p>
    <w:p w:rsidR="00F10F21" w:rsidRPr="00B91B3B" w:rsidRDefault="00F10F21" w:rsidP="0023732B">
      <w:pPr>
        <w:widowControl w:val="0"/>
        <w:spacing w:line="360" w:lineRule="auto"/>
        <w:jc w:val="both"/>
        <w:rPr>
          <w:rFonts w:ascii="Arial Narrow" w:hAnsi="Arial Narrow"/>
          <w:lang w:val="sq-AL"/>
        </w:rPr>
      </w:pPr>
      <w:r w:rsidRPr="00B91B3B">
        <w:rPr>
          <w:rFonts w:ascii="Arial Narrow" w:hAnsi="Arial Narrow"/>
          <w:lang w:val="sq-AL"/>
        </w:rPr>
        <w:t xml:space="preserve">___________________ </w:t>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t>________________________</w:t>
      </w:r>
    </w:p>
    <w:p w:rsidR="00F10F21" w:rsidRPr="00B91B3B" w:rsidRDefault="00F10F21" w:rsidP="0023732B">
      <w:pPr>
        <w:pStyle w:val="Default"/>
        <w:widowControl w:val="0"/>
        <w:jc w:val="both"/>
        <w:rPr>
          <w:lang w:val="sq-AL"/>
        </w:rPr>
      </w:pPr>
    </w:p>
    <w:p w:rsidR="009E71BA" w:rsidRPr="00B91B3B" w:rsidRDefault="009E71BA" w:rsidP="0023732B">
      <w:pPr>
        <w:pStyle w:val="Default"/>
        <w:widowControl w:val="0"/>
        <w:jc w:val="both"/>
        <w:rPr>
          <w:lang w:val="sq-AL"/>
        </w:rPr>
      </w:pPr>
    </w:p>
    <w:p w:rsidR="009E71BA" w:rsidRPr="00B91B3B" w:rsidRDefault="009E71BA" w:rsidP="0023732B">
      <w:pPr>
        <w:pStyle w:val="Default"/>
        <w:widowControl w:val="0"/>
        <w:jc w:val="both"/>
        <w:rPr>
          <w:lang w:val="sq-AL"/>
        </w:rPr>
      </w:pPr>
    </w:p>
    <w:p w:rsidR="00F10F21" w:rsidRPr="00B91B3B" w:rsidRDefault="00F10F21" w:rsidP="0023732B">
      <w:pPr>
        <w:pStyle w:val="Default"/>
        <w:widowControl w:val="0"/>
        <w:jc w:val="both"/>
        <w:rPr>
          <w:lang w:val="sq-AL"/>
        </w:rPr>
      </w:pPr>
    </w:p>
    <w:p w:rsidR="00F10F21" w:rsidRPr="00B91B3B" w:rsidRDefault="002A3F3F" w:rsidP="0023732B">
      <w:pPr>
        <w:widowControl w:val="0"/>
        <w:rPr>
          <w:sz w:val="18"/>
          <w:szCs w:val="18"/>
          <w:lang w:val="sq-AL"/>
        </w:rPr>
      </w:pPr>
      <w:r w:rsidRPr="00B91B3B">
        <w:rPr>
          <w:noProof/>
          <w:sz w:val="18"/>
          <w:szCs w:val="1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-457200</wp:posOffset>
                </wp:positionV>
                <wp:extent cx="571500" cy="685800"/>
                <wp:effectExtent l="9525" t="9525" r="9525" b="9525"/>
                <wp:wrapNone/>
                <wp:docPr id="2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685800"/>
                        </a:xfrm>
                        <a:prstGeom prst="rect">
                          <a:avLst/>
                        </a:prstGeom>
                        <a:solidFill>
                          <a:srgbClr val="FFFFFF"/>
                        </a:solidFill>
                        <a:ln w="9525">
                          <a:solidFill>
                            <a:srgbClr val="000000"/>
                          </a:solidFill>
                          <a:miter lim="800000"/>
                          <a:headEnd/>
                          <a:tailEnd/>
                        </a:ln>
                      </wps:spPr>
                      <wps:txbx>
                        <w:txbxContent>
                          <w:p w:rsidR="00C632B6" w:rsidRDefault="00C632B6" w:rsidP="00F10F21">
                            <w:pPr>
                              <w:jc w:val="center"/>
                              <w:rPr>
                                <w:sz w:val="14"/>
                                <w:szCs w:val="14"/>
                              </w:rPr>
                            </w:pPr>
                            <w:r>
                              <w:rPr>
                                <w:sz w:val="14"/>
                                <w:szCs w:val="14"/>
                              </w:rPr>
                              <w:t>Stema</w:t>
                            </w:r>
                          </w:p>
                          <w:p w:rsidR="00C632B6" w:rsidRPr="00AE67ED" w:rsidRDefault="00C632B6" w:rsidP="00F10F21">
                            <w:pPr>
                              <w:jc w:val="center"/>
                              <w:rPr>
                                <w:sz w:val="14"/>
                                <w:szCs w:val="14"/>
                              </w:rPr>
                            </w:pPr>
                            <w:r w:rsidRPr="00AE67ED">
                              <w:rPr>
                                <w:sz w:val="14"/>
                                <w:szCs w:val="14"/>
                              </w:rPr>
                              <w:t xml:space="preserve"> e Bashkis</w:t>
                            </w:r>
                            <w:r w:rsidRPr="00D948BB">
                              <w:rPr>
                                <w:sz w:val="14"/>
                                <w:szCs w:val="14"/>
                              </w:rPr>
                              <w:t>ë</w:t>
                            </w:r>
                            <w:r w:rsidRPr="00AE67ED">
                              <w:rPr>
                                <w:sz w:val="14"/>
                                <w:szCs w:val="14"/>
                              </w:rPr>
                              <w:t>/ Komun</w:t>
                            </w:r>
                            <w:r w:rsidRPr="00D948BB">
                              <w:rPr>
                                <w:sz w:val="14"/>
                                <w:szCs w:val="14"/>
                              </w:rPr>
                              <w:t>ë</w:t>
                            </w:r>
                            <w:r w:rsidRPr="00AE67ED">
                              <w:rPr>
                                <w:sz w:val="14"/>
                                <w:szCs w:val="14"/>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5" style="position:absolute;margin-left:189pt;margin-top:-36pt;width:45pt;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">
                <v:textbox>
                  <w:txbxContent>
                    <w:p w:rsidR="00C632B6" w:rsidRDefault="00C632B6" w:rsidP="00F10F21">
                      <w:pPr>
                        <w:jc w:val="center"/>
                        <w:rPr>
                          <w:sz w:val="14"/>
                          <w:szCs w:val="14"/>
                        </w:rPr>
                      </w:pPr>
                      <w:r>
                        <w:rPr>
                          <w:sz w:val="14"/>
                          <w:szCs w:val="14"/>
                        </w:rPr>
                        <w:t>Stema</w:t>
                      </w:r>
                    </w:p>
                    <w:p w:rsidR="00C632B6" w:rsidRPr="00AE67ED" w:rsidRDefault="00C632B6" w:rsidP="00F10F21">
                      <w:pPr>
                        <w:jc w:val="center"/>
                        <w:rPr>
                          <w:sz w:val="14"/>
                          <w:szCs w:val="14"/>
                        </w:rPr>
                      </w:pPr>
                      <w:r w:rsidRPr="00AE67ED">
                        <w:rPr>
                          <w:sz w:val="14"/>
                          <w:szCs w:val="14"/>
                        </w:rPr>
                        <w:t xml:space="preserve"> e Bashkis</w:t>
                      </w:r>
                      <w:r w:rsidRPr="00D948BB">
                        <w:rPr>
                          <w:sz w:val="14"/>
                          <w:szCs w:val="14"/>
                        </w:rPr>
                        <w:t>ë</w:t>
                      </w:r>
                      <w:r w:rsidRPr="00AE67ED">
                        <w:rPr>
                          <w:sz w:val="14"/>
                          <w:szCs w:val="14"/>
                        </w:rPr>
                        <w:t>/ Komun</w:t>
                      </w:r>
                      <w:r w:rsidRPr="00D948BB">
                        <w:rPr>
                          <w:sz w:val="14"/>
                          <w:szCs w:val="14"/>
                        </w:rPr>
                        <w:t>ë</w:t>
                      </w:r>
                      <w:r w:rsidRPr="00AE67ED">
                        <w:rPr>
                          <w:sz w:val="14"/>
                          <w:szCs w:val="14"/>
                        </w:rPr>
                        <w:t>s</w:t>
                      </w:r>
                    </w:p>
                  </w:txbxContent>
                </v:textbox>
              </v:rect>
            </w:pict>
          </mc:Fallback>
        </mc:AlternateContent>
      </w:r>
    </w:p>
    <w:p w:rsidR="00F10F21" w:rsidRPr="00B91B3B" w:rsidRDefault="00F10F21" w:rsidP="0023732B">
      <w:pPr>
        <w:widowControl w:val="0"/>
        <w:rPr>
          <w:sz w:val="18"/>
          <w:szCs w:val="18"/>
          <w:lang w:val="sq-AL"/>
        </w:rPr>
      </w:pPr>
    </w:p>
    <w:p w:rsidR="008C7937" w:rsidRPr="00B91B3B" w:rsidRDefault="008C7937" w:rsidP="0023732B">
      <w:pPr>
        <w:widowControl w:val="0"/>
        <w:jc w:val="center"/>
        <w:rPr>
          <w:b/>
          <w:sz w:val="18"/>
          <w:szCs w:val="18"/>
          <w:lang w:val="sq-AL"/>
        </w:rPr>
      </w:pPr>
    </w:p>
    <w:p w:rsidR="00F10F21" w:rsidRPr="00B91B3B" w:rsidRDefault="00F10F21" w:rsidP="0023732B">
      <w:pPr>
        <w:widowControl w:val="0"/>
        <w:jc w:val="center"/>
        <w:rPr>
          <w:b/>
          <w:sz w:val="18"/>
          <w:szCs w:val="18"/>
          <w:lang w:val="sq-AL"/>
        </w:rPr>
      </w:pPr>
      <w:r w:rsidRPr="00B91B3B">
        <w:rPr>
          <w:b/>
          <w:sz w:val="18"/>
          <w:szCs w:val="18"/>
          <w:lang w:val="sq-AL"/>
        </w:rPr>
        <w:t>REPUBLIKA E SHQIPËRISË</w:t>
      </w:r>
    </w:p>
    <w:p w:rsidR="00F10F21" w:rsidRPr="00B91B3B" w:rsidRDefault="00F10F21" w:rsidP="0023732B">
      <w:pPr>
        <w:widowControl w:val="0"/>
        <w:jc w:val="center"/>
        <w:rPr>
          <w:b/>
          <w:sz w:val="18"/>
          <w:szCs w:val="18"/>
          <w:lang w:val="sq-AL"/>
        </w:rPr>
      </w:pPr>
      <w:r w:rsidRPr="00B91B3B">
        <w:rPr>
          <w:b/>
          <w:sz w:val="18"/>
          <w:szCs w:val="18"/>
          <w:lang w:val="sq-AL"/>
        </w:rPr>
        <w:t>BASHKIA/ KOMUNA _______________</w:t>
      </w:r>
    </w:p>
    <w:p w:rsidR="00F10F21" w:rsidRPr="00B91B3B" w:rsidRDefault="00F10F21" w:rsidP="0023732B">
      <w:pPr>
        <w:widowControl w:val="0"/>
        <w:jc w:val="both"/>
        <w:rPr>
          <w:lang w:val="sq-AL"/>
        </w:rPr>
      </w:pPr>
    </w:p>
    <w:p w:rsidR="00F10F21" w:rsidRPr="00B91B3B" w:rsidRDefault="00F10F21" w:rsidP="0023732B">
      <w:pPr>
        <w:widowControl w:val="0"/>
        <w:jc w:val="center"/>
        <w:rPr>
          <w:b/>
          <w:sz w:val="40"/>
          <w:szCs w:val="40"/>
          <w:lang w:val="sq-AL"/>
        </w:rPr>
      </w:pPr>
      <w:r w:rsidRPr="00B91B3B">
        <w:rPr>
          <w:b/>
          <w:sz w:val="40"/>
          <w:szCs w:val="40"/>
          <w:lang w:val="sq-AL"/>
        </w:rPr>
        <w:t xml:space="preserve">LEJE </w:t>
      </w:r>
      <w:r w:rsidR="00D948BB" w:rsidRPr="00B91B3B">
        <w:rPr>
          <w:b/>
          <w:sz w:val="40"/>
          <w:szCs w:val="40"/>
          <w:lang w:val="sq-AL"/>
        </w:rPr>
        <w:t>NDËRTIMI</w:t>
      </w:r>
    </w:p>
    <w:p w:rsidR="00F10F21" w:rsidRPr="00B91B3B" w:rsidRDefault="00F10F21" w:rsidP="0023732B">
      <w:pPr>
        <w:widowControl w:val="0"/>
        <w:pBdr>
          <w:bottom w:val="single" w:sz="12" w:space="1" w:color="auto"/>
        </w:pBdr>
        <w:rPr>
          <w:rFonts w:ascii="Arial Narrow" w:hAnsi="Arial Narrow"/>
          <w:b/>
          <w:i/>
          <w:sz w:val="18"/>
          <w:szCs w:val="18"/>
          <w:lang w:val="sq-AL"/>
        </w:rPr>
      </w:pPr>
      <w:r w:rsidRPr="00B91B3B">
        <w:rPr>
          <w:rFonts w:ascii="Arial Narrow" w:hAnsi="Arial Narrow"/>
          <w:b/>
          <w:i/>
          <w:sz w:val="18"/>
          <w:szCs w:val="18"/>
          <w:lang w:val="sq-AL"/>
        </w:rPr>
        <w:t xml:space="preserve">Nr. </w:t>
      </w:r>
      <w:r w:rsidR="00D948BB">
        <w:rPr>
          <w:rFonts w:ascii="Arial Narrow" w:hAnsi="Arial Narrow"/>
          <w:b/>
          <w:i/>
          <w:sz w:val="18"/>
          <w:szCs w:val="18"/>
          <w:lang w:val="sq-AL"/>
        </w:rPr>
        <w:t>p</w:t>
      </w:r>
      <w:r w:rsidRPr="00B91B3B">
        <w:rPr>
          <w:rFonts w:ascii="Arial Narrow" w:hAnsi="Arial Narrow"/>
          <w:b/>
          <w:i/>
          <w:sz w:val="18"/>
          <w:szCs w:val="18"/>
          <w:lang w:val="sq-AL"/>
        </w:rPr>
        <w:t>rotokolli</w:t>
      </w: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23732B">
      <w:pPr>
        <w:widowControl w:val="0"/>
        <w:spacing w:line="276" w:lineRule="auto"/>
        <w:jc w:val="both"/>
        <w:rPr>
          <w:rFonts w:ascii="Arial Narrow" w:hAnsi="Arial Narrow"/>
          <w:b/>
          <w:lang w:val="sq-AL"/>
        </w:rPr>
      </w:pPr>
      <w:r w:rsidRPr="00B91B3B">
        <w:rPr>
          <w:rFonts w:ascii="Arial Narrow" w:hAnsi="Arial Narrow"/>
          <w:b/>
          <w:lang w:val="sq-AL"/>
        </w:rPr>
        <w:t>I JEPET:</w:t>
      </w:r>
    </w:p>
    <w:p w:rsidR="00F10F21" w:rsidRPr="00B91B3B" w:rsidRDefault="00F10F21" w:rsidP="0023732B">
      <w:pPr>
        <w:widowControl w:val="0"/>
        <w:spacing w:line="276" w:lineRule="auto"/>
        <w:jc w:val="both"/>
        <w:rPr>
          <w:rFonts w:ascii="Arial Narrow" w:hAnsi="Arial Narrow"/>
          <w:b/>
          <w:lang w:val="sq-AL"/>
        </w:rPr>
      </w:pPr>
    </w:p>
    <w:p w:rsidR="00F10F21" w:rsidRPr="00B91B3B" w:rsidRDefault="00F10F21" w:rsidP="0023732B">
      <w:pPr>
        <w:widowControl w:val="0"/>
        <w:spacing w:line="276" w:lineRule="auto"/>
        <w:jc w:val="both"/>
        <w:rPr>
          <w:rFonts w:ascii="Arial Narrow" w:hAnsi="Arial Narrow"/>
          <w:b/>
          <w:lang w:val="sq-AL"/>
        </w:rPr>
      </w:pPr>
      <w:r w:rsidRPr="00B91B3B">
        <w:rPr>
          <w:rFonts w:ascii="Arial Narrow" w:hAnsi="Arial Narrow"/>
          <w:b/>
          <w:lang w:val="sq-AL"/>
        </w:rPr>
        <w:t xml:space="preserve">ZHVILLUESIT __________________________________________________________________ </w:t>
      </w:r>
    </w:p>
    <w:p w:rsidR="00F10F21" w:rsidRPr="00B91B3B" w:rsidRDefault="00F10F21" w:rsidP="0023732B">
      <w:pPr>
        <w:widowControl w:val="0"/>
        <w:spacing w:line="276" w:lineRule="auto"/>
        <w:jc w:val="both"/>
        <w:rPr>
          <w:rFonts w:ascii="Arial Narrow" w:hAnsi="Arial Narrow"/>
          <w:b/>
          <w:lang w:val="sq-AL"/>
        </w:rPr>
      </w:pPr>
      <w:r w:rsidRPr="00B91B3B">
        <w:rPr>
          <w:rFonts w:ascii="Arial Narrow" w:hAnsi="Arial Narrow"/>
          <w:b/>
          <w:lang w:val="sq-AL"/>
        </w:rPr>
        <w:t>I REGJISTRUAR SI SUBJEKT ME T</w:t>
      </w:r>
      <w:r w:rsidR="000C7D5B">
        <w:rPr>
          <w:rFonts w:ascii="Arial Narrow" w:hAnsi="Arial Narrow"/>
          <w:b/>
          <w:lang w:val="sq-AL"/>
        </w:rPr>
        <w:t>Ë</w:t>
      </w:r>
      <w:r w:rsidRPr="00B91B3B">
        <w:rPr>
          <w:rFonts w:ascii="Arial Narrow" w:hAnsi="Arial Narrow"/>
          <w:b/>
          <w:lang w:val="sq-AL"/>
        </w:rPr>
        <w:t xml:space="preserve"> DH</w:t>
      </w:r>
      <w:r w:rsidR="000C7D5B">
        <w:rPr>
          <w:rFonts w:ascii="Arial Narrow" w:hAnsi="Arial Narrow"/>
          <w:b/>
          <w:lang w:val="sq-AL"/>
        </w:rPr>
        <w:t>Ë</w:t>
      </w:r>
      <w:r w:rsidRPr="00B91B3B">
        <w:rPr>
          <w:rFonts w:ascii="Arial Narrow" w:hAnsi="Arial Narrow"/>
          <w:b/>
          <w:lang w:val="sq-AL"/>
        </w:rPr>
        <w:t>NAT E M</w:t>
      </w:r>
      <w:r w:rsidR="000C7D5B">
        <w:rPr>
          <w:rFonts w:ascii="Arial Narrow" w:hAnsi="Arial Narrow"/>
          <w:b/>
          <w:lang w:val="sq-AL"/>
        </w:rPr>
        <w:t>Ë</w:t>
      </w:r>
      <w:r w:rsidRPr="00B91B3B">
        <w:rPr>
          <w:rFonts w:ascii="Arial Narrow" w:hAnsi="Arial Narrow"/>
          <w:b/>
          <w:lang w:val="sq-AL"/>
        </w:rPr>
        <w:t>POSHTME:</w:t>
      </w: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lang w:val="sq-AL"/>
        </w:rPr>
        <w:t>____________________________________________________________________________________________________________________________________________________________</w:t>
      </w: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b/>
          <w:lang w:val="sq-AL"/>
        </w:rPr>
        <w:t xml:space="preserve">LEJA E </w:t>
      </w:r>
      <w:r w:rsidR="00D948BB" w:rsidRPr="00B91B3B">
        <w:rPr>
          <w:rFonts w:ascii="Arial Narrow" w:hAnsi="Arial Narrow"/>
          <w:b/>
          <w:lang w:val="sq-AL"/>
        </w:rPr>
        <w:t>NDËRTIMIT</w:t>
      </w:r>
      <w:r w:rsidR="00DB3B91">
        <w:rPr>
          <w:rFonts w:ascii="Arial Narrow" w:hAnsi="Arial Narrow"/>
          <w:b/>
          <w:lang w:val="sq-AL"/>
        </w:rPr>
        <w:t xml:space="preserve"> </w:t>
      </w:r>
      <w:r w:rsidR="00D948BB">
        <w:rPr>
          <w:rFonts w:ascii="Arial Narrow" w:hAnsi="Arial Narrow"/>
          <w:b/>
          <w:lang w:val="sq-AL"/>
        </w:rPr>
        <w:t xml:space="preserve">PËR </w:t>
      </w:r>
      <w:r w:rsidRPr="00B91B3B">
        <w:rPr>
          <w:rFonts w:ascii="Arial Narrow" w:hAnsi="Arial Narrow"/>
          <w:b/>
          <w:lang w:val="sq-AL"/>
        </w:rPr>
        <w:t xml:space="preserve">PUNIMET: </w:t>
      </w:r>
      <w:r w:rsidRPr="00B91B3B">
        <w:rPr>
          <w:rFonts w:ascii="Arial Narrow" w:hAnsi="Arial Narrow"/>
          <w:lang w:val="sq-AL"/>
        </w:rPr>
        <w:t>________________________________________________</w:t>
      </w: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lang w:val="sq-AL"/>
        </w:rPr>
        <w:t>______________________________________________________________________________</w:t>
      </w: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b/>
          <w:lang w:val="sq-AL"/>
        </w:rPr>
        <w:t>ADRESA E REALIZIMIT T</w:t>
      </w:r>
      <w:r w:rsidR="000C7D5B">
        <w:rPr>
          <w:rFonts w:ascii="Arial Narrow" w:hAnsi="Arial Narrow"/>
          <w:b/>
          <w:lang w:val="sq-AL"/>
        </w:rPr>
        <w:t>Ë</w:t>
      </w:r>
      <w:r w:rsidRPr="00B91B3B">
        <w:rPr>
          <w:rFonts w:ascii="Arial Narrow" w:hAnsi="Arial Narrow"/>
          <w:b/>
          <w:lang w:val="sq-AL"/>
        </w:rPr>
        <w:t xml:space="preserve"> PUNIMEVE</w:t>
      </w:r>
      <w:r w:rsidRPr="00B91B3B">
        <w:rPr>
          <w:rFonts w:ascii="Arial Narrow" w:hAnsi="Arial Narrow"/>
          <w:lang w:val="sq-AL"/>
        </w:rPr>
        <w:t xml:space="preserve"> _____________________________________________</w:t>
      </w: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b/>
          <w:lang w:val="sq-AL"/>
        </w:rPr>
        <w:t xml:space="preserve">AFATI KOHOR I </w:t>
      </w:r>
      <w:r w:rsidR="000C7D5B" w:rsidRPr="00B91B3B">
        <w:rPr>
          <w:rFonts w:ascii="Arial Narrow" w:hAnsi="Arial Narrow"/>
          <w:b/>
          <w:lang w:val="sq-AL"/>
        </w:rPr>
        <w:t>KËSAJ</w:t>
      </w:r>
      <w:r w:rsidRPr="00B91B3B">
        <w:rPr>
          <w:rFonts w:ascii="Arial Narrow" w:hAnsi="Arial Narrow"/>
          <w:b/>
          <w:lang w:val="sq-AL"/>
        </w:rPr>
        <w:t xml:space="preserve"> LEJE </w:t>
      </w:r>
      <w:r w:rsidR="000C7D5B" w:rsidRPr="00B91B3B">
        <w:rPr>
          <w:rFonts w:ascii="Arial Narrow" w:hAnsi="Arial Narrow"/>
          <w:b/>
          <w:lang w:val="sq-AL"/>
        </w:rPr>
        <w:t>ËSHTË</w:t>
      </w:r>
      <w:r w:rsidRPr="00B91B3B">
        <w:rPr>
          <w:rFonts w:ascii="Arial Narrow" w:hAnsi="Arial Narrow"/>
          <w:b/>
          <w:lang w:val="sq-AL"/>
        </w:rPr>
        <w:t xml:space="preserve"> DERI N</w:t>
      </w:r>
      <w:r w:rsidR="000C7D5B">
        <w:rPr>
          <w:rFonts w:ascii="Arial Narrow" w:hAnsi="Arial Narrow"/>
          <w:b/>
          <w:lang w:val="sq-AL"/>
        </w:rPr>
        <w:t>Ë</w:t>
      </w:r>
      <w:r w:rsidRPr="00B91B3B">
        <w:rPr>
          <w:rFonts w:ascii="Arial Narrow" w:hAnsi="Arial Narrow"/>
          <w:b/>
          <w:lang w:val="sq-AL"/>
        </w:rPr>
        <w:t xml:space="preserve"> DAT</w:t>
      </w:r>
      <w:r w:rsidR="000C7D5B">
        <w:rPr>
          <w:rFonts w:ascii="Arial Narrow" w:hAnsi="Arial Narrow"/>
          <w:b/>
          <w:lang w:val="sq-AL"/>
        </w:rPr>
        <w:t>Ë</w:t>
      </w:r>
      <w:r w:rsidRPr="00B91B3B">
        <w:rPr>
          <w:rFonts w:ascii="Arial Narrow" w:hAnsi="Arial Narrow"/>
          <w:b/>
          <w:lang w:val="sq-AL"/>
        </w:rPr>
        <w:t>N</w:t>
      </w:r>
      <w:r w:rsidRPr="00B91B3B">
        <w:rPr>
          <w:rFonts w:ascii="Arial Narrow" w:hAnsi="Arial Narrow"/>
          <w:lang w:val="sq-AL"/>
        </w:rPr>
        <w:t xml:space="preserve"> ________________________________</w:t>
      </w:r>
    </w:p>
    <w:p w:rsidR="00277D9C" w:rsidRPr="00B91B3B" w:rsidRDefault="00277D9C" w:rsidP="0023732B">
      <w:pPr>
        <w:widowControl w:val="0"/>
        <w:spacing w:line="276" w:lineRule="auto"/>
        <w:jc w:val="both"/>
        <w:rPr>
          <w:rFonts w:ascii="Arial Narrow" w:hAnsi="Arial Narrow"/>
          <w:lang w:val="sq-AL"/>
        </w:rPr>
      </w:pPr>
    </w:p>
    <w:p w:rsidR="00F10F21" w:rsidRPr="00B91B3B" w:rsidRDefault="00F10F21" w:rsidP="0023732B">
      <w:pPr>
        <w:widowControl w:val="0"/>
        <w:spacing w:line="276" w:lineRule="auto"/>
        <w:jc w:val="both"/>
        <w:rPr>
          <w:rFonts w:ascii="Arial Narrow" w:hAnsi="Arial Narrow"/>
          <w:lang w:val="sq-AL"/>
        </w:rPr>
      </w:pPr>
      <w:r w:rsidRPr="00B91B3B">
        <w:rPr>
          <w:rFonts w:ascii="Arial Narrow" w:hAnsi="Arial Narrow"/>
          <w:lang w:val="sq-AL"/>
        </w:rPr>
        <w:t>Leja e ndërtimit jepet me këto kushte:</w:t>
      </w:r>
    </w:p>
    <w:p w:rsidR="00F10F21" w:rsidRPr="00B91B3B" w:rsidRDefault="00F10F21" w:rsidP="0023732B">
      <w:pPr>
        <w:widowControl w:val="0"/>
        <w:spacing w:line="276" w:lineRule="auto"/>
        <w:jc w:val="both"/>
        <w:rPr>
          <w:rFonts w:ascii="Arial Narrow" w:hAnsi="Arial Narrow"/>
          <w:lang w:val="sq-AL"/>
        </w:rPr>
      </w:pPr>
    </w:p>
    <w:p w:rsidR="00F10F21" w:rsidRPr="00B91B3B" w:rsidRDefault="00F10F21" w:rsidP="00880CA8">
      <w:pPr>
        <w:widowControl w:val="0"/>
        <w:numPr>
          <w:ilvl w:val="0"/>
          <w:numId w:val="16"/>
        </w:numPr>
        <w:jc w:val="both"/>
        <w:rPr>
          <w:rFonts w:ascii="Arial Narrow" w:hAnsi="Arial Narrow"/>
          <w:lang w:val="sq-AL"/>
        </w:rPr>
      </w:pPr>
      <w:r w:rsidRPr="00B91B3B">
        <w:rPr>
          <w:rFonts w:ascii="Arial Narrow" w:hAnsi="Arial Narrow"/>
          <w:lang w:val="sq-AL"/>
        </w:rPr>
        <w:t>Të respektohet destinacioni i zhvillimit për ndërtimin e strukturës, si dhe treguesit e zhvillimit</w:t>
      </w:r>
      <w:r w:rsidR="00996D04">
        <w:rPr>
          <w:rFonts w:ascii="Arial Narrow" w:hAnsi="Arial Narrow"/>
          <w:lang w:val="sq-AL"/>
        </w:rPr>
        <w:t>.</w:t>
      </w:r>
    </w:p>
    <w:p w:rsidR="00F10F21" w:rsidRPr="00B91B3B" w:rsidRDefault="00F10F21" w:rsidP="0023732B">
      <w:pPr>
        <w:widowControl w:val="0"/>
        <w:numPr>
          <w:ilvl w:val="0"/>
          <w:numId w:val="16"/>
        </w:numPr>
        <w:jc w:val="both"/>
        <w:rPr>
          <w:rFonts w:ascii="Arial Narrow" w:hAnsi="Arial Narrow"/>
          <w:lang w:val="sq-AL"/>
        </w:rPr>
      </w:pPr>
      <w:r w:rsidRPr="00B91B3B">
        <w:rPr>
          <w:rFonts w:ascii="Arial Narrow" w:hAnsi="Arial Narrow"/>
          <w:lang w:val="sq-AL"/>
        </w:rPr>
        <w:t>Të respektohet radha e punimeve sipas projektit të miratuar dhe grafikut të punimeve</w:t>
      </w:r>
      <w:r w:rsidR="00D948BB">
        <w:rPr>
          <w:rFonts w:ascii="Arial Narrow" w:hAnsi="Arial Narrow"/>
          <w:lang w:val="sq-AL"/>
        </w:rPr>
        <w:t>.</w:t>
      </w:r>
    </w:p>
    <w:p w:rsidR="00F10F21" w:rsidRPr="00B91B3B" w:rsidRDefault="00F10F21" w:rsidP="0023732B">
      <w:pPr>
        <w:widowControl w:val="0"/>
        <w:numPr>
          <w:ilvl w:val="0"/>
          <w:numId w:val="16"/>
        </w:numPr>
        <w:jc w:val="both"/>
        <w:rPr>
          <w:rFonts w:ascii="Arial Narrow" w:hAnsi="Arial Narrow"/>
          <w:lang w:val="sq-AL"/>
        </w:rPr>
      </w:pPr>
      <w:r w:rsidRPr="00B91B3B">
        <w:rPr>
          <w:rFonts w:ascii="Arial Narrow" w:hAnsi="Arial Narrow"/>
          <w:lang w:val="sq-AL"/>
        </w:rPr>
        <w:t>Të rrethohet zona ku ndërtohet dhe të mbahet pastër mjedisi përreth</w:t>
      </w:r>
      <w:r w:rsidR="00D948BB">
        <w:rPr>
          <w:rFonts w:ascii="Arial Narrow" w:hAnsi="Arial Narrow"/>
          <w:lang w:val="sq-AL"/>
        </w:rPr>
        <w:t>.</w:t>
      </w:r>
    </w:p>
    <w:p w:rsidR="00F10F21" w:rsidRPr="00B91B3B" w:rsidRDefault="00F10F21" w:rsidP="0023732B">
      <w:pPr>
        <w:widowControl w:val="0"/>
        <w:numPr>
          <w:ilvl w:val="0"/>
          <w:numId w:val="16"/>
        </w:numPr>
        <w:jc w:val="both"/>
        <w:rPr>
          <w:rFonts w:ascii="Arial Narrow" w:hAnsi="Arial Narrow"/>
          <w:lang w:val="sq-AL"/>
        </w:rPr>
      </w:pPr>
      <w:r w:rsidRPr="00B91B3B">
        <w:rPr>
          <w:rFonts w:ascii="Arial Narrow" w:hAnsi="Arial Narrow"/>
          <w:lang w:val="sq-AL"/>
        </w:rPr>
        <w:t xml:space="preserve">Për çdo ndërhyrje në rrjetin e infrastrukturës publike sipas projektit të miratuar të kontaktohet me </w:t>
      </w:r>
      <w:r w:rsidR="000C7D5B" w:rsidRPr="00B91B3B">
        <w:rPr>
          <w:rFonts w:ascii="Arial Narrow" w:hAnsi="Arial Narrow"/>
          <w:lang w:val="sq-AL"/>
        </w:rPr>
        <w:t>institucionet</w:t>
      </w:r>
      <w:r w:rsidRPr="00B91B3B">
        <w:rPr>
          <w:rFonts w:ascii="Arial Narrow" w:hAnsi="Arial Narrow"/>
          <w:lang w:val="sq-AL"/>
        </w:rPr>
        <w:t xml:space="preserve"> përkatëse, në mënyrë që të mos krijohen shqetësime në rrjetin publik</w:t>
      </w:r>
      <w:r w:rsidR="00D948BB">
        <w:rPr>
          <w:rFonts w:ascii="Arial Narrow" w:hAnsi="Arial Narrow"/>
          <w:lang w:val="sq-AL"/>
        </w:rPr>
        <w:t>.</w:t>
      </w:r>
    </w:p>
    <w:p w:rsidR="00F10F21" w:rsidRPr="00B91B3B" w:rsidRDefault="00F10F21" w:rsidP="0023732B">
      <w:pPr>
        <w:widowControl w:val="0"/>
        <w:numPr>
          <w:ilvl w:val="0"/>
          <w:numId w:val="16"/>
        </w:numPr>
        <w:jc w:val="both"/>
        <w:rPr>
          <w:rFonts w:ascii="Arial Narrow" w:hAnsi="Arial Narrow"/>
          <w:lang w:val="sq-AL"/>
        </w:rPr>
      </w:pPr>
      <w:r w:rsidRPr="00B91B3B">
        <w:rPr>
          <w:rFonts w:ascii="Arial Narrow" w:hAnsi="Arial Narrow"/>
          <w:lang w:val="sq-AL"/>
        </w:rPr>
        <w:t xml:space="preserve">Të respektohen normat dhe </w:t>
      </w:r>
      <w:r w:rsidR="000C7D5B" w:rsidRPr="00B91B3B">
        <w:rPr>
          <w:rFonts w:ascii="Arial Narrow" w:hAnsi="Arial Narrow"/>
          <w:lang w:val="sq-AL"/>
        </w:rPr>
        <w:t>standardet</w:t>
      </w:r>
      <w:r w:rsidRPr="00B91B3B">
        <w:rPr>
          <w:rFonts w:ascii="Arial Narrow" w:hAnsi="Arial Narrow"/>
          <w:lang w:val="sq-AL"/>
        </w:rPr>
        <w:t xml:space="preserve"> e përcaktuara në </w:t>
      </w:r>
      <w:r w:rsidR="000C7D5B" w:rsidRPr="00B91B3B">
        <w:rPr>
          <w:rFonts w:ascii="Arial Narrow" w:hAnsi="Arial Narrow"/>
          <w:lang w:val="sq-AL"/>
        </w:rPr>
        <w:t>rregulloren e ndërt</w:t>
      </w:r>
      <w:r w:rsidR="000C7D5B">
        <w:rPr>
          <w:rFonts w:ascii="Arial Narrow" w:hAnsi="Arial Narrow"/>
          <w:lang w:val="sq-AL"/>
        </w:rPr>
        <w:t>i</w:t>
      </w:r>
      <w:r w:rsidR="000C7D5B" w:rsidRPr="00B91B3B">
        <w:rPr>
          <w:rFonts w:ascii="Arial Narrow" w:hAnsi="Arial Narrow"/>
          <w:lang w:val="sq-AL"/>
        </w:rPr>
        <w:t xml:space="preserve">mit </w:t>
      </w:r>
      <w:r w:rsidRPr="00B91B3B">
        <w:rPr>
          <w:rFonts w:ascii="Arial Narrow" w:hAnsi="Arial Narrow"/>
          <w:lang w:val="sq-AL"/>
        </w:rPr>
        <w:t>mbi kryerjen e punimeve dhe sigurinë në punë</w:t>
      </w:r>
      <w:r w:rsidR="00D948BB">
        <w:rPr>
          <w:rFonts w:ascii="Arial Narrow" w:hAnsi="Arial Narrow"/>
          <w:lang w:val="sq-AL"/>
        </w:rPr>
        <w:t>.</w:t>
      </w:r>
    </w:p>
    <w:p w:rsidR="00F10F21" w:rsidRPr="00B91B3B" w:rsidRDefault="00F10F21" w:rsidP="0023732B">
      <w:pPr>
        <w:widowControl w:val="0"/>
        <w:numPr>
          <w:ilvl w:val="0"/>
          <w:numId w:val="16"/>
        </w:numPr>
        <w:jc w:val="both"/>
        <w:rPr>
          <w:rFonts w:ascii="Arial Narrow" w:hAnsi="Arial Narrow"/>
          <w:lang w:val="sq-AL"/>
        </w:rPr>
      </w:pPr>
      <w:r w:rsidRPr="00B91B3B">
        <w:rPr>
          <w:rFonts w:ascii="Arial Narrow" w:hAnsi="Arial Narrow"/>
          <w:lang w:val="sq-AL"/>
        </w:rPr>
        <w:t xml:space="preserve">Gjatë zbatimit të punimeve objekti do të kontrollohet nga </w:t>
      </w:r>
      <w:r w:rsidR="000C7D5B" w:rsidRPr="00B91B3B">
        <w:rPr>
          <w:rFonts w:ascii="Arial Narrow" w:hAnsi="Arial Narrow"/>
          <w:lang w:val="sq-AL"/>
        </w:rPr>
        <w:t>autoritetet</w:t>
      </w:r>
      <w:r w:rsidRPr="00B91B3B">
        <w:rPr>
          <w:rFonts w:ascii="Arial Narrow" w:hAnsi="Arial Narrow"/>
          <w:lang w:val="sq-AL"/>
        </w:rPr>
        <w:t xml:space="preserve"> e Kontrollit të Zhvillimit dhe Inspektorati Ndërtimor pranë njësisë vendore përkatëse</w:t>
      </w:r>
      <w:r w:rsidR="00D948BB">
        <w:rPr>
          <w:rFonts w:ascii="Arial Narrow" w:hAnsi="Arial Narrow"/>
          <w:lang w:val="sq-AL"/>
        </w:rPr>
        <w:t>.</w:t>
      </w:r>
    </w:p>
    <w:p w:rsidR="00F10F21" w:rsidRPr="00B91B3B" w:rsidRDefault="00F10F21" w:rsidP="0023732B">
      <w:pPr>
        <w:widowControl w:val="0"/>
        <w:numPr>
          <w:ilvl w:val="0"/>
          <w:numId w:val="16"/>
        </w:numPr>
        <w:jc w:val="both"/>
        <w:rPr>
          <w:rFonts w:ascii="Arial Narrow" w:hAnsi="Arial Narrow"/>
          <w:lang w:val="sq-AL"/>
        </w:rPr>
      </w:pPr>
      <w:r w:rsidRPr="00B91B3B">
        <w:rPr>
          <w:rFonts w:ascii="Arial Narrow" w:hAnsi="Arial Narrow"/>
          <w:lang w:val="sq-AL"/>
        </w:rPr>
        <w:t>Në shkelje të kushteve ligjore të kësaj leje do të merren masa konform ligjit deri në prishje të saj dhe/ose strukturës.</w:t>
      </w:r>
    </w:p>
    <w:p w:rsidR="00F10F21" w:rsidRPr="00B91B3B" w:rsidRDefault="00F10F21" w:rsidP="0023732B">
      <w:pPr>
        <w:widowControl w:val="0"/>
        <w:numPr>
          <w:ilvl w:val="0"/>
          <w:numId w:val="16"/>
        </w:numPr>
        <w:jc w:val="both"/>
        <w:rPr>
          <w:rFonts w:ascii="Arial Narrow" w:hAnsi="Arial Narrow"/>
          <w:lang w:val="sq-AL"/>
        </w:rPr>
      </w:pPr>
      <w:r w:rsidRPr="00B91B3B">
        <w:rPr>
          <w:rFonts w:ascii="Arial Narrow" w:hAnsi="Arial Narrow"/>
          <w:lang w:val="sq-AL"/>
        </w:rPr>
        <w:t>Afati i fillimit të punimeve është 1 (një) vit nga data e lëshimit të kësaj leje</w:t>
      </w:r>
      <w:r w:rsidR="00D948BB">
        <w:rPr>
          <w:rFonts w:ascii="Arial Narrow" w:hAnsi="Arial Narrow"/>
          <w:lang w:val="sq-AL"/>
        </w:rPr>
        <w:t>.</w:t>
      </w:r>
    </w:p>
    <w:p w:rsidR="00F10F21" w:rsidRPr="00B91B3B" w:rsidRDefault="00F10F21" w:rsidP="0023732B">
      <w:pPr>
        <w:widowControl w:val="0"/>
        <w:numPr>
          <w:ilvl w:val="0"/>
          <w:numId w:val="16"/>
        </w:numPr>
        <w:jc w:val="both"/>
        <w:rPr>
          <w:rFonts w:ascii="Arial Narrow" w:hAnsi="Arial Narrow"/>
          <w:lang w:val="sq-AL"/>
        </w:rPr>
      </w:pPr>
      <w:r w:rsidRPr="00B91B3B">
        <w:rPr>
          <w:rFonts w:ascii="Arial Narrow" w:hAnsi="Arial Narrow"/>
          <w:lang w:val="sq-AL"/>
        </w:rPr>
        <w:t>Kjo leje është e vlefshm</w:t>
      </w:r>
      <w:r w:rsidR="000C7D5B">
        <w:rPr>
          <w:rFonts w:ascii="Arial Narrow" w:hAnsi="Arial Narrow"/>
          <w:lang w:val="sq-AL"/>
        </w:rPr>
        <w:t>e</w:t>
      </w:r>
      <w:r w:rsidRPr="00B91B3B">
        <w:rPr>
          <w:rFonts w:ascii="Arial Narrow" w:hAnsi="Arial Narrow"/>
          <w:lang w:val="sq-AL"/>
        </w:rPr>
        <w:t xml:space="preserve"> për një periudhë __________mujore  nga data e lëshimit të saj, referuar grafikut të punimeve bashkangjitur.</w:t>
      </w:r>
    </w:p>
    <w:p w:rsidR="00F10F21" w:rsidRPr="00B91B3B" w:rsidRDefault="00F10F21" w:rsidP="0023732B">
      <w:pPr>
        <w:widowControl w:val="0"/>
        <w:spacing w:line="360" w:lineRule="auto"/>
        <w:jc w:val="both"/>
        <w:rPr>
          <w:rFonts w:ascii="Arial Narrow" w:hAnsi="Arial Narrow"/>
          <w:lang w:val="sq-AL"/>
        </w:rPr>
      </w:pPr>
    </w:p>
    <w:p w:rsidR="00F10F21" w:rsidRPr="00B91B3B" w:rsidRDefault="00F10F21" w:rsidP="0023732B">
      <w:pPr>
        <w:widowControl w:val="0"/>
        <w:spacing w:line="360" w:lineRule="auto"/>
        <w:jc w:val="both"/>
        <w:rPr>
          <w:rFonts w:ascii="Arial Narrow" w:hAnsi="Arial Narrow"/>
          <w:lang w:val="sq-AL"/>
        </w:rPr>
      </w:pPr>
      <w:r w:rsidRPr="00B91B3B">
        <w:rPr>
          <w:rFonts w:ascii="Arial Narrow" w:hAnsi="Arial Narrow"/>
          <w:lang w:val="sq-AL"/>
        </w:rPr>
        <w:t xml:space="preserve">Data e miratimit të lejes </w:t>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t xml:space="preserve">Kryetari i </w:t>
      </w:r>
      <w:r w:rsidR="000C7D5B" w:rsidRPr="00B91B3B">
        <w:rPr>
          <w:rFonts w:ascii="Arial Narrow" w:hAnsi="Arial Narrow"/>
          <w:lang w:val="sq-AL"/>
        </w:rPr>
        <w:t>bashkisë/ komunës</w:t>
      </w:r>
    </w:p>
    <w:p w:rsidR="009E71BA" w:rsidRPr="00B91B3B" w:rsidRDefault="00F10F21" w:rsidP="0023732B">
      <w:pPr>
        <w:widowControl w:val="0"/>
        <w:spacing w:line="360" w:lineRule="auto"/>
        <w:jc w:val="both"/>
        <w:rPr>
          <w:rFonts w:ascii="Arial Narrow" w:hAnsi="Arial Narrow"/>
          <w:lang w:val="sq-AL"/>
        </w:rPr>
      </w:pPr>
      <w:r w:rsidRPr="00B91B3B">
        <w:rPr>
          <w:rFonts w:ascii="Arial Narrow" w:hAnsi="Arial Narrow"/>
          <w:lang w:val="sq-AL"/>
        </w:rPr>
        <w:t xml:space="preserve">___________________ </w:t>
      </w:r>
      <w:r w:rsidRPr="00B91B3B">
        <w:rPr>
          <w:rFonts w:ascii="Arial Narrow" w:hAnsi="Arial Narrow"/>
          <w:lang w:val="sq-AL"/>
        </w:rPr>
        <w:tab/>
      </w:r>
      <w:r w:rsidR="008C7937" w:rsidRPr="00B91B3B">
        <w:rPr>
          <w:rFonts w:ascii="Arial Narrow" w:hAnsi="Arial Narrow"/>
          <w:lang w:val="sq-AL"/>
        </w:rPr>
        <w:tab/>
      </w:r>
      <w:r w:rsidR="008C7937" w:rsidRPr="00B91B3B">
        <w:rPr>
          <w:rFonts w:ascii="Arial Narrow" w:hAnsi="Arial Narrow"/>
          <w:lang w:val="sq-AL"/>
        </w:rPr>
        <w:tab/>
      </w:r>
      <w:r w:rsidR="008C7937" w:rsidRPr="00B91B3B">
        <w:rPr>
          <w:rFonts w:ascii="Arial Narrow" w:hAnsi="Arial Narrow"/>
          <w:lang w:val="sq-AL"/>
        </w:rPr>
        <w:tab/>
      </w:r>
      <w:r w:rsidR="008C7937" w:rsidRPr="00B91B3B">
        <w:rPr>
          <w:rFonts w:ascii="Arial Narrow" w:hAnsi="Arial Narrow"/>
          <w:lang w:val="sq-AL"/>
        </w:rPr>
        <w:tab/>
      </w:r>
      <w:r w:rsidR="008C7937" w:rsidRPr="00B91B3B">
        <w:rPr>
          <w:rFonts w:ascii="Arial Narrow" w:hAnsi="Arial Narrow"/>
          <w:lang w:val="sq-AL"/>
        </w:rPr>
        <w:tab/>
        <w:t>________________________</w:t>
      </w:r>
    </w:p>
    <w:p w:rsidR="00F10F21" w:rsidRPr="00B91B3B" w:rsidRDefault="00F10F21" w:rsidP="0023732B">
      <w:pPr>
        <w:widowControl w:val="0"/>
        <w:spacing w:line="360" w:lineRule="auto"/>
        <w:jc w:val="both"/>
        <w:rPr>
          <w:rFonts w:ascii="Arial Narrow" w:hAnsi="Arial Narrow"/>
          <w:lang w:val="sq-AL"/>
        </w:rPr>
      </w:pPr>
      <w:r w:rsidRPr="00B91B3B">
        <w:rPr>
          <w:rFonts w:ascii="Arial Narrow" w:hAnsi="Arial Narrow"/>
          <w:lang w:val="sq-AL"/>
        </w:rPr>
        <w:tab/>
      </w:r>
      <w:r w:rsidRPr="00B91B3B">
        <w:rPr>
          <w:rFonts w:ascii="Arial Narrow" w:hAnsi="Arial Narrow"/>
          <w:lang w:val="sq-AL"/>
        </w:rPr>
        <w:tab/>
      </w:r>
      <w:r w:rsidRPr="00B91B3B">
        <w:rPr>
          <w:rFonts w:ascii="Arial Narrow" w:hAnsi="Arial Narrow"/>
          <w:lang w:val="sq-AL"/>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856"/>
      </w:tblGrid>
      <w:tr w:rsidR="00F10F21" w:rsidRPr="00B91B3B">
        <w:trPr>
          <w:jc w:val="center"/>
        </w:trPr>
        <w:tc>
          <w:tcPr>
            <w:tcW w:w="8856" w:type="dxa"/>
            <w:tcBorders>
              <w:top w:val="nil"/>
              <w:left w:val="nil"/>
              <w:right w:val="nil"/>
            </w:tcBorders>
          </w:tcPr>
          <w:p w:rsidR="00F10F21" w:rsidRPr="00B91B3B" w:rsidRDefault="00F10F21" w:rsidP="0023732B">
            <w:pPr>
              <w:widowControl w:val="0"/>
              <w:rPr>
                <w:b/>
                <w:lang w:val="sq-AL"/>
              </w:rPr>
            </w:pPr>
            <w:r w:rsidRPr="00B91B3B">
              <w:rPr>
                <w:b/>
                <w:lang w:val="sq-AL"/>
              </w:rPr>
              <w:t xml:space="preserve">SHTOJCA 3 </w:t>
            </w:r>
          </w:p>
          <w:p w:rsidR="00F10F21" w:rsidRPr="00B91B3B" w:rsidRDefault="000C7D5B" w:rsidP="0023732B">
            <w:pPr>
              <w:widowControl w:val="0"/>
              <w:rPr>
                <w:lang w:val="sq-AL"/>
              </w:rPr>
            </w:pPr>
            <w:r w:rsidRPr="00B91B3B">
              <w:rPr>
                <w:b/>
                <w:lang w:val="sq-AL"/>
              </w:rPr>
              <w:t>PËRCAKTIME</w:t>
            </w:r>
            <w:r w:rsidR="00DB3B91">
              <w:rPr>
                <w:b/>
                <w:lang w:val="sq-AL"/>
              </w:rPr>
              <w:t xml:space="preserve"> </w:t>
            </w:r>
            <w:r>
              <w:rPr>
                <w:b/>
                <w:lang w:val="sq-AL"/>
              </w:rPr>
              <w:t xml:space="preserve">PËR </w:t>
            </w:r>
            <w:r w:rsidR="00F10F21" w:rsidRPr="00B91B3B">
              <w:rPr>
                <w:b/>
                <w:lang w:val="sq-AL"/>
              </w:rPr>
              <w:t>TREGUESIT E ZHVILLIMIT</w:t>
            </w:r>
          </w:p>
        </w:tc>
      </w:tr>
      <w:tr w:rsidR="00F10F21" w:rsidRPr="00B91B3B">
        <w:trPr>
          <w:jc w:val="center"/>
        </w:trPr>
        <w:tc>
          <w:tcPr>
            <w:tcW w:w="8856" w:type="dxa"/>
          </w:tcPr>
          <w:p w:rsidR="00F10F21" w:rsidRPr="00B91B3B" w:rsidRDefault="00F10F21" w:rsidP="0023732B">
            <w:pPr>
              <w:widowControl w:val="0"/>
              <w:rPr>
                <w:b/>
                <w:lang w:val="sq-AL"/>
              </w:rPr>
            </w:pPr>
            <w:r w:rsidRPr="00B91B3B">
              <w:rPr>
                <w:b/>
                <w:lang w:val="sq-AL"/>
              </w:rPr>
              <w:t xml:space="preserve">1. Distanca nga </w:t>
            </w:r>
            <w:r w:rsidR="000C7D5B" w:rsidRPr="00B91B3B">
              <w:rPr>
                <w:b/>
                <w:lang w:val="sq-AL"/>
              </w:rPr>
              <w:t>kufiri i pronës</w:t>
            </w:r>
          </w:p>
        </w:tc>
      </w:tr>
      <w:tr w:rsidR="00F10F21" w:rsidRPr="00B91B3B">
        <w:trPr>
          <w:jc w:val="center"/>
        </w:trPr>
        <w:tc>
          <w:tcPr>
            <w:tcW w:w="8856" w:type="dxa"/>
          </w:tcPr>
          <w:p w:rsidR="00F10F21" w:rsidRPr="00B91B3B" w:rsidRDefault="002A3F3F" w:rsidP="0023732B">
            <w:pPr>
              <w:widowControl w:val="0"/>
              <w:jc w:val="center"/>
              <w:rPr>
                <w:lang w:val="sq-AL"/>
              </w:rPr>
            </w:pPr>
            <w:r w:rsidRPr="00B91B3B">
              <w:rPr>
                <w:noProof/>
              </w:rPr>
              <w:drawing>
                <wp:inline distT="0" distB="0" distL="0" distR="0">
                  <wp:extent cx="4787900" cy="3226435"/>
                  <wp:effectExtent l="0" t="0" r="0" b="0"/>
                  <wp:docPr id="1" name="Picture 1"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87900" cy="3226435"/>
                          </a:xfrm>
                          <a:prstGeom prst="rect">
                            <a:avLst/>
                          </a:prstGeom>
                          <a:noFill/>
                          <a:ln>
                            <a:noFill/>
                          </a:ln>
                        </pic:spPr>
                      </pic:pic>
                    </a:graphicData>
                  </a:graphic>
                </wp:inline>
              </w:drawing>
            </w:r>
          </w:p>
        </w:tc>
      </w:tr>
      <w:tr w:rsidR="00F10F21" w:rsidRPr="00B91B3B">
        <w:trPr>
          <w:jc w:val="center"/>
        </w:trPr>
        <w:tc>
          <w:tcPr>
            <w:tcW w:w="8856" w:type="dxa"/>
          </w:tcPr>
          <w:p w:rsidR="00F10F21" w:rsidRPr="00B91B3B" w:rsidRDefault="00F10F21" w:rsidP="0023732B">
            <w:pPr>
              <w:widowControl w:val="0"/>
              <w:rPr>
                <w:lang w:val="sq-AL"/>
              </w:rPr>
            </w:pPr>
            <w:r w:rsidRPr="00B91B3B">
              <w:rPr>
                <w:lang w:val="sq-AL"/>
              </w:rPr>
              <w:t>1.1 Distanca minimale e lejuar e strukturës nga kufiri i pronës</w:t>
            </w:r>
          </w:p>
        </w:tc>
      </w:tr>
      <w:tr w:rsidR="00F10F21" w:rsidRPr="00B91B3B">
        <w:trPr>
          <w:jc w:val="center"/>
        </w:trPr>
        <w:tc>
          <w:tcPr>
            <w:tcW w:w="8856" w:type="dxa"/>
          </w:tcPr>
          <w:p w:rsidR="00F10F21" w:rsidRPr="00B91B3B" w:rsidRDefault="002A3F3F" w:rsidP="0023732B">
            <w:pPr>
              <w:widowControl w:val="0"/>
              <w:jc w:val="center"/>
              <w:rPr>
                <w:lang w:val="sq-AL"/>
              </w:rPr>
            </w:pPr>
            <w:r w:rsidRPr="00B91B3B">
              <w:rPr>
                <w:noProof/>
              </w:rPr>
              <w:drawing>
                <wp:inline distT="0" distB="0" distL="0" distR="0">
                  <wp:extent cx="5020310" cy="3502025"/>
                  <wp:effectExtent l="0" t="0" r="8890" b="3175"/>
                  <wp:docPr id="2" name="Picture 2"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0310" cy="3502025"/>
                          </a:xfrm>
                          <a:prstGeom prst="rect">
                            <a:avLst/>
                          </a:prstGeom>
                          <a:noFill/>
                          <a:ln>
                            <a:noFill/>
                          </a:ln>
                        </pic:spPr>
                      </pic:pic>
                    </a:graphicData>
                  </a:graphic>
                </wp:inline>
              </w:drawing>
            </w:r>
          </w:p>
        </w:tc>
      </w:tr>
      <w:tr w:rsidR="00F10F21" w:rsidRPr="00B91B3B">
        <w:trPr>
          <w:jc w:val="center"/>
        </w:trPr>
        <w:tc>
          <w:tcPr>
            <w:tcW w:w="8856" w:type="dxa"/>
          </w:tcPr>
          <w:p w:rsidR="00F10F21" w:rsidRPr="00B91B3B" w:rsidRDefault="00F10F21" w:rsidP="0023732B">
            <w:pPr>
              <w:widowControl w:val="0"/>
              <w:rPr>
                <w:lang w:val="sq-AL"/>
              </w:rPr>
            </w:pPr>
            <w:r w:rsidRPr="00B91B3B">
              <w:rPr>
                <w:lang w:val="sq-AL"/>
              </w:rPr>
              <w:t>1.2 Distanca minimale e lejuar e strukturës nga kufiri i pronës për struktura të veçuara</w:t>
            </w:r>
          </w:p>
        </w:tc>
      </w:tr>
      <w:tr w:rsidR="00F10F21" w:rsidRPr="00B91B3B">
        <w:trPr>
          <w:jc w:val="center"/>
        </w:trPr>
        <w:tc>
          <w:tcPr>
            <w:tcW w:w="8856" w:type="dxa"/>
          </w:tcPr>
          <w:p w:rsidR="00F10F21" w:rsidRPr="00B91B3B" w:rsidRDefault="002A3F3F" w:rsidP="0023732B">
            <w:pPr>
              <w:widowControl w:val="0"/>
              <w:jc w:val="center"/>
              <w:rPr>
                <w:lang w:val="sq-AL"/>
              </w:rPr>
            </w:pPr>
            <w:r w:rsidRPr="00B91B3B">
              <w:rPr>
                <w:noProof/>
              </w:rPr>
              <w:drawing>
                <wp:inline distT="0" distB="0" distL="0" distR="0">
                  <wp:extent cx="5313680" cy="3709670"/>
                  <wp:effectExtent l="0" t="0" r="1270" b="5080"/>
                  <wp:docPr id="3" name="Picture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13680" cy="3709670"/>
                          </a:xfrm>
                          <a:prstGeom prst="rect">
                            <a:avLst/>
                          </a:prstGeom>
                          <a:noFill/>
                          <a:ln>
                            <a:noFill/>
                          </a:ln>
                        </pic:spPr>
                      </pic:pic>
                    </a:graphicData>
                  </a:graphic>
                </wp:inline>
              </w:drawing>
            </w:r>
          </w:p>
        </w:tc>
      </w:tr>
      <w:tr w:rsidR="00F10F21" w:rsidRPr="00B91B3B">
        <w:trPr>
          <w:jc w:val="center"/>
        </w:trPr>
        <w:tc>
          <w:tcPr>
            <w:tcW w:w="8856" w:type="dxa"/>
          </w:tcPr>
          <w:p w:rsidR="00F10F21" w:rsidRPr="00B91B3B" w:rsidRDefault="00F10F21" w:rsidP="0023732B">
            <w:pPr>
              <w:widowControl w:val="0"/>
              <w:rPr>
                <w:lang w:val="sq-AL"/>
              </w:rPr>
            </w:pPr>
            <w:r w:rsidRPr="00B91B3B">
              <w:rPr>
                <w:lang w:val="sq-AL"/>
              </w:rPr>
              <w:t>1.3 Distanca minimale e lejuar e strukturës nga kufiri i pronës për struktura të bashkangjitura në rresht</w:t>
            </w:r>
          </w:p>
        </w:tc>
      </w:tr>
      <w:tr w:rsidR="00F10F21" w:rsidRPr="00B91B3B">
        <w:trPr>
          <w:jc w:val="center"/>
        </w:trPr>
        <w:tc>
          <w:tcPr>
            <w:tcW w:w="8856" w:type="dxa"/>
          </w:tcPr>
          <w:p w:rsidR="00F10F21" w:rsidRPr="00B91B3B" w:rsidRDefault="002A3F3F" w:rsidP="0023732B">
            <w:pPr>
              <w:widowControl w:val="0"/>
              <w:jc w:val="center"/>
              <w:rPr>
                <w:lang w:val="sq-AL"/>
              </w:rPr>
            </w:pPr>
            <w:r w:rsidRPr="00B91B3B">
              <w:rPr>
                <w:noProof/>
              </w:rPr>
              <w:drawing>
                <wp:inline distT="0" distB="0" distL="0" distR="0">
                  <wp:extent cx="5193030" cy="3614420"/>
                  <wp:effectExtent l="0" t="0" r="7620" b="5080"/>
                  <wp:docPr id="4" name="Picture 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3030" cy="3614420"/>
                          </a:xfrm>
                          <a:prstGeom prst="rect">
                            <a:avLst/>
                          </a:prstGeom>
                          <a:noFill/>
                          <a:ln>
                            <a:noFill/>
                          </a:ln>
                        </pic:spPr>
                      </pic:pic>
                    </a:graphicData>
                  </a:graphic>
                </wp:inline>
              </w:drawing>
            </w:r>
          </w:p>
        </w:tc>
      </w:tr>
      <w:tr w:rsidR="00F10F21" w:rsidRPr="00B91B3B">
        <w:trPr>
          <w:jc w:val="center"/>
        </w:trPr>
        <w:tc>
          <w:tcPr>
            <w:tcW w:w="8856" w:type="dxa"/>
          </w:tcPr>
          <w:p w:rsidR="00F10F21" w:rsidRPr="00B91B3B" w:rsidRDefault="00F10F21" w:rsidP="0023732B">
            <w:pPr>
              <w:widowControl w:val="0"/>
              <w:rPr>
                <w:lang w:val="sq-AL"/>
              </w:rPr>
            </w:pPr>
            <w:r w:rsidRPr="00B91B3B">
              <w:rPr>
                <w:lang w:val="sq-AL"/>
              </w:rPr>
              <w:t>1.4 Distanca minimale e lejuar e strukturës nga kufiri i pronës për struktura të bashkangjitura</w:t>
            </w:r>
          </w:p>
          <w:p w:rsidR="009E71BA" w:rsidRPr="00B91B3B" w:rsidRDefault="009E71BA" w:rsidP="0023732B">
            <w:pPr>
              <w:widowControl w:val="0"/>
              <w:rPr>
                <w:lang w:val="sq-AL"/>
              </w:rPr>
            </w:pPr>
          </w:p>
          <w:p w:rsidR="009E71BA" w:rsidRPr="00B91B3B" w:rsidRDefault="009E71BA" w:rsidP="0023732B">
            <w:pPr>
              <w:widowControl w:val="0"/>
              <w:rPr>
                <w:lang w:val="sq-AL"/>
              </w:rPr>
            </w:pPr>
          </w:p>
          <w:p w:rsidR="009E71BA" w:rsidRPr="00B91B3B" w:rsidRDefault="009E71BA" w:rsidP="0023732B">
            <w:pPr>
              <w:widowControl w:val="0"/>
              <w:rPr>
                <w:lang w:val="sq-AL"/>
              </w:rPr>
            </w:pPr>
          </w:p>
        </w:tc>
      </w:tr>
      <w:tr w:rsidR="00F10F21" w:rsidRPr="00B91B3B">
        <w:trPr>
          <w:jc w:val="center"/>
        </w:trPr>
        <w:tc>
          <w:tcPr>
            <w:tcW w:w="8856" w:type="dxa"/>
          </w:tcPr>
          <w:p w:rsidR="00F10F21" w:rsidRPr="00B91B3B" w:rsidRDefault="00F10F21" w:rsidP="0023732B">
            <w:pPr>
              <w:widowControl w:val="0"/>
              <w:rPr>
                <w:b/>
                <w:lang w:val="sq-AL"/>
              </w:rPr>
            </w:pPr>
            <w:r w:rsidRPr="00B91B3B">
              <w:rPr>
                <w:b/>
                <w:lang w:val="sq-AL"/>
              </w:rPr>
              <w:t>2. Distanca nga rruga</w:t>
            </w:r>
          </w:p>
        </w:tc>
      </w:tr>
      <w:tr w:rsidR="00F10F21" w:rsidRPr="00B91B3B">
        <w:trPr>
          <w:jc w:val="center"/>
        </w:trPr>
        <w:tc>
          <w:tcPr>
            <w:tcW w:w="8856" w:type="dxa"/>
          </w:tcPr>
          <w:p w:rsidR="00F10F21" w:rsidRPr="00B91B3B" w:rsidRDefault="002A3F3F" w:rsidP="0023732B">
            <w:pPr>
              <w:widowControl w:val="0"/>
              <w:jc w:val="center"/>
              <w:rPr>
                <w:lang w:val="sq-AL"/>
              </w:rPr>
            </w:pPr>
            <w:r w:rsidRPr="00B91B3B">
              <w:rPr>
                <w:noProof/>
              </w:rPr>
              <w:drawing>
                <wp:inline distT="0" distB="0" distL="0" distR="0">
                  <wp:extent cx="5184775" cy="3605530"/>
                  <wp:effectExtent l="0" t="0" r="0" b="0"/>
                  <wp:docPr id="5" name="Picture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4775" cy="3605530"/>
                          </a:xfrm>
                          <a:prstGeom prst="rect">
                            <a:avLst/>
                          </a:prstGeom>
                          <a:noFill/>
                          <a:ln>
                            <a:noFill/>
                          </a:ln>
                        </pic:spPr>
                      </pic:pic>
                    </a:graphicData>
                  </a:graphic>
                </wp:inline>
              </w:drawing>
            </w:r>
          </w:p>
        </w:tc>
      </w:tr>
      <w:tr w:rsidR="00F10F21" w:rsidRPr="00B91B3B">
        <w:trPr>
          <w:jc w:val="center"/>
        </w:trPr>
        <w:tc>
          <w:tcPr>
            <w:tcW w:w="8856" w:type="dxa"/>
          </w:tcPr>
          <w:p w:rsidR="00F10F21" w:rsidRPr="00B91B3B" w:rsidRDefault="00F10F21" w:rsidP="0023732B">
            <w:pPr>
              <w:widowControl w:val="0"/>
              <w:rPr>
                <w:lang w:val="sq-AL"/>
              </w:rPr>
            </w:pPr>
            <w:r w:rsidRPr="00B91B3B">
              <w:rPr>
                <w:lang w:val="sq-AL"/>
              </w:rPr>
              <w:t>2.1 Distanca minimale e lejuar e strukturës nga trupi i rrugës</w:t>
            </w:r>
          </w:p>
        </w:tc>
      </w:tr>
      <w:tr w:rsidR="00F10F21" w:rsidRPr="00B91B3B">
        <w:trPr>
          <w:jc w:val="center"/>
        </w:trPr>
        <w:tc>
          <w:tcPr>
            <w:tcW w:w="8856" w:type="dxa"/>
          </w:tcPr>
          <w:p w:rsidR="00F10F21" w:rsidRPr="00B91B3B" w:rsidRDefault="00F10F21" w:rsidP="0023732B">
            <w:pPr>
              <w:widowControl w:val="0"/>
              <w:rPr>
                <w:b/>
                <w:lang w:val="sq-AL"/>
              </w:rPr>
            </w:pPr>
            <w:r w:rsidRPr="00B91B3B">
              <w:rPr>
                <w:b/>
                <w:lang w:val="sq-AL"/>
              </w:rPr>
              <w:t>3. Lartësia maksimale e strukturave në metra</w:t>
            </w:r>
          </w:p>
        </w:tc>
      </w:tr>
      <w:tr w:rsidR="00F10F21" w:rsidRPr="00B91B3B">
        <w:trPr>
          <w:jc w:val="center"/>
        </w:trPr>
        <w:tc>
          <w:tcPr>
            <w:tcW w:w="8856" w:type="dxa"/>
          </w:tcPr>
          <w:p w:rsidR="00F10F21" w:rsidRPr="00B91B3B" w:rsidRDefault="002A3F3F" w:rsidP="0023732B">
            <w:pPr>
              <w:widowControl w:val="0"/>
              <w:jc w:val="center"/>
              <w:rPr>
                <w:lang w:val="sq-AL"/>
              </w:rPr>
            </w:pPr>
            <w:r w:rsidRPr="00B91B3B">
              <w:rPr>
                <w:noProof/>
              </w:rPr>
              <w:drawing>
                <wp:inline distT="0" distB="0" distL="0" distR="0">
                  <wp:extent cx="5098415" cy="3554095"/>
                  <wp:effectExtent l="0" t="0" r="6985" b="8255"/>
                  <wp:docPr id="6" name="Picture 6"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8415" cy="3554095"/>
                          </a:xfrm>
                          <a:prstGeom prst="rect">
                            <a:avLst/>
                          </a:prstGeom>
                          <a:noFill/>
                          <a:ln>
                            <a:noFill/>
                          </a:ln>
                        </pic:spPr>
                      </pic:pic>
                    </a:graphicData>
                  </a:graphic>
                </wp:inline>
              </w:drawing>
            </w:r>
          </w:p>
        </w:tc>
      </w:tr>
      <w:tr w:rsidR="00F10F21" w:rsidRPr="00B91B3B">
        <w:trPr>
          <w:jc w:val="center"/>
        </w:trPr>
        <w:tc>
          <w:tcPr>
            <w:tcW w:w="8856" w:type="dxa"/>
          </w:tcPr>
          <w:p w:rsidR="00F10F21" w:rsidRPr="00B91B3B" w:rsidRDefault="00F10F21" w:rsidP="0023732B">
            <w:pPr>
              <w:widowControl w:val="0"/>
              <w:rPr>
                <w:lang w:val="sq-AL"/>
              </w:rPr>
            </w:pPr>
            <w:r w:rsidRPr="00B91B3B">
              <w:rPr>
                <w:lang w:val="sq-AL"/>
              </w:rPr>
              <w:t xml:space="preserve">3.1 Lartësia maksimale e lejuar në metra e strukturës me mbulesë të </w:t>
            </w:r>
            <w:r w:rsidR="00D948BB" w:rsidRPr="00B91B3B">
              <w:rPr>
                <w:lang w:val="sq-AL"/>
              </w:rPr>
              <w:t>sheshtë</w:t>
            </w:r>
            <w:r w:rsidR="00D948BB">
              <w:rPr>
                <w:lang w:val="sq-AL"/>
              </w:rPr>
              <w:t xml:space="preserve"> në t</w:t>
            </w:r>
            <w:r w:rsidRPr="00B91B3B">
              <w:rPr>
                <w:lang w:val="sq-AL"/>
              </w:rPr>
              <w:t>erren të sheshtë</w:t>
            </w:r>
          </w:p>
        </w:tc>
      </w:tr>
      <w:tr w:rsidR="00F10F21" w:rsidRPr="00B91B3B">
        <w:trPr>
          <w:jc w:val="center"/>
        </w:trPr>
        <w:tc>
          <w:tcPr>
            <w:tcW w:w="8856" w:type="dxa"/>
          </w:tcPr>
          <w:p w:rsidR="00F10F21" w:rsidRPr="00B91B3B" w:rsidRDefault="002A3F3F" w:rsidP="0023732B">
            <w:pPr>
              <w:widowControl w:val="0"/>
              <w:jc w:val="center"/>
              <w:rPr>
                <w:lang w:val="sq-AL"/>
              </w:rPr>
            </w:pPr>
            <w:r w:rsidRPr="00B91B3B">
              <w:rPr>
                <w:noProof/>
              </w:rPr>
              <w:drawing>
                <wp:inline distT="0" distB="0" distL="0" distR="0">
                  <wp:extent cx="5348605" cy="3424555"/>
                  <wp:effectExtent l="0" t="0" r="4445" b="4445"/>
                  <wp:docPr id="7" name="Picture 7"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48605" cy="3424555"/>
                          </a:xfrm>
                          <a:prstGeom prst="rect">
                            <a:avLst/>
                          </a:prstGeom>
                          <a:noFill/>
                          <a:ln>
                            <a:noFill/>
                          </a:ln>
                        </pic:spPr>
                      </pic:pic>
                    </a:graphicData>
                  </a:graphic>
                </wp:inline>
              </w:drawing>
            </w:r>
          </w:p>
        </w:tc>
      </w:tr>
      <w:tr w:rsidR="00F10F21" w:rsidRPr="00B91B3B">
        <w:trPr>
          <w:jc w:val="center"/>
        </w:trPr>
        <w:tc>
          <w:tcPr>
            <w:tcW w:w="8856" w:type="dxa"/>
          </w:tcPr>
          <w:p w:rsidR="00F10F21" w:rsidRPr="00B91B3B" w:rsidRDefault="00F10F21" w:rsidP="0023732B">
            <w:pPr>
              <w:widowControl w:val="0"/>
              <w:rPr>
                <w:lang w:val="sq-AL"/>
              </w:rPr>
            </w:pPr>
            <w:r w:rsidRPr="00B91B3B">
              <w:rPr>
                <w:lang w:val="sq-AL"/>
              </w:rPr>
              <w:t>3.2 Lartësia maksimale e lejuar në metra e ndërtesës me mbulesë të pjerrët në terren të sheshtë, ku a=b dhe b</w:t>
            </w:r>
            <w:r w:rsidRPr="00B91B3B">
              <w:rPr>
                <w:vertAlign w:val="superscript"/>
                <w:lang w:val="sq-AL"/>
              </w:rPr>
              <w:t>1</w:t>
            </w:r>
            <w:r w:rsidRPr="00B91B3B">
              <w:rPr>
                <w:lang w:val="sq-AL"/>
              </w:rPr>
              <w:t>=b</w:t>
            </w:r>
            <w:r w:rsidRPr="00B91B3B">
              <w:rPr>
                <w:vertAlign w:val="superscript"/>
                <w:lang w:val="sq-AL"/>
              </w:rPr>
              <w:t>2</w:t>
            </w:r>
          </w:p>
        </w:tc>
      </w:tr>
      <w:tr w:rsidR="00F10F21" w:rsidRPr="00B91B3B">
        <w:trPr>
          <w:trHeight w:val="5171"/>
          <w:jc w:val="center"/>
        </w:trPr>
        <w:tc>
          <w:tcPr>
            <w:tcW w:w="8856" w:type="dxa"/>
          </w:tcPr>
          <w:p w:rsidR="00F10F21" w:rsidRPr="00B91B3B" w:rsidRDefault="002A3F3F" w:rsidP="0023732B">
            <w:pPr>
              <w:widowControl w:val="0"/>
              <w:jc w:val="center"/>
              <w:rPr>
                <w:lang w:val="sq-AL"/>
              </w:rPr>
            </w:pPr>
            <w:r w:rsidRPr="00B91B3B">
              <w:rPr>
                <w:noProof/>
              </w:rPr>
              <w:drawing>
                <wp:inline distT="0" distB="0" distL="0" distR="0">
                  <wp:extent cx="5236210" cy="3640455"/>
                  <wp:effectExtent l="0" t="0" r="2540" b="0"/>
                  <wp:docPr id="8" name="Picture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36210" cy="3640455"/>
                          </a:xfrm>
                          <a:prstGeom prst="rect">
                            <a:avLst/>
                          </a:prstGeom>
                          <a:noFill/>
                          <a:ln>
                            <a:noFill/>
                          </a:ln>
                        </pic:spPr>
                      </pic:pic>
                    </a:graphicData>
                  </a:graphic>
                </wp:inline>
              </w:drawing>
            </w:r>
          </w:p>
        </w:tc>
      </w:tr>
      <w:tr w:rsidR="00F10F21" w:rsidRPr="00B91B3B">
        <w:trPr>
          <w:jc w:val="center"/>
        </w:trPr>
        <w:tc>
          <w:tcPr>
            <w:tcW w:w="8856" w:type="dxa"/>
          </w:tcPr>
          <w:p w:rsidR="00F10F21" w:rsidRPr="00B91B3B" w:rsidRDefault="00F10F21" w:rsidP="0023732B">
            <w:pPr>
              <w:widowControl w:val="0"/>
              <w:rPr>
                <w:lang w:val="sq-AL"/>
              </w:rPr>
            </w:pPr>
            <w:r w:rsidRPr="00B91B3B">
              <w:rPr>
                <w:lang w:val="sq-AL"/>
              </w:rPr>
              <w:t>3.3 Lartësia maksimale e strukturës me mbulesë të sheshtë në terren të pjerrët</w:t>
            </w:r>
          </w:p>
        </w:tc>
      </w:tr>
    </w:tbl>
    <w:p w:rsidR="00F10F21" w:rsidRPr="00B91B3B" w:rsidRDefault="00F10F21" w:rsidP="0023732B">
      <w:pPr>
        <w:widowControl w:val="0"/>
        <w:jc w:val="center"/>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856"/>
      </w:tblGrid>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5322570" cy="3717925"/>
                  <wp:effectExtent l="0" t="0" r="0" b="0"/>
                  <wp:docPr id="9" name="Picture 11"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22570" cy="3717925"/>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3.4 Lartësia maksimale e lejuar në metra e strukturës me mbulesë të pjerrët, në terren të pjerrët dhe a=b</w:t>
            </w:r>
          </w:p>
        </w:tc>
      </w:tr>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5270500" cy="3674745"/>
                  <wp:effectExtent l="0" t="0" r="6350" b="1905"/>
                  <wp:docPr id="10" name="Picture 10"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0500" cy="3674745"/>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3.5 Lartësia maksimale e lejuar në metra e strukturës me mbulesë të pjerrët në terren të sheshtë, a≠b</w:t>
            </w:r>
          </w:p>
        </w:tc>
      </w:tr>
    </w:tbl>
    <w:p w:rsidR="00F10F21" w:rsidRPr="00B91B3B" w:rsidRDefault="00F10F21" w:rsidP="0023732B">
      <w:pPr>
        <w:widowControl w:val="0"/>
        <w:jc w:val="center"/>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856"/>
      </w:tblGrid>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4925695" cy="3433445"/>
                  <wp:effectExtent l="0" t="0" r="8255" b="0"/>
                  <wp:docPr id="11" name="Picture 13"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5695" cy="3433445"/>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3.6 Lartësia maksimale e lejuar në metra e strukturës me mbulesë të pjerrët në terren të pjerrët, a≠b</w:t>
            </w:r>
          </w:p>
        </w:tc>
      </w:tr>
      <w:tr w:rsidR="00F10F21" w:rsidRPr="00B91B3B">
        <w:tc>
          <w:tcPr>
            <w:tcW w:w="8856" w:type="dxa"/>
          </w:tcPr>
          <w:p w:rsidR="00F10F21" w:rsidRPr="00B91B3B" w:rsidRDefault="00F10F21" w:rsidP="0023732B">
            <w:pPr>
              <w:widowControl w:val="0"/>
              <w:rPr>
                <w:b/>
                <w:lang w:val="sq-AL"/>
              </w:rPr>
            </w:pPr>
            <w:r w:rsidRPr="00B91B3B">
              <w:rPr>
                <w:b/>
                <w:lang w:val="sq-AL"/>
              </w:rPr>
              <w:t>4. Distanca midis strukturave</w:t>
            </w:r>
          </w:p>
        </w:tc>
      </w:tr>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4916805" cy="3416300"/>
                  <wp:effectExtent l="0" t="0" r="0" b="0"/>
                  <wp:docPr id="12" name="Picture 14"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6805" cy="3416300"/>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 xml:space="preserve">4.1 Distanca minimale e lejuar midis strukturave në zona të konsoliduara urbane ose në </w:t>
            </w:r>
            <w:r w:rsidR="00B91B3B">
              <w:rPr>
                <w:lang w:val="sq-AL"/>
              </w:rPr>
              <w:t>proces</w:t>
            </w:r>
            <w:r w:rsidRPr="00B91B3B">
              <w:rPr>
                <w:lang w:val="sq-AL"/>
              </w:rPr>
              <w:t>in e mbushjes urbane është jo më pak se 10 metra.</w:t>
            </w:r>
          </w:p>
        </w:tc>
      </w:tr>
    </w:tbl>
    <w:p w:rsidR="00F10F21" w:rsidRPr="00B91B3B" w:rsidRDefault="00F10F21" w:rsidP="0023732B">
      <w:pPr>
        <w:widowControl w:val="0"/>
        <w:jc w:val="center"/>
        <w:rPr>
          <w:lang w:val="sq-AL"/>
        </w:rPr>
      </w:pPr>
    </w:p>
    <w:p w:rsidR="00132443" w:rsidRPr="00B91B3B" w:rsidRDefault="00132443" w:rsidP="0023732B">
      <w:pPr>
        <w:widowControl w:val="0"/>
        <w:jc w:val="center"/>
        <w:rPr>
          <w:lang w:val="sq-AL"/>
        </w:rPr>
      </w:pPr>
    </w:p>
    <w:p w:rsidR="00132443" w:rsidRPr="00B91B3B" w:rsidRDefault="00132443" w:rsidP="0023732B">
      <w:pPr>
        <w:widowControl w:val="0"/>
        <w:jc w:val="center"/>
        <w:rPr>
          <w:lang w:val="sq-AL"/>
        </w:rPr>
      </w:pPr>
    </w:p>
    <w:p w:rsidR="00132443" w:rsidRPr="00B91B3B" w:rsidRDefault="00132443" w:rsidP="0023732B">
      <w:pPr>
        <w:widowControl w:val="0"/>
        <w:jc w:val="center"/>
        <w:rPr>
          <w:lang w:val="sq-AL"/>
        </w:rPr>
      </w:pPr>
    </w:p>
    <w:p w:rsidR="00132443" w:rsidRPr="00B91B3B" w:rsidRDefault="00132443" w:rsidP="0023732B">
      <w:pPr>
        <w:widowControl w:val="0"/>
        <w:jc w:val="center"/>
        <w:rPr>
          <w:lang w:val="sq-AL"/>
        </w:rPr>
      </w:pPr>
    </w:p>
    <w:p w:rsidR="00132443" w:rsidRPr="00B91B3B" w:rsidRDefault="00132443" w:rsidP="0023732B">
      <w:pPr>
        <w:widowControl w:val="0"/>
        <w:jc w:val="center"/>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856"/>
      </w:tblGrid>
      <w:tr w:rsidR="00F10F21" w:rsidRPr="00B91B3B">
        <w:tc>
          <w:tcPr>
            <w:tcW w:w="8856" w:type="dxa"/>
          </w:tcPr>
          <w:p w:rsidR="00F10F21" w:rsidRPr="00B91B3B" w:rsidRDefault="00F10F21" w:rsidP="0023732B">
            <w:pPr>
              <w:widowControl w:val="0"/>
              <w:rPr>
                <w:b/>
                <w:lang w:val="sq-AL"/>
              </w:rPr>
            </w:pPr>
            <w:r w:rsidRPr="00B91B3B">
              <w:rPr>
                <w:b/>
                <w:lang w:val="sq-AL"/>
              </w:rPr>
              <w:t>5. Distanca midis strukturave në zona që zhvillohen rishtazi</w:t>
            </w:r>
          </w:p>
        </w:tc>
      </w:tr>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4959985" cy="3148330"/>
                  <wp:effectExtent l="0" t="0" r="0" b="0"/>
                  <wp:docPr id="13" name="Picture 17"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9985" cy="3148330"/>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5.1 Distanca minimale e lejuar = h.2 maksimale si lartësia më e madhe</w:t>
            </w:r>
          </w:p>
          <w:p w:rsidR="00F10F21" w:rsidRPr="00B91B3B" w:rsidRDefault="00F10F21" w:rsidP="0023732B">
            <w:pPr>
              <w:widowControl w:val="0"/>
              <w:rPr>
                <w:lang w:val="sq-AL"/>
              </w:rPr>
            </w:pPr>
            <w:r w:rsidRPr="00B91B3B">
              <w:rPr>
                <w:lang w:val="sq-AL"/>
              </w:rPr>
              <w:t>Këndi duhet të jetë 45 gradë</w:t>
            </w:r>
          </w:p>
        </w:tc>
      </w:tr>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4942840" cy="3433445"/>
                  <wp:effectExtent l="0" t="0" r="0" b="0"/>
                  <wp:docPr id="14" name="Picture 14"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42840" cy="3433445"/>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5.2 Distanca minimale e lejuar  = h.2 ose h.3 (ajo që është me e madhe, në metra) nëse të dy këndet e mbulesave janë = ose &lt; 45 gradë;</w:t>
            </w:r>
          </w:p>
          <w:p w:rsidR="00F10F21" w:rsidRPr="00B91B3B" w:rsidRDefault="00F10F21" w:rsidP="0023732B">
            <w:pPr>
              <w:widowControl w:val="0"/>
              <w:rPr>
                <w:lang w:val="sq-AL"/>
              </w:rPr>
            </w:pPr>
            <w:r w:rsidRPr="00B91B3B">
              <w:rPr>
                <w:lang w:val="sq-AL"/>
              </w:rPr>
              <w:t>Distanca minimale e lejuar = h.1 ose h.4 (ajo që është më e madhe, në metra), nëse të paktën njëri nga këndet e mbulesave është &gt; 45 gradë.</w:t>
            </w:r>
          </w:p>
        </w:tc>
      </w:tr>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4934585" cy="3433445"/>
                  <wp:effectExtent l="0" t="0" r="0" b="0"/>
                  <wp:docPr id="15" name="Picture 15"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4585" cy="3433445"/>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5.3 Distanca minimale e lejuar = h.2 ose h.3 (ajo që është më e madhe) kur këndi &lt; ose = me 45 gradë;</w:t>
            </w:r>
          </w:p>
          <w:p w:rsidR="00F10F21" w:rsidRPr="00B91B3B" w:rsidRDefault="00F10F21" w:rsidP="0023732B">
            <w:pPr>
              <w:widowControl w:val="0"/>
              <w:rPr>
                <w:lang w:val="sq-AL"/>
              </w:rPr>
            </w:pPr>
            <w:r w:rsidRPr="00B91B3B">
              <w:rPr>
                <w:lang w:val="sq-AL"/>
              </w:rPr>
              <w:t>Distanca minimale e lejuar = h.1 ose h.2  (ajo që është më e madhe) kur këndi &gt; 45 gradë.</w:t>
            </w:r>
          </w:p>
        </w:tc>
      </w:tr>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4658360" cy="3243580"/>
                  <wp:effectExtent l="0" t="0" r="8890" b="0"/>
                  <wp:docPr id="16" name="Picture 16"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58360" cy="3243580"/>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5.4 Distanca minimale e lejuar = h.2 ose h.3 (ajo që është më e madhe) kur këndi &lt; ose = 45 gradë;</w:t>
            </w:r>
          </w:p>
          <w:p w:rsidR="00F10F21" w:rsidRPr="00B91B3B" w:rsidRDefault="00F10F21" w:rsidP="0023732B">
            <w:pPr>
              <w:widowControl w:val="0"/>
              <w:rPr>
                <w:lang w:val="sq-AL"/>
              </w:rPr>
            </w:pPr>
            <w:r w:rsidRPr="00B91B3B">
              <w:rPr>
                <w:lang w:val="sq-AL"/>
              </w:rPr>
              <w:t>Distanca minimale e lejuar = h.1 ose h.2 (ajo që është më e madhe) kur këndi &gt; 45 gradë.</w:t>
            </w:r>
          </w:p>
        </w:tc>
      </w:tr>
    </w:tbl>
    <w:p w:rsidR="00F10F21" w:rsidRPr="00B91B3B" w:rsidRDefault="00F10F21" w:rsidP="0023732B">
      <w:pPr>
        <w:widowControl w:val="0"/>
        <w:jc w:val="center"/>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856"/>
      </w:tblGrid>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4416425" cy="3079750"/>
                  <wp:effectExtent l="0" t="0" r="3175" b="6350"/>
                  <wp:docPr id="17" name="Picture 17"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16425" cy="3079750"/>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5.5 Distanca minimale e lejuar = h.2 ose h.3 (ajo që është më e madhe) kur këndet janë &lt; ose = 45 gradë;</w:t>
            </w:r>
          </w:p>
          <w:p w:rsidR="00F10F21" w:rsidRPr="00B91B3B" w:rsidRDefault="00F10F21" w:rsidP="0023732B">
            <w:pPr>
              <w:widowControl w:val="0"/>
              <w:rPr>
                <w:lang w:val="sq-AL"/>
              </w:rPr>
            </w:pPr>
            <w:r w:rsidRPr="00B91B3B">
              <w:rPr>
                <w:lang w:val="sq-AL"/>
              </w:rPr>
              <w:t>Distanca minimale e lejuar =h.1 ose h.4 (ajo që është më e madhe) kur të paktën një nga këndet &gt; 45 gradë.</w:t>
            </w:r>
          </w:p>
          <w:p w:rsidR="00F10F21" w:rsidRPr="00B91B3B" w:rsidRDefault="00F10F21" w:rsidP="0023732B">
            <w:pPr>
              <w:widowControl w:val="0"/>
              <w:rPr>
                <w:lang w:val="sq-AL"/>
              </w:rPr>
            </w:pPr>
            <w:r w:rsidRPr="00B91B3B">
              <w:rPr>
                <w:lang w:val="sq-AL"/>
              </w:rPr>
              <w:t>Këndet maten në të dy ndërtesat.</w:t>
            </w:r>
          </w:p>
        </w:tc>
      </w:tr>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4502785" cy="3131185"/>
                  <wp:effectExtent l="0" t="0" r="0" b="0"/>
                  <wp:docPr id="18" name="Picture 1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02785" cy="3131185"/>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5.6 Distanca minimale e lejuar = h.1 ose h.2 (ajo që është më e madhe) kur të dy këndet &lt; ose = 45 gradë;</w:t>
            </w:r>
          </w:p>
          <w:p w:rsidR="00F10F21" w:rsidRPr="00B91B3B" w:rsidRDefault="00F10F21" w:rsidP="0023732B">
            <w:pPr>
              <w:widowControl w:val="0"/>
              <w:rPr>
                <w:lang w:val="sq-AL"/>
              </w:rPr>
            </w:pPr>
            <w:r w:rsidRPr="00B91B3B">
              <w:rPr>
                <w:lang w:val="sq-AL"/>
              </w:rPr>
              <w:t>Distanca minimale e lejuar = h.3 ose h.4 (ajo që është më e madhe) kur të paktën një nga këndet &gt; 45 gradë.</w:t>
            </w:r>
          </w:p>
        </w:tc>
      </w:tr>
    </w:tbl>
    <w:p w:rsidR="00F10F21" w:rsidRPr="00B91B3B" w:rsidRDefault="00F10F21" w:rsidP="0023732B">
      <w:pPr>
        <w:widowControl w:val="0"/>
        <w:jc w:val="center"/>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856"/>
      </w:tblGrid>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5081270" cy="3536950"/>
                  <wp:effectExtent l="0" t="0" r="5080" b="6350"/>
                  <wp:docPr id="19" name="Picture 1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81270" cy="3536950"/>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5.7 Distanca minimale e lejuar = h.2, ku h.2 &gt;h.1  dhe mbulesa e strukturës 2 është në nivel më të lartë se ajo e strukturës 1.</w:t>
            </w:r>
          </w:p>
        </w:tc>
      </w:tr>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4831080" cy="3364230"/>
                  <wp:effectExtent l="0" t="0" r="7620" b="7620"/>
                  <wp:docPr id="20" name="Picture 20"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31080" cy="3364230"/>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5.8 Distanca minimale e lejuar = h.1, kur mbulesat e të dy strukturave janë në një nivel dhe në një plan horizontal, ose kur mbulesa e strukturës 2 ndodhet në një nivel më të ulët se ajo e strukturës 1. Këndi duhet të jetë &lt; ose = 45 gradë.</w:t>
            </w:r>
          </w:p>
        </w:tc>
      </w:tr>
    </w:tbl>
    <w:p w:rsidR="00F10F21" w:rsidRPr="00B91B3B" w:rsidRDefault="00F10F21" w:rsidP="0023732B">
      <w:pPr>
        <w:widowControl w:val="0"/>
        <w:jc w:val="center"/>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856"/>
      </w:tblGrid>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3950970" cy="2734310"/>
                  <wp:effectExtent l="0" t="0" r="0" b="8890"/>
                  <wp:docPr id="21" name="Picture 21"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50970" cy="2734310"/>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5.9 Distanca minimale e lejuar = h.1 (h.1&lt;h.3) kur të tre këndet = ose &lt; 45 gradë;</w:t>
            </w:r>
          </w:p>
          <w:p w:rsidR="00F10F21" w:rsidRPr="00B91B3B" w:rsidRDefault="00F10F21" w:rsidP="0023732B">
            <w:pPr>
              <w:widowControl w:val="0"/>
              <w:rPr>
                <w:lang w:val="sq-AL"/>
              </w:rPr>
            </w:pPr>
            <w:r w:rsidRPr="00B91B3B">
              <w:rPr>
                <w:lang w:val="sq-AL"/>
              </w:rPr>
              <w:t>Distanca minimale e lejuar = h.3 (h.1&lt;h.3) kur këndi 1 &gt; 45 gradë dhe dy këndet e tjera = ose &lt; 45 gradë;</w:t>
            </w:r>
          </w:p>
          <w:p w:rsidR="00F10F21" w:rsidRPr="00B91B3B" w:rsidRDefault="00F10F21" w:rsidP="0023732B">
            <w:pPr>
              <w:widowControl w:val="0"/>
              <w:rPr>
                <w:lang w:val="sq-AL"/>
              </w:rPr>
            </w:pPr>
            <w:r w:rsidRPr="00B91B3B">
              <w:rPr>
                <w:lang w:val="sq-AL"/>
              </w:rPr>
              <w:t>Distanca minimale e lejuar = h.2 (h.2&lt;h.4) kur këndet 1 dhe 3 janë &lt; ose = 45 gradë dhe këndi 2 është &gt; 45 gradë, për sa kohë që kuota e kulmit të mbulesës së pjerrët A është në një nivel ose më e lartë se kuota e kulmit të mbulesës së pjerrët B. në të kundërt, distanca minimale e lejuar = h.4;</w:t>
            </w:r>
          </w:p>
          <w:p w:rsidR="00F10F21" w:rsidRPr="00B91B3B" w:rsidRDefault="00F10F21" w:rsidP="0023732B">
            <w:pPr>
              <w:widowControl w:val="0"/>
              <w:rPr>
                <w:lang w:val="sq-AL"/>
              </w:rPr>
            </w:pPr>
            <w:r w:rsidRPr="00B91B3B">
              <w:rPr>
                <w:lang w:val="sq-AL"/>
              </w:rPr>
              <w:t>Distanca minimale e lejuar = h.4 (h.2&lt;h.4) kur këndet 1 dhe 3 janë &gt; 45 gradë, pavarësisht nga vlera e këndit 2.</w:t>
            </w:r>
          </w:p>
        </w:tc>
      </w:tr>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3968115" cy="2769235"/>
                  <wp:effectExtent l="0" t="0" r="0" b="0"/>
                  <wp:docPr id="22" name="Picture 2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68115" cy="2769235"/>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5.10 Distanca minimale e lejuar = h.2 ose h.3 (ajo që është më e madhe) kur këndi i mbulesës së pjerrët &lt; ose = 45 gradë;</w:t>
            </w:r>
          </w:p>
          <w:p w:rsidR="00F10F21" w:rsidRPr="00B91B3B" w:rsidRDefault="00F10F21" w:rsidP="0023732B">
            <w:pPr>
              <w:widowControl w:val="0"/>
              <w:rPr>
                <w:lang w:val="sq-AL"/>
              </w:rPr>
            </w:pPr>
            <w:r w:rsidRPr="00B91B3B">
              <w:rPr>
                <w:lang w:val="sq-AL"/>
              </w:rPr>
              <w:t>Distanca minimale e lejuar = h.1 ose h.3 (ajo që është më e madhe) kur këndi i mbulesës së pjerrët &gt; 45 gradë.</w:t>
            </w:r>
          </w:p>
        </w:tc>
      </w:tr>
    </w:tbl>
    <w:p w:rsidR="00F10F21" w:rsidRPr="00B91B3B" w:rsidRDefault="00F10F21" w:rsidP="0023732B">
      <w:pPr>
        <w:widowControl w:val="0"/>
        <w:jc w:val="center"/>
        <w:rPr>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firstRow="1" w:lastRow="0" w:firstColumn="1" w:lastColumn="0" w:noHBand="0" w:noVBand="0"/>
      </w:tblPr>
      <w:tblGrid>
        <w:gridCol w:w="8856"/>
      </w:tblGrid>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4528820" cy="3148330"/>
                  <wp:effectExtent l="0" t="0" r="5080" b="0"/>
                  <wp:docPr id="23" name="Picture 23"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28820" cy="3148330"/>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5.11 Distanca minimale e lejuar = h.2 ose h.3 (ajo që është më e madhe) kur këndi i mbulesës së pjerrët &lt; ose = 45 gradë;</w:t>
            </w:r>
          </w:p>
          <w:p w:rsidR="00F10F21" w:rsidRPr="00B91B3B" w:rsidRDefault="00F10F21" w:rsidP="0023732B">
            <w:pPr>
              <w:widowControl w:val="0"/>
              <w:rPr>
                <w:lang w:val="sq-AL"/>
              </w:rPr>
            </w:pPr>
            <w:r w:rsidRPr="00B91B3B">
              <w:rPr>
                <w:lang w:val="sq-AL"/>
              </w:rPr>
              <w:t>Distanca minimale e lejuar = h.3 ose h.1 (ajo që është më e madhe) kur këndi I mbulesës së pjerrët &gt; 45 gradë.</w:t>
            </w:r>
          </w:p>
        </w:tc>
      </w:tr>
      <w:tr w:rsidR="00F10F21" w:rsidRPr="00B91B3B">
        <w:tc>
          <w:tcPr>
            <w:tcW w:w="8856" w:type="dxa"/>
          </w:tcPr>
          <w:p w:rsidR="00F10F21" w:rsidRPr="00B91B3B" w:rsidRDefault="00F10F21" w:rsidP="0023732B">
            <w:pPr>
              <w:widowControl w:val="0"/>
              <w:rPr>
                <w:b/>
                <w:lang w:val="sq-AL"/>
              </w:rPr>
            </w:pPr>
            <w:r w:rsidRPr="00B91B3B">
              <w:rPr>
                <w:b/>
                <w:lang w:val="sq-AL"/>
              </w:rPr>
              <w:t>6. Matja e treguesve në nivel zonë</w:t>
            </w:r>
          </w:p>
        </w:tc>
      </w:tr>
      <w:tr w:rsidR="00F10F21" w:rsidRPr="00B91B3B">
        <w:tc>
          <w:tcPr>
            <w:tcW w:w="8856" w:type="dxa"/>
          </w:tcPr>
          <w:p w:rsidR="00F10F21" w:rsidRPr="00B91B3B" w:rsidRDefault="002A3F3F" w:rsidP="0023732B">
            <w:pPr>
              <w:widowControl w:val="0"/>
              <w:jc w:val="center"/>
              <w:rPr>
                <w:lang w:val="sq-AL"/>
              </w:rPr>
            </w:pPr>
            <w:r w:rsidRPr="00B91B3B">
              <w:rPr>
                <w:noProof/>
              </w:rPr>
              <w:drawing>
                <wp:inline distT="0" distB="0" distL="0" distR="0">
                  <wp:extent cx="5020310" cy="3493770"/>
                  <wp:effectExtent l="0" t="0" r="8890" b="0"/>
                  <wp:docPr id="24" name="Picture 2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20310" cy="3493770"/>
                          </a:xfrm>
                          <a:prstGeom prst="rect">
                            <a:avLst/>
                          </a:prstGeom>
                          <a:noFill/>
                          <a:ln>
                            <a:noFill/>
                          </a:ln>
                        </pic:spPr>
                      </pic:pic>
                    </a:graphicData>
                  </a:graphic>
                </wp:inline>
              </w:drawing>
            </w:r>
          </w:p>
        </w:tc>
      </w:tr>
      <w:tr w:rsidR="00F10F21" w:rsidRPr="00B91B3B">
        <w:tc>
          <w:tcPr>
            <w:tcW w:w="8856" w:type="dxa"/>
          </w:tcPr>
          <w:p w:rsidR="00F10F21" w:rsidRPr="00B91B3B" w:rsidRDefault="00F10F21" w:rsidP="0023732B">
            <w:pPr>
              <w:widowControl w:val="0"/>
              <w:rPr>
                <w:lang w:val="sq-AL"/>
              </w:rPr>
            </w:pPr>
            <w:r w:rsidRPr="00B91B3B">
              <w:rPr>
                <w:lang w:val="sq-AL"/>
              </w:rPr>
              <w:t>6.1 Sn – sipërfaqe ndërtimi; Sp = sipërfaqe parcele të ndërtueshme; S.Rr = sipërfaqja e trupit t</w:t>
            </w:r>
            <w:r w:rsidR="000C7D5B" w:rsidRPr="000C7D5B">
              <w:rPr>
                <w:lang w:val="sq-AL"/>
              </w:rPr>
              <w:t>ë</w:t>
            </w:r>
            <w:r w:rsidRPr="00B91B3B">
              <w:rPr>
                <w:lang w:val="sq-AL"/>
              </w:rPr>
              <w:t xml:space="preserve"> rrugës; Sn1 – sipërfaqe ndërtimi e një strukture për shërbim publik; I – intensiteti i ndërtimit në nivel zone.</w:t>
            </w:r>
          </w:p>
          <w:p w:rsidR="00F10F21" w:rsidRPr="00B91B3B" w:rsidRDefault="00F10F21" w:rsidP="0023732B">
            <w:pPr>
              <w:widowControl w:val="0"/>
              <w:rPr>
                <w:lang w:val="sq-AL"/>
              </w:rPr>
            </w:pPr>
          </w:p>
          <w:p w:rsidR="00742492" w:rsidRPr="00B91B3B" w:rsidRDefault="00742492" w:rsidP="0023732B">
            <w:pPr>
              <w:widowControl w:val="0"/>
              <w:rPr>
                <w:lang w:val="sq-AL"/>
              </w:rPr>
            </w:pPr>
          </w:p>
          <w:p w:rsidR="00742492" w:rsidRPr="00B91B3B" w:rsidRDefault="00742492" w:rsidP="0023732B">
            <w:pPr>
              <w:widowControl w:val="0"/>
              <w:rPr>
                <w:lang w:val="sq-AL"/>
              </w:rPr>
            </w:pPr>
          </w:p>
          <w:p w:rsidR="00742492" w:rsidRPr="00B91B3B" w:rsidRDefault="00742492" w:rsidP="0023732B">
            <w:pPr>
              <w:widowControl w:val="0"/>
              <w:rPr>
                <w:lang w:val="sq-AL"/>
              </w:rPr>
            </w:pPr>
          </w:p>
          <w:p w:rsidR="00F10F21" w:rsidRPr="00B91B3B" w:rsidRDefault="00F10F21" w:rsidP="0023732B">
            <w:pPr>
              <w:widowControl w:val="0"/>
              <w:rPr>
                <w:lang w:val="sq-AL"/>
              </w:rPr>
            </w:pPr>
            <w:r w:rsidRPr="00B91B3B">
              <w:rPr>
                <w:lang w:val="sq-AL"/>
              </w:rPr>
              <w:t>I mund të jetë një intensitet i planifikuar nga instrumenti i planifikimit në fuqi, ose mund të jetë intensiteti ekzistues në zonë që nuk duhet të ndryshojë nëse zhvillimi kryhet në bazë të Rregullores Model të Planifikimit.</w:t>
            </w:r>
          </w:p>
          <w:p w:rsidR="00F10F21" w:rsidRPr="00B91B3B" w:rsidRDefault="00F10F21" w:rsidP="0023732B">
            <w:pPr>
              <w:widowControl w:val="0"/>
              <w:rPr>
                <w:lang w:val="sq-AL"/>
              </w:rPr>
            </w:pPr>
            <w:r w:rsidRPr="00B91B3B">
              <w:rPr>
                <w:lang w:val="sq-AL"/>
              </w:rPr>
              <w:t>Në të dy rastet, për të gjetur sipërfaqen e ndërtimit të lejuar të strukturës së re (struktura 5), veprohet si më</w:t>
            </w:r>
            <w:r w:rsidR="00D948BB">
              <w:rPr>
                <w:lang w:val="sq-AL"/>
              </w:rPr>
              <w:t xml:space="preserve"> </w:t>
            </w:r>
            <w:r w:rsidRPr="00B91B3B">
              <w:rPr>
                <w:lang w:val="sq-AL"/>
              </w:rPr>
              <w:t>poshtë:</w:t>
            </w:r>
          </w:p>
          <w:p w:rsidR="00F10F21" w:rsidRPr="00B91B3B" w:rsidRDefault="00F10F21" w:rsidP="0023732B">
            <w:pPr>
              <w:widowControl w:val="0"/>
              <w:rPr>
                <w:lang w:val="sq-AL"/>
              </w:rPr>
            </w:pPr>
          </w:p>
          <w:p w:rsidR="00F10F21" w:rsidRPr="00B91B3B" w:rsidRDefault="00F10F21" w:rsidP="0023732B">
            <w:pPr>
              <w:widowControl w:val="0"/>
              <w:rPr>
                <w:lang w:val="sq-AL"/>
              </w:rPr>
            </w:pPr>
            <w:r w:rsidRPr="00B91B3B">
              <w:rPr>
                <w:lang w:val="sq-AL"/>
              </w:rPr>
              <w:t xml:space="preserve">I </w:t>
            </w:r>
            <w:r w:rsidRPr="00B91B3B">
              <w:rPr>
                <w:vertAlign w:val="subscript"/>
                <w:lang w:val="sq-AL"/>
              </w:rPr>
              <w:t>ekzistues zonë</w:t>
            </w:r>
            <w:r w:rsidRPr="00B91B3B">
              <w:rPr>
                <w:lang w:val="sq-AL"/>
              </w:rPr>
              <w:t xml:space="preserve"> = (Sn2+Sn3+Sn4)/(Sp2+Sp3+Sp4)</w:t>
            </w:r>
          </w:p>
          <w:p w:rsidR="00F10F21" w:rsidRPr="00B91B3B" w:rsidRDefault="00F10F21" w:rsidP="0023732B">
            <w:pPr>
              <w:widowControl w:val="0"/>
              <w:rPr>
                <w:lang w:val="sq-AL"/>
              </w:rPr>
            </w:pPr>
            <w:r w:rsidRPr="00B91B3B">
              <w:rPr>
                <w:lang w:val="sq-AL"/>
              </w:rPr>
              <w:t xml:space="preserve">I </w:t>
            </w:r>
            <w:r w:rsidRPr="00B91B3B">
              <w:rPr>
                <w:vertAlign w:val="subscript"/>
                <w:lang w:val="sq-AL"/>
              </w:rPr>
              <w:t>i ardhshëm në zonë ose i planifikuar</w:t>
            </w:r>
            <w:r w:rsidRPr="00B91B3B">
              <w:rPr>
                <w:lang w:val="sq-AL"/>
              </w:rPr>
              <w:t xml:space="preserve"> = (Sn2+Sn3+Sn4+Sn5)/(Sp2+Sp3+Sp4+Sp5)</w:t>
            </w:r>
          </w:p>
          <w:p w:rsidR="00F10F21" w:rsidRPr="00B91B3B" w:rsidRDefault="00F10F21" w:rsidP="0023732B">
            <w:pPr>
              <w:widowControl w:val="0"/>
              <w:rPr>
                <w:vertAlign w:val="subscript"/>
                <w:lang w:val="sq-AL"/>
              </w:rPr>
            </w:pPr>
            <w:r w:rsidRPr="00B91B3B">
              <w:rPr>
                <w:lang w:val="sq-AL"/>
              </w:rPr>
              <w:t xml:space="preserve">Në rastin e përdorimit të Rregullores Model të Planifikimit I </w:t>
            </w:r>
            <w:r w:rsidRPr="00B91B3B">
              <w:rPr>
                <w:vertAlign w:val="subscript"/>
                <w:lang w:val="sq-AL"/>
              </w:rPr>
              <w:t xml:space="preserve">ekzistues zonë </w:t>
            </w:r>
            <w:r w:rsidRPr="00B91B3B">
              <w:rPr>
                <w:lang w:val="sq-AL"/>
              </w:rPr>
              <w:t xml:space="preserve">= I </w:t>
            </w:r>
            <w:r w:rsidRPr="00B91B3B">
              <w:rPr>
                <w:vertAlign w:val="subscript"/>
                <w:lang w:val="sq-AL"/>
              </w:rPr>
              <w:t>i ardhshëm në zonë</w:t>
            </w:r>
          </w:p>
          <w:p w:rsidR="00F10F21" w:rsidRPr="00B91B3B" w:rsidRDefault="00F10F21" w:rsidP="0023732B">
            <w:pPr>
              <w:widowControl w:val="0"/>
              <w:rPr>
                <w:lang w:val="sq-AL"/>
              </w:rPr>
            </w:pPr>
            <w:r w:rsidRPr="00B91B3B">
              <w:rPr>
                <w:lang w:val="sq-AL"/>
              </w:rPr>
              <w:t>Në rastin</w:t>
            </w:r>
            <w:r w:rsidRPr="00B91B3B">
              <w:rPr>
                <w:vertAlign w:val="subscript"/>
                <w:lang w:val="sq-AL"/>
              </w:rPr>
              <w:t xml:space="preserve"> </w:t>
            </w:r>
            <w:r w:rsidRPr="00B91B3B">
              <w:rPr>
                <w:lang w:val="sq-AL"/>
              </w:rPr>
              <w:t xml:space="preserve">e zhvillimit bazuar në instrumentin e planifikimit në fuqi, I </w:t>
            </w:r>
            <w:r w:rsidRPr="00B91B3B">
              <w:rPr>
                <w:vertAlign w:val="subscript"/>
                <w:lang w:val="sq-AL"/>
              </w:rPr>
              <w:t xml:space="preserve">i planifikuar  </w:t>
            </w:r>
            <w:r w:rsidRPr="00B91B3B">
              <w:rPr>
                <w:lang w:val="sq-AL"/>
              </w:rPr>
              <w:t>është i njohur.</w:t>
            </w:r>
          </w:p>
          <w:p w:rsidR="00F10F21" w:rsidRPr="00B91B3B" w:rsidRDefault="00F10F21" w:rsidP="0023732B">
            <w:pPr>
              <w:widowControl w:val="0"/>
              <w:rPr>
                <w:lang w:val="sq-AL"/>
              </w:rPr>
            </w:pPr>
          </w:p>
          <w:p w:rsidR="00F10F21" w:rsidRPr="00B91B3B" w:rsidRDefault="00F10F21" w:rsidP="0023732B">
            <w:pPr>
              <w:widowControl w:val="0"/>
              <w:rPr>
                <w:lang w:val="sq-AL"/>
              </w:rPr>
            </w:pPr>
            <w:r w:rsidRPr="00B91B3B">
              <w:rPr>
                <w:lang w:val="sq-AL"/>
              </w:rPr>
              <w:t>Atëherë:</w:t>
            </w:r>
          </w:p>
          <w:p w:rsidR="00F10F21" w:rsidRPr="00B91B3B" w:rsidRDefault="00F10F21" w:rsidP="0023732B">
            <w:pPr>
              <w:widowControl w:val="0"/>
              <w:rPr>
                <w:lang w:val="sq-AL"/>
              </w:rPr>
            </w:pPr>
            <w:r w:rsidRPr="00B91B3B">
              <w:rPr>
                <w:lang w:val="sq-AL"/>
              </w:rPr>
              <w:t xml:space="preserve">Sn5 = [I </w:t>
            </w:r>
            <w:r w:rsidRPr="00B91B3B">
              <w:rPr>
                <w:vertAlign w:val="subscript"/>
                <w:lang w:val="sq-AL"/>
              </w:rPr>
              <w:t>i ardhshëm në zonë ose i planifikuar</w:t>
            </w:r>
            <w:r w:rsidRPr="00B91B3B">
              <w:rPr>
                <w:lang w:val="sq-AL"/>
              </w:rPr>
              <w:t xml:space="preserve"> *</w:t>
            </w:r>
            <w:r w:rsidRPr="00B91B3B">
              <w:rPr>
                <w:vertAlign w:val="subscript"/>
                <w:lang w:val="sq-AL"/>
              </w:rPr>
              <w:t xml:space="preserve"> </w:t>
            </w:r>
            <w:r w:rsidRPr="00B91B3B">
              <w:rPr>
                <w:lang w:val="sq-AL"/>
              </w:rPr>
              <w:t>(Sp2+Sp3+Sp4+Sp5)] – (Sn2+Sn3+Sn4)</w:t>
            </w:r>
          </w:p>
          <w:p w:rsidR="00F10F21" w:rsidRPr="00B91B3B" w:rsidRDefault="00F10F21" w:rsidP="0023732B">
            <w:pPr>
              <w:widowControl w:val="0"/>
              <w:jc w:val="center"/>
              <w:rPr>
                <w:lang w:val="sq-AL"/>
              </w:rPr>
            </w:pPr>
          </w:p>
        </w:tc>
      </w:tr>
    </w:tbl>
    <w:p w:rsidR="00F10F21" w:rsidRPr="00B91B3B" w:rsidRDefault="00F10F21" w:rsidP="0023732B">
      <w:pPr>
        <w:widowControl w:val="0"/>
        <w:jc w:val="center"/>
        <w:rPr>
          <w:lang w:val="sq-AL"/>
        </w:rPr>
      </w:pPr>
    </w:p>
    <w:p w:rsidR="00BD2170" w:rsidRDefault="00BD2170" w:rsidP="0023732B">
      <w:pPr>
        <w:widowControl w:val="0"/>
        <w:rPr>
          <w:lang w:val="sq-AL"/>
        </w:rPr>
      </w:pPr>
    </w:p>
    <w:p w:rsidR="004F27F8" w:rsidRPr="00AE316B" w:rsidRDefault="004F27F8" w:rsidP="004F27F8">
      <w:pPr>
        <w:pStyle w:val="Paragrafi"/>
        <w:jc w:val="right"/>
        <w:rPr>
          <w:lang w:val="sq-AL"/>
        </w:rPr>
      </w:pPr>
    </w:p>
    <w:p w:rsidR="004F27F8" w:rsidRPr="00AE316B" w:rsidRDefault="004F27F8" w:rsidP="004F27F8">
      <w:pPr>
        <w:pStyle w:val="Paragrafi"/>
        <w:rPr>
          <w:lang w:val="sq-AL"/>
        </w:rPr>
      </w:pPr>
    </w:p>
    <w:p w:rsidR="004F27F8" w:rsidRPr="00AE316B" w:rsidRDefault="004F27F8" w:rsidP="004F27F8">
      <w:pPr>
        <w:pStyle w:val="Paragrafi"/>
        <w:rPr>
          <w:lang w:val="sq-AL"/>
        </w:rPr>
      </w:pPr>
    </w:p>
    <w:p w:rsidR="00C632B6" w:rsidRPr="007854FD" w:rsidRDefault="00C632B6" w:rsidP="00C632B6">
      <w:pPr>
        <w:pStyle w:val="Paragrafi"/>
        <w:keepNext/>
        <w:rPr>
          <w:sz w:val="16"/>
          <w:lang w:val="sq-AL"/>
        </w:rPr>
      </w:pPr>
    </w:p>
    <w:sectPr w:rsidR="00C632B6" w:rsidRPr="007854FD" w:rsidSect="00AE383B">
      <w:headerReference w:type="even" r:id="rId31"/>
      <w:footerReference w:type="even" r:id="rId32"/>
      <w:footerReference w:type="default" r:id="rId33"/>
      <w:pgSz w:w="11907" w:h="16840" w:code="9"/>
      <w:pgMar w:top="1418" w:right="1418" w:bottom="1418" w:left="1418" w:header="1304" w:footer="1134" w:gutter="0"/>
      <w:pgNumType w:start="465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1A62" w:rsidRDefault="00E81A62">
      <w:r>
        <w:separator/>
      </w:r>
    </w:p>
    <w:p w:rsidR="00E81A62" w:rsidRDefault="00E81A62"/>
    <w:p w:rsidR="00E81A62" w:rsidRDefault="00E81A62"/>
    <w:p w:rsidR="00E81A62" w:rsidRDefault="00E81A62" w:rsidP="001A6661"/>
    <w:p w:rsidR="00E81A62" w:rsidRDefault="00E81A62" w:rsidP="00B264A7"/>
    <w:p w:rsidR="00E81A62" w:rsidRDefault="00E81A62" w:rsidP="00EE1B91"/>
  </w:endnote>
  <w:endnote w:type="continuationSeparator" w:id="0">
    <w:p w:rsidR="00E81A62" w:rsidRDefault="00E81A62">
      <w:r>
        <w:continuationSeparator/>
      </w:r>
    </w:p>
    <w:p w:rsidR="00E81A62" w:rsidRDefault="00E81A62"/>
    <w:p w:rsidR="00E81A62" w:rsidRDefault="00E81A62"/>
    <w:p w:rsidR="00E81A62" w:rsidRDefault="00E81A62" w:rsidP="001A6661"/>
    <w:p w:rsidR="00E81A62" w:rsidRDefault="00E81A62" w:rsidP="00B264A7"/>
    <w:p w:rsidR="00E81A62" w:rsidRDefault="00E81A62" w:rsidP="00EE1B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2B6" w:rsidRDefault="00C632B6" w:rsidP="00F1027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632B6" w:rsidRDefault="00C632B6" w:rsidP="00C23E8D">
    <w:pPr>
      <w:pStyle w:val="Footer"/>
      <w:ind w:right="360" w:firstLine="360"/>
    </w:pPr>
  </w:p>
  <w:p w:rsidR="00C632B6" w:rsidRDefault="00C632B6"/>
  <w:p w:rsidR="00C632B6" w:rsidRDefault="00C632B6" w:rsidP="00F1027D"/>
  <w:p w:rsidR="00C632B6" w:rsidRDefault="00C632B6" w:rsidP="00B264A7"/>
  <w:p w:rsidR="00C632B6" w:rsidRDefault="00C632B6" w:rsidP="00EE1B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2B6" w:rsidRDefault="00C632B6" w:rsidP="00F1027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A3F3F">
      <w:rPr>
        <w:rStyle w:val="PageNumber"/>
        <w:noProof/>
      </w:rPr>
      <w:t>4652</w:t>
    </w:r>
    <w:r>
      <w:rPr>
        <w:rStyle w:val="PageNumber"/>
      </w:rPr>
      <w:fldChar w:fldCharType="end"/>
    </w:r>
  </w:p>
  <w:p w:rsidR="00C632B6" w:rsidRDefault="00C632B6" w:rsidP="00C23E8D">
    <w:pPr>
      <w:pStyle w:val="Footer"/>
      <w:ind w:right="360" w:firstLine="360"/>
    </w:pPr>
  </w:p>
  <w:p w:rsidR="00C632B6" w:rsidRDefault="00C632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1A62" w:rsidRDefault="00E81A62">
      <w:r>
        <w:separator/>
      </w:r>
    </w:p>
    <w:p w:rsidR="00E81A62" w:rsidRDefault="00E81A62"/>
    <w:p w:rsidR="00E81A62" w:rsidRDefault="00E81A62"/>
    <w:p w:rsidR="00E81A62" w:rsidRDefault="00E81A62" w:rsidP="001A6661"/>
    <w:p w:rsidR="00E81A62" w:rsidRDefault="00E81A62" w:rsidP="00B264A7"/>
    <w:p w:rsidR="00E81A62" w:rsidRDefault="00E81A62" w:rsidP="00EE1B91"/>
  </w:footnote>
  <w:footnote w:type="continuationSeparator" w:id="0">
    <w:p w:rsidR="00E81A62" w:rsidRDefault="00E81A62">
      <w:r>
        <w:continuationSeparator/>
      </w:r>
    </w:p>
    <w:p w:rsidR="00E81A62" w:rsidRDefault="00E81A62"/>
    <w:p w:rsidR="00E81A62" w:rsidRDefault="00E81A62"/>
    <w:p w:rsidR="00E81A62" w:rsidRDefault="00E81A62" w:rsidP="001A6661"/>
    <w:p w:rsidR="00E81A62" w:rsidRDefault="00E81A62" w:rsidP="00B264A7"/>
    <w:p w:rsidR="00E81A62" w:rsidRDefault="00E81A62" w:rsidP="00EE1B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32B6" w:rsidRDefault="00C632B6"/>
  <w:p w:rsidR="00C632B6" w:rsidRDefault="00C632B6"/>
  <w:p w:rsidR="00C632B6" w:rsidRDefault="00C632B6" w:rsidP="00F1027D"/>
  <w:p w:rsidR="00C632B6" w:rsidRDefault="00C632B6" w:rsidP="00B264A7"/>
  <w:p w:rsidR="00C632B6" w:rsidRDefault="00C632B6" w:rsidP="00EE1B9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C0E13F3"/>
    <w:multiLevelType w:val="hybridMultilevel"/>
    <w:tmpl w:val="78052864"/>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D804BE2F"/>
    <w:multiLevelType w:val="hybridMultilevel"/>
    <w:tmpl w:val="BCB8BA49"/>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3">
    <w:nsid w:val="0000001C"/>
    <w:multiLevelType w:val="multilevel"/>
    <w:tmpl w:val="894EE88E"/>
    <w:lvl w:ilvl="0">
      <w:numFmt w:val="bullet"/>
      <w:suff w:val="nothing"/>
      <w:lvlText w:val="•"/>
      <w:lvlJc w:val="left"/>
      <w:pPr>
        <w:ind w:firstLine="180"/>
      </w:pPr>
      <w:rPr>
        <w:rFonts w:hint="default"/>
        <w:position w:val="0"/>
      </w:rPr>
    </w:lvl>
    <w:lvl w:ilvl="1">
      <w:numFmt w:val="bullet"/>
      <w:suff w:val="nothing"/>
      <w:lvlText w:val="•"/>
      <w:lvlJc w:val="left"/>
      <w:pPr>
        <w:ind w:firstLine="540"/>
      </w:pPr>
      <w:rPr>
        <w:rFonts w:hint="default"/>
        <w:position w:val="0"/>
      </w:rPr>
    </w:lvl>
    <w:lvl w:ilvl="2">
      <w:numFmt w:val="bullet"/>
      <w:suff w:val="nothing"/>
      <w:lvlText w:val="•"/>
      <w:lvlJc w:val="left"/>
      <w:pPr>
        <w:ind w:firstLine="900"/>
      </w:pPr>
      <w:rPr>
        <w:rFonts w:hint="default"/>
        <w:position w:val="0"/>
      </w:rPr>
    </w:lvl>
    <w:lvl w:ilvl="3">
      <w:numFmt w:val="bullet"/>
      <w:lvlText w:val="•"/>
      <w:lvlJc w:val="left"/>
      <w:pPr>
        <w:tabs>
          <w:tab w:val="num" w:pos="180"/>
        </w:tabs>
        <w:ind w:left="180" w:firstLine="1080"/>
      </w:pPr>
      <w:rPr>
        <w:rFonts w:hint="default"/>
        <w:position w:val="0"/>
      </w:rPr>
    </w:lvl>
    <w:lvl w:ilvl="4">
      <w:start w:val="1"/>
      <w:numFmt w:val="bullet"/>
      <w:suff w:val="nothing"/>
      <w:lvlText w:val="•"/>
      <w:lvlJc w:val="left"/>
      <w:pPr>
        <w:ind w:firstLine="1620"/>
      </w:pPr>
      <w:rPr>
        <w:rFonts w:hint="default"/>
        <w:position w:val="0"/>
      </w:rPr>
    </w:lvl>
    <w:lvl w:ilvl="5">
      <w:start w:val="1"/>
      <w:numFmt w:val="bullet"/>
      <w:suff w:val="nothing"/>
      <w:lvlText w:val="•"/>
      <w:lvlJc w:val="left"/>
      <w:pPr>
        <w:ind w:firstLine="1980"/>
      </w:pPr>
      <w:rPr>
        <w:rFonts w:hint="default"/>
        <w:position w:val="0"/>
      </w:rPr>
    </w:lvl>
    <w:lvl w:ilvl="6">
      <w:start w:val="1"/>
      <w:numFmt w:val="bullet"/>
      <w:suff w:val="nothing"/>
      <w:lvlText w:val="•"/>
      <w:lvlJc w:val="left"/>
      <w:pPr>
        <w:ind w:firstLine="2340"/>
      </w:pPr>
      <w:rPr>
        <w:rFonts w:hint="default"/>
        <w:position w:val="0"/>
      </w:rPr>
    </w:lvl>
    <w:lvl w:ilvl="7">
      <w:start w:val="1"/>
      <w:numFmt w:val="bullet"/>
      <w:suff w:val="nothing"/>
      <w:lvlText w:val="•"/>
      <w:lvlJc w:val="left"/>
      <w:pPr>
        <w:ind w:firstLine="2700"/>
      </w:pPr>
      <w:rPr>
        <w:rFonts w:hint="default"/>
        <w:position w:val="0"/>
      </w:rPr>
    </w:lvl>
    <w:lvl w:ilvl="8">
      <w:start w:val="1"/>
      <w:numFmt w:val="bullet"/>
      <w:suff w:val="nothing"/>
      <w:lvlText w:val="•"/>
      <w:lvlJc w:val="left"/>
      <w:pPr>
        <w:ind w:firstLine="3060"/>
      </w:pPr>
      <w:rPr>
        <w:rFonts w:hint="default"/>
        <w:position w:val="0"/>
      </w:rPr>
    </w:lvl>
  </w:abstractNum>
  <w:abstractNum w:abstractNumId="4">
    <w:nsid w:val="00000021"/>
    <w:multiLevelType w:val="multilevel"/>
    <w:tmpl w:val="894EE893"/>
    <w:lvl w:ilvl="0">
      <w:numFmt w:val="bullet"/>
      <w:suff w:val="nothing"/>
      <w:lvlText w:val="•"/>
      <w:lvlJc w:val="left"/>
      <w:pPr>
        <w:ind w:firstLine="180"/>
      </w:pPr>
      <w:rPr>
        <w:rFonts w:hint="default"/>
        <w:position w:val="0"/>
      </w:rPr>
    </w:lvl>
    <w:lvl w:ilvl="1">
      <w:numFmt w:val="bullet"/>
      <w:suff w:val="nothing"/>
      <w:lvlText w:val="•"/>
      <w:lvlJc w:val="left"/>
      <w:pPr>
        <w:ind w:firstLine="540"/>
      </w:pPr>
      <w:rPr>
        <w:rFonts w:hint="default"/>
        <w:position w:val="0"/>
      </w:rPr>
    </w:lvl>
    <w:lvl w:ilvl="2">
      <w:numFmt w:val="bullet"/>
      <w:lvlText w:val="•"/>
      <w:lvlJc w:val="left"/>
      <w:pPr>
        <w:tabs>
          <w:tab w:val="num" w:pos="180"/>
        </w:tabs>
        <w:ind w:left="180" w:firstLine="720"/>
      </w:pPr>
      <w:rPr>
        <w:rFonts w:hint="default"/>
        <w:position w:val="0"/>
      </w:rPr>
    </w:lvl>
    <w:lvl w:ilvl="3">
      <w:start w:val="1"/>
      <w:numFmt w:val="bullet"/>
      <w:suff w:val="nothing"/>
      <w:lvlText w:val="•"/>
      <w:lvlJc w:val="left"/>
      <w:pPr>
        <w:ind w:firstLine="1260"/>
      </w:pPr>
      <w:rPr>
        <w:rFonts w:hint="default"/>
        <w:position w:val="0"/>
      </w:rPr>
    </w:lvl>
    <w:lvl w:ilvl="4">
      <w:start w:val="1"/>
      <w:numFmt w:val="bullet"/>
      <w:suff w:val="nothing"/>
      <w:lvlText w:val="•"/>
      <w:lvlJc w:val="left"/>
      <w:pPr>
        <w:ind w:firstLine="1620"/>
      </w:pPr>
      <w:rPr>
        <w:rFonts w:hint="default"/>
        <w:position w:val="0"/>
      </w:rPr>
    </w:lvl>
    <w:lvl w:ilvl="5">
      <w:start w:val="1"/>
      <w:numFmt w:val="bullet"/>
      <w:suff w:val="nothing"/>
      <w:lvlText w:val="•"/>
      <w:lvlJc w:val="left"/>
      <w:pPr>
        <w:ind w:firstLine="1980"/>
      </w:pPr>
      <w:rPr>
        <w:rFonts w:hint="default"/>
        <w:position w:val="0"/>
      </w:rPr>
    </w:lvl>
    <w:lvl w:ilvl="6">
      <w:start w:val="1"/>
      <w:numFmt w:val="bullet"/>
      <w:suff w:val="nothing"/>
      <w:lvlText w:val="•"/>
      <w:lvlJc w:val="left"/>
      <w:pPr>
        <w:ind w:firstLine="2340"/>
      </w:pPr>
      <w:rPr>
        <w:rFonts w:hint="default"/>
        <w:position w:val="0"/>
      </w:rPr>
    </w:lvl>
    <w:lvl w:ilvl="7">
      <w:start w:val="1"/>
      <w:numFmt w:val="bullet"/>
      <w:suff w:val="nothing"/>
      <w:lvlText w:val="•"/>
      <w:lvlJc w:val="left"/>
      <w:pPr>
        <w:ind w:firstLine="2700"/>
      </w:pPr>
      <w:rPr>
        <w:rFonts w:hint="default"/>
        <w:position w:val="0"/>
      </w:rPr>
    </w:lvl>
    <w:lvl w:ilvl="8">
      <w:start w:val="1"/>
      <w:numFmt w:val="bullet"/>
      <w:suff w:val="nothing"/>
      <w:lvlText w:val="•"/>
      <w:lvlJc w:val="left"/>
      <w:pPr>
        <w:ind w:firstLine="3060"/>
      </w:pPr>
      <w:rPr>
        <w:rFonts w:hint="default"/>
        <w:position w:val="0"/>
      </w:rPr>
    </w:lvl>
  </w:abstractNum>
  <w:abstractNum w:abstractNumId="5">
    <w:nsid w:val="00EADAB5"/>
    <w:multiLevelType w:val="hybridMultilevel"/>
    <w:tmpl w:val="4FE04D51"/>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E895C74"/>
    <w:multiLevelType w:val="hybridMultilevel"/>
    <w:tmpl w:val="1A8A9BF0"/>
    <w:lvl w:ilvl="0" w:tplc="CDAE144A">
      <w:start w:val="1"/>
      <w:numFmt w:val="bullet"/>
      <w:lvlText w:val="□"/>
      <w:lvlJc w:val="left"/>
      <w:pPr>
        <w:tabs>
          <w:tab w:val="num" w:pos="720"/>
        </w:tabs>
        <w:ind w:left="720" w:hanging="360"/>
      </w:pPr>
      <w:rPr>
        <w:rFonts w:ascii="Times New Roman" w:hAnsi="Times New Roman" w:hint="default"/>
        <w:sz w:val="3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nsid w:val="22C5157A"/>
    <w:multiLevelType w:val="hybridMultilevel"/>
    <w:tmpl w:val="334AE4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C102B5C"/>
    <w:multiLevelType w:val="hybridMultilevel"/>
    <w:tmpl w:val="47FA93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771FBB"/>
    <w:multiLevelType w:val="multilevel"/>
    <w:tmpl w:val="E4C2901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nsid w:val="2FF800DA"/>
    <w:multiLevelType w:val="hybridMultilevel"/>
    <w:tmpl w:val="BEC648A8"/>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nsid w:val="3E980C17"/>
    <w:multiLevelType w:val="hybridMultilevel"/>
    <w:tmpl w:val="2012B86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nsid w:val="424D3FD2"/>
    <w:multiLevelType w:val="hybridMultilevel"/>
    <w:tmpl w:val="36A023F8"/>
    <w:lvl w:ilvl="0" w:tplc="CDAE144A">
      <w:start w:val="1"/>
      <w:numFmt w:val="bullet"/>
      <w:lvlText w:val="□"/>
      <w:lvlJc w:val="left"/>
      <w:pPr>
        <w:ind w:left="720" w:hanging="360"/>
      </w:pPr>
      <w:rPr>
        <w:rFonts w:ascii="Times New Roman" w:hAnsi="Times New Roman" w:hint="default"/>
        <w:sz w:val="36"/>
      </w:rPr>
    </w:lvl>
    <w:lvl w:ilvl="1" w:tplc="041C0003">
      <w:start w:val="1"/>
      <w:numFmt w:val="bullet"/>
      <w:lvlText w:val="o"/>
      <w:lvlJc w:val="left"/>
      <w:pPr>
        <w:ind w:left="1440" w:hanging="360"/>
      </w:pPr>
      <w:rPr>
        <w:rFonts w:ascii="Courier New" w:hAnsi="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hint="default"/>
      </w:rPr>
    </w:lvl>
    <w:lvl w:ilvl="8" w:tplc="041C0005">
      <w:start w:val="1"/>
      <w:numFmt w:val="bullet"/>
      <w:lvlText w:val=""/>
      <w:lvlJc w:val="left"/>
      <w:pPr>
        <w:ind w:left="6480" w:hanging="360"/>
      </w:pPr>
      <w:rPr>
        <w:rFonts w:ascii="Wingdings" w:hAnsi="Wingdings" w:hint="default"/>
      </w:rPr>
    </w:lvl>
  </w:abstractNum>
  <w:abstractNum w:abstractNumId="13">
    <w:nsid w:val="44913E6A"/>
    <w:multiLevelType w:val="hybridMultilevel"/>
    <w:tmpl w:val="8ED04278"/>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nsid w:val="46655D68"/>
    <w:multiLevelType w:val="hybridMultilevel"/>
    <w:tmpl w:val="6B3C724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nsid w:val="47373E5E"/>
    <w:multiLevelType w:val="hybridMultilevel"/>
    <w:tmpl w:val="7F9E33AE"/>
    <w:lvl w:ilvl="0" w:tplc="1CF8DFB4">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62824EF5"/>
    <w:multiLevelType w:val="hybridMultilevel"/>
    <w:tmpl w:val="84483ED2"/>
    <w:lvl w:ilvl="0" w:tplc="CDAE144A">
      <w:start w:val="1"/>
      <w:numFmt w:val="bullet"/>
      <w:lvlText w:val="□"/>
      <w:lvlJc w:val="left"/>
      <w:pPr>
        <w:ind w:left="720" w:hanging="360"/>
      </w:pPr>
      <w:rPr>
        <w:rFonts w:ascii="Times New Roman" w:hAnsi="Times New Roman" w:hint="default"/>
        <w:sz w:val="36"/>
      </w:rPr>
    </w:lvl>
    <w:lvl w:ilvl="1" w:tplc="041C0003">
      <w:start w:val="1"/>
      <w:numFmt w:val="bullet"/>
      <w:lvlText w:val="o"/>
      <w:lvlJc w:val="left"/>
      <w:pPr>
        <w:ind w:left="1440" w:hanging="360"/>
      </w:pPr>
      <w:rPr>
        <w:rFonts w:ascii="Courier New" w:hAnsi="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hint="default"/>
      </w:rPr>
    </w:lvl>
    <w:lvl w:ilvl="8" w:tplc="041C0005">
      <w:start w:val="1"/>
      <w:numFmt w:val="bullet"/>
      <w:lvlText w:val=""/>
      <w:lvlJc w:val="left"/>
      <w:pPr>
        <w:ind w:left="6480" w:hanging="360"/>
      </w:pPr>
      <w:rPr>
        <w:rFonts w:ascii="Wingdings" w:hAnsi="Wingdings" w:hint="default"/>
      </w:rPr>
    </w:lvl>
  </w:abstractNum>
  <w:abstractNum w:abstractNumId="17">
    <w:nsid w:val="6E5919A4"/>
    <w:multiLevelType w:val="hybridMultilevel"/>
    <w:tmpl w:val="E2D216DE"/>
    <w:lvl w:ilvl="0" w:tplc="CDAE144A">
      <w:start w:val="1"/>
      <w:numFmt w:val="bullet"/>
      <w:lvlText w:val="□"/>
      <w:lvlJc w:val="left"/>
      <w:pPr>
        <w:ind w:left="720" w:hanging="360"/>
      </w:pPr>
      <w:rPr>
        <w:rFonts w:ascii="Times New Roman" w:hAnsi="Times New Roman" w:hint="default"/>
        <w:sz w:val="36"/>
      </w:rPr>
    </w:lvl>
    <w:lvl w:ilvl="1" w:tplc="041C0003">
      <w:start w:val="1"/>
      <w:numFmt w:val="bullet"/>
      <w:lvlText w:val="o"/>
      <w:lvlJc w:val="left"/>
      <w:pPr>
        <w:ind w:left="1440" w:hanging="360"/>
      </w:pPr>
      <w:rPr>
        <w:rFonts w:ascii="Courier New" w:hAnsi="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hint="default"/>
      </w:rPr>
    </w:lvl>
    <w:lvl w:ilvl="8" w:tplc="041C0005">
      <w:start w:val="1"/>
      <w:numFmt w:val="bullet"/>
      <w:lvlText w:val=""/>
      <w:lvlJc w:val="left"/>
      <w:pPr>
        <w:ind w:left="6480" w:hanging="360"/>
      </w:pPr>
      <w:rPr>
        <w:rFonts w:ascii="Wingdings" w:hAnsi="Wingdings" w:hint="default"/>
      </w:rPr>
    </w:lvl>
  </w:abstractNum>
  <w:abstractNum w:abstractNumId="18">
    <w:nsid w:val="74C16183"/>
    <w:multiLevelType w:val="hybridMultilevel"/>
    <w:tmpl w:val="F81C01EA"/>
    <w:lvl w:ilvl="0" w:tplc="CDAE144A">
      <w:start w:val="1"/>
      <w:numFmt w:val="bullet"/>
      <w:lvlText w:val="□"/>
      <w:lvlJc w:val="left"/>
      <w:pPr>
        <w:tabs>
          <w:tab w:val="num" w:pos="360"/>
        </w:tabs>
        <w:ind w:left="360" w:hanging="360"/>
      </w:pPr>
      <w:rPr>
        <w:rFonts w:ascii="Times New Roman" w:hAnsi="Times New Roman" w:hint="default"/>
        <w:sz w:val="36"/>
      </w:rPr>
    </w:lvl>
    <w:lvl w:ilvl="1" w:tplc="692C14B2">
      <w:start w:val="1"/>
      <w:numFmt w:val="bullet"/>
      <w:lvlText w:val="□"/>
      <w:lvlJc w:val="left"/>
      <w:pPr>
        <w:tabs>
          <w:tab w:val="num" w:pos="360"/>
        </w:tabs>
        <w:ind w:left="360" w:hanging="360"/>
      </w:pPr>
      <w:rPr>
        <w:rFonts w:ascii="Courier New" w:hAnsi="Courier New" w:hint="default"/>
        <w:sz w:val="36"/>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4"/>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8"/>
  </w:num>
  <w:num w:numId="7">
    <w:abstractNumId w:val="16"/>
  </w:num>
  <w:num w:numId="8">
    <w:abstractNumId w:val="17"/>
  </w:num>
  <w:num w:numId="9">
    <w:abstractNumId w:val="12"/>
  </w:num>
  <w:num w:numId="10">
    <w:abstractNumId w:val="13"/>
  </w:num>
  <w:num w:numId="11">
    <w:abstractNumId w:val="14"/>
  </w:num>
  <w:num w:numId="12">
    <w:abstractNumId w:val="11"/>
  </w:num>
  <w:num w:numId="13">
    <w:abstractNumId w:val="10"/>
  </w:num>
  <w:num w:numId="14">
    <w:abstractNumId w:val="7"/>
  </w:num>
  <w:num w:numId="15">
    <w:abstractNumId w:val="15"/>
  </w:num>
  <w:num w:numId="16">
    <w:abstractNumId w:val="8"/>
  </w:num>
  <w:num w:numId="17">
    <w:abstractNumId w:val="5"/>
  </w:num>
  <w:num w:numId="18">
    <w:abstractNumId w:val="0"/>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3074">
      <o:colormenu v:ext="edit" fillcolor="none"/>
    </o:shapedefaults>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10F21"/>
    <w:rsid w:val="0000076E"/>
    <w:rsid w:val="000007FC"/>
    <w:rsid w:val="00000BB5"/>
    <w:rsid w:val="00000CF9"/>
    <w:rsid w:val="00000DA0"/>
    <w:rsid w:val="00000F32"/>
    <w:rsid w:val="00001207"/>
    <w:rsid w:val="0000167D"/>
    <w:rsid w:val="00001773"/>
    <w:rsid w:val="00001F41"/>
    <w:rsid w:val="00001FB7"/>
    <w:rsid w:val="00002112"/>
    <w:rsid w:val="00002270"/>
    <w:rsid w:val="000026B2"/>
    <w:rsid w:val="000026B9"/>
    <w:rsid w:val="000027D4"/>
    <w:rsid w:val="00002961"/>
    <w:rsid w:val="00002DC0"/>
    <w:rsid w:val="000031F5"/>
    <w:rsid w:val="00003257"/>
    <w:rsid w:val="000033C7"/>
    <w:rsid w:val="000035A1"/>
    <w:rsid w:val="00003716"/>
    <w:rsid w:val="00003898"/>
    <w:rsid w:val="00003EC2"/>
    <w:rsid w:val="000042A1"/>
    <w:rsid w:val="000047D3"/>
    <w:rsid w:val="0000497E"/>
    <w:rsid w:val="00004C72"/>
    <w:rsid w:val="00004DE4"/>
    <w:rsid w:val="0000540A"/>
    <w:rsid w:val="0000579E"/>
    <w:rsid w:val="00005ABF"/>
    <w:rsid w:val="00005ACC"/>
    <w:rsid w:val="00005B68"/>
    <w:rsid w:val="00005C90"/>
    <w:rsid w:val="00005D2C"/>
    <w:rsid w:val="00005EDF"/>
    <w:rsid w:val="000061F1"/>
    <w:rsid w:val="0000646C"/>
    <w:rsid w:val="000066D9"/>
    <w:rsid w:val="000068AE"/>
    <w:rsid w:val="000069EE"/>
    <w:rsid w:val="00006FE8"/>
    <w:rsid w:val="0000764F"/>
    <w:rsid w:val="0000766F"/>
    <w:rsid w:val="00007758"/>
    <w:rsid w:val="000078D5"/>
    <w:rsid w:val="00007A91"/>
    <w:rsid w:val="00007F10"/>
    <w:rsid w:val="00007F5A"/>
    <w:rsid w:val="00007FD5"/>
    <w:rsid w:val="00010323"/>
    <w:rsid w:val="000104E7"/>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2E40"/>
    <w:rsid w:val="00013592"/>
    <w:rsid w:val="0001399D"/>
    <w:rsid w:val="00013B61"/>
    <w:rsid w:val="00013C3E"/>
    <w:rsid w:val="00013D33"/>
    <w:rsid w:val="00013E54"/>
    <w:rsid w:val="00013E9A"/>
    <w:rsid w:val="00013FC9"/>
    <w:rsid w:val="00014162"/>
    <w:rsid w:val="00014403"/>
    <w:rsid w:val="0001454C"/>
    <w:rsid w:val="00014622"/>
    <w:rsid w:val="00014B3F"/>
    <w:rsid w:val="00014D19"/>
    <w:rsid w:val="00014D1D"/>
    <w:rsid w:val="00014F1F"/>
    <w:rsid w:val="0001507C"/>
    <w:rsid w:val="0001516E"/>
    <w:rsid w:val="0001562B"/>
    <w:rsid w:val="0001589A"/>
    <w:rsid w:val="00015C0D"/>
    <w:rsid w:val="00015C9A"/>
    <w:rsid w:val="00015DE0"/>
    <w:rsid w:val="00015EAF"/>
    <w:rsid w:val="00015FC6"/>
    <w:rsid w:val="0001602B"/>
    <w:rsid w:val="0001603C"/>
    <w:rsid w:val="00016602"/>
    <w:rsid w:val="0001696A"/>
    <w:rsid w:val="00016F57"/>
    <w:rsid w:val="00017388"/>
    <w:rsid w:val="0001742B"/>
    <w:rsid w:val="000175F6"/>
    <w:rsid w:val="00017CD9"/>
    <w:rsid w:val="00017F0E"/>
    <w:rsid w:val="00017F91"/>
    <w:rsid w:val="00020015"/>
    <w:rsid w:val="00020120"/>
    <w:rsid w:val="000202CC"/>
    <w:rsid w:val="000208DF"/>
    <w:rsid w:val="00020A0F"/>
    <w:rsid w:val="00020A6F"/>
    <w:rsid w:val="0002100E"/>
    <w:rsid w:val="000213E4"/>
    <w:rsid w:val="00021A13"/>
    <w:rsid w:val="00021D79"/>
    <w:rsid w:val="00022007"/>
    <w:rsid w:val="0002259B"/>
    <w:rsid w:val="00022643"/>
    <w:rsid w:val="000226D9"/>
    <w:rsid w:val="00022792"/>
    <w:rsid w:val="000227C0"/>
    <w:rsid w:val="000229DA"/>
    <w:rsid w:val="00022A6E"/>
    <w:rsid w:val="00022BA2"/>
    <w:rsid w:val="00022DE5"/>
    <w:rsid w:val="00023317"/>
    <w:rsid w:val="000236F1"/>
    <w:rsid w:val="00023B8B"/>
    <w:rsid w:val="00023D44"/>
    <w:rsid w:val="00023DAE"/>
    <w:rsid w:val="00023E0F"/>
    <w:rsid w:val="0002410D"/>
    <w:rsid w:val="00024149"/>
    <w:rsid w:val="0002460E"/>
    <w:rsid w:val="00024A40"/>
    <w:rsid w:val="00024E0F"/>
    <w:rsid w:val="00024F3C"/>
    <w:rsid w:val="00024FF1"/>
    <w:rsid w:val="00025247"/>
    <w:rsid w:val="00025635"/>
    <w:rsid w:val="0002588A"/>
    <w:rsid w:val="0002593D"/>
    <w:rsid w:val="00025A9F"/>
    <w:rsid w:val="000261C9"/>
    <w:rsid w:val="00026AB6"/>
    <w:rsid w:val="00026B32"/>
    <w:rsid w:val="00026D44"/>
    <w:rsid w:val="00026F12"/>
    <w:rsid w:val="00026F43"/>
    <w:rsid w:val="00026F9F"/>
    <w:rsid w:val="00027142"/>
    <w:rsid w:val="0002720B"/>
    <w:rsid w:val="000276BA"/>
    <w:rsid w:val="0002772F"/>
    <w:rsid w:val="0002780D"/>
    <w:rsid w:val="0002789B"/>
    <w:rsid w:val="00027D26"/>
    <w:rsid w:val="00027F74"/>
    <w:rsid w:val="00030409"/>
    <w:rsid w:val="0003077C"/>
    <w:rsid w:val="000307A7"/>
    <w:rsid w:val="00030ADB"/>
    <w:rsid w:val="00030B1C"/>
    <w:rsid w:val="00030CFB"/>
    <w:rsid w:val="00030F57"/>
    <w:rsid w:val="00031203"/>
    <w:rsid w:val="000313AD"/>
    <w:rsid w:val="00031725"/>
    <w:rsid w:val="00031851"/>
    <w:rsid w:val="00031CF7"/>
    <w:rsid w:val="00031D36"/>
    <w:rsid w:val="00031E98"/>
    <w:rsid w:val="000320D3"/>
    <w:rsid w:val="0003240C"/>
    <w:rsid w:val="00032438"/>
    <w:rsid w:val="0003279C"/>
    <w:rsid w:val="00032954"/>
    <w:rsid w:val="00032D7F"/>
    <w:rsid w:val="00032E3F"/>
    <w:rsid w:val="00033084"/>
    <w:rsid w:val="000330A0"/>
    <w:rsid w:val="000330EB"/>
    <w:rsid w:val="000330FA"/>
    <w:rsid w:val="00033487"/>
    <w:rsid w:val="00033760"/>
    <w:rsid w:val="00033B6A"/>
    <w:rsid w:val="00033FB9"/>
    <w:rsid w:val="00034029"/>
    <w:rsid w:val="0003437E"/>
    <w:rsid w:val="000343C7"/>
    <w:rsid w:val="000346E0"/>
    <w:rsid w:val="00034875"/>
    <w:rsid w:val="00034B45"/>
    <w:rsid w:val="00034DAA"/>
    <w:rsid w:val="000352BA"/>
    <w:rsid w:val="00035306"/>
    <w:rsid w:val="00035538"/>
    <w:rsid w:val="00035B51"/>
    <w:rsid w:val="000361AC"/>
    <w:rsid w:val="000362CA"/>
    <w:rsid w:val="0003647C"/>
    <w:rsid w:val="0003653B"/>
    <w:rsid w:val="00036D49"/>
    <w:rsid w:val="00036F6E"/>
    <w:rsid w:val="000371BF"/>
    <w:rsid w:val="00037208"/>
    <w:rsid w:val="00037382"/>
    <w:rsid w:val="000377FC"/>
    <w:rsid w:val="00037DC0"/>
    <w:rsid w:val="00037F0C"/>
    <w:rsid w:val="000405BC"/>
    <w:rsid w:val="0004068D"/>
    <w:rsid w:val="00040D66"/>
    <w:rsid w:val="00040F4C"/>
    <w:rsid w:val="000410BB"/>
    <w:rsid w:val="000411DD"/>
    <w:rsid w:val="0004134E"/>
    <w:rsid w:val="00041977"/>
    <w:rsid w:val="00041C22"/>
    <w:rsid w:val="00041F28"/>
    <w:rsid w:val="0004207C"/>
    <w:rsid w:val="00042A8B"/>
    <w:rsid w:val="00042BBE"/>
    <w:rsid w:val="00042F69"/>
    <w:rsid w:val="00042FDF"/>
    <w:rsid w:val="00043623"/>
    <w:rsid w:val="00043D37"/>
    <w:rsid w:val="0004428B"/>
    <w:rsid w:val="00044315"/>
    <w:rsid w:val="00044651"/>
    <w:rsid w:val="00044CD8"/>
    <w:rsid w:val="000450E3"/>
    <w:rsid w:val="00045170"/>
    <w:rsid w:val="0004518E"/>
    <w:rsid w:val="0004551F"/>
    <w:rsid w:val="0004559E"/>
    <w:rsid w:val="000455CD"/>
    <w:rsid w:val="000457C8"/>
    <w:rsid w:val="00045930"/>
    <w:rsid w:val="00045DD0"/>
    <w:rsid w:val="00046045"/>
    <w:rsid w:val="0004622E"/>
    <w:rsid w:val="000464D3"/>
    <w:rsid w:val="000467A0"/>
    <w:rsid w:val="0004687C"/>
    <w:rsid w:val="000469BE"/>
    <w:rsid w:val="00046E9D"/>
    <w:rsid w:val="0004769B"/>
    <w:rsid w:val="000477F7"/>
    <w:rsid w:val="00047C3E"/>
    <w:rsid w:val="00047C57"/>
    <w:rsid w:val="00047E2A"/>
    <w:rsid w:val="000500C0"/>
    <w:rsid w:val="000500FA"/>
    <w:rsid w:val="00050D03"/>
    <w:rsid w:val="00050EF2"/>
    <w:rsid w:val="00050FB1"/>
    <w:rsid w:val="000511C6"/>
    <w:rsid w:val="0005158D"/>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07F"/>
    <w:rsid w:val="00054353"/>
    <w:rsid w:val="00054908"/>
    <w:rsid w:val="00054CFB"/>
    <w:rsid w:val="00054DBF"/>
    <w:rsid w:val="000556AB"/>
    <w:rsid w:val="00055A29"/>
    <w:rsid w:val="00055E32"/>
    <w:rsid w:val="00056150"/>
    <w:rsid w:val="00056761"/>
    <w:rsid w:val="00056C33"/>
    <w:rsid w:val="00057001"/>
    <w:rsid w:val="00057179"/>
    <w:rsid w:val="0005730E"/>
    <w:rsid w:val="00057452"/>
    <w:rsid w:val="0005747F"/>
    <w:rsid w:val="000575EF"/>
    <w:rsid w:val="000577E2"/>
    <w:rsid w:val="00057A6F"/>
    <w:rsid w:val="00057AE6"/>
    <w:rsid w:val="00057BDC"/>
    <w:rsid w:val="00057F38"/>
    <w:rsid w:val="00060215"/>
    <w:rsid w:val="000602FC"/>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E64"/>
    <w:rsid w:val="00062F6E"/>
    <w:rsid w:val="00063151"/>
    <w:rsid w:val="000636AA"/>
    <w:rsid w:val="00063819"/>
    <w:rsid w:val="0006385A"/>
    <w:rsid w:val="000638CF"/>
    <w:rsid w:val="00063BFF"/>
    <w:rsid w:val="00063CCF"/>
    <w:rsid w:val="000645A1"/>
    <w:rsid w:val="0006464C"/>
    <w:rsid w:val="000648D6"/>
    <w:rsid w:val="000649AF"/>
    <w:rsid w:val="00064AB8"/>
    <w:rsid w:val="00064C82"/>
    <w:rsid w:val="00064E6C"/>
    <w:rsid w:val="00064FD0"/>
    <w:rsid w:val="00065059"/>
    <w:rsid w:val="000658DF"/>
    <w:rsid w:val="0006604D"/>
    <w:rsid w:val="00066260"/>
    <w:rsid w:val="00066360"/>
    <w:rsid w:val="0006642D"/>
    <w:rsid w:val="0006644C"/>
    <w:rsid w:val="00066578"/>
    <w:rsid w:val="00066684"/>
    <w:rsid w:val="000667B8"/>
    <w:rsid w:val="000668DF"/>
    <w:rsid w:val="00066D2D"/>
    <w:rsid w:val="00066D3B"/>
    <w:rsid w:val="00067106"/>
    <w:rsid w:val="000673A5"/>
    <w:rsid w:val="0006754B"/>
    <w:rsid w:val="00067917"/>
    <w:rsid w:val="00070082"/>
    <w:rsid w:val="00070114"/>
    <w:rsid w:val="0007097D"/>
    <w:rsid w:val="000709B4"/>
    <w:rsid w:val="00070C4B"/>
    <w:rsid w:val="00070EAF"/>
    <w:rsid w:val="00071615"/>
    <w:rsid w:val="00071FB3"/>
    <w:rsid w:val="00072007"/>
    <w:rsid w:val="0007200B"/>
    <w:rsid w:val="000720B1"/>
    <w:rsid w:val="0007223D"/>
    <w:rsid w:val="00072469"/>
    <w:rsid w:val="000726BC"/>
    <w:rsid w:val="0007276E"/>
    <w:rsid w:val="000727CE"/>
    <w:rsid w:val="00072861"/>
    <w:rsid w:val="00072A46"/>
    <w:rsid w:val="00072A59"/>
    <w:rsid w:val="00072D77"/>
    <w:rsid w:val="000730A7"/>
    <w:rsid w:val="00073332"/>
    <w:rsid w:val="00073482"/>
    <w:rsid w:val="0007362F"/>
    <w:rsid w:val="00073B55"/>
    <w:rsid w:val="00073D17"/>
    <w:rsid w:val="00073E8F"/>
    <w:rsid w:val="00074031"/>
    <w:rsid w:val="000740AE"/>
    <w:rsid w:val="000740FD"/>
    <w:rsid w:val="000741B2"/>
    <w:rsid w:val="00074371"/>
    <w:rsid w:val="000744C8"/>
    <w:rsid w:val="00074622"/>
    <w:rsid w:val="00074A21"/>
    <w:rsid w:val="00074A46"/>
    <w:rsid w:val="00074FF4"/>
    <w:rsid w:val="000751AA"/>
    <w:rsid w:val="00075AFE"/>
    <w:rsid w:val="00075E5F"/>
    <w:rsid w:val="00075EB2"/>
    <w:rsid w:val="00076498"/>
    <w:rsid w:val="00076718"/>
    <w:rsid w:val="000768B4"/>
    <w:rsid w:val="00076C42"/>
    <w:rsid w:val="00076C64"/>
    <w:rsid w:val="00077147"/>
    <w:rsid w:val="00077BF3"/>
    <w:rsid w:val="00080104"/>
    <w:rsid w:val="000804A1"/>
    <w:rsid w:val="000804DF"/>
    <w:rsid w:val="00080684"/>
    <w:rsid w:val="0008072A"/>
    <w:rsid w:val="0008082F"/>
    <w:rsid w:val="00080AD8"/>
    <w:rsid w:val="00080C32"/>
    <w:rsid w:val="00080D6E"/>
    <w:rsid w:val="00081088"/>
    <w:rsid w:val="000811F6"/>
    <w:rsid w:val="00081439"/>
    <w:rsid w:val="00081D9E"/>
    <w:rsid w:val="000821EF"/>
    <w:rsid w:val="00082297"/>
    <w:rsid w:val="00082379"/>
    <w:rsid w:val="0008279B"/>
    <w:rsid w:val="00082DA3"/>
    <w:rsid w:val="00082E6A"/>
    <w:rsid w:val="00083214"/>
    <w:rsid w:val="00083329"/>
    <w:rsid w:val="000833BA"/>
    <w:rsid w:val="00083582"/>
    <w:rsid w:val="00083600"/>
    <w:rsid w:val="000837EF"/>
    <w:rsid w:val="00083B42"/>
    <w:rsid w:val="00083C93"/>
    <w:rsid w:val="00083FA3"/>
    <w:rsid w:val="00084222"/>
    <w:rsid w:val="00084565"/>
    <w:rsid w:val="00084D76"/>
    <w:rsid w:val="00084D8D"/>
    <w:rsid w:val="000853C4"/>
    <w:rsid w:val="000857E7"/>
    <w:rsid w:val="000858F5"/>
    <w:rsid w:val="00085C50"/>
    <w:rsid w:val="0008657F"/>
    <w:rsid w:val="000865E1"/>
    <w:rsid w:val="00086637"/>
    <w:rsid w:val="00086A90"/>
    <w:rsid w:val="00086B97"/>
    <w:rsid w:val="00086D56"/>
    <w:rsid w:val="00086F2F"/>
    <w:rsid w:val="00086F52"/>
    <w:rsid w:val="00086F88"/>
    <w:rsid w:val="000870E0"/>
    <w:rsid w:val="00087231"/>
    <w:rsid w:val="000872B9"/>
    <w:rsid w:val="000872C8"/>
    <w:rsid w:val="00087529"/>
    <w:rsid w:val="000878D0"/>
    <w:rsid w:val="000878D6"/>
    <w:rsid w:val="00087B00"/>
    <w:rsid w:val="00087B34"/>
    <w:rsid w:val="00087E5D"/>
    <w:rsid w:val="000903B1"/>
    <w:rsid w:val="0009066F"/>
    <w:rsid w:val="000906FC"/>
    <w:rsid w:val="00090D09"/>
    <w:rsid w:val="00090F77"/>
    <w:rsid w:val="0009179A"/>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D38"/>
    <w:rsid w:val="00093E55"/>
    <w:rsid w:val="0009427A"/>
    <w:rsid w:val="000945D0"/>
    <w:rsid w:val="0009503F"/>
    <w:rsid w:val="00095089"/>
    <w:rsid w:val="000951AE"/>
    <w:rsid w:val="0009567F"/>
    <w:rsid w:val="000956C9"/>
    <w:rsid w:val="00095A09"/>
    <w:rsid w:val="00095ACB"/>
    <w:rsid w:val="00095BF3"/>
    <w:rsid w:val="00095D84"/>
    <w:rsid w:val="00095E41"/>
    <w:rsid w:val="00096049"/>
    <w:rsid w:val="000968BC"/>
    <w:rsid w:val="00096E0A"/>
    <w:rsid w:val="00097255"/>
    <w:rsid w:val="000973AF"/>
    <w:rsid w:val="00097453"/>
    <w:rsid w:val="0009751E"/>
    <w:rsid w:val="00097543"/>
    <w:rsid w:val="00097804"/>
    <w:rsid w:val="000978A9"/>
    <w:rsid w:val="00097BE7"/>
    <w:rsid w:val="000A024A"/>
    <w:rsid w:val="000A078F"/>
    <w:rsid w:val="000A0849"/>
    <w:rsid w:val="000A0895"/>
    <w:rsid w:val="000A0F39"/>
    <w:rsid w:val="000A0F4B"/>
    <w:rsid w:val="000A0FCD"/>
    <w:rsid w:val="000A11D1"/>
    <w:rsid w:val="000A135A"/>
    <w:rsid w:val="000A13B3"/>
    <w:rsid w:val="000A1A5A"/>
    <w:rsid w:val="000A1F6B"/>
    <w:rsid w:val="000A240E"/>
    <w:rsid w:val="000A2531"/>
    <w:rsid w:val="000A2604"/>
    <w:rsid w:val="000A2666"/>
    <w:rsid w:val="000A2700"/>
    <w:rsid w:val="000A27D8"/>
    <w:rsid w:val="000A2B65"/>
    <w:rsid w:val="000A2DA8"/>
    <w:rsid w:val="000A2EAF"/>
    <w:rsid w:val="000A3359"/>
    <w:rsid w:val="000A3480"/>
    <w:rsid w:val="000A3590"/>
    <w:rsid w:val="000A3B39"/>
    <w:rsid w:val="000A3DF5"/>
    <w:rsid w:val="000A3E85"/>
    <w:rsid w:val="000A41FB"/>
    <w:rsid w:val="000A42DE"/>
    <w:rsid w:val="000A4644"/>
    <w:rsid w:val="000A46F0"/>
    <w:rsid w:val="000A4D87"/>
    <w:rsid w:val="000A5011"/>
    <w:rsid w:val="000A50F8"/>
    <w:rsid w:val="000A5106"/>
    <w:rsid w:val="000A5109"/>
    <w:rsid w:val="000A51B0"/>
    <w:rsid w:val="000A5725"/>
    <w:rsid w:val="000A5856"/>
    <w:rsid w:val="000A58D9"/>
    <w:rsid w:val="000A5A97"/>
    <w:rsid w:val="000A5DA0"/>
    <w:rsid w:val="000A6065"/>
    <w:rsid w:val="000A617A"/>
    <w:rsid w:val="000A61C9"/>
    <w:rsid w:val="000A62A3"/>
    <w:rsid w:val="000A6507"/>
    <w:rsid w:val="000A657C"/>
    <w:rsid w:val="000A6762"/>
    <w:rsid w:val="000A68FE"/>
    <w:rsid w:val="000A6CBE"/>
    <w:rsid w:val="000A6CE0"/>
    <w:rsid w:val="000A6D4B"/>
    <w:rsid w:val="000A6D53"/>
    <w:rsid w:val="000A6D59"/>
    <w:rsid w:val="000A6DF4"/>
    <w:rsid w:val="000A6FA1"/>
    <w:rsid w:val="000A6FE2"/>
    <w:rsid w:val="000A7163"/>
    <w:rsid w:val="000A724C"/>
    <w:rsid w:val="000A735D"/>
    <w:rsid w:val="000A73AB"/>
    <w:rsid w:val="000A73D9"/>
    <w:rsid w:val="000A75AA"/>
    <w:rsid w:val="000A767B"/>
    <w:rsid w:val="000A7D76"/>
    <w:rsid w:val="000A7F4F"/>
    <w:rsid w:val="000B000A"/>
    <w:rsid w:val="000B0139"/>
    <w:rsid w:val="000B021E"/>
    <w:rsid w:val="000B0351"/>
    <w:rsid w:val="000B03D8"/>
    <w:rsid w:val="000B0550"/>
    <w:rsid w:val="000B09A4"/>
    <w:rsid w:val="000B0BDD"/>
    <w:rsid w:val="000B0DAD"/>
    <w:rsid w:val="000B0FDB"/>
    <w:rsid w:val="000B1872"/>
    <w:rsid w:val="000B187F"/>
    <w:rsid w:val="000B1B8B"/>
    <w:rsid w:val="000B1B91"/>
    <w:rsid w:val="000B1D1D"/>
    <w:rsid w:val="000B1D1F"/>
    <w:rsid w:val="000B1E90"/>
    <w:rsid w:val="000B1FAA"/>
    <w:rsid w:val="000B214E"/>
    <w:rsid w:val="000B22AE"/>
    <w:rsid w:val="000B2367"/>
    <w:rsid w:val="000B27B8"/>
    <w:rsid w:val="000B27F1"/>
    <w:rsid w:val="000B308B"/>
    <w:rsid w:val="000B356A"/>
    <w:rsid w:val="000B3667"/>
    <w:rsid w:val="000B3959"/>
    <w:rsid w:val="000B440D"/>
    <w:rsid w:val="000B4752"/>
    <w:rsid w:val="000B494E"/>
    <w:rsid w:val="000B4AF1"/>
    <w:rsid w:val="000B4D44"/>
    <w:rsid w:val="000B547F"/>
    <w:rsid w:val="000B554D"/>
    <w:rsid w:val="000B5BB5"/>
    <w:rsid w:val="000B5FBD"/>
    <w:rsid w:val="000B61D0"/>
    <w:rsid w:val="000B6265"/>
    <w:rsid w:val="000B62F0"/>
    <w:rsid w:val="000B6362"/>
    <w:rsid w:val="000B6441"/>
    <w:rsid w:val="000B686A"/>
    <w:rsid w:val="000B6EE6"/>
    <w:rsid w:val="000B7094"/>
    <w:rsid w:val="000B72D9"/>
    <w:rsid w:val="000B75FD"/>
    <w:rsid w:val="000B7AC3"/>
    <w:rsid w:val="000C0260"/>
    <w:rsid w:val="000C0725"/>
    <w:rsid w:val="000C09BB"/>
    <w:rsid w:val="000C09DC"/>
    <w:rsid w:val="000C1092"/>
    <w:rsid w:val="000C1587"/>
    <w:rsid w:val="000C15EF"/>
    <w:rsid w:val="000C160A"/>
    <w:rsid w:val="000C179F"/>
    <w:rsid w:val="000C1A04"/>
    <w:rsid w:val="000C1B86"/>
    <w:rsid w:val="000C1EA9"/>
    <w:rsid w:val="000C2004"/>
    <w:rsid w:val="000C20C2"/>
    <w:rsid w:val="000C210A"/>
    <w:rsid w:val="000C2640"/>
    <w:rsid w:val="000C2CBA"/>
    <w:rsid w:val="000C2EA9"/>
    <w:rsid w:val="000C3004"/>
    <w:rsid w:val="000C305A"/>
    <w:rsid w:val="000C30D8"/>
    <w:rsid w:val="000C363C"/>
    <w:rsid w:val="000C3767"/>
    <w:rsid w:val="000C3832"/>
    <w:rsid w:val="000C39FB"/>
    <w:rsid w:val="000C3AD9"/>
    <w:rsid w:val="000C3DF8"/>
    <w:rsid w:val="000C3EF6"/>
    <w:rsid w:val="000C3F32"/>
    <w:rsid w:val="000C4196"/>
    <w:rsid w:val="000C44C9"/>
    <w:rsid w:val="000C4516"/>
    <w:rsid w:val="000C45D6"/>
    <w:rsid w:val="000C48A0"/>
    <w:rsid w:val="000C4B0B"/>
    <w:rsid w:val="000C4FCD"/>
    <w:rsid w:val="000C508D"/>
    <w:rsid w:val="000C51FC"/>
    <w:rsid w:val="000C5F88"/>
    <w:rsid w:val="000C6015"/>
    <w:rsid w:val="000C6080"/>
    <w:rsid w:val="000C60D8"/>
    <w:rsid w:val="000C69D5"/>
    <w:rsid w:val="000C6B84"/>
    <w:rsid w:val="000C6FC4"/>
    <w:rsid w:val="000C7045"/>
    <w:rsid w:val="000C70CE"/>
    <w:rsid w:val="000C77A1"/>
    <w:rsid w:val="000C78C7"/>
    <w:rsid w:val="000C7980"/>
    <w:rsid w:val="000C7AA7"/>
    <w:rsid w:val="000C7D5B"/>
    <w:rsid w:val="000D031D"/>
    <w:rsid w:val="000D0A28"/>
    <w:rsid w:val="000D0B0B"/>
    <w:rsid w:val="000D0F6F"/>
    <w:rsid w:val="000D1468"/>
    <w:rsid w:val="000D1565"/>
    <w:rsid w:val="000D158E"/>
    <w:rsid w:val="000D176C"/>
    <w:rsid w:val="000D1B81"/>
    <w:rsid w:val="000D1F00"/>
    <w:rsid w:val="000D1F58"/>
    <w:rsid w:val="000D2661"/>
    <w:rsid w:val="000D279C"/>
    <w:rsid w:val="000D27B6"/>
    <w:rsid w:val="000D27C1"/>
    <w:rsid w:val="000D27F3"/>
    <w:rsid w:val="000D2A84"/>
    <w:rsid w:val="000D3022"/>
    <w:rsid w:val="000D30DF"/>
    <w:rsid w:val="000D31E0"/>
    <w:rsid w:val="000D380D"/>
    <w:rsid w:val="000D3B35"/>
    <w:rsid w:val="000D3B86"/>
    <w:rsid w:val="000D3C09"/>
    <w:rsid w:val="000D3E55"/>
    <w:rsid w:val="000D405E"/>
    <w:rsid w:val="000D4433"/>
    <w:rsid w:val="000D44F5"/>
    <w:rsid w:val="000D4883"/>
    <w:rsid w:val="000D48DB"/>
    <w:rsid w:val="000D4ECB"/>
    <w:rsid w:val="000D501B"/>
    <w:rsid w:val="000D6683"/>
    <w:rsid w:val="000D6BFD"/>
    <w:rsid w:val="000D6C8D"/>
    <w:rsid w:val="000D70DC"/>
    <w:rsid w:val="000D71A7"/>
    <w:rsid w:val="000D7287"/>
    <w:rsid w:val="000D7F59"/>
    <w:rsid w:val="000E0510"/>
    <w:rsid w:val="000E0639"/>
    <w:rsid w:val="000E0792"/>
    <w:rsid w:val="000E08A6"/>
    <w:rsid w:val="000E0A24"/>
    <w:rsid w:val="000E0E86"/>
    <w:rsid w:val="000E0F2E"/>
    <w:rsid w:val="000E0F53"/>
    <w:rsid w:val="000E10C8"/>
    <w:rsid w:val="000E12A8"/>
    <w:rsid w:val="000E1395"/>
    <w:rsid w:val="000E1868"/>
    <w:rsid w:val="000E1879"/>
    <w:rsid w:val="000E1994"/>
    <w:rsid w:val="000E1B33"/>
    <w:rsid w:val="000E1BF0"/>
    <w:rsid w:val="000E1F19"/>
    <w:rsid w:val="000E25CF"/>
    <w:rsid w:val="000E261F"/>
    <w:rsid w:val="000E269C"/>
    <w:rsid w:val="000E276D"/>
    <w:rsid w:val="000E2C3B"/>
    <w:rsid w:val="000E2EA5"/>
    <w:rsid w:val="000E2FFE"/>
    <w:rsid w:val="000E31E7"/>
    <w:rsid w:val="000E359E"/>
    <w:rsid w:val="000E3704"/>
    <w:rsid w:val="000E39EC"/>
    <w:rsid w:val="000E3A4F"/>
    <w:rsid w:val="000E3B37"/>
    <w:rsid w:val="000E3BDB"/>
    <w:rsid w:val="000E3F26"/>
    <w:rsid w:val="000E4158"/>
    <w:rsid w:val="000E4280"/>
    <w:rsid w:val="000E4470"/>
    <w:rsid w:val="000E480D"/>
    <w:rsid w:val="000E4D40"/>
    <w:rsid w:val="000E571F"/>
    <w:rsid w:val="000E5921"/>
    <w:rsid w:val="000E5A33"/>
    <w:rsid w:val="000E5AF8"/>
    <w:rsid w:val="000E5FB6"/>
    <w:rsid w:val="000E6259"/>
    <w:rsid w:val="000E6469"/>
    <w:rsid w:val="000E64F1"/>
    <w:rsid w:val="000E657C"/>
    <w:rsid w:val="000E693D"/>
    <w:rsid w:val="000E69BD"/>
    <w:rsid w:val="000E6C90"/>
    <w:rsid w:val="000E6FA9"/>
    <w:rsid w:val="000E7019"/>
    <w:rsid w:val="000E7159"/>
    <w:rsid w:val="000E72FB"/>
    <w:rsid w:val="000E734F"/>
    <w:rsid w:val="000E7377"/>
    <w:rsid w:val="000E77B1"/>
    <w:rsid w:val="000E7A28"/>
    <w:rsid w:val="000E7BAB"/>
    <w:rsid w:val="000E7DAA"/>
    <w:rsid w:val="000F00BB"/>
    <w:rsid w:val="000F0717"/>
    <w:rsid w:val="000F0718"/>
    <w:rsid w:val="000F0A05"/>
    <w:rsid w:val="000F0C9B"/>
    <w:rsid w:val="000F1A6A"/>
    <w:rsid w:val="000F1C89"/>
    <w:rsid w:val="000F1E2A"/>
    <w:rsid w:val="000F1EB9"/>
    <w:rsid w:val="000F1FFC"/>
    <w:rsid w:val="000F269B"/>
    <w:rsid w:val="000F2BBE"/>
    <w:rsid w:val="000F3152"/>
    <w:rsid w:val="000F32BE"/>
    <w:rsid w:val="000F36CE"/>
    <w:rsid w:val="000F3A49"/>
    <w:rsid w:val="000F3DEA"/>
    <w:rsid w:val="000F3FB6"/>
    <w:rsid w:val="000F4AA7"/>
    <w:rsid w:val="000F4F70"/>
    <w:rsid w:val="000F524C"/>
    <w:rsid w:val="000F525D"/>
    <w:rsid w:val="000F534E"/>
    <w:rsid w:val="000F56CC"/>
    <w:rsid w:val="000F59B4"/>
    <w:rsid w:val="000F5B13"/>
    <w:rsid w:val="000F5FF0"/>
    <w:rsid w:val="000F63B0"/>
    <w:rsid w:val="000F67F4"/>
    <w:rsid w:val="000F6CFC"/>
    <w:rsid w:val="000F6DE8"/>
    <w:rsid w:val="000F6F33"/>
    <w:rsid w:val="000F72DB"/>
    <w:rsid w:val="000F7409"/>
    <w:rsid w:val="000F7541"/>
    <w:rsid w:val="00100039"/>
    <w:rsid w:val="00100892"/>
    <w:rsid w:val="00100A4E"/>
    <w:rsid w:val="00100AC3"/>
    <w:rsid w:val="00100AE9"/>
    <w:rsid w:val="00100BFF"/>
    <w:rsid w:val="00100DB7"/>
    <w:rsid w:val="00100E8E"/>
    <w:rsid w:val="00100FFC"/>
    <w:rsid w:val="0010124C"/>
    <w:rsid w:val="001018DE"/>
    <w:rsid w:val="001019ED"/>
    <w:rsid w:val="00101E31"/>
    <w:rsid w:val="00101E44"/>
    <w:rsid w:val="001021D0"/>
    <w:rsid w:val="0010238E"/>
    <w:rsid w:val="00102624"/>
    <w:rsid w:val="0010270C"/>
    <w:rsid w:val="00102CD3"/>
    <w:rsid w:val="00102EE5"/>
    <w:rsid w:val="00102EFB"/>
    <w:rsid w:val="0010319B"/>
    <w:rsid w:val="00103283"/>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6AB0"/>
    <w:rsid w:val="00107D58"/>
    <w:rsid w:val="00107DCA"/>
    <w:rsid w:val="001100E2"/>
    <w:rsid w:val="001101EE"/>
    <w:rsid w:val="001101F4"/>
    <w:rsid w:val="00110254"/>
    <w:rsid w:val="00110264"/>
    <w:rsid w:val="00110327"/>
    <w:rsid w:val="0011050B"/>
    <w:rsid w:val="0011065E"/>
    <w:rsid w:val="00110BE7"/>
    <w:rsid w:val="00110E33"/>
    <w:rsid w:val="001112E9"/>
    <w:rsid w:val="00111369"/>
    <w:rsid w:val="0011139F"/>
    <w:rsid w:val="00111A05"/>
    <w:rsid w:val="00111DE2"/>
    <w:rsid w:val="00111EF8"/>
    <w:rsid w:val="00112271"/>
    <w:rsid w:val="00112845"/>
    <w:rsid w:val="00112B20"/>
    <w:rsid w:val="00112D5E"/>
    <w:rsid w:val="00113480"/>
    <w:rsid w:val="001137AF"/>
    <w:rsid w:val="00113990"/>
    <w:rsid w:val="001149BA"/>
    <w:rsid w:val="001149DF"/>
    <w:rsid w:val="00114F4F"/>
    <w:rsid w:val="00115A50"/>
    <w:rsid w:val="00115B03"/>
    <w:rsid w:val="00115CF9"/>
    <w:rsid w:val="00115D17"/>
    <w:rsid w:val="00115E30"/>
    <w:rsid w:val="001160EF"/>
    <w:rsid w:val="00116157"/>
    <w:rsid w:val="001161F5"/>
    <w:rsid w:val="00116265"/>
    <w:rsid w:val="00116447"/>
    <w:rsid w:val="0011667B"/>
    <w:rsid w:val="00116DFB"/>
    <w:rsid w:val="00117381"/>
    <w:rsid w:val="00117576"/>
    <w:rsid w:val="001176A9"/>
    <w:rsid w:val="001177AC"/>
    <w:rsid w:val="001178DC"/>
    <w:rsid w:val="00117A9A"/>
    <w:rsid w:val="00117E84"/>
    <w:rsid w:val="001203AC"/>
    <w:rsid w:val="001205CC"/>
    <w:rsid w:val="0012080B"/>
    <w:rsid w:val="001209D1"/>
    <w:rsid w:val="00120D3D"/>
    <w:rsid w:val="00120E67"/>
    <w:rsid w:val="00121139"/>
    <w:rsid w:val="0012122C"/>
    <w:rsid w:val="0012129A"/>
    <w:rsid w:val="00121648"/>
    <w:rsid w:val="0012166D"/>
    <w:rsid w:val="00121B67"/>
    <w:rsid w:val="00121D31"/>
    <w:rsid w:val="00122275"/>
    <w:rsid w:val="00122443"/>
    <w:rsid w:val="00122B2C"/>
    <w:rsid w:val="00122C05"/>
    <w:rsid w:val="00122E23"/>
    <w:rsid w:val="00122E77"/>
    <w:rsid w:val="00123506"/>
    <w:rsid w:val="001235DD"/>
    <w:rsid w:val="0012369E"/>
    <w:rsid w:val="0012385C"/>
    <w:rsid w:val="00123A85"/>
    <w:rsid w:val="00123C7A"/>
    <w:rsid w:val="00123EF6"/>
    <w:rsid w:val="00123F30"/>
    <w:rsid w:val="00124430"/>
    <w:rsid w:val="00124D01"/>
    <w:rsid w:val="00125020"/>
    <w:rsid w:val="00125037"/>
    <w:rsid w:val="00125306"/>
    <w:rsid w:val="001258CE"/>
    <w:rsid w:val="00125FF3"/>
    <w:rsid w:val="0012619D"/>
    <w:rsid w:val="00126366"/>
    <w:rsid w:val="0012664F"/>
    <w:rsid w:val="0012673D"/>
    <w:rsid w:val="00126D53"/>
    <w:rsid w:val="00127105"/>
    <w:rsid w:val="00127315"/>
    <w:rsid w:val="0012784F"/>
    <w:rsid w:val="00127AE0"/>
    <w:rsid w:val="00127F9E"/>
    <w:rsid w:val="001304C6"/>
    <w:rsid w:val="00130700"/>
    <w:rsid w:val="00130749"/>
    <w:rsid w:val="00130A17"/>
    <w:rsid w:val="00130C92"/>
    <w:rsid w:val="001312C0"/>
    <w:rsid w:val="00131322"/>
    <w:rsid w:val="001314E4"/>
    <w:rsid w:val="0013164A"/>
    <w:rsid w:val="00132443"/>
    <w:rsid w:val="00132D66"/>
    <w:rsid w:val="00132FF4"/>
    <w:rsid w:val="0013321D"/>
    <w:rsid w:val="0013332E"/>
    <w:rsid w:val="001333A3"/>
    <w:rsid w:val="001337BF"/>
    <w:rsid w:val="00133954"/>
    <w:rsid w:val="001339CA"/>
    <w:rsid w:val="00133E16"/>
    <w:rsid w:val="00133E31"/>
    <w:rsid w:val="00133ED3"/>
    <w:rsid w:val="00134053"/>
    <w:rsid w:val="00134656"/>
    <w:rsid w:val="00134698"/>
    <w:rsid w:val="00134765"/>
    <w:rsid w:val="001347CC"/>
    <w:rsid w:val="00134CE4"/>
    <w:rsid w:val="00134D27"/>
    <w:rsid w:val="0013553E"/>
    <w:rsid w:val="001356D4"/>
    <w:rsid w:val="00135717"/>
    <w:rsid w:val="0013571B"/>
    <w:rsid w:val="00135AC6"/>
    <w:rsid w:val="00135C40"/>
    <w:rsid w:val="00135C59"/>
    <w:rsid w:val="00135E8B"/>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37D13"/>
    <w:rsid w:val="0014070C"/>
    <w:rsid w:val="0014077D"/>
    <w:rsid w:val="0014082A"/>
    <w:rsid w:val="00140C81"/>
    <w:rsid w:val="00140DA6"/>
    <w:rsid w:val="00141389"/>
    <w:rsid w:val="0014146B"/>
    <w:rsid w:val="0014153E"/>
    <w:rsid w:val="001416BC"/>
    <w:rsid w:val="001419BD"/>
    <w:rsid w:val="00141C5C"/>
    <w:rsid w:val="00141D4D"/>
    <w:rsid w:val="00142277"/>
    <w:rsid w:val="0014251E"/>
    <w:rsid w:val="00142B6C"/>
    <w:rsid w:val="00142FE7"/>
    <w:rsid w:val="00143058"/>
    <w:rsid w:val="0014338C"/>
    <w:rsid w:val="00143434"/>
    <w:rsid w:val="0014343E"/>
    <w:rsid w:val="0014367F"/>
    <w:rsid w:val="001436DD"/>
    <w:rsid w:val="00143A5E"/>
    <w:rsid w:val="00143DE6"/>
    <w:rsid w:val="00143F2D"/>
    <w:rsid w:val="0014419E"/>
    <w:rsid w:val="00144577"/>
    <w:rsid w:val="0014476D"/>
    <w:rsid w:val="00144A3B"/>
    <w:rsid w:val="0014507E"/>
    <w:rsid w:val="0014516A"/>
    <w:rsid w:val="00145860"/>
    <w:rsid w:val="0014597F"/>
    <w:rsid w:val="00145A9F"/>
    <w:rsid w:val="00145CAD"/>
    <w:rsid w:val="00145F5F"/>
    <w:rsid w:val="00146159"/>
    <w:rsid w:val="001464F8"/>
    <w:rsid w:val="0014652B"/>
    <w:rsid w:val="001465C3"/>
    <w:rsid w:val="001466AA"/>
    <w:rsid w:val="0014683C"/>
    <w:rsid w:val="00146B0E"/>
    <w:rsid w:val="00146E16"/>
    <w:rsid w:val="00147029"/>
    <w:rsid w:val="00147406"/>
    <w:rsid w:val="001474E9"/>
    <w:rsid w:val="001477E3"/>
    <w:rsid w:val="001478B9"/>
    <w:rsid w:val="00147A85"/>
    <w:rsid w:val="001502D2"/>
    <w:rsid w:val="00150809"/>
    <w:rsid w:val="00150D13"/>
    <w:rsid w:val="00150FB6"/>
    <w:rsid w:val="001510E6"/>
    <w:rsid w:val="001518C5"/>
    <w:rsid w:val="00151915"/>
    <w:rsid w:val="00151B50"/>
    <w:rsid w:val="00151F29"/>
    <w:rsid w:val="00151FA9"/>
    <w:rsid w:val="00152094"/>
    <w:rsid w:val="001520A3"/>
    <w:rsid w:val="001528E0"/>
    <w:rsid w:val="00152ACA"/>
    <w:rsid w:val="001530C0"/>
    <w:rsid w:val="00153118"/>
    <w:rsid w:val="00153489"/>
    <w:rsid w:val="0015355D"/>
    <w:rsid w:val="001535BD"/>
    <w:rsid w:val="001537B7"/>
    <w:rsid w:val="00153AA8"/>
    <w:rsid w:val="001540F8"/>
    <w:rsid w:val="001541D6"/>
    <w:rsid w:val="00154B3E"/>
    <w:rsid w:val="0015555B"/>
    <w:rsid w:val="00155738"/>
    <w:rsid w:val="001557EA"/>
    <w:rsid w:val="00155A82"/>
    <w:rsid w:val="00155D3F"/>
    <w:rsid w:val="00155EC5"/>
    <w:rsid w:val="00155ED8"/>
    <w:rsid w:val="001561F4"/>
    <w:rsid w:val="001563DD"/>
    <w:rsid w:val="00156D1B"/>
    <w:rsid w:val="001570CE"/>
    <w:rsid w:val="001571D1"/>
    <w:rsid w:val="001573E0"/>
    <w:rsid w:val="00157464"/>
    <w:rsid w:val="001578D3"/>
    <w:rsid w:val="001579F5"/>
    <w:rsid w:val="00157AB9"/>
    <w:rsid w:val="00157AC1"/>
    <w:rsid w:val="00157DB1"/>
    <w:rsid w:val="001600B7"/>
    <w:rsid w:val="001601B3"/>
    <w:rsid w:val="001601FE"/>
    <w:rsid w:val="00160268"/>
    <w:rsid w:val="00160520"/>
    <w:rsid w:val="0016066C"/>
    <w:rsid w:val="00160818"/>
    <w:rsid w:val="00160C45"/>
    <w:rsid w:val="00160C94"/>
    <w:rsid w:val="00161144"/>
    <w:rsid w:val="0016124E"/>
    <w:rsid w:val="001614C1"/>
    <w:rsid w:val="001615F7"/>
    <w:rsid w:val="00161653"/>
    <w:rsid w:val="00161693"/>
    <w:rsid w:val="001616F5"/>
    <w:rsid w:val="001619B0"/>
    <w:rsid w:val="00161B7D"/>
    <w:rsid w:val="00161CD2"/>
    <w:rsid w:val="001620B7"/>
    <w:rsid w:val="001623C7"/>
    <w:rsid w:val="00162DB0"/>
    <w:rsid w:val="00162EC8"/>
    <w:rsid w:val="001632A9"/>
    <w:rsid w:val="00163560"/>
    <w:rsid w:val="001638AE"/>
    <w:rsid w:val="00163B0C"/>
    <w:rsid w:val="00163C3A"/>
    <w:rsid w:val="00164015"/>
    <w:rsid w:val="001641A7"/>
    <w:rsid w:val="001647C0"/>
    <w:rsid w:val="00164A18"/>
    <w:rsid w:val="00164C6D"/>
    <w:rsid w:val="001652A8"/>
    <w:rsid w:val="00165367"/>
    <w:rsid w:val="00165675"/>
    <w:rsid w:val="001656D8"/>
    <w:rsid w:val="00165945"/>
    <w:rsid w:val="00165B46"/>
    <w:rsid w:val="00165BC5"/>
    <w:rsid w:val="00165BFF"/>
    <w:rsid w:val="001660AD"/>
    <w:rsid w:val="001665EF"/>
    <w:rsid w:val="00166900"/>
    <w:rsid w:val="00166C3B"/>
    <w:rsid w:val="00166CC3"/>
    <w:rsid w:val="00166F10"/>
    <w:rsid w:val="00167035"/>
    <w:rsid w:val="001670F7"/>
    <w:rsid w:val="001671A3"/>
    <w:rsid w:val="00167AEA"/>
    <w:rsid w:val="00167C85"/>
    <w:rsid w:val="00170159"/>
    <w:rsid w:val="001702E1"/>
    <w:rsid w:val="0017048F"/>
    <w:rsid w:val="0017066C"/>
    <w:rsid w:val="0017071F"/>
    <w:rsid w:val="00170988"/>
    <w:rsid w:val="00170B6A"/>
    <w:rsid w:val="00170C81"/>
    <w:rsid w:val="00170D55"/>
    <w:rsid w:val="00170D82"/>
    <w:rsid w:val="00170F3D"/>
    <w:rsid w:val="00171020"/>
    <w:rsid w:val="001710B5"/>
    <w:rsid w:val="001712C9"/>
    <w:rsid w:val="00171471"/>
    <w:rsid w:val="00171BA1"/>
    <w:rsid w:val="00171BA3"/>
    <w:rsid w:val="00172101"/>
    <w:rsid w:val="00172283"/>
    <w:rsid w:val="001723DC"/>
    <w:rsid w:val="0017259E"/>
    <w:rsid w:val="001726DA"/>
    <w:rsid w:val="001729E8"/>
    <w:rsid w:val="00172C6D"/>
    <w:rsid w:val="00172ECD"/>
    <w:rsid w:val="00172FDA"/>
    <w:rsid w:val="0017310F"/>
    <w:rsid w:val="00173536"/>
    <w:rsid w:val="0017357E"/>
    <w:rsid w:val="00173AD6"/>
    <w:rsid w:val="00173F17"/>
    <w:rsid w:val="00173F7F"/>
    <w:rsid w:val="00174190"/>
    <w:rsid w:val="00174360"/>
    <w:rsid w:val="0017449C"/>
    <w:rsid w:val="00174588"/>
    <w:rsid w:val="00174841"/>
    <w:rsid w:val="00175533"/>
    <w:rsid w:val="00175550"/>
    <w:rsid w:val="00175790"/>
    <w:rsid w:val="00175948"/>
    <w:rsid w:val="00175C7B"/>
    <w:rsid w:val="00175F12"/>
    <w:rsid w:val="001760C7"/>
    <w:rsid w:val="001763D3"/>
    <w:rsid w:val="00176408"/>
    <w:rsid w:val="0017652D"/>
    <w:rsid w:val="0017655E"/>
    <w:rsid w:val="00176892"/>
    <w:rsid w:val="001768FD"/>
    <w:rsid w:val="00176C9C"/>
    <w:rsid w:val="0017706E"/>
    <w:rsid w:val="00177090"/>
    <w:rsid w:val="0017717A"/>
    <w:rsid w:val="001771BB"/>
    <w:rsid w:val="00177266"/>
    <w:rsid w:val="001774A4"/>
    <w:rsid w:val="001774BE"/>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15A"/>
    <w:rsid w:val="00182272"/>
    <w:rsid w:val="0018267D"/>
    <w:rsid w:val="00182D37"/>
    <w:rsid w:val="00182DEF"/>
    <w:rsid w:val="00183180"/>
    <w:rsid w:val="00183407"/>
    <w:rsid w:val="001835BB"/>
    <w:rsid w:val="00183799"/>
    <w:rsid w:val="00183843"/>
    <w:rsid w:val="00184120"/>
    <w:rsid w:val="00184924"/>
    <w:rsid w:val="00184AAF"/>
    <w:rsid w:val="00184F5F"/>
    <w:rsid w:val="00184F9E"/>
    <w:rsid w:val="001850A6"/>
    <w:rsid w:val="00185487"/>
    <w:rsid w:val="001854E2"/>
    <w:rsid w:val="0018560E"/>
    <w:rsid w:val="0018571C"/>
    <w:rsid w:val="0018591B"/>
    <w:rsid w:val="00185A4E"/>
    <w:rsid w:val="00185BAB"/>
    <w:rsid w:val="00185C0B"/>
    <w:rsid w:val="00185E56"/>
    <w:rsid w:val="00185E7A"/>
    <w:rsid w:val="00186589"/>
    <w:rsid w:val="001865FD"/>
    <w:rsid w:val="00186936"/>
    <w:rsid w:val="00186B09"/>
    <w:rsid w:val="00186B70"/>
    <w:rsid w:val="00186E9E"/>
    <w:rsid w:val="00186F1D"/>
    <w:rsid w:val="001870E9"/>
    <w:rsid w:val="001876AF"/>
    <w:rsid w:val="001876D7"/>
    <w:rsid w:val="001876DE"/>
    <w:rsid w:val="001877EF"/>
    <w:rsid w:val="00187B99"/>
    <w:rsid w:val="00187FFE"/>
    <w:rsid w:val="0019008B"/>
    <w:rsid w:val="00190114"/>
    <w:rsid w:val="001905C4"/>
    <w:rsid w:val="001909EA"/>
    <w:rsid w:val="00190E2F"/>
    <w:rsid w:val="00190F19"/>
    <w:rsid w:val="001910D5"/>
    <w:rsid w:val="001910E3"/>
    <w:rsid w:val="00191163"/>
    <w:rsid w:val="0019127B"/>
    <w:rsid w:val="001914EC"/>
    <w:rsid w:val="0019157B"/>
    <w:rsid w:val="001917B5"/>
    <w:rsid w:val="00191929"/>
    <w:rsid w:val="00191A89"/>
    <w:rsid w:val="00191EFF"/>
    <w:rsid w:val="001922B7"/>
    <w:rsid w:val="001924F8"/>
    <w:rsid w:val="0019252B"/>
    <w:rsid w:val="00192A12"/>
    <w:rsid w:val="00192C70"/>
    <w:rsid w:val="00192D5C"/>
    <w:rsid w:val="00193417"/>
    <w:rsid w:val="001936E4"/>
    <w:rsid w:val="0019379D"/>
    <w:rsid w:val="00193A05"/>
    <w:rsid w:val="00193F28"/>
    <w:rsid w:val="00193FAA"/>
    <w:rsid w:val="001941B3"/>
    <w:rsid w:val="001944E5"/>
    <w:rsid w:val="00194539"/>
    <w:rsid w:val="00194A8A"/>
    <w:rsid w:val="00194B8B"/>
    <w:rsid w:val="00194CAE"/>
    <w:rsid w:val="00194EAE"/>
    <w:rsid w:val="001950E0"/>
    <w:rsid w:val="0019526F"/>
    <w:rsid w:val="00195301"/>
    <w:rsid w:val="001953AD"/>
    <w:rsid w:val="00195401"/>
    <w:rsid w:val="0019541A"/>
    <w:rsid w:val="001954A5"/>
    <w:rsid w:val="00195D89"/>
    <w:rsid w:val="00195E44"/>
    <w:rsid w:val="00195F31"/>
    <w:rsid w:val="0019630D"/>
    <w:rsid w:val="001967EE"/>
    <w:rsid w:val="00196952"/>
    <w:rsid w:val="001969F0"/>
    <w:rsid w:val="00196BEC"/>
    <w:rsid w:val="00196C66"/>
    <w:rsid w:val="00196CAC"/>
    <w:rsid w:val="00196CAE"/>
    <w:rsid w:val="00196E9A"/>
    <w:rsid w:val="00196EB0"/>
    <w:rsid w:val="00197358"/>
    <w:rsid w:val="00197E12"/>
    <w:rsid w:val="001A02D8"/>
    <w:rsid w:val="001A03C9"/>
    <w:rsid w:val="001A063D"/>
    <w:rsid w:val="001A07E8"/>
    <w:rsid w:val="001A08A4"/>
    <w:rsid w:val="001A094C"/>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6A"/>
    <w:rsid w:val="001A45B1"/>
    <w:rsid w:val="001A4D0F"/>
    <w:rsid w:val="001A5049"/>
    <w:rsid w:val="001A5634"/>
    <w:rsid w:val="001A5A18"/>
    <w:rsid w:val="001A5A87"/>
    <w:rsid w:val="001A5DCA"/>
    <w:rsid w:val="001A5EF3"/>
    <w:rsid w:val="001A6336"/>
    <w:rsid w:val="001A6504"/>
    <w:rsid w:val="001A6661"/>
    <w:rsid w:val="001A6A3E"/>
    <w:rsid w:val="001A6BBC"/>
    <w:rsid w:val="001A6C07"/>
    <w:rsid w:val="001A6E09"/>
    <w:rsid w:val="001A6E88"/>
    <w:rsid w:val="001A6ED4"/>
    <w:rsid w:val="001A7237"/>
    <w:rsid w:val="001A7276"/>
    <w:rsid w:val="001A7612"/>
    <w:rsid w:val="001A77B1"/>
    <w:rsid w:val="001A78D5"/>
    <w:rsid w:val="001A7A87"/>
    <w:rsid w:val="001A7AAC"/>
    <w:rsid w:val="001B0221"/>
    <w:rsid w:val="001B022F"/>
    <w:rsid w:val="001B0717"/>
    <w:rsid w:val="001B077A"/>
    <w:rsid w:val="001B07FC"/>
    <w:rsid w:val="001B0ACF"/>
    <w:rsid w:val="001B13B3"/>
    <w:rsid w:val="001B150A"/>
    <w:rsid w:val="001B1931"/>
    <w:rsid w:val="001B19ED"/>
    <w:rsid w:val="001B1BF1"/>
    <w:rsid w:val="001B1D96"/>
    <w:rsid w:val="001B1F9D"/>
    <w:rsid w:val="001B2051"/>
    <w:rsid w:val="001B2189"/>
    <w:rsid w:val="001B27EA"/>
    <w:rsid w:val="001B2995"/>
    <w:rsid w:val="001B2E9D"/>
    <w:rsid w:val="001B39BC"/>
    <w:rsid w:val="001B3B22"/>
    <w:rsid w:val="001B3C22"/>
    <w:rsid w:val="001B3CDD"/>
    <w:rsid w:val="001B4151"/>
    <w:rsid w:val="001B431C"/>
    <w:rsid w:val="001B4833"/>
    <w:rsid w:val="001B490E"/>
    <w:rsid w:val="001B49A6"/>
    <w:rsid w:val="001B4DFA"/>
    <w:rsid w:val="001B4E52"/>
    <w:rsid w:val="001B5147"/>
    <w:rsid w:val="001B5184"/>
    <w:rsid w:val="001B5185"/>
    <w:rsid w:val="001B53C5"/>
    <w:rsid w:val="001B58E0"/>
    <w:rsid w:val="001B5F8A"/>
    <w:rsid w:val="001B65AD"/>
    <w:rsid w:val="001B67D3"/>
    <w:rsid w:val="001B680A"/>
    <w:rsid w:val="001B69B6"/>
    <w:rsid w:val="001B69E6"/>
    <w:rsid w:val="001B6A5B"/>
    <w:rsid w:val="001B6CA3"/>
    <w:rsid w:val="001B6E74"/>
    <w:rsid w:val="001B70BC"/>
    <w:rsid w:val="001B72D8"/>
    <w:rsid w:val="001B74C0"/>
    <w:rsid w:val="001B7507"/>
    <w:rsid w:val="001B7511"/>
    <w:rsid w:val="001B7A3B"/>
    <w:rsid w:val="001B7A9A"/>
    <w:rsid w:val="001B7E31"/>
    <w:rsid w:val="001C0307"/>
    <w:rsid w:val="001C0507"/>
    <w:rsid w:val="001C0543"/>
    <w:rsid w:val="001C0684"/>
    <w:rsid w:val="001C07F1"/>
    <w:rsid w:val="001C0A4E"/>
    <w:rsid w:val="001C0A69"/>
    <w:rsid w:val="001C0B69"/>
    <w:rsid w:val="001C0CC9"/>
    <w:rsid w:val="001C0D4D"/>
    <w:rsid w:val="001C0E4B"/>
    <w:rsid w:val="001C0F55"/>
    <w:rsid w:val="001C0F8B"/>
    <w:rsid w:val="001C1070"/>
    <w:rsid w:val="001C1086"/>
    <w:rsid w:val="001C13CD"/>
    <w:rsid w:val="001C1743"/>
    <w:rsid w:val="001C296A"/>
    <w:rsid w:val="001C2D2D"/>
    <w:rsid w:val="001C2E01"/>
    <w:rsid w:val="001C2FB7"/>
    <w:rsid w:val="001C346B"/>
    <w:rsid w:val="001C3560"/>
    <w:rsid w:val="001C3AAA"/>
    <w:rsid w:val="001C3FBF"/>
    <w:rsid w:val="001C3FE9"/>
    <w:rsid w:val="001C43FD"/>
    <w:rsid w:val="001C4BC9"/>
    <w:rsid w:val="001C4C71"/>
    <w:rsid w:val="001C4E76"/>
    <w:rsid w:val="001C4F15"/>
    <w:rsid w:val="001C4F42"/>
    <w:rsid w:val="001C55E2"/>
    <w:rsid w:val="001C56F4"/>
    <w:rsid w:val="001C579C"/>
    <w:rsid w:val="001C58B0"/>
    <w:rsid w:val="001C5999"/>
    <w:rsid w:val="001C5C11"/>
    <w:rsid w:val="001C5E78"/>
    <w:rsid w:val="001C663E"/>
    <w:rsid w:val="001C67A9"/>
    <w:rsid w:val="001C687C"/>
    <w:rsid w:val="001C6917"/>
    <w:rsid w:val="001C6C2B"/>
    <w:rsid w:val="001C6E0B"/>
    <w:rsid w:val="001C6E63"/>
    <w:rsid w:val="001C6F2C"/>
    <w:rsid w:val="001C7075"/>
    <w:rsid w:val="001C70FB"/>
    <w:rsid w:val="001C73FE"/>
    <w:rsid w:val="001C743E"/>
    <w:rsid w:val="001C74C1"/>
    <w:rsid w:val="001C78B7"/>
    <w:rsid w:val="001C7C14"/>
    <w:rsid w:val="001C7C98"/>
    <w:rsid w:val="001C7FD9"/>
    <w:rsid w:val="001D0008"/>
    <w:rsid w:val="001D0130"/>
    <w:rsid w:val="001D0373"/>
    <w:rsid w:val="001D0937"/>
    <w:rsid w:val="001D0B3F"/>
    <w:rsid w:val="001D0B7E"/>
    <w:rsid w:val="001D0BBB"/>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E94"/>
    <w:rsid w:val="001D2F3C"/>
    <w:rsid w:val="001D305F"/>
    <w:rsid w:val="001D38ED"/>
    <w:rsid w:val="001D397C"/>
    <w:rsid w:val="001D399E"/>
    <w:rsid w:val="001D3B21"/>
    <w:rsid w:val="001D3CD0"/>
    <w:rsid w:val="001D3F5F"/>
    <w:rsid w:val="001D3F6E"/>
    <w:rsid w:val="001D401C"/>
    <w:rsid w:val="001D4511"/>
    <w:rsid w:val="001D4918"/>
    <w:rsid w:val="001D4D40"/>
    <w:rsid w:val="001D4E2C"/>
    <w:rsid w:val="001D5ADB"/>
    <w:rsid w:val="001D5DDE"/>
    <w:rsid w:val="001D6963"/>
    <w:rsid w:val="001D7378"/>
    <w:rsid w:val="001D7452"/>
    <w:rsid w:val="001D7508"/>
    <w:rsid w:val="001D758C"/>
    <w:rsid w:val="001D7844"/>
    <w:rsid w:val="001D7AB6"/>
    <w:rsid w:val="001D7C25"/>
    <w:rsid w:val="001D7DAA"/>
    <w:rsid w:val="001E059C"/>
    <w:rsid w:val="001E0A4C"/>
    <w:rsid w:val="001E0C01"/>
    <w:rsid w:val="001E0D02"/>
    <w:rsid w:val="001E0E43"/>
    <w:rsid w:val="001E0F3F"/>
    <w:rsid w:val="001E11AF"/>
    <w:rsid w:val="001E1CA9"/>
    <w:rsid w:val="001E1CEA"/>
    <w:rsid w:val="001E1D8A"/>
    <w:rsid w:val="001E1F6A"/>
    <w:rsid w:val="001E246F"/>
    <w:rsid w:val="001E2EE0"/>
    <w:rsid w:val="001E2F8C"/>
    <w:rsid w:val="001E2FAD"/>
    <w:rsid w:val="001E33E4"/>
    <w:rsid w:val="001E340C"/>
    <w:rsid w:val="001E3B05"/>
    <w:rsid w:val="001E3E3C"/>
    <w:rsid w:val="001E3ED0"/>
    <w:rsid w:val="001E43E2"/>
    <w:rsid w:val="001E454D"/>
    <w:rsid w:val="001E463C"/>
    <w:rsid w:val="001E47A3"/>
    <w:rsid w:val="001E4AD6"/>
    <w:rsid w:val="001E4BF5"/>
    <w:rsid w:val="001E4D67"/>
    <w:rsid w:val="001E4DB1"/>
    <w:rsid w:val="001E5175"/>
    <w:rsid w:val="001E53F8"/>
    <w:rsid w:val="001E57D8"/>
    <w:rsid w:val="001E628D"/>
    <w:rsid w:val="001E658B"/>
    <w:rsid w:val="001E6622"/>
    <w:rsid w:val="001E67D3"/>
    <w:rsid w:val="001E6CF4"/>
    <w:rsid w:val="001E6F43"/>
    <w:rsid w:val="001E71A2"/>
    <w:rsid w:val="001E72BB"/>
    <w:rsid w:val="001E73BC"/>
    <w:rsid w:val="001E7586"/>
    <w:rsid w:val="001E76A3"/>
    <w:rsid w:val="001E77F8"/>
    <w:rsid w:val="001E7838"/>
    <w:rsid w:val="001E7DE7"/>
    <w:rsid w:val="001F022F"/>
    <w:rsid w:val="001F02F6"/>
    <w:rsid w:val="001F0330"/>
    <w:rsid w:val="001F037E"/>
    <w:rsid w:val="001F0474"/>
    <w:rsid w:val="001F049B"/>
    <w:rsid w:val="001F0688"/>
    <w:rsid w:val="001F0C61"/>
    <w:rsid w:val="001F0FBA"/>
    <w:rsid w:val="001F1306"/>
    <w:rsid w:val="001F139B"/>
    <w:rsid w:val="001F149D"/>
    <w:rsid w:val="001F1558"/>
    <w:rsid w:val="001F1569"/>
    <w:rsid w:val="001F15CB"/>
    <w:rsid w:val="001F17AE"/>
    <w:rsid w:val="001F17DE"/>
    <w:rsid w:val="001F1B34"/>
    <w:rsid w:val="001F1B4F"/>
    <w:rsid w:val="001F1BC6"/>
    <w:rsid w:val="001F1C99"/>
    <w:rsid w:val="001F231C"/>
    <w:rsid w:val="001F233D"/>
    <w:rsid w:val="001F250D"/>
    <w:rsid w:val="001F25DD"/>
    <w:rsid w:val="001F274F"/>
    <w:rsid w:val="001F2889"/>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4EBF"/>
    <w:rsid w:val="001F5528"/>
    <w:rsid w:val="001F579C"/>
    <w:rsid w:val="001F5B63"/>
    <w:rsid w:val="001F5B9A"/>
    <w:rsid w:val="001F6307"/>
    <w:rsid w:val="001F65FC"/>
    <w:rsid w:val="001F69C0"/>
    <w:rsid w:val="001F6AB2"/>
    <w:rsid w:val="001F6DFD"/>
    <w:rsid w:val="001F6EC7"/>
    <w:rsid w:val="001F7467"/>
    <w:rsid w:val="001F7480"/>
    <w:rsid w:val="001F76D0"/>
    <w:rsid w:val="001F773A"/>
    <w:rsid w:val="001F78E4"/>
    <w:rsid w:val="001F7A3A"/>
    <w:rsid w:val="001F7D13"/>
    <w:rsid w:val="001F7DFD"/>
    <w:rsid w:val="00200523"/>
    <w:rsid w:val="002006A4"/>
    <w:rsid w:val="00200730"/>
    <w:rsid w:val="00200E22"/>
    <w:rsid w:val="00200F61"/>
    <w:rsid w:val="00201499"/>
    <w:rsid w:val="002015EA"/>
    <w:rsid w:val="00201946"/>
    <w:rsid w:val="00202083"/>
    <w:rsid w:val="002022D8"/>
    <w:rsid w:val="00202541"/>
    <w:rsid w:val="002026D3"/>
    <w:rsid w:val="002034B7"/>
    <w:rsid w:val="002037CD"/>
    <w:rsid w:val="00203907"/>
    <w:rsid w:val="00203B5C"/>
    <w:rsid w:val="002040EA"/>
    <w:rsid w:val="002041BB"/>
    <w:rsid w:val="00204854"/>
    <w:rsid w:val="00204A89"/>
    <w:rsid w:val="00204AFA"/>
    <w:rsid w:val="00204B24"/>
    <w:rsid w:val="00204F7D"/>
    <w:rsid w:val="0020519B"/>
    <w:rsid w:val="002053B2"/>
    <w:rsid w:val="0020567A"/>
    <w:rsid w:val="002057B6"/>
    <w:rsid w:val="00205BE1"/>
    <w:rsid w:val="00205DD3"/>
    <w:rsid w:val="00205E1B"/>
    <w:rsid w:val="00206030"/>
    <w:rsid w:val="00206092"/>
    <w:rsid w:val="002064D7"/>
    <w:rsid w:val="002069ED"/>
    <w:rsid w:val="00206B0F"/>
    <w:rsid w:val="00206D39"/>
    <w:rsid w:val="00207329"/>
    <w:rsid w:val="00207B3D"/>
    <w:rsid w:val="00207C94"/>
    <w:rsid w:val="00207D33"/>
    <w:rsid w:val="00207D35"/>
    <w:rsid w:val="00207F00"/>
    <w:rsid w:val="00207F0C"/>
    <w:rsid w:val="00210240"/>
    <w:rsid w:val="00210446"/>
    <w:rsid w:val="00210529"/>
    <w:rsid w:val="0021091A"/>
    <w:rsid w:val="0021095A"/>
    <w:rsid w:val="002109A7"/>
    <w:rsid w:val="00210A71"/>
    <w:rsid w:val="00210B66"/>
    <w:rsid w:val="00210F81"/>
    <w:rsid w:val="002112B9"/>
    <w:rsid w:val="00211539"/>
    <w:rsid w:val="0021169C"/>
    <w:rsid w:val="00211759"/>
    <w:rsid w:val="002117D3"/>
    <w:rsid w:val="00211B8E"/>
    <w:rsid w:val="00211D6F"/>
    <w:rsid w:val="002120C3"/>
    <w:rsid w:val="002122DB"/>
    <w:rsid w:val="00212683"/>
    <w:rsid w:val="002127E2"/>
    <w:rsid w:val="002128E2"/>
    <w:rsid w:val="00212A30"/>
    <w:rsid w:val="00212BBC"/>
    <w:rsid w:val="002134FB"/>
    <w:rsid w:val="00213811"/>
    <w:rsid w:val="00213A54"/>
    <w:rsid w:val="00213A7A"/>
    <w:rsid w:val="00213AAE"/>
    <w:rsid w:val="00213C4F"/>
    <w:rsid w:val="00213CA6"/>
    <w:rsid w:val="00213EA6"/>
    <w:rsid w:val="002149A6"/>
    <w:rsid w:val="00214A90"/>
    <w:rsid w:val="0021504B"/>
    <w:rsid w:val="00215339"/>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8C"/>
    <w:rsid w:val="002208F5"/>
    <w:rsid w:val="00220B0D"/>
    <w:rsid w:val="00220BEF"/>
    <w:rsid w:val="00220D8E"/>
    <w:rsid w:val="00220FBB"/>
    <w:rsid w:val="00221298"/>
    <w:rsid w:val="00221331"/>
    <w:rsid w:val="0022152A"/>
    <w:rsid w:val="00221D7F"/>
    <w:rsid w:val="00221DE0"/>
    <w:rsid w:val="00222069"/>
    <w:rsid w:val="002221F6"/>
    <w:rsid w:val="00222753"/>
    <w:rsid w:val="002228CF"/>
    <w:rsid w:val="0022297E"/>
    <w:rsid w:val="00222F43"/>
    <w:rsid w:val="00223023"/>
    <w:rsid w:val="002230E5"/>
    <w:rsid w:val="00223AD4"/>
    <w:rsid w:val="00223F3A"/>
    <w:rsid w:val="0022408A"/>
    <w:rsid w:val="00224339"/>
    <w:rsid w:val="002243F8"/>
    <w:rsid w:val="00224747"/>
    <w:rsid w:val="00224947"/>
    <w:rsid w:val="00224993"/>
    <w:rsid w:val="00224A04"/>
    <w:rsid w:val="00224FD6"/>
    <w:rsid w:val="00225356"/>
    <w:rsid w:val="00225661"/>
    <w:rsid w:val="002257BF"/>
    <w:rsid w:val="00225922"/>
    <w:rsid w:val="002259B2"/>
    <w:rsid w:val="00225CCC"/>
    <w:rsid w:val="00225DB7"/>
    <w:rsid w:val="002262E5"/>
    <w:rsid w:val="002264B8"/>
    <w:rsid w:val="00226549"/>
    <w:rsid w:val="00226790"/>
    <w:rsid w:val="00226858"/>
    <w:rsid w:val="00226D0C"/>
    <w:rsid w:val="00226FAC"/>
    <w:rsid w:val="00227279"/>
    <w:rsid w:val="00227456"/>
    <w:rsid w:val="00227733"/>
    <w:rsid w:val="00227790"/>
    <w:rsid w:val="00227843"/>
    <w:rsid w:val="0023029F"/>
    <w:rsid w:val="002305F6"/>
    <w:rsid w:val="002307E7"/>
    <w:rsid w:val="00230ACE"/>
    <w:rsid w:val="00230B93"/>
    <w:rsid w:val="00230E60"/>
    <w:rsid w:val="00230E78"/>
    <w:rsid w:val="00230F5F"/>
    <w:rsid w:val="00231078"/>
    <w:rsid w:val="00231A03"/>
    <w:rsid w:val="00231D98"/>
    <w:rsid w:val="00231DFF"/>
    <w:rsid w:val="00231F87"/>
    <w:rsid w:val="00232051"/>
    <w:rsid w:val="002324B9"/>
    <w:rsid w:val="002326B7"/>
    <w:rsid w:val="00232933"/>
    <w:rsid w:val="00232AEE"/>
    <w:rsid w:val="00232B7D"/>
    <w:rsid w:val="00233359"/>
    <w:rsid w:val="0023378C"/>
    <w:rsid w:val="00233810"/>
    <w:rsid w:val="00233977"/>
    <w:rsid w:val="00233CD8"/>
    <w:rsid w:val="00233E6A"/>
    <w:rsid w:val="00233F2B"/>
    <w:rsid w:val="00233FC1"/>
    <w:rsid w:val="00234049"/>
    <w:rsid w:val="0023430B"/>
    <w:rsid w:val="00234585"/>
    <w:rsid w:val="00234932"/>
    <w:rsid w:val="00234B98"/>
    <w:rsid w:val="00235964"/>
    <w:rsid w:val="002359BA"/>
    <w:rsid w:val="00235A84"/>
    <w:rsid w:val="00235D01"/>
    <w:rsid w:val="002360BA"/>
    <w:rsid w:val="00237057"/>
    <w:rsid w:val="0023732B"/>
    <w:rsid w:val="002374A0"/>
    <w:rsid w:val="002376E2"/>
    <w:rsid w:val="00237A39"/>
    <w:rsid w:val="00237A5A"/>
    <w:rsid w:val="002400DA"/>
    <w:rsid w:val="0024019C"/>
    <w:rsid w:val="002402BB"/>
    <w:rsid w:val="002407BE"/>
    <w:rsid w:val="00240C05"/>
    <w:rsid w:val="00240FB1"/>
    <w:rsid w:val="00241014"/>
    <w:rsid w:val="00241383"/>
    <w:rsid w:val="00241530"/>
    <w:rsid w:val="00241871"/>
    <w:rsid w:val="00241923"/>
    <w:rsid w:val="002420F6"/>
    <w:rsid w:val="00242D0C"/>
    <w:rsid w:val="00242E3E"/>
    <w:rsid w:val="00242E94"/>
    <w:rsid w:val="0024305E"/>
    <w:rsid w:val="00243356"/>
    <w:rsid w:val="00243456"/>
    <w:rsid w:val="0024349A"/>
    <w:rsid w:val="0024361E"/>
    <w:rsid w:val="00243887"/>
    <w:rsid w:val="00243A72"/>
    <w:rsid w:val="00243BC7"/>
    <w:rsid w:val="00243CB5"/>
    <w:rsid w:val="0024414B"/>
    <w:rsid w:val="002441C4"/>
    <w:rsid w:val="00244AF5"/>
    <w:rsid w:val="00244B91"/>
    <w:rsid w:val="00244CAA"/>
    <w:rsid w:val="00244F77"/>
    <w:rsid w:val="00244F9E"/>
    <w:rsid w:val="00244FBA"/>
    <w:rsid w:val="00244FD1"/>
    <w:rsid w:val="0024515F"/>
    <w:rsid w:val="00245716"/>
    <w:rsid w:val="00245B3B"/>
    <w:rsid w:val="00245DC0"/>
    <w:rsid w:val="00245E7E"/>
    <w:rsid w:val="002460D9"/>
    <w:rsid w:val="00246533"/>
    <w:rsid w:val="002467E7"/>
    <w:rsid w:val="00246BE1"/>
    <w:rsid w:val="00246C2D"/>
    <w:rsid w:val="00246D8E"/>
    <w:rsid w:val="002472FF"/>
    <w:rsid w:val="002476EC"/>
    <w:rsid w:val="002476F3"/>
    <w:rsid w:val="00247A1D"/>
    <w:rsid w:val="00247AAF"/>
    <w:rsid w:val="00247FF1"/>
    <w:rsid w:val="002501A7"/>
    <w:rsid w:val="002503D8"/>
    <w:rsid w:val="002506F0"/>
    <w:rsid w:val="0025088E"/>
    <w:rsid w:val="00250B24"/>
    <w:rsid w:val="00251A5B"/>
    <w:rsid w:val="00251DDA"/>
    <w:rsid w:val="00252016"/>
    <w:rsid w:val="0025267F"/>
    <w:rsid w:val="00252C29"/>
    <w:rsid w:val="00252C71"/>
    <w:rsid w:val="002535F4"/>
    <w:rsid w:val="0025370D"/>
    <w:rsid w:val="00253710"/>
    <w:rsid w:val="00253795"/>
    <w:rsid w:val="00253830"/>
    <w:rsid w:val="00253D19"/>
    <w:rsid w:val="00253D55"/>
    <w:rsid w:val="00253D8A"/>
    <w:rsid w:val="00254814"/>
    <w:rsid w:val="00254899"/>
    <w:rsid w:val="00254A33"/>
    <w:rsid w:val="00254DCC"/>
    <w:rsid w:val="00254ECD"/>
    <w:rsid w:val="00254F4F"/>
    <w:rsid w:val="0025502F"/>
    <w:rsid w:val="002550D8"/>
    <w:rsid w:val="00255303"/>
    <w:rsid w:val="00255318"/>
    <w:rsid w:val="00255479"/>
    <w:rsid w:val="00255734"/>
    <w:rsid w:val="00255750"/>
    <w:rsid w:val="00255FBC"/>
    <w:rsid w:val="00256171"/>
    <w:rsid w:val="00256339"/>
    <w:rsid w:val="00256484"/>
    <w:rsid w:val="002565D5"/>
    <w:rsid w:val="00256668"/>
    <w:rsid w:val="00256C91"/>
    <w:rsid w:val="00256E68"/>
    <w:rsid w:val="00257158"/>
    <w:rsid w:val="00257587"/>
    <w:rsid w:val="00257B22"/>
    <w:rsid w:val="00257E9B"/>
    <w:rsid w:val="00257FF5"/>
    <w:rsid w:val="002600C7"/>
    <w:rsid w:val="002603D3"/>
    <w:rsid w:val="002609D5"/>
    <w:rsid w:val="00260AE0"/>
    <w:rsid w:val="00260CD4"/>
    <w:rsid w:val="00260CEF"/>
    <w:rsid w:val="00260D88"/>
    <w:rsid w:val="00260DFC"/>
    <w:rsid w:val="00261208"/>
    <w:rsid w:val="00261E9B"/>
    <w:rsid w:val="0026204C"/>
    <w:rsid w:val="002628DA"/>
    <w:rsid w:val="00262BD2"/>
    <w:rsid w:val="00262C86"/>
    <w:rsid w:val="00262CBD"/>
    <w:rsid w:val="00262E0D"/>
    <w:rsid w:val="00262F28"/>
    <w:rsid w:val="00263071"/>
    <w:rsid w:val="0026363A"/>
    <w:rsid w:val="00263693"/>
    <w:rsid w:val="00263A15"/>
    <w:rsid w:val="00263B1F"/>
    <w:rsid w:val="00263CA5"/>
    <w:rsid w:val="002641F3"/>
    <w:rsid w:val="002644AF"/>
    <w:rsid w:val="002644FE"/>
    <w:rsid w:val="00264587"/>
    <w:rsid w:val="00264798"/>
    <w:rsid w:val="002649C2"/>
    <w:rsid w:val="00264BEB"/>
    <w:rsid w:val="002652E8"/>
    <w:rsid w:val="0026534A"/>
    <w:rsid w:val="002653B2"/>
    <w:rsid w:val="002659B4"/>
    <w:rsid w:val="002659D9"/>
    <w:rsid w:val="00265EB9"/>
    <w:rsid w:val="00265EFD"/>
    <w:rsid w:val="00265FED"/>
    <w:rsid w:val="00266311"/>
    <w:rsid w:val="0026636A"/>
    <w:rsid w:val="002666E5"/>
    <w:rsid w:val="00266799"/>
    <w:rsid w:val="00266A15"/>
    <w:rsid w:val="00266BF7"/>
    <w:rsid w:val="00266F91"/>
    <w:rsid w:val="002675FA"/>
    <w:rsid w:val="002679A4"/>
    <w:rsid w:val="00267B03"/>
    <w:rsid w:val="00267BF3"/>
    <w:rsid w:val="00267D06"/>
    <w:rsid w:val="00267DFA"/>
    <w:rsid w:val="00270007"/>
    <w:rsid w:val="0027042A"/>
    <w:rsid w:val="00270A4F"/>
    <w:rsid w:val="00270AED"/>
    <w:rsid w:val="00270DE6"/>
    <w:rsid w:val="00270F76"/>
    <w:rsid w:val="0027148F"/>
    <w:rsid w:val="00271568"/>
    <w:rsid w:val="0027170D"/>
    <w:rsid w:val="002718C9"/>
    <w:rsid w:val="00271A5E"/>
    <w:rsid w:val="00271C54"/>
    <w:rsid w:val="0027213F"/>
    <w:rsid w:val="002722F5"/>
    <w:rsid w:val="0027247B"/>
    <w:rsid w:val="00272828"/>
    <w:rsid w:val="00272B09"/>
    <w:rsid w:val="0027328A"/>
    <w:rsid w:val="0027374F"/>
    <w:rsid w:val="00273817"/>
    <w:rsid w:val="00273EAF"/>
    <w:rsid w:val="00273EC6"/>
    <w:rsid w:val="00273EDB"/>
    <w:rsid w:val="002745C5"/>
    <w:rsid w:val="002746C2"/>
    <w:rsid w:val="002746E9"/>
    <w:rsid w:val="00274735"/>
    <w:rsid w:val="00274990"/>
    <w:rsid w:val="002749A2"/>
    <w:rsid w:val="00274ECE"/>
    <w:rsid w:val="0027503C"/>
    <w:rsid w:val="0027512A"/>
    <w:rsid w:val="00275183"/>
    <w:rsid w:val="00275EB5"/>
    <w:rsid w:val="00276C20"/>
    <w:rsid w:val="00276DEF"/>
    <w:rsid w:val="00276F95"/>
    <w:rsid w:val="0027725C"/>
    <w:rsid w:val="002776DC"/>
    <w:rsid w:val="00277B5D"/>
    <w:rsid w:val="00277CFF"/>
    <w:rsid w:val="00277D14"/>
    <w:rsid w:val="00277D9C"/>
    <w:rsid w:val="00277E9B"/>
    <w:rsid w:val="002802BB"/>
    <w:rsid w:val="002803B2"/>
    <w:rsid w:val="0028111D"/>
    <w:rsid w:val="00281263"/>
    <w:rsid w:val="002813CD"/>
    <w:rsid w:val="00281931"/>
    <w:rsid w:val="002819EC"/>
    <w:rsid w:val="00281B0E"/>
    <w:rsid w:val="00281B6E"/>
    <w:rsid w:val="002822BF"/>
    <w:rsid w:val="00282620"/>
    <w:rsid w:val="0028301D"/>
    <w:rsid w:val="0028337F"/>
    <w:rsid w:val="0028345B"/>
    <w:rsid w:val="00283651"/>
    <w:rsid w:val="00283876"/>
    <w:rsid w:val="00283A4D"/>
    <w:rsid w:val="00283A9C"/>
    <w:rsid w:val="00283ACE"/>
    <w:rsid w:val="00283CB5"/>
    <w:rsid w:val="00283E32"/>
    <w:rsid w:val="0028413E"/>
    <w:rsid w:val="002843A5"/>
    <w:rsid w:val="00284665"/>
    <w:rsid w:val="00284804"/>
    <w:rsid w:val="00284E5C"/>
    <w:rsid w:val="00284E77"/>
    <w:rsid w:val="00284F4E"/>
    <w:rsid w:val="0028512C"/>
    <w:rsid w:val="002853E4"/>
    <w:rsid w:val="00285961"/>
    <w:rsid w:val="00285A9B"/>
    <w:rsid w:val="00285FEB"/>
    <w:rsid w:val="0028627D"/>
    <w:rsid w:val="002862EE"/>
    <w:rsid w:val="00286CC2"/>
    <w:rsid w:val="00286D7A"/>
    <w:rsid w:val="00286EA1"/>
    <w:rsid w:val="00286F39"/>
    <w:rsid w:val="00287698"/>
    <w:rsid w:val="00287990"/>
    <w:rsid w:val="002879E1"/>
    <w:rsid w:val="00287B94"/>
    <w:rsid w:val="00287D60"/>
    <w:rsid w:val="00290085"/>
    <w:rsid w:val="0029011D"/>
    <w:rsid w:val="0029058C"/>
    <w:rsid w:val="002906B3"/>
    <w:rsid w:val="002908CA"/>
    <w:rsid w:val="00290DDB"/>
    <w:rsid w:val="00291353"/>
    <w:rsid w:val="0029136B"/>
    <w:rsid w:val="002914F8"/>
    <w:rsid w:val="0029192F"/>
    <w:rsid w:val="00291A06"/>
    <w:rsid w:val="00291E38"/>
    <w:rsid w:val="0029207F"/>
    <w:rsid w:val="00292141"/>
    <w:rsid w:val="002924F5"/>
    <w:rsid w:val="002926E5"/>
    <w:rsid w:val="002929BE"/>
    <w:rsid w:val="00292A25"/>
    <w:rsid w:val="00292ED7"/>
    <w:rsid w:val="0029301B"/>
    <w:rsid w:val="00293390"/>
    <w:rsid w:val="002933CE"/>
    <w:rsid w:val="00293473"/>
    <w:rsid w:val="00293681"/>
    <w:rsid w:val="0029392C"/>
    <w:rsid w:val="00293BE4"/>
    <w:rsid w:val="00293D59"/>
    <w:rsid w:val="002941A6"/>
    <w:rsid w:val="0029450D"/>
    <w:rsid w:val="00294653"/>
    <w:rsid w:val="002947C1"/>
    <w:rsid w:val="00294826"/>
    <w:rsid w:val="00294A0E"/>
    <w:rsid w:val="00294A44"/>
    <w:rsid w:val="00294AB3"/>
    <w:rsid w:val="00294EA6"/>
    <w:rsid w:val="00294F1A"/>
    <w:rsid w:val="002953B8"/>
    <w:rsid w:val="002953BF"/>
    <w:rsid w:val="00295D21"/>
    <w:rsid w:val="00295DCC"/>
    <w:rsid w:val="00295FE6"/>
    <w:rsid w:val="002961CB"/>
    <w:rsid w:val="0029624B"/>
    <w:rsid w:val="00296415"/>
    <w:rsid w:val="002966A7"/>
    <w:rsid w:val="002967A8"/>
    <w:rsid w:val="002969C0"/>
    <w:rsid w:val="00296A6B"/>
    <w:rsid w:val="00297339"/>
    <w:rsid w:val="002979EF"/>
    <w:rsid w:val="00297CF2"/>
    <w:rsid w:val="002A038D"/>
    <w:rsid w:val="002A0F32"/>
    <w:rsid w:val="002A103A"/>
    <w:rsid w:val="002A15FE"/>
    <w:rsid w:val="002A17B4"/>
    <w:rsid w:val="002A1A2C"/>
    <w:rsid w:val="002A1AC9"/>
    <w:rsid w:val="002A200C"/>
    <w:rsid w:val="002A204D"/>
    <w:rsid w:val="002A23C1"/>
    <w:rsid w:val="002A249E"/>
    <w:rsid w:val="002A2644"/>
    <w:rsid w:val="002A2CB2"/>
    <w:rsid w:val="002A384A"/>
    <w:rsid w:val="002A3D74"/>
    <w:rsid w:val="002A3F3F"/>
    <w:rsid w:val="002A4109"/>
    <w:rsid w:val="002A4364"/>
    <w:rsid w:val="002A5A49"/>
    <w:rsid w:val="002A5A98"/>
    <w:rsid w:val="002A5AAB"/>
    <w:rsid w:val="002A5BC1"/>
    <w:rsid w:val="002A5C17"/>
    <w:rsid w:val="002A5CEE"/>
    <w:rsid w:val="002A6340"/>
    <w:rsid w:val="002A64C2"/>
    <w:rsid w:val="002A6714"/>
    <w:rsid w:val="002A675C"/>
    <w:rsid w:val="002A6DE5"/>
    <w:rsid w:val="002A70E1"/>
    <w:rsid w:val="002A7179"/>
    <w:rsid w:val="002A71A6"/>
    <w:rsid w:val="002A721C"/>
    <w:rsid w:val="002A733F"/>
    <w:rsid w:val="002A76F6"/>
    <w:rsid w:val="002A7B4C"/>
    <w:rsid w:val="002A7C51"/>
    <w:rsid w:val="002A7CD8"/>
    <w:rsid w:val="002A7CF6"/>
    <w:rsid w:val="002A7D16"/>
    <w:rsid w:val="002B04AF"/>
    <w:rsid w:val="002B059C"/>
    <w:rsid w:val="002B0753"/>
    <w:rsid w:val="002B0B1C"/>
    <w:rsid w:val="002B0B2B"/>
    <w:rsid w:val="002B0BDF"/>
    <w:rsid w:val="002B0D2A"/>
    <w:rsid w:val="002B0E58"/>
    <w:rsid w:val="002B0EAD"/>
    <w:rsid w:val="002B143E"/>
    <w:rsid w:val="002B15A1"/>
    <w:rsid w:val="002B1673"/>
    <w:rsid w:val="002B182E"/>
    <w:rsid w:val="002B1892"/>
    <w:rsid w:val="002B1BC5"/>
    <w:rsid w:val="002B1F11"/>
    <w:rsid w:val="002B1F62"/>
    <w:rsid w:val="002B20CC"/>
    <w:rsid w:val="002B260E"/>
    <w:rsid w:val="002B288E"/>
    <w:rsid w:val="002B2D0B"/>
    <w:rsid w:val="002B2D4C"/>
    <w:rsid w:val="002B2F99"/>
    <w:rsid w:val="002B31C5"/>
    <w:rsid w:val="002B3916"/>
    <w:rsid w:val="002B3CCD"/>
    <w:rsid w:val="002B3F4E"/>
    <w:rsid w:val="002B41F3"/>
    <w:rsid w:val="002B44EC"/>
    <w:rsid w:val="002B4691"/>
    <w:rsid w:val="002B4918"/>
    <w:rsid w:val="002B4AE6"/>
    <w:rsid w:val="002B4C1B"/>
    <w:rsid w:val="002B4C28"/>
    <w:rsid w:val="002B5058"/>
    <w:rsid w:val="002B5261"/>
    <w:rsid w:val="002B5327"/>
    <w:rsid w:val="002B6128"/>
    <w:rsid w:val="002B6211"/>
    <w:rsid w:val="002B63CC"/>
    <w:rsid w:val="002B674B"/>
    <w:rsid w:val="002B68B9"/>
    <w:rsid w:val="002B6A32"/>
    <w:rsid w:val="002B6B59"/>
    <w:rsid w:val="002B6F6A"/>
    <w:rsid w:val="002B71FC"/>
    <w:rsid w:val="002B737C"/>
    <w:rsid w:val="002B7894"/>
    <w:rsid w:val="002B7B26"/>
    <w:rsid w:val="002B7C85"/>
    <w:rsid w:val="002B7EA5"/>
    <w:rsid w:val="002B7FEC"/>
    <w:rsid w:val="002C0152"/>
    <w:rsid w:val="002C08A8"/>
    <w:rsid w:val="002C0ADA"/>
    <w:rsid w:val="002C0DB9"/>
    <w:rsid w:val="002C107F"/>
    <w:rsid w:val="002C131A"/>
    <w:rsid w:val="002C137C"/>
    <w:rsid w:val="002C16E9"/>
    <w:rsid w:val="002C1886"/>
    <w:rsid w:val="002C191A"/>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BC2"/>
    <w:rsid w:val="002C4C23"/>
    <w:rsid w:val="002C5531"/>
    <w:rsid w:val="002C5863"/>
    <w:rsid w:val="002C5980"/>
    <w:rsid w:val="002C5B2C"/>
    <w:rsid w:val="002C5BE0"/>
    <w:rsid w:val="002C5C64"/>
    <w:rsid w:val="002C5CDF"/>
    <w:rsid w:val="002C5F16"/>
    <w:rsid w:val="002C5F98"/>
    <w:rsid w:val="002C673C"/>
    <w:rsid w:val="002C6812"/>
    <w:rsid w:val="002C6D01"/>
    <w:rsid w:val="002C6FFE"/>
    <w:rsid w:val="002C7828"/>
    <w:rsid w:val="002C7D3F"/>
    <w:rsid w:val="002C7E49"/>
    <w:rsid w:val="002C7FB4"/>
    <w:rsid w:val="002D000F"/>
    <w:rsid w:val="002D015F"/>
    <w:rsid w:val="002D0249"/>
    <w:rsid w:val="002D055E"/>
    <w:rsid w:val="002D06D6"/>
    <w:rsid w:val="002D0767"/>
    <w:rsid w:val="002D0802"/>
    <w:rsid w:val="002D0D0A"/>
    <w:rsid w:val="002D0D43"/>
    <w:rsid w:val="002D0F30"/>
    <w:rsid w:val="002D14AC"/>
    <w:rsid w:val="002D19F2"/>
    <w:rsid w:val="002D2093"/>
    <w:rsid w:val="002D2244"/>
    <w:rsid w:val="002D22C4"/>
    <w:rsid w:val="002D2378"/>
    <w:rsid w:val="002D2E45"/>
    <w:rsid w:val="002D3268"/>
    <w:rsid w:val="002D3287"/>
    <w:rsid w:val="002D37ED"/>
    <w:rsid w:val="002D390F"/>
    <w:rsid w:val="002D3C9A"/>
    <w:rsid w:val="002D408A"/>
    <w:rsid w:val="002D41FD"/>
    <w:rsid w:val="002D4556"/>
    <w:rsid w:val="002D46B3"/>
    <w:rsid w:val="002D46B8"/>
    <w:rsid w:val="002D4702"/>
    <w:rsid w:val="002D4A5E"/>
    <w:rsid w:val="002D4D1F"/>
    <w:rsid w:val="002D4E0F"/>
    <w:rsid w:val="002D4F03"/>
    <w:rsid w:val="002D5155"/>
    <w:rsid w:val="002D546B"/>
    <w:rsid w:val="002D5584"/>
    <w:rsid w:val="002D5778"/>
    <w:rsid w:val="002D620B"/>
    <w:rsid w:val="002D63ED"/>
    <w:rsid w:val="002D68D6"/>
    <w:rsid w:val="002D6B92"/>
    <w:rsid w:val="002D6CC2"/>
    <w:rsid w:val="002D6F00"/>
    <w:rsid w:val="002D7138"/>
    <w:rsid w:val="002D7742"/>
    <w:rsid w:val="002D7CAE"/>
    <w:rsid w:val="002D7DDB"/>
    <w:rsid w:val="002D7F65"/>
    <w:rsid w:val="002E0233"/>
    <w:rsid w:val="002E0301"/>
    <w:rsid w:val="002E086B"/>
    <w:rsid w:val="002E099E"/>
    <w:rsid w:val="002E0ED9"/>
    <w:rsid w:val="002E1591"/>
    <w:rsid w:val="002E1924"/>
    <w:rsid w:val="002E192A"/>
    <w:rsid w:val="002E1945"/>
    <w:rsid w:val="002E1D4B"/>
    <w:rsid w:val="002E1F22"/>
    <w:rsid w:val="002E1F81"/>
    <w:rsid w:val="002E20CE"/>
    <w:rsid w:val="002E243B"/>
    <w:rsid w:val="002E256A"/>
    <w:rsid w:val="002E25E8"/>
    <w:rsid w:val="002E271E"/>
    <w:rsid w:val="002E2F18"/>
    <w:rsid w:val="002E30CD"/>
    <w:rsid w:val="002E33F9"/>
    <w:rsid w:val="002E3475"/>
    <w:rsid w:val="002E38B9"/>
    <w:rsid w:val="002E3B03"/>
    <w:rsid w:val="002E3BB4"/>
    <w:rsid w:val="002E41BC"/>
    <w:rsid w:val="002E41E9"/>
    <w:rsid w:val="002E4489"/>
    <w:rsid w:val="002E4524"/>
    <w:rsid w:val="002E4543"/>
    <w:rsid w:val="002E46B9"/>
    <w:rsid w:val="002E4C09"/>
    <w:rsid w:val="002E4C9F"/>
    <w:rsid w:val="002E4DE6"/>
    <w:rsid w:val="002E4EF2"/>
    <w:rsid w:val="002E4FB5"/>
    <w:rsid w:val="002E534F"/>
    <w:rsid w:val="002E57C6"/>
    <w:rsid w:val="002E5B52"/>
    <w:rsid w:val="002E65B0"/>
    <w:rsid w:val="002E6781"/>
    <w:rsid w:val="002E68FD"/>
    <w:rsid w:val="002E6A5B"/>
    <w:rsid w:val="002E6C78"/>
    <w:rsid w:val="002E6D33"/>
    <w:rsid w:val="002E71FA"/>
    <w:rsid w:val="002E7340"/>
    <w:rsid w:val="002E7410"/>
    <w:rsid w:val="002E744A"/>
    <w:rsid w:val="002E7D94"/>
    <w:rsid w:val="002F0359"/>
    <w:rsid w:val="002F0EE2"/>
    <w:rsid w:val="002F11F0"/>
    <w:rsid w:val="002F13F4"/>
    <w:rsid w:val="002F15C6"/>
    <w:rsid w:val="002F15F8"/>
    <w:rsid w:val="002F163F"/>
    <w:rsid w:val="002F181C"/>
    <w:rsid w:val="002F1A0E"/>
    <w:rsid w:val="002F1A63"/>
    <w:rsid w:val="002F1C97"/>
    <w:rsid w:val="002F1CED"/>
    <w:rsid w:val="002F1DCA"/>
    <w:rsid w:val="002F1E48"/>
    <w:rsid w:val="002F1E56"/>
    <w:rsid w:val="002F1EE7"/>
    <w:rsid w:val="002F20D7"/>
    <w:rsid w:val="002F243D"/>
    <w:rsid w:val="002F2E65"/>
    <w:rsid w:val="002F2ECA"/>
    <w:rsid w:val="002F2F16"/>
    <w:rsid w:val="002F3368"/>
    <w:rsid w:val="002F3443"/>
    <w:rsid w:val="002F34E2"/>
    <w:rsid w:val="002F3A60"/>
    <w:rsid w:val="002F3AF8"/>
    <w:rsid w:val="002F3C27"/>
    <w:rsid w:val="002F40CE"/>
    <w:rsid w:val="002F4235"/>
    <w:rsid w:val="002F462B"/>
    <w:rsid w:val="002F4797"/>
    <w:rsid w:val="002F4A13"/>
    <w:rsid w:val="002F4B43"/>
    <w:rsid w:val="002F4CEE"/>
    <w:rsid w:val="002F4F7A"/>
    <w:rsid w:val="002F50E1"/>
    <w:rsid w:val="002F564F"/>
    <w:rsid w:val="002F57F8"/>
    <w:rsid w:val="002F597A"/>
    <w:rsid w:val="002F5A5A"/>
    <w:rsid w:val="002F5B5E"/>
    <w:rsid w:val="002F5BAC"/>
    <w:rsid w:val="002F5DA1"/>
    <w:rsid w:val="002F5DC5"/>
    <w:rsid w:val="002F5EEE"/>
    <w:rsid w:val="002F6224"/>
    <w:rsid w:val="002F6810"/>
    <w:rsid w:val="002F68A8"/>
    <w:rsid w:val="002F6B5B"/>
    <w:rsid w:val="002F7119"/>
    <w:rsid w:val="002F7269"/>
    <w:rsid w:val="002F7533"/>
    <w:rsid w:val="002F7573"/>
    <w:rsid w:val="002F767A"/>
    <w:rsid w:val="002F79AC"/>
    <w:rsid w:val="002F7B18"/>
    <w:rsid w:val="002F7B60"/>
    <w:rsid w:val="002F7C35"/>
    <w:rsid w:val="00300077"/>
    <w:rsid w:val="0030093D"/>
    <w:rsid w:val="00301352"/>
    <w:rsid w:val="00301389"/>
    <w:rsid w:val="003013A2"/>
    <w:rsid w:val="00301466"/>
    <w:rsid w:val="003018D9"/>
    <w:rsid w:val="00301961"/>
    <w:rsid w:val="003019C8"/>
    <w:rsid w:val="00301A00"/>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038"/>
    <w:rsid w:val="003064DE"/>
    <w:rsid w:val="00306539"/>
    <w:rsid w:val="00306564"/>
    <w:rsid w:val="003067D5"/>
    <w:rsid w:val="00306E15"/>
    <w:rsid w:val="00307258"/>
    <w:rsid w:val="00307682"/>
    <w:rsid w:val="003076AA"/>
    <w:rsid w:val="003076F3"/>
    <w:rsid w:val="0030774F"/>
    <w:rsid w:val="00307BD8"/>
    <w:rsid w:val="00307E71"/>
    <w:rsid w:val="00307E74"/>
    <w:rsid w:val="00307E7B"/>
    <w:rsid w:val="00310141"/>
    <w:rsid w:val="00310230"/>
    <w:rsid w:val="00310484"/>
    <w:rsid w:val="00310A51"/>
    <w:rsid w:val="00310CA9"/>
    <w:rsid w:val="0031104F"/>
    <w:rsid w:val="0031108E"/>
    <w:rsid w:val="00311170"/>
    <w:rsid w:val="003113A2"/>
    <w:rsid w:val="00311445"/>
    <w:rsid w:val="003119D1"/>
    <w:rsid w:val="00311BF9"/>
    <w:rsid w:val="003127CC"/>
    <w:rsid w:val="00313117"/>
    <w:rsid w:val="00313295"/>
    <w:rsid w:val="003136A1"/>
    <w:rsid w:val="003136B2"/>
    <w:rsid w:val="003137FB"/>
    <w:rsid w:val="00313FD4"/>
    <w:rsid w:val="003140A8"/>
    <w:rsid w:val="00314194"/>
    <w:rsid w:val="003141E5"/>
    <w:rsid w:val="003145FA"/>
    <w:rsid w:val="00314920"/>
    <w:rsid w:val="00314922"/>
    <w:rsid w:val="00314A66"/>
    <w:rsid w:val="00314EB1"/>
    <w:rsid w:val="00315593"/>
    <w:rsid w:val="00315D6F"/>
    <w:rsid w:val="003164F9"/>
    <w:rsid w:val="003169AC"/>
    <w:rsid w:val="00316D7E"/>
    <w:rsid w:val="00316DA0"/>
    <w:rsid w:val="00316DC7"/>
    <w:rsid w:val="00317438"/>
    <w:rsid w:val="00317C48"/>
    <w:rsid w:val="00317CB7"/>
    <w:rsid w:val="00320416"/>
    <w:rsid w:val="003206DE"/>
    <w:rsid w:val="00320A8A"/>
    <w:rsid w:val="00320D99"/>
    <w:rsid w:val="00320EF4"/>
    <w:rsid w:val="0032116C"/>
    <w:rsid w:val="003211A2"/>
    <w:rsid w:val="003214DD"/>
    <w:rsid w:val="003215DA"/>
    <w:rsid w:val="0032178E"/>
    <w:rsid w:val="00321798"/>
    <w:rsid w:val="00321CA1"/>
    <w:rsid w:val="00321D54"/>
    <w:rsid w:val="00321EEE"/>
    <w:rsid w:val="00322A8B"/>
    <w:rsid w:val="00322C9F"/>
    <w:rsid w:val="00322D00"/>
    <w:rsid w:val="00322D6B"/>
    <w:rsid w:val="00322EFD"/>
    <w:rsid w:val="00323076"/>
    <w:rsid w:val="00323138"/>
    <w:rsid w:val="003231C4"/>
    <w:rsid w:val="003235D9"/>
    <w:rsid w:val="003235DE"/>
    <w:rsid w:val="00323603"/>
    <w:rsid w:val="00323638"/>
    <w:rsid w:val="003239DF"/>
    <w:rsid w:val="00323A45"/>
    <w:rsid w:val="00323B0F"/>
    <w:rsid w:val="00323B53"/>
    <w:rsid w:val="00323ECA"/>
    <w:rsid w:val="0032433B"/>
    <w:rsid w:val="003248B7"/>
    <w:rsid w:val="00324AB8"/>
    <w:rsid w:val="00324D9A"/>
    <w:rsid w:val="00324F69"/>
    <w:rsid w:val="0032521D"/>
    <w:rsid w:val="0032595B"/>
    <w:rsid w:val="00325C90"/>
    <w:rsid w:val="00326025"/>
    <w:rsid w:val="00326130"/>
    <w:rsid w:val="0032620E"/>
    <w:rsid w:val="003264AE"/>
    <w:rsid w:val="0032677B"/>
    <w:rsid w:val="00326791"/>
    <w:rsid w:val="0032697D"/>
    <w:rsid w:val="00326A36"/>
    <w:rsid w:val="00326E65"/>
    <w:rsid w:val="00326F55"/>
    <w:rsid w:val="003271D0"/>
    <w:rsid w:val="00327613"/>
    <w:rsid w:val="00327C6D"/>
    <w:rsid w:val="00327E14"/>
    <w:rsid w:val="00330668"/>
    <w:rsid w:val="003307BC"/>
    <w:rsid w:val="00330A19"/>
    <w:rsid w:val="00330AB1"/>
    <w:rsid w:val="00330F0D"/>
    <w:rsid w:val="00330F7D"/>
    <w:rsid w:val="00331367"/>
    <w:rsid w:val="003314C6"/>
    <w:rsid w:val="00331597"/>
    <w:rsid w:val="00331FA5"/>
    <w:rsid w:val="003320D4"/>
    <w:rsid w:val="00332248"/>
    <w:rsid w:val="00332931"/>
    <w:rsid w:val="00332A8B"/>
    <w:rsid w:val="003331AF"/>
    <w:rsid w:val="00333374"/>
    <w:rsid w:val="00333473"/>
    <w:rsid w:val="003334E8"/>
    <w:rsid w:val="003336D0"/>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5EFF"/>
    <w:rsid w:val="003363F2"/>
    <w:rsid w:val="0033651B"/>
    <w:rsid w:val="00336611"/>
    <w:rsid w:val="00336758"/>
    <w:rsid w:val="00336C49"/>
    <w:rsid w:val="00336D00"/>
    <w:rsid w:val="00336FF9"/>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9EB"/>
    <w:rsid w:val="00341F72"/>
    <w:rsid w:val="0034202B"/>
    <w:rsid w:val="00342237"/>
    <w:rsid w:val="003422E3"/>
    <w:rsid w:val="003424BA"/>
    <w:rsid w:val="003425D5"/>
    <w:rsid w:val="003426CC"/>
    <w:rsid w:val="00342D32"/>
    <w:rsid w:val="00343519"/>
    <w:rsid w:val="003437F5"/>
    <w:rsid w:val="0034392D"/>
    <w:rsid w:val="00343B50"/>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111"/>
    <w:rsid w:val="00345AAE"/>
    <w:rsid w:val="00345C2D"/>
    <w:rsid w:val="00345F4D"/>
    <w:rsid w:val="0034609C"/>
    <w:rsid w:val="00346700"/>
    <w:rsid w:val="0034680F"/>
    <w:rsid w:val="00346B16"/>
    <w:rsid w:val="00346B51"/>
    <w:rsid w:val="00346C1F"/>
    <w:rsid w:val="00346C35"/>
    <w:rsid w:val="00346C5E"/>
    <w:rsid w:val="00347228"/>
    <w:rsid w:val="003472EF"/>
    <w:rsid w:val="00347325"/>
    <w:rsid w:val="0034749E"/>
    <w:rsid w:val="0034777B"/>
    <w:rsid w:val="00347819"/>
    <w:rsid w:val="00347823"/>
    <w:rsid w:val="003479EC"/>
    <w:rsid w:val="0035031C"/>
    <w:rsid w:val="0035047E"/>
    <w:rsid w:val="0035051C"/>
    <w:rsid w:val="00350899"/>
    <w:rsid w:val="003509F3"/>
    <w:rsid w:val="00350ACF"/>
    <w:rsid w:val="00350D27"/>
    <w:rsid w:val="00351256"/>
    <w:rsid w:val="003513BC"/>
    <w:rsid w:val="003513BD"/>
    <w:rsid w:val="003513F0"/>
    <w:rsid w:val="00351489"/>
    <w:rsid w:val="00351774"/>
    <w:rsid w:val="0035179F"/>
    <w:rsid w:val="003518D6"/>
    <w:rsid w:val="00351ACE"/>
    <w:rsid w:val="00351E6C"/>
    <w:rsid w:val="00352090"/>
    <w:rsid w:val="003521F4"/>
    <w:rsid w:val="0035221D"/>
    <w:rsid w:val="003523FA"/>
    <w:rsid w:val="00352614"/>
    <w:rsid w:val="003528E7"/>
    <w:rsid w:val="003529BE"/>
    <w:rsid w:val="00352C5C"/>
    <w:rsid w:val="00352EBD"/>
    <w:rsid w:val="00352EE7"/>
    <w:rsid w:val="00352F12"/>
    <w:rsid w:val="003534D1"/>
    <w:rsid w:val="003536A7"/>
    <w:rsid w:val="003538F9"/>
    <w:rsid w:val="00353B16"/>
    <w:rsid w:val="00354597"/>
    <w:rsid w:val="003545B7"/>
    <w:rsid w:val="00354B4D"/>
    <w:rsid w:val="0035543C"/>
    <w:rsid w:val="00355737"/>
    <w:rsid w:val="00355916"/>
    <w:rsid w:val="003559CC"/>
    <w:rsid w:val="00355A0B"/>
    <w:rsid w:val="00356009"/>
    <w:rsid w:val="00356036"/>
    <w:rsid w:val="00356C48"/>
    <w:rsid w:val="00356F0F"/>
    <w:rsid w:val="00356FA5"/>
    <w:rsid w:val="00357074"/>
    <w:rsid w:val="0035712F"/>
    <w:rsid w:val="00357314"/>
    <w:rsid w:val="003574E4"/>
    <w:rsid w:val="00357582"/>
    <w:rsid w:val="00357816"/>
    <w:rsid w:val="00357B2D"/>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596"/>
    <w:rsid w:val="0036265C"/>
    <w:rsid w:val="00362679"/>
    <w:rsid w:val="003629A2"/>
    <w:rsid w:val="0036373C"/>
    <w:rsid w:val="003639CC"/>
    <w:rsid w:val="00363ABA"/>
    <w:rsid w:val="003647A4"/>
    <w:rsid w:val="00364A93"/>
    <w:rsid w:val="00364AAF"/>
    <w:rsid w:val="00364BB5"/>
    <w:rsid w:val="00364CC9"/>
    <w:rsid w:val="00365239"/>
    <w:rsid w:val="00365310"/>
    <w:rsid w:val="003658D5"/>
    <w:rsid w:val="00365BCC"/>
    <w:rsid w:val="00365DE0"/>
    <w:rsid w:val="00366103"/>
    <w:rsid w:val="003662B3"/>
    <w:rsid w:val="00366505"/>
    <w:rsid w:val="003665DF"/>
    <w:rsid w:val="00366A95"/>
    <w:rsid w:val="00366D6A"/>
    <w:rsid w:val="00367071"/>
    <w:rsid w:val="0036708C"/>
    <w:rsid w:val="0036715D"/>
    <w:rsid w:val="00367269"/>
    <w:rsid w:val="003672F7"/>
    <w:rsid w:val="003673CC"/>
    <w:rsid w:val="00367468"/>
    <w:rsid w:val="00367722"/>
    <w:rsid w:val="00367737"/>
    <w:rsid w:val="00367828"/>
    <w:rsid w:val="00370417"/>
    <w:rsid w:val="00370472"/>
    <w:rsid w:val="00370827"/>
    <w:rsid w:val="00370867"/>
    <w:rsid w:val="0037126E"/>
    <w:rsid w:val="0037188C"/>
    <w:rsid w:val="0037199B"/>
    <w:rsid w:val="00371A06"/>
    <w:rsid w:val="00371C88"/>
    <w:rsid w:val="00371D3E"/>
    <w:rsid w:val="00372032"/>
    <w:rsid w:val="003720DF"/>
    <w:rsid w:val="003721D5"/>
    <w:rsid w:val="0037231B"/>
    <w:rsid w:val="003725CA"/>
    <w:rsid w:val="003725CE"/>
    <w:rsid w:val="00372715"/>
    <w:rsid w:val="00372725"/>
    <w:rsid w:val="00372797"/>
    <w:rsid w:val="00372836"/>
    <w:rsid w:val="003729C4"/>
    <w:rsid w:val="00372B86"/>
    <w:rsid w:val="00373202"/>
    <w:rsid w:val="00373764"/>
    <w:rsid w:val="00373ABD"/>
    <w:rsid w:val="00373B46"/>
    <w:rsid w:val="00373C2D"/>
    <w:rsid w:val="00374106"/>
    <w:rsid w:val="00374205"/>
    <w:rsid w:val="00374367"/>
    <w:rsid w:val="0037465C"/>
    <w:rsid w:val="00374810"/>
    <w:rsid w:val="003753CB"/>
    <w:rsid w:val="003758EB"/>
    <w:rsid w:val="00375B03"/>
    <w:rsid w:val="00375D0F"/>
    <w:rsid w:val="0037604A"/>
    <w:rsid w:val="00376562"/>
    <w:rsid w:val="00376AA9"/>
    <w:rsid w:val="00376E04"/>
    <w:rsid w:val="00377099"/>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1E50"/>
    <w:rsid w:val="003820AE"/>
    <w:rsid w:val="003825A9"/>
    <w:rsid w:val="003825B8"/>
    <w:rsid w:val="003830A2"/>
    <w:rsid w:val="00383213"/>
    <w:rsid w:val="003835B2"/>
    <w:rsid w:val="00383713"/>
    <w:rsid w:val="0038375B"/>
    <w:rsid w:val="0038375C"/>
    <w:rsid w:val="003839C7"/>
    <w:rsid w:val="00383AC9"/>
    <w:rsid w:val="00383EBB"/>
    <w:rsid w:val="0038408E"/>
    <w:rsid w:val="00384466"/>
    <w:rsid w:val="0038487E"/>
    <w:rsid w:val="003848C2"/>
    <w:rsid w:val="00384ADE"/>
    <w:rsid w:val="00384C92"/>
    <w:rsid w:val="0038502B"/>
    <w:rsid w:val="00385095"/>
    <w:rsid w:val="003852C6"/>
    <w:rsid w:val="00385300"/>
    <w:rsid w:val="003853D9"/>
    <w:rsid w:val="003856A6"/>
    <w:rsid w:val="00385749"/>
    <w:rsid w:val="003859A3"/>
    <w:rsid w:val="00385A27"/>
    <w:rsid w:val="00386039"/>
    <w:rsid w:val="003861BB"/>
    <w:rsid w:val="00386ED4"/>
    <w:rsid w:val="00386F8C"/>
    <w:rsid w:val="0038706B"/>
    <w:rsid w:val="003871C2"/>
    <w:rsid w:val="00387281"/>
    <w:rsid w:val="003872A0"/>
    <w:rsid w:val="003872E7"/>
    <w:rsid w:val="00387590"/>
    <w:rsid w:val="00387757"/>
    <w:rsid w:val="003877AB"/>
    <w:rsid w:val="0038782B"/>
    <w:rsid w:val="003879D0"/>
    <w:rsid w:val="0039019C"/>
    <w:rsid w:val="00390211"/>
    <w:rsid w:val="00390387"/>
    <w:rsid w:val="00390CFE"/>
    <w:rsid w:val="0039124D"/>
    <w:rsid w:val="00391436"/>
    <w:rsid w:val="00391D5A"/>
    <w:rsid w:val="00391E2D"/>
    <w:rsid w:val="00391EBF"/>
    <w:rsid w:val="0039217A"/>
    <w:rsid w:val="003924A1"/>
    <w:rsid w:val="00392864"/>
    <w:rsid w:val="00392B7C"/>
    <w:rsid w:val="00392BBB"/>
    <w:rsid w:val="00392BEE"/>
    <w:rsid w:val="00392CC8"/>
    <w:rsid w:val="00392EDE"/>
    <w:rsid w:val="00393377"/>
    <w:rsid w:val="003934A6"/>
    <w:rsid w:val="00393558"/>
    <w:rsid w:val="00393888"/>
    <w:rsid w:val="003938D5"/>
    <w:rsid w:val="00393CE5"/>
    <w:rsid w:val="00393D5D"/>
    <w:rsid w:val="00394549"/>
    <w:rsid w:val="00394964"/>
    <w:rsid w:val="00394C33"/>
    <w:rsid w:val="00394E88"/>
    <w:rsid w:val="00394F9F"/>
    <w:rsid w:val="00394FBA"/>
    <w:rsid w:val="003952B0"/>
    <w:rsid w:val="00395412"/>
    <w:rsid w:val="0039542A"/>
    <w:rsid w:val="00395440"/>
    <w:rsid w:val="00395A54"/>
    <w:rsid w:val="00395AE9"/>
    <w:rsid w:val="0039612A"/>
    <w:rsid w:val="003965D7"/>
    <w:rsid w:val="00396B50"/>
    <w:rsid w:val="00396BA8"/>
    <w:rsid w:val="0039733C"/>
    <w:rsid w:val="00397415"/>
    <w:rsid w:val="003974B2"/>
    <w:rsid w:val="00397643"/>
    <w:rsid w:val="003976E8"/>
    <w:rsid w:val="00397728"/>
    <w:rsid w:val="00397C49"/>
    <w:rsid w:val="00397E09"/>
    <w:rsid w:val="00397E29"/>
    <w:rsid w:val="00397E94"/>
    <w:rsid w:val="003A00B2"/>
    <w:rsid w:val="003A0800"/>
    <w:rsid w:val="003A0B07"/>
    <w:rsid w:val="003A0C32"/>
    <w:rsid w:val="003A0C78"/>
    <w:rsid w:val="003A0D9B"/>
    <w:rsid w:val="003A0DC6"/>
    <w:rsid w:val="003A0FBD"/>
    <w:rsid w:val="003A139E"/>
    <w:rsid w:val="003A13C1"/>
    <w:rsid w:val="003A18CD"/>
    <w:rsid w:val="003A1B6B"/>
    <w:rsid w:val="003A1C91"/>
    <w:rsid w:val="003A1CA9"/>
    <w:rsid w:val="003A206E"/>
    <w:rsid w:val="003A20F8"/>
    <w:rsid w:val="003A21E2"/>
    <w:rsid w:val="003A23D1"/>
    <w:rsid w:val="003A256D"/>
    <w:rsid w:val="003A259B"/>
    <w:rsid w:val="003A260E"/>
    <w:rsid w:val="003A2643"/>
    <w:rsid w:val="003A26FC"/>
    <w:rsid w:val="003A274E"/>
    <w:rsid w:val="003A28E2"/>
    <w:rsid w:val="003A2D64"/>
    <w:rsid w:val="003A332D"/>
    <w:rsid w:val="003A3528"/>
    <w:rsid w:val="003A3A6A"/>
    <w:rsid w:val="003A3CAE"/>
    <w:rsid w:val="003A4ED6"/>
    <w:rsid w:val="003A6142"/>
    <w:rsid w:val="003A6215"/>
    <w:rsid w:val="003A6937"/>
    <w:rsid w:val="003A6B2D"/>
    <w:rsid w:val="003A6CD1"/>
    <w:rsid w:val="003A6ED4"/>
    <w:rsid w:val="003A781A"/>
    <w:rsid w:val="003A7C84"/>
    <w:rsid w:val="003A7D4F"/>
    <w:rsid w:val="003A7DE1"/>
    <w:rsid w:val="003B0333"/>
    <w:rsid w:val="003B0479"/>
    <w:rsid w:val="003B0AAA"/>
    <w:rsid w:val="003B0C24"/>
    <w:rsid w:val="003B0ED4"/>
    <w:rsid w:val="003B1006"/>
    <w:rsid w:val="003B10F8"/>
    <w:rsid w:val="003B18FB"/>
    <w:rsid w:val="003B195C"/>
    <w:rsid w:val="003B1ED4"/>
    <w:rsid w:val="003B207A"/>
    <w:rsid w:val="003B20D9"/>
    <w:rsid w:val="003B21A2"/>
    <w:rsid w:val="003B21D5"/>
    <w:rsid w:val="003B23AA"/>
    <w:rsid w:val="003B23B1"/>
    <w:rsid w:val="003B27DE"/>
    <w:rsid w:val="003B2C12"/>
    <w:rsid w:val="003B2C9D"/>
    <w:rsid w:val="003B3112"/>
    <w:rsid w:val="003B3171"/>
    <w:rsid w:val="003B3495"/>
    <w:rsid w:val="003B3550"/>
    <w:rsid w:val="003B379E"/>
    <w:rsid w:val="003B39FC"/>
    <w:rsid w:val="003B3A2E"/>
    <w:rsid w:val="003B3A7A"/>
    <w:rsid w:val="003B3AAC"/>
    <w:rsid w:val="003B3DF2"/>
    <w:rsid w:val="003B3FD1"/>
    <w:rsid w:val="003B4160"/>
    <w:rsid w:val="003B42C1"/>
    <w:rsid w:val="003B4507"/>
    <w:rsid w:val="003B45CF"/>
    <w:rsid w:val="003B4DD3"/>
    <w:rsid w:val="003B4F27"/>
    <w:rsid w:val="003B52A4"/>
    <w:rsid w:val="003B56D1"/>
    <w:rsid w:val="003B5761"/>
    <w:rsid w:val="003B57E3"/>
    <w:rsid w:val="003B59CE"/>
    <w:rsid w:val="003B5C61"/>
    <w:rsid w:val="003B5E0E"/>
    <w:rsid w:val="003B6023"/>
    <w:rsid w:val="003B607E"/>
    <w:rsid w:val="003B611D"/>
    <w:rsid w:val="003B6712"/>
    <w:rsid w:val="003B6F30"/>
    <w:rsid w:val="003B71BA"/>
    <w:rsid w:val="003B7778"/>
    <w:rsid w:val="003B788A"/>
    <w:rsid w:val="003B791F"/>
    <w:rsid w:val="003B7927"/>
    <w:rsid w:val="003B7A0A"/>
    <w:rsid w:val="003B7B61"/>
    <w:rsid w:val="003B7CC8"/>
    <w:rsid w:val="003B7E9C"/>
    <w:rsid w:val="003C0948"/>
    <w:rsid w:val="003C0A9F"/>
    <w:rsid w:val="003C0BE7"/>
    <w:rsid w:val="003C0F02"/>
    <w:rsid w:val="003C1314"/>
    <w:rsid w:val="003C13A5"/>
    <w:rsid w:val="003C1D1A"/>
    <w:rsid w:val="003C20FC"/>
    <w:rsid w:val="003C25DC"/>
    <w:rsid w:val="003C2D24"/>
    <w:rsid w:val="003C2D92"/>
    <w:rsid w:val="003C2E0F"/>
    <w:rsid w:val="003C3494"/>
    <w:rsid w:val="003C36B3"/>
    <w:rsid w:val="003C37A5"/>
    <w:rsid w:val="003C3AE9"/>
    <w:rsid w:val="003C40BE"/>
    <w:rsid w:val="003C42DD"/>
    <w:rsid w:val="003C4479"/>
    <w:rsid w:val="003C47BA"/>
    <w:rsid w:val="003C4843"/>
    <w:rsid w:val="003C48B9"/>
    <w:rsid w:val="003C4AF6"/>
    <w:rsid w:val="003C4E2B"/>
    <w:rsid w:val="003C51D2"/>
    <w:rsid w:val="003C572E"/>
    <w:rsid w:val="003C5AD3"/>
    <w:rsid w:val="003C5C6E"/>
    <w:rsid w:val="003C5EFB"/>
    <w:rsid w:val="003C6059"/>
    <w:rsid w:val="003C63A8"/>
    <w:rsid w:val="003C6C43"/>
    <w:rsid w:val="003C6FF9"/>
    <w:rsid w:val="003C704B"/>
    <w:rsid w:val="003C704E"/>
    <w:rsid w:val="003C75CB"/>
    <w:rsid w:val="003C794B"/>
    <w:rsid w:val="003C7D32"/>
    <w:rsid w:val="003C7E89"/>
    <w:rsid w:val="003D0002"/>
    <w:rsid w:val="003D0356"/>
    <w:rsid w:val="003D036D"/>
    <w:rsid w:val="003D0D5F"/>
    <w:rsid w:val="003D0DF1"/>
    <w:rsid w:val="003D0EEF"/>
    <w:rsid w:val="003D12A9"/>
    <w:rsid w:val="003D14CF"/>
    <w:rsid w:val="003D1726"/>
    <w:rsid w:val="003D1A92"/>
    <w:rsid w:val="003D1B04"/>
    <w:rsid w:val="003D1C17"/>
    <w:rsid w:val="003D1D5F"/>
    <w:rsid w:val="003D2323"/>
    <w:rsid w:val="003D2AB5"/>
    <w:rsid w:val="003D2BF3"/>
    <w:rsid w:val="003D2E0E"/>
    <w:rsid w:val="003D2EE0"/>
    <w:rsid w:val="003D303D"/>
    <w:rsid w:val="003D3155"/>
    <w:rsid w:val="003D3255"/>
    <w:rsid w:val="003D32E2"/>
    <w:rsid w:val="003D3753"/>
    <w:rsid w:val="003D3A02"/>
    <w:rsid w:val="003D3AB3"/>
    <w:rsid w:val="003D4086"/>
    <w:rsid w:val="003D42B1"/>
    <w:rsid w:val="003D4560"/>
    <w:rsid w:val="003D4A04"/>
    <w:rsid w:val="003D5299"/>
    <w:rsid w:val="003D53AF"/>
    <w:rsid w:val="003D53B6"/>
    <w:rsid w:val="003D53C0"/>
    <w:rsid w:val="003D548D"/>
    <w:rsid w:val="003D5775"/>
    <w:rsid w:val="003D5787"/>
    <w:rsid w:val="003D5B48"/>
    <w:rsid w:val="003D5C8A"/>
    <w:rsid w:val="003D5D71"/>
    <w:rsid w:val="003D6246"/>
    <w:rsid w:val="003D629A"/>
    <w:rsid w:val="003D6304"/>
    <w:rsid w:val="003D64B8"/>
    <w:rsid w:val="003D64D8"/>
    <w:rsid w:val="003D670D"/>
    <w:rsid w:val="003D67A4"/>
    <w:rsid w:val="003D6A57"/>
    <w:rsid w:val="003D6E3F"/>
    <w:rsid w:val="003D733B"/>
    <w:rsid w:val="003D738F"/>
    <w:rsid w:val="003D7760"/>
    <w:rsid w:val="003D7D16"/>
    <w:rsid w:val="003D7F10"/>
    <w:rsid w:val="003E031F"/>
    <w:rsid w:val="003E04F4"/>
    <w:rsid w:val="003E0631"/>
    <w:rsid w:val="003E07CD"/>
    <w:rsid w:val="003E0879"/>
    <w:rsid w:val="003E0A4C"/>
    <w:rsid w:val="003E0AF6"/>
    <w:rsid w:val="003E116B"/>
    <w:rsid w:val="003E118E"/>
    <w:rsid w:val="003E12A8"/>
    <w:rsid w:val="003E13F6"/>
    <w:rsid w:val="003E16A0"/>
    <w:rsid w:val="003E170A"/>
    <w:rsid w:val="003E1BF9"/>
    <w:rsid w:val="003E1C8A"/>
    <w:rsid w:val="003E1D95"/>
    <w:rsid w:val="003E1E03"/>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CF5"/>
    <w:rsid w:val="003E4D3A"/>
    <w:rsid w:val="003E5136"/>
    <w:rsid w:val="003E53C6"/>
    <w:rsid w:val="003E5499"/>
    <w:rsid w:val="003E58DA"/>
    <w:rsid w:val="003E5C4E"/>
    <w:rsid w:val="003E5CF7"/>
    <w:rsid w:val="003E5D1D"/>
    <w:rsid w:val="003E5EE1"/>
    <w:rsid w:val="003E5FBC"/>
    <w:rsid w:val="003E61C1"/>
    <w:rsid w:val="003E64D8"/>
    <w:rsid w:val="003E6503"/>
    <w:rsid w:val="003E65EE"/>
    <w:rsid w:val="003E6A95"/>
    <w:rsid w:val="003E6B12"/>
    <w:rsid w:val="003E6C5F"/>
    <w:rsid w:val="003E6C9D"/>
    <w:rsid w:val="003E6DFF"/>
    <w:rsid w:val="003E6EB3"/>
    <w:rsid w:val="003E6EE9"/>
    <w:rsid w:val="003E71A0"/>
    <w:rsid w:val="003E7513"/>
    <w:rsid w:val="003E7685"/>
    <w:rsid w:val="003E7924"/>
    <w:rsid w:val="003F01EE"/>
    <w:rsid w:val="003F03F6"/>
    <w:rsid w:val="003F0529"/>
    <w:rsid w:val="003F0547"/>
    <w:rsid w:val="003F072C"/>
    <w:rsid w:val="003F0743"/>
    <w:rsid w:val="003F08EB"/>
    <w:rsid w:val="003F0A97"/>
    <w:rsid w:val="003F0D25"/>
    <w:rsid w:val="003F0F4A"/>
    <w:rsid w:val="003F1045"/>
    <w:rsid w:val="003F1A1F"/>
    <w:rsid w:val="003F1D54"/>
    <w:rsid w:val="003F1DC2"/>
    <w:rsid w:val="003F24F3"/>
    <w:rsid w:val="003F2FF9"/>
    <w:rsid w:val="003F3279"/>
    <w:rsid w:val="003F348B"/>
    <w:rsid w:val="003F3568"/>
    <w:rsid w:val="003F398A"/>
    <w:rsid w:val="003F3BB2"/>
    <w:rsid w:val="003F4592"/>
    <w:rsid w:val="003F4841"/>
    <w:rsid w:val="003F57C5"/>
    <w:rsid w:val="003F5851"/>
    <w:rsid w:val="003F5D7C"/>
    <w:rsid w:val="003F5EBF"/>
    <w:rsid w:val="003F5F16"/>
    <w:rsid w:val="003F6014"/>
    <w:rsid w:val="003F634B"/>
    <w:rsid w:val="003F63BA"/>
    <w:rsid w:val="003F63BF"/>
    <w:rsid w:val="003F666B"/>
    <w:rsid w:val="003F6DE5"/>
    <w:rsid w:val="003F6E04"/>
    <w:rsid w:val="003F7310"/>
    <w:rsid w:val="003F73B9"/>
    <w:rsid w:val="003F7634"/>
    <w:rsid w:val="003F79B7"/>
    <w:rsid w:val="003F7A6C"/>
    <w:rsid w:val="004001D0"/>
    <w:rsid w:val="004004E1"/>
    <w:rsid w:val="0040070D"/>
    <w:rsid w:val="004009D9"/>
    <w:rsid w:val="00401561"/>
    <w:rsid w:val="00401A1C"/>
    <w:rsid w:val="00401AD4"/>
    <w:rsid w:val="00401C25"/>
    <w:rsid w:val="00401DB6"/>
    <w:rsid w:val="00402009"/>
    <w:rsid w:val="004023E6"/>
    <w:rsid w:val="004025BF"/>
    <w:rsid w:val="00402781"/>
    <w:rsid w:val="004027AE"/>
    <w:rsid w:val="00402857"/>
    <w:rsid w:val="004029DE"/>
    <w:rsid w:val="00402AFE"/>
    <w:rsid w:val="00402ED7"/>
    <w:rsid w:val="004030DD"/>
    <w:rsid w:val="00403518"/>
    <w:rsid w:val="00403660"/>
    <w:rsid w:val="0040383E"/>
    <w:rsid w:val="00403AD9"/>
    <w:rsid w:val="00403CE2"/>
    <w:rsid w:val="00403DA5"/>
    <w:rsid w:val="00403F0B"/>
    <w:rsid w:val="00403F4D"/>
    <w:rsid w:val="00404775"/>
    <w:rsid w:val="00404BAA"/>
    <w:rsid w:val="00404F96"/>
    <w:rsid w:val="00404FF1"/>
    <w:rsid w:val="0040524E"/>
    <w:rsid w:val="00405464"/>
    <w:rsid w:val="004056BE"/>
    <w:rsid w:val="00405A8D"/>
    <w:rsid w:val="00405B77"/>
    <w:rsid w:val="00405F24"/>
    <w:rsid w:val="004062C0"/>
    <w:rsid w:val="004063BA"/>
    <w:rsid w:val="004068EF"/>
    <w:rsid w:val="00406B0A"/>
    <w:rsid w:val="00407038"/>
    <w:rsid w:val="0040799A"/>
    <w:rsid w:val="00407B8A"/>
    <w:rsid w:val="00407C74"/>
    <w:rsid w:val="00407E5E"/>
    <w:rsid w:val="00407F10"/>
    <w:rsid w:val="00410865"/>
    <w:rsid w:val="00410AE8"/>
    <w:rsid w:val="00411022"/>
    <w:rsid w:val="004113CA"/>
    <w:rsid w:val="00411791"/>
    <w:rsid w:val="00411876"/>
    <w:rsid w:val="00411AE8"/>
    <w:rsid w:val="00412000"/>
    <w:rsid w:val="00412FC2"/>
    <w:rsid w:val="00413072"/>
    <w:rsid w:val="00413281"/>
    <w:rsid w:val="004133B8"/>
    <w:rsid w:val="00413523"/>
    <w:rsid w:val="00413823"/>
    <w:rsid w:val="0041395D"/>
    <w:rsid w:val="00413A8C"/>
    <w:rsid w:val="00413B04"/>
    <w:rsid w:val="00413BBF"/>
    <w:rsid w:val="00413DAC"/>
    <w:rsid w:val="00413E6A"/>
    <w:rsid w:val="004142B3"/>
    <w:rsid w:val="004148C8"/>
    <w:rsid w:val="00414E25"/>
    <w:rsid w:val="00414F6E"/>
    <w:rsid w:val="0041510C"/>
    <w:rsid w:val="0041518B"/>
    <w:rsid w:val="004152FF"/>
    <w:rsid w:val="00415813"/>
    <w:rsid w:val="00415C73"/>
    <w:rsid w:val="00415EEC"/>
    <w:rsid w:val="00415F2B"/>
    <w:rsid w:val="0041612F"/>
    <w:rsid w:val="004162EF"/>
    <w:rsid w:val="00416309"/>
    <w:rsid w:val="0041649B"/>
    <w:rsid w:val="004164E0"/>
    <w:rsid w:val="004164F5"/>
    <w:rsid w:val="004165AC"/>
    <w:rsid w:val="004168E8"/>
    <w:rsid w:val="00416B94"/>
    <w:rsid w:val="00416CF4"/>
    <w:rsid w:val="00417362"/>
    <w:rsid w:val="00417383"/>
    <w:rsid w:val="004179FF"/>
    <w:rsid w:val="00417EF5"/>
    <w:rsid w:val="00417F8C"/>
    <w:rsid w:val="00417FC4"/>
    <w:rsid w:val="00420067"/>
    <w:rsid w:val="0042027F"/>
    <w:rsid w:val="00420393"/>
    <w:rsid w:val="00420648"/>
    <w:rsid w:val="0042070D"/>
    <w:rsid w:val="00420763"/>
    <w:rsid w:val="00420AF7"/>
    <w:rsid w:val="00420C03"/>
    <w:rsid w:val="00420CA1"/>
    <w:rsid w:val="00420F13"/>
    <w:rsid w:val="004210D1"/>
    <w:rsid w:val="0042123A"/>
    <w:rsid w:val="00421801"/>
    <w:rsid w:val="00421AA8"/>
    <w:rsid w:val="00421E41"/>
    <w:rsid w:val="00421EDE"/>
    <w:rsid w:val="00421FCF"/>
    <w:rsid w:val="004222A5"/>
    <w:rsid w:val="004224C8"/>
    <w:rsid w:val="004229D3"/>
    <w:rsid w:val="00422A1E"/>
    <w:rsid w:val="0042329D"/>
    <w:rsid w:val="0042338D"/>
    <w:rsid w:val="00423544"/>
    <w:rsid w:val="00423587"/>
    <w:rsid w:val="004237E9"/>
    <w:rsid w:val="00423817"/>
    <w:rsid w:val="00423853"/>
    <w:rsid w:val="00423CE3"/>
    <w:rsid w:val="004241ED"/>
    <w:rsid w:val="00424705"/>
    <w:rsid w:val="004247E7"/>
    <w:rsid w:val="00424E56"/>
    <w:rsid w:val="0042509A"/>
    <w:rsid w:val="00425101"/>
    <w:rsid w:val="00425892"/>
    <w:rsid w:val="00425910"/>
    <w:rsid w:val="00425FB1"/>
    <w:rsid w:val="004263E9"/>
    <w:rsid w:val="004265D4"/>
    <w:rsid w:val="004266E2"/>
    <w:rsid w:val="004267A4"/>
    <w:rsid w:val="0042691D"/>
    <w:rsid w:val="00426B1C"/>
    <w:rsid w:val="00426CC5"/>
    <w:rsid w:val="00426E8A"/>
    <w:rsid w:val="00426F51"/>
    <w:rsid w:val="00427044"/>
    <w:rsid w:val="00427135"/>
    <w:rsid w:val="00427211"/>
    <w:rsid w:val="00427396"/>
    <w:rsid w:val="00427891"/>
    <w:rsid w:val="00427F11"/>
    <w:rsid w:val="0043005C"/>
    <w:rsid w:val="004306DD"/>
    <w:rsid w:val="004309E5"/>
    <w:rsid w:val="00430B5C"/>
    <w:rsid w:val="00430B75"/>
    <w:rsid w:val="00430C81"/>
    <w:rsid w:val="00430E40"/>
    <w:rsid w:val="00430EB8"/>
    <w:rsid w:val="00431510"/>
    <w:rsid w:val="00431554"/>
    <w:rsid w:val="004315FB"/>
    <w:rsid w:val="00431714"/>
    <w:rsid w:val="00431CB5"/>
    <w:rsid w:val="00431D44"/>
    <w:rsid w:val="0043289C"/>
    <w:rsid w:val="004328B2"/>
    <w:rsid w:val="004329FF"/>
    <w:rsid w:val="00432AAC"/>
    <w:rsid w:val="00432B16"/>
    <w:rsid w:val="00432C6F"/>
    <w:rsid w:val="00432FE9"/>
    <w:rsid w:val="00433084"/>
    <w:rsid w:val="00433176"/>
    <w:rsid w:val="00433424"/>
    <w:rsid w:val="004335D1"/>
    <w:rsid w:val="00433695"/>
    <w:rsid w:val="004336A2"/>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A2A"/>
    <w:rsid w:val="00436AA7"/>
    <w:rsid w:val="00436E94"/>
    <w:rsid w:val="00436F0F"/>
    <w:rsid w:val="0043710A"/>
    <w:rsid w:val="00437630"/>
    <w:rsid w:val="00437BDE"/>
    <w:rsid w:val="004404D3"/>
    <w:rsid w:val="00441184"/>
    <w:rsid w:val="00441269"/>
    <w:rsid w:val="004412E8"/>
    <w:rsid w:val="004412F5"/>
    <w:rsid w:val="00441976"/>
    <w:rsid w:val="004424FA"/>
    <w:rsid w:val="00442A2D"/>
    <w:rsid w:val="0044313D"/>
    <w:rsid w:val="004433F1"/>
    <w:rsid w:val="00443847"/>
    <w:rsid w:val="00443AB2"/>
    <w:rsid w:val="00443ABA"/>
    <w:rsid w:val="004443A6"/>
    <w:rsid w:val="00444831"/>
    <w:rsid w:val="00444B07"/>
    <w:rsid w:val="00444FBE"/>
    <w:rsid w:val="00445039"/>
    <w:rsid w:val="00445148"/>
    <w:rsid w:val="00445CDE"/>
    <w:rsid w:val="00445CE2"/>
    <w:rsid w:val="00445E8E"/>
    <w:rsid w:val="00446214"/>
    <w:rsid w:val="00446323"/>
    <w:rsid w:val="004467DD"/>
    <w:rsid w:val="00446890"/>
    <w:rsid w:val="00446A2B"/>
    <w:rsid w:val="00446B0A"/>
    <w:rsid w:val="00446F62"/>
    <w:rsid w:val="004475A4"/>
    <w:rsid w:val="0044766D"/>
    <w:rsid w:val="004477B2"/>
    <w:rsid w:val="0044784A"/>
    <w:rsid w:val="00447BA1"/>
    <w:rsid w:val="00447F88"/>
    <w:rsid w:val="0045030C"/>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3079"/>
    <w:rsid w:val="004530FC"/>
    <w:rsid w:val="00453248"/>
    <w:rsid w:val="00453254"/>
    <w:rsid w:val="00453287"/>
    <w:rsid w:val="00453D67"/>
    <w:rsid w:val="00453EA4"/>
    <w:rsid w:val="004544C8"/>
    <w:rsid w:val="00454903"/>
    <w:rsid w:val="00454920"/>
    <w:rsid w:val="00455003"/>
    <w:rsid w:val="004550FF"/>
    <w:rsid w:val="00455558"/>
    <w:rsid w:val="00455749"/>
    <w:rsid w:val="004559E6"/>
    <w:rsid w:val="00455B51"/>
    <w:rsid w:val="00455C11"/>
    <w:rsid w:val="00455E07"/>
    <w:rsid w:val="0045601D"/>
    <w:rsid w:val="0045618D"/>
    <w:rsid w:val="00456428"/>
    <w:rsid w:val="00456863"/>
    <w:rsid w:val="004568E4"/>
    <w:rsid w:val="004569DB"/>
    <w:rsid w:val="00456A58"/>
    <w:rsid w:val="00456C9B"/>
    <w:rsid w:val="00456CB3"/>
    <w:rsid w:val="00457033"/>
    <w:rsid w:val="0045766C"/>
    <w:rsid w:val="00457768"/>
    <w:rsid w:val="004577ED"/>
    <w:rsid w:val="00457837"/>
    <w:rsid w:val="00457A29"/>
    <w:rsid w:val="0046033E"/>
    <w:rsid w:val="00460480"/>
    <w:rsid w:val="0046060B"/>
    <w:rsid w:val="004607B4"/>
    <w:rsid w:val="004607DD"/>
    <w:rsid w:val="00460886"/>
    <w:rsid w:val="00460F74"/>
    <w:rsid w:val="004610E5"/>
    <w:rsid w:val="0046119D"/>
    <w:rsid w:val="00461265"/>
    <w:rsid w:val="0046166B"/>
    <w:rsid w:val="004617F9"/>
    <w:rsid w:val="00461D73"/>
    <w:rsid w:val="00462240"/>
    <w:rsid w:val="00462391"/>
    <w:rsid w:val="00462521"/>
    <w:rsid w:val="00462D2A"/>
    <w:rsid w:val="004630E7"/>
    <w:rsid w:val="0046363B"/>
    <w:rsid w:val="0046398F"/>
    <w:rsid w:val="004639AE"/>
    <w:rsid w:val="00463BE2"/>
    <w:rsid w:val="00463DB8"/>
    <w:rsid w:val="00463FE6"/>
    <w:rsid w:val="004644AB"/>
    <w:rsid w:val="004644C5"/>
    <w:rsid w:val="00464580"/>
    <w:rsid w:val="004645C0"/>
    <w:rsid w:val="00464E93"/>
    <w:rsid w:val="00464EA9"/>
    <w:rsid w:val="0046548C"/>
    <w:rsid w:val="0046570C"/>
    <w:rsid w:val="00465C0E"/>
    <w:rsid w:val="00465D9B"/>
    <w:rsid w:val="004665C2"/>
    <w:rsid w:val="0046679E"/>
    <w:rsid w:val="00466C73"/>
    <w:rsid w:val="00466CA3"/>
    <w:rsid w:val="00466CCF"/>
    <w:rsid w:val="00466D21"/>
    <w:rsid w:val="00466ECE"/>
    <w:rsid w:val="0046731F"/>
    <w:rsid w:val="004673B7"/>
    <w:rsid w:val="0046748E"/>
    <w:rsid w:val="0046756F"/>
    <w:rsid w:val="00467705"/>
    <w:rsid w:val="00467B58"/>
    <w:rsid w:val="0047025F"/>
    <w:rsid w:val="00470273"/>
    <w:rsid w:val="004704AD"/>
    <w:rsid w:val="004706A1"/>
    <w:rsid w:val="004706C1"/>
    <w:rsid w:val="0047070D"/>
    <w:rsid w:val="0047082E"/>
    <w:rsid w:val="00470922"/>
    <w:rsid w:val="00470BA5"/>
    <w:rsid w:val="00470D89"/>
    <w:rsid w:val="00470E23"/>
    <w:rsid w:val="0047117F"/>
    <w:rsid w:val="0047126C"/>
    <w:rsid w:val="0047184B"/>
    <w:rsid w:val="00471CFA"/>
    <w:rsid w:val="00471DF1"/>
    <w:rsid w:val="0047217C"/>
    <w:rsid w:val="00472759"/>
    <w:rsid w:val="00472838"/>
    <w:rsid w:val="00472DAD"/>
    <w:rsid w:val="00473183"/>
    <w:rsid w:val="00473766"/>
    <w:rsid w:val="00473896"/>
    <w:rsid w:val="00473918"/>
    <w:rsid w:val="00473949"/>
    <w:rsid w:val="00473BD8"/>
    <w:rsid w:val="00473BDE"/>
    <w:rsid w:val="00473CCA"/>
    <w:rsid w:val="00473EDF"/>
    <w:rsid w:val="00473F3E"/>
    <w:rsid w:val="00474484"/>
    <w:rsid w:val="004747BB"/>
    <w:rsid w:val="00474970"/>
    <w:rsid w:val="00474A82"/>
    <w:rsid w:val="00474E13"/>
    <w:rsid w:val="004755ED"/>
    <w:rsid w:val="00475668"/>
    <w:rsid w:val="004756D3"/>
    <w:rsid w:val="00475AAC"/>
    <w:rsid w:val="00475D16"/>
    <w:rsid w:val="00475E77"/>
    <w:rsid w:val="00476144"/>
    <w:rsid w:val="00476495"/>
    <w:rsid w:val="0047670D"/>
    <w:rsid w:val="00476757"/>
    <w:rsid w:val="004767EA"/>
    <w:rsid w:val="00476E82"/>
    <w:rsid w:val="00476F76"/>
    <w:rsid w:val="00477060"/>
    <w:rsid w:val="0047787B"/>
    <w:rsid w:val="00477938"/>
    <w:rsid w:val="004801F1"/>
    <w:rsid w:val="00480418"/>
    <w:rsid w:val="004813F1"/>
    <w:rsid w:val="00481CC9"/>
    <w:rsid w:val="00481DCC"/>
    <w:rsid w:val="00481E2B"/>
    <w:rsid w:val="00482052"/>
    <w:rsid w:val="00482AEC"/>
    <w:rsid w:val="00482B13"/>
    <w:rsid w:val="00482CB2"/>
    <w:rsid w:val="00482D27"/>
    <w:rsid w:val="00482DFF"/>
    <w:rsid w:val="00482E09"/>
    <w:rsid w:val="00482EEB"/>
    <w:rsid w:val="00483087"/>
    <w:rsid w:val="00483473"/>
    <w:rsid w:val="00483817"/>
    <w:rsid w:val="004839AF"/>
    <w:rsid w:val="00483A98"/>
    <w:rsid w:val="004840CD"/>
    <w:rsid w:val="0048491F"/>
    <w:rsid w:val="00484CC4"/>
    <w:rsid w:val="00484EAD"/>
    <w:rsid w:val="00484FD0"/>
    <w:rsid w:val="00485093"/>
    <w:rsid w:val="00485132"/>
    <w:rsid w:val="00485360"/>
    <w:rsid w:val="00485633"/>
    <w:rsid w:val="004858D4"/>
    <w:rsid w:val="0048596B"/>
    <w:rsid w:val="00485ACF"/>
    <w:rsid w:val="00485BD0"/>
    <w:rsid w:val="00485C3F"/>
    <w:rsid w:val="004860DA"/>
    <w:rsid w:val="00486222"/>
    <w:rsid w:val="004865CF"/>
    <w:rsid w:val="00486854"/>
    <w:rsid w:val="00486986"/>
    <w:rsid w:val="00486ABA"/>
    <w:rsid w:val="00486D3D"/>
    <w:rsid w:val="00486D55"/>
    <w:rsid w:val="00486F76"/>
    <w:rsid w:val="00487017"/>
    <w:rsid w:val="0048702C"/>
    <w:rsid w:val="0048729F"/>
    <w:rsid w:val="0048738F"/>
    <w:rsid w:val="0048796D"/>
    <w:rsid w:val="00487A10"/>
    <w:rsid w:val="00487D62"/>
    <w:rsid w:val="00490195"/>
    <w:rsid w:val="0049038C"/>
    <w:rsid w:val="0049060C"/>
    <w:rsid w:val="00490634"/>
    <w:rsid w:val="00490772"/>
    <w:rsid w:val="00490C98"/>
    <w:rsid w:val="00490EF4"/>
    <w:rsid w:val="00490FD3"/>
    <w:rsid w:val="0049117F"/>
    <w:rsid w:val="004913DD"/>
    <w:rsid w:val="0049146C"/>
    <w:rsid w:val="004915E3"/>
    <w:rsid w:val="00491B6D"/>
    <w:rsid w:val="00491C32"/>
    <w:rsid w:val="00492188"/>
    <w:rsid w:val="00492371"/>
    <w:rsid w:val="00492485"/>
    <w:rsid w:val="0049255D"/>
    <w:rsid w:val="00492738"/>
    <w:rsid w:val="0049280A"/>
    <w:rsid w:val="004928B2"/>
    <w:rsid w:val="004928C7"/>
    <w:rsid w:val="00492910"/>
    <w:rsid w:val="00492974"/>
    <w:rsid w:val="00492C01"/>
    <w:rsid w:val="00492C5D"/>
    <w:rsid w:val="00492CF4"/>
    <w:rsid w:val="00493073"/>
    <w:rsid w:val="00493301"/>
    <w:rsid w:val="004935C3"/>
    <w:rsid w:val="00493780"/>
    <w:rsid w:val="00493A14"/>
    <w:rsid w:val="00493DC4"/>
    <w:rsid w:val="00493E57"/>
    <w:rsid w:val="00493F00"/>
    <w:rsid w:val="00494143"/>
    <w:rsid w:val="00494294"/>
    <w:rsid w:val="004943C3"/>
    <w:rsid w:val="00494786"/>
    <w:rsid w:val="00494CB8"/>
    <w:rsid w:val="004954A1"/>
    <w:rsid w:val="004955B4"/>
    <w:rsid w:val="00496074"/>
    <w:rsid w:val="00496089"/>
    <w:rsid w:val="004960B8"/>
    <w:rsid w:val="0049612D"/>
    <w:rsid w:val="004966ED"/>
    <w:rsid w:val="00496875"/>
    <w:rsid w:val="00496FFC"/>
    <w:rsid w:val="0049731A"/>
    <w:rsid w:val="00497427"/>
    <w:rsid w:val="004975C7"/>
    <w:rsid w:val="00497A34"/>
    <w:rsid w:val="00497C20"/>
    <w:rsid w:val="00497F6A"/>
    <w:rsid w:val="00497FF9"/>
    <w:rsid w:val="004A0163"/>
    <w:rsid w:val="004A04E4"/>
    <w:rsid w:val="004A07CD"/>
    <w:rsid w:val="004A0C11"/>
    <w:rsid w:val="004A0C57"/>
    <w:rsid w:val="004A0C6F"/>
    <w:rsid w:val="004A0DD5"/>
    <w:rsid w:val="004A0DF9"/>
    <w:rsid w:val="004A109F"/>
    <w:rsid w:val="004A134C"/>
    <w:rsid w:val="004A1602"/>
    <w:rsid w:val="004A18E9"/>
    <w:rsid w:val="004A24FA"/>
    <w:rsid w:val="004A258C"/>
    <w:rsid w:val="004A2B22"/>
    <w:rsid w:val="004A2B4E"/>
    <w:rsid w:val="004A2F26"/>
    <w:rsid w:val="004A374B"/>
    <w:rsid w:val="004A394B"/>
    <w:rsid w:val="004A3970"/>
    <w:rsid w:val="004A3996"/>
    <w:rsid w:val="004A3AEB"/>
    <w:rsid w:val="004A3CF2"/>
    <w:rsid w:val="004A42BD"/>
    <w:rsid w:val="004A4347"/>
    <w:rsid w:val="004A448C"/>
    <w:rsid w:val="004A46E2"/>
    <w:rsid w:val="004A4A8E"/>
    <w:rsid w:val="004A4B37"/>
    <w:rsid w:val="004A4C95"/>
    <w:rsid w:val="004A4D2F"/>
    <w:rsid w:val="004A4E00"/>
    <w:rsid w:val="004A5254"/>
    <w:rsid w:val="004A552B"/>
    <w:rsid w:val="004A56BC"/>
    <w:rsid w:val="004A59C3"/>
    <w:rsid w:val="004A5E60"/>
    <w:rsid w:val="004A61C0"/>
    <w:rsid w:val="004A62C3"/>
    <w:rsid w:val="004A645D"/>
    <w:rsid w:val="004A65FB"/>
    <w:rsid w:val="004A66E5"/>
    <w:rsid w:val="004A6793"/>
    <w:rsid w:val="004A67DC"/>
    <w:rsid w:val="004A6B40"/>
    <w:rsid w:val="004A735F"/>
    <w:rsid w:val="004A7378"/>
    <w:rsid w:val="004A73DF"/>
    <w:rsid w:val="004A7697"/>
    <w:rsid w:val="004B0133"/>
    <w:rsid w:val="004B027E"/>
    <w:rsid w:val="004B0343"/>
    <w:rsid w:val="004B0C7C"/>
    <w:rsid w:val="004B0CB4"/>
    <w:rsid w:val="004B0E1B"/>
    <w:rsid w:val="004B1324"/>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504"/>
    <w:rsid w:val="004B480D"/>
    <w:rsid w:val="004B48E2"/>
    <w:rsid w:val="004B4980"/>
    <w:rsid w:val="004B49B4"/>
    <w:rsid w:val="004B4A4F"/>
    <w:rsid w:val="004B4D6F"/>
    <w:rsid w:val="004B50C0"/>
    <w:rsid w:val="004B5683"/>
    <w:rsid w:val="004B5A03"/>
    <w:rsid w:val="004B5BFB"/>
    <w:rsid w:val="004B5C58"/>
    <w:rsid w:val="004B5CC5"/>
    <w:rsid w:val="004B5DA4"/>
    <w:rsid w:val="004B6225"/>
    <w:rsid w:val="004B63A6"/>
    <w:rsid w:val="004B6472"/>
    <w:rsid w:val="004B65A6"/>
    <w:rsid w:val="004B67C8"/>
    <w:rsid w:val="004B6A32"/>
    <w:rsid w:val="004B6B89"/>
    <w:rsid w:val="004B6E6A"/>
    <w:rsid w:val="004B73A7"/>
    <w:rsid w:val="004B795A"/>
    <w:rsid w:val="004B7A1F"/>
    <w:rsid w:val="004B7B69"/>
    <w:rsid w:val="004B7BB3"/>
    <w:rsid w:val="004B7E14"/>
    <w:rsid w:val="004C050A"/>
    <w:rsid w:val="004C06FA"/>
    <w:rsid w:val="004C0725"/>
    <w:rsid w:val="004C073B"/>
    <w:rsid w:val="004C07B1"/>
    <w:rsid w:val="004C0EED"/>
    <w:rsid w:val="004C103D"/>
    <w:rsid w:val="004C1078"/>
    <w:rsid w:val="004C1230"/>
    <w:rsid w:val="004C12BC"/>
    <w:rsid w:val="004C15AC"/>
    <w:rsid w:val="004C1CCF"/>
    <w:rsid w:val="004C1D43"/>
    <w:rsid w:val="004C1D7C"/>
    <w:rsid w:val="004C1F3F"/>
    <w:rsid w:val="004C2068"/>
    <w:rsid w:val="004C21EE"/>
    <w:rsid w:val="004C26E3"/>
    <w:rsid w:val="004C2A8D"/>
    <w:rsid w:val="004C2AAB"/>
    <w:rsid w:val="004C2DBC"/>
    <w:rsid w:val="004C2E3F"/>
    <w:rsid w:val="004C3149"/>
    <w:rsid w:val="004C3451"/>
    <w:rsid w:val="004C3621"/>
    <w:rsid w:val="004C3689"/>
    <w:rsid w:val="004C401B"/>
    <w:rsid w:val="004C4138"/>
    <w:rsid w:val="004C43B0"/>
    <w:rsid w:val="004C4738"/>
    <w:rsid w:val="004C49DF"/>
    <w:rsid w:val="004C4B24"/>
    <w:rsid w:val="004C4C95"/>
    <w:rsid w:val="004C538D"/>
    <w:rsid w:val="004C568E"/>
    <w:rsid w:val="004C5B97"/>
    <w:rsid w:val="004C5BA0"/>
    <w:rsid w:val="004C6053"/>
    <w:rsid w:val="004C608B"/>
    <w:rsid w:val="004C65F6"/>
    <w:rsid w:val="004C6966"/>
    <w:rsid w:val="004C6F6F"/>
    <w:rsid w:val="004C71AB"/>
    <w:rsid w:val="004C71AE"/>
    <w:rsid w:val="004C727A"/>
    <w:rsid w:val="004C74B5"/>
    <w:rsid w:val="004C7D6F"/>
    <w:rsid w:val="004D024F"/>
    <w:rsid w:val="004D0725"/>
    <w:rsid w:val="004D099D"/>
    <w:rsid w:val="004D0D4F"/>
    <w:rsid w:val="004D0EA3"/>
    <w:rsid w:val="004D1078"/>
    <w:rsid w:val="004D1144"/>
    <w:rsid w:val="004D12D4"/>
    <w:rsid w:val="004D1457"/>
    <w:rsid w:val="004D14C3"/>
    <w:rsid w:val="004D1535"/>
    <w:rsid w:val="004D1606"/>
    <w:rsid w:val="004D16B9"/>
    <w:rsid w:val="004D19B2"/>
    <w:rsid w:val="004D1BD5"/>
    <w:rsid w:val="004D225E"/>
    <w:rsid w:val="004D23C1"/>
    <w:rsid w:val="004D2501"/>
    <w:rsid w:val="004D27C3"/>
    <w:rsid w:val="004D323C"/>
    <w:rsid w:val="004D3285"/>
    <w:rsid w:val="004D342E"/>
    <w:rsid w:val="004D3828"/>
    <w:rsid w:val="004D393C"/>
    <w:rsid w:val="004D3CBC"/>
    <w:rsid w:val="004D3E46"/>
    <w:rsid w:val="004D4251"/>
    <w:rsid w:val="004D461F"/>
    <w:rsid w:val="004D482C"/>
    <w:rsid w:val="004D492C"/>
    <w:rsid w:val="004D4931"/>
    <w:rsid w:val="004D4C12"/>
    <w:rsid w:val="004D4C65"/>
    <w:rsid w:val="004D4DF0"/>
    <w:rsid w:val="004D4E62"/>
    <w:rsid w:val="004D4ED9"/>
    <w:rsid w:val="004D51FC"/>
    <w:rsid w:val="004D53DC"/>
    <w:rsid w:val="004D5A94"/>
    <w:rsid w:val="004D6BBA"/>
    <w:rsid w:val="004D6C8C"/>
    <w:rsid w:val="004D6EBA"/>
    <w:rsid w:val="004D737D"/>
    <w:rsid w:val="004D7579"/>
    <w:rsid w:val="004D7658"/>
    <w:rsid w:val="004D77B4"/>
    <w:rsid w:val="004D79D6"/>
    <w:rsid w:val="004D7B37"/>
    <w:rsid w:val="004D7CAC"/>
    <w:rsid w:val="004E06A2"/>
    <w:rsid w:val="004E0D2F"/>
    <w:rsid w:val="004E1359"/>
    <w:rsid w:val="004E142E"/>
    <w:rsid w:val="004E1637"/>
    <w:rsid w:val="004E1679"/>
    <w:rsid w:val="004E1DCE"/>
    <w:rsid w:val="004E1E34"/>
    <w:rsid w:val="004E1F9C"/>
    <w:rsid w:val="004E23FE"/>
    <w:rsid w:val="004E25AA"/>
    <w:rsid w:val="004E2978"/>
    <w:rsid w:val="004E2A76"/>
    <w:rsid w:val="004E2B9F"/>
    <w:rsid w:val="004E2DD2"/>
    <w:rsid w:val="004E2F1B"/>
    <w:rsid w:val="004E32DF"/>
    <w:rsid w:val="004E35F1"/>
    <w:rsid w:val="004E361E"/>
    <w:rsid w:val="004E420E"/>
    <w:rsid w:val="004E42D8"/>
    <w:rsid w:val="004E4345"/>
    <w:rsid w:val="004E43B3"/>
    <w:rsid w:val="004E495F"/>
    <w:rsid w:val="004E4C47"/>
    <w:rsid w:val="004E4CB0"/>
    <w:rsid w:val="004E4F1D"/>
    <w:rsid w:val="004E523B"/>
    <w:rsid w:val="004E530F"/>
    <w:rsid w:val="004E5DC3"/>
    <w:rsid w:val="004E641B"/>
    <w:rsid w:val="004E6632"/>
    <w:rsid w:val="004E6756"/>
    <w:rsid w:val="004E67ED"/>
    <w:rsid w:val="004E7111"/>
    <w:rsid w:val="004E71A1"/>
    <w:rsid w:val="004E72F3"/>
    <w:rsid w:val="004E7378"/>
    <w:rsid w:val="004E75C8"/>
    <w:rsid w:val="004E7A2B"/>
    <w:rsid w:val="004E7C0D"/>
    <w:rsid w:val="004E7DC2"/>
    <w:rsid w:val="004E7ECD"/>
    <w:rsid w:val="004F0728"/>
    <w:rsid w:val="004F07D5"/>
    <w:rsid w:val="004F0973"/>
    <w:rsid w:val="004F0DB3"/>
    <w:rsid w:val="004F218A"/>
    <w:rsid w:val="004F24E3"/>
    <w:rsid w:val="004F2712"/>
    <w:rsid w:val="004F27F8"/>
    <w:rsid w:val="004F29C8"/>
    <w:rsid w:val="004F2FBF"/>
    <w:rsid w:val="004F331E"/>
    <w:rsid w:val="004F3408"/>
    <w:rsid w:val="004F34E1"/>
    <w:rsid w:val="004F34F2"/>
    <w:rsid w:val="004F35A0"/>
    <w:rsid w:val="004F37BD"/>
    <w:rsid w:val="004F3C8C"/>
    <w:rsid w:val="004F3E76"/>
    <w:rsid w:val="004F3EE4"/>
    <w:rsid w:val="004F4027"/>
    <w:rsid w:val="004F4518"/>
    <w:rsid w:val="004F46A6"/>
    <w:rsid w:val="004F48CE"/>
    <w:rsid w:val="004F4C5A"/>
    <w:rsid w:val="004F4D95"/>
    <w:rsid w:val="004F4E3B"/>
    <w:rsid w:val="004F5410"/>
    <w:rsid w:val="004F5516"/>
    <w:rsid w:val="004F572E"/>
    <w:rsid w:val="004F5800"/>
    <w:rsid w:val="004F61DB"/>
    <w:rsid w:val="004F6644"/>
    <w:rsid w:val="004F6CC0"/>
    <w:rsid w:val="004F726E"/>
    <w:rsid w:val="004F740C"/>
    <w:rsid w:val="004F75A4"/>
    <w:rsid w:val="004F7823"/>
    <w:rsid w:val="004F7882"/>
    <w:rsid w:val="00500111"/>
    <w:rsid w:val="0050029B"/>
    <w:rsid w:val="005005F0"/>
    <w:rsid w:val="005006A3"/>
    <w:rsid w:val="00500805"/>
    <w:rsid w:val="0050089C"/>
    <w:rsid w:val="0050090A"/>
    <w:rsid w:val="005009CD"/>
    <w:rsid w:val="00500A84"/>
    <w:rsid w:val="00500F50"/>
    <w:rsid w:val="005012E7"/>
    <w:rsid w:val="00501365"/>
    <w:rsid w:val="005014F0"/>
    <w:rsid w:val="005016BC"/>
    <w:rsid w:val="00501824"/>
    <w:rsid w:val="00501C50"/>
    <w:rsid w:val="00501C55"/>
    <w:rsid w:val="00501C89"/>
    <w:rsid w:val="00501EEB"/>
    <w:rsid w:val="005020AC"/>
    <w:rsid w:val="00502381"/>
    <w:rsid w:val="00502460"/>
    <w:rsid w:val="00502BBF"/>
    <w:rsid w:val="00502BEF"/>
    <w:rsid w:val="00502C19"/>
    <w:rsid w:val="00502FD6"/>
    <w:rsid w:val="005031C6"/>
    <w:rsid w:val="005031DD"/>
    <w:rsid w:val="005035BA"/>
    <w:rsid w:val="0050377A"/>
    <w:rsid w:val="005039AB"/>
    <w:rsid w:val="00503CED"/>
    <w:rsid w:val="00503E28"/>
    <w:rsid w:val="00504082"/>
    <w:rsid w:val="005041E7"/>
    <w:rsid w:val="005042D6"/>
    <w:rsid w:val="00504825"/>
    <w:rsid w:val="00504B57"/>
    <w:rsid w:val="005057DD"/>
    <w:rsid w:val="00505A8B"/>
    <w:rsid w:val="00505AE3"/>
    <w:rsid w:val="00505B82"/>
    <w:rsid w:val="00505B9F"/>
    <w:rsid w:val="00505D00"/>
    <w:rsid w:val="00506027"/>
    <w:rsid w:val="005065CE"/>
    <w:rsid w:val="005065DE"/>
    <w:rsid w:val="00506618"/>
    <w:rsid w:val="00506651"/>
    <w:rsid w:val="005066CF"/>
    <w:rsid w:val="00506DB2"/>
    <w:rsid w:val="00507E9B"/>
    <w:rsid w:val="005102AE"/>
    <w:rsid w:val="0051046A"/>
    <w:rsid w:val="005106F4"/>
    <w:rsid w:val="005109D5"/>
    <w:rsid w:val="0051119A"/>
    <w:rsid w:val="005112CA"/>
    <w:rsid w:val="0051133C"/>
    <w:rsid w:val="00511617"/>
    <w:rsid w:val="0051177C"/>
    <w:rsid w:val="00511D8B"/>
    <w:rsid w:val="00511E40"/>
    <w:rsid w:val="00511FCF"/>
    <w:rsid w:val="00512227"/>
    <w:rsid w:val="00512291"/>
    <w:rsid w:val="00512325"/>
    <w:rsid w:val="00512460"/>
    <w:rsid w:val="005125F6"/>
    <w:rsid w:val="005126E4"/>
    <w:rsid w:val="00512ACA"/>
    <w:rsid w:val="00512B52"/>
    <w:rsid w:val="00512B5A"/>
    <w:rsid w:val="00512F42"/>
    <w:rsid w:val="00513002"/>
    <w:rsid w:val="00513099"/>
    <w:rsid w:val="00513379"/>
    <w:rsid w:val="00513557"/>
    <w:rsid w:val="0051378F"/>
    <w:rsid w:val="00513B08"/>
    <w:rsid w:val="00513CBD"/>
    <w:rsid w:val="00514385"/>
    <w:rsid w:val="005148E2"/>
    <w:rsid w:val="005149D5"/>
    <w:rsid w:val="00514A57"/>
    <w:rsid w:val="00514B55"/>
    <w:rsid w:val="00514BB1"/>
    <w:rsid w:val="00514F5F"/>
    <w:rsid w:val="00514FBC"/>
    <w:rsid w:val="00515174"/>
    <w:rsid w:val="00515363"/>
    <w:rsid w:val="00515375"/>
    <w:rsid w:val="00515ED9"/>
    <w:rsid w:val="00516216"/>
    <w:rsid w:val="005164E6"/>
    <w:rsid w:val="0051663D"/>
    <w:rsid w:val="005168CB"/>
    <w:rsid w:val="00516B06"/>
    <w:rsid w:val="00516CD0"/>
    <w:rsid w:val="00516DED"/>
    <w:rsid w:val="00516DF9"/>
    <w:rsid w:val="005173E1"/>
    <w:rsid w:val="005174EB"/>
    <w:rsid w:val="00517539"/>
    <w:rsid w:val="0051758E"/>
    <w:rsid w:val="0051797B"/>
    <w:rsid w:val="00517B17"/>
    <w:rsid w:val="00517BF3"/>
    <w:rsid w:val="00517D90"/>
    <w:rsid w:val="00520625"/>
    <w:rsid w:val="0052069C"/>
    <w:rsid w:val="00520A9D"/>
    <w:rsid w:val="00520D50"/>
    <w:rsid w:val="00520DE7"/>
    <w:rsid w:val="00520E57"/>
    <w:rsid w:val="00521080"/>
    <w:rsid w:val="0052166F"/>
    <w:rsid w:val="00521A1D"/>
    <w:rsid w:val="005222BC"/>
    <w:rsid w:val="00523373"/>
    <w:rsid w:val="0052360F"/>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2F6"/>
    <w:rsid w:val="00525814"/>
    <w:rsid w:val="005258A2"/>
    <w:rsid w:val="00525909"/>
    <w:rsid w:val="00525B1F"/>
    <w:rsid w:val="00525CE9"/>
    <w:rsid w:val="00525D6A"/>
    <w:rsid w:val="00525DED"/>
    <w:rsid w:val="00525E48"/>
    <w:rsid w:val="00525EB8"/>
    <w:rsid w:val="0052607A"/>
    <w:rsid w:val="005263C6"/>
    <w:rsid w:val="005263DD"/>
    <w:rsid w:val="005264CF"/>
    <w:rsid w:val="005265DE"/>
    <w:rsid w:val="005266D0"/>
    <w:rsid w:val="005268D4"/>
    <w:rsid w:val="00526B11"/>
    <w:rsid w:val="00526C47"/>
    <w:rsid w:val="00526D68"/>
    <w:rsid w:val="005271DC"/>
    <w:rsid w:val="00527404"/>
    <w:rsid w:val="005274A0"/>
    <w:rsid w:val="0052757E"/>
    <w:rsid w:val="005276BD"/>
    <w:rsid w:val="00527A92"/>
    <w:rsid w:val="0053002C"/>
    <w:rsid w:val="005300C6"/>
    <w:rsid w:val="0053016A"/>
    <w:rsid w:val="005305EA"/>
    <w:rsid w:val="005306D1"/>
    <w:rsid w:val="005306EB"/>
    <w:rsid w:val="005310C2"/>
    <w:rsid w:val="0053157B"/>
    <w:rsid w:val="0053179C"/>
    <w:rsid w:val="0053180A"/>
    <w:rsid w:val="005318FD"/>
    <w:rsid w:val="00531B8D"/>
    <w:rsid w:val="00531B9A"/>
    <w:rsid w:val="00531D82"/>
    <w:rsid w:val="005321B0"/>
    <w:rsid w:val="005321ED"/>
    <w:rsid w:val="00532287"/>
    <w:rsid w:val="0053251E"/>
    <w:rsid w:val="00532652"/>
    <w:rsid w:val="00532786"/>
    <w:rsid w:val="00532A58"/>
    <w:rsid w:val="00532B51"/>
    <w:rsid w:val="00532FFB"/>
    <w:rsid w:val="00533105"/>
    <w:rsid w:val="005331D6"/>
    <w:rsid w:val="005333C7"/>
    <w:rsid w:val="00533892"/>
    <w:rsid w:val="00533937"/>
    <w:rsid w:val="005339D4"/>
    <w:rsid w:val="00533BB6"/>
    <w:rsid w:val="00533C2A"/>
    <w:rsid w:val="00533D5B"/>
    <w:rsid w:val="00533F57"/>
    <w:rsid w:val="005342CE"/>
    <w:rsid w:val="00534818"/>
    <w:rsid w:val="00534A5B"/>
    <w:rsid w:val="0053507B"/>
    <w:rsid w:val="0053551F"/>
    <w:rsid w:val="00535762"/>
    <w:rsid w:val="0053592A"/>
    <w:rsid w:val="00535CA5"/>
    <w:rsid w:val="005362FD"/>
    <w:rsid w:val="005366A2"/>
    <w:rsid w:val="00536A78"/>
    <w:rsid w:val="00536BEA"/>
    <w:rsid w:val="005372A5"/>
    <w:rsid w:val="005372DB"/>
    <w:rsid w:val="00537377"/>
    <w:rsid w:val="00537739"/>
    <w:rsid w:val="005377D2"/>
    <w:rsid w:val="00537982"/>
    <w:rsid w:val="00537BE3"/>
    <w:rsid w:val="00537D68"/>
    <w:rsid w:val="00537DBB"/>
    <w:rsid w:val="00537F6A"/>
    <w:rsid w:val="00540204"/>
    <w:rsid w:val="00540377"/>
    <w:rsid w:val="00540583"/>
    <w:rsid w:val="005405C0"/>
    <w:rsid w:val="0054064A"/>
    <w:rsid w:val="00540685"/>
    <w:rsid w:val="00540777"/>
    <w:rsid w:val="00540794"/>
    <w:rsid w:val="00540B8C"/>
    <w:rsid w:val="00540C13"/>
    <w:rsid w:val="00540E61"/>
    <w:rsid w:val="00541068"/>
    <w:rsid w:val="005411CA"/>
    <w:rsid w:val="00541368"/>
    <w:rsid w:val="00541AAC"/>
    <w:rsid w:val="00541CD7"/>
    <w:rsid w:val="00541F4A"/>
    <w:rsid w:val="00542654"/>
    <w:rsid w:val="0054277C"/>
    <w:rsid w:val="005429CC"/>
    <w:rsid w:val="00542F96"/>
    <w:rsid w:val="0054305D"/>
    <w:rsid w:val="005434C9"/>
    <w:rsid w:val="00543DE7"/>
    <w:rsid w:val="005440DD"/>
    <w:rsid w:val="00544336"/>
    <w:rsid w:val="005443A3"/>
    <w:rsid w:val="005444BF"/>
    <w:rsid w:val="00544FCD"/>
    <w:rsid w:val="00545366"/>
    <w:rsid w:val="00545692"/>
    <w:rsid w:val="005460A5"/>
    <w:rsid w:val="00546134"/>
    <w:rsid w:val="0054613C"/>
    <w:rsid w:val="005465B4"/>
    <w:rsid w:val="005465E0"/>
    <w:rsid w:val="00546DD7"/>
    <w:rsid w:val="00547607"/>
    <w:rsid w:val="0054769E"/>
    <w:rsid w:val="005479C0"/>
    <w:rsid w:val="00547ACA"/>
    <w:rsid w:val="00547F7B"/>
    <w:rsid w:val="00550103"/>
    <w:rsid w:val="005508A8"/>
    <w:rsid w:val="00550A7E"/>
    <w:rsid w:val="00550D56"/>
    <w:rsid w:val="00551036"/>
    <w:rsid w:val="00551748"/>
    <w:rsid w:val="005518E3"/>
    <w:rsid w:val="00551A3F"/>
    <w:rsid w:val="00551A59"/>
    <w:rsid w:val="00551AB0"/>
    <w:rsid w:val="0055202A"/>
    <w:rsid w:val="00552504"/>
    <w:rsid w:val="00552574"/>
    <w:rsid w:val="00552B83"/>
    <w:rsid w:val="00553356"/>
    <w:rsid w:val="00553491"/>
    <w:rsid w:val="00553616"/>
    <w:rsid w:val="005538AA"/>
    <w:rsid w:val="0055392D"/>
    <w:rsid w:val="00553A4D"/>
    <w:rsid w:val="005541C0"/>
    <w:rsid w:val="005544F7"/>
    <w:rsid w:val="005546AE"/>
    <w:rsid w:val="00554A08"/>
    <w:rsid w:val="00554D0D"/>
    <w:rsid w:val="00554F00"/>
    <w:rsid w:val="0055542A"/>
    <w:rsid w:val="005555B9"/>
    <w:rsid w:val="00555643"/>
    <w:rsid w:val="0055582B"/>
    <w:rsid w:val="00555982"/>
    <w:rsid w:val="005562FC"/>
    <w:rsid w:val="0055671B"/>
    <w:rsid w:val="005567C0"/>
    <w:rsid w:val="00556933"/>
    <w:rsid w:val="00556A3C"/>
    <w:rsid w:val="00556BF4"/>
    <w:rsid w:val="00556D56"/>
    <w:rsid w:val="005570E8"/>
    <w:rsid w:val="00557485"/>
    <w:rsid w:val="005578B6"/>
    <w:rsid w:val="00557B1A"/>
    <w:rsid w:val="00557D70"/>
    <w:rsid w:val="0056023E"/>
    <w:rsid w:val="0056063F"/>
    <w:rsid w:val="0056079C"/>
    <w:rsid w:val="0056086A"/>
    <w:rsid w:val="005608A1"/>
    <w:rsid w:val="00560995"/>
    <w:rsid w:val="00560AB9"/>
    <w:rsid w:val="00560AE0"/>
    <w:rsid w:val="00560C11"/>
    <w:rsid w:val="00561181"/>
    <w:rsid w:val="00561594"/>
    <w:rsid w:val="005617EB"/>
    <w:rsid w:val="00561866"/>
    <w:rsid w:val="00561CA0"/>
    <w:rsid w:val="00561D15"/>
    <w:rsid w:val="00561F2B"/>
    <w:rsid w:val="00562043"/>
    <w:rsid w:val="005620A0"/>
    <w:rsid w:val="00562117"/>
    <w:rsid w:val="005626DD"/>
    <w:rsid w:val="0056277E"/>
    <w:rsid w:val="00562DA4"/>
    <w:rsid w:val="00563556"/>
    <w:rsid w:val="00563C7C"/>
    <w:rsid w:val="00563C8E"/>
    <w:rsid w:val="00563D4B"/>
    <w:rsid w:val="005642DE"/>
    <w:rsid w:val="005644D8"/>
    <w:rsid w:val="00564913"/>
    <w:rsid w:val="00564AF1"/>
    <w:rsid w:val="00565252"/>
    <w:rsid w:val="005652AD"/>
    <w:rsid w:val="005652B1"/>
    <w:rsid w:val="00565300"/>
    <w:rsid w:val="00565E1E"/>
    <w:rsid w:val="00565F95"/>
    <w:rsid w:val="00566112"/>
    <w:rsid w:val="0056648C"/>
    <w:rsid w:val="005665B5"/>
    <w:rsid w:val="005667EB"/>
    <w:rsid w:val="00566848"/>
    <w:rsid w:val="00566B94"/>
    <w:rsid w:val="00566BA5"/>
    <w:rsid w:val="00566BC8"/>
    <w:rsid w:val="005671DD"/>
    <w:rsid w:val="005672AD"/>
    <w:rsid w:val="00567497"/>
    <w:rsid w:val="005675DF"/>
    <w:rsid w:val="00567CA8"/>
    <w:rsid w:val="00567CA9"/>
    <w:rsid w:val="00567F7F"/>
    <w:rsid w:val="005706AF"/>
    <w:rsid w:val="00570B92"/>
    <w:rsid w:val="00570C7E"/>
    <w:rsid w:val="00570E00"/>
    <w:rsid w:val="00571257"/>
    <w:rsid w:val="0057194C"/>
    <w:rsid w:val="00571AA5"/>
    <w:rsid w:val="00571CD5"/>
    <w:rsid w:val="00571E47"/>
    <w:rsid w:val="00571E54"/>
    <w:rsid w:val="00571F91"/>
    <w:rsid w:val="00572582"/>
    <w:rsid w:val="00572738"/>
    <w:rsid w:val="0057290C"/>
    <w:rsid w:val="00572B47"/>
    <w:rsid w:val="00572B59"/>
    <w:rsid w:val="00572EFE"/>
    <w:rsid w:val="005734C7"/>
    <w:rsid w:val="005734D6"/>
    <w:rsid w:val="005739CF"/>
    <w:rsid w:val="00573A82"/>
    <w:rsid w:val="00573B22"/>
    <w:rsid w:val="00574905"/>
    <w:rsid w:val="00574DF3"/>
    <w:rsid w:val="00574E07"/>
    <w:rsid w:val="00574ED6"/>
    <w:rsid w:val="00574FDB"/>
    <w:rsid w:val="00575585"/>
    <w:rsid w:val="0057579B"/>
    <w:rsid w:val="00575ACD"/>
    <w:rsid w:val="00575DE3"/>
    <w:rsid w:val="00576220"/>
    <w:rsid w:val="00576690"/>
    <w:rsid w:val="00576B36"/>
    <w:rsid w:val="00576B56"/>
    <w:rsid w:val="00576D7E"/>
    <w:rsid w:val="00576F16"/>
    <w:rsid w:val="005770C7"/>
    <w:rsid w:val="00577482"/>
    <w:rsid w:val="00577932"/>
    <w:rsid w:val="00577B93"/>
    <w:rsid w:val="00577F1D"/>
    <w:rsid w:val="0058009F"/>
    <w:rsid w:val="00580135"/>
    <w:rsid w:val="005807B0"/>
    <w:rsid w:val="00580899"/>
    <w:rsid w:val="00580A94"/>
    <w:rsid w:val="00580E2F"/>
    <w:rsid w:val="00580E97"/>
    <w:rsid w:val="00580F2E"/>
    <w:rsid w:val="00581621"/>
    <w:rsid w:val="005816CA"/>
    <w:rsid w:val="00581DC6"/>
    <w:rsid w:val="00581E97"/>
    <w:rsid w:val="00582182"/>
    <w:rsid w:val="00582365"/>
    <w:rsid w:val="005827C2"/>
    <w:rsid w:val="005828C4"/>
    <w:rsid w:val="00582AC2"/>
    <w:rsid w:val="00582F9C"/>
    <w:rsid w:val="00582FA7"/>
    <w:rsid w:val="0058386A"/>
    <w:rsid w:val="00583AE0"/>
    <w:rsid w:val="00583B8A"/>
    <w:rsid w:val="00583D1C"/>
    <w:rsid w:val="00584030"/>
    <w:rsid w:val="005841EB"/>
    <w:rsid w:val="005842C1"/>
    <w:rsid w:val="00584AB0"/>
    <w:rsid w:val="00584B72"/>
    <w:rsid w:val="005852A9"/>
    <w:rsid w:val="00585469"/>
    <w:rsid w:val="005854FD"/>
    <w:rsid w:val="00585799"/>
    <w:rsid w:val="00585947"/>
    <w:rsid w:val="00585E3A"/>
    <w:rsid w:val="00585E76"/>
    <w:rsid w:val="00586196"/>
    <w:rsid w:val="00586973"/>
    <w:rsid w:val="00586B24"/>
    <w:rsid w:val="00586E83"/>
    <w:rsid w:val="0058713A"/>
    <w:rsid w:val="00587205"/>
    <w:rsid w:val="0058738D"/>
    <w:rsid w:val="005873EF"/>
    <w:rsid w:val="00587862"/>
    <w:rsid w:val="00587AC0"/>
    <w:rsid w:val="00587B47"/>
    <w:rsid w:val="00587BD7"/>
    <w:rsid w:val="00587C78"/>
    <w:rsid w:val="00587C8C"/>
    <w:rsid w:val="005906D4"/>
    <w:rsid w:val="00590CED"/>
    <w:rsid w:val="00590F95"/>
    <w:rsid w:val="00590F9D"/>
    <w:rsid w:val="00591018"/>
    <w:rsid w:val="005910E6"/>
    <w:rsid w:val="005914C8"/>
    <w:rsid w:val="00591728"/>
    <w:rsid w:val="005917EC"/>
    <w:rsid w:val="0059192B"/>
    <w:rsid w:val="00591AC0"/>
    <w:rsid w:val="00591C3B"/>
    <w:rsid w:val="00591D69"/>
    <w:rsid w:val="005925C7"/>
    <w:rsid w:val="005927BB"/>
    <w:rsid w:val="005927CD"/>
    <w:rsid w:val="00592822"/>
    <w:rsid w:val="005928B9"/>
    <w:rsid w:val="00592CA3"/>
    <w:rsid w:val="00592D45"/>
    <w:rsid w:val="00593229"/>
    <w:rsid w:val="005932E4"/>
    <w:rsid w:val="00593609"/>
    <w:rsid w:val="00593679"/>
    <w:rsid w:val="00593744"/>
    <w:rsid w:val="00593B79"/>
    <w:rsid w:val="00593E71"/>
    <w:rsid w:val="00593E7E"/>
    <w:rsid w:val="0059418B"/>
    <w:rsid w:val="0059431C"/>
    <w:rsid w:val="0059445F"/>
    <w:rsid w:val="005945E2"/>
    <w:rsid w:val="005947B1"/>
    <w:rsid w:val="005947D2"/>
    <w:rsid w:val="00594A5E"/>
    <w:rsid w:val="00594CF1"/>
    <w:rsid w:val="00594E5E"/>
    <w:rsid w:val="0059518A"/>
    <w:rsid w:val="00595209"/>
    <w:rsid w:val="00595267"/>
    <w:rsid w:val="00595B0F"/>
    <w:rsid w:val="00595C80"/>
    <w:rsid w:val="00595D73"/>
    <w:rsid w:val="00595DE7"/>
    <w:rsid w:val="00595E58"/>
    <w:rsid w:val="00595E9E"/>
    <w:rsid w:val="00596154"/>
    <w:rsid w:val="00596962"/>
    <w:rsid w:val="00596BB6"/>
    <w:rsid w:val="00596DA3"/>
    <w:rsid w:val="00597251"/>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C47"/>
    <w:rsid w:val="005A1E73"/>
    <w:rsid w:val="005A21C7"/>
    <w:rsid w:val="005A21CF"/>
    <w:rsid w:val="005A2729"/>
    <w:rsid w:val="005A2825"/>
    <w:rsid w:val="005A2905"/>
    <w:rsid w:val="005A2DA1"/>
    <w:rsid w:val="005A2DEF"/>
    <w:rsid w:val="005A2E09"/>
    <w:rsid w:val="005A3224"/>
    <w:rsid w:val="005A3659"/>
    <w:rsid w:val="005A39E2"/>
    <w:rsid w:val="005A4788"/>
    <w:rsid w:val="005A4AC1"/>
    <w:rsid w:val="005A4BDC"/>
    <w:rsid w:val="005A4DBE"/>
    <w:rsid w:val="005A5188"/>
    <w:rsid w:val="005A53F8"/>
    <w:rsid w:val="005A55A3"/>
    <w:rsid w:val="005A58D5"/>
    <w:rsid w:val="005A58D9"/>
    <w:rsid w:val="005A5AFE"/>
    <w:rsid w:val="005A5E21"/>
    <w:rsid w:val="005A5EDE"/>
    <w:rsid w:val="005A62DF"/>
    <w:rsid w:val="005A6364"/>
    <w:rsid w:val="005A659C"/>
    <w:rsid w:val="005A6A54"/>
    <w:rsid w:val="005A6AF8"/>
    <w:rsid w:val="005A77C1"/>
    <w:rsid w:val="005B0574"/>
    <w:rsid w:val="005B082D"/>
    <w:rsid w:val="005B08B5"/>
    <w:rsid w:val="005B0BDB"/>
    <w:rsid w:val="005B0BF2"/>
    <w:rsid w:val="005B1370"/>
    <w:rsid w:val="005B1D3F"/>
    <w:rsid w:val="005B1D70"/>
    <w:rsid w:val="005B1FFC"/>
    <w:rsid w:val="005B204A"/>
    <w:rsid w:val="005B2051"/>
    <w:rsid w:val="005B2371"/>
    <w:rsid w:val="005B2EC5"/>
    <w:rsid w:val="005B34CF"/>
    <w:rsid w:val="005B3510"/>
    <w:rsid w:val="005B38B4"/>
    <w:rsid w:val="005B3934"/>
    <w:rsid w:val="005B3C55"/>
    <w:rsid w:val="005B3C7F"/>
    <w:rsid w:val="005B3D00"/>
    <w:rsid w:val="005B3E11"/>
    <w:rsid w:val="005B41E3"/>
    <w:rsid w:val="005B427A"/>
    <w:rsid w:val="005B4677"/>
    <w:rsid w:val="005B4754"/>
    <w:rsid w:val="005B48FE"/>
    <w:rsid w:val="005B4DFE"/>
    <w:rsid w:val="005B541E"/>
    <w:rsid w:val="005B5581"/>
    <w:rsid w:val="005B55FB"/>
    <w:rsid w:val="005B58DF"/>
    <w:rsid w:val="005B5FC3"/>
    <w:rsid w:val="005B6023"/>
    <w:rsid w:val="005B6044"/>
    <w:rsid w:val="005B609C"/>
    <w:rsid w:val="005B65B4"/>
    <w:rsid w:val="005B65FE"/>
    <w:rsid w:val="005B68CC"/>
    <w:rsid w:val="005B6C4A"/>
    <w:rsid w:val="005B6F3C"/>
    <w:rsid w:val="005B6F94"/>
    <w:rsid w:val="005B71C8"/>
    <w:rsid w:val="005B7764"/>
    <w:rsid w:val="005B794D"/>
    <w:rsid w:val="005B7C14"/>
    <w:rsid w:val="005B7D85"/>
    <w:rsid w:val="005B7E4D"/>
    <w:rsid w:val="005B7E7B"/>
    <w:rsid w:val="005C0212"/>
    <w:rsid w:val="005C0539"/>
    <w:rsid w:val="005C07AA"/>
    <w:rsid w:val="005C091D"/>
    <w:rsid w:val="005C0A61"/>
    <w:rsid w:val="005C0B48"/>
    <w:rsid w:val="005C0E73"/>
    <w:rsid w:val="005C126C"/>
    <w:rsid w:val="005C1395"/>
    <w:rsid w:val="005C17AA"/>
    <w:rsid w:val="005C17EB"/>
    <w:rsid w:val="005C18C5"/>
    <w:rsid w:val="005C1D45"/>
    <w:rsid w:val="005C2027"/>
    <w:rsid w:val="005C215C"/>
    <w:rsid w:val="005C26D9"/>
    <w:rsid w:val="005C2776"/>
    <w:rsid w:val="005C28B8"/>
    <w:rsid w:val="005C295E"/>
    <w:rsid w:val="005C2A3E"/>
    <w:rsid w:val="005C2CDE"/>
    <w:rsid w:val="005C2E5C"/>
    <w:rsid w:val="005C337C"/>
    <w:rsid w:val="005C377B"/>
    <w:rsid w:val="005C38A9"/>
    <w:rsid w:val="005C3B6C"/>
    <w:rsid w:val="005C3D30"/>
    <w:rsid w:val="005C3EE2"/>
    <w:rsid w:val="005C4099"/>
    <w:rsid w:val="005C40BC"/>
    <w:rsid w:val="005C4850"/>
    <w:rsid w:val="005C5D3B"/>
    <w:rsid w:val="005C5E09"/>
    <w:rsid w:val="005C5E7A"/>
    <w:rsid w:val="005C618E"/>
    <w:rsid w:val="005C61B2"/>
    <w:rsid w:val="005C62D5"/>
    <w:rsid w:val="005C651F"/>
    <w:rsid w:val="005C6F4A"/>
    <w:rsid w:val="005C72C9"/>
    <w:rsid w:val="005C744E"/>
    <w:rsid w:val="005C780D"/>
    <w:rsid w:val="005C7926"/>
    <w:rsid w:val="005C7C59"/>
    <w:rsid w:val="005D016F"/>
    <w:rsid w:val="005D036D"/>
    <w:rsid w:val="005D03FC"/>
    <w:rsid w:val="005D0927"/>
    <w:rsid w:val="005D0B85"/>
    <w:rsid w:val="005D0DF5"/>
    <w:rsid w:val="005D0E6B"/>
    <w:rsid w:val="005D1118"/>
    <w:rsid w:val="005D116C"/>
    <w:rsid w:val="005D1341"/>
    <w:rsid w:val="005D141B"/>
    <w:rsid w:val="005D16DD"/>
    <w:rsid w:val="005D1E05"/>
    <w:rsid w:val="005D1E1E"/>
    <w:rsid w:val="005D1E84"/>
    <w:rsid w:val="005D2188"/>
    <w:rsid w:val="005D2300"/>
    <w:rsid w:val="005D238E"/>
    <w:rsid w:val="005D2690"/>
    <w:rsid w:val="005D27F5"/>
    <w:rsid w:val="005D2C67"/>
    <w:rsid w:val="005D2C9B"/>
    <w:rsid w:val="005D2CEB"/>
    <w:rsid w:val="005D2F21"/>
    <w:rsid w:val="005D2F32"/>
    <w:rsid w:val="005D309E"/>
    <w:rsid w:val="005D3348"/>
    <w:rsid w:val="005D3634"/>
    <w:rsid w:val="005D36B0"/>
    <w:rsid w:val="005D37F7"/>
    <w:rsid w:val="005D39EF"/>
    <w:rsid w:val="005D3E90"/>
    <w:rsid w:val="005D4522"/>
    <w:rsid w:val="005D497F"/>
    <w:rsid w:val="005D4B9B"/>
    <w:rsid w:val="005D5584"/>
    <w:rsid w:val="005D5597"/>
    <w:rsid w:val="005D5933"/>
    <w:rsid w:val="005D5C6A"/>
    <w:rsid w:val="005D5EA7"/>
    <w:rsid w:val="005D618E"/>
    <w:rsid w:val="005D676E"/>
    <w:rsid w:val="005D687F"/>
    <w:rsid w:val="005D6C49"/>
    <w:rsid w:val="005D7051"/>
    <w:rsid w:val="005D73A5"/>
    <w:rsid w:val="005D780F"/>
    <w:rsid w:val="005D7B90"/>
    <w:rsid w:val="005D7BD9"/>
    <w:rsid w:val="005E0056"/>
    <w:rsid w:val="005E024B"/>
    <w:rsid w:val="005E042B"/>
    <w:rsid w:val="005E049B"/>
    <w:rsid w:val="005E061E"/>
    <w:rsid w:val="005E0624"/>
    <w:rsid w:val="005E0711"/>
    <w:rsid w:val="005E088F"/>
    <w:rsid w:val="005E149D"/>
    <w:rsid w:val="005E17DC"/>
    <w:rsid w:val="005E194F"/>
    <w:rsid w:val="005E1A1D"/>
    <w:rsid w:val="005E1E1A"/>
    <w:rsid w:val="005E201A"/>
    <w:rsid w:val="005E21A9"/>
    <w:rsid w:val="005E24B3"/>
    <w:rsid w:val="005E2540"/>
    <w:rsid w:val="005E280E"/>
    <w:rsid w:val="005E2A8F"/>
    <w:rsid w:val="005E2D9B"/>
    <w:rsid w:val="005E2EA5"/>
    <w:rsid w:val="005E347E"/>
    <w:rsid w:val="005E3BCC"/>
    <w:rsid w:val="005E3CB0"/>
    <w:rsid w:val="005E3E5D"/>
    <w:rsid w:val="005E409E"/>
    <w:rsid w:val="005E426D"/>
    <w:rsid w:val="005E44CC"/>
    <w:rsid w:val="005E45F7"/>
    <w:rsid w:val="005E4655"/>
    <w:rsid w:val="005E4935"/>
    <w:rsid w:val="005E4FC0"/>
    <w:rsid w:val="005E504A"/>
    <w:rsid w:val="005E51B3"/>
    <w:rsid w:val="005E5317"/>
    <w:rsid w:val="005E532A"/>
    <w:rsid w:val="005E53B3"/>
    <w:rsid w:val="005E57BE"/>
    <w:rsid w:val="005E5A2D"/>
    <w:rsid w:val="005E6194"/>
    <w:rsid w:val="005E62E6"/>
    <w:rsid w:val="005E62F9"/>
    <w:rsid w:val="005E636D"/>
    <w:rsid w:val="005E643A"/>
    <w:rsid w:val="005E6913"/>
    <w:rsid w:val="005E6AC5"/>
    <w:rsid w:val="005E6BEC"/>
    <w:rsid w:val="005E6C58"/>
    <w:rsid w:val="005E7018"/>
    <w:rsid w:val="005E7030"/>
    <w:rsid w:val="005E70A8"/>
    <w:rsid w:val="005E712B"/>
    <w:rsid w:val="005E7251"/>
    <w:rsid w:val="005E72FA"/>
    <w:rsid w:val="005E756C"/>
    <w:rsid w:val="005E7654"/>
    <w:rsid w:val="005F022F"/>
    <w:rsid w:val="005F08B7"/>
    <w:rsid w:val="005F09C4"/>
    <w:rsid w:val="005F0B2A"/>
    <w:rsid w:val="005F0BC0"/>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6A5"/>
    <w:rsid w:val="005F2EB4"/>
    <w:rsid w:val="005F379B"/>
    <w:rsid w:val="005F3CAF"/>
    <w:rsid w:val="005F3E52"/>
    <w:rsid w:val="005F41C5"/>
    <w:rsid w:val="005F4482"/>
    <w:rsid w:val="005F455C"/>
    <w:rsid w:val="005F4845"/>
    <w:rsid w:val="005F4BB7"/>
    <w:rsid w:val="005F4EB2"/>
    <w:rsid w:val="005F4F35"/>
    <w:rsid w:val="005F4F4C"/>
    <w:rsid w:val="005F5023"/>
    <w:rsid w:val="005F5332"/>
    <w:rsid w:val="005F55ED"/>
    <w:rsid w:val="005F56F0"/>
    <w:rsid w:val="005F571A"/>
    <w:rsid w:val="005F57B0"/>
    <w:rsid w:val="005F5A1A"/>
    <w:rsid w:val="005F5A78"/>
    <w:rsid w:val="005F6741"/>
    <w:rsid w:val="005F6946"/>
    <w:rsid w:val="005F69DF"/>
    <w:rsid w:val="005F6B26"/>
    <w:rsid w:val="005F6E01"/>
    <w:rsid w:val="005F6ED9"/>
    <w:rsid w:val="005F73E3"/>
    <w:rsid w:val="005F7711"/>
    <w:rsid w:val="005F7794"/>
    <w:rsid w:val="005F793A"/>
    <w:rsid w:val="005F79D7"/>
    <w:rsid w:val="005F79DF"/>
    <w:rsid w:val="005F7C61"/>
    <w:rsid w:val="00600155"/>
    <w:rsid w:val="0060027E"/>
    <w:rsid w:val="006004B1"/>
    <w:rsid w:val="00600514"/>
    <w:rsid w:val="00600582"/>
    <w:rsid w:val="006007D0"/>
    <w:rsid w:val="006007E9"/>
    <w:rsid w:val="00600F9A"/>
    <w:rsid w:val="00601220"/>
    <w:rsid w:val="0060149B"/>
    <w:rsid w:val="0060197C"/>
    <w:rsid w:val="006019F3"/>
    <w:rsid w:val="00601B95"/>
    <w:rsid w:val="00601BEF"/>
    <w:rsid w:val="00601E11"/>
    <w:rsid w:val="00601E9D"/>
    <w:rsid w:val="0060205F"/>
    <w:rsid w:val="00602264"/>
    <w:rsid w:val="006022C2"/>
    <w:rsid w:val="00602E14"/>
    <w:rsid w:val="00602FA3"/>
    <w:rsid w:val="00602FD2"/>
    <w:rsid w:val="00603090"/>
    <w:rsid w:val="00603120"/>
    <w:rsid w:val="0060319B"/>
    <w:rsid w:val="00603392"/>
    <w:rsid w:val="00603C68"/>
    <w:rsid w:val="00603D10"/>
    <w:rsid w:val="00603EF0"/>
    <w:rsid w:val="00603F60"/>
    <w:rsid w:val="006040E0"/>
    <w:rsid w:val="006041A9"/>
    <w:rsid w:val="006043EE"/>
    <w:rsid w:val="006047BA"/>
    <w:rsid w:val="006048B1"/>
    <w:rsid w:val="00604C2B"/>
    <w:rsid w:val="00604C58"/>
    <w:rsid w:val="00605259"/>
    <w:rsid w:val="00605350"/>
    <w:rsid w:val="00605576"/>
    <w:rsid w:val="00605C83"/>
    <w:rsid w:val="00605D8B"/>
    <w:rsid w:val="0060667C"/>
    <w:rsid w:val="00606BE9"/>
    <w:rsid w:val="00606C2B"/>
    <w:rsid w:val="00606DD2"/>
    <w:rsid w:val="00607058"/>
    <w:rsid w:val="00607411"/>
    <w:rsid w:val="0060764F"/>
    <w:rsid w:val="00607814"/>
    <w:rsid w:val="00607964"/>
    <w:rsid w:val="00607AFF"/>
    <w:rsid w:val="00607BAB"/>
    <w:rsid w:val="00607DEF"/>
    <w:rsid w:val="00607FFD"/>
    <w:rsid w:val="00610124"/>
    <w:rsid w:val="006102DA"/>
    <w:rsid w:val="006102FB"/>
    <w:rsid w:val="00610354"/>
    <w:rsid w:val="00610622"/>
    <w:rsid w:val="006107B2"/>
    <w:rsid w:val="00610CA4"/>
    <w:rsid w:val="00610D72"/>
    <w:rsid w:val="00611261"/>
    <w:rsid w:val="0061145B"/>
    <w:rsid w:val="00611855"/>
    <w:rsid w:val="00611B7B"/>
    <w:rsid w:val="0061242F"/>
    <w:rsid w:val="0061258B"/>
    <w:rsid w:val="0061275E"/>
    <w:rsid w:val="0061279F"/>
    <w:rsid w:val="006127FD"/>
    <w:rsid w:val="00612A4C"/>
    <w:rsid w:val="00612BA1"/>
    <w:rsid w:val="00612C60"/>
    <w:rsid w:val="00612D21"/>
    <w:rsid w:val="00612DFD"/>
    <w:rsid w:val="00612EEE"/>
    <w:rsid w:val="00613004"/>
    <w:rsid w:val="00613B74"/>
    <w:rsid w:val="00613E8A"/>
    <w:rsid w:val="006140EB"/>
    <w:rsid w:val="00614276"/>
    <w:rsid w:val="00614622"/>
    <w:rsid w:val="00614ACD"/>
    <w:rsid w:val="00614B6D"/>
    <w:rsid w:val="00615051"/>
    <w:rsid w:val="00615451"/>
    <w:rsid w:val="0061561B"/>
    <w:rsid w:val="00615755"/>
    <w:rsid w:val="00615A04"/>
    <w:rsid w:val="00615A86"/>
    <w:rsid w:val="00615BBC"/>
    <w:rsid w:val="00615C7D"/>
    <w:rsid w:val="00615D25"/>
    <w:rsid w:val="0061627E"/>
    <w:rsid w:val="006164D3"/>
    <w:rsid w:val="006164F3"/>
    <w:rsid w:val="00616751"/>
    <w:rsid w:val="0061677C"/>
    <w:rsid w:val="00616B26"/>
    <w:rsid w:val="00616D4F"/>
    <w:rsid w:val="00616DB5"/>
    <w:rsid w:val="00616FCA"/>
    <w:rsid w:val="00616FCD"/>
    <w:rsid w:val="0061736C"/>
    <w:rsid w:val="00617372"/>
    <w:rsid w:val="00617FED"/>
    <w:rsid w:val="00620034"/>
    <w:rsid w:val="00620495"/>
    <w:rsid w:val="0062086B"/>
    <w:rsid w:val="00620C01"/>
    <w:rsid w:val="00620D4E"/>
    <w:rsid w:val="00620E92"/>
    <w:rsid w:val="00621232"/>
    <w:rsid w:val="00621248"/>
    <w:rsid w:val="00621257"/>
    <w:rsid w:val="006212C2"/>
    <w:rsid w:val="00621374"/>
    <w:rsid w:val="00621E44"/>
    <w:rsid w:val="00621FB4"/>
    <w:rsid w:val="00621FE2"/>
    <w:rsid w:val="006222D1"/>
    <w:rsid w:val="00622312"/>
    <w:rsid w:val="00622342"/>
    <w:rsid w:val="00622383"/>
    <w:rsid w:val="00622B14"/>
    <w:rsid w:val="00622B53"/>
    <w:rsid w:val="00622B94"/>
    <w:rsid w:val="006231A6"/>
    <w:rsid w:val="00623655"/>
    <w:rsid w:val="006239BD"/>
    <w:rsid w:val="00623A48"/>
    <w:rsid w:val="00623CF8"/>
    <w:rsid w:val="00623FF1"/>
    <w:rsid w:val="0062427F"/>
    <w:rsid w:val="006245CF"/>
    <w:rsid w:val="0062465C"/>
    <w:rsid w:val="00624935"/>
    <w:rsid w:val="0062499E"/>
    <w:rsid w:val="00624A58"/>
    <w:rsid w:val="00624A6C"/>
    <w:rsid w:val="00624C10"/>
    <w:rsid w:val="006252BE"/>
    <w:rsid w:val="0062583C"/>
    <w:rsid w:val="00625A65"/>
    <w:rsid w:val="00626454"/>
    <w:rsid w:val="00626869"/>
    <w:rsid w:val="00626C90"/>
    <w:rsid w:val="00626CD6"/>
    <w:rsid w:val="00627213"/>
    <w:rsid w:val="00627610"/>
    <w:rsid w:val="00627730"/>
    <w:rsid w:val="00630069"/>
    <w:rsid w:val="006303D3"/>
    <w:rsid w:val="006304C8"/>
    <w:rsid w:val="00630BF9"/>
    <w:rsid w:val="0063102E"/>
    <w:rsid w:val="00631077"/>
    <w:rsid w:val="006311BC"/>
    <w:rsid w:val="00631C22"/>
    <w:rsid w:val="00631C9A"/>
    <w:rsid w:val="0063210C"/>
    <w:rsid w:val="00632403"/>
    <w:rsid w:val="006324C2"/>
    <w:rsid w:val="00632849"/>
    <w:rsid w:val="0063290D"/>
    <w:rsid w:val="00632B34"/>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6B5"/>
    <w:rsid w:val="006347DB"/>
    <w:rsid w:val="006349FA"/>
    <w:rsid w:val="00634C83"/>
    <w:rsid w:val="00634DE9"/>
    <w:rsid w:val="00634F18"/>
    <w:rsid w:val="006353F6"/>
    <w:rsid w:val="00635470"/>
    <w:rsid w:val="0063573E"/>
    <w:rsid w:val="00635821"/>
    <w:rsid w:val="00635C44"/>
    <w:rsid w:val="00635D36"/>
    <w:rsid w:val="00635DEF"/>
    <w:rsid w:val="00635EEF"/>
    <w:rsid w:val="00636415"/>
    <w:rsid w:val="0063646E"/>
    <w:rsid w:val="00636914"/>
    <w:rsid w:val="00636B56"/>
    <w:rsid w:val="00636B90"/>
    <w:rsid w:val="00636F8C"/>
    <w:rsid w:val="00637010"/>
    <w:rsid w:val="006376EB"/>
    <w:rsid w:val="00637737"/>
    <w:rsid w:val="006377E4"/>
    <w:rsid w:val="006378A1"/>
    <w:rsid w:val="00637A51"/>
    <w:rsid w:val="00637AAB"/>
    <w:rsid w:val="00637BC9"/>
    <w:rsid w:val="00637F76"/>
    <w:rsid w:val="00640080"/>
    <w:rsid w:val="00640184"/>
    <w:rsid w:val="00640255"/>
    <w:rsid w:val="0064046C"/>
    <w:rsid w:val="00640616"/>
    <w:rsid w:val="00640767"/>
    <w:rsid w:val="006410AB"/>
    <w:rsid w:val="00641647"/>
    <w:rsid w:val="006416D0"/>
    <w:rsid w:val="00641899"/>
    <w:rsid w:val="00641BF3"/>
    <w:rsid w:val="00641C52"/>
    <w:rsid w:val="00641DB0"/>
    <w:rsid w:val="00642A13"/>
    <w:rsid w:val="00642DAE"/>
    <w:rsid w:val="00642F49"/>
    <w:rsid w:val="006432C0"/>
    <w:rsid w:val="00643493"/>
    <w:rsid w:val="00643788"/>
    <w:rsid w:val="006438EB"/>
    <w:rsid w:val="00643A81"/>
    <w:rsid w:val="00643B27"/>
    <w:rsid w:val="00644214"/>
    <w:rsid w:val="00644255"/>
    <w:rsid w:val="006443CD"/>
    <w:rsid w:val="00644AB6"/>
    <w:rsid w:val="00644B59"/>
    <w:rsid w:val="00644C3F"/>
    <w:rsid w:val="00644DE6"/>
    <w:rsid w:val="00644E01"/>
    <w:rsid w:val="00644F9D"/>
    <w:rsid w:val="006450C6"/>
    <w:rsid w:val="00645120"/>
    <w:rsid w:val="00645154"/>
    <w:rsid w:val="006451D6"/>
    <w:rsid w:val="006456C5"/>
    <w:rsid w:val="00645F3B"/>
    <w:rsid w:val="006460DA"/>
    <w:rsid w:val="00646158"/>
    <w:rsid w:val="006463BC"/>
    <w:rsid w:val="006464B5"/>
    <w:rsid w:val="00646525"/>
    <w:rsid w:val="0064662C"/>
    <w:rsid w:val="00646696"/>
    <w:rsid w:val="006466F9"/>
    <w:rsid w:val="006467CE"/>
    <w:rsid w:val="00646B72"/>
    <w:rsid w:val="00646EE3"/>
    <w:rsid w:val="00647092"/>
    <w:rsid w:val="006475DD"/>
    <w:rsid w:val="006478EF"/>
    <w:rsid w:val="00647A0C"/>
    <w:rsid w:val="00647D6E"/>
    <w:rsid w:val="00647EC8"/>
    <w:rsid w:val="00647FDE"/>
    <w:rsid w:val="006503A9"/>
    <w:rsid w:val="0065095D"/>
    <w:rsid w:val="00650B3A"/>
    <w:rsid w:val="00650B56"/>
    <w:rsid w:val="006510B4"/>
    <w:rsid w:val="006510CA"/>
    <w:rsid w:val="0065115E"/>
    <w:rsid w:val="00651254"/>
    <w:rsid w:val="0065129C"/>
    <w:rsid w:val="00651310"/>
    <w:rsid w:val="006513E0"/>
    <w:rsid w:val="006515C7"/>
    <w:rsid w:val="006515D9"/>
    <w:rsid w:val="0065160D"/>
    <w:rsid w:val="00651A3D"/>
    <w:rsid w:val="00652007"/>
    <w:rsid w:val="00652091"/>
    <w:rsid w:val="006522F8"/>
    <w:rsid w:val="006524F6"/>
    <w:rsid w:val="0065277C"/>
    <w:rsid w:val="00652782"/>
    <w:rsid w:val="00652920"/>
    <w:rsid w:val="0065292A"/>
    <w:rsid w:val="00652A1B"/>
    <w:rsid w:val="00652A54"/>
    <w:rsid w:val="00652B5E"/>
    <w:rsid w:val="00652C56"/>
    <w:rsid w:val="00653609"/>
    <w:rsid w:val="006538C5"/>
    <w:rsid w:val="006539EA"/>
    <w:rsid w:val="00653A77"/>
    <w:rsid w:val="00653B58"/>
    <w:rsid w:val="0065405D"/>
    <w:rsid w:val="006547A2"/>
    <w:rsid w:val="00654861"/>
    <w:rsid w:val="0065544B"/>
    <w:rsid w:val="00655B97"/>
    <w:rsid w:val="00655E78"/>
    <w:rsid w:val="0065608F"/>
    <w:rsid w:val="006560A5"/>
    <w:rsid w:val="006561EC"/>
    <w:rsid w:val="00656277"/>
    <w:rsid w:val="0065634F"/>
    <w:rsid w:val="006564A4"/>
    <w:rsid w:val="0065668B"/>
    <w:rsid w:val="006568DD"/>
    <w:rsid w:val="00656EB0"/>
    <w:rsid w:val="00656FFA"/>
    <w:rsid w:val="006573D1"/>
    <w:rsid w:val="00657BD0"/>
    <w:rsid w:val="00657DAF"/>
    <w:rsid w:val="00657E0C"/>
    <w:rsid w:val="00657FFE"/>
    <w:rsid w:val="006605C3"/>
    <w:rsid w:val="006608BA"/>
    <w:rsid w:val="00660AA2"/>
    <w:rsid w:val="0066143D"/>
    <w:rsid w:val="00661569"/>
    <w:rsid w:val="0066159D"/>
    <w:rsid w:val="00661829"/>
    <w:rsid w:val="00661C12"/>
    <w:rsid w:val="00661CAA"/>
    <w:rsid w:val="00661DB7"/>
    <w:rsid w:val="00661F23"/>
    <w:rsid w:val="00661F49"/>
    <w:rsid w:val="0066222B"/>
    <w:rsid w:val="006624D6"/>
    <w:rsid w:val="00662690"/>
    <w:rsid w:val="00662DE0"/>
    <w:rsid w:val="00662E49"/>
    <w:rsid w:val="00663194"/>
    <w:rsid w:val="00663695"/>
    <w:rsid w:val="00663B69"/>
    <w:rsid w:val="00663C98"/>
    <w:rsid w:val="00663D44"/>
    <w:rsid w:val="00663EFB"/>
    <w:rsid w:val="00664645"/>
    <w:rsid w:val="00664C19"/>
    <w:rsid w:val="006650F3"/>
    <w:rsid w:val="006651F6"/>
    <w:rsid w:val="0066543B"/>
    <w:rsid w:val="0066550A"/>
    <w:rsid w:val="00665530"/>
    <w:rsid w:val="0066558D"/>
    <w:rsid w:val="00665858"/>
    <w:rsid w:val="00665917"/>
    <w:rsid w:val="00665B80"/>
    <w:rsid w:val="00665BAC"/>
    <w:rsid w:val="00665E03"/>
    <w:rsid w:val="00666687"/>
    <w:rsid w:val="0066696F"/>
    <w:rsid w:val="00666A8A"/>
    <w:rsid w:val="00666E0D"/>
    <w:rsid w:val="00666FA8"/>
    <w:rsid w:val="00667474"/>
    <w:rsid w:val="0066761F"/>
    <w:rsid w:val="00667B81"/>
    <w:rsid w:val="00667C87"/>
    <w:rsid w:val="00667C9A"/>
    <w:rsid w:val="00667D4F"/>
    <w:rsid w:val="00670488"/>
    <w:rsid w:val="00670581"/>
    <w:rsid w:val="00670819"/>
    <w:rsid w:val="006708DF"/>
    <w:rsid w:val="00670B50"/>
    <w:rsid w:val="00670BEE"/>
    <w:rsid w:val="00670D01"/>
    <w:rsid w:val="00671478"/>
    <w:rsid w:val="00671599"/>
    <w:rsid w:val="0067166C"/>
    <w:rsid w:val="0067183D"/>
    <w:rsid w:val="00671891"/>
    <w:rsid w:val="00671C99"/>
    <w:rsid w:val="00671EED"/>
    <w:rsid w:val="0067208D"/>
    <w:rsid w:val="006722DF"/>
    <w:rsid w:val="00672366"/>
    <w:rsid w:val="00672645"/>
    <w:rsid w:val="00672685"/>
    <w:rsid w:val="0067268A"/>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4DE"/>
    <w:rsid w:val="0067657F"/>
    <w:rsid w:val="00676696"/>
    <w:rsid w:val="006767E1"/>
    <w:rsid w:val="006769CD"/>
    <w:rsid w:val="00676F17"/>
    <w:rsid w:val="006776DC"/>
    <w:rsid w:val="00677719"/>
    <w:rsid w:val="006779F0"/>
    <w:rsid w:val="00677BAE"/>
    <w:rsid w:val="00677C46"/>
    <w:rsid w:val="00677D32"/>
    <w:rsid w:val="0068019B"/>
    <w:rsid w:val="00680431"/>
    <w:rsid w:val="00680446"/>
    <w:rsid w:val="006805A4"/>
    <w:rsid w:val="00680611"/>
    <w:rsid w:val="00680CA4"/>
    <w:rsid w:val="006810D4"/>
    <w:rsid w:val="006812ED"/>
    <w:rsid w:val="006817FB"/>
    <w:rsid w:val="00681B28"/>
    <w:rsid w:val="00681E2C"/>
    <w:rsid w:val="00682146"/>
    <w:rsid w:val="00682338"/>
    <w:rsid w:val="006827AB"/>
    <w:rsid w:val="00682E29"/>
    <w:rsid w:val="00682E42"/>
    <w:rsid w:val="00682F8B"/>
    <w:rsid w:val="00682F9B"/>
    <w:rsid w:val="0068329C"/>
    <w:rsid w:val="006832CE"/>
    <w:rsid w:val="006833ED"/>
    <w:rsid w:val="0068344B"/>
    <w:rsid w:val="00683A23"/>
    <w:rsid w:val="00683C18"/>
    <w:rsid w:val="00683C92"/>
    <w:rsid w:val="00683D25"/>
    <w:rsid w:val="00684254"/>
    <w:rsid w:val="006847EB"/>
    <w:rsid w:val="006850A6"/>
    <w:rsid w:val="0068513E"/>
    <w:rsid w:val="006853E7"/>
    <w:rsid w:val="0068587F"/>
    <w:rsid w:val="00685B98"/>
    <w:rsid w:val="00685B9D"/>
    <w:rsid w:val="00685D57"/>
    <w:rsid w:val="00686011"/>
    <w:rsid w:val="00686410"/>
    <w:rsid w:val="00686558"/>
    <w:rsid w:val="0068687D"/>
    <w:rsid w:val="0068699F"/>
    <w:rsid w:val="00686A0A"/>
    <w:rsid w:val="00686A28"/>
    <w:rsid w:val="00686DEC"/>
    <w:rsid w:val="00686E7B"/>
    <w:rsid w:val="0068709E"/>
    <w:rsid w:val="00687146"/>
    <w:rsid w:val="00687423"/>
    <w:rsid w:val="006874DA"/>
    <w:rsid w:val="0068769B"/>
    <w:rsid w:val="00687819"/>
    <w:rsid w:val="006879D0"/>
    <w:rsid w:val="00687B05"/>
    <w:rsid w:val="00687D9A"/>
    <w:rsid w:val="00687DE3"/>
    <w:rsid w:val="006900CA"/>
    <w:rsid w:val="006906E3"/>
    <w:rsid w:val="00690C94"/>
    <w:rsid w:val="00690D69"/>
    <w:rsid w:val="00691473"/>
    <w:rsid w:val="00691538"/>
    <w:rsid w:val="00691B5C"/>
    <w:rsid w:val="00691F3A"/>
    <w:rsid w:val="006920D0"/>
    <w:rsid w:val="006920E2"/>
    <w:rsid w:val="00692150"/>
    <w:rsid w:val="006924D9"/>
    <w:rsid w:val="0069285B"/>
    <w:rsid w:val="0069288F"/>
    <w:rsid w:val="00692C5A"/>
    <w:rsid w:val="00692C65"/>
    <w:rsid w:val="00692CE2"/>
    <w:rsid w:val="00693154"/>
    <w:rsid w:val="00693223"/>
    <w:rsid w:val="006933D3"/>
    <w:rsid w:val="006935C7"/>
    <w:rsid w:val="00693ACE"/>
    <w:rsid w:val="00693CE6"/>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064"/>
    <w:rsid w:val="00695130"/>
    <w:rsid w:val="00695183"/>
    <w:rsid w:val="00695311"/>
    <w:rsid w:val="006953BD"/>
    <w:rsid w:val="00695431"/>
    <w:rsid w:val="00695479"/>
    <w:rsid w:val="00695541"/>
    <w:rsid w:val="00695725"/>
    <w:rsid w:val="006957BA"/>
    <w:rsid w:val="00695B3E"/>
    <w:rsid w:val="00695B4C"/>
    <w:rsid w:val="00695E3A"/>
    <w:rsid w:val="00695E56"/>
    <w:rsid w:val="00696715"/>
    <w:rsid w:val="00696B4C"/>
    <w:rsid w:val="00697074"/>
    <w:rsid w:val="00697591"/>
    <w:rsid w:val="006975EF"/>
    <w:rsid w:val="00697614"/>
    <w:rsid w:val="006A0606"/>
    <w:rsid w:val="006A0925"/>
    <w:rsid w:val="006A09D8"/>
    <w:rsid w:val="006A0AE1"/>
    <w:rsid w:val="006A0C6D"/>
    <w:rsid w:val="006A0DE6"/>
    <w:rsid w:val="006A0EC2"/>
    <w:rsid w:val="006A0FA8"/>
    <w:rsid w:val="006A1034"/>
    <w:rsid w:val="006A13AF"/>
    <w:rsid w:val="006A158C"/>
    <w:rsid w:val="006A1718"/>
    <w:rsid w:val="006A188D"/>
    <w:rsid w:val="006A1DC0"/>
    <w:rsid w:val="006A2065"/>
    <w:rsid w:val="006A24DB"/>
    <w:rsid w:val="006A2E47"/>
    <w:rsid w:val="006A330C"/>
    <w:rsid w:val="006A332A"/>
    <w:rsid w:val="006A33AF"/>
    <w:rsid w:val="006A36F2"/>
    <w:rsid w:val="006A3709"/>
    <w:rsid w:val="006A3756"/>
    <w:rsid w:val="006A3892"/>
    <w:rsid w:val="006A3B90"/>
    <w:rsid w:val="006A3CBC"/>
    <w:rsid w:val="006A3E62"/>
    <w:rsid w:val="006A3F51"/>
    <w:rsid w:val="006A413C"/>
    <w:rsid w:val="006A41BB"/>
    <w:rsid w:val="006A43C3"/>
    <w:rsid w:val="006A4788"/>
    <w:rsid w:val="006A4B96"/>
    <w:rsid w:val="006A4D95"/>
    <w:rsid w:val="006A4EE4"/>
    <w:rsid w:val="006A5105"/>
    <w:rsid w:val="006A56A2"/>
    <w:rsid w:val="006A58CD"/>
    <w:rsid w:val="006A5AE8"/>
    <w:rsid w:val="006A5DD4"/>
    <w:rsid w:val="006A5FED"/>
    <w:rsid w:val="006A69FF"/>
    <w:rsid w:val="006A71BB"/>
    <w:rsid w:val="006A721E"/>
    <w:rsid w:val="006A7410"/>
    <w:rsid w:val="006A75C0"/>
    <w:rsid w:val="006A7A6D"/>
    <w:rsid w:val="006A7B60"/>
    <w:rsid w:val="006A7D8D"/>
    <w:rsid w:val="006B0295"/>
    <w:rsid w:val="006B03CE"/>
    <w:rsid w:val="006B0406"/>
    <w:rsid w:val="006B044B"/>
    <w:rsid w:val="006B0721"/>
    <w:rsid w:val="006B07C5"/>
    <w:rsid w:val="006B0974"/>
    <w:rsid w:val="006B0BB2"/>
    <w:rsid w:val="006B0E66"/>
    <w:rsid w:val="006B1143"/>
    <w:rsid w:val="006B1494"/>
    <w:rsid w:val="006B19B1"/>
    <w:rsid w:val="006B1ACC"/>
    <w:rsid w:val="006B1D7F"/>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137"/>
    <w:rsid w:val="006B5631"/>
    <w:rsid w:val="006B60A4"/>
    <w:rsid w:val="006B61CE"/>
    <w:rsid w:val="006B649A"/>
    <w:rsid w:val="006B67A2"/>
    <w:rsid w:val="006B67AD"/>
    <w:rsid w:val="006B729A"/>
    <w:rsid w:val="006B74B1"/>
    <w:rsid w:val="006B763F"/>
    <w:rsid w:val="006B7B8D"/>
    <w:rsid w:val="006B7F6B"/>
    <w:rsid w:val="006C014F"/>
    <w:rsid w:val="006C0607"/>
    <w:rsid w:val="006C066B"/>
    <w:rsid w:val="006C06D0"/>
    <w:rsid w:val="006C0773"/>
    <w:rsid w:val="006C1244"/>
    <w:rsid w:val="006C150B"/>
    <w:rsid w:val="006C1592"/>
    <w:rsid w:val="006C16AE"/>
    <w:rsid w:val="006C19B4"/>
    <w:rsid w:val="006C1E44"/>
    <w:rsid w:val="006C24CB"/>
    <w:rsid w:val="006C2946"/>
    <w:rsid w:val="006C2BA5"/>
    <w:rsid w:val="006C36A8"/>
    <w:rsid w:val="006C37B1"/>
    <w:rsid w:val="006C39B7"/>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5EC1"/>
    <w:rsid w:val="006C6376"/>
    <w:rsid w:val="006C63AF"/>
    <w:rsid w:val="006C66F5"/>
    <w:rsid w:val="006C66FA"/>
    <w:rsid w:val="006C6BE9"/>
    <w:rsid w:val="006C6CF4"/>
    <w:rsid w:val="006C6E4D"/>
    <w:rsid w:val="006C73BC"/>
    <w:rsid w:val="006C777C"/>
    <w:rsid w:val="006C7A57"/>
    <w:rsid w:val="006C7C4B"/>
    <w:rsid w:val="006C7CF4"/>
    <w:rsid w:val="006C7E17"/>
    <w:rsid w:val="006C7F0A"/>
    <w:rsid w:val="006D0600"/>
    <w:rsid w:val="006D0760"/>
    <w:rsid w:val="006D0932"/>
    <w:rsid w:val="006D0AE5"/>
    <w:rsid w:val="006D1275"/>
    <w:rsid w:val="006D130B"/>
    <w:rsid w:val="006D1503"/>
    <w:rsid w:val="006D1851"/>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71A"/>
    <w:rsid w:val="006D4B34"/>
    <w:rsid w:val="006D4DDC"/>
    <w:rsid w:val="006D4E25"/>
    <w:rsid w:val="006D4EBE"/>
    <w:rsid w:val="006D4FF4"/>
    <w:rsid w:val="006D51F3"/>
    <w:rsid w:val="006D5E66"/>
    <w:rsid w:val="006D62CE"/>
    <w:rsid w:val="006D6A9B"/>
    <w:rsid w:val="006D6AC8"/>
    <w:rsid w:val="006D6AF8"/>
    <w:rsid w:val="006D700A"/>
    <w:rsid w:val="006D769C"/>
    <w:rsid w:val="006D76CA"/>
    <w:rsid w:val="006D7937"/>
    <w:rsid w:val="006D7F48"/>
    <w:rsid w:val="006E0210"/>
    <w:rsid w:val="006E028F"/>
    <w:rsid w:val="006E03CE"/>
    <w:rsid w:val="006E05BC"/>
    <w:rsid w:val="006E06D5"/>
    <w:rsid w:val="006E077C"/>
    <w:rsid w:val="006E0929"/>
    <w:rsid w:val="006E0E73"/>
    <w:rsid w:val="006E0F30"/>
    <w:rsid w:val="006E1275"/>
    <w:rsid w:val="006E19F4"/>
    <w:rsid w:val="006E1B3F"/>
    <w:rsid w:val="006E1B70"/>
    <w:rsid w:val="006E1C29"/>
    <w:rsid w:val="006E2577"/>
    <w:rsid w:val="006E2DE3"/>
    <w:rsid w:val="006E2E6B"/>
    <w:rsid w:val="006E3623"/>
    <w:rsid w:val="006E373A"/>
    <w:rsid w:val="006E3741"/>
    <w:rsid w:val="006E3A8B"/>
    <w:rsid w:val="006E3B94"/>
    <w:rsid w:val="006E3BA6"/>
    <w:rsid w:val="006E3BE4"/>
    <w:rsid w:val="006E3D81"/>
    <w:rsid w:val="006E4327"/>
    <w:rsid w:val="006E462F"/>
    <w:rsid w:val="006E4905"/>
    <w:rsid w:val="006E53E6"/>
    <w:rsid w:val="006E54C4"/>
    <w:rsid w:val="006E5B14"/>
    <w:rsid w:val="006E5B35"/>
    <w:rsid w:val="006E5B8F"/>
    <w:rsid w:val="006E5C98"/>
    <w:rsid w:val="006E679D"/>
    <w:rsid w:val="006E68A2"/>
    <w:rsid w:val="006E6947"/>
    <w:rsid w:val="006E6ACE"/>
    <w:rsid w:val="006E7026"/>
    <w:rsid w:val="006E72E3"/>
    <w:rsid w:val="006E743E"/>
    <w:rsid w:val="006E7A23"/>
    <w:rsid w:val="006E7B18"/>
    <w:rsid w:val="006E7B79"/>
    <w:rsid w:val="006E7D55"/>
    <w:rsid w:val="006E7DFF"/>
    <w:rsid w:val="006E7F67"/>
    <w:rsid w:val="006F00E1"/>
    <w:rsid w:val="006F0174"/>
    <w:rsid w:val="006F09DF"/>
    <w:rsid w:val="006F0C21"/>
    <w:rsid w:val="006F0D0E"/>
    <w:rsid w:val="006F0F02"/>
    <w:rsid w:val="006F0F87"/>
    <w:rsid w:val="006F105E"/>
    <w:rsid w:val="006F1104"/>
    <w:rsid w:val="006F1188"/>
    <w:rsid w:val="006F11B7"/>
    <w:rsid w:val="006F1A83"/>
    <w:rsid w:val="006F1ACE"/>
    <w:rsid w:val="006F1B90"/>
    <w:rsid w:val="006F1DED"/>
    <w:rsid w:val="006F21E2"/>
    <w:rsid w:val="006F2296"/>
    <w:rsid w:val="006F2317"/>
    <w:rsid w:val="006F2690"/>
    <w:rsid w:val="006F284E"/>
    <w:rsid w:val="006F28D7"/>
    <w:rsid w:val="006F295A"/>
    <w:rsid w:val="006F2D22"/>
    <w:rsid w:val="006F3052"/>
    <w:rsid w:val="006F3230"/>
    <w:rsid w:val="006F380C"/>
    <w:rsid w:val="006F38E7"/>
    <w:rsid w:val="006F3CF4"/>
    <w:rsid w:val="006F4148"/>
    <w:rsid w:val="006F416B"/>
    <w:rsid w:val="006F4354"/>
    <w:rsid w:val="006F4469"/>
    <w:rsid w:val="006F4540"/>
    <w:rsid w:val="006F4762"/>
    <w:rsid w:val="006F481F"/>
    <w:rsid w:val="006F4A92"/>
    <w:rsid w:val="006F4D10"/>
    <w:rsid w:val="006F4E23"/>
    <w:rsid w:val="006F4E57"/>
    <w:rsid w:val="006F4E72"/>
    <w:rsid w:val="006F4F64"/>
    <w:rsid w:val="006F5243"/>
    <w:rsid w:val="006F53F6"/>
    <w:rsid w:val="006F5810"/>
    <w:rsid w:val="006F58FE"/>
    <w:rsid w:val="006F5A36"/>
    <w:rsid w:val="006F5BF2"/>
    <w:rsid w:val="006F5D9A"/>
    <w:rsid w:val="006F5F5A"/>
    <w:rsid w:val="006F615A"/>
    <w:rsid w:val="006F63C4"/>
    <w:rsid w:val="006F66F6"/>
    <w:rsid w:val="006F6808"/>
    <w:rsid w:val="006F6C6C"/>
    <w:rsid w:val="006F70CC"/>
    <w:rsid w:val="006F7295"/>
    <w:rsid w:val="006F756F"/>
    <w:rsid w:val="006F781B"/>
    <w:rsid w:val="006F7E08"/>
    <w:rsid w:val="006F7E28"/>
    <w:rsid w:val="006F7EA9"/>
    <w:rsid w:val="00700205"/>
    <w:rsid w:val="00700494"/>
    <w:rsid w:val="007004BD"/>
    <w:rsid w:val="0070070C"/>
    <w:rsid w:val="00700761"/>
    <w:rsid w:val="00700AFF"/>
    <w:rsid w:val="00700D3F"/>
    <w:rsid w:val="00700D71"/>
    <w:rsid w:val="0070114F"/>
    <w:rsid w:val="007012EC"/>
    <w:rsid w:val="0070140F"/>
    <w:rsid w:val="00701B54"/>
    <w:rsid w:val="00701E37"/>
    <w:rsid w:val="007020A5"/>
    <w:rsid w:val="007020BE"/>
    <w:rsid w:val="007020E3"/>
    <w:rsid w:val="00702282"/>
    <w:rsid w:val="0070262E"/>
    <w:rsid w:val="0070272A"/>
    <w:rsid w:val="007028C2"/>
    <w:rsid w:val="0070298B"/>
    <w:rsid w:val="00702A41"/>
    <w:rsid w:val="00702DD7"/>
    <w:rsid w:val="00702DED"/>
    <w:rsid w:val="007032FB"/>
    <w:rsid w:val="00703C36"/>
    <w:rsid w:val="00704043"/>
    <w:rsid w:val="007040FB"/>
    <w:rsid w:val="00704389"/>
    <w:rsid w:val="00704540"/>
    <w:rsid w:val="00704808"/>
    <w:rsid w:val="00704B26"/>
    <w:rsid w:val="00704DC9"/>
    <w:rsid w:val="007050DB"/>
    <w:rsid w:val="007053E9"/>
    <w:rsid w:val="00705A1C"/>
    <w:rsid w:val="00705BB3"/>
    <w:rsid w:val="00706251"/>
    <w:rsid w:val="007065D3"/>
    <w:rsid w:val="007067C4"/>
    <w:rsid w:val="00706EE0"/>
    <w:rsid w:val="007072E0"/>
    <w:rsid w:val="0070761D"/>
    <w:rsid w:val="00707884"/>
    <w:rsid w:val="007078A4"/>
    <w:rsid w:val="00707AB0"/>
    <w:rsid w:val="00707C6D"/>
    <w:rsid w:val="007100B4"/>
    <w:rsid w:val="0071060F"/>
    <w:rsid w:val="00710B0B"/>
    <w:rsid w:val="00710E31"/>
    <w:rsid w:val="00710E59"/>
    <w:rsid w:val="007110BD"/>
    <w:rsid w:val="0071135E"/>
    <w:rsid w:val="00711B56"/>
    <w:rsid w:val="00712A4B"/>
    <w:rsid w:val="00712C96"/>
    <w:rsid w:val="00712F74"/>
    <w:rsid w:val="007130FE"/>
    <w:rsid w:val="00713D63"/>
    <w:rsid w:val="00713DB9"/>
    <w:rsid w:val="00713E42"/>
    <w:rsid w:val="0071419A"/>
    <w:rsid w:val="007143F6"/>
    <w:rsid w:val="0071490C"/>
    <w:rsid w:val="0071533A"/>
    <w:rsid w:val="00715541"/>
    <w:rsid w:val="007155FA"/>
    <w:rsid w:val="007156ED"/>
    <w:rsid w:val="00715920"/>
    <w:rsid w:val="007159BD"/>
    <w:rsid w:val="00715D00"/>
    <w:rsid w:val="00715E49"/>
    <w:rsid w:val="00715F24"/>
    <w:rsid w:val="00715FD8"/>
    <w:rsid w:val="0071624F"/>
    <w:rsid w:val="0071630B"/>
    <w:rsid w:val="0071633A"/>
    <w:rsid w:val="0071633C"/>
    <w:rsid w:val="00716BF5"/>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0D"/>
    <w:rsid w:val="007234D2"/>
    <w:rsid w:val="0072376D"/>
    <w:rsid w:val="00723A89"/>
    <w:rsid w:val="00723BC7"/>
    <w:rsid w:val="00723FC8"/>
    <w:rsid w:val="0072403E"/>
    <w:rsid w:val="007240EA"/>
    <w:rsid w:val="0072410A"/>
    <w:rsid w:val="0072422C"/>
    <w:rsid w:val="007245A3"/>
    <w:rsid w:val="0072461E"/>
    <w:rsid w:val="007247B7"/>
    <w:rsid w:val="007247EE"/>
    <w:rsid w:val="00724806"/>
    <w:rsid w:val="007248B6"/>
    <w:rsid w:val="00724920"/>
    <w:rsid w:val="00724FCA"/>
    <w:rsid w:val="0072552E"/>
    <w:rsid w:val="007255AD"/>
    <w:rsid w:val="00725948"/>
    <w:rsid w:val="00725C1E"/>
    <w:rsid w:val="00725E2E"/>
    <w:rsid w:val="00725E74"/>
    <w:rsid w:val="00725F2E"/>
    <w:rsid w:val="0072636E"/>
    <w:rsid w:val="007263BC"/>
    <w:rsid w:val="00726A87"/>
    <w:rsid w:val="00726C10"/>
    <w:rsid w:val="00726F80"/>
    <w:rsid w:val="007270EF"/>
    <w:rsid w:val="007270FA"/>
    <w:rsid w:val="007273AD"/>
    <w:rsid w:val="007273EE"/>
    <w:rsid w:val="007279ED"/>
    <w:rsid w:val="00727B71"/>
    <w:rsid w:val="00727C90"/>
    <w:rsid w:val="007300D9"/>
    <w:rsid w:val="00730277"/>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2AF"/>
    <w:rsid w:val="00733428"/>
    <w:rsid w:val="00733578"/>
    <w:rsid w:val="00733628"/>
    <w:rsid w:val="007336C9"/>
    <w:rsid w:val="00733809"/>
    <w:rsid w:val="00733BD9"/>
    <w:rsid w:val="007346E8"/>
    <w:rsid w:val="0073497E"/>
    <w:rsid w:val="00734A4C"/>
    <w:rsid w:val="00734A88"/>
    <w:rsid w:val="00734B1B"/>
    <w:rsid w:val="00734D0E"/>
    <w:rsid w:val="00734E11"/>
    <w:rsid w:val="0073504F"/>
    <w:rsid w:val="00735D31"/>
    <w:rsid w:val="0073615D"/>
    <w:rsid w:val="00736196"/>
    <w:rsid w:val="007361B4"/>
    <w:rsid w:val="00736278"/>
    <w:rsid w:val="00736565"/>
    <w:rsid w:val="007366E2"/>
    <w:rsid w:val="0073680A"/>
    <w:rsid w:val="00736CB3"/>
    <w:rsid w:val="00736E97"/>
    <w:rsid w:val="00737417"/>
    <w:rsid w:val="0073757B"/>
    <w:rsid w:val="007377C3"/>
    <w:rsid w:val="007379AC"/>
    <w:rsid w:val="00737A21"/>
    <w:rsid w:val="00737CC0"/>
    <w:rsid w:val="00737CC5"/>
    <w:rsid w:val="00737D02"/>
    <w:rsid w:val="00740A3E"/>
    <w:rsid w:val="00740C36"/>
    <w:rsid w:val="00740E0F"/>
    <w:rsid w:val="0074138F"/>
    <w:rsid w:val="00741504"/>
    <w:rsid w:val="00741525"/>
    <w:rsid w:val="007418F6"/>
    <w:rsid w:val="007419AF"/>
    <w:rsid w:val="00741C70"/>
    <w:rsid w:val="00742259"/>
    <w:rsid w:val="00742277"/>
    <w:rsid w:val="00742358"/>
    <w:rsid w:val="00742492"/>
    <w:rsid w:val="00742BE5"/>
    <w:rsid w:val="00742CC2"/>
    <w:rsid w:val="00742E98"/>
    <w:rsid w:val="00743281"/>
    <w:rsid w:val="007434F1"/>
    <w:rsid w:val="00743AFF"/>
    <w:rsid w:val="0074472A"/>
    <w:rsid w:val="00744F62"/>
    <w:rsid w:val="00744F79"/>
    <w:rsid w:val="0074583F"/>
    <w:rsid w:val="00745C32"/>
    <w:rsid w:val="00745FA5"/>
    <w:rsid w:val="00746104"/>
    <w:rsid w:val="0074621B"/>
    <w:rsid w:val="00746235"/>
    <w:rsid w:val="00746352"/>
    <w:rsid w:val="0074636F"/>
    <w:rsid w:val="00746428"/>
    <w:rsid w:val="00746C8D"/>
    <w:rsid w:val="00746F52"/>
    <w:rsid w:val="00746F6C"/>
    <w:rsid w:val="007470F6"/>
    <w:rsid w:val="007471AE"/>
    <w:rsid w:val="0074797F"/>
    <w:rsid w:val="00747C5F"/>
    <w:rsid w:val="00747CE2"/>
    <w:rsid w:val="00747CFC"/>
    <w:rsid w:val="00747D2C"/>
    <w:rsid w:val="00747FB5"/>
    <w:rsid w:val="00747FE7"/>
    <w:rsid w:val="0075042E"/>
    <w:rsid w:val="007509A3"/>
    <w:rsid w:val="00750CEC"/>
    <w:rsid w:val="00750D0A"/>
    <w:rsid w:val="00751439"/>
    <w:rsid w:val="0075173F"/>
    <w:rsid w:val="007517DE"/>
    <w:rsid w:val="00751A4A"/>
    <w:rsid w:val="00751A87"/>
    <w:rsid w:val="00751AEC"/>
    <w:rsid w:val="00751C0C"/>
    <w:rsid w:val="00751F7F"/>
    <w:rsid w:val="0075238E"/>
    <w:rsid w:val="0075259F"/>
    <w:rsid w:val="0075269C"/>
    <w:rsid w:val="00752AAB"/>
    <w:rsid w:val="00752B08"/>
    <w:rsid w:val="00752B7E"/>
    <w:rsid w:val="00752D13"/>
    <w:rsid w:val="00752E05"/>
    <w:rsid w:val="00752FFC"/>
    <w:rsid w:val="00753007"/>
    <w:rsid w:val="0075313A"/>
    <w:rsid w:val="007531FD"/>
    <w:rsid w:val="007532FE"/>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79A"/>
    <w:rsid w:val="00760AAF"/>
    <w:rsid w:val="007614B0"/>
    <w:rsid w:val="007617A7"/>
    <w:rsid w:val="00761D98"/>
    <w:rsid w:val="00761F1C"/>
    <w:rsid w:val="0076207F"/>
    <w:rsid w:val="007621F5"/>
    <w:rsid w:val="00762792"/>
    <w:rsid w:val="00762C3D"/>
    <w:rsid w:val="00762E13"/>
    <w:rsid w:val="00762FD6"/>
    <w:rsid w:val="00763379"/>
    <w:rsid w:val="00763395"/>
    <w:rsid w:val="007639E8"/>
    <w:rsid w:val="00763B24"/>
    <w:rsid w:val="00763B2B"/>
    <w:rsid w:val="007648CE"/>
    <w:rsid w:val="00764928"/>
    <w:rsid w:val="00764B05"/>
    <w:rsid w:val="00764E43"/>
    <w:rsid w:val="00765165"/>
    <w:rsid w:val="00765C59"/>
    <w:rsid w:val="00765D5E"/>
    <w:rsid w:val="00765D7E"/>
    <w:rsid w:val="00765E25"/>
    <w:rsid w:val="00765E97"/>
    <w:rsid w:val="0076623F"/>
    <w:rsid w:val="00766394"/>
    <w:rsid w:val="007663B3"/>
    <w:rsid w:val="00766DB9"/>
    <w:rsid w:val="00767259"/>
    <w:rsid w:val="007674E8"/>
    <w:rsid w:val="00767590"/>
    <w:rsid w:val="007678D1"/>
    <w:rsid w:val="00767A26"/>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643"/>
    <w:rsid w:val="0077177C"/>
    <w:rsid w:val="0077194C"/>
    <w:rsid w:val="00771E19"/>
    <w:rsid w:val="0077295A"/>
    <w:rsid w:val="00772DA2"/>
    <w:rsid w:val="0077312E"/>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05"/>
    <w:rsid w:val="0077642D"/>
    <w:rsid w:val="00776452"/>
    <w:rsid w:val="0077685D"/>
    <w:rsid w:val="00776CEE"/>
    <w:rsid w:val="00776ED3"/>
    <w:rsid w:val="00777102"/>
    <w:rsid w:val="0077710F"/>
    <w:rsid w:val="0077776D"/>
    <w:rsid w:val="00777B89"/>
    <w:rsid w:val="00777DDC"/>
    <w:rsid w:val="00780248"/>
    <w:rsid w:val="00780C1D"/>
    <w:rsid w:val="00781017"/>
    <w:rsid w:val="00781495"/>
    <w:rsid w:val="00781697"/>
    <w:rsid w:val="0078188C"/>
    <w:rsid w:val="00781B6E"/>
    <w:rsid w:val="00781BA3"/>
    <w:rsid w:val="00781C60"/>
    <w:rsid w:val="0078240F"/>
    <w:rsid w:val="00782450"/>
    <w:rsid w:val="007825AC"/>
    <w:rsid w:val="0078263A"/>
    <w:rsid w:val="007828EA"/>
    <w:rsid w:val="00782E9A"/>
    <w:rsid w:val="007837F9"/>
    <w:rsid w:val="00783E6D"/>
    <w:rsid w:val="00783F6E"/>
    <w:rsid w:val="00783FBA"/>
    <w:rsid w:val="0078405A"/>
    <w:rsid w:val="00784183"/>
    <w:rsid w:val="0078439D"/>
    <w:rsid w:val="0078456D"/>
    <w:rsid w:val="0078464C"/>
    <w:rsid w:val="00784FCA"/>
    <w:rsid w:val="0078514C"/>
    <w:rsid w:val="0078531B"/>
    <w:rsid w:val="007854C7"/>
    <w:rsid w:val="007854FD"/>
    <w:rsid w:val="007859A4"/>
    <w:rsid w:val="00785DDB"/>
    <w:rsid w:val="00785E45"/>
    <w:rsid w:val="00786312"/>
    <w:rsid w:val="00786DFD"/>
    <w:rsid w:val="007876E4"/>
    <w:rsid w:val="00787C46"/>
    <w:rsid w:val="00787D38"/>
    <w:rsid w:val="00787D91"/>
    <w:rsid w:val="00787F89"/>
    <w:rsid w:val="00787FB5"/>
    <w:rsid w:val="00787FD0"/>
    <w:rsid w:val="00790014"/>
    <w:rsid w:val="00790025"/>
    <w:rsid w:val="00790275"/>
    <w:rsid w:val="0079055D"/>
    <w:rsid w:val="00790A0E"/>
    <w:rsid w:val="00790BD1"/>
    <w:rsid w:val="00790E42"/>
    <w:rsid w:val="00790F06"/>
    <w:rsid w:val="00791503"/>
    <w:rsid w:val="00791780"/>
    <w:rsid w:val="007917B2"/>
    <w:rsid w:val="00791AF1"/>
    <w:rsid w:val="00791B31"/>
    <w:rsid w:val="00791B3E"/>
    <w:rsid w:val="00791BF0"/>
    <w:rsid w:val="00792123"/>
    <w:rsid w:val="00792339"/>
    <w:rsid w:val="00792379"/>
    <w:rsid w:val="00792785"/>
    <w:rsid w:val="00792AA3"/>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44"/>
    <w:rsid w:val="0079525A"/>
    <w:rsid w:val="0079541E"/>
    <w:rsid w:val="007955F0"/>
    <w:rsid w:val="007962DD"/>
    <w:rsid w:val="007966BA"/>
    <w:rsid w:val="00796792"/>
    <w:rsid w:val="0079679C"/>
    <w:rsid w:val="00796902"/>
    <w:rsid w:val="0079740F"/>
    <w:rsid w:val="007974A7"/>
    <w:rsid w:val="007975EB"/>
    <w:rsid w:val="007975F5"/>
    <w:rsid w:val="007A00C9"/>
    <w:rsid w:val="007A028E"/>
    <w:rsid w:val="007A03F7"/>
    <w:rsid w:val="007A058A"/>
    <w:rsid w:val="007A05FD"/>
    <w:rsid w:val="007A07C2"/>
    <w:rsid w:val="007A0E41"/>
    <w:rsid w:val="007A1028"/>
    <w:rsid w:val="007A1030"/>
    <w:rsid w:val="007A1817"/>
    <w:rsid w:val="007A3161"/>
    <w:rsid w:val="007A3942"/>
    <w:rsid w:val="007A3F32"/>
    <w:rsid w:val="007A3FD2"/>
    <w:rsid w:val="007A4404"/>
    <w:rsid w:val="007A442A"/>
    <w:rsid w:val="007A463A"/>
    <w:rsid w:val="007A47D8"/>
    <w:rsid w:val="007A4865"/>
    <w:rsid w:val="007A4CB0"/>
    <w:rsid w:val="007A4E3D"/>
    <w:rsid w:val="007A4FB5"/>
    <w:rsid w:val="007A528C"/>
    <w:rsid w:val="007A5403"/>
    <w:rsid w:val="007A56BC"/>
    <w:rsid w:val="007A56D4"/>
    <w:rsid w:val="007A58B8"/>
    <w:rsid w:val="007A627C"/>
    <w:rsid w:val="007A62D2"/>
    <w:rsid w:val="007A63F8"/>
    <w:rsid w:val="007A64D9"/>
    <w:rsid w:val="007A6860"/>
    <w:rsid w:val="007A68C7"/>
    <w:rsid w:val="007A69E4"/>
    <w:rsid w:val="007A7016"/>
    <w:rsid w:val="007A703C"/>
    <w:rsid w:val="007A7193"/>
    <w:rsid w:val="007A7391"/>
    <w:rsid w:val="007A7500"/>
    <w:rsid w:val="007A76EC"/>
    <w:rsid w:val="007A76F3"/>
    <w:rsid w:val="007A7916"/>
    <w:rsid w:val="007A799B"/>
    <w:rsid w:val="007A7FE0"/>
    <w:rsid w:val="007B02C2"/>
    <w:rsid w:val="007B0451"/>
    <w:rsid w:val="007B04EB"/>
    <w:rsid w:val="007B05E5"/>
    <w:rsid w:val="007B062F"/>
    <w:rsid w:val="007B0855"/>
    <w:rsid w:val="007B0C0B"/>
    <w:rsid w:val="007B15B9"/>
    <w:rsid w:val="007B17D6"/>
    <w:rsid w:val="007B1863"/>
    <w:rsid w:val="007B1B5A"/>
    <w:rsid w:val="007B1ED5"/>
    <w:rsid w:val="007B2003"/>
    <w:rsid w:val="007B2033"/>
    <w:rsid w:val="007B2112"/>
    <w:rsid w:val="007B2487"/>
    <w:rsid w:val="007B2626"/>
    <w:rsid w:val="007B268B"/>
    <w:rsid w:val="007B2A4E"/>
    <w:rsid w:val="007B2CC2"/>
    <w:rsid w:val="007B2D2A"/>
    <w:rsid w:val="007B3375"/>
    <w:rsid w:val="007B3542"/>
    <w:rsid w:val="007B3E1B"/>
    <w:rsid w:val="007B3ED2"/>
    <w:rsid w:val="007B4369"/>
    <w:rsid w:val="007B5152"/>
    <w:rsid w:val="007B53B9"/>
    <w:rsid w:val="007B54FF"/>
    <w:rsid w:val="007B5749"/>
    <w:rsid w:val="007B597C"/>
    <w:rsid w:val="007B5ADD"/>
    <w:rsid w:val="007B5D49"/>
    <w:rsid w:val="007B5E82"/>
    <w:rsid w:val="007B606C"/>
    <w:rsid w:val="007B61A9"/>
    <w:rsid w:val="007B6211"/>
    <w:rsid w:val="007B698F"/>
    <w:rsid w:val="007B6A25"/>
    <w:rsid w:val="007B6BC4"/>
    <w:rsid w:val="007B6D9B"/>
    <w:rsid w:val="007B7247"/>
    <w:rsid w:val="007B75A8"/>
    <w:rsid w:val="007B7902"/>
    <w:rsid w:val="007C0446"/>
    <w:rsid w:val="007C06EE"/>
    <w:rsid w:val="007C0BF6"/>
    <w:rsid w:val="007C1256"/>
    <w:rsid w:val="007C1A83"/>
    <w:rsid w:val="007C1C85"/>
    <w:rsid w:val="007C1FE6"/>
    <w:rsid w:val="007C217B"/>
    <w:rsid w:val="007C21CA"/>
    <w:rsid w:val="007C238A"/>
    <w:rsid w:val="007C23E3"/>
    <w:rsid w:val="007C23FB"/>
    <w:rsid w:val="007C2423"/>
    <w:rsid w:val="007C2469"/>
    <w:rsid w:val="007C25CB"/>
    <w:rsid w:val="007C2665"/>
    <w:rsid w:val="007C2E68"/>
    <w:rsid w:val="007C2F49"/>
    <w:rsid w:val="007C300B"/>
    <w:rsid w:val="007C3A5B"/>
    <w:rsid w:val="007C4151"/>
    <w:rsid w:val="007C4250"/>
    <w:rsid w:val="007C455B"/>
    <w:rsid w:val="007C4871"/>
    <w:rsid w:val="007C48F3"/>
    <w:rsid w:val="007C4CAE"/>
    <w:rsid w:val="007C4CEF"/>
    <w:rsid w:val="007C4F6E"/>
    <w:rsid w:val="007C51FA"/>
    <w:rsid w:val="007C5A1F"/>
    <w:rsid w:val="007C5AAE"/>
    <w:rsid w:val="007C60CF"/>
    <w:rsid w:val="007C6368"/>
    <w:rsid w:val="007C6512"/>
    <w:rsid w:val="007C6613"/>
    <w:rsid w:val="007C67C2"/>
    <w:rsid w:val="007C6801"/>
    <w:rsid w:val="007C68D3"/>
    <w:rsid w:val="007C68FC"/>
    <w:rsid w:val="007C6D5E"/>
    <w:rsid w:val="007C6FCF"/>
    <w:rsid w:val="007C73A4"/>
    <w:rsid w:val="007C748C"/>
    <w:rsid w:val="007C7494"/>
    <w:rsid w:val="007C771D"/>
    <w:rsid w:val="007C7AD1"/>
    <w:rsid w:val="007C7C7C"/>
    <w:rsid w:val="007C7EEA"/>
    <w:rsid w:val="007D018E"/>
    <w:rsid w:val="007D01A9"/>
    <w:rsid w:val="007D02F1"/>
    <w:rsid w:val="007D0308"/>
    <w:rsid w:val="007D0545"/>
    <w:rsid w:val="007D0BF8"/>
    <w:rsid w:val="007D10C3"/>
    <w:rsid w:val="007D125D"/>
    <w:rsid w:val="007D1AC0"/>
    <w:rsid w:val="007D1BBA"/>
    <w:rsid w:val="007D20FD"/>
    <w:rsid w:val="007D2212"/>
    <w:rsid w:val="007D224E"/>
    <w:rsid w:val="007D2729"/>
    <w:rsid w:val="007D2B02"/>
    <w:rsid w:val="007D2BE0"/>
    <w:rsid w:val="007D2CC0"/>
    <w:rsid w:val="007D2DD8"/>
    <w:rsid w:val="007D2FF2"/>
    <w:rsid w:val="007D30BF"/>
    <w:rsid w:val="007D38E0"/>
    <w:rsid w:val="007D3D0F"/>
    <w:rsid w:val="007D43CF"/>
    <w:rsid w:val="007D443A"/>
    <w:rsid w:val="007D4587"/>
    <w:rsid w:val="007D462E"/>
    <w:rsid w:val="007D49E8"/>
    <w:rsid w:val="007D4FF5"/>
    <w:rsid w:val="007D556D"/>
    <w:rsid w:val="007D5BCC"/>
    <w:rsid w:val="007D5EDF"/>
    <w:rsid w:val="007D6112"/>
    <w:rsid w:val="007D61AE"/>
    <w:rsid w:val="007D66B6"/>
    <w:rsid w:val="007D691A"/>
    <w:rsid w:val="007D7266"/>
    <w:rsid w:val="007D741D"/>
    <w:rsid w:val="007D7EBD"/>
    <w:rsid w:val="007D7FFB"/>
    <w:rsid w:val="007E06AA"/>
    <w:rsid w:val="007E0E07"/>
    <w:rsid w:val="007E115D"/>
    <w:rsid w:val="007E1211"/>
    <w:rsid w:val="007E1416"/>
    <w:rsid w:val="007E163C"/>
    <w:rsid w:val="007E19D7"/>
    <w:rsid w:val="007E1D6E"/>
    <w:rsid w:val="007E1E18"/>
    <w:rsid w:val="007E1FDC"/>
    <w:rsid w:val="007E2170"/>
    <w:rsid w:val="007E21CC"/>
    <w:rsid w:val="007E2DE3"/>
    <w:rsid w:val="007E41C6"/>
    <w:rsid w:val="007E4277"/>
    <w:rsid w:val="007E495A"/>
    <w:rsid w:val="007E4D6C"/>
    <w:rsid w:val="007E4EB3"/>
    <w:rsid w:val="007E5252"/>
    <w:rsid w:val="007E5344"/>
    <w:rsid w:val="007E54A5"/>
    <w:rsid w:val="007E55B6"/>
    <w:rsid w:val="007E5880"/>
    <w:rsid w:val="007E5CA5"/>
    <w:rsid w:val="007E623E"/>
    <w:rsid w:val="007E67F3"/>
    <w:rsid w:val="007E6A2A"/>
    <w:rsid w:val="007E718B"/>
    <w:rsid w:val="007E7256"/>
    <w:rsid w:val="007E7350"/>
    <w:rsid w:val="007E74EC"/>
    <w:rsid w:val="007E7700"/>
    <w:rsid w:val="007F010E"/>
    <w:rsid w:val="007F0172"/>
    <w:rsid w:val="007F0A36"/>
    <w:rsid w:val="007F0AF9"/>
    <w:rsid w:val="007F0CBC"/>
    <w:rsid w:val="007F0E49"/>
    <w:rsid w:val="007F10C8"/>
    <w:rsid w:val="007F1150"/>
    <w:rsid w:val="007F1193"/>
    <w:rsid w:val="007F1279"/>
    <w:rsid w:val="007F1439"/>
    <w:rsid w:val="007F1613"/>
    <w:rsid w:val="007F1B8A"/>
    <w:rsid w:val="007F1CD6"/>
    <w:rsid w:val="007F1CEE"/>
    <w:rsid w:val="007F1E2C"/>
    <w:rsid w:val="007F1E95"/>
    <w:rsid w:val="007F2649"/>
    <w:rsid w:val="007F27EC"/>
    <w:rsid w:val="007F282B"/>
    <w:rsid w:val="007F2F04"/>
    <w:rsid w:val="007F2F7F"/>
    <w:rsid w:val="007F2FFD"/>
    <w:rsid w:val="007F32CF"/>
    <w:rsid w:val="007F3713"/>
    <w:rsid w:val="007F3BFA"/>
    <w:rsid w:val="007F3BFC"/>
    <w:rsid w:val="007F3F85"/>
    <w:rsid w:val="007F3FAF"/>
    <w:rsid w:val="007F4B96"/>
    <w:rsid w:val="007F4E47"/>
    <w:rsid w:val="007F5379"/>
    <w:rsid w:val="007F5598"/>
    <w:rsid w:val="007F5769"/>
    <w:rsid w:val="007F582E"/>
    <w:rsid w:val="007F58B7"/>
    <w:rsid w:val="007F5C52"/>
    <w:rsid w:val="007F5D6E"/>
    <w:rsid w:val="007F5DF3"/>
    <w:rsid w:val="007F5E46"/>
    <w:rsid w:val="007F5EE1"/>
    <w:rsid w:val="007F5EFA"/>
    <w:rsid w:val="007F5EFD"/>
    <w:rsid w:val="007F6626"/>
    <w:rsid w:val="007F6745"/>
    <w:rsid w:val="007F67D3"/>
    <w:rsid w:val="007F6AD4"/>
    <w:rsid w:val="007F6C92"/>
    <w:rsid w:val="007F6E09"/>
    <w:rsid w:val="007F7183"/>
    <w:rsid w:val="007F7194"/>
    <w:rsid w:val="007F7419"/>
    <w:rsid w:val="007F7553"/>
    <w:rsid w:val="007F7773"/>
    <w:rsid w:val="00800142"/>
    <w:rsid w:val="00800541"/>
    <w:rsid w:val="008006D4"/>
    <w:rsid w:val="0080096A"/>
    <w:rsid w:val="00800A9E"/>
    <w:rsid w:val="00800C45"/>
    <w:rsid w:val="0080117D"/>
    <w:rsid w:val="00801252"/>
    <w:rsid w:val="008012C7"/>
    <w:rsid w:val="00801524"/>
    <w:rsid w:val="008015A2"/>
    <w:rsid w:val="008015FF"/>
    <w:rsid w:val="00801634"/>
    <w:rsid w:val="0080197A"/>
    <w:rsid w:val="00801D6B"/>
    <w:rsid w:val="008021F2"/>
    <w:rsid w:val="008027B5"/>
    <w:rsid w:val="008027CD"/>
    <w:rsid w:val="0080290B"/>
    <w:rsid w:val="00802BA8"/>
    <w:rsid w:val="00802C8C"/>
    <w:rsid w:val="00802DF9"/>
    <w:rsid w:val="00802E02"/>
    <w:rsid w:val="00802F07"/>
    <w:rsid w:val="0080303A"/>
    <w:rsid w:val="008030B9"/>
    <w:rsid w:val="008032D3"/>
    <w:rsid w:val="0080341F"/>
    <w:rsid w:val="008035AA"/>
    <w:rsid w:val="00803687"/>
    <w:rsid w:val="008036E2"/>
    <w:rsid w:val="0080397D"/>
    <w:rsid w:val="00803EBE"/>
    <w:rsid w:val="008043A7"/>
    <w:rsid w:val="008043BA"/>
    <w:rsid w:val="00804489"/>
    <w:rsid w:val="008044A9"/>
    <w:rsid w:val="008044E3"/>
    <w:rsid w:val="008047EF"/>
    <w:rsid w:val="00804DAF"/>
    <w:rsid w:val="00804EB8"/>
    <w:rsid w:val="00804ED6"/>
    <w:rsid w:val="00805146"/>
    <w:rsid w:val="008054DD"/>
    <w:rsid w:val="0080579F"/>
    <w:rsid w:val="00805D1E"/>
    <w:rsid w:val="00805E9A"/>
    <w:rsid w:val="00805F93"/>
    <w:rsid w:val="00806015"/>
    <w:rsid w:val="0080656B"/>
    <w:rsid w:val="008065A5"/>
    <w:rsid w:val="0080668D"/>
    <w:rsid w:val="008069EF"/>
    <w:rsid w:val="00806A7B"/>
    <w:rsid w:val="00806CB4"/>
    <w:rsid w:val="00807374"/>
    <w:rsid w:val="00807422"/>
    <w:rsid w:val="0080755E"/>
    <w:rsid w:val="0080765E"/>
    <w:rsid w:val="008102A3"/>
    <w:rsid w:val="008104C2"/>
    <w:rsid w:val="008104F1"/>
    <w:rsid w:val="008105BB"/>
    <w:rsid w:val="00810928"/>
    <w:rsid w:val="00810A61"/>
    <w:rsid w:val="00810E1A"/>
    <w:rsid w:val="008112E9"/>
    <w:rsid w:val="00811645"/>
    <w:rsid w:val="008116C2"/>
    <w:rsid w:val="00812004"/>
    <w:rsid w:val="0081237A"/>
    <w:rsid w:val="0081246E"/>
    <w:rsid w:val="0081248A"/>
    <w:rsid w:val="0081254A"/>
    <w:rsid w:val="008128A9"/>
    <w:rsid w:val="008129D3"/>
    <w:rsid w:val="00812A4A"/>
    <w:rsid w:val="00812A92"/>
    <w:rsid w:val="00812F76"/>
    <w:rsid w:val="00813158"/>
    <w:rsid w:val="0081358A"/>
    <w:rsid w:val="00813607"/>
    <w:rsid w:val="008138C4"/>
    <w:rsid w:val="008138DC"/>
    <w:rsid w:val="00813CBC"/>
    <w:rsid w:val="00813CC9"/>
    <w:rsid w:val="00813F94"/>
    <w:rsid w:val="00814177"/>
    <w:rsid w:val="0081422B"/>
    <w:rsid w:val="008143A9"/>
    <w:rsid w:val="00814482"/>
    <w:rsid w:val="008144D8"/>
    <w:rsid w:val="008144F4"/>
    <w:rsid w:val="008145C9"/>
    <w:rsid w:val="00814692"/>
    <w:rsid w:val="00814974"/>
    <w:rsid w:val="008149F1"/>
    <w:rsid w:val="00814A91"/>
    <w:rsid w:val="00814E08"/>
    <w:rsid w:val="00814E4C"/>
    <w:rsid w:val="0081563F"/>
    <w:rsid w:val="00816276"/>
    <w:rsid w:val="008166B2"/>
    <w:rsid w:val="008168AA"/>
    <w:rsid w:val="0081691D"/>
    <w:rsid w:val="008169BF"/>
    <w:rsid w:val="00816C50"/>
    <w:rsid w:val="00817161"/>
    <w:rsid w:val="00817194"/>
    <w:rsid w:val="0081742B"/>
    <w:rsid w:val="00817452"/>
    <w:rsid w:val="00817A3F"/>
    <w:rsid w:val="00817C30"/>
    <w:rsid w:val="00817E70"/>
    <w:rsid w:val="00817FF9"/>
    <w:rsid w:val="0082030E"/>
    <w:rsid w:val="00820894"/>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AF2"/>
    <w:rsid w:val="00823DBF"/>
    <w:rsid w:val="00823F49"/>
    <w:rsid w:val="008243A4"/>
    <w:rsid w:val="008243E0"/>
    <w:rsid w:val="00824502"/>
    <w:rsid w:val="008245F4"/>
    <w:rsid w:val="008248F4"/>
    <w:rsid w:val="00824D50"/>
    <w:rsid w:val="00824F22"/>
    <w:rsid w:val="008250E2"/>
    <w:rsid w:val="0082510A"/>
    <w:rsid w:val="008253B2"/>
    <w:rsid w:val="00825480"/>
    <w:rsid w:val="00825A61"/>
    <w:rsid w:val="00825DDA"/>
    <w:rsid w:val="00826139"/>
    <w:rsid w:val="00826522"/>
    <w:rsid w:val="00826593"/>
    <w:rsid w:val="008266E8"/>
    <w:rsid w:val="00826C4B"/>
    <w:rsid w:val="00826DA8"/>
    <w:rsid w:val="00826E49"/>
    <w:rsid w:val="00826FB5"/>
    <w:rsid w:val="00827026"/>
    <w:rsid w:val="00827612"/>
    <w:rsid w:val="008278D3"/>
    <w:rsid w:val="00827C28"/>
    <w:rsid w:val="00827E84"/>
    <w:rsid w:val="00830185"/>
    <w:rsid w:val="008306F6"/>
    <w:rsid w:val="00830AAB"/>
    <w:rsid w:val="00830AB5"/>
    <w:rsid w:val="00830DF7"/>
    <w:rsid w:val="00830E1B"/>
    <w:rsid w:val="00831114"/>
    <w:rsid w:val="00831B63"/>
    <w:rsid w:val="00831DE6"/>
    <w:rsid w:val="008320BF"/>
    <w:rsid w:val="0083233E"/>
    <w:rsid w:val="00832354"/>
    <w:rsid w:val="0083250F"/>
    <w:rsid w:val="0083255F"/>
    <w:rsid w:val="008326A4"/>
    <w:rsid w:val="00832A04"/>
    <w:rsid w:val="00832BAB"/>
    <w:rsid w:val="00832D23"/>
    <w:rsid w:val="00832EC1"/>
    <w:rsid w:val="00832FD4"/>
    <w:rsid w:val="008332DF"/>
    <w:rsid w:val="008333BB"/>
    <w:rsid w:val="008337F0"/>
    <w:rsid w:val="00833909"/>
    <w:rsid w:val="00833A39"/>
    <w:rsid w:val="00833FA3"/>
    <w:rsid w:val="0083424F"/>
    <w:rsid w:val="0083425C"/>
    <w:rsid w:val="008343DF"/>
    <w:rsid w:val="00834506"/>
    <w:rsid w:val="00834D3F"/>
    <w:rsid w:val="00834E09"/>
    <w:rsid w:val="00834E3A"/>
    <w:rsid w:val="0083500A"/>
    <w:rsid w:val="00835765"/>
    <w:rsid w:val="00835C8F"/>
    <w:rsid w:val="00835F0E"/>
    <w:rsid w:val="008364C8"/>
    <w:rsid w:val="008365A7"/>
    <w:rsid w:val="00836651"/>
    <w:rsid w:val="008369DE"/>
    <w:rsid w:val="00836EA6"/>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683"/>
    <w:rsid w:val="00841A8B"/>
    <w:rsid w:val="00841BC2"/>
    <w:rsid w:val="00841C0F"/>
    <w:rsid w:val="0084200E"/>
    <w:rsid w:val="0084273F"/>
    <w:rsid w:val="008428F1"/>
    <w:rsid w:val="0084295D"/>
    <w:rsid w:val="00842EF3"/>
    <w:rsid w:val="00843035"/>
    <w:rsid w:val="0084317C"/>
    <w:rsid w:val="008434A2"/>
    <w:rsid w:val="008437AC"/>
    <w:rsid w:val="00844113"/>
    <w:rsid w:val="00844129"/>
    <w:rsid w:val="0084450F"/>
    <w:rsid w:val="00844FC1"/>
    <w:rsid w:val="0084503E"/>
    <w:rsid w:val="008452FD"/>
    <w:rsid w:val="00845416"/>
    <w:rsid w:val="00845880"/>
    <w:rsid w:val="00845B7A"/>
    <w:rsid w:val="008466E1"/>
    <w:rsid w:val="008467EE"/>
    <w:rsid w:val="00846A98"/>
    <w:rsid w:val="00846E83"/>
    <w:rsid w:val="00846EBA"/>
    <w:rsid w:val="00846F0F"/>
    <w:rsid w:val="00847096"/>
    <w:rsid w:val="00847134"/>
    <w:rsid w:val="00847765"/>
    <w:rsid w:val="00847A17"/>
    <w:rsid w:val="00847C5D"/>
    <w:rsid w:val="00847CDC"/>
    <w:rsid w:val="00847F89"/>
    <w:rsid w:val="0085001A"/>
    <w:rsid w:val="0085035B"/>
    <w:rsid w:val="008504C3"/>
    <w:rsid w:val="00850B34"/>
    <w:rsid w:val="00850B35"/>
    <w:rsid w:val="00850DA7"/>
    <w:rsid w:val="00850E2B"/>
    <w:rsid w:val="00850F1D"/>
    <w:rsid w:val="00851084"/>
    <w:rsid w:val="008515B7"/>
    <w:rsid w:val="0085186F"/>
    <w:rsid w:val="0085192B"/>
    <w:rsid w:val="00851B97"/>
    <w:rsid w:val="008527ED"/>
    <w:rsid w:val="00852924"/>
    <w:rsid w:val="008531CC"/>
    <w:rsid w:val="008537EE"/>
    <w:rsid w:val="00853856"/>
    <w:rsid w:val="008538FB"/>
    <w:rsid w:val="00853BB4"/>
    <w:rsid w:val="00853D3C"/>
    <w:rsid w:val="00853FE4"/>
    <w:rsid w:val="00854127"/>
    <w:rsid w:val="008547FE"/>
    <w:rsid w:val="00854811"/>
    <w:rsid w:val="00854A80"/>
    <w:rsid w:val="008550A6"/>
    <w:rsid w:val="0085525E"/>
    <w:rsid w:val="00855443"/>
    <w:rsid w:val="00855690"/>
    <w:rsid w:val="0085587F"/>
    <w:rsid w:val="0085599D"/>
    <w:rsid w:val="00855AFF"/>
    <w:rsid w:val="00855E61"/>
    <w:rsid w:val="00855E71"/>
    <w:rsid w:val="00856072"/>
    <w:rsid w:val="008565D4"/>
    <w:rsid w:val="00856A25"/>
    <w:rsid w:val="00856C23"/>
    <w:rsid w:val="00857075"/>
    <w:rsid w:val="00857944"/>
    <w:rsid w:val="00857CAD"/>
    <w:rsid w:val="00857CFD"/>
    <w:rsid w:val="00860123"/>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ABF"/>
    <w:rsid w:val="00863BA7"/>
    <w:rsid w:val="00863CD3"/>
    <w:rsid w:val="00863D4C"/>
    <w:rsid w:val="00863E5F"/>
    <w:rsid w:val="00863EAC"/>
    <w:rsid w:val="00864499"/>
    <w:rsid w:val="00864B1E"/>
    <w:rsid w:val="00864BAB"/>
    <w:rsid w:val="00864F4E"/>
    <w:rsid w:val="00864FC4"/>
    <w:rsid w:val="00865074"/>
    <w:rsid w:val="00865354"/>
    <w:rsid w:val="008654EB"/>
    <w:rsid w:val="0086558C"/>
    <w:rsid w:val="008655C0"/>
    <w:rsid w:val="00865A89"/>
    <w:rsid w:val="00865CAF"/>
    <w:rsid w:val="00865E40"/>
    <w:rsid w:val="00865FBE"/>
    <w:rsid w:val="008661E0"/>
    <w:rsid w:val="008662D8"/>
    <w:rsid w:val="00866315"/>
    <w:rsid w:val="008664E5"/>
    <w:rsid w:val="00866713"/>
    <w:rsid w:val="0086683A"/>
    <w:rsid w:val="008669EC"/>
    <w:rsid w:val="00866DF0"/>
    <w:rsid w:val="00867253"/>
    <w:rsid w:val="008672BD"/>
    <w:rsid w:val="008672CD"/>
    <w:rsid w:val="008673B3"/>
    <w:rsid w:val="00867588"/>
    <w:rsid w:val="0086766E"/>
    <w:rsid w:val="0087052B"/>
    <w:rsid w:val="008706AD"/>
    <w:rsid w:val="00870B66"/>
    <w:rsid w:val="00870D16"/>
    <w:rsid w:val="00870F3B"/>
    <w:rsid w:val="00870FD5"/>
    <w:rsid w:val="00871306"/>
    <w:rsid w:val="0087134A"/>
    <w:rsid w:val="00871590"/>
    <w:rsid w:val="00871888"/>
    <w:rsid w:val="00871B7E"/>
    <w:rsid w:val="00871BB1"/>
    <w:rsid w:val="00871BCA"/>
    <w:rsid w:val="008720C6"/>
    <w:rsid w:val="008721AA"/>
    <w:rsid w:val="00872296"/>
    <w:rsid w:val="0087243E"/>
    <w:rsid w:val="008728FE"/>
    <w:rsid w:val="008729AF"/>
    <w:rsid w:val="00872B11"/>
    <w:rsid w:val="00872B20"/>
    <w:rsid w:val="00872D49"/>
    <w:rsid w:val="00872F18"/>
    <w:rsid w:val="0087307D"/>
    <w:rsid w:val="008730BB"/>
    <w:rsid w:val="008730D3"/>
    <w:rsid w:val="008731C2"/>
    <w:rsid w:val="008737C6"/>
    <w:rsid w:val="00873A4C"/>
    <w:rsid w:val="00873B50"/>
    <w:rsid w:val="00873B79"/>
    <w:rsid w:val="00873BB3"/>
    <w:rsid w:val="00873E4C"/>
    <w:rsid w:val="008743B1"/>
    <w:rsid w:val="00874467"/>
    <w:rsid w:val="008744A6"/>
    <w:rsid w:val="0087452C"/>
    <w:rsid w:val="00874715"/>
    <w:rsid w:val="008747A9"/>
    <w:rsid w:val="008749B2"/>
    <w:rsid w:val="00874D29"/>
    <w:rsid w:val="00874F3B"/>
    <w:rsid w:val="0087506E"/>
    <w:rsid w:val="00875072"/>
    <w:rsid w:val="00875388"/>
    <w:rsid w:val="00875408"/>
    <w:rsid w:val="00875558"/>
    <w:rsid w:val="008759CE"/>
    <w:rsid w:val="00875B32"/>
    <w:rsid w:val="00875E04"/>
    <w:rsid w:val="00875EF5"/>
    <w:rsid w:val="00876563"/>
    <w:rsid w:val="0087669C"/>
    <w:rsid w:val="00876758"/>
    <w:rsid w:val="00876897"/>
    <w:rsid w:val="00876936"/>
    <w:rsid w:val="00876A81"/>
    <w:rsid w:val="00876BB9"/>
    <w:rsid w:val="00876BD8"/>
    <w:rsid w:val="00876CEA"/>
    <w:rsid w:val="00876D2C"/>
    <w:rsid w:val="00876F3C"/>
    <w:rsid w:val="008771A3"/>
    <w:rsid w:val="008777A7"/>
    <w:rsid w:val="0087783C"/>
    <w:rsid w:val="00877A50"/>
    <w:rsid w:val="00877C96"/>
    <w:rsid w:val="00877CFD"/>
    <w:rsid w:val="00877E50"/>
    <w:rsid w:val="0088002E"/>
    <w:rsid w:val="00880270"/>
    <w:rsid w:val="00880CA8"/>
    <w:rsid w:val="00880E60"/>
    <w:rsid w:val="00880E80"/>
    <w:rsid w:val="00880FA2"/>
    <w:rsid w:val="00881157"/>
    <w:rsid w:val="008811DB"/>
    <w:rsid w:val="008813BA"/>
    <w:rsid w:val="0088167A"/>
    <w:rsid w:val="0088175B"/>
    <w:rsid w:val="00881811"/>
    <w:rsid w:val="0088184C"/>
    <w:rsid w:val="0088191C"/>
    <w:rsid w:val="00881C36"/>
    <w:rsid w:val="00881EDE"/>
    <w:rsid w:val="00881FC3"/>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771"/>
    <w:rsid w:val="00885A0E"/>
    <w:rsid w:val="00885D04"/>
    <w:rsid w:val="00885FBF"/>
    <w:rsid w:val="00886096"/>
    <w:rsid w:val="0088617F"/>
    <w:rsid w:val="00886465"/>
    <w:rsid w:val="00886507"/>
    <w:rsid w:val="00886825"/>
    <w:rsid w:val="00887175"/>
    <w:rsid w:val="0088724A"/>
    <w:rsid w:val="008873AC"/>
    <w:rsid w:val="0088747E"/>
    <w:rsid w:val="0088769A"/>
    <w:rsid w:val="008878F3"/>
    <w:rsid w:val="008879DC"/>
    <w:rsid w:val="00887EA6"/>
    <w:rsid w:val="008900AC"/>
    <w:rsid w:val="008900BA"/>
    <w:rsid w:val="0089018A"/>
    <w:rsid w:val="00890391"/>
    <w:rsid w:val="0089052E"/>
    <w:rsid w:val="008906F7"/>
    <w:rsid w:val="008910DB"/>
    <w:rsid w:val="0089114C"/>
    <w:rsid w:val="00891187"/>
    <w:rsid w:val="008911DE"/>
    <w:rsid w:val="00891286"/>
    <w:rsid w:val="008914AD"/>
    <w:rsid w:val="008915B0"/>
    <w:rsid w:val="00891666"/>
    <w:rsid w:val="0089182A"/>
    <w:rsid w:val="00891A66"/>
    <w:rsid w:val="00891BB5"/>
    <w:rsid w:val="00891E0D"/>
    <w:rsid w:val="00892181"/>
    <w:rsid w:val="00892313"/>
    <w:rsid w:val="00892409"/>
    <w:rsid w:val="00892644"/>
    <w:rsid w:val="0089275D"/>
    <w:rsid w:val="00892823"/>
    <w:rsid w:val="008929A0"/>
    <w:rsid w:val="00892DDE"/>
    <w:rsid w:val="00892ED0"/>
    <w:rsid w:val="00893148"/>
    <w:rsid w:val="00893480"/>
    <w:rsid w:val="00893491"/>
    <w:rsid w:val="0089378A"/>
    <w:rsid w:val="008937CE"/>
    <w:rsid w:val="00893900"/>
    <w:rsid w:val="00893A92"/>
    <w:rsid w:val="00893C42"/>
    <w:rsid w:val="00893DD8"/>
    <w:rsid w:val="0089425B"/>
    <w:rsid w:val="00894304"/>
    <w:rsid w:val="00894506"/>
    <w:rsid w:val="00894526"/>
    <w:rsid w:val="00894555"/>
    <w:rsid w:val="0089457E"/>
    <w:rsid w:val="00894711"/>
    <w:rsid w:val="00894751"/>
    <w:rsid w:val="00894C21"/>
    <w:rsid w:val="00894C66"/>
    <w:rsid w:val="00895012"/>
    <w:rsid w:val="00895288"/>
    <w:rsid w:val="0089534A"/>
    <w:rsid w:val="0089560D"/>
    <w:rsid w:val="008956B0"/>
    <w:rsid w:val="00895AFD"/>
    <w:rsid w:val="00896826"/>
    <w:rsid w:val="0089691A"/>
    <w:rsid w:val="00896991"/>
    <w:rsid w:val="00896A11"/>
    <w:rsid w:val="00896DD9"/>
    <w:rsid w:val="00896F26"/>
    <w:rsid w:val="00896F73"/>
    <w:rsid w:val="008976FA"/>
    <w:rsid w:val="00897884"/>
    <w:rsid w:val="00897B10"/>
    <w:rsid w:val="00897BFB"/>
    <w:rsid w:val="00897FA4"/>
    <w:rsid w:val="008A0075"/>
    <w:rsid w:val="008A0650"/>
    <w:rsid w:val="008A0764"/>
    <w:rsid w:val="008A08EF"/>
    <w:rsid w:val="008A0985"/>
    <w:rsid w:val="008A0AE0"/>
    <w:rsid w:val="008A0CED"/>
    <w:rsid w:val="008A0E3F"/>
    <w:rsid w:val="008A0E63"/>
    <w:rsid w:val="008A0F60"/>
    <w:rsid w:val="008A0FFE"/>
    <w:rsid w:val="008A1204"/>
    <w:rsid w:val="008A1247"/>
    <w:rsid w:val="008A13CA"/>
    <w:rsid w:val="008A1739"/>
    <w:rsid w:val="008A17B3"/>
    <w:rsid w:val="008A1D6E"/>
    <w:rsid w:val="008A1F6D"/>
    <w:rsid w:val="008A27C1"/>
    <w:rsid w:val="008A2C30"/>
    <w:rsid w:val="008A2F15"/>
    <w:rsid w:val="008A3173"/>
    <w:rsid w:val="008A3278"/>
    <w:rsid w:val="008A33FF"/>
    <w:rsid w:val="008A34B5"/>
    <w:rsid w:val="008A35E4"/>
    <w:rsid w:val="008A3757"/>
    <w:rsid w:val="008A3DDF"/>
    <w:rsid w:val="008A41ED"/>
    <w:rsid w:val="008A44A8"/>
    <w:rsid w:val="008A45FF"/>
    <w:rsid w:val="008A4DEB"/>
    <w:rsid w:val="008A522F"/>
    <w:rsid w:val="008A5357"/>
    <w:rsid w:val="008A598C"/>
    <w:rsid w:val="008A59DF"/>
    <w:rsid w:val="008A5A35"/>
    <w:rsid w:val="008A5A70"/>
    <w:rsid w:val="008A6229"/>
    <w:rsid w:val="008A6414"/>
    <w:rsid w:val="008A65CB"/>
    <w:rsid w:val="008A68CD"/>
    <w:rsid w:val="008A6BE9"/>
    <w:rsid w:val="008A721D"/>
    <w:rsid w:val="008A7521"/>
    <w:rsid w:val="008A77A1"/>
    <w:rsid w:val="008A7DB1"/>
    <w:rsid w:val="008A7F40"/>
    <w:rsid w:val="008B034F"/>
    <w:rsid w:val="008B0372"/>
    <w:rsid w:val="008B0381"/>
    <w:rsid w:val="008B051D"/>
    <w:rsid w:val="008B0A99"/>
    <w:rsid w:val="008B0C64"/>
    <w:rsid w:val="008B0CD5"/>
    <w:rsid w:val="008B0E77"/>
    <w:rsid w:val="008B121C"/>
    <w:rsid w:val="008B121F"/>
    <w:rsid w:val="008B1344"/>
    <w:rsid w:val="008B14E0"/>
    <w:rsid w:val="008B19A4"/>
    <w:rsid w:val="008B1A5D"/>
    <w:rsid w:val="008B1D9E"/>
    <w:rsid w:val="008B233F"/>
    <w:rsid w:val="008B2B21"/>
    <w:rsid w:val="008B2CB2"/>
    <w:rsid w:val="008B2D6B"/>
    <w:rsid w:val="008B2E95"/>
    <w:rsid w:val="008B2FA2"/>
    <w:rsid w:val="008B31CF"/>
    <w:rsid w:val="008B3255"/>
    <w:rsid w:val="008B368B"/>
    <w:rsid w:val="008B374F"/>
    <w:rsid w:val="008B3870"/>
    <w:rsid w:val="008B3B35"/>
    <w:rsid w:val="008B3BEE"/>
    <w:rsid w:val="008B3EDC"/>
    <w:rsid w:val="008B44AE"/>
    <w:rsid w:val="008B4550"/>
    <w:rsid w:val="008B494D"/>
    <w:rsid w:val="008B49A7"/>
    <w:rsid w:val="008B4A1C"/>
    <w:rsid w:val="008B4A5D"/>
    <w:rsid w:val="008B4AB5"/>
    <w:rsid w:val="008B4CB1"/>
    <w:rsid w:val="008B4E73"/>
    <w:rsid w:val="008B4F79"/>
    <w:rsid w:val="008B5008"/>
    <w:rsid w:val="008B5033"/>
    <w:rsid w:val="008B5787"/>
    <w:rsid w:val="008B5877"/>
    <w:rsid w:val="008B60C3"/>
    <w:rsid w:val="008B636D"/>
    <w:rsid w:val="008B645A"/>
    <w:rsid w:val="008B68C8"/>
    <w:rsid w:val="008B69A5"/>
    <w:rsid w:val="008B7163"/>
    <w:rsid w:val="008B7781"/>
    <w:rsid w:val="008B7B01"/>
    <w:rsid w:val="008B7E38"/>
    <w:rsid w:val="008C0349"/>
    <w:rsid w:val="008C0835"/>
    <w:rsid w:val="008C0AC0"/>
    <w:rsid w:val="008C1232"/>
    <w:rsid w:val="008C148A"/>
    <w:rsid w:val="008C171C"/>
    <w:rsid w:val="008C1819"/>
    <w:rsid w:val="008C18D0"/>
    <w:rsid w:val="008C1EE1"/>
    <w:rsid w:val="008C1F0A"/>
    <w:rsid w:val="008C1F6B"/>
    <w:rsid w:val="008C228C"/>
    <w:rsid w:val="008C259A"/>
    <w:rsid w:val="008C26FA"/>
    <w:rsid w:val="008C288F"/>
    <w:rsid w:val="008C2B33"/>
    <w:rsid w:val="008C2B5E"/>
    <w:rsid w:val="008C34CB"/>
    <w:rsid w:val="008C3539"/>
    <w:rsid w:val="008C3A42"/>
    <w:rsid w:val="008C3BC2"/>
    <w:rsid w:val="008C3FA7"/>
    <w:rsid w:val="008C3FC1"/>
    <w:rsid w:val="008C404B"/>
    <w:rsid w:val="008C41AF"/>
    <w:rsid w:val="008C456A"/>
    <w:rsid w:val="008C45D5"/>
    <w:rsid w:val="008C45E7"/>
    <w:rsid w:val="008C471F"/>
    <w:rsid w:val="008C4A0D"/>
    <w:rsid w:val="008C4A28"/>
    <w:rsid w:val="008C4C70"/>
    <w:rsid w:val="008C4CA0"/>
    <w:rsid w:val="008C54E2"/>
    <w:rsid w:val="008C5B70"/>
    <w:rsid w:val="008C60B2"/>
    <w:rsid w:val="008C69B5"/>
    <w:rsid w:val="008C6AA4"/>
    <w:rsid w:val="008C6C33"/>
    <w:rsid w:val="008C6FE6"/>
    <w:rsid w:val="008C72F1"/>
    <w:rsid w:val="008C7937"/>
    <w:rsid w:val="008C7955"/>
    <w:rsid w:val="008C7B65"/>
    <w:rsid w:val="008C7C1C"/>
    <w:rsid w:val="008C7CFF"/>
    <w:rsid w:val="008D0453"/>
    <w:rsid w:val="008D06F4"/>
    <w:rsid w:val="008D0729"/>
    <w:rsid w:val="008D0B01"/>
    <w:rsid w:val="008D0B69"/>
    <w:rsid w:val="008D0D33"/>
    <w:rsid w:val="008D1243"/>
    <w:rsid w:val="008D1FB3"/>
    <w:rsid w:val="008D2057"/>
    <w:rsid w:val="008D2197"/>
    <w:rsid w:val="008D2643"/>
    <w:rsid w:val="008D2A0B"/>
    <w:rsid w:val="008D2BBC"/>
    <w:rsid w:val="008D2F49"/>
    <w:rsid w:val="008D34CD"/>
    <w:rsid w:val="008D34D5"/>
    <w:rsid w:val="008D3614"/>
    <w:rsid w:val="008D3E6E"/>
    <w:rsid w:val="008D3F0C"/>
    <w:rsid w:val="008D4368"/>
    <w:rsid w:val="008D44ED"/>
    <w:rsid w:val="008D518C"/>
    <w:rsid w:val="008D5220"/>
    <w:rsid w:val="008D548D"/>
    <w:rsid w:val="008D570E"/>
    <w:rsid w:val="008D5873"/>
    <w:rsid w:val="008D5D54"/>
    <w:rsid w:val="008D606D"/>
    <w:rsid w:val="008D63C5"/>
    <w:rsid w:val="008D67EA"/>
    <w:rsid w:val="008D6B9B"/>
    <w:rsid w:val="008D6CB6"/>
    <w:rsid w:val="008D6CC2"/>
    <w:rsid w:val="008D6CCC"/>
    <w:rsid w:val="008D6D57"/>
    <w:rsid w:val="008D730F"/>
    <w:rsid w:val="008D7AAA"/>
    <w:rsid w:val="008D7BD9"/>
    <w:rsid w:val="008D7CC2"/>
    <w:rsid w:val="008D7DB3"/>
    <w:rsid w:val="008D7F1F"/>
    <w:rsid w:val="008E009A"/>
    <w:rsid w:val="008E063E"/>
    <w:rsid w:val="008E0737"/>
    <w:rsid w:val="008E0786"/>
    <w:rsid w:val="008E08E2"/>
    <w:rsid w:val="008E0C32"/>
    <w:rsid w:val="008E0D2F"/>
    <w:rsid w:val="008E1508"/>
    <w:rsid w:val="008E15A9"/>
    <w:rsid w:val="008E15B1"/>
    <w:rsid w:val="008E1A7A"/>
    <w:rsid w:val="008E2141"/>
    <w:rsid w:val="008E24FF"/>
    <w:rsid w:val="008E29D6"/>
    <w:rsid w:val="008E2DCA"/>
    <w:rsid w:val="008E2E41"/>
    <w:rsid w:val="008E3028"/>
    <w:rsid w:val="008E33E3"/>
    <w:rsid w:val="008E34E7"/>
    <w:rsid w:val="008E36F2"/>
    <w:rsid w:val="008E3920"/>
    <w:rsid w:val="008E39A4"/>
    <w:rsid w:val="008E3CCD"/>
    <w:rsid w:val="008E3F90"/>
    <w:rsid w:val="008E402A"/>
    <w:rsid w:val="008E40EE"/>
    <w:rsid w:val="008E473A"/>
    <w:rsid w:val="008E4AA3"/>
    <w:rsid w:val="008E5080"/>
    <w:rsid w:val="008E5227"/>
    <w:rsid w:val="008E53C1"/>
    <w:rsid w:val="008E5530"/>
    <w:rsid w:val="008E56D6"/>
    <w:rsid w:val="008E599C"/>
    <w:rsid w:val="008E5DD5"/>
    <w:rsid w:val="008E60F4"/>
    <w:rsid w:val="008E634E"/>
    <w:rsid w:val="008E6573"/>
    <w:rsid w:val="008E6603"/>
    <w:rsid w:val="008E66E0"/>
    <w:rsid w:val="008E6C56"/>
    <w:rsid w:val="008E6CDB"/>
    <w:rsid w:val="008E734E"/>
    <w:rsid w:val="008E73DF"/>
    <w:rsid w:val="008E75AD"/>
    <w:rsid w:val="008E770E"/>
    <w:rsid w:val="008E7E9A"/>
    <w:rsid w:val="008F0444"/>
    <w:rsid w:val="008F04BF"/>
    <w:rsid w:val="008F085C"/>
    <w:rsid w:val="008F090D"/>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72C1"/>
    <w:rsid w:val="008F7373"/>
    <w:rsid w:val="008F79EC"/>
    <w:rsid w:val="008F7A42"/>
    <w:rsid w:val="008F7D21"/>
    <w:rsid w:val="008F7E4A"/>
    <w:rsid w:val="00900025"/>
    <w:rsid w:val="009003D0"/>
    <w:rsid w:val="009005BB"/>
    <w:rsid w:val="0090093E"/>
    <w:rsid w:val="009009B7"/>
    <w:rsid w:val="00900F49"/>
    <w:rsid w:val="009014B0"/>
    <w:rsid w:val="0090162F"/>
    <w:rsid w:val="00901A9D"/>
    <w:rsid w:val="00901B1B"/>
    <w:rsid w:val="00901D2B"/>
    <w:rsid w:val="00901EAE"/>
    <w:rsid w:val="00902324"/>
    <w:rsid w:val="0090233B"/>
    <w:rsid w:val="00902893"/>
    <w:rsid w:val="00902AE8"/>
    <w:rsid w:val="00902BB2"/>
    <w:rsid w:val="00902BEA"/>
    <w:rsid w:val="0090389E"/>
    <w:rsid w:val="00903C7C"/>
    <w:rsid w:val="0090405C"/>
    <w:rsid w:val="00904279"/>
    <w:rsid w:val="009042A1"/>
    <w:rsid w:val="009048A3"/>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4AE"/>
    <w:rsid w:val="009065C9"/>
    <w:rsid w:val="00906602"/>
    <w:rsid w:val="009069B0"/>
    <w:rsid w:val="00906B31"/>
    <w:rsid w:val="00906DDF"/>
    <w:rsid w:val="009070CD"/>
    <w:rsid w:val="009078D2"/>
    <w:rsid w:val="0091010B"/>
    <w:rsid w:val="00910153"/>
    <w:rsid w:val="009101D5"/>
    <w:rsid w:val="00910423"/>
    <w:rsid w:val="0091077B"/>
    <w:rsid w:val="00910941"/>
    <w:rsid w:val="00910A9D"/>
    <w:rsid w:val="00911098"/>
    <w:rsid w:val="00911184"/>
    <w:rsid w:val="0091130B"/>
    <w:rsid w:val="00911404"/>
    <w:rsid w:val="00911449"/>
    <w:rsid w:val="00911684"/>
    <w:rsid w:val="0091194F"/>
    <w:rsid w:val="00911A8E"/>
    <w:rsid w:val="00911FDE"/>
    <w:rsid w:val="0091251C"/>
    <w:rsid w:val="00913270"/>
    <w:rsid w:val="009133B1"/>
    <w:rsid w:val="00913513"/>
    <w:rsid w:val="00913517"/>
    <w:rsid w:val="009136BC"/>
    <w:rsid w:val="00913748"/>
    <w:rsid w:val="00913A98"/>
    <w:rsid w:val="00913DC4"/>
    <w:rsid w:val="009140AB"/>
    <w:rsid w:val="0091425A"/>
    <w:rsid w:val="009144FE"/>
    <w:rsid w:val="00914723"/>
    <w:rsid w:val="00915209"/>
    <w:rsid w:val="009154BA"/>
    <w:rsid w:val="0091559D"/>
    <w:rsid w:val="009157E8"/>
    <w:rsid w:val="00915985"/>
    <w:rsid w:val="00915A0C"/>
    <w:rsid w:val="00915E36"/>
    <w:rsid w:val="00916283"/>
    <w:rsid w:val="00916A6C"/>
    <w:rsid w:val="00916E00"/>
    <w:rsid w:val="00916F08"/>
    <w:rsid w:val="00917060"/>
    <w:rsid w:val="00917472"/>
    <w:rsid w:val="0091748C"/>
    <w:rsid w:val="0091773A"/>
    <w:rsid w:val="00917EEA"/>
    <w:rsid w:val="00920397"/>
    <w:rsid w:val="009204EC"/>
    <w:rsid w:val="00920911"/>
    <w:rsid w:val="00920B6B"/>
    <w:rsid w:val="00920F23"/>
    <w:rsid w:val="009210E0"/>
    <w:rsid w:val="00921B23"/>
    <w:rsid w:val="00921BE6"/>
    <w:rsid w:val="00921C8C"/>
    <w:rsid w:val="00921E32"/>
    <w:rsid w:val="009225AD"/>
    <w:rsid w:val="009225E9"/>
    <w:rsid w:val="0092269E"/>
    <w:rsid w:val="00922862"/>
    <w:rsid w:val="00922E04"/>
    <w:rsid w:val="00923183"/>
    <w:rsid w:val="00923453"/>
    <w:rsid w:val="00923572"/>
    <w:rsid w:val="00923B5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25"/>
    <w:rsid w:val="00925C56"/>
    <w:rsid w:val="00925E7F"/>
    <w:rsid w:val="00925EA9"/>
    <w:rsid w:val="0092603B"/>
    <w:rsid w:val="009260E6"/>
    <w:rsid w:val="00926285"/>
    <w:rsid w:val="009264CE"/>
    <w:rsid w:val="00926B75"/>
    <w:rsid w:val="00926F0D"/>
    <w:rsid w:val="00926F59"/>
    <w:rsid w:val="009270C2"/>
    <w:rsid w:val="00927573"/>
    <w:rsid w:val="009277A7"/>
    <w:rsid w:val="009277C0"/>
    <w:rsid w:val="009277C9"/>
    <w:rsid w:val="00927901"/>
    <w:rsid w:val="009279A1"/>
    <w:rsid w:val="00927A07"/>
    <w:rsid w:val="00927FBD"/>
    <w:rsid w:val="00930587"/>
    <w:rsid w:val="00930F41"/>
    <w:rsid w:val="00931628"/>
    <w:rsid w:val="00931870"/>
    <w:rsid w:val="00931997"/>
    <w:rsid w:val="00931A23"/>
    <w:rsid w:val="00931A80"/>
    <w:rsid w:val="00931B06"/>
    <w:rsid w:val="00931D27"/>
    <w:rsid w:val="00932224"/>
    <w:rsid w:val="0093282D"/>
    <w:rsid w:val="009329FA"/>
    <w:rsid w:val="00932A2F"/>
    <w:rsid w:val="00932DBB"/>
    <w:rsid w:val="009331B9"/>
    <w:rsid w:val="009331DE"/>
    <w:rsid w:val="009339E8"/>
    <w:rsid w:val="00933AFC"/>
    <w:rsid w:val="00933E0C"/>
    <w:rsid w:val="00933F90"/>
    <w:rsid w:val="0093422A"/>
    <w:rsid w:val="009342C4"/>
    <w:rsid w:val="00934368"/>
    <w:rsid w:val="009345DA"/>
    <w:rsid w:val="00934B5C"/>
    <w:rsid w:val="00934BA0"/>
    <w:rsid w:val="00934BCB"/>
    <w:rsid w:val="00934D37"/>
    <w:rsid w:val="00934ED0"/>
    <w:rsid w:val="00935325"/>
    <w:rsid w:val="0093538E"/>
    <w:rsid w:val="009353D1"/>
    <w:rsid w:val="0093557E"/>
    <w:rsid w:val="00935742"/>
    <w:rsid w:val="009359D5"/>
    <w:rsid w:val="00935B63"/>
    <w:rsid w:val="00935CA1"/>
    <w:rsid w:val="009362FE"/>
    <w:rsid w:val="00936523"/>
    <w:rsid w:val="00936645"/>
    <w:rsid w:val="00936750"/>
    <w:rsid w:val="00936859"/>
    <w:rsid w:val="00936936"/>
    <w:rsid w:val="00936E99"/>
    <w:rsid w:val="00937054"/>
    <w:rsid w:val="0093753A"/>
    <w:rsid w:val="009377CA"/>
    <w:rsid w:val="00937A60"/>
    <w:rsid w:val="00937A95"/>
    <w:rsid w:val="00937AD9"/>
    <w:rsid w:val="00937C18"/>
    <w:rsid w:val="00937D2E"/>
    <w:rsid w:val="00937DD1"/>
    <w:rsid w:val="00937E87"/>
    <w:rsid w:val="00937F2B"/>
    <w:rsid w:val="00937FCA"/>
    <w:rsid w:val="009400F2"/>
    <w:rsid w:val="00940192"/>
    <w:rsid w:val="00940593"/>
    <w:rsid w:val="009405D6"/>
    <w:rsid w:val="009405F9"/>
    <w:rsid w:val="009406D1"/>
    <w:rsid w:val="00940B32"/>
    <w:rsid w:val="00940B91"/>
    <w:rsid w:val="00940DCC"/>
    <w:rsid w:val="00941037"/>
    <w:rsid w:val="009412D0"/>
    <w:rsid w:val="0094136A"/>
    <w:rsid w:val="009417A7"/>
    <w:rsid w:val="009417C2"/>
    <w:rsid w:val="00941BB5"/>
    <w:rsid w:val="00941E10"/>
    <w:rsid w:val="009426B6"/>
    <w:rsid w:val="00942B7D"/>
    <w:rsid w:val="00942D01"/>
    <w:rsid w:val="00942E65"/>
    <w:rsid w:val="00942F7F"/>
    <w:rsid w:val="009430C2"/>
    <w:rsid w:val="00943927"/>
    <w:rsid w:val="00943B61"/>
    <w:rsid w:val="00943CC7"/>
    <w:rsid w:val="009442CC"/>
    <w:rsid w:val="009443D4"/>
    <w:rsid w:val="00944469"/>
    <w:rsid w:val="00944601"/>
    <w:rsid w:val="0094481B"/>
    <w:rsid w:val="00944E64"/>
    <w:rsid w:val="009452EC"/>
    <w:rsid w:val="00945425"/>
    <w:rsid w:val="009456E0"/>
    <w:rsid w:val="00945BDE"/>
    <w:rsid w:val="00946494"/>
    <w:rsid w:val="009465E1"/>
    <w:rsid w:val="0094668C"/>
    <w:rsid w:val="00946704"/>
    <w:rsid w:val="00946A1B"/>
    <w:rsid w:val="00946CA0"/>
    <w:rsid w:val="00946CBF"/>
    <w:rsid w:val="00946D9C"/>
    <w:rsid w:val="00947112"/>
    <w:rsid w:val="00947592"/>
    <w:rsid w:val="00947DF0"/>
    <w:rsid w:val="00947EA9"/>
    <w:rsid w:val="0095008C"/>
    <w:rsid w:val="009502AF"/>
    <w:rsid w:val="0095052B"/>
    <w:rsid w:val="009505EA"/>
    <w:rsid w:val="0095073A"/>
    <w:rsid w:val="0095089A"/>
    <w:rsid w:val="00950986"/>
    <w:rsid w:val="00950C67"/>
    <w:rsid w:val="00950DD4"/>
    <w:rsid w:val="00950EE6"/>
    <w:rsid w:val="00951132"/>
    <w:rsid w:val="0095147F"/>
    <w:rsid w:val="009515A4"/>
    <w:rsid w:val="00951A15"/>
    <w:rsid w:val="00951CE8"/>
    <w:rsid w:val="00951DDC"/>
    <w:rsid w:val="0095205C"/>
    <w:rsid w:val="00952078"/>
    <w:rsid w:val="009520AD"/>
    <w:rsid w:val="00952246"/>
    <w:rsid w:val="00952357"/>
    <w:rsid w:val="0095264B"/>
    <w:rsid w:val="00952806"/>
    <w:rsid w:val="00952B6B"/>
    <w:rsid w:val="00953272"/>
    <w:rsid w:val="009532CA"/>
    <w:rsid w:val="00953382"/>
    <w:rsid w:val="009533C1"/>
    <w:rsid w:val="00953478"/>
    <w:rsid w:val="009537E1"/>
    <w:rsid w:val="00953974"/>
    <w:rsid w:val="00953990"/>
    <w:rsid w:val="00953DAA"/>
    <w:rsid w:val="00953F68"/>
    <w:rsid w:val="00953F9C"/>
    <w:rsid w:val="00954271"/>
    <w:rsid w:val="0095441E"/>
    <w:rsid w:val="009545DC"/>
    <w:rsid w:val="0095471C"/>
    <w:rsid w:val="009547C5"/>
    <w:rsid w:val="00954947"/>
    <w:rsid w:val="00954B76"/>
    <w:rsid w:val="00954C38"/>
    <w:rsid w:val="00954C45"/>
    <w:rsid w:val="00954C8F"/>
    <w:rsid w:val="009550C2"/>
    <w:rsid w:val="009551E7"/>
    <w:rsid w:val="00955453"/>
    <w:rsid w:val="00955457"/>
    <w:rsid w:val="00955B2E"/>
    <w:rsid w:val="00955BBE"/>
    <w:rsid w:val="00955D14"/>
    <w:rsid w:val="009560A6"/>
    <w:rsid w:val="009561B5"/>
    <w:rsid w:val="00956211"/>
    <w:rsid w:val="0095637F"/>
    <w:rsid w:val="009563D9"/>
    <w:rsid w:val="00956A84"/>
    <w:rsid w:val="00956E16"/>
    <w:rsid w:val="00956F02"/>
    <w:rsid w:val="009570DB"/>
    <w:rsid w:val="00957144"/>
    <w:rsid w:val="00957206"/>
    <w:rsid w:val="009572E9"/>
    <w:rsid w:val="00957444"/>
    <w:rsid w:val="0095764A"/>
    <w:rsid w:val="00957958"/>
    <w:rsid w:val="0095796C"/>
    <w:rsid w:val="0096061A"/>
    <w:rsid w:val="00960623"/>
    <w:rsid w:val="00960B49"/>
    <w:rsid w:val="00960F97"/>
    <w:rsid w:val="00960FE8"/>
    <w:rsid w:val="009611F0"/>
    <w:rsid w:val="009612DF"/>
    <w:rsid w:val="00961423"/>
    <w:rsid w:val="009617CE"/>
    <w:rsid w:val="0096181E"/>
    <w:rsid w:val="00961A26"/>
    <w:rsid w:val="00961A62"/>
    <w:rsid w:val="00961AF9"/>
    <w:rsid w:val="00961CF4"/>
    <w:rsid w:val="00961DA3"/>
    <w:rsid w:val="00961F02"/>
    <w:rsid w:val="0096229A"/>
    <w:rsid w:val="00962678"/>
    <w:rsid w:val="0096277C"/>
    <w:rsid w:val="00962A9D"/>
    <w:rsid w:val="00962AC2"/>
    <w:rsid w:val="00962B7F"/>
    <w:rsid w:val="0096333D"/>
    <w:rsid w:val="0096362B"/>
    <w:rsid w:val="0096384C"/>
    <w:rsid w:val="009640F3"/>
    <w:rsid w:val="00964F16"/>
    <w:rsid w:val="00964F4E"/>
    <w:rsid w:val="00965851"/>
    <w:rsid w:val="009659A6"/>
    <w:rsid w:val="00965BB6"/>
    <w:rsid w:val="00965EAE"/>
    <w:rsid w:val="00965FC5"/>
    <w:rsid w:val="0096621A"/>
    <w:rsid w:val="0096642B"/>
    <w:rsid w:val="009667B8"/>
    <w:rsid w:val="009669B5"/>
    <w:rsid w:val="00966B35"/>
    <w:rsid w:val="00966DE3"/>
    <w:rsid w:val="00966F31"/>
    <w:rsid w:val="00967146"/>
    <w:rsid w:val="00967334"/>
    <w:rsid w:val="009673B2"/>
    <w:rsid w:val="0096752C"/>
    <w:rsid w:val="00967616"/>
    <w:rsid w:val="009676BB"/>
    <w:rsid w:val="00967742"/>
    <w:rsid w:val="009678F4"/>
    <w:rsid w:val="00967E3F"/>
    <w:rsid w:val="009700E1"/>
    <w:rsid w:val="0097055A"/>
    <w:rsid w:val="009705AC"/>
    <w:rsid w:val="0097063D"/>
    <w:rsid w:val="00970775"/>
    <w:rsid w:val="009709DD"/>
    <w:rsid w:val="00970C4E"/>
    <w:rsid w:val="00970C87"/>
    <w:rsid w:val="00971326"/>
    <w:rsid w:val="009714AF"/>
    <w:rsid w:val="0097172A"/>
    <w:rsid w:val="00971857"/>
    <w:rsid w:val="00971C65"/>
    <w:rsid w:val="009727E7"/>
    <w:rsid w:val="00972901"/>
    <w:rsid w:val="00972AE8"/>
    <w:rsid w:val="00972C29"/>
    <w:rsid w:val="00972E80"/>
    <w:rsid w:val="00972F22"/>
    <w:rsid w:val="00972FC2"/>
    <w:rsid w:val="00972FF8"/>
    <w:rsid w:val="00973261"/>
    <w:rsid w:val="009732F7"/>
    <w:rsid w:val="009734D8"/>
    <w:rsid w:val="00973A6D"/>
    <w:rsid w:val="00973C9B"/>
    <w:rsid w:val="00973E1E"/>
    <w:rsid w:val="00973ECF"/>
    <w:rsid w:val="00973F21"/>
    <w:rsid w:val="00974BFA"/>
    <w:rsid w:val="00974DCC"/>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862"/>
    <w:rsid w:val="00977A71"/>
    <w:rsid w:val="00980036"/>
    <w:rsid w:val="00980ABE"/>
    <w:rsid w:val="009810A2"/>
    <w:rsid w:val="00981433"/>
    <w:rsid w:val="009818AE"/>
    <w:rsid w:val="009821AB"/>
    <w:rsid w:val="0098222B"/>
    <w:rsid w:val="009822B5"/>
    <w:rsid w:val="009826E1"/>
    <w:rsid w:val="0098298B"/>
    <w:rsid w:val="00982CEE"/>
    <w:rsid w:val="0098336F"/>
    <w:rsid w:val="00983708"/>
    <w:rsid w:val="009837B8"/>
    <w:rsid w:val="00983CDD"/>
    <w:rsid w:val="009840EA"/>
    <w:rsid w:val="0098415A"/>
    <w:rsid w:val="009846DF"/>
    <w:rsid w:val="00984A66"/>
    <w:rsid w:val="0098517D"/>
    <w:rsid w:val="009854B4"/>
    <w:rsid w:val="0098558A"/>
    <w:rsid w:val="009856D6"/>
    <w:rsid w:val="00986223"/>
    <w:rsid w:val="00986227"/>
    <w:rsid w:val="00986392"/>
    <w:rsid w:val="0098671C"/>
    <w:rsid w:val="00986905"/>
    <w:rsid w:val="00986A60"/>
    <w:rsid w:val="00987781"/>
    <w:rsid w:val="00987AA2"/>
    <w:rsid w:val="00987D1F"/>
    <w:rsid w:val="00987E54"/>
    <w:rsid w:val="00987F32"/>
    <w:rsid w:val="00990019"/>
    <w:rsid w:val="0099015A"/>
    <w:rsid w:val="0099026B"/>
    <w:rsid w:val="0099036B"/>
    <w:rsid w:val="009905C2"/>
    <w:rsid w:val="0099077D"/>
    <w:rsid w:val="0099093F"/>
    <w:rsid w:val="00990A6E"/>
    <w:rsid w:val="00990B39"/>
    <w:rsid w:val="00990FB4"/>
    <w:rsid w:val="00991649"/>
    <w:rsid w:val="0099170C"/>
    <w:rsid w:val="00991853"/>
    <w:rsid w:val="00991A7F"/>
    <w:rsid w:val="00991ADD"/>
    <w:rsid w:val="00991DE7"/>
    <w:rsid w:val="009926F1"/>
    <w:rsid w:val="00992985"/>
    <w:rsid w:val="00992E79"/>
    <w:rsid w:val="00992FAA"/>
    <w:rsid w:val="00993AC6"/>
    <w:rsid w:val="00993B74"/>
    <w:rsid w:val="00993C63"/>
    <w:rsid w:val="00993D4B"/>
    <w:rsid w:val="00993DAB"/>
    <w:rsid w:val="009940FC"/>
    <w:rsid w:val="0099473B"/>
    <w:rsid w:val="0099479D"/>
    <w:rsid w:val="00994A26"/>
    <w:rsid w:val="00994B97"/>
    <w:rsid w:val="0099503C"/>
    <w:rsid w:val="009954C2"/>
    <w:rsid w:val="00995AF8"/>
    <w:rsid w:val="00995B79"/>
    <w:rsid w:val="00995CE0"/>
    <w:rsid w:val="00995E1D"/>
    <w:rsid w:val="00995E4B"/>
    <w:rsid w:val="00995F7C"/>
    <w:rsid w:val="009961FB"/>
    <w:rsid w:val="009967D5"/>
    <w:rsid w:val="009968F5"/>
    <w:rsid w:val="00996BE7"/>
    <w:rsid w:val="00996D04"/>
    <w:rsid w:val="00996E2F"/>
    <w:rsid w:val="00996F90"/>
    <w:rsid w:val="0099708E"/>
    <w:rsid w:val="009972DD"/>
    <w:rsid w:val="009974EE"/>
    <w:rsid w:val="00997A6B"/>
    <w:rsid w:val="00997A6F"/>
    <w:rsid w:val="00997D19"/>
    <w:rsid w:val="00997D20"/>
    <w:rsid w:val="00997D8F"/>
    <w:rsid w:val="00997DB9"/>
    <w:rsid w:val="00997EC4"/>
    <w:rsid w:val="009A0C5A"/>
    <w:rsid w:val="009A0D5C"/>
    <w:rsid w:val="009A147E"/>
    <w:rsid w:val="009A1508"/>
    <w:rsid w:val="009A1AA3"/>
    <w:rsid w:val="009A1BED"/>
    <w:rsid w:val="009A2119"/>
    <w:rsid w:val="009A229E"/>
    <w:rsid w:val="009A2545"/>
    <w:rsid w:val="009A267F"/>
    <w:rsid w:val="009A29C0"/>
    <w:rsid w:val="009A29C2"/>
    <w:rsid w:val="009A35B6"/>
    <w:rsid w:val="009A3945"/>
    <w:rsid w:val="009A3A86"/>
    <w:rsid w:val="009A3B72"/>
    <w:rsid w:val="009A3DC9"/>
    <w:rsid w:val="009A41AC"/>
    <w:rsid w:val="009A428B"/>
    <w:rsid w:val="009A44A8"/>
    <w:rsid w:val="009A4748"/>
    <w:rsid w:val="009A475E"/>
    <w:rsid w:val="009A4908"/>
    <w:rsid w:val="009A491C"/>
    <w:rsid w:val="009A4B91"/>
    <w:rsid w:val="009A4E7A"/>
    <w:rsid w:val="009A5280"/>
    <w:rsid w:val="009A59C6"/>
    <w:rsid w:val="009A5A36"/>
    <w:rsid w:val="009A60CB"/>
    <w:rsid w:val="009A62AC"/>
    <w:rsid w:val="009A65B5"/>
    <w:rsid w:val="009A6691"/>
    <w:rsid w:val="009A680F"/>
    <w:rsid w:val="009A6868"/>
    <w:rsid w:val="009A69C0"/>
    <w:rsid w:val="009A6A04"/>
    <w:rsid w:val="009A6A45"/>
    <w:rsid w:val="009A6C24"/>
    <w:rsid w:val="009A6E63"/>
    <w:rsid w:val="009A6FD1"/>
    <w:rsid w:val="009A7360"/>
    <w:rsid w:val="009A738B"/>
    <w:rsid w:val="009A7397"/>
    <w:rsid w:val="009A7AA4"/>
    <w:rsid w:val="009A7C40"/>
    <w:rsid w:val="009A7CF9"/>
    <w:rsid w:val="009A7E39"/>
    <w:rsid w:val="009A7E7E"/>
    <w:rsid w:val="009A7F88"/>
    <w:rsid w:val="009B0593"/>
    <w:rsid w:val="009B0903"/>
    <w:rsid w:val="009B10D8"/>
    <w:rsid w:val="009B16BD"/>
    <w:rsid w:val="009B1955"/>
    <w:rsid w:val="009B1B79"/>
    <w:rsid w:val="009B1D48"/>
    <w:rsid w:val="009B1ED5"/>
    <w:rsid w:val="009B20A1"/>
    <w:rsid w:val="009B2316"/>
    <w:rsid w:val="009B231D"/>
    <w:rsid w:val="009B2D96"/>
    <w:rsid w:val="009B2D98"/>
    <w:rsid w:val="009B3374"/>
    <w:rsid w:val="009B33A8"/>
    <w:rsid w:val="009B3483"/>
    <w:rsid w:val="009B3632"/>
    <w:rsid w:val="009B3AFE"/>
    <w:rsid w:val="009B3D1A"/>
    <w:rsid w:val="009B3EAC"/>
    <w:rsid w:val="009B4769"/>
    <w:rsid w:val="009B4951"/>
    <w:rsid w:val="009B4C1F"/>
    <w:rsid w:val="009B4D88"/>
    <w:rsid w:val="009B5071"/>
    <w:rsid w:val="009B5189"/>
    <w:rsid w:val="009B526E"/>
    <w:rsid w:val="009B52AC"/>
    <w:rsid w:val="009B53C6"/>
    <w:rsid w:val="009B53D7"/>
    <w:rsid w:val="009B552E"/>
    <w:rsid w:val="009B5994"/>
    <w:rsid w:val="009B5D5A"/>
    <w:rsid w:val="009B5DC0"/>
    <w:rsid w:val="009B652D"/>
    <w:rsid w:val="009B65E8"/>
    <w:rsid w:val="009B6773"/>
    <w:rsid w:val="009B69A7"/>
    <w:rsid w:val="009B70A4"/>
    <w:rsid w:val="009B7149"/>
    <w:rsid w:val="009B72E9"/>
    <w:rsid w:val="009B7326"/>
    <w:rsid w:val="009B7945"/>
    <w:rsid w:val="009B79BF"/>
    <w:rsid w:val="009B7BB5"/>
    <w:rsid w:val="009B7D9A"/>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4"/>
    <w:rsid w:val="009C2BC5"/>
    <w:rsid w:val="009C2D52"/>
    <w:rsid w:val="009C2DAF"/>
    <w:rsid w:val="009C2F57"/>
    <w:rsid w:val="009C35C2"/>
    <w:rsid w:val="009C370A"/>
    <w:rsid w:val="009C393D"/>
    <w:rsid w:val="009C3C84"/>
    <w:rsid w:val="009C3F0B"/>
    <w:rsid w:val="009C4132"/>
    <w:rsid w:val="009C4155"/>
    <w:rsid w:val="009C4238"/>
    <w:rsid w:val="009C42E2"/>
    <w:rsid w:val="009C465E"/>
    <w:rsid w:val="009C46C9"/>
    <w:rsid w:val="009C4AFB"/>
    <w:rsid w:val="009C4C99"/>
    <w:rsid w:val="009C4D10"/>
    <w:rsid w:val="009C51EE"/>
    <w:rsid w:val="009C52CF"/>
    <w:rsid w:val="009C58CB"/>
    <w:rsid w:val="009C5B26"/>
    <w:rsid w:val="009C5D85"/>
    <w:rsid w:val="009C5F70"/>
    <w:rsid w:val="009C6126"/>
    <w:rsid w:val="009C6499"/>
    <w:rsid w:val="009C668F"/>
    <w:rsid w:val="009C6892"/>
    <w:rsid w:val="009C6BC0"/>
    <w:rsid w:val="009C7054"/>
    <w:rsid w:val="009C725E"/>
    <w:rsid w:val="009C753C"/>
    <w:rsid w:val="009C7D86"/>
    <w:rsid w:val="009C7ED1"/>
    <w:rsid w:val="009D0137"/>
    <w:rsid w:val="009D01B3"/>
    <w:rsid w:val="009D033A"/>
    <w:rsid w:val="009D0441"/>
    <w:rsid w:val="009D053C"/>
    <w:rsid w:val="009D07C6"/>
    <w:rsid w:val="009D0803"/>
    <w:rsid w:val="009D0DAC"/>
    <w:rsid w:val="009D12EB"/>
    <w:rsid w:val="009D1328"/>
    <w:rsid w:val="009D1475"/>
    <w:rsid w:val="009D1F97"/>
    <w:rsid w:val="009D21D0"/>
    <w:rsid w:val="009D2881"/>
    <w:rsid w:val="009D2A29"/>
    <w:rsid w:val="009D2F2E"/>
    <w:rsid w:val="009D3095"/>
    <w:rsid w:val="009D32A3"/>
    <w:rsid w:val="009D3632"/>
    <w:rsid w:val="009D3B9F"/>
    <w:rsid w:val="009D3D35"/>
    <w:rsid w:val="009D3FFF"/>
    <w:rsid w:val="009D405D"/>
    <w:rsid w:val="009D43C5"/>
    <w:rsid w:val="009D4531"/>
    <w:rsid w:val="009D4663"/>
    <w:rsid w:val="009D47E6"/>
    <w:rsid w:val="009D4A08"/>
    <w:rsid w:val="009D4BE4"/>
    <w:rsid w:val="009D4D00"/>
    <w:rsid w:val="009D4E8A"/>
    <w:rsid w:val="009D52A3"/>
    <w:rsid w:val="009D55D8"/>
    <w:rsid w:val="009D5AD2"/>
    <w:rsid w:val="009D5EBE"/>
    <w:rsid w:val="009D6C4D"/>
    <w:rsid w:val="009D6D40"/>
    <w:rsid w:val="009D7290"/>
    <w:rsid w:val="009D74B9"/>
    <w:rsid w:val="009D7636"/>
    <w:rsid w:val="009D76DA"/>
    <w:rsid w:val="009D7726"/>
    <w:rsid w:val="009D7993"/>
    <w:rsid w:val="009D7A6E"/>
    <w:rsid w:val="009D7B68"/>
    <w:rsid w:val="009D7B83"/>
    <w:rsid w:val="009D7C31"/>
    <w:rsid w:val="009D7ECE"/>
    <w:rsid w:val="009E012A"/>
    <w:rsid w:val="009E038D"/>
    <w:rsid w:val="009E071C"/>
    <w:rsid w:val="009E0A5E"/>
    <w:rsid w:val="009E0BEC"/>
    <w:rsid w:val="009E0E55"/>
    <w:rsid w:val="009E0F97"/>
    <w:rsid w:val="009E1131"/>
    <w:rsid w:val="009E11A2"/>
    <w:rsid w:val="009E15AA"/>
    <w:rsid w:val="009E17D7"/>
    <w:rsid w:val="009E19CA"/>
    <w:rsid w:val="009E1A85"/>
    <w:rsid w:val="009E1AAD"/>
    <w:rsid w:val="009E1C47"/>
    <w:rsid w:val="009E21D3"/>
    <w:rsid w:val="009E2231"/>
    <w:rsid w:val="009E2437"/>
    <w:rsid w:val="009E244C"/>
    <w:rsid w:val="009E2464"/>
    <w:rsid w:val="009E2499"/>
    <w:rsid w:val="009E268E"/>
    <w:rsid w:val="009E2748"/>
    <w:rsid w:val="009E2B12"/>
    <w:rsid w:val="009E2D9C"/>
    <w:rsid w:val="009E2E14"/>
    <w:rsid w:val="009E3030"/>
    <w:rsid w:val="009E3748"/>
    <w:rsid w:val="009E3AF2"/>
    <w:rsid w:val="009E3B34"/>
    <w:rsid w:val="009E40A1"/>
    <w:rsid w:val="009E4259"/>
    <w:rsid w:val="009E46D0"/>
    <w:rsid w:val="009E4BED"/>
    <w:rsid w:val="009E4C16"/>
    <w:rsid w:val="009E4D62"/>
    <w:rsid w:val="009E4E8C"/>
    <w:rsid w:val="009E5265"/>
    <w:rsid w:val="009E5312"/>
    <w:rsid w:val="009E565E"/>
    <w:rsid w:val="009E5976"/>
    <w:rsid w:val="009E5ABC"/>
    <w:rsid w:val="009E5C68"/>
    <w:rsid w:val="009E5D0A"/>
    <w:rsid w:val="009E5D94"/>
    <w:rsid w:val="009E5F59"/>
    <w:rsid w:val="009E60B3"/>
    <w:rsid w:val="009E60F5"/>
    <w:rsid w:val="009E6606"/>
    <w:rsid w:val="009E669F"/>
    <w:rsid w:val="009E6926"/>
    <w:rsid w:val="009E69DE"/>
    <w:rsid w:val="009E6C6D"/>
    <w:rsid w:val="009E6D64"/>
    <w:rsid w:val="009E70FD"/>
    <w:rsid w:val="009E71BA"/>
    <w:rsid w:val="009E7216"/>
    <w:rsid w:val="009E73AB"/>
    <w:rsid w:val="009E744F"/>
    <w:rsid w:val="009E77C5"/>
    <w:rsid w:val="009E7981"/>
    <w:rsid w:val="009E79CA"/>
    <w:rsid w:val="009E7AF1"/>
    <w:rsid w:val="009E7C53"/>
    <w:rsid w:val="009E7F1C"/>
    <w:rsid w:val="009F00A8"/>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051"/>
    <w:rsid w:val="009F4283"/>
    <w:rsid w:val="009F44D7"/>
    <w:rsid w:val="009F458C"/>
    <w:rsid w:val="009F45AB"/>
    <w:rsid w:val="009F4639"/>
    <w:rsid w:val="009F47E2"/>
    <w:rsid w:val="009F4924"/>
    <w:rsid w:val="009F4A5A"/>
    <w:rsid w:val="009F4A8D"/>
    <w:rsid w:val="009F4E17"/>
    <w:rsid w:val="009F4E86"/>
    <w:rsid w:val="009F5159"/>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095"/>
    <w:rsid w:val="00A011B4"/>
    <w:rsid w:val="00A011B6"/>
    <w:rsid w:val="00A01283"/>
    <w:rsid w:val="00A012D3"/>
    <w:rsid w:val="00A014A0"/>
    <w:rsid w:val="00A01F23"/>
    <w:rsid w:val="00A026AD"/>
    <w:rsid w:val="00A0288E"/>
    <w:rsid w:val="00A028A8"/>
    <w:rsid w:val="00A0318D"/>
    <w:rsid w:val="00A0382D"/>
    <w:rsid w:val="00A03E9D"/>
    <w:rsid w:val="00A03F16"/>
    <w:rsid w:val="00A0412E"/>
    <w:rsid w:val="00A04281"/>
    <w:rsid w:val="00A04367"/>
    <w:rsid w:val="00A04D51"/>
    <w:rsid w:val="00A05142"/>
    <w:rsid w:val="00A0557D"/>
    <w:rsid w:val="00A05F18"/>
    <w:rsid w:val="00A061C8"/>
    <w:rsid w:val="00A063D5"/>
    <w:rsid w:val="00A065FB"/>
    <w:rsid w:val="00A069F2"/>
    <w:rsid w:val="00A06AE6"/>
    <w:rsid w:val="00A0701F"/>
    <w:rsid w:val="00A0726D"/>
    <w:rsid w:val="00A07489"/>
    <w:rsid w:val="00A0774D"/>
    <w:rsid w:val="00A0799D"/>
    <w:rsid w:val="00A07D46"/>
    <w:rsid w:val="00A07E32"/>
    <w:rsid w:val="00A07F95"/>
    <w:rsid w:val="00A100CD"/>
    <w:rsid w:val="00A10269"/>
    <w:rsid w:val="00A103A0"/>
    <w:rsid w:val="00A10445"/>
    <w:rsid w:val="00A108BD"/>
    <w:rsid w:val="00A10A57"/>
    <w:rsid w:val="00A10B5D"/>
    <w:rsid w:val="00A10DA2"/>
    <w:rsid w:val="00A10E13"/>
    <w:rsid w:val="00A10F1B"/>
    <w:rsid w:val="00A10FB4"/>
    <w:rsid w:val="00A10FFD"/>
    <w:rsid w:val="00A1136D"/>
    <w:rsid w:val="00A11524"/>
    <w:rsid w:val="00A11A67"/>
    <w:rsid w:val="00A11CE0"/>
    <w:rsid w:val="00A11EC4"/>
    <w:rsid w:val="00A11EFA"/>
    <w:rsid w:val="00A12681"/>
    <w:rsid w:val="00A126D1"/>
    <w:rsid w:val="00A1272A"/>
    <w:rsid w:val="00A1285D"/>
    <w:rsid w:val="00A12BBB"/>
    <w:rsid w:val="00A12E7B"/>
    <w:rsid w:val="00A12F38"/>
    <w:rsid w:val="00A12F47"/>
    <w:rsid w:val="00A130F9"/>
    <w:rsid w:val="00A132D2"/>
    <w:rsid w:val="00A133BC"/>
    <w:rsid w:val="00A135D5"/>
    <w:rsid w:val="00A13762"/>
    <w:rsid w:val="00A137F4"/>
    <w:rsid w:val="00A13C52"/>
    <w:rsid w:val="00A13DD9"/>
    <w:rsid w:val="00A14063"/>
    <w:rsid w:val="00A142FF"/>
    <w:rsid w:val="00A14335"/>
    <w:rsid w:val="00A145F0"/>
    <w:rsid w:val="00A14ADF"/>
    <w:rsid w:val="00A14C11"/>
    <w:rsid w:val="00A14DC2"/>
    <w:rsid w:val="00A14DC7"/>
    <w:rsid w:val="00A14F64"/>
    <w:rsid w:val="00A1509C"/>
    <w:rsid w:val="00A15138"/>
    <w:rsid w:val="00A1520A"/>
    <w:rsid w:val="00A1535F"/>
    <w:rsid w:val="00A15633"/>
    <w:rsid w:val="00A157B4"/>
    <w:rsid w:val="00A15CAD"/>
    <w:rsid w:val="00A15CB5"/>
    <w:rsid w:val="00A162D5"/>
    <w:rsid w:val="00A164D6"/>
    <w:rsid w:val="00A16572"/>
    <w:rsid w:val="00A16781"/>
    <w:rsid w:val="00A1680E"/>
    <w:rsid w:val="00A16A83"/>
    <w:rsid w:val="00A17010"/>
    <w:rsid w:val="00A172A6"/>
    <w:rsid w:val="00A172EE"/>
    <w:rsid w:val="00A172F2"/>
    <w:rsid w:val="00A173FB"/>
    <w:rsid w:val="00A175DF"/>
    <w:rsid w:val="00A17987"/>
    <w:rsid w:val="00A17A9B"/>
    <w:rsid w:val="00A17BF5"/>
    <w:rsid w:val="00A17E65"/>
    <w:rsid w:val="00A17E9B"/>
    <w:rsid w:val="00A17EF9"/>
    <w:rsid w:val="00A17F77"/>
    <w:rsid w:val="00A20054"/>
    <w:rsid w:val="00A201D2"/>
    <w:rsid w:val="00A2027A"/>
    <w:rsid w:val="00A2085E"/>
    <w:rsid w:val="00A208C5"/>
    <w:rsid w:val="00A20949"/>
    <w:rsid w:val="00A20A75"/>
    <w:rsid w:val="00A20C0E"/>
    <w:rsid w:val="00A20D7B"/>
    <w:rsid w:val="00A20E28"/>
    <w:rsid w:val="00A2161B"/>
    <w:rsid w:val="00A2193C"/>
    <w:rsid w:val="00A21C4B"/>
    <w:rsid w:val="00A22145"/>
    <w:rsid w:val="00A2216E"/>
    <w:rsid w:val="00A22377"/>
    <w:rsid w:val="00A22AA4"/>
    <w:rsid w:val="00A22D91"/>
    <w:rsid w:val="00A230FF"/>
    <w:rsid w:val="00A231BF"/>
    <w:rsid w:val="00A237A4"/>
    <w:rsid w:val="00A23CD4"/>
    <w:rsid w:val="00A2475C"/>
    <w:rsid w:val="00A247ED"/>
    <w:rsid w:val="00A248FD"/>
    <w:rsid w:val="00A24A74"/>
    <w:rsid w:val="00A24EC0"/>
    <w:rsid w:val="00A24FC5"/>
    <w:rsid w:val="00A253BC"/>
    <w:rsid w:val="00A257B9"/>
    <w:rsid w:val="00A25D71"/>
    <w:rsid w:val="00A25E3C"/>
    <w:rsid w:val="00A25EAA"/>
    <w:rsid w:val="00A264AE"/>
    <w:rsid w:val="00A26679"/>
    <w:rsid w:val="00A26740"/>
    <w:rsid w:val="00A269E2"/>
    <w:rsid w:val="00A26D9F"/>
    <w:rsid w:val="00A27035"/>
    <w:rsid w:val="00A2711C"/>
    <w:rsid w:val="00A27906"/>
    <w:rsid w:val="00A27CB0"/>
    <w:rsid w:val="00A27F8C"/>
    <w:rsid w:val="00A30218"/>
    <w:rsid w:val="00A3040F"/>
    <w:rsid w:val="00A304FB"/>
    <w:rsid w:val="00A3057C"/>
    <w:rsid w:val="00A3075E"/>
    <w:rsid w:val="00A30C3C"/>
    <w:rsid w:val="00A31161"/>
    <w:rsid w:val="00A31470"/>
    <w:rsid w:val="00A31488"/>
    <w:rsid w:val="00A316F7"/>
    <w:rsid w:val="00A3176B"/>
    <w:rsid w:val="00A31927"/>
    <w:rsid w:val="00A31957"/>
    <w:rsid w:val="00A319E1"/>
    <w:rsid w:val="00A3252F"/>
    <w:rsid w:val="00A32741"/>
    <w:rsid w:val="00A3279A"/>
    <w:rsid w:val="00A32B94"/>
    <w:rsid w:val="00A32BDD"/>
    <w:rsid w:val="00A32BED"/>
    <w:rsid w:val="00A32C5A"/>
    <w:rsid w:val="00A33022"/>
    <w:rsid w:val="00A3312B"/>
    <w:rsid w:val="00A3375E"/>
    <w:rsid w:val="00A33AAC"/>
    <w:rsid w:val="00A348E0"/>
    <w:rsid w:val="00A3491A"/>
    <w:rsid w:val="00A349C7"/>
    <w:rsid w:val="00A34BF0"/>
    <w:rsid w:val="00A34C85"/>
    <w:rsid w:val="00A34D49"/>
    <w:rsid w:val="00A351A5"/>
    <w:rsid w:val="00A35252"/>
    <w:rsid w:val="00A352C4"/>
    <w:rsid w:val="00A355AA"/>
    <w:rsid w:val="00A3592A"/>
    <w:rsid w:val="00A359B5"/>
    <w:rsid w:val="00A35CBE"/>
    <w:rsid w:val="00A35EC2"/>
    <w:rsid w:val="00A35FF2"/>
    <w:rsid w:val="00A360B8"/>
    <w:rsid w:val="00A36330"/>
    <w:rsid w:val="00A3651C"/>
    <w:rsid w:val="00A3661A"/>
    <w:rsid w:val="00A36F3A"/>
    <w:rsid w:val="00A370A7"/>
    <w:rsid w:val="00A3748C"/>
    <w:rsid w:val="00A3779C"/>
    <w:rsid w:val="00A37AA1"/>
    <w:rsid w:val="00A37AA3"/>
    <w:rsid w:val="00A37D68"/>
    <w:rsid w:val="00A37FF8"/>
    <w:rsid w:val="00A4046E"/>
    <w:rsid w:val="00A4056F"/>
    <w:rsid w:val="00A40695"/>
    <w:rsid w:val="00A40CBB"/>
    <w:rsid w:val="00A40DEC"/>
    <w:rsid w:val="00A40DEE"/>
    <w:rsid w:val="00A40FC0"/>
    <w:rsid w:val="00A40FC6"/>
    <w:rsid w:val="00A415AA"/>
    <w:rsid w:val="00A416B4"/>
    <w:rsid w:val="00A41745"/>
    <w:rsid w:val="00A41AC8"/>
    <w:rsid w:val="00A41BB3"/>
    <w:rsid w:val="00A41EBF"/>
    <w:rsid w:val="00A420BE"/>
    <w:rsid w:val="00A420E1"/>
    <w:rsid w:val="00A423D2"/>
    <w:rsid w:val="00A424C1"/>
    <w:rsid w:val="00A4263A"/>
    <w:rsid w:val="00A42A4E"/>
    <w:rsid w:val="00A430B7"/>
    <w:rsid w:val="00A436C5"/>
    <w:rsid w:val="00A43707"/>
    <w:rsid w:val="00A43B73"/>
    <w:rsid w:val="00A43BB2"/>
    <w:rsid w:val="00A44083"/>
    <w:rsid w:val="00A445A4"/>
    <w:rsid w:val="00A449BB"/>
    <w:rsid w:val="00A44D64"/>
    <w:rsid w:val="00A4513C"/>
    <w:rsid w:val="00A4548A"/>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2D1"/>
    <w:rsid w:val="00A5048A"/>
    <w:rsid w:val="00A50490"/>
    <w:rsid w:val="00A5053D"/>
    <w:rsid w:val="00A5058D"/>
    <w:rsid w:val="00A50A28"/>
    <w:rsid w:val="00A50F2A"/>
    <w:rsid w:val="00A5128F"/>
    <w:rsid w:val="00A514AF"/>
    <w:rsid w:val="00A51698"/>
    <w:rsid w:val="00A51813"/>
    <w:rsid w:val="00A518D4"/>
    <w:rsid w:val="00A51E3E"/>
    <w:rsid w:val="00A51EA1"/>
    <w:rsid w:val="00A5245E"/>
    <w:rsid w:val="00A53307"/>
    <w:rsid w:val="00A5347C"/>
    <w:rsid w:val="00A5351C"/>
    <w:rsid w:val="00A53664"/>
    <w:rsid w:val="00A5389B"/>
    <w:rsid w:val="00A53A1D"/>
    <w:rsid w:val="00A53D6F"/>
    <w:rsid w:val="00A53F14"/>
    <w:rsid w:val="00A5416B"/>
    <w:rsid w:val="00A54183"/>
    <w:rsid w:val="00A541AF"/>
    <w:rsid w:val="00A542A6"/>
    <w:rsid w:val="00A547FE"/>
    <w:rsid w:val="00A54C14"/>
    <w:rsid w:val="00A54CAE"/>
    <w:rsid w:val="00A54FD7"/>
    <w:rsid w:val="00A55150"/>
    <w:rsid w:val="00A5562A"/>
    <w:rsid w:val="00A557E1"/>
    <w:rsid w:val="00A55881"/>
    <w:rsid w:val="00A55A3D"/>
    <w:rsid w:val="00A55BD9"/>
    <w:rsid w:val="00A56001"/>
    <w:rsid w:val="00A560DB"/>
    <w:rsid w:val="00A562DA"/>
    <w:rsid w:val="00A5656D"/>
    <w:rsid w:val="00A568B6"/>
    <w:rsid w:val="00A568FB"/>
    <w:rsid w:val="00A56C1F"/>
    <w:rsid w:val="00A57988"/>
    <w:rsid w:val="00A57D11"/>
    <w:rsid w:val="00A57D26"/>
    <w:rsid w:val="00A57E85"/>
    <w:rsid w:val="00A57F79"/>
    <w:rsid w:val="00A600BF"/>
    <w:rsid w:val="00A60104"/>
    <w:rsid w:val="00A60603"/>
    <w:rsid w:val="00A608C1"/>
    <w:rsid w:val="00A60B29"/>
    <w:rsid w:val="00A60F8F"/>
    <w:rsid w:val="00A615EA"/>
    <w:rsid w:val="00A61714"/>
    <w:rsid w:val="00A618CB"/>
    <w:rsid w:val="00A61B26"/>
    <w:rsid w:val="00A6206A"/>
    <w:rsid w:val="00A6230A"/>
    <w:rsid w:val="00A6244D"/>
    <w:rsid w:val="00A62636"/>
    <w:rsid w:val="00A6291F"/>
    <w:rsid w:val="00A62C2E"/>
    <w:rsid w:val="00A62E3C"/>
    <w:rsid w:val="00A62EAE"/>
    <w:rsid w:val="00A62EE7"/>
    <w:rsid w:val="00A62F1A"/>
    <w:rsid w:val="00A630EF"/>
    <w:rsid w:val="00A6350F"/>
    <w:rsid w:val="00A637EB"/>
    <w:rsid w:val="00A63977"/>
    <w:rsid w:val="00A63FEF"/>
    <w:rsid w:val="00A642DA"/>
    <w:rsid w:val="00A643A7"/>
    <w:rsid w:val="00A644A7"/>
    <w:rsid w:val="00A64531"/>
    <w:rsid w:val="00A64555"/>
    <w:rsid w:val="00A6457D"/>
    <w:rsid w:val="00A645D4"/>
    <w:rsid w:val="00A646C0"/>
    <w:rsid w:val="00A64D86"/>
    <w:rsid w:val="00A65015"/>
    <w:rsid w:val="00A65900"/>
    <w:rsid w:val="00A65925"/>
    <w:rsid w:val="00A65BC5"/>
    <w:rsid w:val="00A65C5E"/>
    <w:rsid w:val="00A65DCF"/>
    <w:rsid w:val="00A65F59"/>
    <w:rsid w:val="00A6604D"/>
    <w:rsid w:val="00A6629B"/>
    <w:rsid w:val="00A6642C"/>
    <w:rsid w:val="00A669BB"/>
    <w:rsid w:val="00A66C69"/>
    <w:rsid w:val="00A66E62"/>
    <w:rsid w:val="00A66F29"/>
    <w:rsid w:val="00A670CA"/>
    <w:rsid w:val="00A67505"/>
    <w:rsid w:val="00A6752A"/>
    <w:rsid w:val="00A67922"/>
    <w:rsid w:val="00A67AC5"/>
    <w:rsid w:val="00A67ED3"/>
    <w:rsid w:val="00A70383"/>
    <w:rsid w:val="00A70872"/>
    <w:rsid w:val="00A709F8"/>
    <w:rsid w:val="00A70C7E"/>
    <w:rsid w:val="00A70EBE"/>
    <w:rsid w:val="00A7147A"/>
    <w:rsid w:val="00A7155B"/>
    <w:rsid w:val="00A715B8"/>
    <w:rsid w:val="00A71C0F"/>
    <w:rsid w:val="00A71DA4"/>
    <w:rsid w:val="00A71E8C"/>
    <w:rsid w:val="00A71FBA"/>
    <w:rsid w:val="00A72248"/>
    <w:rsid w:val="00A722E4"/>
    <w:rsid w:val="00A72332"/>
    <w:rsid w:val="00A72560"/>
    <w:rsid w:val="00A72594"/>
    <w:rsid w:val="00A725E5"/>
    <w:rsid w:val="00A73739"/>
    <w:rsid w:val="00A738CC"/>
    <w:rsid w:val="00A74156"/>
    <w:rsid w:val="00A7439E"/>
    <w:rsid w:val="00A74D92"/>
    <w:rsid w:val="00A74ED6"/>
    <w:rsid w:val="00A75247"/>
    <w:rsid w:val="00A752CB"/>
    <w:rsid w:val="00A75352"/>
    <w:rsid w:val="00A757CC"/>
    <w:rsid w:val="00A758D6"/>
    <w:rsid w:val="00A75F61"/>
    <w:rsid w:val="00A7602B"/>
    <w:rsid w:val="00A7692F"/>
    <w:rsid w:val="00A76B8E"/>
    <w:rsid w:val="00A76BF9"/>
    <w:rsid w:val="00A76DF4"/>
    <w:rsid w:val="00A77148"/>
    <w:rsid w:val="00A771A5"/>
    <w:rsid w:val="00A775F0"/>
    <w:rsid w:val="00A77920"/>
    <w:rsid w:val="00A77F1C"/>
    <w:rsid w:val="00A80178"/>
    <w:rsid w:val="00A8022A"/>
    <w:rsid w:val="00A8034B"/>
    <w:rsid w:val="00A80393"/>
    <w:rsid w:val="00A804D6"/>
    <w:rsid w:val="00A80AEB"/>
    <w:rsid w:val="00A80D3E"/>
    <w:rsid w:val="00A80D66"/>
    <w:rsid w:val="00A80F77"/>
    <w:rsid w:val="00A80FAC"/>
    <w:rsid w:val="00A81357"/>
    <w:rsid w:val="00A813B9"/>
    <w:rsid w:val="00A814C1"/>
    <w:rsid w:val="00A81D0B"/>
    <w:rsid w:val="00A829B7"/>
    <w:rsid w:val="00A82A9F"/>
    <w:rsid w:val="00A82DA1"/>
    <w:rsid w:val="00A82FDD"/>
    <w:rsid w:val="00A835F6"/>
    <w:rsid w:val="00A836E8"/>
    <w:rsid w:val="00A837A3"/>
    <w:rsid w:val="00A83D70"/>
    <w:rsid w:val="00A843AD"/>
    <w:rsid w:val="00A8441F"/>
    <w:rsid w:val="00A84552"/>
    <w:rsid w:val="00A84636"/>
    <w:rsid w:val="00A846E4"/>
    <w:rsid w:val="00A84AE4"/>
    <w:rsid w:val="00A84DDD"/>
    <w:rsid w:val="00A84FBA"/>
    <w:rsid w:val="00A85176"/>
    <w:rsid w:val="00A85384"/>
    <w:rsid w:val="00A85549"/>
    <w:rsid w:val="00A85621"/>
    <w:rsid w:val="00A858B9"/>
    <w:rsid w:val="00A85D49"/>
    <w:rsid w:val="00A85D68"/>
    <w:rsid w:val="00A861D4"/>
    <w:rsid w:val="00A86985"/>
    <w:rsid w:val="00A86A2C"/>
    <w:rsid w:val="00A86AD5"/>
    <w:rsid w:val="00A86BBE"/>
    <w:rsid w:val="00A86E27"/>
    <w:rsid w:val="00A86E4C"/>
    <w:rsid w:val="00A8704F"/>
    <w:rsid w:val="00A870F9"/>
    <w:rsid w:val="00A87378"/>
    <w:rsid w:val="00A8747C"/>
    <w:rsid w:val="00A87B57"/>
    <w:rsid w:val="00A87BDC"/>
    <w:rsid w:val="00A87D11"/>
    <w:rsid w:val="00A87E32"/>
    <w:rsid w:val="00A904BE"/>
    <w:rsid w:val="00A90AAB"/>
    <w:rsid w:val="00A90AFD"/>
    <w:rsid w:val="00A90F67"/>
    <w:rsid w:val="00A911A1"/>
    <w:rsid w:val="00A911E7"/>
    <w:rsid w:val="00A9132A"/>
    <w:rsid w:val="00A9155C"/>
    <w:rsid w:val="00A91DC5"/>
    <w:rsid w:val="00A91F25"/>
    <w:rsid w:val="00A92167"/>
    <w:rsid w:val="00A92275"/>
    <w:rsid w:val="00A922BC"/>
    <w:rsid w:val="00A925E9"/>
    <w:rsid w:val="00A926A6"/>
    <w:rsid w:val="00A9282E"/>
    <w:rsid w:val="00A929EF"/>
    <w:rsid w:val="00A92A35"/>
    <w:rsid w:val="00A92BD9"/>
    <w:rsid w:val="00A92BE7"/>
    <w:rsid w:val="00A932EC"/>
    <w:rsid w:val="00A9388B"/>
    <w:rsid w:val="00A93D99"/>
    <w:rsid w:val="00A93ED4"/>
    <w:rsid w:val="00A94184"/>
    <w:rsid w:val="00A941A1"/>
    <w:rsid w:val="00A942BD"/>
    <w:rsid w:val="00A94965"/>
    <w:rsid w:val="00A949C2"/>
    <w:rsid w:val="00A94A38"/>
    <w:rsid w:val="00A94D08"/>
    <w:rsid w:val="00A94D9E"/>
    <w:rsid w:val="00A94DD6"/>
    <w:rsid w:val="00A94E3F"/>
    <w:rsid w:val="00A94F6F"/>
    <w:rsid w:val="00A95120"/>
    <w:rsid w:val="00A95D4B"/>
    <w:rsid w:val="00A95D8E"/>
    <w:rsid w:val="00A96198"/>
    <w:rsid w:val="00A96243"/>
    <w:rsid w:val="00A96330"/>
    <w:rsid w:val="00A96799"/>
    <w:rsid w:val="00A96F2E"/>
    <w:rsid w:val="00A9751D"/>
    <w:rsid w:val="00A976AF"/>
    <w:rsid w:val="00A97976"/>
    <w:rsid w:val="00A97B3E"/>
    <w:rsid w:val="00AA029C"/>
    <w:rsid w:val="00AA0353"/>
    <w:rsid w:val="00AA0480"/>
    <w:rsid w:val="00AA061E"/>
    <w:rsid w:val="00AA0A7F"/>
    <w:rsid w:val="00AA0BAF"/>
    <w:rsid w:val="00AA0C2D"/>
    <w:rsid w:val="00AA0CC1"/>
    <w:rsid w:val="00AA0CE4"/>
    <w:rsid w:val="00AA0D3B"/>
    <w:rsid w:val="00AA0D96"/>
    <w:rsid w:val="00AA0EC4"/>
    <w:rsid w:val="00AA1139"/>
    <w:rsid w:val="00AA1195"/>
    <w:rsid w:val="00AA1CBA"/>
    <w:rsid w:val="00AA1D9B"/>
    <w:rsid w:val="00AA20EE"/>
    <w:rsid w:val="00AA25C5"/>
    <w:rsid w:val="00AA28B0"/>
    <w:rsid w:val="00AA2915"/>
    <w:rsid w:val="00AA2CD1"/>
    <w:rsid w:val="00AA2F4E"/>
    <w:rsid w:val="00AA388D"/>
    <w:rsid w:val="00AA3B3B"/>
    <w:rsid w:val="00AA4072"/>
    <w:rsid w:val="00AA41C8"/>
    <w:rsid w:val="00AA484F"/>
    <w:rsid w:val="00AA492A"/>
    <w:rsid w:val="00AA4C10"/>
    <w:rsid w:val="00AA4CC2"/>
    <w:rsid w:val="00AA52BB"/>
    <w:rsid w:val="00AA535F"/>
    <w:rsid w:val="00AA595C"/>
    <w:rsid w:val="00AA5A90"/>
    <w:rsid w:val="00AA61C8"/>
    <w:rsid w:val="00AA620A"/>
    <w:rsid w:val="00AA64E2"/>
    <w:rsid w:val="00AA6516"/>
    <w:rsid w:val="00AA6772"/>
    <w:rsid w:val="00AA685B"/>
    <w:rsid w:val="00AA69E4"/>
    <w:rsid w:val="00AA6E50"/>
    <w:rsid w:val="00AA6FDA"/>
    <w:rsid w:val="00AA7257"/>
    <w:rsid w:val="00AA797D"/>
    <w:rsid w:val="00AA7BBB"/>
    <w:rsid w:val="00AB003A"/>
    <w:rsid w:val="00AB00CE"/>
    <w:rsid w:val="00AB01C8"/>
    <w:rsid w:val="00AB0249"/>
    <w:rsid w:val="00AB04F4"/>
    <w:rsid w:val="00AB093C"/>
    <w:rsid w:val="00AB099A"/>
    <w:rsid w:val="00AB0ABB"/>
    <w:rsid w:val="00AB0AE9"/>
    <w:rsid w:val="00AB105E"/>
    <w:rsid w:val="00AB10AF"/>
    <w:rsid w:val="00AB1A3B"/>
    <w:rsid w:val="00AB1AA0"/>
    <w:rsid w:val="00AB1AD0"/>
    <w:rsid w:val="00AB1C3F"/>
    <w:rsid w:val="00AB1C42"/>
    <w:rsid w:val="00AB2423"/>
    <w:rsid w:val="00AB278A"/>
    <w:rsid w:val="00AB293E"/>
    <w:rsid w:val="00AB2E29"/>
    <w:rsid w:val="00AB2E84"/>
    <w:rsid w:val="00AB303B"/>
    <w:rsid w:val="00AB3178"/>
    <w:rsid w:val="00AB34A1"/>
    <w:rsid w:val="00AB36A3"/>
    <w:rsid w:val="00AB40B1"/>
    <w:rsid w:val="00AB40FA"/>
    <w:rsid w:val="00AB4413"/>
    <w:rsid w:val="00AB4513"/>
    <w:rsid w:val="00AB47DE"/>
    <w:rsid w:val="00AB47F9"/>
    <w:rsid w:val="00AB491D"/>
    <w:rsid w:val="00AB4C3E"/>
    <w:rsid w:val="00AB4CFC"/>
    <w:rsid w:val="00AB52F9"/>
    <w:rsid w:val="00AB5333"/>
    <w:rsid w:val="00AB5343"/>
    <w:rsid w:val="00AB547D"/>
    <w:rsid w:val="00AB55F7"/>
    <w:rsid w:val="00AB56D0"/>
    <w:rsid w:val="00AB5927"/>
    <w:rsid w:val="00AB5D4A"/>
    <w:rsid w:val="00AB5F39"/>
    <w:rsid w:val="00AB5FE6"/>
    <w:rsid w:val="00AB631A"/>
    <w:rsid w:val="00AB63F9"/>
    <w:rsid w:val="00AB682A"/>
    <w:rsid w:val="00AB6E67"/>
    <w:rsid w:val="00AB6F39"/>
    <w:rsid w:val="00AB7275"/>
    <w:rsid w:val="00AB73D7"/>
    <w:rsid w:val="00AB78E5"/>
    <w:rsid w:val="00AB7917"/>
    <w:rsid w:val="00AB7B19"/>
    <w:rsid w:val="00AB7D4D"/>
    <w:rsid w:val="00AB7D82"/>
    <w:rsid w:val="00AB7F57"/>
    <w:rsid w:val="00AC01B7"/>
    <w:rsid w:val="00AC0325"/>
    <w:rsid w:val="00AC0491"/>
    <w:rsid w:val="00AC0591"/>
    <w:rsid w:val="00AC0593"/>
    <w:rsid w:val="00AC0675"/>
    <w:rsid w:val="00AC098D"/>
    <w:rsid w:val="00AC0BD5"/>
    <w:rsid w:val="00AC1056"/>
    <w:rsid w:val="00AC126B"/>
    <w:rsid w:val="00AC1480"/>
    <w:rsid w:val="00AC1683"/>
    <w:rsid w:val="00AC17AA"/>
    <w:rsid w:val="00AC198F"/>
    <w:rsid w:val="00AC1BD1"/>
    <w:rsid w:val="00AC215D"/>
    <w:rsid w:val="00AC215F"/>
    <w:rsid w:val="00AC22DE"/>
    <w:rsid w:val="00AC24C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E70"/>
    <w:rsid w:val="00AC505B"/>
    <w:rsid w:val="00AC53D9"/>
    <w:rsid w:val="00AC5561"/>
    <w:rsid w:val="00AC564D"/>
    <w:rsid w:val="00AC5A63"/>
    <w:rsid w:val="00AC5B74"/>
    <w:rsid w:val="00AC5FBF"/>
    <w:rsid w:val="00AC60F8"/>
    <w:rsid w:val="00AC650C"/>
    <w:rsid w:val="00AC6525"/>
    <w:rsid w:val="00AC66D6"/>
    <w:rsid w:val="00AC66E7"/>
    <w:rsid w:val="00AC688E"/>
    <w:rsid w:val="00AC6986"/>
    <w:rsid w:val="00AC6BF2"/>
    <w:rsid w:val="00AC6FC5"/>
    <w:rsid w:val="00AC7060"/>
    <w:rsid w:val="00AC71CE"/>
    <w:rsid w:val="00AC7422"/>
    <w:rsid w:val="00AC7607"/>
    <w:rsid w:val="00AC7625"/>
    <w:rsid w:val="00AC784E"/>
    <w:rsid w:val="00AC7A12"/>
    <w:rsid w:val="00AC7BEA"/>
    <w:rsid w:val="00AC7F52"/>
    <w:rsid w:val="00AD046E"/>
    <w:rsid w:val="00AD05A8"/>
    <w:rsid w:val="00AD0798"/>
    <w:rsid w:val="00AD0B48"/>
    <w:rsid w:val="00AD0E0C"/>
    <w:rsid w:val="00AD1149"/>
    <w:rsid w:val="00AD118C"/>
    <w:rsid w:val="00AD120D"/>
    <w:rsid w:val="00AD12B6"/>
    <w:rsid w:val="00AD12D6"/>
    <w:rsid w:val="00AD14CD"/>
    <w:rsid w:val="00AD155B"/>
    <w:rsid w:val="00AD1807"/>
    <w:rsid w:val="00AD1A1A"/>
    <w:rsid w:val="00AD1F21"/>
    <w:rsid w:val="00AD211B"/>
    <w:rsid w:val="00AD21CE"/>
    <w:rsid w:val="00AD2359"/>
    <w:rsid w:val="00AD25F1"/>
    <w:rsid w:val="00AD27B6"/>
    <w:rsid w:val="00AD27FD"/>
    <w:rsid w:val="00AD284A"/>
    <w:rsid w:val="00AD37ED"/>
    <w:rsid w:val="00AD38F3"/>
    <w:rsid w:val="00AD3D85"/>
    <w:rsid w:val="00AD3F34"/>
    <w:rsid w:val="00AD41B6"/>
    <w:rsid w:val="00AD42C5"/>
    <w:rsid w:val="00AD455F"/>
    <w:rsid w:val="00AD483B"/>
    <w:rsid w:val="00AD4883"/>
    <w:rsid w:val="00AD4B99"/>
    <w:rsid w:val="00AD4CBB"/>
    <w:rsid w:val="00AD4D7C"/>
    <w:rsid w:val="00AD4F12"/>
    <w:rsid w:val="00AD5087"/>
    <w:rsid w:val="00AD5236"/>
    <w:rsid w:val="00AD5399"/>
    <w:rsid w:val="00AD5AFF"/>
    <w:rsid w:val="00AD5C5A"/>
    <w:rsid w:val="00AD5CD2"/>
    <w:rsid w:val="00AD60A0"/>
    <w:rsid w:val="00AD6147"/>
    <w:rsid w:val="00AD619E"/>
    <w:rsid w:val="00AD671F"/>
    <w:rsid w:val="00AD68BD"/>
    <w:rsid w:val="00AD6A2C"/>
    <w:rsid w:val="00AD6A81"/>
    <w:rsid w:val="00AD6CB8"/>
    <w:rsid w:val="00AD7003"/>
    <w:rsid w:val="00AD7299"/>
    <w:rsid w:val="00AD7411"/>
    <w:rsid w:val="00AD793B"/>
    <w:rsid w:val="00AD7C16"/>
    <w:rsid w:val="00AE02A5"/>
    <w:rsid w:val="00AE07DD"/>
    <w:rsid w:val="00AE093C"/>
    <w:rsid w:val="00AE0AE3"/>
    <w:rsid w:val="00AE0BFB"/>
    <w:rsid w:val="00AE0FE3"/>
    <w:rsid w:val="00AE1204"/>
    <w:rsid w:val="00AE1997"/>
    <w:rsid w:val="00AE1D76"/>
    <w:rsid w:val="00AE223D"/>
    <w:rsid w:val="00AE2A85"/>
    <w:rsid w:val="00AE2C36"/>
    <w:rsid w:val="00AE2C4A"/>
    <w:rsid w:val="00AE2D83"/>
    <w:rsid w:val="00AE2EE6"/>
    <w:rsid w:val="00AE3165"/>
    <w:rsid w:val="00AE33EC"/>
    <w:rsid w:val="00AE34E6"/>
    <w:rsid w:val="00AE3561"/>
    <w:rsid w:val="00AE35FE"/>
    <w:rsid w:val="00AE37B4"/>
    <w:rsid w:val="00AE37FD"/>
    <w:rsid w:val="00AE383B"/>
    <w:rsid w:val="00AE395F"/>
    <w:rsid w:val="00AE3BFF"/>
    <w:rsid w:val="00AE3C1E"/>
    <w:rsid w:val="00AE3CAC"/>
    <w:rsid w:val="00AE408F"/>
    <w:rsid w:val="00AE4212"/>
    <w:rsid w:val="00AE46E7"/>
    <w:rsid w:val="00AE47CA"/>
    <w:rsid w:val="00AE48B9"/>
    <w:rsid w:val="00AE4929"/>
    <w:rsid w:val="00AE4A55"/>
    <w:rsid w:val="00AE5050"/>
    <w:rsid w:val="00AE51F9"/>
    <w:rsid w:val="00AE5299"/>
    <w:rsid w:val="00AE5508"/>
    <w:rsid w:val="00AE5A5B"/>
    <w:rsid w:val="00AE5AF7"/>
    <w:rsid w:val="00AE5AFF"/>
    <w:rsid w:val="00AE614A"/>
    <w:rsid w:val="00AE63ED"/>
    <w:rsid w:val="00AE6901"/>
    <w:rsid w:val="00AE690E"/>
    <w:rsid w:val="00AE6FCC"/>
    <w:rsid w:val="00AE7038"/>
    <w:rsid w:val="00AE7183"/>
    <w:rsid w:val="00AE76D9"/>
    <w:rsid w:val="00AE78B0"/>
    <w:rsid w:val="00AE7A14"/>
    <w:rsid w:val="00AE7E61"/>
    <w:rsid w:val="00AF0060"/>
    <w:rsid w:val="00AF01FF"/>
    <w:rsid w:val="00AF0579"/>
    <w:rsid w:val="00AF0656"/>
    <w:rsid w:val="00AF0924"/>
    <w:rsid w:val="00AF0D03"/>
    <w:rsid w:val="00AF0D9D"/>
    <w:rsid w:val="00AF0F2E"/>
    <w:rsid w:val="00AF0F40"/>
    <w:rsid w:val="00AF0FAD"/>
    <w:rsid w:val="00AF13DA"/>
    <w:rsid w:val="00AF16A4"/>
    <w:rsid w:val="00AF16A9"/>
    <w:rsid w:val="00AF1AFE"/>
    <w:rsid w:val="00AF1D28"/>
    <w:rsid w:val="00AF1E4F"/>
    <w:rsid w:val="00AF1F7E"/>
    <w:rsid w:val="00AF2095"/>
    <w:rsid w:val="00AF2143"/>
    <w:rsid w:val="00AF262D"/>
    <w:rsid w:val="00AF2631"/>
    <w:rsid w:val="00AF3436"/>
    <w:rsid w:val="00AF35FA"/>
    <w:rsid w:val="00AF3D0A"/>
    <w:rsid w:val="00AF4013"/>
    <w:rsid w:val="00AF4783"/>
    <w:rsid w:val="00AF47A2"/>
    <w:rsid w:val="00AF4956"/>
    <w:rsid w:val="00AF4E9F"/>
    <w:rsid w:val="00AF59A2"/>
    <w:rsid w:val="00AF5C0A"/>
    <w:rsid w:val="00AF5F81"/>
    <w:rsid w:val="00AF6297"/>
    <w:rsid w:val="00AF62E6"/>
    <w:rsid w:val="00AF660F"/>
    <w:rsid w:val="00AF690C"/>
    <w:rsid w:val="00AF694D"/>
    <w:rsid w:val="00AF7652"/>
    <w:rsid w:val="00AF799C"/>
    <w:rsid w:val="00AF7AA4"/>
    <w:rsid w:val="00AF7B66"/>
    <w:rsid w:val="00AF7D66"/>
    <w:rsid w:val="00AF7E64"/>
    <w:rsid w:val="00AF7F81"/>
    <w:rsid w:val="00B001A2"/>
    <w:rsid w:val="00B00280"/>
    <w:rsid w:val="00B00421"/>
    <w:rsid w:val="00B0058D"/>
    <w:rsid w:val="00B007A0"/>
    <w:rsid w:val="00B00AF0"/>
    <w:rsid w:val="00B00D12"/>
    <w:rsid w:val="00B00D67"/>
    <w:rsid w:val="00B0123F"/>
    <w:rsid w:val="00B01583"/>
    <w:rsid w:val="00B01BAB"/>
    <w:rsid w:val="00B01D48"/>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2C8"/>
    <w:rsid w:val="00B0450F"/>
    <w:rsid w:val="00B04900"/>
    <w:rsid w:val="00B049B7"/>
    <w:rsid w:val="00B04CB0"/>
    <w:rsid w:val="00B04CEC"/>
    <w:rsid w:val="00B04CF8"/>
    <w:rsid w:val="00B04EE7"/>
    <w:rsid w:val="00B04F99"/>
    <w:rsid w:val="00B054FC"/>
    <w:rsid w:val="00B05E96"/>
    <w:rsid w:val="00B05F2F"/>
    <w:rsid w:val="00B05F45"/>
    <w:rsid w:val="00B061D2"/>
    <w:rsid w:val="00B06234"/>
    <w:rsid w:val="00B06450"/>
    <w:rsid w:val="00B06599"/>
    <w:rsid w:val="00B06C34"/>
    <w:rsid w:val="00B071AD"/>
    <w:rsid w:val="00B07334"/>
    <w:rsid w:val="00B07512"/>
    <w:rsid w:val="00B07567"/>
    <w:rsid w:val="00B0771D"/>
    <w:rsid w:val="00B078AE"/>
    <w:rsid w:val="00B07A02"/>
    <w:rsid w:val="00B07BC1"/>
    <w:rsid w:val="00B10161"/>
    <w:rsid w:val="00B103B6"/>
    <w:rsid w:val="00B108DD"/>
    <w:rsid w:val="00B10E90"/>
    <w:rsid w:val="00B10FD7"/>
    <w:rsid w:val="00B10FD9"/>
    <w:rsid w:val="00B11147"/>
    <w:rsid w:val="00B11541"/>
    <w:rsid w:val="00B11661"/>
    <w:rsid w:val="00B116E7"/>
    <w:rsid w:val="00B118A3"/>
    <w:rsid w:val="00B11A1C"/>
    <w:rsid w:val="00B11BBA"/>
    <w:rsid w:val="00B11DCF"/>
    <w:rsid w:val="00B11E47"/>
    <w:rsid w:val="00B11ECB"/>
    <w:rsid w:val="00B120F2"/>
    <w:rsid w:val="00B12536"/>
    <w:rsid w:val="00B126DE"/>
    <w:rsid w:val="00B131A6"/>
    <w:rsid w:val="00B132A6"/>
    <w:rsid w:val="00B132BE"/>
    <w:rsid w:val="00B1370F"/>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17E"/>
    <w:rsid w:val="00B17A19"/>
    <w:rsid w:val="00B17B2F"/>
    <w:rsid w:val="00B20320"/>
    <w:rsid w:val="00B2041B"/>
    <w:rsid w:val="00B209BF"/>
    <w:rsid w:val="00B21365"/>
    <w:rsid w:val="00B21399"/>
    <w:rsid w:val="00B21494"/>
    <w:rsid w:val="00B214DA"/>
    <w:rsid w:val="00B21C23"/>
    <w:rsid w:val="00B21C46"/>
    <w:rsid w:val="00B21CA4"/>
    <w:rsid w:val="00B21DA4"/>
    <w:rsid w:val="00B2228C"/>
    <w:rsid w:val="00B223E2"/>
    <w:rsid w:val="00B223E7"/>
    <w:rsid w:val="00B22729"/>
    <w:rsid w:val="00B2273F"/>
    <w:rsid w:val="00B22B51"/>
    <w:rsid w:val="00B22C46"/>
    <w:rsid w:val="00B22E24"/>
    <w:rsid w:val="00B22E56"/>
    <w:rsid w:val="00B236DE"/>
    <w:rsid w:val="00B23763"/>
    <w:rsid w:val="00B23C36"/>
    <w:rsid w:val="00B23C69"/>
    <w:rsid w:val="00B23ECE"/>
    <w:rsid w:val="00B23EFF"/>
    <w:rsid w:val="00B23FF2"/>
    <w:rsid w:val="00B249BF"/>
    <w:rsid w:val="00B24E24"/>
    <w:rsid w:val="00B24ECE"/>
    <w:rsid w:val="00B24F9E"/>
    <w:rsid w:val="00B25514"/>
    <w:rsid w:val="00B255CB"/>
    <w:rsid w:val="00B25642"/>
    <w:rsid w:val="00B2598D"/>
    <w:rsid w:val="00B25A2F"/>
    <w:rsid w:val="00B25A74"/>
    <w:rsid w:val="00B25BEF"/>
    <w:rsid w:val="00B25C7A"/>
    <w:rsid w:val="00B25F69"/>
    <w:rsid w:val="00B25F70"/>
    <w:rsid w:val="00B25FAC"/>
    <w:rsid w:val="00B2626F"/>
    <w:rsid w:val="00B26329"/>
    <w:rsid w:val="00B264A7"/>
    <w:rsid w:val="00B26558"/>
    <w:rsid w:val="00B2684F"/>
    <w:rsid w:val="00B26A7E"/>
    <w:rsid w:val="00B26AD8"/>
    <w:rsid w:val="00B26CE3"/>
    <w:rsid w:val="00B2710F"/>
    <w:rsid w:val="00B2728F"/>
    <w:rsid w:val="00B2742D"/>
    <w:rsid w:val="00B275BD"/>
    <w:rsid w:val="00B27ACD"/>
    <w:rsid w:val="00B27EEA"/>
    <w:rsid w:val="00B3008F"/>
    <w:rsid w:val="00B302E3"/>
    <w:rsid w:val="00B302E5"/>
    <w:rsid w:val="00B3036C"/>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3ADD"/>
    <w:rsid w:val="00B33ED0"/>
    <w:rsid w:val="00B340DD"/>
    <w:rsid w:val="00B342A8"/>
    <w:rsid w:val="00B342AF"/>
    <w:rsid w:val="00B34377"/>
    <w:rsid w:val="00B346A5"/>
    <w:rsid w:val="00B349B3"/>
    <w:rsid w:val="00B34ABE"/>
    <w:rsid w:val="00B34F12"/>
    <w:rsid w:val="00B34F44"/>
    <w:rsid w:val="00B3500B"/>
    <w:rsid w:val="00B35369"/>
    <w:rsid w:val="00B35A08"/>
    <w:rsid w:val="00B35B2A"/>
    <w:rsid w:val="00B35F60"/>
    <w:rsid w:val="00B35F6C"/>
    <w:rsid w:val="00B36025"/>
    <w:rsid w:val="00B3615C"/>
    <w:rsid w:val="00B363F5"/>
    <w:rsid w:val="00B367B5"/>
    <w:rsid w:val="00B3686F"/>
    <w:rsid w:val="00B3694E"/>
    <w:rsid w:val="00B36C3C"/>
    <w:rsid w:val="00B36E25"/>
    <w:rsid w:val="00B36F52"/>
    <w:rsid w:val="00B36F96"/>
    <w:rsid w:val="00B37382"/>
    <w:rsid w:val="00B375E0"/>
    <w:rsid w:val="00B37683"/>
    <w:rsid w:val="00B3772F"/>
    <w:rsid w:val="00B37867"/>
    <w:rsid w:val="00B3797B"/>
    <w:rsid w:val="00B379E5"/>
    <w:rsid w:val="00B37E83"/>
    <w:rsid w:val="00B4006B"/>
    <w:rsid w:val="00B401A4"/>
    <w:rsid w:val="00B403F5"/>
    <w:rsid w:val="00B408B5"/>
    <w:rsid w:val="00B408E3"/>
    <w:rsid w:val="00B40B63"/>
    <w:rsid w:val="00B415EB"/>
    <w:rsid w:val="00B41856"/>
    <w:rsid w:val="00B4199B"/>
    <w:rsid w:val="00B41A6D"/>
    <w:rsid w:val="00B41DCC"/>
    <w:rsid w:val="00B4200B"/>
    <w:rsid w:val="00B424F4"/>
    <w:rsid w:val="00B42531"/>
    <w:rsid w:val="00B4259A"/>
    <w:rsid w:val="00B426CB"/>
    <w:rsid w:val="00B42A07"/>
    <w:rsid w:val="00B42C71"/>
    <w:rsid w:val="00B43376"/>
    <w:rsid w:val="00B43841"/>
    <w:rsid w:val="00B43912"/>
    <w:rsid w:val="00B43BA0"/>
    <w:rsid w:val="00B43BAB"/>
    <w:rsid w:val="00B43BED"/>
    <w:rsid w:val="00B43BF5"/>
    <w:rsid w:val="00B43E45"/>
    <w:rsid w:val="00B44278"/>
    <w:rsid w:val="00B4442A"/>
    <w:rsid w:val="00B445E3"/>
    <w:rsid w:val="00B4499B"/>
    <w:rsid w:val="00B45082"/>
    <w:rsid w:val="00B45094"/>
    <w:rsid w:val="00B451AE"/>
    <w:rsid w:val="00B455CB"/>
    <w:rsid w:val="00B45844"/>
    <w:rsid w:val="00B45B8F"/>
    <w:rsid w:val="00B46012"/>
    <w:rsid w:val="00B47355"/>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C3A"/>
    <w:rsid w:val="00B5320E"/>
    <w:rsid w:val="00B53836"/>
    <w:rsid w:val="00B54021"/>
    <w:rsid w:val="00B540FA"/>
    <w:rsid w:val="00B54408"/>
    <w:rsid w:val="00B5449B"/>
    <w:rsid w:val="00B5450D"/>
    <w:rsid w:val="00B54569"/>
    <w:rsid w:val="00B5468C"/>
    <w:rsid w:val="00B54ECB"/>
    <w:rsid w:val="00B54F6A"/>
    <w:rsid w:val="00B5513A"/>
    <w:rsid w:val="00B55333"/>
    <w:rsid w:val="00B553A2"/>
    <w:rsid w:val="00B55AD0"/>
    <w:rsid w:val="00B55B6B"/>
    <w:rsid w:val="00B55CB8"/>
    <w:rsid w:val="00B55D58"/>
    <w:rsid w:val="00B55E8B"/>
    <w:rsid w:val="00B561AE"/>
    <w:rsid w:val="00B56399"/>
    <w:rsid w:val="00B563D6"/>
    <w:rsid w:val="00B566DA"/>
    <w:rsid w:val="00B567F5"/>
    <w:rsid w:val="00B569DC"/>
    <w:rsid w:val="00B56D46"/>
    <w:rsid w:val="00B5726C"/>
    <w:rsid w:val="00B575D4"/>
    <w:rsid w:val="00B57624"/>
    <w:rsid w:val="00B57811"/>
    <w:rsid w:val="00B57F25"/>
    <w:rsid w:val="00B600C5"/>
    <w:rsid w:val="00B600E8"/>
    <w:rsid w:val="00B6016B"/>
    <w:rsid w:val="00B60257"/>
    <w:rsid w:val="00B6032C"/>
    <w:rsid w:val="00B605CC"/>
    <w:rsid w:val="00B60935"/>
    <w:rsid w:val="00B609D2"/>
    <w:rsid w:val="00B60E25"/>
    <w:rsid w:val="00B60F86"/>
    <w:rsid w:val="00B615F3"/>
    <w:rsid w:val="00B617C4"/>
    <w:rsid w:val="00B619FD"/>
    <w:rsid w:val="00B61AA4"/>
    <w:rsid w:val="00B61CAC"/>
    <w:rsid w:val="00B62198"/>
    <w:rsid w:val="00B62534"/>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4E0D"/>
    <w:rsid w:val="00B650DC"/>
    <w:rsid w:val="00B6547D"/>
    <w:rsid w:val="00B654DB"/>
    <w:rsid w:val="00B65644"/>
    <w:rsid w:val="00B65B02"/>
    <w:rsid w:val="00B65D4B"/>
    <w:rsid w:val="00B65F27"/>
    <w:rsid w:val="00B661F2"/>
    <w:rsid w:val="00B663D0"/>
    <w:rsid w:val="00B66A65"/>
    <w:rsid w:val="00B66E5B"/>
    <w:rsid w:val="00B670B8"/>
    <w:rsid w:val="00B670E9"/>
    <w:rsid w:val="00B6713C"/>
    <w:rsid w:val="00B673AA"/>
    <w:rsid w:val="00B675AA"/>
    <w:rsid w:val="00B67819"/>
    <w:rsid w:val="00B67A39"/>
    <w:rsid w:val="00B67C33"/>
    <w:rsid w:val="00B67D23"/>
    <w:rsid w:val="00B67D90"/>
    <w:rsid w:val="00B67E9E"/>
    <w:rsid w:val="00B70323"/>
    <w:rsid w:val="00B70424"/>
    <w:rsid w:val="00B70B21"/>
    <w:rsid w:val="00B70B5B"/>
    <w:rsid w:val="00B70CBF"/>
    <w:rsid w:val="00B70F94"/>
    <w:rsid w:val="00B71838"/>
    <w:rsid w:val="00B71918"/>
    <w:rsid w:val="00B719FA"/>
    <w:rsid w:val="00B72544"/>
    <w:rsid w:val="00B72743"/>
    <w:rsid w:val="00B72765"/>
    <w:rsid w:val="00B72766"/>
    <w:rsid w:val="00B7295B"/>
    <w:rsid w:val="00B72D94"/>
    <w:rsid w:val="00B72EB0"/>
    <w:rsid w:val="00B72F1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5CC"/>
    <w:rsid w:val="00B75766"/>
    <w:rsid w:val="00B75893"/>
    <w:rsid w:val="00B75B2E"/>
    <w:rsid w:val="00B75C1F"/>
    <w:rsid w:val="00B75C8F"/>
    <w:rsid w:val="00B75D63"/>
    <w:rsid w:val="00B75F79"/>
    <w:rsid w:val="00B75F9D"/>
    <w:rsid w:val="00B75FF9"/>
    <w:rsid w:val="00B7606D"/>
    <w:rsid w:val="00B761B3"/>
    <w:rsid w:val="00B762A3"/>
    <w:rsid w:val="00B7634E"/>
    <w:rsid w:val="00B76476"/>
    <w:rsid w:val="00B76616"/>
    <w:rsid w:val="00B76942"/>
    <w:rsid w:val="00B76B8D"/>
    <w:rsid w:val="00B76C54"/>
    <w:rsid w:val="00B777AB"/>
    <w:rsid w:val="00B8078A"/>
    <w:rsid w:val="00B80E88"/>
    <w:rsid w:val="00B80F5D"/>
    <w:rsid w:val="00B81100"/>
    <w:rsid w:val="00B813ED"/>
    <w:rsid w:val="00B81B27"/>
    <w:rsid w:val="00B81D25"/>
    <w:rsid w:val="00B81EA3"/>
    <w:rsid w:val="00B81F83"/>
    <w:rsid w:val="00B820D1"/>
    <w:rsid w:val="00B82493"/>
    <w:rsid w:val="00B8249A"/>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0F3"/>
    <w:rsid w:val="00B851B7"/>
    <w:rsid w:val="00B85223"/>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416"/>
    <w:rsid w:val="00B907BA"/>
    <w:rsid w:val="00B909EC"/>
    <w:rsid w:val="00B90BF7"/>
    <w:rsid w:val="00B90C45"/>
    <w:rsid w:val="00B90D62"/>
    <w:rsid w:val="00B90EDB"/>
    <w:rsid w:val="00B918A5"/>
    <w:rsid w:val="00B91B3B"/>
    <w:rsid w:val="00B91BC9"/>
    <w:rsid w:val="00B91F14"/>
    <w:rsid w:val="00B9226E"/>
    <w:rsid w:val="00B928A5"/>
    <w:rsid w:val="00B9297D"/>
    <w:rsid w:val="00B929FF"/>
    <w:rsid w:val="00B92A8A"/>
    <w:rsid w:val="00B92B11"/>
    <w:rsid w:val="00B92E81"/>
    <w:rsid w:val="00B92F19"/>
    <w:rsid w:val="00B9318E"/>
    <w:rsid w:val="00B934BC"/>
    <w:rsid w:val="00B936E3"/>
    <w:rsid w:val="00B93ABE"/>
    <w:rsid w:val="00B93B98"/>
    <w:rsid w:val="00B93CD7"/>
    <w:rsid w:val="00B9409B"/>
    <w:rsid w:val="00B94175"/>
    <w:rsid w:val="00B9448C"/>
    <w:rsid w:val="00B945B2"/>
    <w:rsid w:val="00B94630"/>
    <w:rsid w:val="00B9472A"/>
    <w:rsid w:val="00B947CB"/>
    <w:rsid w:val="00B9495C"/>
    <w:rsid w:val="00B949CF"/>
    <w:rsid w:val="00B94B93"/>
    <w:rsid w:val="00B94D39"/>
    <w:rsid w:val="00B94F9F"/>
    <w:rsid w:val="00B952C4"/>
    <w:rsid w:val="00B95563"/>
    <w:rsid w:val="00B956E3"/>
    <w:rsid w:val="00B957AF"/>
    <w:rsid w:val="00B95897"/>
    <w:rsid w:val="00B95C88"/>
    <w:rsid w:val="00B960FA"/>
    <w:rsid w:val="00B96259"/>
    <w:rsid w:val="00B965FC"/>
    <w:rsid w:val="00B967A9"/>
    <w:rsid w:val="00B96930"/>
    <w:rsid w:val="00B969A6"/>
    <w:rsid w:val="00B973C0"/>
    <w:rsid w:val="00B9766F"/>
    <w:rsid w:val="00B97832"/>
    <w:rsid w:val="00B97EA6"/>
    <w:rsid w:val="00BA00E7"/>
    <w:rsid w:val="00BA07C2"/>
    <w:rsid w:val="00BA083B"/>
    <w:rsid w:val="00BA09BE"/>
    <w:rsid w:val="00BA09C2"/>
    <w:rsid w:val="00BA0B3D"/>
    <w:rsid w:val="00BA0D23"/>
    <w:rsid w:val="00BA13C6"/>
    <w:rsid w:val="00BA1407"/>
    <w:rsid w:val="00BA1661"/>
    <w:rsid w:val="00BA1B39"/>
    <w:rsid w:val="00BA1E1F"/>
    <w:rsid w:val="00BA1F04"/>
    <w:rsid w:val="00BA2296"/>
    <w:rsid w:val="00BA24E8"/>
    <w:rsid w:val="00BA260A"/>
    <w:rsid w:val="00BA28A3"/>
    <w:rsid w:val="00BA28C8"/>
    <w:rsid w:val="00BA293D"/>
    <w:rsid w:val="00BA2E1E"/>
    <w:rsid w:val="00BA2E4E"/>
    <w:rsid w:val="00BA2F30"/>
    <w:rsid w:val="00BA2F63"/>
    <w:rsid w:val="00BA31F4"/>
    <w:rsid w:val="00BA325D"/>
    <w:rsid w:val="00BA39AA"/>
    <w:rsid w:val="00BA39BA"/>
    <w:rsid w:val="00BA3A25"/>
    <w:rsid w:val="00BA3FA3"/>
    <w:rsid w:val="00BA4087"/>
    <w:rsid w:val="00BA40D6"/>
    <w:rsid w:val="00BA4EB0"/>
    <w:rsid w:val="00BA4F53"/>
    <w:rsid w:val="00BA52B8"/>
    <w:rsid w:val="00BA5C42"/>
    <w:rsid w:val="00BA5D7F"/>
    <w:rsid w:val="00BA6006"/>
    <w:rsid w:val="00BA6009"/>
    <w:rsid w:val="00BA61CA"/>
    <w:rsid w:val="00BA61D4"/>
    <w:rsid w:val="00BA62ED"/>
    <w:rsid w:val="00BA64B5"/>
    <w:rsid w:val="00BA6799"/>
    <w:rsid w:val="00BA7665"/>
    <w:rsid w:val="00BA7A01"/>
    <w:rsid w:val="00BA7E9D"/>
    <w:rsid w:val="00BB0291"/>
    <w:rsid w:val="00BB02CF"/>
    <w:rsid w:val="00BB0461"/>
    <w:rsid w:val="00BB0677"/>
    <w:rsid w:val="00BB072C"/>
    <w:rsid w:val="00BB10D9"/>
    <w:rsid w:val="00BB153C"/>
    <w:rsid w:val="00BB182B"/>
    <w:rsid w:val="00BB19F8"/>
    <w:rsid w:val="00BB219C"/>
    <w:rsid w:val="00BB22D0"/>
    <w:rsid w:val="00BB2965"/>
    <w:rsid w:val="00BB2A55"/>
    <w:rsid w:val="00BB2F1E"/>
    <w:rsid w:val="00BB30C9"/>
    <w:rsid w:val="00BB3173"/>
    <w:rsid w:val="00BB3234"/>
    <w:rsid w:val="00BB3758"/>
    <w:rsid w:val="00BB3A2F"/>
    <w:rsid w:val="00BB3A95"/>
    <w:rsid w:val="00BB3CDE"/>
    <w:rsid w:val="00BB41BE"/>
    <w:rsid w:val="00BB428D"/>
    <w:rsid w:val="00BB46AA"/>
    <w:rsid w:val="00BB4999"/>
    <w:rsid w:val="00BB4ACD"/>
    <w:rsid w:val="00BB4C3D"/>
    <w:rsid w:val="00BB4ED2"/>
    <w:rsid w:val="00BB4F18"/>
    <w:rsid w:val="00BB4F90"/>
    <w:rsid w:val="00BB5437"/>
    <w:rsid w:val="00BB547D"/>
    <w:rsid w:val="00BB5563"/>
    <w:rsid w:val="00BB55AF"/>
    <w:rsid w:val="00BB55DD"/>
    <w:rsid w:val="00BB5C6F"/>
    <w:rsid w:val="00BB5CBF"/>
    <w:rsid w:val="00BB5DA6"/>
    <w:rsid w:val="00BB634B"/>
    <w:rsid w:val="00BB642D"/>
    <w:rsid w:val="00BB648F"/>
    <w:rsid w:val="00BB670A"/>
    <w:rsid w:val="00BB6951"/>
    <w:rsid w:val="00BB6C9E"/>
    <w:rsid w:val="00BB6E53"/>
    <w:rsid w:val="00BB70F4"/>
    <w:rsid w:val="00BB7176"/>
    <w:rsid w:val="00BB718E"/>
    <w:rsid w:val="00BB7594"/>
    <w:rsid w:val="00BB7626"/>
    <w:rsid w:val="00BB768C"/>
    <w:rsid w:val="00BB7714"/>
    <w:rsid w:val="00BB7951"/>
    <w:rsid w:val="00BB79BD"/>
    <w:rsid w:val="00BB7BA1"/>
    <w:rsid w:val="00BB7E56"/>
    <w:rsid w:val="00BC071C"/>
    <w:rsid w:val="00BC0866"/>
    <w:rsid w:val="00BC0874"/>
    <w:rsid w:val="00BC08FF"/>
    <w:rsid w:val="00BC0BD1"/>
    <w:rsid w:val="00BC0DD7"/>
    <w:rsid w:val="00BC0E8B"/>
    <w:rsid w:val="00BC15AD"/>
    <w:rsid w:val="00BC17F5"/>
    <w:rsid w:val="00BC195B"/>
    <w:rsid w:val="00BC1A29"/>
    <w:rsid w:val="00BC1D0F"/>
    <w:rsid w:val="00BC22BB"/>
    <w:rsid w:val="00BC232D"/>
    <w:rsid w:val="00BC238B"/>
    <w:rsid w:val="00BC26AD"/>
    <w:rsid w:val="00BC2759"/>
    <w:rsid w:val="00BC278E"/>
    <w:rsid w:val="00BC27E4"/>
    <w:rsid w:val="00BC2E42"/>
    <w:rsid w:val="00BC2E57"/>
    <w:rsid w:val="00BC342C"/>
    <w:rsid w:val="00BC3FBA"/>
    <w:rsid w:val="00BC4556"/>
    <w:rsid w:val="00BC4734"/>
    <w:rsid w:val="00BC4833"/>
    <w:rsid w:val="00BC497A"/>
    <w:rsid w:val="00BC4C4B"/>
    <w:rsid w:val="00BC4D70"/>
    <w:rsid w:val="00BC4D81"/>
    <w:rsid w:val="00BC4EAF"/>
    <w:rsid w:val="00BC4FA5"/>
    <w:rsid w:val="00BC50E1"/>
    <w:rsid w:val="00BC51E7"/>
    <w:rsid w:val="00BC522B"/>
    <w:rsid w:val="00BC5234"/>
    <w:rsid w:val="00BC5484"/>
    <w:rsid w:val="00BC5CEC"/>
    <w:rsid w:val="00BC6758"/>
    <w:rsid w:val="00BC68EC"/>
    <w:rsid w:val="00BC69E0"/>
    <w:rsid w:val="00BC69EB"/>
    <w:rsid w:val="00BC70AE"/>
    <w:rsid w:val="00BC7206"/>
    <w:rsid w:val="00BC72BD"/>
    <w:rsid w:val="00BC7793"/>
    <w:rsid w:val="00BC780E"/>
    <w:rsid w:val="00BC7A47"/>
    <w:rsid w:val="00BC7A8F"/>
    <w:rsid w:val="00BC7D8A"/>
    <w:rsid w:val="00BC7DE6"/>
    <w:rsid w:val="00BD002A"/>
    <w:rsid w:val="00BD023B"/>
    <w:rsid w:val="00BD038D"/>
    <w:rsid w:val="00BD0990"/>
    <w:rsid w:val="00BD0CBA"/>
    <w:rsid w:val="00BD1178"/>
    <w:rsid w:val="00BD14CE"/>
    <w:rsid w:val="00BD157B"/>
    <w:rsid w:val="00BD197E"/>
    <w:rsid w:val="00BD1A6F"/>
    <w:rsid w:val="00BD1C57"/>
    <w:rsid w:val="00BD1DFD"/>
    <w:rsid w:val="00BD1F75"/>
    <w:rsid w:val="00BD2170"/>
    <w:rsid w:val="00BD2931"/>
    <w:rsid w:val="00BD2A58"/>
    <w:rsid w:val="00BD2B23"/>
    <w:rsid w:val="00BD2DC0"/>
    <w:rsid w:val="00BD2DF8"/>
    <w:rsid w:val="00BD326A"/>
    <w:rsid w:val="00BD3286"/>
    <w:rsid w:val="00BD39EB"/>
    <w:rsid w:val="00BD3A21"/>
    <w:rsid w:val="00BD3BB5"/>
    <w:rsid w:val="00BD3C3B"/>
    <w:rsid w:val="00BD3F2F"/>
    <w:rsid w:val="00BD4476"/>
    <w:rsid w:val="00BD44FD"/>
    <w:rsid w:val="00BD46BF"/>
    <w:rsid w:val="00BD4810"/>
    <w:rsid w:val="00BD4DA7"/>
    <w:rsid w:val="00BD516C"/>
    <w:rsid w:val="00BD55E0"/>
    <w:rsid w:val="00BD5632"/>
    <w:rsid w:val="00BD5B51"/>
    <w:rsid w:val="00BD62D7"/>
    <w:rsid w:val="00BD63CB"/>
    <w:rsid w:val="00BD6B33"/>
    <w:rsid w:val="00BD6BA4"/>
    <w:rsid w:val="00BD6BE3"/>
    <w:rsid w:val="00BD7B0A"/>
    <w:rsid w:val="00BD7D7C"/>
    <w:rsid w:val="00BD7DB3"/>
    <w:rsid w:val="00BE0100"/>
    <w:rsid w:val="00BE0160"/>
    <w:rsid w:val="00BE01F0"/>
    <w:rsid w:val="00BE02A0"/>
    <w:rsid w:val="00BE0417"/>
    <w:rsid w:val="00BE05A5"/>
    <w:rsid w:val="00BE0CD2"/>
    <w:rsid w:val="00BE0DC9"/>
    <w:rsid w:val="00BE0F41"/>
    <w:rsid w:val="00BE100D"/>
    <w:rsid w:val="00BE1185"/>
    <w:rsid w:val="00BE155E"/>
    <w:rsid w:val="00BE15C5"/>
    <w:rsid w:val="00BE1795"/>
    <w:rsid w:val="00BE1E15"/>
    <w:rsid w:val="00BE1E83"/>
    <w:rsid w:val="00BE21EF"/>
    <w:rsid w:val="00BE234A"/>
    <w:rsid w:val="00BE2551"/>
    <w:rsid w:val="00BE259A"/>
    <w:rsid w:val="00BE25D0"/>
    <w:rsid w:val="00BE2B11"/>
    <w:rsid w:val="00BE2B1C"/>
    <w:rsid w:val="00BE2D1B"/>
    <w:rsid w:val="00BE2E4F"/>
    <w:rsid w:val="00BE31A3"/>
    <w:rsid w:val="00BE31C4"/>
    <w:rsid w:val="00BE327E"/>
    <w:rsid w:val="00BE3726"/>
    <w:rsid w:val="00BE3CE9"/>
    <w:rsid w:val="00BE3D88"/>
    <w:rsid w:val="00BE3EED"/>
    <w:rsid w:val="00BE3EF1"/>
    <w:rsid w:val="00BE408F"/>
    <w:rsid w:val="00BE4569"/>
    <w:rsid w:val="00BE47F2"/>
    <w:rsid w:val="00BE4834"/>
    <w:rsid w:val="00BE48DD"/>
    <w:rsid w:val="00BE49AC"/>
    <w:rsid w:val="00BE528E"/>
    <w:rsid w:val="00BE5401"/>
    <w:rsid w:val="00BE545F"/>
    <w:rsid w:val="00BE5663"/>
    <w:rsid w:val="00BE5678"/>
    <w:rsid w:val="00BE56DD"/>
    <w:rsid w:val="00BE5BD7"/>
    <w:rsid w:val="00BE5D92"/>
    <w:rsid w:val="00BE5E5F"/>
    <w:rsid w:val="00BE5F2F"/>
    <w:rsid w:val="00BE628C"/>
    <w:rsid w:val="00BE6B38"/>
    <w:rsid w:val="00BE6CE0"/>
    <w:rsid w:val="00BE7163"/>
    <w:rsid w:val="00BE7B3D"/>
    <w:rsid w:val="00BE7BB3"/>
    <w:rsid w:val="00BE7BDC"/>
    <w:rsid w:val="00BE7D75"/>
    <w:rsid w:val="00BF0548"/>
    <w:rsid w:val="00BF05C1"/>
    <w:rsid w:val="00BF0696"/>
    <w:rsid w:val="00BF0848"/>
    <w:rsid w:val="00BF09FA"/>
    <w:rsid w:val="00BF0AC3"/>
    <w:rsid w:val="00BF0FD1"/>
    <w:rsid w:val="00BF1069"/>
    <w:rsid w:val="00BF1637"/>
    <w:rsid w:val="00BF1669"/>
    <w:rsid w:val="00BF1C09"/>
    <w:rsid w:val="00BF1CDB"/>
    <w:rsid w:val="00BF1E4B"/>
    <w:rsid w:val="00BF2102"/>
    <w:rsid w:val="00BF2150"/>
    <w:rsid w:val="00BF221F"/>
    <w:rsid w:val="00BF248C"/>
    <w:rsid w:val="00BF25A9"/>
    <w:rsid w:val="00BF2824"/>
    <w:rsid w:val="00BF2A03"/>
    <w:rsid w:val="00BF2F26"/>
    <w:rsid w:val="00BF2FBF"/>
    <w:rsid w:val="00BF3006"/>
    <w:rsid w:val="00BF36AF"/>
    <w:rsid w:val="00BF3C23"/>
    <w:rsid w:val="00BF4042"/>
    <w:rsid w:val="00BF4080"/>
    <w:rsid w:val="00BF411E"/>
    <w:rsid w:val="00BF44CE"/>
    <w:rsid w:val="00BF4799"/>
    <w:rsid w:val="00BF4908"/>
    <w:rsid w:val="00BF4FEB"/>
    <w:rsid w:val="00BF5044"/>
    <w:rsid w:val="00BF541C"/>
    <w:rsid w:val="00BF570C"/>
    <w:rsid w:val="00BF5829"/>
    <w:rsid w:val="00BF59E0"/>
    <w:rsid w:val="00BF5ADA"/>
    <w:rsid w:val="00BF6181"/>
    <w:rsid w:val="00BF6559"/>
    <w:rsid w:val="00BF65F6"/>
    <w:rsid w:val="00BF66D9"/>
    <w:rsid w:val="00BF698F"/>
    <w:rsid w:val="00BF6A47"/>
    <w:rsid w:val="00BF6C43"/>
    <w:rsid w:val="00BF7071"/>
    <w:rsid w:val="00BF7507"/>
    <w:rsid w:val="00BF7650"/>
    <w:rsid w:val="00BF7E73"/>
    <w:rsid w:val="00BF7F84"/>
    <w:rsid w:val="00C000D3"/>
    <w:rsid w:val="00C0079E"/>
    <w:rsid w:val="00C007CC"/>
    <w:rsid w:val="00C008BB"/>
    <w:rsid w:val="00C00BA6"/>
    <w:rsid w:val="00C00CB0"/>
    <w:rsid w:val="00C00E38"/>
    <w:rsid w:val="00C00F45"/>
    <w:rsid w:val="00C01068"/>
    <w:rsid w:val="00C0125D"/>
    <w:rsid w:val="00C016FA"/>
    <w:rsid w:val="00C01868"/>
    <w:rsid w:val="00C018B5"/>
    <w:rsid w:val="00C01928"/>
    <w:rsid w:val="00C01EE0"/>
    <w:rsid w:val="00C02253"/>
    <w:rsid w:val="00C0230D"/>
    <w:rsid w:val="00C02B16"/>
    <w:rsid w:val="00C0302F"/>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ABF"/>
    <w:rsid w:val="00C05CA5"/>
    <w:rsid w:val="00C05D7E"/>
    <w:rsid w:val="00C05E2E"/>
    <w:rsid w:val="00C05FCB"/>
    <w:rsid w:val="00C06163"/>
    <w:rsid w:val="00C063A4"/>
    <w:rsid w:val="00C06461"/>
    <w:rsid w:val="00C06637"/>
    <w:rsid w:val="00C06E46"/>
    <w:rsid w:val="00C06E89"/>
    <w:rsid w:val="00C07002"/>
    <w:rsid w:val="00C070C5"/>
    <w:rsid w:val="00C07523"/>
    <w:rsid w:val="00C0766B"/>
    <w:rsid w:val="00C07808"/>
    <w:rsid w:val="00C07CF3"/>
    <w:rsid w:val="00C07F08"/>
    <w:rsid w:val="00C1001F"/>
    <w:rsid w:val="00C10256"/>
    <w:rsid w:val="00C10860"/>
    <w:rsid w:val="00C10B10"/>
    <w:rsid w:val="00C10F6A"/>
    <w:rsid w:val="00C1140E"/>
    <w:rsid w:val="00C11659"/>
    <w:rsid w:val="00C11859"/>
    <w:rsid w:val="00C1187D"/>
    <w:rsid w:val="00C11B19"/>
    <w:rsid w:val="00C11C39"/>
    <w:rsid w:val="00C11CE6"/>
    <w:rsid w:val="00C11EA3"/>
    <w:rsid w:val="00C121DC"/>
    <w:rsid w:val="00C12FD4"/>
    <w:rsid w:val="00C13220"/>
    <w:rsid w:val="00C134AC"/>
    <w:rsid w:val="00C144FA"/>
    <w:rsid w:val="00C1470E"/>
    <w:rsid w:val="00C147CD"/>
    <w:rsid w:val="00C147E0"/>
    <w:rsid w:val="00C149A9"/>
    <w:rsid w:val="00C14AA8"/>
    <w:rsid w:val="00C15549"/>
    <w:rsid w:val="00C157AF"/>
    <w:rsid w:val="00C157BA"/>
    <w:rsid w:val="00C158CC"/>
    <w:rsid w:val="00C15A69"/>
    <w:rsid w:val="00C15AD5"/>
    <w:rsid w:val="00C15B4E"/>
    <w:rsid w:val="00C15D71"/>
    <w:rsid w:val="00C1628D"/>
    <w:rsid w:val="00C16537"/>
    <w:rsid w:val="00C168CC"/>
    <w:rsid w:val="00C16A1B"/>
    <w:rsid w:val="00C16D09"/>
    <w:rsid w:val="00C16FA7"/>
    <w:rsid w:val="00C17146"/>
    <w:rsid w:val="00C17277"/>
    <w:rsid w:val="00C1732C"/>
    <w:rsid w:val="00C17958"/>
    <w:rsid w:val="00C17A2B"/>
    <w:rsid w:val="00C17FA9"/>
    <w:rsid w:val="00C200F0"/>
    <w:rsid w:val="00C20115"/>
    <w:rsid w:val="00C201A2"/>
    <w:rsid w:val="00C206CB"/>
    <w:rsid w:val="00C209F4"/>
    <w:rsid w:val="00C20C97"/>
    <w:rsid w:val="00C20E70"/>
    <w:rsid w:val="00C20FFE"/>
    <w:rsid w:val="00C212E5"/>
    <w:rsid w:val="00C21A61"/>
    <w:rsid w:val="00C21BC3"/>
    <w:rsid w:val="00C21CB9"/>
    <w:rsid w:val="00C21E7B"/>
    <w:rsid w:val="00C22177"/>
    <w:rsid w:val="00C227CF"/>
    <w:rsid w:val="00C228F0"/>
    <w:rsid w:val="00C22A03"/>
    <w:rsid w:val="00C22BDD"/>
    <w:rsid w:val="00C22C37"/>
    <w:rsid w:val="00C237B5"/>
    <w:rsid w:val="00C2382D"/>
    <w:rsid w:val="00C23B83"/>
    <w:rsid w:val="00C23CF1"/>
    <w:rsid w:val="00C23E8D"/>
    <w:rsid w:val="00C2403A"/>
    <w:rsid w:val="00C240FC"/>
    <w:rsid w:val="00C248DF"/>
    <w:rsid w:val="00C24A5D"/>
    <w:rsid w:val="00C24BE3"/>
    <w:rsid w:val="00C24D25"/>
    <w:rsid w:val="00C2509E"/>
    <w:rsid w:val="00C257F8"/>
    <w:rsid w:val="00C2594F"/>
    <w:rsid w:val="00C2596B"/>
    <w:rsid w:val="00C25D84"/>
    <w:rsid w:val="00C25E5C"/>
    <w:rsid w:val="00C26767"/>
    <w:rsid w:val="00C27036"/>
    <w:rsid w:val="00C27072"/>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30B"/>
    <w:rsid w:val="00C324D9"/>
    <w:rsid w:val="00C32501"/>
    <w:rsid w:val="00C3278F"/>
    <w:rsid w:val="00C327D3"/>
    <w:rsid w:val="00C32B2D"/>
    <w:rsid w:val="00C32E6F"/>
    <w:rsid w:val="00C32E8F"/>
    <w:rsid w:val="00C32F8C"/>
    <w:rsid w:val="00C33253"/>
    <w:rsid w:val="00C335D3"/>
    <w:rsid w:val="00C3361F"/>
    <w:rsid w:val="00C33678"/>
    <w:rsid w:val="00C33A7F"/>
    <w:rsid w:val="00C34003"/>
    <w:rsid w:val="00C342AB"/>
    <w:rsid w:val="00C34322"/>
    <w:rsid w:val="00C3486E"/>
    <w:rsid w:val="00C34B2A"/>
    <w:rsid w:val="00C34C32"/>
    <w:rsid w:val="00C353F0"/>
    <w:rsid w:val="00C354AA"/>
    <w:rsid w:val="00C35A4B"/>
    <w:rsid w:val="00C35E82"/>
    <w:rsid w:val="00C35F1E"/>
    <w:rsid w:val="00C35F3B"/>
    <w:rsid w:val="00C35F63"/>
    <w:rsid w:val="00C3603F"/>
    <w:rsid w:val="00C368A8"/>
    <w:rsid w:val="00C369F6"/>
    <w:rsid w:val="00C36E3C"/>
    <w:rsid w:val="00C36FA8"/>
    <w:rsid w:val="00C37097"/>
    <w:rsid w:val="00C373EC"/>
    <w:rsid w:val="00C37960"/>
    <w:rsid w:val="00C37CD4"/>
    <w:rsid w:val="00C37DDA"/>
    <w:rsid w:val="00C40312"/>
    <w:rsid w:val="00C40884"/>
    <w:rsid w:val="00C4090C"/>
    <w:rsid w:val="00C4093C"/>
    <w:rsid w:val="00C40D5C"/>
    <w:rsid w:val="00C40F09"/>
    <w:rsid w:val="00C40FBF"/>
    <w:rsid w:val="00C41226"/>
    <w:rsid w:val="00C413E9"/>
    <w:rsid w:val="00C4148A"/>
    <w:rsid w:val="00C41674"/>
    <w:rsid w:val="00C418EB"/>
    <w:rsid w:val="00C41C19"/>
    <w:rsid w:val="00C41EDE"/>
    <w:rsid w:val="00C4225D"/>
    <w:rsid w:val="00C42305"/>
    <w:rsid w:val="00C42384"/>
    <w:rsid w:val="00C4240B"/>
    <w:rsid w:val="00C425E9"/>
    <w:rsid w:val="00C426FC"/>
    <w:rsid w:val="00C4288D"/>
    <w:rsid w:val="00C428A8"/>
    <w:rsid w:val="00C42C93"/>
    <w:rsid w:val="00C42CAE"/>
    <w:rsid w:val="00C42E75"/>
    <w:rsid w:val="00C42F85"/>
    <w:rsid w:val="00C43301"/>
    <w:rsid w:val="00C433F4"/>
    <w:rsid w:val="00C43F46"/>
    <w:rsid w:val="00C443C5"/>
    <w:rsid w:val="00C44552"/>
    <w:rsid w:val="00C44556"/>
    <w:rsid w:val="00C446F4"/>
    <w:rsid w:val="00C447A7"/>
    <w:rsid w:val="00C44961"/>
    <w:rsid w:val="00C44ED5"/>
    <w:rsid w:val="00C45964"/>
    <w:rsid w:val="00C459B4"/>
    <w:rsid w:val="00C45B77"/>
    <w:rsid w:val="00C45D60"/>
    <w:rsid w:val="00C45EAC"/>
    <w:rsid w:val="00C45F3B"/>
    <w:rsid w:val="00C467EC"/>
    <w:rsid w:val="00C46BF3"/>
    <w:rsid w:val="00C46DF2"/>
    <w:rsid w:val="00C46E2B"/>
    <w:rsid w:val="00C46EED"/>
    <w:rsid w:val="00C4712B"/>
    <w:rsid w:val="00C472F7"/>
    <w:rsid w:val="00C47446"/>
    <w:rsid w:val="00C476D1"/>
    <w:rsid w:val="00C476ED"/>
    <w:rsid w:val="00C479D9"/>
    <w:rsid w:val="00C47F6E"/>
    <w:rsid w:val="00C50151"/>
    <w:rsid w:val="00C501A8"/>
    <w:rsid w:val="00C5071B"/>
    <w:rsid w:val="00C50882"/>
    <w:rsid w:val="00C50D5B"/>
    <w:rsid w:val="00C513A6"/>
    <w:rsid w:val="00C51431"/>
    <w:rsid w:val="00C51513"/>
    <w:rsid w:val="00C51580"/>
    <w:rsid w:val="00C51585"/>
    <w:rsid w:val="00C5175C"/>
    <w:rsid w:val="00C517C1"/>
    <w:rsid w:val="00C518C9"/>
    <w:rsid w:val="00C5196E"/>
    <w:rsid w:val="00C5203C"/>
    <w:rsid w:val="00C524AD"/>
    <w:rsid w:val="00C5259A"/>
    <w:rsid w:val="00C52605"/>
    <w:rsid w:val="00C52793"/>
    <w:rsid w:val="00C5281B"/>
    <w:rsid w:val="00C52D3E"/>
    <w:rsid w:val="00C52D8A"/>
    <w:rsid w:val="00C52DD5"/>
    <w:rsid w:val="00C52E16"/>
    <w:rsid w:val="00C52E37"/>
    <w:rsid w:val="00C530C8"/>
    <w:rsid w:val="00C530D8"/>
    <w:rsid w:val="00C53246"/>
    <w:rsid w:val="00C53790"/>
    <w:rsid w:val="00C53A61"/>
    <w:rsid w:val="00C53C3B"/>
    <w:rsid w:val="00C53F50"/>
    <w:rsid w:val="00C54254"/>
    <w:rsid w:val="00C545C4"/>
    <w:rsid w:val="00C546E1"/>
    <w:rsid w:val="00C548A7"/>
    <w:rsid w:val="00C549AA"/>
    <w:rsid w:val="00C54AAE"/>
    <w:rsid w:val="00C5527A"/>
    <w:rsid w:val="00C55457"/>
    <w:rsid w:val="00C55528"/>
    <w:rsid w:val="00C55D17"/>
    <w:rsid w:val="00C56275"/>
    <w:rsid w:val="00C5643B"/>
    <w:rsid w:val="00C56BB8"/>
    <w:rsid w:val="00C56CAA"/>
    <w:rsid w:val="00C56D6D"/>
    <w:rsid w:val="00C56E33"/>
    <w:rsid w:val="00C57562"/>
    <w:rsid w:val="00C575AC"/>
    <w:rsid w:val="00C576EB"/>
    <w:rsid w:val="00C57DB6"/>
    <w:rsid w:val="00C57E43"/>
    <w:rsid w:val="00C60404"/>
    <w:rsid w:val="00C60487"/>
    <w:rsid w:val="00C60656"/>
    <w:rsid w:val="00C6077A"/>
    <w:rsid w:val="00C607EE"/>
    <w:rsid w:val="00C61590"/>
    <w:rsid w:val="00C6192C"/>
    <w:rsid w:val="00C61D7D"/>
    <w:rsid w:val="00C61FC9"/>
    <w:rsid w:val="00C6212D"/>
    <w:rsid w:val="00C62383"/>
    <w:rsid w:val="00C628A0"/>
    <w:rsid w:val="00C62A25"/>
    <w:rsid w:val="00C632B6"/>
    <w:rsid w:val="00C634AB"/>
    <w:rsid w:val="00C6356C"/>
    <w:rsid w:val="00C63799"/>
    <w:rsid w:val="00C6383F"/>
    <w:rsid w:val="00C638C3"/>
    <w:rsid w:val="00C63BE4"/>
    <w:rsid w:val="00C63FE6"/>
    <w:rsid w:val="00C640F4"/>
    <w:rsid w:val="00C6452A"/>
    <w:rsid w:val="00C64576"/>
    <w:rsid w:val="00C646DF"/>
    <w:rsid w:val="00C649A1"/>
    <w:rsid w:val="00C64B8D"/>
    <w:rsid w:val="00C64CD1"/>
    <w:rsid w:val="00C64EF1"/>
    <w:rsid w:val="00C651F5"/>
    <w:rsid w:val="00C653DC"/>
    <w:rsid w:val="00C655E3"/>
    <w:rsid w:val="00C65B8F"/>
    <w:rsid w:val="00C65BA7"/>
    <w:rsid w:val="00C65EDD"/>
    <w:rsid w:val="00C6607D"/>
    <w:rsid w:val="00C661EF"/>
    <w:rsid w:val="00C66289"/>
    <w:rsid w:val="00C6664C"/>
    <w:rsid w:val="00C6711F"/>
    <w:rsid w:val="00C677C7"/>
    <w:rsid w:val="00C67D77"/>
    <w:rsid w:val="00C700B4"/>
    <w:rsid w:val="00C705C2"/>
    <w:rsid w:val="00C70603"/>
    <w:rsid w:val="00C70FFE"/>
    <w:rsid w:val="00C71243"/>
    <w:rsid w:val="00C71536"/>
    <w:rsid w:val="00C7188D"/>
    <w:rsid w:val="00C71AC3"/>
    <w:rsid w:val="00C71B11"/>
    <w:rsid w:val="00C720A9"/>
    <w:rsid w:val="00C7253A"/>
    <w:rsid w:val="00C727B8"/>
    <w:rsid w:val="00C72893"/>
    <w:rsid w:val="00C728BA"/>
    <w:rsid w:val="00C729DF"/>
    <w:rsid w:val="00C72DFC"/>
    <w:rsid w:val="00C72E60"/>
    <w:rsid w:val="00C72F04"/>
    <w:rsid w:val="00C72FEE"/>
    <w:rsid w:val="00C73177"/>
    <w:rsid w:val="00C733A0"/>
    <w:rsid w:val="00C7354F"/>
    <w:rsid w:val="00C7373D"/>
    <w:rsid w:val="00C73A42"/>
    <w:rsid w:val="00C73B0E"/>
    <w:rsid w:val="00C73F3A"/>
    <w:rsid w:val="00C74284"/>
    <w:rsid w:val="00C743B2"/>
    <w:rsid w:val="00C7478F"/>
    <w:rsid w:val="00C748A7"/>
    <w:rsid w:val="00C74ACF"/>
    <w:rsid w:val="00C74CE9"/>
    <w:rsid w:val="00C74E08"/>
    <w:rsid w:val="00C75125"/>
    <w:rsid w:val="00C75189"/>
    <w:rsid w:val="00C75313"/>
    <w:rsid w:val="00C75406"/>
    <w:rsid w:val="00C754A1"/>
    <w:rsid w:val="00C75671"/>
    <w:rsid w:val="00C75B87"/>
    <w:rsid w:val="00C75F1E"/>
    <w:rsid w:val="00C75FB9"/>
    <w:rsid w:val="00C7635B"/>
    <w:rsid w:val="00C7644E"/>
    <w:rsid w:val="00C7693E"/>
    <w:rsid w:val="00C76A6B"/>
    <w:rsid w:val="00C76D4C"/>
    <w:rsid w:val="00C76E12"/>
    <w:rsid w:val="00C76F33"/>
    <w:rsid w:val="00C775A5"/>
    <w:rsid w:val="00C777C9"/>
    <w:rsid w:val="00C779FC"/>
    <w:rsid w:val="00C77BC6"/>
    <w:rsid w:val="00C8000B"/>
    <w:rsid w:val="00C801AE"/>
    <w:rsid w:val="00C8022F"/>
    <w:rsid w:val="00C80567"/>
    <w:rsid w:val="00C80833"/>
    <w:rsid w:val="00C80BD1"/>
    <w:rsid w:val="00C81099"/>
    <w:rsid w:val="00C810FA"/>
    <w:rsid w:val="00C81283"/>
    <w:rsid w:val="00C8151E"/>
    <w:rsid w:val="00C81600"/>
    <w:rsid w:val="00C817BF"/>
    <w:rsid w:val="00C8188E"/>
    <w:rsid w:val="00C818A2"/>
    <w:rsid w:val="00C81C4B"/>
    <w:rsid w:val="00C82255"/>
    <w:rsid w:val="00C824DD"/>
    <w:rsid w:val="00C82A89"/>
    <w:rsid w:val="00C82E31"/>
    <w:rsid w:val="00C8344F"/>
    <w:rsid w:val="00C83770"/>
    <w:rsid w:val="00C8379F"/>
    <w:rsid w:val="00C83BFB"/>
    <w:rsid w:val="00C83C64"/>
    <w:rsid w:val="00C83D08"/>
    <w:rsid w:val="00C83DBE"/>
    <w:rsid w:val="00C84010"/>
    <w:rsid w:val="00C8416D"/>
    <w:rsid w:val="00C84A3C"/>
    <w:rsid w:val="00C84D52"/>
    <w:rsid w:val="00C850A1"/>
    <w:rsid w:val="00C85149"/>
    <w:rsid w:val="00C8535D"/>
    <w:rsid w:val="00C85432"/>
    <w:rsid w:val="00C85B88"/>
    <w:rsid w:val="00C85C79"/>
    <w:rsid w:val="00C863AC"/>
    <w:rsid w:val="00C86487"/>
    <w:rsid w:val="00C86F5E"/>
    <w:rsid w:val="00C87140"/>
    <w:rsid w:val="00C87233"/>
    <w:rsid w:val="00C87420"/>
    <w:rsid w:val="00C87874"/>
    <w:rsid w:val="00C879B7"/>
    <w:rsid w:val="00C87A1F"/>
    <w:rsid w:val="00C87ACA"/>
    <w:rsid w:val="00C87CC5"/>
    <w:rsid w:val="00C87D3B"/>
    <w:rsid w:val="00C87D68"/>
    <w:rsid w:val="00C901C0"/>
    <w:rsid w:val="00C908AE"/>
    <w:rsid w:val="00C90EB0"/>
    <w:rsid w:val="00C90EC1"/>
    <w:rsid w:val="00C90F5C"/>
    <w:rsid w:val="00C91282"/>
    <w:rsid w:val="00C913D4"/>
    <w:rsid w:val="00C914FC"/>
    <w:rsid w:val="00C91ACF"/>
    <w:rsid w:val="00C91E05"/>
    <w:rsid w:val="00C91FBF"/>
    <w:rsid w:val="00C92008"/>
    <w:rsid w:val="00C92159"/>
    <w:rsid w:val="00C9219D"/>
    <w:rsid w:val="00C9248B"/>
    <w:rsid w:val="00C926D4"/>
    <w:rsid w:val="00C927AB"/>
    <w:rsid w:val="00C928B5"/>
    <w:rsid w:val="00C92A51"/>
    <w:rsid w:val="00C92A85"/>
    <w:rsid w:val="00C92AA8"/>
    <w:rsid w:val="00C92BE4"/>
    <w:rsid w:val="00C92C29"/>
    <w:rsid w:val="00C92CA1"/>
    <w:rsid w:val="00C932EC"/>
    <w:rsid w:val="00C93764"/>
    <w:rsid w:val="00C938D5"/>
    <w:rsid w:val="00C93D95"/>
    <w:rsid w:val="00C93F10"/>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700"/>
    <w:rsid w:val="00C96756"/>
    <w:rsid w:val="00C9676D"/>
    <w:rsid w:val="00C96D04"/>
    <w:rsid w:val="00C96FE6"/>
    <w:rsid w:val="00C97EAC"/>
    <w:rsid w:val="00C97EE0"/>
    <w:rsid w:val="00CA006B"/>
    <w:rsid w:val="00CA0192"/>
    <w:rsid w:val="00CA0571"/>
    <w:rsid w:val="00CA06B8"/>
    <w:rsid w:val="00CA0716"/>
    <w:rsid w:val="00CA0730"/>
    <w:rsid w:val="00CA0A74"/>
    <w:rsid w:val="00CA0AD7"/>
    <w:rsid w:val="00CA0B9B"/>
    <w:rsid w:val="00CA12EA"/>
    <w:rsid w:val="00CA135B"/>
    <w:rsid w:val="00CA1547"/>
    <w:rsid w:val="00CA183C"/>
    <w:rsid w:val="00CA1C63"/>
    <w:rsid w:val="00CA1D68"/>
    <w:rsid w:val="00CA1DEB"/>
    <w:rsid w:val="00CA205E"/>
    <w:rsid w:val="00CA20A9"/>
    <w:rsid w:val="00CA20CF"/>
    <w:rsid w:val="00CA2574"/>
    <w:rsid w:val="00CA3264"/>
    <w:rsid w:val="00CA3422"/>
    <w:rsid w:val="00CA3730"/>
    <w:rsid w:val="00CA39F9"/>
    <w:rsid w:val="00CA3A97"/>
    <w:rsid w:val="00CA44CD"/>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0AB"/>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851"/>
    <w:rsid w:val="00CB2944"/>
    <w:rsid w:val="00CB29DB"/>
    <w:rsid w:val="00CB2B14"/>
    <w:rsid w:val="00CB2BD4"/>
    <w:rsid w:val="00CB2D64"/>
    <w:rsid w:val="00CB309E"/>
    <w:rsid w:val="00CB374C"/>
    <w:rsid w:val="00CB39B0"/>
    <w:rsid w:val="00CB46FB"/>
    <w:rsid w:val="00CB4773"/>
    <w:rsid w:val="00CB4788"/>
    <w:rsid w:val="00CB4B3F"/>
    <w:rsid w:val="00CB4C3F"/>
    <w:rsid w:val="00CB515C"/>
    <w:rsid w:val="00CB5249"/>
    <w:rsid w:val="00CB5299"/>
    <w:rsid w:val="00CB5BD6"/>
    <w:rsid w:val="00CB5EED"/>
    <w:rsid w:val="00CB5FED"/>
    <w:rsid w:val="00CB624B"/>
    <w:rsid w:val="00CB63ED"/>
    <w:rsid w:val="00CB64BA"/>
    <w:rsid w:val="00CB66F2"/>
    <w:rsid w:val="00CB674F"/>
    <w:rsid w:val="00CB68CC"/>
    <w:rsid w:val="00CB6A8F"/>
    <w:rsid w:val="00CB6DA1"/>
    <w:rsid w:val="00CB6DC9"/>
    <w:rsid w:val="00CB6FCF"/>
    <w:rsid w:val="00CB7C22"/>
    <w:rsid w:val="00CB7DA9"/>
    <w:rsid w:val="00CB7DC1"/>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AB1"/>
    <w:rsid w:val="00CC2B1E"/>
    <w:rsid w:val="00CC2B7A"/>
    <w:rsid w:val="00CC327E"/>
    <w:rsid w:val="00CC32AE"/>
    <w:rsid w:val="00CC32DD"/>
    <w:rsid w:val="00CC3872"/>
    <w:rsid w:val="00CC390C"/>
    <w:rsid w:val="00CC3E7B"/>
    <w:rsid w:val="00CC40AB"/>
    <w:rsid w:val="00CC414C"/>
    <w:rsid w:val="00CC426F"/>
    <w:rsid w:val="00CC455C"/>
    <w:rsid w:val="00CC4960"/>
    <w:rsid w:val="00CC4F2F"/>
    <w:rsid w:val="00CC5248"/>
    <w:rsid w:val="00CC53A7"/>
    <w:rsid w:val="00CC5641"/>
    <w:rsid w:val="00CC5980"/>
    <w:rsid w:val="00CC6630"/>
    <w:rsid w:val="00CC66A3"/>
    <w:rsid w:val="00CC6774"/>
    <w:rsid w:val="00CC67ED"/>
    <w:rsid w:val="00CC6A93"/>
    <w:rsid w:val="00CC6B26"/>
    <w:rsid w:val="00CC7272"/>
    <w:rsid w:val="00CC735D"/>
    <w:rsid w:val="00CC7399"/>
    <w:rsid w:val="00CC76BA"/>
    <w:rsid w:val="00CC76CF"/>
    <w:rsid w:val="00CC78A7"/>
    <w:rsid w:val="00CC7905"/>
    <w:rsid w:val="00CC7915"/>
    <w:rsid w:val="00CC7A39"/>
    <w:rsid w:val="00CD00D9"/>
    <w:rsid w:val="00CD010C"/>
    <w:rsid w:val="00CD02C8"/>
    <w:rsid w:val="00CD0360"/>
    <w:rsid w:val="00CD04DB"/>
    <w:rsid w:val="00CD04FC"/>
    <w:rsid w:val="00CD0566"/>
    <w:rsid w:val="00CD05EB"/>
    <w:rsid w:val="00CD0BD0"/>
    <w:rsid w:val="00CD0FE0"/>
    <w:rsid w:val="00CD10DF"/>
    <w:rsid w:val="00CD15FB"/>
    <w:rsid w:val="00CD168A"/>
    <w:rsid w:val="00CD16DF"/>
    <w:rsid w:val="00CD17E4"/>
    <w:rsid w:val="00CD1A27"/>
    <w:rsid w:val="00CD1C5A"/>
    <w:rsid w:val="00CD1E9D"/>
    <w:rsid w:val="00CD2728"/>
    <w:rsid w:val="00CD27A9"/>
    <w:rsid w:val="00CD2D9A"/>
    <w:rsid w:val="00CD2E4A"/>
    <w:rsid w:val="00CD2F93"/>
    <w:rsid w:val="00CD32E9"/>
    <w:rsid w:val="00CD3550"/>
    <w:rsid w:val="00CD42DA"/>
    <w:rsid w:val="00CD464C"/>
    <w:rsid w:val="00CD467B"/>
    <w:rsid w:val="00CD468C"/>
    <w:rsid w:val="00CD46B0"/>
    <w:rsid w:val="00CD4C0F"/>
    <w:rsid w:val="00CD4CEC"/>
    <w:rsid w:val="00CD4E81"/>
    <w:rsid w:val="00CD527A"/>
    <w:rsid w:val="00CD5390"/>
    <w:rsid w:val="00CD57AB"/>
    <w:rsid w:val="00CD5D25"/>
    <w:rsid w:val="00CD5DA9"/>
    <w:rsid w:val="00CD5E88"/>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723"/>
    <w:rsid w:val="00CE096E"/>
    <w:rsid w:val="00CE09F6"/>
    <w:rsid w:val="00CE0BC2"/>
    <w:rsid w:val="00CE0CF6"/>
    <w:rsid w:val="00CE0D21"/>
    <w:rsid w:val="00CE0EE9"/>
    <w:rsid w:val="00CE0EF7"/>
    <w:rsid w:val="00CE0FC8"/>
    <w:rsid w:val="00CE1178"/>
    <w:rsid w:val="00CE11DA"/>
    <w:rsid w:val="00CE1483"/>
    <w:rsid w:val="00CE17FB"/>
    <w:rsid w:val="00CE1891"/>
    <w:rsid w:val="00CE1EF0"/>
    <w:rsid w:val="00CE1F24"/>
    <w:rsid w:val="00CE1FC7"/>
    <w:rsid w:val="00CE2008"/>
    <w:rsid w:val="00CE2075"/>
    <w:rsid w:val="00CE222C"/>
    <w:rsid w:val="00CE2400"/>
    <w:rsid w:val="00CE24B0"/>
    <w:rsid w:val="00CE28CC"/>
    <w:rsid w:val="00CE2F6B"/>
    <w:rsid w:val="00CE32A4"/>
    <w:rsid w:val="00CE32BC"/>
    <w:rsid w:val="00CE3BE2"/>
    <w:rsid w:val="00CE3E35"/>
    <w:rsid w:val="00CE3FDD"/>
    <w:rsid w:val="00CE4179"/>
    <w:rsid w:val="00CE43A6"/>
    <w:rsid w:val="00CE456D"/>
    <w:rsid w:val="00CE4773"/>
    <w:rsid w:val="00CE4930"/>
    <w:rsid w:val="00CE4A39"/>
    <w:rsid w:val="00CE4B13"/>
    <w:rsid w:val="00CE4BB2"/>
    <w:rsid w:val="00CE50A5"/>
    <w:rsid w:val="00CE5170"/>
    <w:rsid w:val="00CE5434"/>
    <w:rsid w:val="00CE5573"/>
    <w:rsid w:val="00CE5C83"/>
    <w:rsid w:val="00CE5C85"/>
    <w:rsid w:val="00CE5E30"/>
    <w:rsid w:val="00CE5E90"/>
    <w:rsid w:val="00CE6125"/>
    <w:rsid w:val="00CE616B"/>
    <w:rsid w:val="00CE62B2"/>
    <w:rsid w:val="00CE6502"/>
    <w:rsid w:val="00CE67A9"/>
    <w:rsid w:val="00CE67AE"/>
    <w:rsid w:val="00CE691C"/>
    <w:rsid w:val="00CE6C70"/>
    <w:rsid w:val="00CE6E25"/>
    <w:rsid w:val="00CE6E9D"/>
    <w:rsid w:val="00CE6ECD"/>
    <w:rsid w:val="00CE7797"/>
    <w:rsid w:val="00CE7BB4"/>
    <w:rsid w:val="00CE7C4A"/>
    <w:rsid w:val="00CE7EA9"/>
    <w:rsid w:val="00CF041B"/>
    <w:rsid w:val="00CF04F9"/>
    <w:rsid w:val="00CF0A60"/>
    <w:rsid w:val="00CF0B1F"/>
    <w:rsid w:val="00CF0B51"/>
    <w:rsid w:val="00CF0BA9"/>
    <w:rsid w:val="00CF0F29"/>
    <w:rsid w:val="00CF0F51"/>
    <w:rsid w:val="00CF11A9"/>
    <w:rsid w:val="00CF12A6"/>
    <w:rsid w:val="00CF1A6F"/>
    <w:rsid w:val="00CF1CD4"/>
    <w:rsid w:val="00CF1DE1"/>
    <w:rsid w:val="00CF1E6E"/>
    <w:rsid w:val="00CF1FDE"/>
    <w:rsid w:val="00CF20FB"/>
    <w:rsid w:val="00CF2119"/>
    <w:rsid w:val="00CF2441"/>
    <w:rsid w:val="00CF247E"/>
    <w:rsid w:val="00CF261D"/>
    <w:rsid w:val="00CF2828"/>
    <w:rsid w:val="00CF362A"/>
    <w:rsid w:val="00CF38C4"/>
    <w:rsid w:val="00CF3C0E"/>
    <w:rsid w:val="00CF4288"/>
    <w:rsid w:val="00CF4374"/>
    <w:rsid w:val="00CF4AD8"/>
    <w:rsid w:val="00CF4C88"/>
    <w:rsid w:val="00CF5698"/>
    <w:rsid w:val="00CF5808"/>
    <w:rsid w:val="00CF5D89"/>
    <w:rsid w:val="00CF60A4"/>
    <w:rsid w:val="00CF6606"/>
    <w:rsid w:val="00CF67DF"/>
    <w:rsid w:val="00CF6871"/>
    <w:rsid w:val="00CF687B"/>
    <w:rsid w:val="00CF69F1"/>
    <w:rsid w:val="00CF6C1A"/>
    <w:rsid w:val="00CF6D70"/>
    <w:rsid w:val="00CF7214"/>
    <w:rsid w:val="00CF73C4"/>
    <w:rsid w:val="00CF7615"/>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1C"/>
    <w:rsid w:val="00D018B7"/>
    <w:rsid w:val="00D01A46"/>
    <w:rsid w:val="00D01A7B"/>
    <w:rsid w:val="00D01CB1"/>
    <w:rsid w:val="00D01D47"/>
    <w:rsid w:val="00D01E42"/>
    <w:rsid w:val="00D01EF3"/>
    <w:rsid w:val="00D02076"/>
    <w:rsid w:val="00D0213D"/>
    <w:rsid w:val="00D022E8"/>
    <w:rsid w:val="00D030A3"/>
    <w:rsid w:val="00D035DF"/>
    <w:rsid w:val="00D03620"/>
    <w:rsid w:val="00D03910"/>
    <w:rsid w:val="00D040D9"/>
    <w:rsid w:val="00D042E2"/>
    <w:rsid w:val="00D043AF"/>
    <w:rsid w:val="00D04901"/>
    <w:rsid w:val="00D04CC9"/>
    <w:rsid w:val="00D04CDE"/>
    <w:rsid w:val="00D04D9C"/>
    <w:rsid w:val="00D04FA2"/>
    <w:rsid w:val="00D05376"/>
    <w:rsid w:val="00D0561E"/>
    <w:rsid w:val="00D059F8"/>
    <w:rsid w:val="00D05CDA"/>
    <w:rsid w:val="00D05F65"/>
    <w:rsid w:val="00D0607F"/>
    <w:rsid w:val="00D0615B"/>
    <w:rsid w:val="00D06699"/>
    <w:rsid w:val="00D068E1"/>
    <w:rsid w:val="00D06AA0"/>
    <w:rsid w:val="00D070AF"/>
    <w:rsid w:val="00D075CD"/>
    <w:rsid w:val="00D07B03"/>
    <w:rsid w:val="00D103DA"/>
    <w:rsid w:val="00D10449"/>
    <w:rsid w:val="00D10956"/>
    <w:rsid w:val="00D10C8C"/>
    <w:rsid w:val="00D1179C"/>
    <w:rsid w:val="00D118D2"/>
    <w:rsid w:val="00D11BB5"/>
    <w:rsid w:val="00D11D41"/>
    <w:rsid w:val="00D11EDE"/>
    <w:rsid w:val="00D12126"/>
    <w:rsid w:val="00D1273A"/>
    <w:rsid w:val="00D12CBD"/>
    <w:rsid w:val="00D12E78"/>
    <w:rsid w:val="00D12F25"/>
    <w:rsid w:val="00D1338A"/>
    <w:rsid w:val="00D133DC"/>
    <w:rsid w:val="00D1347E"/>
    <w:rsid w:val="00D134D4"/>
    <w:rsid w:val="00D136E0"/>
    <w:rsid w:val="00D13784"/>
    <w:rsid w:val="00D13D58"/>
    <w:rsid w:val="00D13EA8"/>
    <w:rsid w:val="00D1428E"/>
    <w:rsid w:val="00D1430C"/>
    <w:rsid w:val="00D143F5"/>
    <w:rsid w:val="00D14A99"/>
    <w:rsid w:val="00D14BEB"/>
    <w:rsid w:val="00D14C7C"/>
    <w:rsid w:val="00D14DF9"/>
    <w:rsid w:val="00D152B0"/>
    <w:rsid w:val="00D15C76"/>
    <w:rsid w:val="00D15CC6"/>
    <w:rsid w:val="00D15E7D"/>
    <w:rsid w:val="00D15E8A"/>
    <w:rsid w:val="00D16AEE"/>
    <w:rsid w:val="00D16DC7"/>
    <w:rsid w:val="00D16F3F"/>
    <w:rsid w:val="00D16F8A"/>
    <w:rsid w:val="00D17658"/>
    <w:rsid w:val="00D17A04"/>
    <w:rsid w:val="00D17C81"/>
    <w:rsid w:val="00D17D25"/>
    <w:rsid w:val="00D200A0"/>
    <w:rsid w:val="00D20278"/>
    <w:rsid w:val="00D204B3"/>
    <w:rsid w:val="00D20571"/>
    <w:rsid w:val="00D206B7"/>
    <w:rsid w:val="00D208A2"/>
    <w:rsid w:val="00D209A9"/>
    <w:rsid w:val="00D20B23"/>
    <w:rsid w:val="00D20F1A"/>
    <w:rsid w:val="00D20FC5"/>
    <w:rsid w:val="00D2105B"/>
    <w:rsid w:val="00D21192"/>
    <w:rsid w:val="00D21387"/>
    <w:rsid w:val="00D21665"/>
    <w:rsid w:val="00D218AF"/>
    <w:rsid w:val="00D21B92"/>
    <w:rsid w:val="00D21E1A"/>
    <w:rsid w:val="00D21EF5"/>
    <w:rsid w:val="00D2204D"/>
    <w:rsid w:val="00D221EE"/>
    <w:rsid w:val="00D22207"/>
    <w:rsid w:val="00D22250"/>
    <w:rsid w:val="00D2260E"/>
    <w:rsid w:val="00D2267F"/>
    <w:rsid w:val="00D2271B"/>
    <w:rsid w:val="00D22BEF"/>
    <w:rsid w:val="00D22DA2"/>
    <w:rsid w:val="00D22F2D"/>
    <w:rsid w:val="00D22FCE"/>
    <w:rsid w:val="00D2325E"/>
    <w:rsid w:val="00D23373"/>
    <w:rsid w:val="00D233BC"/>
    <w:rsid w:val="00D23470"/>
    <w:rsid w:val="00D2364D"/>
    <w:rsid w:val="00D23657"/>
    <w:rsid w:val="00D23724"/>
    <w:rsid w:val="00D2388A"/>
    <w:rsid w:val="00D2395A"/>
    <w:rsid w:val="00D23B85"/>
    <w:rsid w:val="00D23C0B"/>
    <w:rsid w:val="00D23CE3"/>
    <w:rsid w:val="00D23EE6"/>
    <w:rsid w:val="00D23FAD"/>
    <w:rsid w:val="00D24090"/>
    <w:rsid w:val="00D2411F"/>
    <w:rsid w:val="00D2416F"/>
    <w:rsid w:val="00D24286"/>
    <w:rsid w:val="00D24299"/>
    <w:rsid w:val="00D24592"/>
    <w:rsid w:val="00D24AF6"/>
    <w:rsid w:val="00D24DF8"/>
    <w:rsid w:val="00D24E6D"/>
    <w:rsid w:val="00D252E3"/>
    <w:rsid w:val="00D254A4"/>
    <w:rsid w:val="00D254EF"/>
    <w:rsid w:val="00D255D0"/>
    <w:rsid w:val="00D25CF1"/>
    <w:rsid w:val="00D25E25"/>
    <w:rsid w:val="00D25F86"/>
    <w:rsid w:val="00D264D4"/>
    <w:rsid w:val="00D268E1"/>
    <w:rsid w:val="00D26F2D"/>
    <w:rsid w:val="00D26F35"/>
    <w:rsid w:val="00D27106"/>
    <w:rsid w:val="00D27255"/>
    <w:rsid w:val="00D27D98"/>
    <w:rsid w:val="00D27F47"/>
    <w:rsid w:val="00D3041D"/>
    <w:rsid w:val="00D3041F"/>
    <w:rsid w:val="00D3058B"/>
    <w:rsid w:val="00D307D1"/>
    <w:rsid w:val="00D30845"/>
    <w:rsid w:val="00D3098B"/>
    <w:rsid w:val="00D30D66"/>
    <w:rsid w:val="00D31109"/>
    <w:rsid w:val="00D31213"/>
    <w:rsid w:val="00D31220"/>
    <w:rsid w:val="00D31564"/>
    <w:rsid w:val="00D316EE"/>
    <w:rsid w:val="00D317F5"/>
    <w:rsid w:val="00D31A95"/>
    <w:rsid w:val="00D31AF6"/>
    <w:rsid w:val="00D31B37"/>
    <w:rsid w:val="00D31F21"/>
    <w:rsid w:val="00D31F39"/>
    <w:rsid w:val="00D31F6C"/>
    <w:rsid w:val="00D32043"/>
    <w:rsid w:val="00D320CD"/>
    <w:rsid w:val="00D3217B"/>
    <w:rsid w:val="00D322A9"/>
    <w:rsid w:val="00D325AB"/>
    <w:rsid w:val="00D327D3"/>
    <w:rsid w:val="00D32ABB"/>
    <w:rsid w:val="00D32E19"/>
    <w:rsid w:val="00D32E2F"/>
    <w:rsid w:val="00D3314E"/>
    <w:rsid w:val="00D333A7"/>
    <w:rsid w:val="00D3348A"/>
    <w:rsid w:val="00D33596"/>
    <w:rsid w:val="00D33671"/>
    <w:rsid w:val="00D33850"/>
    <w:rsid w:val="00D33A2A"/>
    <w:rsid w:val="00D33FBA"/>
    <w:rsid w:val="00D33FD6"/>
    <w:rsid w:val="00D34195"/>
    <w:rsid w:val="00D3421C"/>
    <w:rsid w:val="00D34248"/>
    <w:rsid w:val="00D34ACC"/>
    <w:rsid w:val="00D34D46"/>
    <w:rsid w:val="00D34E1C"/>
    <w:rsid w:val="00D353A2"/>
    <w:rsid w:val="00D3549B"/>
    <w:rsid w:val="00D35AF5"/>
    <w:rsid w:val="00D35BBF"/>
    <w:rsid w:val="00D35D70"/>
    <w:rsid w:val="00D35EEE"/>
    <w:rsid w:val="00D36284"/>
    <w:rsid w:val="00D36614"/>
    <w:rsid w:val="00D366D2"/>
    <w:rsid w:val="00D368C5"/>
    <w:rsid w:val="00D36A19"/>
    <w:rsid w:val="00D36AAB"/>
    <w:rsid w:val="00D36BC0"/>
    <w:rsid w:val="00D36CCC"/>
    <w:rsid w:val="00D36F66"/>
    <w:rsid w:val="00D372A1"/>
    <w:rsid w:val="00D37486"/>
    <w:rsid w:val="00D3795D"/>
    <w:rsid w:val="00D401D2"/>
    <w:rsid w:val="00D40259"/>
    <w:rsid w:val="00D40391"/>
    <w:rsid w:val="00D404EF"/>
    <w:rsid w:val="00D407B4"/>
    <w:rsid w:val="00D409E4"/>
    <w:rsid w:val="00D40EAD"/>
    <w:rsid w:val="00D41195"/>
    <w:rsid w:val="00D415AB"/>
    <w:rsid w:val="00D41674"/>
    <w:rsid w:val="00D41929"/>
    <w:rsid w:val="00D41A62"/>
    <w:rsid w:val="00D41AA7"/>
    <w:rsid w:val="00D420E3"/>
    <w:rsid w:val="00D4245B"/>
    <w:rsid w:val="00D425A9"/>
    <w:rsid w:val="00D42AF3"/>
    <w:rsid w:val="00D42C22"/>
    <w:rsid w:val="00D43026"/>
    <w:rsid w:val="00D432AE"/>
    <w:rsid w:val="00D4359A"/>
    <w:rsid w:val="00D4359D"/>
    <w:rsid w:val="00D438B2"/>
    <w:rsid w:val="00D43DD7"/>
    <w:rsid w:val="00D43FFE"/>
    <w:rsid w:val="00D444C0"/>
    <w:rsid w:val="00D4479E"/>
    <w:rsid w:val="00D4488E"/>
    <w:rsid w:val="00D4489A"/>
    <w:rsid w:val="00D44BCB"/>
    <w:rsid w:val="00D44CA7"/>
    <w:rsid w:val="00D4524D"/>
    <w:rsid w:val="00D453D2"/>
    <w:rsid w:val="00D4570E"/>
    <w:rsid w:val="00D45773"/>
    <w:rsid w:val="00D45887"/>
    <w:rsid w:val="00D45D46"/>
    <w:rsid w:val="00D45F2F"/>
    <w:rsid w:val="00D4608C"/>
    <w:rsid w:val="00D460AB"/>
    <w:rsid w:val="00D46282"/>
    <w:rsid w:val="00D463A5"/>
    <w:rsid w:val="00D46473"/>
    <w:rsid w:val="00D46B42"/>
    <w:rsid w:val="00D472DC"/>
    <w:rsid w:val="00D47447"/>
    <w:rsid w:val="00D47C4D"/>
    <w:rsid w:val="00D47D36"/>
    <w:rsid w:val="00D47FDD"/>
    <w:rsid w:val="00D50187"/>
    <w:rsid w:val="00D5029F"/>
    <w:rsid w:val="00D503F7"/>
    <w:rsid w:val="00D50643"/>
    <w:rsid w:val="00D508C2"/>
    <w:rsid w:val="00D50993"/>
    <w:rsid w:val="00D50A95"/>
    <w:rsid w:val="00D50B93"/>
    <w:rsid w:val="00D50C17"/>
    <w:rsid w:val="00D50CE7"/>
    <w:rsid w:val="00D50E4A"/>
    <w:rsid w:val="00D510CF"/>
    <w:rsid w:val="00D5111E"/>
    <w:rsid w:val="00D5125A"/>
    <w:rsid w:val="00D51392"/>
    <w:rsid w:val="00D516E6"/>
    <w:rsid w:val="00D51A17"/>
    <w:rsid w:val="00D51A39"/>
    <w:rsid w:val="00D51CBC"/>
    <w:rsid w:val="00D51DB5"/>
    <w:rsid w:val="00D52044"/>
    <w:rsid w:val="00D5204C"/>
    <w:rsid w:val="00D521C2"/>
    <w:rsid w:val="00D524A3"/>
    <w:rsid w:val="00D52B46"/>
    <w:rsid w:val="00D52EE4"/>
    <w:rsid w:val="00D52F70"/>
    <w:rsid w:val="00D53497"/>
    <w:rsid w:val="00D53B2D"/>
    <w:rsid w:val="00D53F2B"/>
    <w:rsid w:val="00D5411F"/>
    <w:rsid w:val="00D541FC"/>
    <w:rsid w:val="00D54342"/>
    <w:rsid w:val="00D54A84"/>
    <w:rsid w:val="00D54D40"/>
    <w:rsid w:val="00D5506F"/>
    <w:rsid w:val="00D55839"/>
    <w:rsid w:val="00D55AB9"/>
    <w:rsid w:val="00D56121"/>
    <w:rsid w:val="00D562BD"/>
    <w:rsid w:val="00D5649A"/>
    <w:rsid w:val="00D56673"/>
    <w:rsid w:val="00D56A58"/>
    <w:rsid w:val="00D56D7A"/>
    <w:rsid w:val="00D56E7D"/>
    <w:rsid w:val="00D56F89"/>
    <w:rsid w:val="00D5727B"/>
    <w:rsid w:val="00D572F0"/>
    <w:rsid w:val="00D57502"/>
    <w:rsid w:val="00D57976"/>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E3C"/>
    <w:rsid w:val="00D61F32"/>
    <w:rsid w:val="00D6203F"/>
    <w:rsid w:val="00D623EF"/>
    <w:rsid w:val="00D62612"/>
    <w:rsid w:val="00D627C9"/>
    <w:rsid w:val="00D629DE"/>
    <w:rsid w:val="00D62C9E"/>
    <w:rsid w:val="00D6303C"/>
    <w:rsid w:val="00D6334E"/>
    <w:rsid w:val="00D63438"/>
    <w:rsid w:val="00D634CC"/>
    <w:rsid w:val="00D63622"/>
    <w:rsid w:val="00D63A8E"/>
    <w:rsid w:val="00D63ADD"/>
    <w:rsid w:val="00D63AFF"/>
    <w:rsid w:val="00D63C12"/>
    <w:rsid w:val="00D63E4A"/>
    <w:rsid w:val="00D63F73"/>
    <w:rsid w:val="00D6413E"/>
    <w:rsid w:val="00D64B1C"/>
    <w:rsid w:val="00D64C21"/>
    <w:rsid w:val="00D64E33"/>
    <w:rsid w:val="00D650A5"/>
    <w:rsid w:val="00D65104"/>
    <w:rsid w:val="00D6571F"/>
    <w:rsid w:val="00D658B9"/>
    <w:rsid w:val="00D658EE"/>
    <w:rsid w:val="00D6665A"/>
    <w:rsid w:val="00D66AA6"/>
    <w:rsid w:val="00D66B71"/>
    <w:rsid w:val="00D66C1E"/>
    <w:rsid w:val="00D66D7F"/>
    <w:rsid w:val="00D66FA3"/>
    <w:rsid w:val="00D67254"/>
    <w:rsid w:val="00D6740A"/>
    <w:rsid w:val="00D676A7"/>
    <w:rsid w:val="00D67953"/>
    <w:rsid w:val="00D67D06"/>
    <w:rsid w:val="00D67D28"/>
    <w:rsid w:val="00D70A29"/>
    <w:rsid w:val="00D710E0"/>
    <w:rsid w:val="00D711DE"/>
    <w:rsid w:val="00D7172D"/>
    <w:rsid w:val="00D7186B"/>
    <w:rsid w:val="00D71E18"/>
    <w:rsid w:val="00D71E34"/>
    <w:rsid w:val="00D71EB2"/>
    <w:rsid w:val="00D722C5"/>
    <w:rsid w:val="00D728D7"/>
    <w:rsid w:val="00D72D87"/>
    <w:rsid w:val="00D73B3A"/>
    <w:rsid w:val="00D73BDF"/>
    <w:rsid w:val="00D73CFE"/>
    <w:rsid w:val="00D73F38"/>
    <w:rsid w:val="00D73FA7"/>
    <w:rsid w:val="00D74276"/>
    <w:rsid w:val="00D74539"/>
    <w:rsid w:val="00D7458E"/>
    <w:rsid w:val="00D74802"/>
    <w:rsid w:val="00D74D91"/>
    <w:rsid w:val="00D74EF0"/>
    <w:rsid w:val="00D751C0"/>
    <w:rsid w:val="00D75228"/>
    <w:rsid w:val="00D754D4"/>
    <w:rsid w:val="00D7556E"/>
    <w:rsid w:val="00D758F0"/>
    <w:rsid w:val="00D75F28"/>
    <w:rsid w:val="00D75F57"/>
    <w:rsid w:val="00D7614D"/>
    <w:rsid w:val="00D7624E"/>
    <w:rsid w:val="00D762A6"/>
    <w:rsid w:val="00D76811"/>
    <w:rsid w:val="00D76FD8"/>
    <w:rsid w:val="00D77310"/>
    <w:rsid w:val="00D775A0"/>
    <w:rsid w:val="00D77695"/>
    <w:rsid w:val="00D77767"/>
    <w:rsid w:val="00D77772"/>
    <w:rsid w:val="00D777C8"/>
    <w:rsid w:val="00D77A62"/>
    <w:rsid w:val="00D77DC4"/>
    <w:rsid w:val="00D80580"/>
    <w:rsid w:val="00D8077E"/>
    <w:rsid w:val="00D80984"/>
    <w:rsid w:val="00D80BDF"/>
    <w:rsid w:val="00D80CAD"/>
    <w:rsid w:val="00D810D1"/>
    <w:rsid w:val="00D81266"/>
    <w:rsid w:val="00D81337"/>
    <w:rsid w:val="00D82401"/>
    <w:rsid w:val="00D827BD"/>
    <w:rsid w:val="00D82CE9"/>
    <w:rsid w:val="00D834D9"/>
    <w:rsid w:val="00D83594"/>
    <w:rsid w:val="00D8368E"/>
    <w:rsid w:val="00D838BF"/>
    <w:rsid w:val="00D83BE9"/>
    <w:rsid w:val="00D83C1D"/>
    <w:rsid w:val="00D83D1D"/>
    <w:rsid w:val="00D83D9B"/>
    <w:rsid w:val="00D840EA"/>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6E29"/>
    <w:rsid w:val="00D870CC"/>
    <w:rsid w:val="00D8732F"/>
    <w:rsid w:val="00D87469"/>
    <w:rsid w:val="00D874C9"/>
    <w:rsid w:val="00D8758A"/>
    <w:rsid w:val="00D877A7"/>
    <w:rsid w:val="00D877A9"/>
    <w:rsid w:val="00D877C4"/>
    <w:rsid w:val="00D87834"/>
    <w:rsid w:val="00D8783A"/>
    <w:rsid w:val="00D87B86"/>
    <w:rsid w:val="00D87E0C"/>
    <w:rsid w:val="00D87F2A"/>
    <w:rsid w:val="00D90932"/>
    <w:rsid w:val="00D90B8D"/>
    <w:rsid w:val="00D90FB3"/>
    <w:rsid w:val="00D91260"/>
    <w:rsid w:val="00D9153D"/>
    <w:rsid w:val="00D91589"/>
    <w:rsid w:val="00D91786"/>
    <w:rsid w:val="00D91A33"/>
    <w:rsid w:val="00D91D59"/>
    <w:rsid w:val="00D91D9A"/>
    <w:rsid w:val="00D925CB"/>
    <w:rsid w:val="00D92BA4"/>
    <w:rsid w:val="00D92E9E"/>
    <w:rsid w:val="00D9304C"/>
    <w:rsid w:val="00D93149"/>
    <w:rsid w:val="00D9395D"/>
    <w:rsid w:val="00D939CC"/>
    <w:rsid w:val="00D93BEB"/>
    <w:rsid w:val="00D94017"/>
    <w:rsid w:val="00D940BD"/>
    <w:rsid w:val="00D940DF"/>
    <w:rsid w:val="00D9440A"/>
    <w:rsid w:val="00D9478A"/>
    <w:rsid w:val="00D948BB"/>
    <w:rsid w:val="00D94907"/>
    <w:rsid w:val="00D94A12"/>
    <w:rsid w:val="00D94B21"/>
    <w:rsid w:val="00D94B2A"/>
    <w:rsid w:val="00D94BC9"/>
    <w:rsid w:val="00D94D84"/>
    <w:rsid w:val="00D9505A"/>
    <w:rsid w:val="00D9528D"/>
    <w:rsid w:val="00D952F8"/>
    <w:rsid w:val="00D9537A"/>
    <w:rsid w:val="00D95399"/>
    <w:rsid w:val="00D953AF"/>
    <w:rsid w:val="00D958FC"/>
    <w:rsid w:val="00D95ABE"/>
    <w:rsid w:val="00D95C57"/>
    <w:rsid w:val="00D95D7C"/>
    <w:rsid w:val="00D96130"/>
    <w:rsid w:val="00D963F5"/>
    <w:rsid w:val="00D964C9"/>
    <w:rsid w:val="00D968D0"/>
    <w:rsid w:val="00D96A74"/>
    <w:rsid w:val="00D96AD1"/>
    <w:rsid w:val="00D96D2C"/>
    <w:rsid w:val="00D96F7F"/>
    <w:rsid w:val="00D97076"/>
    <w:rsid w:val="00D9763F"/>
    <w:rsid w:val="00D9793C"/>
    <w:rsid w:val="00D97A1A"/>
    <w:rsid w:val="00D97A41"/>
    <w:rsid w:val="00D97E32"/>
    <w:rsid w:val="00DA0210"/>
    <w:rsid w:val="00DA0495"/>
    <w:rsid w:val="00DA09BA"/>
    <w:rsid w:val="00DA0A70"/>
    <w:rsid w:val="00DA0D90"/>
    <w:rsid w:val="00DA0DE8"/>
    <w:rsid w:val="00DA10B0"/>
    <w:rsid w:val="00DA1258"/>
    <w:rsid w:val="00DA1284"/>
    <w:rsid w:val="00DA137D"/>
    <w:rsid w:val="00DA172B"/>
    <w:rsid w:val="00DA18CC"/>
    <w:rsid w:val="00DA1D9B"/>
    <w:rsid w:val="00DA22B7"/>
    <w:rsid w:val="00DA23CD"/>
    <w:rsid w:val="00DA2997"/>
    <w:rsid w:val="00DA2B26"/>
    <w:rsid w:val="00DA2C79"/>
    <w:rsid w:val="00DA2EB2"/>
    <w:rsid w:val="00DA32EF"/>
    <w:rsid w:val="00DA34CE"/>
    <w:rsid w:val="00DA3ABE"/>
    <w:rsid w:val="00DA3B4B"/>
    <w:rsid w:val="00DA3E28"/>
    <w:rsid w:val="00DA3E32"/>
    <w:rsid w:val="00DA3E6C"/>
    <w:rsid w:val="00DA3F2B"/>
    <w:rsid w:val="00DA43DE"/>
    <w:rsid w:val="00DA44B9"/>
    <w:rsid w:val="00DA44DB"/>
    <w:rsid w:val="00DA487C"/>
    <w:rsid w:val="00DA4D55"/>
    <w:rsid w:val="00DA4D90"/>
    <w:rsid w:val="00DA4ECD"/>
    <w:rsid w:val="00DA4F5B"/>
    <w:rsid w:val="00DA4FF9"/>
    <w:rsid w:val="00DA5272"/>
    <w:rsid w:val="00DA5413"/>
    <w:rsid w:val="00DA560B"/>
    <w:rsid w:val="00DA56DB"/>
    <w:rsid w:val="00DA5984"/>
    <w:rsid w:val="00DA5CA3"/>
    <w:rsid w:val="00DA5FDE"/>
    <w:rsid w:val="00DA60C0"/>
    <w:rsid w:val="00DA62DF"/>
    <w:rsid w:val="00DA63FD"/>
    <w:rsid w:val="00DA657A"/>
    <w:rsid w:val="00DA6A8A"/>
    <w:rsid w:val="00DA6AA1"/>
    <w:rsid w:val="00DA6DCD"/>
    <w:rsid w:val="00DA70CD"/>
    <w:rsid w:val="00DA75CD"/>
    <w:rsid w:val="00DA76A5"/>
    <w:rsid w:val="00DA76B3"/>
    <w:rsid w:val="00DA7823"/>
    <w:rsid w:val="00DA788D"/>
    <w:rsid w:val="00DA78B2"/>
    <w:rsid w:val="00DA78BD"/>
    <w:rsid w:val="00DA7902"/>
    <w:rsid w:val="00DA7D3E"/>
    <w:rsid w:val="00DB051D"/>
    <w:rsid w:val="00DB054D"/>
    <w:rsid w:val="00DB064A"/>
    <w:rsid w:val="00DB0720"/>
    <w:rsid w:val="00DB08BC"/>
    <w:rsid w:val="00DB0E0D"/>
    <w:rsid w:val="00DB1004"/>
    <w:rsid w:val="00DB10C9"/>
    <w:rsid w:val="00DB1386"/>
    <w:rsid w:val="00DB1558"/>
    <w:rsid w:val="00DB1AD5"/>
    <w:rsid w:val="00DB2354"/>
    <w:rsid w:val="00DB26CC"/>
    <w:rsid w:val="00DB270F"/>
    <w:rsid w:val="00DB2A43"/>
    <w:rsid w:val="00DB2BB1"/>
    <w:rsid w:val="00DB2CC7"/>
    <w:rsid w:val="00DB2F0B"/>
    <w:rsid w:val="00DB30C4"/>
    <w:rsid w:val="00DB3401"/>
    <w:rsid w:val="00DB3466"/>
    <w:rsid w:val="00DB3B22"/>
    <w:rsid w:val="00DB3B91"/>
    <w:rsid w:val="00DB3C09"/>
    <w:rsid w:val="00DB3D12"/>
    <w:rsid w:val="00DB4A85"/>
    <w:rsid w:val="00DB4F04"/>
    <w:rsid w:val="00DB5320"/>
    <w:rsid w:val="00DB5590"/>
    <w:rsid w:val="00DB5F27"/>
    <w:rsid w:val="00DB6346"/>
    <w:rsid w:val="00DB6355"/>
    <w:rsid w:val="00DB6522"/>
    <w:rsid w:val="00DB66E5"/>
    <w:rsid w:val="00DB69CA"/>
    <w:rsid w:val="00DB69F7"/>
    <w:rsid w:val="00DB6FF2"/>
    <w:rsid w:val="00DB7C24"/>
    <w:rsid w:val="00DB7CA7"/>
    <w:rsid w:val="00DB7CC9"/>
    <w:rsid w:val="00DC0185"/>
    <w:rsid w:val="00DC0337"/>
    <w:rsid w:val="00DC07D2"/>
    <w:rsid w:val="00DC081C"/>
    <w:rsid w:val="00DC0855"/>
    <w:rsid w:val="00DC0BCA"/>
    <w:rsid w:val="00DC0C20"/>
    <w:rsid w:val="00DC0C46"/>
    <w:rsid w:val="00DC0FD9"/>
    <w:rsid w:val="00DC135F"/>
    <w:rsid w:val="00DC14F6"/>
    <w:rsid w:val="00DC19DB"/>
    <w:rsid w:val="00DC1B18"/>
    <w:rsid w:val="00DC1E37"/>
    <w:rsid w:val="00DC1FE4"/>
    <w:rsid w:val="00DC24F8"/>
    <w:rsid w:val="00DC2516"/>
    <w:rsid w:val="00DC268A"/>
    <w:rsid w:val="00DC2834"/>
    <w:rsid w:val="00DC2A33"/>
    <w:rsid w:val="00DC2D8B"/>
    <w:rsid w:val="00DC2F8C"/>
    <w:rsid w:val="00DC3467"/>
    <w:rsid w:val="00DC3567"/>
    <w:rsid w:val="00DC359B"/>
    <w:rsid w:val="00DC3610"/>
    <w:rsid w:val="00DC3755"/>
    <w:rsid w:val="00DC38B1"/>
    <w:rsid w:val="00DC3C80"/>
    <w:rsid w:val="00DC3FE3"/>
    <w:rsid w:val="00DC4099"/>
    <w:rsid w:val="00DC4231"/>
    <w:rsid w:val="00DC4582"/>
    <w:rsid w:val="00DC461A"/>
    <w:rsid w:val="00DC4DA3"/>
    <w:rsid w:val="00DC4E5E"/>
    <w:rsid w:val="00DC51B9"/>
    <w:rsid w:val="00DC5983"/>
    <w:rsid w:val="00DC5DB7"/>
    <w:rsid w:val="00DC5DD9"/>
    <w:rsid w:val="00DC5E2C"/>
    <w:rsid w:val="00DC63C3"/>
    <w:rsid w:val="00DC6B42"/>
    <w:rsid w:val="00DC6C2F"/>
    <w:rsid w:val="00DC6F35"/>
    <w:rsid w:val="00DC71C7"/>
    <w:rsid w:val="00DC744B"/>
    <w:rsid w:val="00DC75E8"/>
    <w:rsid w:val="00DC770E"/>
    <w:rsid w:val="00DC7F14"/>
    <w:rsid w:val="00DC7F6F"/>
    <w:rsid w:val="00DC7FDE"/>
    <w:rsid w:val="00DD001F"/>
    <w:rsid w:val="00DD01B0"/>
    <w:rsid w:val="00DD050A"/>
    <w:rsid w:val="00DD05F8"/>
    <w:rsid w:val="00DD065E"/>
    <w:rsid w:val="00DD06AC"/>
    <w:rsid w:val="00DD0708"/>
    <w:rsid w:val="00DD0718"/>
    <w:rsid w:val="00DD0719"/>
    <w:rsid w:val="00DD09C5"/>
    <w:rsid w:val="00DD0A38"/>
    <w:rsid w:val="00DD0A3A"/>
    <w:rsid w:val="00DD0B6D"/>
    <w:rsid w:val="00DD0B7F"/>
    <w:rsid w:val="00DD10C9"/>
    <w:rsid w:val="00DD10FD"/>
    <w:rsid w:val="00DD113D"/>
    <w:rsid w:val="00DD13DA"/>
    <w:rsid w:val="00DD14CC"/>
    <w:rsid w:val="00DD15DC"/>
    <w:rsid w:val="00DD15FE"/>
    <w:rsid w:val="00DD16C8"/>
    <w:rsid w:val="00DD17D1"/>
    <w:rsid w:val="00DD1CBB"/>
    <w:rsid w:val="00DD1D95"/>
    <w:rsid w:val="00DD1F04"/>
    <w:rsid w:val="00DD2292"/>
    <w:rsid w:val="00DD30DC"/>
    <w:rsid w:val="00DD34B3"/>
    <w:rsid w:val="00DD37F2"/>
    <w:rsid w:val="00DD3C33"/>
    <w:rsid w:val="00DD3FD5"/>
    <w:rsid w:val="00DD40FC"/>
    <w:rsid w:val="00DD41E3"/>
    <w:rsid w:val="00DD4657"/>
    <w:rsid w:val="00DD46D6"/>
    <w:rsid w:val="00DD4AC2"/>
    <w:rsid w:val="00DD4C89"/>
    <w:rsid w:val="00DD52D1"/>
    <w:rsid w:val="00DD5436"/>
    <w:rsid w:val="00DD5528"/>
    <w:rsid w:val="00DD5BC5"/>
    <w:rsid w:val="00DD5E53"/>
    <w:rsid w:val="00DD631B"/>
    <w:rsid w:val="00DD6713"/>
    <w:rsid w:val="00DD68B0"/>
    <w:rsid w:val="00DD6972"/>
    <w:rsid w:val="00DD6B4F"/>
    <w:rsid w:val="00DD7023"/>
    <w:rsid w:val="00DD7060"/>
    <w:rsid w:val="00DD716A"/>
    <w:rsid w:val="00DD73D2"/>
    <w:rsid w:val="00DD742B"/>
    <w:rsid w:val="00DD7494"/>
    <w:rsid w:val="00DD74AF"/>
    <w:rsid w:val="00DD7685"/>
    <w:rsid w:val="00DD79FE"/>
    <w:rsid w:val="00DE00FE"/>
    <w:rsid w:val="00DE0160"/>
    <w:rsid w:val="00DE039D"/>
    <w:rsid w:val="00DE05A9"/>
    <w:rsid w:val="00DE081E"/>
    <w:rsid w:val="00DE0984"/>
    <w:rsid w:val="00DE167C"/>
    <w:rsid w:val="00DE1C69"/>
    <w:rsid w:val="00DE1CBE"/>
    <w:rsid w:val="00DE2085"/>
    <w:rsid w:val="00DE22AB"/>
    <w:rsid w:val="00DE251D"/>
    <w:rsid w:val="00DE2577"/>
    <w:rsid w:val="00DE25E8"/>
    <w:rsid w:val="00DE28A4"/>
    <w:rsid w:val="00DE2A35"/>
    <w:rsid w:val="00DE2A8C"/>
    <w:rsid w:val="00DE2DA8"/>
    <w:rsid w:val="00DE30AD"/>
    <w:rsid w:val="00DE31DF"/>
    <w:rsid w:val="00DE3213"/>
    <w:rsid w:val="00DE32BB"/>
    <w:rsid w:val="00DE33E7"/>
    <w:rsid w:val="00DE362C"/>
    <w:rsid w:val="00DE38DE"/>
    <w:rsid w:val="00DE3CC0"/>
    <w:rsid w:val="00DE3D2E"/>
    <w:rsid w:val="00DE3FF7"/>
    <w:rsid w:val="00DE422E"/>
    <w:rsid w:val="00DE444E"/>
    <w:rsid w:val="00DE44A7"/>
    <w:rsid w:val="00DE4604"/>
    <w:rsid w:val="00DE461D"/>
    <w:rsid w:val="00DE471A"/>
    <w:rsid w:val="00DE4818"/>
    <w:rsid w:val="00DE48DB"/>
    <w:rsid w:val="00DE498E"/>
    <w:rsid w:val="00DE4F03"/>
    <w:rsid w:val="00DE5012"/>
    <w:rsid w:val="00DE5367"/>
    <w:rsid w:val="00DE5526"/>
    <w:rsid w:val="00DE5812"/>
    <w:rsid w:val="00DE5986"/>
    <w:rsid w:val="00DE5B1E"/>
    <w:rsid w:val="00DE602F"/>
    <w:rsid w:val="00DE6425"/>
    <w:rsid w:val="00DE6507"/>
    <w:rsid w:val="00DE6620"/>
    <w:rsid w:val="00DE6A22"/>
    <w:rsid w:val="00DE6CD1"/>
    <w:rsid w:val="00DE7263"/>
    <w:rsid w:val="00DE7994"/>
    <w:rsid w:val="00DE7A50"/>
    <w:rsid w:val="00DE7A7D"/>
    <w:rsid w:val="00DE7BB6"/>
    <w:rsid w:val="00DE7E2F"/>
    <w:rsid w:val="00DE7F34"/>
    <w:rsid w:val="00DF017F"/>
    <w:rsid w:val="00DF04B8"/>
    <w:rsid w:val="00DF04C2"/>
    <w:rsid w:val="00DF06D2"/>
    <w:rsid w:val="00DF0917"/>
    <w:rsid w:val="00DF0B88"/>
    <w:rsid w:val="00DF0B91"/>
    <w:rsid w:val="00DF0C88"/>
    <w:rsid w:val="00DF0E8D"/>
    <w:rsid w:val="00DF0FD2"/>
    <w:rsid w:val="00DF123B"/>
    <w:rsid w:val="00DF1390"/>
    <w:rsid w:val="00DF1544"/>
    <w:rsid w:val="00DF181F"/>
    <w:rsid w:val="00DF1D1A"/>
    <w:rsid w:val="00DF1EAA"/>
    <w:rsid w:val="00DF24C2"/>
    <w:rsid w:val="00DF27E9"/>
    <w:rsid w:val="00DF2AB9"/>
    <w:rsid w:val="00DF3431"/>
    <w:rsid w:val="00DF37CE"/>
    <w:rsid w:val="00DF37F1"/>
    <w:rsid w:val="00DF3878"/>
    <w:rsid w:val="00DF399B"/>
    <w:rsid w:val="00DF39AF"/>
    <w:rsid w:val="00DF3F3C"/>
    <w:rsid w:val="00DF3FDD"/>
    <w:rsid w:val="00DF41F6"/>
    <w:rsid w:val="00DF44CC"/>
    <w:rsid w:val="00DF48EC"/>
    <w:rsid w:val="00DF492E"/>
    <w:rsid w:val="00DF4A2F"/>
    <w:rsid w:val="00DF4F31"/>
    <w:rsid w:val="00DF5388"/>
    <w:rsid w:val="00DF5606"/>
    <w:rsid w:val="00DF59EB"/>
    <w:rsid w:val="00DF5A74"/>
    <w:rsid w:val="00DF5EDD"/>
    <w:rsid w:val="00DF6265"/>
    <w:rsid w:val="00DF647D"/>
    <w:rsid w:val="00DF6A8F"/>
    <w:rsid w:val="00DF6AD5"/>
    <w:rsid w:val="00DF6BFA"/>
    <w:rsid w:val="00DF6DF4"/>
    <w:rsid w:val="00DF73EC"/>
    <w:rsid w:val="00DF7581"/>
    <w:rsid w:val="00DF786D"/>
    <w:rsid w:val="00DF7939"/>
    <w:rsid w:val="00DF7E0E"/>
    <w:rsid w:val="00E000FC"/>
    <w:rsid w:val="00E002AF"/>
    <w:rsid w:val="00E00484"/>
    <w:rsid w:val="00E004B7"/>
    <w:rsid w:val="00E00697"/>
    <w:rsid w:val="00E00B6E"/>
    <w:rsid w:val="00E00BE4"/>
    <w:rsid w:val="00E010A8"/>
    <w:rsid w:val="00E0114B"/>
    <w:rsid w:val="00E0133C"/>
    <w:rsid w:val="00E015C5"/>
    <w:rsid w:val="00E018E3"/>
    <w:rsid w:val="00E01C3A"/>
    <w:rsid w:val="00E01CCD"/>
    <w:rsid w:val="00E01FA1"/>
    <w:rsid w:val="00E02038"/>
    <w:rsid w:val="00E0215E"/>
    <w:rsid w:val="00E023D7"/>
    <w:rsid w:val="00E025C8"/>
    <w:rsid w:val="00E0270F"/>
    <w:rsid w:val="00E02AE7"/>
    <w:rsid w:val="00E02C10"/>
    <w:rsid w:val="00E032EB"/>
    <w:rsid w:val="00E0335B"/>
    <w:rsid w:val="00E037BC"/>
    <w:rsid w:val="00E0382B"/>
    <w:rsid w:val="00E0396F"/>
    <w:rsid w:val="00E039C7"/>
    <w:rsid w:val="00E03DA0"/>
    <w:rsid w:val="00E040AE"/>
    <w:rsid w:val="00E04239"/>
    <w:rsid w:val="00E04381"/>
    <w:rsid w:val="00E04392"/>
    <w:rsid w:val="00E043BE"/>
    <w:rsid w:val="00E04726"/>
    <w:rsid w:val="00E04835"/>
    <w:rsid w:val="00E0499F"/>
    <w:rsid w:val="00E049DD"/>
    <w:rsid w:val="00E04A75"/>
    <w:rsid w:val="00E04B72"/>
    <w:rsid w:val="00E04DC7"/>
    <w:rsid w:val="00E050E4"/>
    <w:rsid w:val="00E05719"/>
    <w:rsid w:val="00E05845"/>
    <w:rsid w:val="00E0586C"/>
    <w:rsid w:val="00E06261"/>
    <w:rsid w:val="00E06A54"/>
    <w:rsid w:val="00E06BA2"/>
    <w:rsid w:val="00E06BCC"/>
    <w:rsid w:val="00E072F4"/>
    <w:rsid w:val="00E07441"/>
    <w:rsid w:val="00E07483"/>
    <w:rsid w:val="00E07485"/>
    <w:rsid w:val="00E074BE"/>
    <w:rsid w:val="00E07663"/>
    <w:rsid w:val="00E078CE"/>
    <w:rsid w:val="00E07A5F"/>
    <w:rsid w:val="00E07E4D"/>
    <w:rsid w:val="00E07FA2"/>
    <w:rsid w:val="00E10206"/>
    <w:rsid w:val="00E10444"/>
    <w:rsid w:val="00E10A0E"/>
    <w:rsid w:val="00E10ADA"/>
    <w:rsid w:val="00E10C12"/>
    <w:rsid w:val="00E1127D"/>
    <w:rsid w:val="00E1129E"/>
    <w:rsid w:val="00E116C3"/>
    <w:rsid w:val="00E1180C"/>
    <w:rsid w:val="00E118C8"/>
    <w:rsid w:val="00E1197F"/>
    <w:rsid w:val="00E11B00"/>
    <w:rsid w:val="00E11D94"/>
    <w:rsid w:val="00E1211C"/>
    <w:rsid w:val="00E128B6"/>
    <w:rsid w:val="00E1299B"/>
    <w:rsid w:val="00E12BFB"/>
    <w:rsid w:val="00E13606"/>
    <w:rsid w:val="00E13805"/>
    <w:rsid w:val="00E13E91"/>
    <w:rsid w:val="00E13ECD"/>
    <w:rsid w:val="00E14023"/>
    <w:rsid w:val="00E14271"/>
    <w:rsid w:val="00E1432C"/>
    <w:rsid w:val="00E14390"/>
    <w:rsid w:val="00E14899"/>
    <w:rsid w:val="00E14EC6"/>
    <w:rsid w:val="00E15255"/>
    <w:rsid w:val="00E157A5"/>
    <w:rsid w:val="00E15A65"/>
    <w:rsid w:val="00E15B29"/>
    <w:rsid w:val="00E15B4E"/>
    <w:rsid w:val="00E161EA"/>
    <w:rsid w:val="00E163D6"/>
    <w:rsid w:val="00E16888"/>
    <w:rsid w:val="00E16A01"/>
    <w:rsid w:val="00E16A1C"/>
    <w:rsid w:val="00E1727B"/>
    <w:rsid w:val="00E1739E"/>
    <w:rsid w:val="00E17652"/>
    <w:rsid w:val="00E1774E"/>
    <w:rsid w:val="00E179D9"/>
    <w:rsid w:val="00E17C38"/>
    <w:rsid w:val="00E17DD5"/>
    <w:rsid w:val="00E2044C"/>
    <w:rsid w:val="00E204B1"/>
    <w:rsid w:val="00E20529"/>
    <w:rsid w:val="00E20D32"/>
    <w:rsid w:val="00E20E52"/>
    <w:rsid w:val="00E20EAC"/>
    <w:rsid w:val="00E212E7"/>
    <w:rsid w:val="00E215CA"/>
    <w:rsid w:val="00E21904"/>
    <w:rsid w:val="00E21B91"/>
    <w:rsid w:val="00E21D04"/>
    <w:rsid w:val="00E21E53"/>
    <w:rsid w:val="00E21E71"/>
    <w:rsid w:val="00E21F08"/>
    <w:rsid w:val="00E21FFE"/>
    <w:rsid w:val="00E22090"/>
    <w:rsid w:val="00E2269C"/>
    <w:rsid w:val="00E226EA"/>
    <w:rsid w:val="00E22870"/>
    <w:rsid w:val="00E229C9"/>
    <w:rsid w:val="00E22CEB"/>
    <w:rsid w:val="00E22FC6"/>
    <w:rsid w:val="00E2318A"/>
    <w:rsid w:val="00E234FC"/>
    <w:rsid w:val="00E2356D"/>
    <w:rsid w:val="00E23858"/>
    <w:rsid w:val="00E239D4"/>
    <w:rsid w:val="00E23AF9"/>
    <w:rsid w:val="00E23B24"/>
    <w:rsid w:val="00E23BCC"/>
    <w:rsid w:val="00E23C98"/>
    <w:rsid w:val="00E23D8D"/>
    <w:rsid w:val="00E2412B"/>
    <w:rsid w:val="00E245FD"/>
    <w:rsid w:val="00E249A9"/>
    <w:rsid w:val="00E24DF0"/>
    <w:rsid w:val="00E253BE"/>
    <w:rsid w:val="00E25664"/>
    <w:rsid w:val="00E258DD"/>
    <w:rsid w:val="00E25A1D"/>
    <w:rsid w:val="00E25E76"/>
    <w:rsid w:val="00E2624E"/>
    <w:rsid w:val="00E26C69"/>
    <w:rsid w:val="00E2715D"/>
    <w:rsid w:val="00E2731F"/>
    <w:rsid w:val="00E27435"/>
    <w:rsid w:val="00E27641"/>
    <w:rsid w:val="00E2791B"/>
    <w:rsid w:val="00E27FBC"/>
    <w:rsid w:val="00E302F6"/>
    <w:rsid w:val="00E30545"/>
    <w:rsid w:val="00E308DA"/>
    <w:rsid w:val="00E308E0"/>
    <w:rsid w:val="00E30A12"/>
    <w:rsid w:val="00E30B13"/>
    <w:rsid w:val="00E3135F"/>
    <w:rsid w:val="00E314D7"/>
    <w:rsid w:val="00E31529"/>
    <w:rsid w:val="00E3156D"/>
    <w:rsid w:val="00E316AB"/>
    <w:rsid w:val="00E31CCF"/>
    <w:rsid w:val="00E31D91"/>
    <w:rsid w:val="00E31F3A"/>
    <w:rsid w:val="00E32188"/>
    <w:rsid w:val="00E32252"/>
    <w:rsid w:val="00E322FA"/>
    <w:rsid w:val="00E32428"/>
    <w:rsid w:val="00E3255E"/>
    <w:rsid w:val="00E32608"/>
    <w:rsid w:val="00E3284D"/>
    <w:rsid w:val="00E32E52"/>
    <w:rsid w:val="00E3332D"/>
    <w:rsid w:val="00E334D7"/>
    <w:rsid w:val="00E33B46"/>
    <w:rsid w:val="00E33BAB"/>
    <w:rsid w:val="00E33D91"/>
    <w:rsid w:val="00E341F7"/>
    <w:rsid w:val="00E344CA"/>
    <w:rsid w:val="00E34504"/>
    <w:rsid w:val="00E3468A"/>
    <w:rsid w:val="00E3474A"/>
    <w:rsid w:val="00E349BC"/>
    <w:rsid w:val="00E34CCB"/>
    <w:rsid w:val="00E34FC9"/>
    <w:rsid w:val="00E35214"/>
    <w:rsid w:val="00E353C5"/>
    <w:rsid w:val="00E35667"/>
    <w:rsid w:val="00E358A3"/>
    <w:rsid w:val="00E35E7B"/>
    <w:rsid w:val="00E35FC1"/>
    <w:rsid w:val="00E36240"/>
    <w:rsid w:val="00E363D2"/>
    <w:rsid w:val="00E36424"/>
    <w:rsid w:val="00E369A5"/>
    <w:rsid w:val="00E36E61"/>
    <w:rsid w:val="00E370C0"/>
    <w:rsid w:val="00E372CF"/>
    <w:rsid w:val="00E373E5"/>
    <w:rsid w:val="00E3754F"/>
    <w:rsid w:val="00E375AB"/>
    <w:rsid w:val="00E37728"/>
    <w:rsid w:val="00E37CB5"/>
    <w:rsid w:val="00E37D3B"/>
    <w:rsid w:val="00E37E1F"/>
    <w:rsid w:val="00E40306"/>
    <w:rsid w:val="00E40A5E"/>
    <w:rsid w:val="00E40C42"/>
    <w:rsid w:val="00E40E66"/>
    <w:rsid w:val="00E40E68"/>
    <w:rsid w:val="00E40F38"/>
    <w:rsid w:val="00E40FBE"/>
    <w:rsid w:val="00E41096"/>
    <w:rsid w:val="00E41424"/>
    <w:rsid w:val="00E41619"/>
    <w:rsid w:val="00E417A3"/>
    <w:rsid w:val="00E41B98"/>
    <w:rsid w:val="00E42015"/>
    <w:rsid w:val="00E42121"/>
    <w:rsid w:val="00E4236B"/>
    <w:rsid w:val="00E42A41"/>
    <w:rsid w:val="00E42A99"/>
    <w:rsid w:val="00E42CD5"/>
    <w:rsid w:val="00E42E9E"/>
    <w:rsid w:val="00E43AE4"/>
    <w:rsid w:val="00E43AFB"/>
    <w:rsid w:val="00E43ED4"/>
    <w:rsid w:val="00E442C8"/>
    <w:rsid w:val="00E4498E"/>
    <w:rsid w:val="00E44DD4"/>
    <w:rsid w:val="00E44EA4"/>
    <w:rsid w:val="00E450A2"/>
    <w:rsid w:val="00E4520D"/>
    <w:rsid w:val="00E45222"/>
    <w:rsid w:val="00E45482"/>
    <w:rsid w:val="00E45585"/>
    <w:rsid w:val="00E456BD"/>
    <w:rsid w:val="00E45932"/>
    <w:rsid w:val="00E45A52"/>
    <w:rsid w:val="00E45B49"/>
    <w:rsid w:val="00E461C4"/>
    <w:rsid w:val="00E46307"/>
    <w:rsid w:val="00E46320"/>
    <w:rsid w:val="00E4643D"/>
    <w:rsid w:val="00E46482"/>
    <w:rsid w:val="00E46C0A"/>
    <w:rsid w:val="00E46F54"/>
    <w:rsid w:val="00E47015"/>
    <w:rsid w:val="00E47157"/>
    <w:rsid w:val="00E47312"/>
    <w:rsid w:val="00E47332"/>
    <w:rsid w:val="00E47BC1"/>
    <w:rsid w:val="00E47CD1"/>
    <w:rsid w:val="00E50B92"/>
    <w:rsid w:val="00E510A0"/>
    <w:rsid w:val="00E51310"/>
    <w:rsid w:val="00E513EA"/>
    <w:rsid w:val="00E51725"/>
    <w:rsid w:val="00E5186B"/>
    <w:rsid w:val="00E51939"/>
    <w:rsid w:val="00E51B20"/>
    <w:rsid w:val="00E51CED"/>
    <w:rsid w:val="00E51DBD"/>
    <w:rsid w:val="00E51EB5"/>
    <w:rsid w:val="00E52145"/>
    <w:rsid w:val="00E526DD"/>
    <w:rsid w:val="00E52A99"/>
    <w:rsid w:val="00E52E96"/>
    <w:rsid w:val="00E52F65"/>
    <w:rsid w:val="00E53001"/>
    <w:rsid w:val="00E532C8"/>
    <w:rsid w:val="00E536B7"/>
    <w:rsid w:val="00E53772"/>
    <w:rsid w:val="00E53924"/>
    <w:rsid w:val="00E53CEB"/>
    <w:rsid w:val="00E540DB"/>
    <w:rsid w:val="00E54579"/>
    <w:rsid w:val="00E54730"/>
    <w:rsid w:val="00E549E7"/>
    <w:rsid w:val="00E54B10"/>
    <w:rsid w:val="00E54C75"/>
    <w:rsid w:val="00E54CCB"/>
    <w:rsid w:val="00E54D6C"/>
    <w:rsid w:val="00E54DF7"/>
    <w:rsid w:val="00E552BD"/>
    <w:rsid w:val="00E55769"/>
    <w:rsid w:val="00E55993"/>
    <w:rsid w:val="00E55AFE"/>
    <w:rsid w:val="00E55C70"/>
    <w:rsid w:val="00E5607F"/>
    <w:rsid w:val="00E561C3"/>
    <w:rsid w:val="00E567F3"/>
    <w:rsid w:val="00E5685A"/>
    <w:rsid w:val="00E569C9"/>
    <w:rsid w:val="00E57103"/>
    <w:rsid w:val="00E571AE"/>
    <w:rsid w:val="00E574C9"/>
    <w:rsid w:val="00E57677"/>
    <w:rsid w:val="00E5776E"/>
    <w:rsid w:val="00E579E7"/>
    <w:rsid w:val="00E57A22"/>
    <w:rsid w:val="00E60060"/>
    <w:rsid w:val="00E60130"/>
    <w:rsid w:val="00E6089B"/>
    <w:rsid w:val="00E60935"/>
    <w:rsid w:val="00E60ADA"/>
    <w:rsid w:val="00E60F0E"/>
    <w:rsid w:val="00E61186"/>
    <w:rsid w:val="00E611FA"/>
    <w:rsid w:val="00E6187A"/>
    <w:rsid w:val="00E61EA0"/>
    <w:rsid w:val="00E624D9"/>
    <w:rsid w:val="00E62689"/>
    <w:rsid w:val="00E6274A"/>
    <w:rsid w:val="00E6285F"/>
    <w:rsid w:val="00E62B34"/>
    <w:rsid w:val="00E62B79"/>
    <w:rsid w:val="00E62CC1"/>
    <w:rsid w:val="00E630C0"/>
    <w:rsid w:val="00E63DCE"/>
    <w:rsid w:val="00E64370"/>
    <w:rsid w:val="00E64386"/>
    <w:rsid w:val="00E6441D"/>
    <w:rsid w:val="00E64452"/>
    <w:rsid w:val="00E64487"/>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55D"/>
    <w:rsid w:val="00E669D6"/>
    <w:rsid w:val="00E66B0D"/>
    <w:rsid w:val="00E66E57"/>
    <w:rsid w:val="00E7062E"/>
    <w:rsid w:val="00E70932"/>
    <w:rsid w:val="00E70CA3"/>
    <w:rsid w:val="00E710A2"/>
    <w:rsid w:val="00E715BC"/>
    <w:rsid w:val="00E71E86"/>
    <w:rsid w:val="00E71F3C"/>
    <w:rsid w:val="00E721D5"/>
    <w:rsid w:val="00E72800"/>
    <w:rsid w:val="00E72B7B"/>
    <w:rsid w:val="00E72BF3"/>
    <w:rsid w:val="00E72C0A"/>
    <w:rsid w:val="00E72C93"/>
    <w:rsid w:val="00E72E33"/>
    <w:rsid w:val="00E72E3A"/>
    <w:rsid w:val="00E72E90"/>
    <w:rsid w:val="00E72EBE"/>
    <w:rsid w:val="00E730FE"/>
    <w:rsid w:val="00E731C7"/>
    <w:rsid w:val="00E7347A"/>
    <w:rsid w:val="00E734E9"/>
    <w:rsid w:val="00E73891"/>
    <w:rsid w:val="00E7392F"/>
    <w:rsid w:val="00E73DD9"/>
    <w:rsid w:val="00E7420F"/>
    <w:rsid w:val="00E745F4"/>
    <w:rsid w:val="00E74B7D"/>
    <w:rsid w:val="00E7502B"/>
    <w:rsid w:val="00E751E0"/>
    <w:rsid w:val="00E75764"/>
    <w:rsid w:val="00E75936"/>
    <w:rsid w:val="00E75AEA"/>
    <w:rsid w:val="00E75BD2"/>
    <w:rsid w:val="00E75FAC"/>
    <w:rsid w:val="00E76656"/>
    <w:rsid w:val="00E76976"/>
    <w:rsid w:val="00E769DD"/>
    <w:rsid w:val="00E76AC5"/>
    <w:rsid w:val="00E76DCA"/>
    <w:rsid w:val="00E77057"/>
    <w:rsid w:val="00E775E4"/>
    <w:rsid w:val="00E77681"/>
    <w:rsid w:val="00E778CC"/>
    <w:rsid w:val="00E77916"/>
    <w:rsid w:val="00E7791D"/>
    <w:rsid w:val="00E7796E"/>
    <w:rsid w:val="00E77BA0"/>
    <w:rsid w:val="00E77CDA"/>
    <w:rsid w:val="00E77FB3"/>
    <w:rsid w:val="00E77FDD"/>
    <w:rsid w:val="00E8000C"/>
    <w:rsid w:val="00E804AC"/>
    <w:rsid w:val="00E80CF3"/>
    <w:rsid w:val="00E80DEE"/>
    <w:rsid w:val="00E80E14"/>
    <w:rsid w:val="00E80F86"/>
    <w:rsid w:val="00E80FE0"/>
    <w:rsid w:val="00E8113D"/>
    <w:rsid w:val="00E811A6"/>
    <w:rsid w:val="00E8178C"/>
    <w:rsid w:val="00E81A62"/>
    <w:rsid w:val="00E81BAC"/>
    <w:rsid w:val="00E81DCD"/>
    <w:rsid w:val="00E81F3A"/>
    <w:rsid w:val="00E8224D"/>
    <w:rsid w:val="00E82A40"/>
    <w:rsid w:val="00E82C56"/>
    <w:rsid w:val="00E831A9"/>
    <w:rsid w:val="00E832A5"/>
    <w:rsid w:val="00E836A3"/>
    <w:rsid w:val="00E83A6E"/>
    <w:rsid w:val="00E83B5E"/>
    <w:rsid w:val="00E83C6D"/>
    <w:rsid w:val="00E83C99"/>
    <w:rsid w:val="00E83EE4"/>
    <w:rsid w:val="00E83F03"/>
    <w:rsid w:val="00E84621"/>
    <w:rsid w:val="00E8487D"/>
    <w:rsid w:val="00E84969"/>
    <w:rsid w:val="00E849CF"/>
    <w:rsid w:val="00E84A46"/>
    <w:rsid w:val="00E856EA"/>
    <w:rsid w:val="00E85D74"/>
    <w:rsid w:val="00E85E5E"/>
    <w:rsid w:val="00E85F18"/>
    <w:rsid w:val="00E85F90"/>
    <w:rsid w:val="00E863E4"/>
    <w:rsid w:val="00E863EA"/>
    <w:rsid w:val="00E864B4"/>
    <w:rsid w:val="00E867CB"/>
    <w:rsid w:val="00E868C8"/>
    <w:rsid w:val="00E870FE"/>
    <w:rsid w:val="00E87391"/>
    <w:rsid w:val="00E87415"/>
    <w:rsid w:val="00E876B2"/>
    <w:rsid w:val="00E87D61"/>
    <w:rsid w:val="00E87E62"/>
    <w:rsid w:val="00E87FCE"/>
    <w:rsid w:val="00E9003E"/>
    <w:rsid w:val="00E9031C"/>
    <w:rsid w:val="00E905C4"/>
    <w:rsid w:val="00E90656"/>
    <w:rsid w:val="00E9084D"/>
    <w:rsid w:val="00E908E8"/>
    <w:rsid w:val="00E90AEC"/>
    <w:rsid w:val="00E9108D"/>
    <w:rsid w:val="00E910D5"/>
    <w:rsid w:val="00E912F6"/>
    <w:rsid w:val="00E914F6"/>
    <w:rsid w:val="00E917B2"/>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8D"/>
    <w:rsid w:val="00E94615"/>
    <w:rsid w:val="00E94702"/>
    <w:rsid w:val="00E94B01"/>
    <w:rsid w:val="00E94CA4"/>
    <w:rsid w:val="00E94F5F"/>
    <w:rsid w:val="00E95620"/>
    <w:rsid w:val="00E95A7A"/>
    <w:rsid w:val="00E95D44"/>
    <w:rsid w:val="00E95EC2"/>
    <w:rsid w:val="00E95ECC"/>
    <w:rsid w:val="00E964AC"/>
    <w:rsid w:val="00E967B8"/>
    <w:rsid w:val="00E96B2B"/>
    <w:rsid w:val="00E97138"/>
    <w:rsid w:val="00E9720C"/>
    <w:rsid w:val="00E97390"/>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47A"/>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290"/>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DB"/>
    <w:rsid w:val="00EB1D46"/>
    <w:rsid w:val="00EB1D73"/>
    <w:rsid w:val="00EB1D93"/>
    <w:rsid w:val="00EB1DE1"/>
    <w:rsid w:val="00EB1E5F"/>
    <w:rsid w:val="00EB22BA"/>
    <w:rsid w:val="00EB2A33"/>
    <w:rsid w:val="00EB2B06"/>
    <w:rsid w:val="00EB2D51"/>
    <w:rsid w:val="00EB302C"/>
    <w:rsid w:val="00EB3297"/>
    <w:rsid w:val="00EB3734"/>
    <w:rsid w:val="00EB3985"/>
    <w:rsid w:val="00EB3E5A"/>
    <w:rsid w:val="00EB4ACE"/>
    <w:rsid w:val="00EB510D"/>
    <w:rsid w:val="00EB53C2"/>
    <w:rsid w:val="00EB5E39"/>
    <w:rsid w:val="00EB5F59"/>
    <w:rsid w:val="00EB63CE"/>
    <w:rsid w:val="00EB6552"/>
    <w:rsid w:val="00EB6557"/>
    <w:rsid w:val="00EB6819"/>
    <w:rsid w:val="00EB70A9"/>
    <w:rsid w:val="00EB70CD"/>
    <w:rsid w:val="00EB72B8"/>
    <w:rsid w:val="00EB753B"/>
    <w:rsid w:val="00EB7B6F"/>
    <w:rsid w:val="00EB7CB0"/>
    <w:rsid w:val="00EB7F7A"/>
    <w:rsid w:val="00EC0321"/>
    <w:rsid w:val="00EC04C8"/>
    <w:rsid w:val="00EC04D0"/>
    <w:rsid w:val="00EC09FB"/>
    <w:rsid w:val="00EC0AA2"/>
    <w:rsid w:val="00EC0AE3"/>
    <w:rsid w:val="00EC0BD3"/>
    <w:rsid w:val="00EC1008"/>
    <w:rsid w:val="00EC1333"/>
    <w:rsid w:val="00EC13ED"/>
    <w:rsid w:val="00EC15D6"/>
    <w:rsid w:val="00EC17A0"/>
    <w:rsid w:val="00EC1A14"/>
    <w:rsid w:val="00EC1D25"/>
    <w:rsid w:val="00EC22AA"/>
    <w:rsid w:val="00EC2421"/>
    <w:rsid w:val="00EC24B5"/>
    <w:rsid w:val="00EC24CE"/>
    <w:rsid w:val="00EC25DA"/>
    <w:rsid w:val="00EC2682"/>
    <w:rsid w:val="00EC2C7C"/>
    <w:rsid w:val="00EC2C92"/>
    <w:rsid w:val="00EC2CA2"/>
    <w:rsid w:val="00EC31BB"/>
    <w:rsid w:val="00EC3454"/>
    <w:rsid w:val="00EC3673"/>
    <w:rsid w:val="00EC367B"/>
    <w:rsid w:val="00EC371D"/>
    <w:rsid w:val="00EC3815"/>
    <w:rsid w:val="00EC3FB1"/>
    <w:rsid w:val="00EC4042"/>
    <w:rsid w:val="00EC4074"/>
    <w:rsid w:val="00EC426D"/>
    <w:rsid w:val="00EC4C41"/>
    <w:rsid w:val="00EC4D22"/>
    <w:rsid w:val="00EC50FA"/>
    <w:rsid w:val="00EC5943"/>
    <w:rsid w:val="00EC5ACF"/>
    <w:rsid w:val="00EC5B9A"/>
    <w:rsid w:val="00EC5E58"/>
    <w:rsid w:val="00EC61E6"/>
    <w:rsid w:val="00EC65C6"/>
    <w:rsid w:val="00EC7135"/>
    <w:rsid w:val="00EC7147"/>
    <w:rsid w:val="00EC72EC"/>
    <w:rsid w:val="00EC7A6F"/>
    <w:rsid w:val="00EC7A83"/>
    <w:rsid w:val="00EC7C28"/>
    <w:rsid w:val="00EC7C7A"/>
    <w:rsid w:val="00EC7DAF"/>
    <w:rsid w:val="00ED01FE"/>
    <w:rsid w:val="00ED02AD"/>
    <w:rsid w:val="00ED02D0"/>
    <w:rsid w:val="00ED02F7"/>
    <w:rsid w:val="00ED080D"/>
    <w:rsid w:val="00ED0964"/>
    <w:rsid w:val="00ED0D85"/>
    <w:rsid w:val="00ED11A5"/>
    <w:rsid w:val="00ED1692"/>
    <w:rsid w:val="00ED1B75"/>
    <w:rsid w:val="00ED1F57"/>
    <w:rsid w:val="00ED1FE1"/>
    <w:rsid w:val="00ED2045"/>
    <w:rsid w:val="00ED3504"/>
    <w:rsid w:val="00ED3611"/>
    <w:rsid w:val="00ED39AB"/>
    <w:rsid w:val="00ED3A62"/>
    <w:rsid w:val="00ED3AED"/>
    <w:rsid w:val="00ED3B54"/>
    <w:rsid w:val="00ED3C5A"/>
    <w:rsid w:val="00ED457D"/>
    <w:rsid w:val="00ED4656"/>
    <w:rsid w:val="00ED4A0F"/>
    <w:rsid w:val="00ED4A56"/>
    <w:rsid w:val="00ED4AD9"/>
    <w:rsid w:val="00ED4B83"/>
    <w:rsid w:val="00ED4C9A"/>
    <w:rsid w:val="00ED4F28"/>
    <w:rsid w:val="00ED4FCB"/>
    <w:rsid w:val="00ED507D"/>
    <w:rsid w:val="00ED5303"/>
    <w:rsid w:val="00ED5D3D"/>
    <w:rsid w:val="00ED5F55"/>
    <w:rsid w:val="00ED5FE6"/>
    <w:rsid w:val="00ED673C"/>
    <w:rsid w:val="00ED6C4F"/>
    <w:rsid w:val="00ED6D09"/>
    <w:rsid w:val="00ED7066"/>
    <w:rsid w:val="00ED7302"/>
    <w:rsid w:val="00ED73E3"/>
    <w:rsid w:val="00ED7524"/>
    <w:rsid w:val="00ED7852"/>
    <w:rsid w:val="00ED7BA8"/>
    <w:rsid w:val="00EE0081"/>
    <w:rsid w:val="00EE063F"/>
    <w:rsid w:val="00EE06A8"/>
    <w:rsid w:val="00EE08DC"/>
    <w:rsid w:val="00EE0AD6"/>
    <w:rsid w:val="00EE0C7B"/>
    <w:rsid w:val="00EE10A5"/>
    <w:rsid w:val="00EE115E"/>
    <w:rsid w:val="00EE1324"/>
    <w:rsid w:val="00EE16F9"/>
    <w:rsid w:val="00EE17C1"/>
    <w:rsid w:val="00EE1953"/>
    <w:rsid w:val="00EE1B91"/>
    <w:rsid w:val="00EE1C75"/>
    <w:rsid w:val="00EE1C87"/>
    <w:rsid w:val="00EE20BC"/>
    <w:rsid w:val="00EE2381"/>
    <w:rsid w:val="00EE247D"/>
    <w:rsid w:val="00EE289E"/>
    <w:rsid w:val="00EE29BC"/>
    <w:rsid w:val="00EE3248"/>
    <w:rsid w:val="00EE358F"/>
    <w:rsid w:val="00EE36A5"/>
    <w:rsid w:val="00EE3885"/>
    <w:rsid w:val="00EE3995"/>
    <w:rsid w:val="00EE3A5B"/>
    <w:rsid w:val="00EE3C32"/>
    <w:rsid w:val="00EE47A9"/>
    <w:rsid w:val="00EE4A87"/>
    <w:rsid w:val="00EE4D1B"/>
    <w:rsid w:val="00EE4E24"/>
    <w:rsid w:val="00EE527A"/>
    <w:rsid w:val="00EE52ED"/>
    <w:rsid w:val="00EE5338"/>
    <w:rsid w:val="00EE5346"/>
    <w:rsid w:val="00EE5CAC"/>
    <w:rsid w:val="00EE639B"/>
    <w:rsid w:val="00EE66E3"/>
    <w:rsid w:val="00EE676E"/>
    <w:rsid w:val="00EE67B6"/>
    <w:rsid w:val="00EE6A10"/>
    <w:rsid w:val="00EE6F21"/>
    <w:rsid w:val="00EE70A1"/>
    <w:rsid w:val="00EE7284"/>
    <w:rsid w:val="00EE7916"/>
    <w:rsid w:val="00EE7B21"/>
    <w:rsid w:val="00EE7ED9"/>
    <w:rsid w:val="00EF003B"/>
    <w:rsid w:val="00EF0088"/>
    <w:rsid w:val="00EF0CC2"/>
    <w:rsid w:val="00EF0F54"/>
    <w:rsid w:val="00EF10AF"/>
    <w:rsid w:val="00EF125D"/>
    <w:rsid w:val="00EF143A"/>
    <w:rsid w:val="00EF18B8"/>
    <w:rsid w:val="00EF1C21"/>
    <w:rsid w:val="00EF1CB1"/>
    <w:rsid w:val="00EF1EA8"/>
    <w:rsid w:val="00EF21F5"/>
    <w:rsid w:val="00EF28A4"/>
    <w:rsid w:val="00EF28F6"/>
    <w:rsid w:val="00EF2E6A"/>
    <w:rsid w:val="00EF334A"/>
    <w:rsid w:val="00EF36BA"/>
    <w:rsid w:val="00EF38C7"/>
    <w:rsid w:val="00EF3A19"/>
    <w:rsid w:val="00EF3C74"/>
    <w:rsid w:val="00EF3CFA"/>
    <w:rsid w:val="00EF42F0"/>
    <w:rsid w:val="00EF4382"/>
    <w:rsid w:val="00EF48E6"/>
    <w:rsid w:val="00EF4FE2"/>
    <w:rsid w:val="00EF5115"/>
    <w:rsid w:val="00EF5365"/>
    <w:rsid w:val="00EF5383"/>
    <w:rsid w:val="00EF5434"/>
    <w:rsid w:val="00EF584C"/>
    <w:rsid w:val="00EF5B06"/>
    <w:rsid w:val="00EF5E53"/>
    <w:rsid w:val="00EF5FC9"/>
    <w:rsid w:val="00EF6143"/>
    <w:rsid w:val="00EF62F9"/>
    <w:rsid w:val="00EF66B6"/>
    <w:rsid w:val="00EF6775"/>
    <w:rsid w:val="00EF6B6A"/>
    <w:rsid w:val="00EF6E9D"/>
    <w:rsid w:val="00EF7293"/>
    <w:rsid w:val="00EF7479"/>
    <w:rsid w:val="00EF78AA"/>
    <w:rsid w:val="00EF7B82"/>
    <w:rsid w:val="00EF7EC5"/>
    <w:rsid w:val="00EF7FCD"/>
    <w:rsid w:val="00F005EB"/>
    <w:rsid w:val="00F00737"/>
    <w:rsid w:val="00F00B04"/>
    <w:rsid w:val="00F00F8C"/>
    <w:rsid w:val="00F012B0"/>
    <w:rsid w:val="00F012F5"/>
    <w:rsid w:val="00F0149B"/>
    <w:rsid w:val="00F0178B"/>
    <w:rsid w:val="00F01F1B"/>
    <w:rsid w:val="00F021E1"/>
    <w:rsid w:val="00F0241D"/>
    <w:rsid w:val="00F02550"/>
    <w:rsid w:val="00F0260F"/>
    <w:rsid w:val="00F02AE4"/>
    <w:rsid w:val="00F02C56"/>
    <w:rsid w:val="00F02C89"/>
    <w:rsid w:val="00F0398B"/>
    <w:rsid w:val="00F039E4"/>
    <w:rsid w:val="00F03B74"/>
    <w:rsid w:val="00F03D4A"/>
    <w:rsid w:val="00F03D93"/>
    <w:rsid w:val="00F03F40"/>
    <w:rsid w:val="00F04371"/>
    <w:rsid w:val="00F04598"/>
    <w:rsid w:val="00F04688"/>
    <w:rsid w:val="00F0490D"/>
    <w:rsid w:val="00F04A0D"/>
    <w:rsid w:val="00F04ACE"/>
    <w:rsid w:val="00F04C23"/>
    <w:rsid w:val="00F053CD"/>
    <w:rsid w:val="00F053F4"/>
    <w:rsid w:val="00F054F9"/>
    <w:rsid w:val="00F05562"/>
    <w:rsid w:val="00F05A08"/>
    <w:rsid w:val="00F069A8"/>
    <w:rsid w:val="00F0731A"/>
    <w:rsid w:val="00F07AD1"/>
    <w:rsid w:val="00F07D24"/>
    <w:rsid w:val="00F07D83"/>
    <w:rsid w:val="00F1027D"/>
    <w:rsid w:val="00F10327"/>
    <w:rsid w:val="00F10457"/>
    <w:rsid w:val="00F104F6"/>
    <w:rsid w:val="00F105E3"/>
    <w:rsid w:val="00F1091A"/>
    <w:rsid w:val="00F10F21"/>
    <w:rsid w:val="00F10FED"/>
    <w:rsid w:val="00F112B2"/>
    <w:rsid w:val="00F11354"/>
    <w:rsid w:val="00F11841"/>
    <w:rsid w:val="00F11D31"/>
    <w:rsid w:val="00F12145"/>
    <w:rsid w:val="00F1245A"/>
    <w:rsid w:val="00F12588"/>
    <w:rsid w:val="00F12798"/>
    <w:rsid w:val="00F129A2"/>
    <w:rsid w:val="00F12A22"/>
    <w:rsid w:val="00F12A8A"/>
    <w:rsid w:val="00F12BB5"/>
    <w:rsid w:val="00F1321A"/>
    <w:rsid w:val="00F138EC"/>
    <w:rsid w:val="00F1398E"/>
    <w:rsid w:val="00F142D0"/>
    <w:rsid w:val="00F144C1"/>
    <w:rsid w:val="00F1493C"/>
    <w:rsid w:val="00F14BDB"/>
    <w:rsid w:val="00F14D6D"/>
    <w:rsid w:val="00F15167"/>
    <w:rsid w:val="00F15365"/>
    <w:rsid w:val="00F15366"/>
    <w:rsid w:val="00F157ED"/>
    <w:rsid w:val="00F165B0"/>
    <w:rsid w:val="00F1669F"/>
    <w:rsid w:val="00F167C2"/>
    <w:rsid w:val="00F16C95"/>
    <w:rsid w:val="00F16DF7"/>
    <w:rsid w:val="00F17122"/>
    <w:rsid w:val="00F17334"/>
    <w:rsid w:val="00F1785D"/>
    <w:rsid w:val="00F17872"/>
    <w:rsid w:val="00F1789C"/>
    <w:rsid w:val="00F17A98"/>
    <w:rsid w:val="00F17B3E"/>
    <w:rsid w:val="00F17DBF"/>
    <w:rsid w:val="00F200A0"/>
    <w:rsid w:val="00F202E5"/>
    <w:rsid w:val="00F203F5"/>
    <w:rsid w:val="00F20618"/>
    <w:rsid w:val="00F208CC"/>
    <w:rsid w:val="00F20C1C"/>
    <w:rsid w:val="00F20FB7"/>
    <w:rsid w:val="00F21660"/>
    <w:rsid w:val="00F21C54"/>
    <w:rsid w:val="00F21E0C"/>
    <w:rsid w:val="00F21ED4"/>
    <w:rsid w:val="00F21F08"/>
    <w:rsid w:val="00F21FC0"/>
    <w:rsid w:val="00F222AA"/>
    <w:rsid w:val="00F222C0"/>
    <w:rsid w:val="00F22306"/>
    <w:rsid w:val="00F2258F"/>
    <w:rsid w:val="00F22705"/>
    <w:rsid w:val="00F22922"/>
    <w:rsid w:val="00F22A14"/>
    <w:rsid w:val="00F22A57"/>
    <w:rsid w:val="00F22A6A"/>
    <w:rsid w:val="00F22AD1"/>
    <w:rsid w:val="00F22BE8"/>
    <w:rsid w:val="00F22CBD"/>
    <w:rsid w:val="00F22EF2"/>
    <w:rsid w:val="00F23311"/>
    <w:rsid w:val="00F239CF"/>
    <w:rsid w:val="00F23C54"/>
    <w:rsid w:val="00F242A8"/>
    <w:rsid w:val="00F24304"/>
    <w:rsid w:val="00F24493"/>
    <w:rsid w:val="00F245CC"/>
    <w:rsid w:val="00F2489C"/>
    <w:rsid w:val="00F24B25"/>
    <w:rsid w:val="00F24C16"/>
    <w:rsid w:val="00F24E1A"/>
    <w:rsid w:val="00F25012"/>
    <w:rsid w:val="00F25191"/>
    <w:rsid w:val="00F25832"/>
    <w:rsid w:val="00F25DA9"/>
    <w:rsid w:val="00F25F03"/>
    <w:rsid w:val="00F2611D"/>
    <w:rsid w:val="00F26358"/>
    <w:rsid w:val="00F26AC9"/>
    <w:rsid w:val="00F26DED"/>
    <w:rsid w:val="00F26F06"/>
    <w:rsid w:val="00F270D6"/>
    <w:rsid w:val="00F2726B"/>
    <w:rsid w:val="00F272C6"/>
    <w:rsid w:val="00F277A3"/>
    <w:rsid w:val="00F2792D"/>
    <w:rsid w:val="00F27B77"/>
    <w:rsid w:val="00F27C97"/>
    <w:rsid w:val="00F27D85"/>
    <w:rsid w:val="00F27DFA"/>
    <w:rsid w:val="00F27F3E"/>
    <w:rsid w:val="00F3025E"/>
    <w:rsid w:val="00F3039B"/>
    <w:rsid w:val="00F30754"/>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4"/>
    <w:rsid w:val="00F32DCF"/>
    <w:rsid w:val="00F32F2A"/>
    <w:rsid w:val="00F332D7"/>
    <w:rsid w:val="00F33395"/>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BF"/>
    <w:rsid w:val="00F34BC0"/>
    <w:rsid w:val="00F34CD6"/>
    <w:rsid w:val="00F34F84"/>
    <w:rsid w:val="00F354C0"/>
    <w:rsid w:val="00F356D6"/>
    <w:rsid w:val="00F360F4"/>
    <w:rsid w:val="00F36201"/>
    <w:rsid w:val="00F36330"/>
    <w:rsid w:val="00F36332"/>
    <w:rsid w:val="00F367B2"/>
    <w:rsid w:val="00F368A3"/>
    <w:rsid w:val="00F36AD2"/>
    <w:rsid w:val="00F36E65"/>
    <w:rsid w:val="00F36E8A"/>
    <w:rsid w:val="00F37549"/>
    <w:rsid w:val="00F37812"/>
    <w:rsid w:val="00F37CCE"/>
    <w:rsid w:val="00F40100"/>
    <w:rsid w:val="00F4036B"/>
    <w:rsid w:val="00F409EE"/>
    <w:rsid w:val="00F409F5"/>
    <w:rsid w:val="00F40FEA"/>
    <w:rsid w:val="00F4105B"/>
    <w:rsid w:val="00F410E8"/>
    <w:rsid w:val="00F4123C"/>
    <w:rsid w:val="00F4188E"/>
    <w:rsid w:val="00F41A08"/>
    <w:rsid w:val="00F41BC1"/>
    <w:rsid w:val="00F41BE6"/>
    <w:rsid w:val="00F41DBF"/>
    <w:rsid w:val="00F41E07"/>
    <w:rsid w:val="00F41F85"/>
    <w:rsid w:val="00F41FA1"/>
    <w:rsid w:val="00F420D5"/>
    <w:rsid w:val="00F42414"/>
    <w:rsid w:val="00F42632"/>
    <w:rsid w:val="00F42749"/>
    <w:rsid w:val="00F429C0"/>
    <w:rsid w:val="00F42F37"/>
    <w:rsid w:val="00F42F3F"/>
    <w:rsid w:val="00F42FCD"/>
    <w:rsid w:val="00F43001"/>
    <w:rsid w:val="00F433DF"/>
    <w:rsid w:val="00F434C2"/>
    <w:rsid w:val="00F43562"/>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A43"/>
    <w:rsid w:val="00F46B7B"/>
    <w:rsid w:val="00F46C10"/>
    <w:rsid w:val="00F46EAD"/>
    <w:rsid w:val="00F46FCA"/>
    <w:rsid w:val="00F47030"/>
    <w:rsid w:val="00F470E7"/>
    <w:rsid w:val="00F472A8"/>
    <w:rsid w:val="00F478F1"/>
    <w:rsid w:val="00F47967"/>
    <w:rsid w:val="00F47D9B"/>
    <w:rsid w:val="00F47F78"/>
    <w:rsid w:val="00F50033"/>
    <w:rsid w:val="00F5021A"/>
    <w:rsid w:val="00F50345"/>
    <w:rsid w:val="00F507A8"/>
    <w:rsid w:val="00F507F5"/>
    <w:rsid w:val="00F50C91"/>
    <w:rsid w:val="00F50FC0"/>
    <w:rsid w:val="00F5104A"/>
    <w:rsid w:val="00F514DA"/>
    <w:rsid w:val="00F517F6"/>
    <w:rsid w:val="00F518DC"/>
    <w:rsid w:val="00F51D24"/>
    <w:rsid w:val="00F51E4F"/>
    <w:rsid w:val="00F5282B"/>
    <w:rsid w:val="00F52924"/>
    <w:rsid w:val="00F53074"/>
    <w:rsid w:val="00F53179"/>
    <w:rsid w:val="00F532EF"/>
    <w:rsid w:val="00F53636"/>
    <w:rsid w:val="00F53683"/>
    <w:rsid w:val="00F539A7"/>
    <w:rsid w:val="00F53C79"/>
    <w:rsid w:val="00F5413A"/>
    <w:rsid w:val="00F54302"/>
    <w:rsid w:val="00F545BE"/>
    <w:rsid w:val="00F549AE"/>
    <w:rsid w:val="00F54B66"/>
    <w:rsid w:val="00F54BB2"/>
    <w:rsid w:val="00F54F6D"/>
    <w:rsid w:val="00F5513E"/>
    <w:rsid w:val="00F552EC"/>
    <w:rsid w:val="00F55464"/>
    <w:rsid w:val="00F55614"/>
    <w:rsid w:val="00F55A18"/>
    <w:rsid w:val="00F55A19"/>
    <w:rsid w:val="00F55FFD"/>
    <w:rsid w:val="00F5631A"/>
    <w:rsid w:val="00F56667"/>
    <w:rsid w:val="00F56885"/>
    <w:rsid w:val="00F56B92"/>
    <w:rsid w:val="00F56C0D"/>
    <w:rsid w:val="00F56CD2"/>
    <w:rsid w:val="00F571ED"/>
    <w:rsid w:val="00F5738A"/>
    <w:rsid w:val="00F57769"/>
    <w:rsid w:val="00F57809"/>
    <w:rsid w:val="00F57A55"/>
    <w:rsid w:val="00F57CFA"/>
    <w:rsid w:val="00F6008B"/>
    <w:rsid w:val="00F60174"/>
    <w:rsid w:val="00F60398"/>
    <w:rsid w:val="00F604B1"/>
    <w:rsid w:val="00F60A2C"/>
    <w:rsid w:val="00F60B64"/>
    <w:rsid w:val="00F60E75"/>
    <w:rsid w:val="00F60FC4"/>
    <w:rsid w:val="00F61003"/>
    <w:rsid w:val="00F610F5"/>
    <w:rsid w:val="00F617DE"/>
    <w:rsid w:val="00F61CAF"/>
    <w:rsid w:val="00F62071"/>
    <w:rsid w:val="00F621C4"/>
    <w:rsid w:val="00F622FB"/>
    <w:rsid w:val="00F6235E"/>
    <w:rsid w:val="00F62593"/>
    <w:rsid w:val="00F62699"/>
    <w:rsid w:val="00F628F7"/>
    <w:rsid w:val="00F6296B"/>
    <w:rsid w:val="00F629F8"/>
    <w:rsid w:val="00F62AC8"/>
    <w:rsid w:val="00F62E2C"/>
    <w:rsid w:val="00F62F1A"/>
    <w:rsid w:val="00F62FBA"/>
    <w:rsid w:val="00F630F0"/>
    <w:rsid w:val="00F63736"/>
    <w:rsid w:val="00F637A1"/>
    <w:rsid w:val="00F638A1"/>
    <w:rsid w:val="00F63ABA"/>
    <w:rsid w:val="00F644EC"/>
    <w:rsid w:val="00F6494F"/>
    <w:rsid w:val="00F64A87"/>
    <w:rsid w:val="00F653BE"/>
    <w:rsid w:val="00F6589F"/>
    <w:rsid w:val="00F6597A"/>
    <w:rsid w:val="00F65B0C"/>
    <w:rsid w:val="00F65B15"/>
    <w:rsid w:val="00F65C75"/>
    <w:rsid w:val="00F6632E"/>
    <w:rsid w:val="00F6637F"/>
    <w:rsid w:val="00F6639B"/>
    <w:rsid w:val="00F663F2"/>
    <w:rsid w:val="00F66894"/>
    <w:rsid w:val="00F66CF3"/>
    <w:rsid w:val="00F66EF2"/>
    <w:rsid w:val="00F67048"/>
    <w:rsid w:val="00F6714F"/>
    <w:rsid w:val="00F674D9"/>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6D"/>
    <w:rsid w:val="00F7378A"/>
    <w:rsid w:val="00F739E2"/>
    <w:rsid w:val="00F73C0B"/>
    <w:rsid w:val="00F73F60"/>
    <w:rsid w:val="00F74035"/>
    <w:rsid w:val="00F74203"/>
    <w:rsid w:val="00F74599"/>
    <w:rsid w:val="00F7459A"/>
    <w:rsid w:val="00F747E2"/>
    <w:rsid w:val="00F74CCF"/>
    <w:rsid w:val="00F7515A"/>
    <w:rsid w:val="00F75A5A"/>
    <w:rsid w:val="00F75D45"/>
    <w:rsid w:val="00F75E93"/>
    <w:rsid w:val="00F769C4"/>
    <w:rsid w:val="00F76FF0"/>
    <w:rsid w:val="00F772F8"/>
    <w:rsid w:val="00F7775F"/>
    <w:rsid w:val="00F77854"/>
    <w:rsid w:val="00F77918"/>
    <w:rsid w:val="00F77C15"/>
    <w:rsid w:val="00F80375"/>
    <w:rsid w:val="00F80576"/>
    <w:rsid w:val="00F805D1"/>
    <w:rsid w:val="00F80757"/>
    <w:rsid w:val="00F8133F"/>
    <w:rsid w:val="00F815F3"/>
    <w:rsid w:val="00F818F6"/>
    <w:rsid w:val="00F825AD"/>
    <w:rsid w:val="00F826E8"/>
    <w:rsid w:val="00F828DD"/>
    <w:rsid w:val="00F82EF5"/>
    <w:rsid w:val="00F83F2C"/>
    <w:rsid w:val="00F84535"/>
    <w:rsid w:val="00F84ACE"/>
    <w:rsid w:val="00F84F96"/>
    <w:rsid w:val="00F8509B"/>
    <w:rsid w:val="00F85436"/>
    <w:rsid w:val="00F854DA"/>
    <w:rsid w:val="00F855DB"/>
    <w:rsid w:val="00F858B6"/>
    <w:rsid w:val="00F8592F"/>
    <w:rsid w:val="00F85A87"/>
    <w:rsid w:val="00F85AEA"/>
    <w:rsid w:val="00F85B62"/>
    <w:rsid w:val="00F86031"/>
    <w:rsid w:val="00F860EF"/>
    <w:rsid w:val="00F86159"/>
    <w:rsid w:val="00F8640F"/>
    <w:rsid w:val="00F865F7"/>
    <w:rsid w:val="00F86856"/>
    <w:rsid w:val="00F86976"/>
    <w:rsid w:val="00F86BC8"/>
    <w:rsid w:val="00F8758A"/>
    <w:rsid w:val="00F8763F"/>
    <w:rsid w:val="00F8768C"/>
    <w:rsid w:val="00F8768E"/>
    <w:rsid w:val="00F87C44"/>
    <w:rsid w:val="00F87D3F"/>
    <w:rsid w:val="00F87DE9"/>
    <w:rsid w:val="00F900C5"/>
    <w:rsid w:val="00F902F2"/>
    <w:rsid w:val="00F9077B"/>
    <w:rsid w:val="00F90DBA"/>
    <w:rsid w:val="00F90DD4"/>
    <w:rsid w:val="00F91400"/>
    <w:rsid w:val="00F915EE"/>
    <w:rsid w:val="00F9165C"/>
    <w:rsid w:val="00F91699"/>
    <w:rsid w:val="00F91725"/>
    <w:rsid w:val="00F917D3"/>
    <w:rsid w:val="00F92110"/>
    <w:rsid w:val="00F92302"/>
    <w:rsid w:val="00F92632"/>
    <w:rsid w:val="00F92ECE"/>
    <w:rsid w:val="00F92FF6"/>
    <w:rsid w:val="00F9391E"/>
    <w:rsid w:val="00F93985"/>
    <w:rsid w:val="00F93ACD"/>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E6"/>
    <w:rsid w:val="00F96A99"/>
    <w:rsid w:val="00F96E8C"/>
    <w:rsid w:val="00F96E8E"/>
    <w:rsid w:val="00F97064"/>
    <w:rsid w:val="00F97455"/>
    <w:rsid w:val="00F97BFA"/>
    <w:rsid w:val="00F97CB6"/>
    <w:rsid w:val="00FA00AD"/>
    <w:rsid w:val="00FA0212"/>
    <w:rsid w:val="00FA0295"/>
    <w:rsid w:val="00FA0596"/>
    <w:rsid w:val="00FA09A3"/>
    <w:rsid w:val="00FA0E6E"/>
    <w:rsid w:val="00FA156E"/>
    <w:rsid w:val="00FA159C"/>
    <w:rsid w:val="00FA19AF"/>
    <w:rsid w:val="00FA1B50"/>
    <w:rsid w:val="00FA1B9F"/>
    <w:rsid w:val="00FA1C50"/>
    <w:rsid w:val="00FA1CCB"/>
    <w:rsid w:val="00FA1DAD"/>
    <w:rsid w:val="00FA1E12"/>
    <w:rsid w:val="00FA1F3D"/>
    <w:rsid w:val="00FA210A"/>
    <w:rsid w:val="00FA228B"/>
    <w:rsid w:val="00FA2379"/>
    <w:rsid w:val="00FA23B4"/>
    <w:rsid w:val="00FA278B"/>
    <w:rsid w:val="00FA2EDF"/>
    <w:rsid w:val="00FA4061"/>
    <w:rsid w:val="00FA4293"/>
    <w:rsid w:val="00FA436A"/>
    <w:rsid w:val="00FA4605"/>
    <w:rsid w:val="00FA47BD"/>
    <w:rsid w:val="00FA4F32"/>
    <w:rsid w:val="00FA53B5"/>
    <w:rsid w:val="00FA5452"/>
    <w:rsid w:val="00FA560F"/>
    <w:rsid w:val="00FA574B"/>
    <w:rsid w:val="00FA5BD5"/>
    <w:rsid w:val="00FA5CCC"/>
    <w:rsid w:val="00FA5D77"/>
    <w:rsid w:val="00FA5F11"/>
    <w:rsid w:val="00FA5F55"/>
    <w:rsid w:val="00FA5FAA"/>
    <w:rsid w:val="00FA6091"/>
    <w:rsid w:val="00FA61CC"/>
    <w:rsid w:val="00FA6731"/>
    <w:rsid w:val="00FA6848"/>
    <w:rsid w:val="00FA6947"/>
    <w:rsid w:val="00FA6CAA"/>
    <w:rsid w:val="00FA73EA"/>
    <w:rsid w:val="00FA7406"/>
    <w:rsid w:val="00FA7449"/>
    <w:rsid w:val="00FA768F"/>
    <w:rsid w:val="00FA77FD"/>
    <w:rsid w:val="00FA78E8"/>
    <w:rsid w:val="00FA7A6C"/>
    <w:rsid w:val="00FA7AAF"/>
    <w:rsid w:val="00FA7AD3"/>
    <w:rsid w:val="00FA7DBA"/>
    <w:rsid w:val="00FB03BF"/>
    <w:rsid w:val="00FB04CF"/>
    <w:rsid w:val="00FB09A1"/>
    <w:rsid w:val="00FB0CFC"/>
    <w:rsid w:val="00FB0D4A"/>
    <w:rsid w:val="00FB0DBC"/>
    <w:rsid w:val="00FB140C"/>
    <w:rsid w:val="00FB171D"/>
    <w:rsid w:val="00FB175B"/>
    <w:rsid w:val="00FB17F0"/>
    <w:rsid w:val="00FB18D0"/>
    <w:rsid w:val="00FB192A"/>
    <w:rsid w:val="00FB199C"/>
    <w:rsid w:val="00FB1A35"/>
    <w:rsid w:val="00FB200E"/>
    <w:rsid w:val="00FB20E6"/>
    <w:rsid w:val="00FB26EB"/>
    <w:rsid w:val="00FB283D"/>
    <w:rsid w:val="00FB2997"/>
    <w:rsid w:val="00FB2A62"/>
    <w:rsid w:val="00FB2C04"/>
    <w:rsid w:val="00FB2ECC"/>
    <w:rsid w:val="00FB30CC"/>
    <w:rsid w:val="00FB30D4"/>
    <w:rsid w:val="00FB32DF"/>
    <w:rsid w:val="00FB3685"/>
    <w:rsid w:val="00FB3699"/>
    <w:rsid w:val="00FB376E"/>
    <w:rsid w:val="00FB3E3B"/>
    <w:rsid w:val="00FB3E7E"/>
    <w:rsid w:val="00FB4194"/>
    <w:rsid w:val="00FB47E9"/>
    <w:rsid w:val="00FB4814"/>
    <w:rsid w:val="00FB483E"/>
    <w:rsid w:val="00FB48A0"/>
    <w:rsid w:val="00FB48CA"/>
    <w:rsid w:val="00FB49C1"/>
    <w:rsid w:val="00FB4C6A"/>
    <w:rsid w:val="00FB5042"/>
    <w:rsid w:val="00FB5958"/>
    <w:rsid w:val="00FB59D1"/>
    <w:rsid w:val="00FB5BA7"/>
    <w:rsid w:val="00FB5C51"/>
    <w:rsid w:val="00FB5C60"/>
    <w:rsid w:val="00FB64F6"/>
    <w:rsid w:val="00FB66BF"/>
    <w:rsid w:val="00FB684D"/>
    <w:rsid w:val="00FB6BE1"/>
    <w:rsid w:val="00FB73C3"/>
    <w:rsid w:val="00FB7C26"/>
    <w:rsid w:val="00FC0085"/>
    <w:rsid w:val="00FC00EB"/>
    <w:rsid w:val="00FC05A6"/>
    <w:rsid w:val="00FC0710"/>
    <w:rsid w:val="00FC0C80"/>
    <w:rsid w:val="00FC0D6E"/>
    <w:rsid w:val="00FC0E83"/>
    <w:rsid w:val="00FC1118"/>
    <w:rsid w:val="00FC165C"/>
    <w:rsid w:val="00FC1A63"/>
    <w:rsid w:val="00FC1E61"/>
    <w:rsid w:val="00FC1F3C"/>
    <w:rsid w:val="00FC1FE1"/>
    <w:rsid w:val="00FC20F6"/>
    <w:rsid w:val="00FC216D"/>
    <w:rsid w:val="00FC2232"/>
    <w:rsid w:val="00FC2255"/>
    <w:rsid w:val="00FC24FB"/>
    <w:rsid w:val="00FC25AC"/>
    <w:rsid w:val="00FC270B"/>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05"/>
    <w:rsid w:val="00FC61F9"/>
    <w:rsid w:val="00FC6698"/>
    <w:rsid w:val="00FC6AB1"/>
    <w:rsid w:val="00FC6C17"/>
    <w:rsid w:val="00FC6C9C"/>
    <w:rsid w:val="00FC6D64"/>
    <w:rsid w:val="00FC7284"/>
    <w:rsid w:val="00FC761D"/>
    <w:rsid w:val="00FC765D"/>
    <w:rsid w:val="00FC7665"/>
    <w:rsid w:val="00FC76E4"/>
    <w:rsid w:val="00FC78B7"/>
    <w:rsid w:val="00FC79D4"/>
    <w:rsid w:val="00FC79E6"/>
    <w:rsid w:val="00FC7B1D"/>
    <w:rsid w:val="00FC7C16"/>
    <w:rsid w:val="00FD02BD"/>
    <w:rsid w:val="00FD03D4"/>
    <w:rsid w:val="00FD06A3"/>
    <w:rsid w:val="00FD0ABE"/>
    <w:rsid w:val="00FD105E"/>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6D39"/>
    <w:rsid w:val="00FD70DC"/>
    <w:rsid w:val="00FD7134"/>
    <w:rsid w:val="00FD72E4"/>
    <w:rsid w:val="00FD73F9"/>
    <w:rsid w:val="00FD7556"/>
    <w:rsid w:val="00FD7C6B"/>
    <w:rsid w:val="00FD7EBE"/>
    <w:rsid w:val="00FE0092"/>
    <w:rsid w:val="00FE0143"/>
    <w:rsid w:val="00FE01F6"/>
    <w:rsid w:val="00FE0267"/>
    <w:rsid w:val="00FE0938"/>
    <w:rsid w:val="00FE0AD2"/>
    <w:rsid w:val="00FE0AF4"/>
    <w:rsid w:val="00FE0BA3"/>
    <w:rsid w:val="00FE0FD1"/>
    <w:rsid w:val="00FE0FE3"/>
    <w:rsid w:val="00FE132D"/>
    <w:rsid w:val="00FE14CB"/>
    <w:rsid w:val="00FE1611"/>
    <w:rsid w:val="00FE18E3"/>
    <w:rsid w:val="00FE1D51"/>
    <w:rsid w:val="00FE1F9B"/>
    <w:rsid w:val="00FE2077"/>
    <w:rsid w:val="00FE20E5"/>
    <w:rsid w:val="00FE22FC"/>
    <w:rsid w:val="00FE2C27"/>
    <w:rsid w:val="00FE2D83"/>
    <w:rsid w:val="00FE2F44"/>
    <w:rsid w:val="00FE3057"/>
    <w:rsid w:val="00FE305A"/>
    <w:rsid w:val="00FE3152"/>
    <w:rsid w:val="00FE344C"/>
    <w:rsid w:val="00FE3733"/>
    <w:rsid w:val="00FE383B"/>
    <w:rsid w:val="00FE38C7"/>
    <w:rsid w:val="00FE3933"/>
    <w:rsid w:val="00FE3BC0"/>
    <w:rsid w:val="00FE3D94"/>
    <w:rsid w:val="00FE3E7E"/>
    <w:rsid w:val="00FE4559"/>
    <w:rsid w:val="00FE4DE0"/>
    <w:rsid w:val="00FE52A1"/>
    <w:rsid w:val="00FE5372"/>
    <w:rsid w:val="00FE55ED"/>
    <w:rsid w:val="00FE5606"/>
    <w:rsid w:val="00FE567B"/>
    <w:rsid w:val="00FE5A5F"/>
    <w:rsid w:val="00FE5C7A"/>
    <w:rsid w:val="00FE5CF9"/>
    <w:rsid w:val="00FE5FCD"/>
    <w:rsid w:val="00FE611B"/>
    <w:rsid w:val="00FE6E49"/>
    <w:rsid w:val="00FE7681"/>
    <w:rsid w:val="00FE777E"/>
    <w:rsid w:val="00FE7917"/>
    <w:rsid w:val="00FE7A8F"/>
    <w:rsid w:val="00FE7B94"/>
    <w:rsid w:val="00FE7BA2"/>
    <w:rsid w:val="00FE7F55"/>
    <w:rsid w:val="00FE7F98"/>
    <w:rsid w:val="00FE7FF7"/>
    <w:rsid w:val="00FF046E"/>
    <w:rsid w:val="00FF0724"/>
    <w:rsid w:val="00FF0CC5"/>
    <w:rsid w:val="00FF0DCA"/>
    <w:rsid w:val="00FF10A9"/>
    <w:rsid w:val="00FF119D"/>
    <w:rsid w:val="00FF12E4"/>
    <w:rsid w:val="00FF1413"/>
    <w:rsid w:val="00FF1425"/>
    <w:rsid w:val="00FF17CF"/>
    <w:rsid w:val="00FF1CD9"/>
    <w:rsid w:val="00FF1D52"/>
    <w:rsid w:val="00FF1E72"/>
    <w:rsid w:val="00FF1ED2"/>
    <w:rsid w:val="00FF20FF"/>
    <w:rsid w:val="00FF255F"/>
    <w:rsid w:val="00FF2824"/>
    <w:rsid w:val="00FF2B99"/>
    <w:rsid w:val="00FF2C42"/>
    <w:rsid w:val="00FF2E73"/>
    <w:rsid w:val="00FF3067"/>
    <w:rsid w:val="00FF3316"/>
    <w:rsid w:val="00FF3538"/>
    <w:rsid w:val="00FF35D6"/>
    <w:rsid w:val="00FF383B"/>
    <w:rsid w:val="00FF39F5"/>
    <w:rsid w:val="00FF3B4E"/>
    <w:rsid w:val="00FF3DAE"/>
    <w:rsid w:val="00FF45F7"/>
    <w:rsid w:val="00FF4654"/>
    <w:rsid w:val="00FF4F3B"/>
    <w:rsid w:val="00FF50F6"/>
    <w:rsid w:val="00FF5211"/>
    <w:rsid w:val="00FF533C"/>
    <w:rsid w:val="00FF561D"/>
    <w:rsid w:val="00FF59E0"/>
    <w:rsid w:val="00FF6360"/>
    <w:rsid w:val="00FF65A9"/>
    <w:rsid w:val="00FF6707"/>
    <w:rsid w:val="00FF6AC1"/>
    <w:rsid w:val="00FF6BAF"/>
    <w:rsid w:val="00FF6BD3"/>
    <w:rsid w:val="00FF6DD8"/>
    <w:rsid w:val="00FF7734"/>
    <w:rsid w:val="00FF783A"/>
    <w:rsid w:val="00FF7887"/>
    <w:rsid w:val="00FF788C"/>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15:chartTrackingRefBased/>
  <w15:docId w15:val="{1DFDA152-5B20-4A13-A596-0EB6B40E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utoRedefine/>
    <w:qFormat/>
    <w:rsid w:val="00F10F21"/>
    <w:rPr>
      <w:rFonts w:eastAsia="ヒラギノ角ゴ Pro W3"/>
      <w:color w:val="000000"/>
      <w:sz w:val="24"/>
      <w:szCs w:val="24"/>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eastAsia="MS Mincho" w:hAnsi="Tahoma"/>
      <w:sz w:val="20"/>
      <w:szCs w:val="20"/>
      <w:lang w:val="en-GB"/>
    </w:rPr>
  </w:style>
  <w:style w:type="character" w:customStyle="1" w:styleId="FootnoteTextChar">
    <w:name w:val="Footnote Text Char"/>
    <w:basedOn w:val="DefaultParagraphFont"/>
    <w:link w:val="FootnoteText"/>
    <w:rsid w:val="004955B4"/>
    <w:rPr>
      <w:rFonts w:ascii="Trebuchet MS" w:eastAsia="MS Mincho" w:hAnsi="Trebuchet MS"/>
      <w:lang w:val="en-GB" w:eastAsia="en-US" w:bidi="ar-SA"/>
    </w:rPr>
  </w:style>
  <w:style w:type="paragraph" w:styleId="FootnoteText">
    <w:name w:val="footnote text"/>
    <w:basedOn w:val="Normal"/>
    <w:link w:val="FootnoteTextChar"/>
    <w:semiHidden/>
    <w:unhideWhenUsed/>
    <w:rsid w:val="00C632B6"/>
    <w:pPr>
      <w:spacing w:after="200" w:line="276" w:lineRule="auto"/>
    </w:pPr>
    <w:rPr>
      <w:rFonts w:ascii="Trebuchet MS" w:eastAsia="MS Mincho" w:hAnsi="Trebuchet MS"/>
      <w:color w:val="auto"/>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sz w:val="22"/>
      <w:szCs w:val="22"/>
      <w:lang w:val="en-GB"/>
    </w:rPr>
  </w:style>
  <w:style w:type="paragraph" w:styleId="Header">
    <w:name w:val="header"/>
    <w:basedOn w:val="Normal"/>
    <w:link w:val="HeaderChar"/>
    <w:rsid w:val="00F10F21"/>
    <w:pPr>
      <w:suppressAutoHyphens/>
    </w:pPr>
    <w:rPr>
      <w:rFonts w:ascii="Cambria" w:hAnsi="Cambria" w:cs="Cambria"/>
      <w:lang w:val="en-GB"/>
    </w:rPr>
  </w:style>
  <w:style w:type="character" w:customStyle="1" w:styleId="HeaderChar">
    <w:name w:val="Header Char"/>
    <w:basedOn w:val="DefaultParagraphFont"/>
    <w:link w:val="Header"/>
    <w:semiHidden/>
    <w:locked/>
    <w:rsid w:val="00F10F21"/>
    <w:rPr>
      <w:rFonts w:ascii="Cambria" w:eastAsia="ヒラギノ角ゴ Pro W3" w:hAnsi="Cambria" w:cs="Cambria"/>
      <w:color w:val="000000"/>
      <w:sz w:val="24"/>
      <w:szCs w:val="24"/>
      <w:lang w:val="en-GB" w:eastAsia="en-US" w:bidi="ar-SA"/>
    </w:rPr>
  </w:style>
  <w:style w:type="paragraph" w:styleId="NoSpacing">
    <w:name w:val="No Spacing"/>
    <w:autoRedefine/>
    <w:qFormat/>
    <w:rsid w:val="00F10F21"/>
    <w:pPr>
      <w:suppressAutoHyphens/>
    </w:pPr>
    <w:rPr>
      <w:rFonts w:ascii="Calibri" w:eastAsia="ヒラギノ角ゴ Pro W3" w:hAnsi="Calibri" w:cs="Calibri"/>
      <w:color w:val="000000"/>
      <w:sz w:val="22"/>
      <w:szCs w:val="22"/>
      <w:lang w:val="it-IT"/>
    </w:rPr>
  </w:style>
  <w:style w:type="paragraph" w:customStyle="1" w:styleId="ColorfulList-Accent12">
    <w:name w:val="Colorful List - Accent 12"/>
    <w:rsid w:val="00F10F21"/>
    <w:pPr>
      <w:suppressAutoHyphens/>
      <w:spacing w:after="200"/>
      <w:ind w:left="720"/>
    </w:pPr>
    <w:rPr>
      <w:rFonts w:ascii="Cambria" w:eastAsia="ヒラギノ角ゴ Pro W3" w:hAnsi="Cambria" w:cs="Cambria"/>
      <w:color w:val="000000"/>
      <w:sz w:val="24"/>
      <w:szCs w:val="24"/>
      <w:lang w:val="en-GB"/>
    </w:rPr>
  </w:style>
  <w:style w:type="paragraph" w:customStyle="1" w:styleId="ColorfulList-Accent11">
    <w:name w:val="Colorful List - Accent 11"/>
    <w:rsid w:val="00F10F21"/>
    <w:pPr>
      <w:suppressAutoHyphens/>
      <w:spacing w:after="200"/>
      <w:ind w:left="720"/>
    </w:pPr>
    <w:rPr>
      <w:rFonts w:ascii="Cambria" w:eastAsia="ヒラギノ角ゴ Pro W3" w:hAnsi="Cambria" w:cs="Cambria"/>
      <w:color w:val="000000"/>
      <w:sz w:val="24"/>
      <w:szCs w:val="24"/>
      <w:lang w:val="en-GB"/>
    </w:rPr>
  </w:style>
  <w:style w:type="character" w:customStyle="1" w:styleId="apple-style-span">
    <w:name w:val="apple-style-span"/>
    <w:rsid w:val="00F10F21"/>
    <w:rPr>
      <w:color w:val="000000"/>
      <w:sz w:val="20"/>
    </w:rPr>
  </w:style>
  <w:style w:type="paragraph" w:styleId="BalloonText">
    <w:name w:val="Balloon Text"/>
    <w:basedOn w:val="Normal"/>
    <w:link w:val="BalloonTextChar"/>
    <w:semiHidden/>
    <w:rsid w:val="00F10F21"/>
    <w:rPr>
      <w:rFonts w:ascii="Lucida Grande" w:hAnsi="Lucida Grande" w:cs="Lucida Grande"/>
      <w:sz w:val="18"/>
      <w:szCs w:val="18"/>
    </w:rPr>
  </w:style>
  <w:style w:type="character" w:customStyle="1" w:styleId="BalloonTextChar">
    <w:name w:val="Balloon Text Char"/>
    <w:basedOn w:val="DefaultParagraphFont"/>
    <w:link w:val="BalloonText"/>
    <w:locked/>
    <w:rsid w:val="00F10F21"/>
    <w:rPr>
      <w:rFonts w:ascii="Lucida Grande" w:eastAsia="ヒラギノ角ゴ Pro W3" w:hAnsi="Lucida Grande" w:cs="Lucida Grande"/>
      <w:color w:val="000000"/>
      <w:sz w:val="18"/>
      <w:szCs w:val="18"/>
      <w:lang w:val="en-US" w:eastAsia="en-US" w:bidi="ar-SA"/>
    </w:rPr>
  </w:style>
  <w:style w:type="paragraph" w:styleId="CommentText">
    <w:name w:val="annotation text"/>
    <w:basedOn w:val="Normal"/>
    <w:link w:val="CommentTextChar"/>
    <w:semiHidden/>
    <w:rsid w:val="00F10F21"/>
  </w:style>
  <w:style w:type="character" w:customStyle="1" w:styleId="CommentTextChar">
    <w:name w:val="Comment Text Char"/>
    <w:basedOn w:val="DefaultParagraphFont"/>
    <w:link w:val="CommentText"/>
    <w:locked/>
    <w:rsid w:val="00F10F21"/>
    <w:rPr>
      <w:rFonts w:eastAsia="ヒラギノ角ゴ Pro W3"/>
      <w:color w:val="000000"/>
      <w:sz w:val="24"/>
      <w:szCs w:val="24"/>
      <w:lang w:val="en-US" w:eastAsia="en-US" w:bidi="ar-SA"/>
    </w:rPr>
  </w:style>
  <w:style w:type="paragraph" w:styleId="Footer">
    <w:name w:val="footer"/>
    <w:basedOn w:val="Normal"/>
    <w:link w:val="FooterChar"/>
    <w:rsid w:val="00F10F21"/>
    <w:pPr>
      <w:tabs>
        <w:tab w:val="center" w:pos="4320"/>
        <w:tab w:val="right" w:pos="8640"/>
      </w:tabs>
    </w:pPr>
  </w:style>
  <w:style w:type="character" w:customStyle="1" w:styleId="FooterChar">
    <w:name w:val="Footer Char"/>
    <w:basedOn w:val="DefaultParagraphFont"/>
    <w:link w:val="Footer"/>
    <w:locked/>
    <w:rsid w:val="00F10F21"/>
    <w:rPr>
      <w:rFonts w:eastAsia="ヒラギノ角ゴ Pro W3"/>
      <w:color w:val="000000"/>
      <w:sz w:val="24"/>
      <w:szCs w:val="24"/>
      <w:lang w:val="en-US" w:eastAsia="en-US" w:bidi="ar-SA"/>
    </w:rPr>
  </w:style>
  <w:style w:type="paragraph" w:styleId="CommentSubject">
    <w:name w:val="annotation subject"/>
    <w:basedOn w:val="CommentText"/>
    <w:next w:val="CommentText"/>
    <w:link w:val="CommentSubjectChar"/>
    <w:semiHidden/>
    <w:rsid w:val="00F10F21"/>
    <w:rPr>
      <w:b/>
      <w:bCs/>
      <w:sz w:val="20"/>
      <w:szCs w:val="20"/>
    </w:rPr>
  </w:style>
  <w:style w:type="character" w:customStyle="1" w:styleId="CommentSubjectChar">
    <w:name w:val="Comment Subject Char"/>
    <w:basedOn w:val="CommentTextChar"/>
    <w:link w:val="CommentSubject"/>
    <w:locked/>
    <w:rsid w:val="00F10F21"/>
    <w:rPr>
      <w:rFonts w:eastAsia="ヒラギノ角ゴ Pro W3"/>
      <w:b/>
      <w:bCs/>
      <w:color w:val="000000"/>
      <w:sz w:val="24"/>
      <w:szCs w:val="24"/>
      <w:lang w:val="en-US" w:eastAsia="en-US" w:bidi="ar-SA"/>
    </w:rPr>
  </w:style>
  <w:style w:type="paragraph" w:styleId="DocumentMap">
    <w:name w:val="Document Map"/>
    <w:basedOn w:val="Normal"/>
    <w:link w:val="DocumentMapChar"/>
    <w:semiHidden/>
    <w:rsid w:val="00F10F21"/>
    <w:rPr>
      <w:rFonts w:ascii="Tahoma" w:hAnsi="Tahoma" w:cs="Tahoma"/>
      <w:sz w:val="16"/>
      <w:szCs w:val="16"/>
    </w:rPr>
  </w:style>
  <w:style w:type="character" w:customStyle="1" w:styleId="DocumentMapChar">
    <w:name w:val="Document Map Char"/>
    <w:basedOn w:val="DefaultParagraphFont"/>
    <w:link w:val="DocumentMap"/>
    <w:locked/>
    <w:rsid w:val="00F10F21"/>
    <w:rPr>
      <w:rFonts w:ascii="Tahoma" w:eastAsia="ヒラギノ角ゴ Pro W3" w:hAnsi="Tahoma" w:cs="Tahoma"/>
      <w:color w:val="000000"/>
      <w:sz w:val="16"/>
      <w:szCs w:val="16"/>
      <w:lang w:val="en-US" w:eastAsia="en-US" w:bidi="ar-SA"/>
    </w:rPr>
  </w:style>
  <w:style w:type="character" w:styleId="PageNumber">
    <w:name w:val="page number"/>
    <w:basedOn w:val="DefaultParagraphFont"/>
    <w:rsid w:val="00C23E8D"/>
  </w:style>
  <w:style w:type="table" w:styleId="TableGrid">
    <w:name w:val="Table Grid"/>
    <w:basedOn w:val="TableNormal"/>
    <w:rsid w:val="00FC7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9">
    <w:name w:val="CM29"/>
    <w:basedOn w:val="Normal"/>
    <w:next w:val="Normal"/>
    <w:rsid w:val="00C632B6"/>
    <w:pPr>
      <w:widowControl w:val="0"/>
      <w:autoSpaceDE w:val="0"/>
      <w:autoSpaceDN w:val="0"/>
      <w:adjustRightInd w:val="0"/>
    </w:pPr>
    <w:rPr>
      <w:rFonts w:eastAsia="Times New Roman"/>
      <w:color w:val="auto"/>
    </w:rPr>
  </w:style>
  <w:style w:type="paragraph" w:customStyle="1" w:styleId="CM6">
    <w:name w:val="CM6"/>
    <w:basedOn w:val="Normal"/>
    <w:next w:val="Normal"/>
    <w:rsid w:val="00C632B6"/>
    <w:pPr>
      <w:widowControl w:val="0"/>
      <w:autoSpaceDE w:val="0"/>
      <w:autoSpaceDN w:val="0"/>
      <w:adjustRightInd w:val="0"/>
      <w:spacing w:line="276" w:lineRule="atLeast"/>
    </w:pPr>
    <w:rPr>
      <w:rFonts w:eastAsia="Times New Roman"/>
      <w:color w:val="auto"/>
    </w:rPr>
  </w:style>
  <w:style w:type="paragraph" w:customStyle="1" w:styleId="CM14">
    <w:name w:val="CM14"/>
    <w:basedOn w:val="Normal"/>
    <w:next w:val="Normal"/>
    <w:rsid w:val="00C632B6"/>
    <w:pPr>
      <w:widowControl w:val="0"/>
      <w:autoSpaceDE w:val="0"/>
      <w:autoSpaceDN w:val="0"/>
      <w:adjustRightInd w:val="0"/>
      <w:spacing w:line="276" w:lineRule="atLeast"/>
    </w:pPr>
    <w:rPr>
      <w:rFonts w:eastAsia="Times New Roman"/>
      <w:color w:val="auto"/>
    </w:rPr>
  </w:style>
  <w:style w:type="paragraph" w:customStyle="1" w:styleId="CM32">
    <w:name w:val="CM32"/>
    <w:basedOn w:val="Default"/>
    <w:next w:val="Default"/>
    <w:rsid w:val="00C632B6"/>
    <w:pPr>
      <w:widowControl w:val="0"/>
    </w:pPr>
    <w:rPr>
      <w:color w:val="auto"/>
    </w:rPr>
  </w:style>
  <w:style w:type="paragraph" w:customStyle="1" w:styleId="CM34">
    <w:name w:val="CM34"/>
    <w:basedOn w:val="Default"/>
    <w:next w:val="Default"/>
    <w:rsid w:val="00C632B6"/>
    <w:pPr>
      <w:widowControl w:val="0"/>
    </w:pPr>
    <w:rPr>
      <w:color w:val="auto"/>
    </w:rPr>
  </w:style>
  <w:style w:type="paragraph" w:customStyle="1" w:styleId="CM30">
    <w:name w:val="CM30"/>
    <w:basedOn w:val="Default"/>
    <w:next w:val="Default"/>
    <w:rsid w:val="00C632B6"/>
    <w:pPr>
      <w:widowControl w:val="0"/>
    </w:pPr>
    <w:rPr>
      <w:color w:val="auto"/>
    </w:rPr>
  </w:style>
  <w:style w:type="paragraph" w:customStyle="1" w:styleId="CM15">
    <w:name w:val="CM15"/>
    <w:basedOn w:val="Default"/>
    <w:next w:val="Default"/>
    <w:rsid w:val="00C632B6"/>
    <w:pPr>
      <w:widowControl w:val="0"/>
      <w:spacing w:line="551" w:lineRule="atLeast"/>
    </w:pPr>
    <w:rPr>
      <w:color w:val="auto"/>
    </w:rPr>
  </w:style>
  <w:style w:type="paragraph" w:customStyle="1" w:styleId="CM16">
    <w:name w:val="CM16"/>
    <w:basedOn w:val="Default"/>
    <w:next w:val="Default"/>
    <w:rsid w:val="00C632B6"/>
    <w:pPr>
      <w:widowControl w:val="0"/>
      <w:spacing w:line="248" w:lineRule="atLeast"/>
    </w:pPr>
    <w:rPr>
      <w:color w:val="auto"/>
    </w:rPr>
  </w:style>
  <w:style w:type="paragraph" w:customStyle="1" w:styleId="CM2">
    <w:name w:val="CM2"/>
    <w:basedOn w:val="Default"/>
    <w:next w:val="Default"/>
    <w:rsid w:val="00C632B6"/>
    <w:pPr>
      <w:widowControl w:val="0"/>
      <w:spacing w:line="276" w:lineRule="atLeast"/>
    </w:pPr>
    <w:rPr>
      <w:color w:val="auto"/>
    </w:rPr>
  </w:style>
  <w:style w:type="paragraph" w:customStyle="1" w:styleId="CM19">
    <w:name w:val="CM19"/>
    <w:basedOn w:val="Default"/>
    <w:next w:val="Default"/>
    <w:rsid w:val="00C632B6"/>
    <w:pPr>
      <w:widowControl w:val="0"/>
    </w:pPr>
    <w:rPr>
      <w:color w:val="auto"/>
    </w:rPr>
  </w:style>
  <w:style w:type="paragraph" w:customStyle="1" w:styleId="CM20">
    <w:name w:val="CM20"/>
    <w:basedOn w:val="Default"/>
    <w:next w:val="Default"/>
    <w:rsid w:val="00C632B6"/>
    <w:pPr>
      <w:widowControl w:val="0"/>
      <w:spacing w:line="253" w:lineRule="atLeast"/>
    </w:pPr>
    <w:rPr>
      <w:color w:val="auto"/>
    </w:rPr>
  </w:style>
  <w:style w:type="paragraph" w:customStyle="1" w:styleId="CM21">
    <w:name w:val="CM21"/>
    <w:basedOn w:val="Default"/>
    <w:next w:val="Default"/>
    <w:rsid w:val="00C632B6"/>
    <w:pPr>
      <w:widowControl w:val="0"/>
      <w:spacing w:line="253" w:lineRule="atLeast"/>
    </w:pPr>
    <w:rPr>
      <w:color w:val="auto"/>
    </w:rPr>
  </w:style>
  <w:style w:type="paragraph" w:customStyle="1" w:styleId="CM10">
    <w:name w:val="CM10"/>
    <w:basedOn w:val="Default"/>
    <w:next w:val="Default"/>
    <w:rsid w:val="00C632B6"/>
    <w:pPr>
      <w:widowControl w:val="0"/>
      <w:spacing w:line="276" w:lineRule="atLeast"/>
    </w:pPr>
    <w:rPr>
      <w:color w:val="auto"/>
    </w:rPr>
  </w:style>
  <w:style w:type="paragraph" w:customStyle="1" w:styleId="CM31">
    <w:name w:val="CM31"/>
    <w:basedOn w:val="Default"/>
    <w:next w:val="Default"/>
    <w:rsid w:val="00C632B6"/>
    <w:pPr>
      <w:widowControl w:val="0"/>
    </w:pPr>
    <w:rPr>
      <w:color w:val="auto"/>
    </w:rPr>
  </w:style>
  <w:style w:type="paragraph" w:customStyle="1" w:styleId="CM23">
    <w:name w:val="CM23"/>
    <w:basedOn w:val="Default"/>
    <w:next w:val="Default"/>
    <w:rsid w:val="00C632B6"/>
    <w:pPr>
      <w:widowControl w:val="0"/>
    </w:pPr>
    <w:rPr>
      <w:color w:val="auto"/>
    </w:rPr>
  </w:style>
  <w:style w:type="paragraph" w:customStyle="1" w:styleId="CM36">
    <w:name w:val="CM36"/>
    <w:basedOn w:val="Default"/>
    <w:next w:val="Default"/>
    <w:rsid w:val="00C632B6"/>
    <w:pPr>
      <w:widowControl w:val="0"/>
    </w:pPr>
    <w:rPr>
      <w:color w:val="auto"/>
    </w:rPr>
  </w:style>
  <w:style w:type="paragraph" w:customStyle="1" w:styleId="CM37">
    <w:name w:val="CM37"/>
    <w:basedOn w:val="Default"/>
    <w:next w:val="Default"/>
    <w:rsid w:val="00C632B6"/>
    <w:pPr>
      <w:widowControl w:val="0"/>
    </w:pPr>
    <w:rPr>
      <w:color w:val="auto"/>
    </w:rPr>
  </w:style>
  <w:style w:type="paragraph" w:customStyle="1" w:styleId="CM26">
    <w:name w:val="CM26"/>
    <w:basedOn w:val="Default"/>
    <w:next w:val="Default"/>
    <w:rsid w:val="00C632B6"/>
    <w:pPr>
      <w:widowControl w:val="0"/>
      <w:spacing w:line="511" w:lineRule="atLeast"/>
    </w:pPr>
    <w:rPr>
      <w:color w:val="auto"/>
    </w:rPr>
  </w:style>
  <w:style w:type="paragraph" w:customStyle="1" w:styleId="CM35">
    <w:name w:val="CM35"/>
    <w:basedOn w:val="Default"/>
    <w:next w:val="Default"/>
    <w:rsid w:val="00C632B6"/>
    <w:pPr>
      <w:widowControl w:val="0"/>
    </w:pPr>
    <w:rPr>
      <w:color w:val="auto"/>
    </w:rPr>
  </w:style>
  <w:style w:type="paragraph" w:customStyle="1" w:styleId="CM8">
    <w:name w:val="CM8"/>
    <w:basedOn w:val="Default"/>
    <w:next w:val="Default"/>
    <w:rsid w:val="00C632B6"/>
    <w:pPr>
      <w:widowControl w:val="0"/>
    </w:pPr>
    <w:rPr>
      <w:color w:val="auto"/>
    </w:rPr>
  </w:style>
  <w:style w:type="paragraph" w:customStyle="1" w:styleId="CM28">
    <w:name w:val="CM28"/>
    <w:basedOn w:val="Default"/>
    <w:next w:val="Default"/>
    <w:rsid w:val="00C632B6"/>
    <w:pPr>
      <w:widowControl w:val="0"/>
      <w:spacing w:line="553" w:lineRule="atLeast"/>
    </w:pPr>
    <w:rPr>
      <w:color w:val="auto"/>
    </w:rPr>
  </w:style>
  <w:style w:type="paragraph" w:customStyle="1" w:styleId="CM38">
    <w:name w:val="CM38"/>
    <w:basedOn w:val="Default"/>
    <w:next w:val="Default"/>
    <w:rsid w:val="00C632B6"/>
    <w:pPr>
      <w:widowControl w:val="0"/>
    </w:pPr>
    <w:rPr>
      <w:color w:val="auto"/>
    </w:rPr>
  </w:style>
  <w:style w:type="character" w:styleId="FootnoteReference">
    <w:name w:val="footnote reference"/>
    <w:basedOn w:val="DefaultParagraphFont"/>
    <w:semiHidden/>
    <w:unhideWhenUsed/>
    <w:rsid w:val="00C63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23089</Words>
  <Characters>131612</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154393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Endrit Ali</cp:lastModifiedBy>
  <cp:revision>2</cp:revision>
  <cp:lastPrinted>2011-08-25T09:57:00Z</cp:lastPrinted>
  <dcterms:created xsi:type="dcterms:W3CDTF">2019-02-16T17:24:00Z</dcterms:created>
  <dcterms:modified xsi:type="dcterms:W3CDTF">2019-02-16T17:24:00Z</dcterms:modified>
</cp:coreProperties>
</file>